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A91198A" w14:textId="77777777" w:rsidR="004D01E2" w:rsidRPr="004D01E2" w:rsidRDefault="00B6777A" w:rsidP="00261010">
      <w:pPr>
        <w:shd w:val="clear" w:color="auto" w:fill="FFFFFF"/>
        <w:spacing w:after="0"/>
        <w:jc w:val="center"/>
        <w:outlineLvl w:val="3"/>
        <w:rPr>
          <w:rFonts w:ascii="Times New Roman" w:eastAsia="Times New Roman" w:hAnsi="Times New Roman" w:cs="Times New Roman"/>
          <w:b/>
          <w:bCs/>
          <w:sz w:val="24"/>
          <w:szCs w:val="24"/>
          <w:lang w:eastAsia="ro-RO"/>
        </w:rPr>
      </w:pPr>
      <w:r>
        <w:fldChar w:fldCharType="begin"/>
      </w:r>
      <w:r>
        <w:instrText xml:space="preserve"> HYPERLINK "https://lege5.ro/Gratuit/gmytenbvhezq/continutul-cadru-al-memoriului-de-prezentare-lege-292-2018-anexa-nr-5-anexa-nr-5e-la-procedura?dp=gi3tkmjwha2tcmi" \t "_blank" </w:instrText>
      </w:r>
      <w:r>
        <w:fldChar w:fldCharType="separate"/>
      </w:r>
      <w:r w:rsidR="004D01E2" w:rsidRPr="004D01E2">
        <w:rPr>
          <w:rFonts w:ascii="Times New Roman" w:eastAsia="Times New Roman" w:hAnsi="Times New Roman" w:cs="Times New Roman"/>
          <w:b/>
          <w:bCs/>
          <w:sz w:val="24"/>
          <w:szCs w:val="24"/>
          <w:u w:val="single"/>
          <w:lang w:eastAsia="ro-RO"/>
        </w:rPr>
        <w:t>Conținutul-cadru al memoriului de prezentare</w:t>
      </w:r>
      <w:r>
        <w:rPr>
          <w:rFonts w:ascii="Times New Roman" w:eastAsia="Times New Roman" w:hAnsi="Times New Roman" w:cs="Times New Roman"/>
          <w:b/>
          <w:bCs/>
          <w:sz w:val="24"/>
          <w:szCs w:val="24"/>
          <w:u w:val="single"/>
          <w:lang w:eastAsia="ro-RO"/>
        </w:rPr>
        <w:fldChar w:fldCharType="end"/>
      </w:r>
    </w:p>
    <w:p w14:paraId="3B8DA118" w14:textId="77777777" w:rsidR="004D01E2" w:rsidRPr="004D01E2" w:rsidRDefault="004D01E2" w:rsidP="00261010">
      <w:pPr>
        <w:shd w:val="clear" w:color="auto" w:fill="FFFFFF"/>
        <w:spacing w:after="0"/>
        <w:jc w:val="center"/>
        <w:outlineLvl w:val="3"/>
        <w:rPr>
          <w:rFonts w:ascii="Times New Roman" w:eastAsia="Times New Roman" w:hAnsi="Times New Roman" w:cs="Times New Roman"/>
          <w:b/>
          <w:bCs/>
          <w:sz w:val="24"/>
          <w:szCs w:val="24"/>
          <w:lang w:eastAsia="ro-RO"/>
        </w:rPr>
      </w:pPr>
    </w:p>
    <w:p w14:paraId="4369E704" w14:textId="468F4FEE" w:rsidR="004D01E2" w:rsidRPr="004D01E2" w:rsidRDefault="004D01E2" w:rsidP="00261010">
      <w:pPr>
        <w:shd w:val="clear" w:color="auto" w:fill="FFFFFF"/>
        <w:spacing w:after="0"/>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I.</w:t>
      </w:r>
      <w:r w:rsidRPr="004D01E2">
        <w:rPr>
          <w:rFonts w:ascii="Times New Roman" w:eastAsia="Times New Roman" w:hAnsi="Times New Roman" w:cs="Times New Roman"/>
          <w:sz w:val="24"/>
          <w:szCs w:val="24"/>
          <w:lang w:eastAsia="ro-RO"/>
        </w:rPr>
        <w:t> Denumirea proiectului:</w:t>
      </w:r>
      <w:r w:rsidR="00261010" w:rsidRPr="00261010">
        <w:t xml:space="preserve"> </w:t>
      </w:r>
      <w:r w:rsidR="00261010" w:rsidRPr="00261010">
        <w:rPr>
          <w:rFonts w:ascii="Times New Roman" w:eastAsia="Times New Roman" w:hAnsi="Times New Roman" w:cs="Times New Roman"/>
          <w:b/>
          <w:bCs/>
          <w:sz w:val="24"/>
          <w:szCs w:val="24"/>
          <w:lang w:eastAsia="ro-RO"/>
        </w:rPr>
        <w:t>Creare capacitate noua de producere energie electrica in cadrul TIRIAC AUTO SRL (Bucuresti)</w:t>
      </w:r>
    </w:p>
    <w:p w14:paraId="50D0615D" w14:textId="77777777" w:rsidR="004D01E2" w:rsidRPr="004D01E2" w:rsidRDefault="004D01E2" w:rsidP="00261010">
      <w:pPr>
        <w:shd w:val="clear" w:color="auto" w:fill="FFFFFF"/>
        <w:spacing w:after="0"/>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II.</w:t>
      </w:r>
      <w:r w:rsidRPr="004D01E2">
        <w:rPr>
          <w:rFonts w:ascii="Times New Roman" w:eastAsia="Times New Roman" w:hAnsi="Times New Roman" w:cs="Times New Roman"/>
          <w:sz w:val="24"/>
          <w:szCs w:val="24"/>
          <w:lang w:eastAsia="ro-RO"/>
        </w:rPr>
        <w:t> Titular:</w:t>
      </w:r>
    </w:p>
    <w:p w14:paraId="4D234D3B" w14:textId="77777777" w:rsidR="00261010" w:rsidRPr="00823910" w:rsidRDefault="00261010" w:rsidP="00261010">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w:t>
      </w:r>
      <w:r w:rsidRPr="00823910">
        <w:rPr>
          <w:rFonts w:ascii="Times New Roman" w:eastAsia="Times New Roman" w:hAnsi="Times New Roman" w:cs="Times New Roman"/>
          <w:sz w:val="24"/>
          <w:szCs w:val="24"/>
          <w:lang w:eastAsia="ro-RO"/>
        </w:rPr>
        <w:t> </w:t>
      </w:r>
      <w:proofErr w:type="gramStart"/>
      <w:r w:rsidRPr="00823910">
        <w:rPr>
          <w:rFonts w:ascii="Times New Roman" w:eastAsia="Times New Roman" w:hAnsi="Times New Roman" w:cs="Times New Roman"/>
          <w:sz w:val="24"/>
          <w:szCs w:val="24"/>
          <w:lang w:eastAsia="ro-RO"/>
        </w:rPr>
        <w:t>numele</w:t>
      </w:r>
      <w:proofErr w:type="gramEnd"/>
      <w:r w:rsidRPr="00823910">
        <w:rPr>
          <w:rFonts w:ascii="Times New Roman" w:eastAsia="Times New Roman" w:hAnsi="Times New Roman" w:cs="Times New Roman"/>
          <w:sz w:val="24"/>
          <w:szCs w:val="24"/>
          <w:lang w:eastAsia="ro-RO"/>
        </w:rPr>
        <w:t xml:space="preserve">: SC TIRIAC AUTO SRL </w:t>
      </w:r>
    </w:p>
    <w:p w14:paraId="5E56BECD" w14:textId="77777777" w:rsidR="00261010" w:rsidRPr="00823910" w:rsidRDefault="00261010" w:rsidP="00261010">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w:t>
      </w:r>
      <w:r w:rsidRPr="00823910">
        <w:rPr>
          <w:rFonts w:ascii="Times New Roman" w:eastAsia="Times New Roman" w:hAnsi="Times New Roman" w:cs="Times New Roman"/>
          <w:sz w:val="24"/>
          <w:szCs w:val="24"/>
          <w:lang w:eastAsia="ro-RO"/>
        </w:rPr>
        <w:t> </w:t>
      </w:r>
      <w:proofErr w:type="gramStart"/>
      <w:r w:rsidRPr="00823910">
        <w:rPr>
          <w:rFonts w:ascii="Times New Roman" w:eastAsia="Times New Roman" w:hAnsi="Times New Roman" w:cs="Times New Roman"/>
          <w:sz w:val="24"/>
          <w:szCs w:val="24"/>
          <w:lang w:eastAsia="ro-RO"/>
        </w:rPr>
        <w:t>adresa</w:t>
      </w:r>
      <w:proofErr w:type="gramEnd"/>
      <w:r w:rsidRPr="00823910">
        <w:rPr>
          <w:rFonts w:ascii="Times New Roman" w:eastAsia="Times New Roman" w:hAnsi="Times New Roman" w:cs="Times New Roman"/>
          <w:sz w:val="24"/>
          <w:szCs w:val="24"/>
          <w:lang w:eastAsia="ro-RO"/>
        </w:rPr>
        <w:t xml:space="preserve"> poștală: Bdul. Expozitiei, nr. 2, sector 1, Bucuresti</w:t>
      </w:r>
    </w:p>
    <w:p w14:paraId="40E2ADAB" w14:textId="77777777" w:rsidR="00261010" w:rsidRPr="00823910" w:rsidRDefault="00261010" w:rsidP="00261010">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w:t>
      </w:r>
      <w:r w:rsidRPr="00823910">
        <w:rPr>
          <w:rFonts w:ascii="Times New Roman" w:eastAsia="Times New Roman" w:hAnsi="Times New Roman" w:cs="Times New Roman"/>
          <w:sz w:val="24"/>
          <w:szCs w:val="24"/>
          <w:lang w:eastAsia="ro-RO"/>
        </w:rPr>
        <w:t> </w:t>
      </w:r>
      <w:proofErr w:type="gramStart"/>
      <w:r w:rsidRPr="00823910">
        <w:rPr>
          <w:rFonts w:ascii="Times New Roman" w:eastAsia="Times New Roman" w:hAnsi="Times New Roman" w:cs="Times New Roman"/>
          <w:sz w:val="24"/>
          <w:szCs w:val="24"/>
          <w:lang w:eastAsia="ro-RO"/>
        </w:rPr>
        <w:t>numărul</w:t>
      </w:r>
      <w:proofErr w:type="gramEnd"/>
      <w:r w:rsidRPr="00823910">
        <w:rPr>
          <w:rFonts w:ascii="Times New Roman" w:eastAsia="Times New Roman" w:hAnsi="Times New Roman" w:cs="Times New Roman"/>
          <w:sz w:val="24"/>
          <w:szCs w:val="24"/>
          <w:lang w:eastAsia="ro-RO"/>
        </w:rPr>
        <w:t xml:space="preserve"> de telefon: 0374141414; de fax - ; adresa de e-mail: office@tiriacauto.ro; adresa paginii de internet: </w:t>
      </w:r>
      <w:hyperlink r:id="rId6" w:history="1">
        <w:r w:rsidRPr="00823910">
          <w:rPr>
            <w:rStyle w:val="Hyperlink"/>
            <w:rFonts w:ascii="Times New Roman" w:eastAsia="Times New Roman" w:hAnsi="Times New Roman" w:cs="Times New Roman"/>
            <w:sz w:val="24"/>
            <w:szCs w:val="24"/>
            <w:lang w:eastAsia="ro-RO"/>
          </w:rPr>
          <w:t>www.tiriacauto.ro</w:t>
        </w:r>
      </w:hyperlink>
      <w:r w:rsidRPr="00823910">
        <w:rPr>
          <w:rFonts w:ascii="Times New Roman" w:eastAsia="Times New Roman" w:hAnsi="Times New Roman" w:cs="Times New Roman"/>
          <w:sz w:val="24"/>
          <w:szCs w:val="24"/>
          <w:lang w:eastAsia="ro-RO"/>
        </w:rPr>
        <w:t xml:space="preserve"> </w:t>
      </w:r>
    </w:p>
    <w:p w14:paraId="532D41E0" w14:textId="77777777" w:rsidR="00261010" w:rsidRPr="00823910" w:rsidRDefault="00261010" w:rsidP="00261010">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w:t>
      </w:r>
      <w:r w:rsidRPr="00823910">
        <w:rPr>
          <w:rFonts w:ascii="Times New Roman" w:eastAsia="Times New Roman" w:hAnsi="Times New Roman" w:cs="Times New Roman"/>
          <w:sz w:val="24"/>
          <w:szCs w:val="24"/>
          <w:lang w:eastAsia="ro-RO"/>
        </w:rPr>
        <w:t> </w:t>
      </w:r>
      <w:proofErr w:type="gramStart"/>
      <w:r w:rsidRPr="00823910">
        <w:rPr>
          <w:rFonts w:ascii="Times New Roman" w:eastAsia="Times New Roman" w:hAnsi="Times New Roman" w:cs="Times New Roman"/>
          <w:sz w:val="24"/>
          <w:szCs w:val="24"/>
          <w:lang w:eastAsia="ro-RO"/>
        </w:rPr>
        <w:t>numele</w:t>
      </w:r>
      <w:proofErr w:type="gramEnd"/>
      <w:r w:rsidRPr="00823910">
        <w:rPr>
          <w:rFonts w:ascii="Times New Roman" w:eastAsia="Times New Roman" w:hAnsi="Times New Roman" w:cs="Times New Roman"/>
          <w:sz w:val="24"/>
          <w:szCs w:val="24"/>
          <w:lang w:eastAsia="ro-RO"/>
        </w:rPr>
        <w:t xml:space="preserve"> persoanelor de contact: Ionela Dumitrescu</w:t>
      </w:r>
    </w:p>
    <w:p w14:paraId="0A451687" w14:textId="77777777" w:rsidR="00261010" w:rsidRPr="00823910" w:rsidRDefault="00261010" w:rsidP="00261010">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sz w:val="24"/>
          <w:szCs w:val="24"/>
          <w:lang w:eastAsia="ro-RO"/>
        </w:rPr>
        <w:t>- </w:t>
      </w:r>
      <w:proofErr w:type="gramStart"/>
      <w:r w:rsidRPr="00823910">
        <w:rPr>
          <w:rFonts w:ascii="Times New Roman" w:eastAsia="Times New Roman" w:hAnsi="Times New Roman" w:cs="Times New Roman"/>
          <w:sz w:val="24"/>
          <w:szCs w:val="24"/>
          <w:lang w:eastAsia="ro-RO"/>
        </w:rPr>
        <w:t>director/manager/administrator</w:t>
      </w:r>
      <w:proofErr w:type="gramEnd"/>
      <w:r w:rsidRPr="00823910">
        <w:rPr>
          <w:rFonts w:ascii="Times New Roman" w:eastAsia="Times New Roman" w:hAnsi="Times New Roman" w:cs="Times New Roman"/>
          <w:sz w:val="24"/>
          <w:szCs w:val="24"/>
          <w:lang w:eastAsia="ro-RO"/>
        </w:rPr>
        <w:t xml:space="preserve">: Marian Marius Mihail </w:t>
      </w:r>
    </w:p>
    <w:p w14:paraId="177DFEF4" w14:textId="6DE78CCA" w:rsidR="00261010" w:rsidRPr="00823910" w:rsidRDefault="00261010" w:rsidP="00261010">
      <w:pPr>
        <w:shd w:val="clear" w:color="auto" w:fill="FFFFFF"/>
        <w:spacing w:after="0"/>
        <w:jc w:val="both"/>
        <w:rPr>
          <w:rFonts w:ascii="Times New Roman" w:eastAsia="Times New Roman" w:hAnsi="Times New Roman" w:cs="Times New Roman"/>
          <w:sz w:val="24"/>
          <w:szCs w:val="24"/>
          <w:lang w:eastAsia="ro-RO"/>
        </w:rPr>
      </w:pPr>
      <w:r w:rsidRPr="003F406E">
        <w:rPr>
          <w:rFonts w:ascii="Times New Roman" w:eastAsia="Times New Roman" w:hAnsi="Times New Roman" w:cs="Times New Roman"/>
          <w:sz w:val="24"/>
          <w:szCs w:val="24"/>
          <w:lang w:eastAsia="ro-RO"/>
        </w:rPr>
        <w:t>- </w:t>
      </w:r>
      <w:proofErr w:type="gramStart"/>
      <w:r w:rsidRPr="003F406E">
        <w:rPr>
          <w:rFonts w:ascii="Times New Roman" w:eastAsia="Times New Roman" w:hAnsi="Times New Roman" w:cs="Times New Roman"/>
          <w:sz w:val="24"/>
          <w:szCs w:val="24"/>
          <w:lang w:eastAsia="ro-RO"/>
        </w:rPr>
        <w:t>responsabil</w:t>
      </w:r>
      <w:proofErr w:type="gramEnd"/>
      <w:r w:rsidRPr="003F406E">
        <w:rPr>
          <w:rFonts w:ascii="Times New Roman" w:eastAsia="Times New Roman" w:hAnsi="Times New Roman" w:cs="Times New Roman"/>
          <w:sz w:val="24"/>
          <w:szCs w:val="24"/>
          <w:lang w:eastAsia="ro-RO"/>
        </w:rPr>
        <w:t xml:space="preserve"> pentru protecția mediului</w:t>
      </w:r>
      <w:r w:rsidR="003F406E" w:rsidRPr="003F406E">
        <w:rPr>
          <w:rFonts w:ascii="Times New Roman" w:eastAsia="Times New Roman" w:hAnsi="Times New Roman" w:cs="Times New Roman"/>
          <w:sz w:val="24"/>
          <w:szCs w:val="24"/>
          <w:lang w:eastAsia="ro-RO"/>
        </w:rPr>
        <w:t>:</w:t>
      </w:r>
      <w:r w:rsidR="003F406E">
        <w:rPr>
          <w:rFonts w:ascii="Times New Roman" w:eastAsia="Times New Roman" w:hAnsi="Times New Roman" w:cs="Times New Roman"/>
          <w:sz w:val="24"/>
          <w:szCs w:val="24"/>
          <w:lang w:eastAsia="ro-RO"/>
        </w:rPr>
        <w:t xml:space="preserve"> Adrian Zanfirescu</w:t>
      </w:r>
    </w:p>
    <w:p w14:paraId="7626A059" w14:textId="77777777" w:rsidR="004D01E2" w:rsidRPr="004D01E2" w:rsidRDefault="004D01E2" w:rsidP="00261010">
      <w:pPr>
        <w:shd w:val="clear" w:color="auto" w:fill="FFFFFF"/>
        <w:spacing w:after="0"/>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III.</w:t>
      </w:r>
      <w:r w:rsidRPr="004D01E2">
        <w:rPr>
          <w:rFonts w:ascii="Times New Roman" w:eastAsia="Times New Roman" w:hAnsi="Times New Roman" w:cs="Times New Roman"/>
          <w:sz w:val="24"/>
          <w:szCs w:val="24"/>
          <w:lang w:eastAsia="ro-RO"/>
        </w:rPr>
        <w:t> Descrierea caracteristicilor fizice ale întregului proiect:</w:t>
      </w:r>
    </w:p>
    <w:p w14:paraId="42E27111" w14:textId="0AB74692" w:rsidR="004D01E2" w:rsidRPr="00261010" w:rsidRDefault="004D01E2" w:rsidP="00261010">
      <w:pPr>
        <w:pStyle w:val="ListParagraph"/>
        <w:numPr>
          <w:ilvl w:val="0"/>
          <w:numId w:val="1"/>
        </w:numPr>
        <w:shd w:val="clear" w:color="auto" w:fill="FFFFFF"/>
        <w:spacing w:after="0"/>
        <w:jc w:val="both"/>
        <w:rPr>
          <w:rFonts w:ascii="Times New Roman" w:eastAsia="Times New Roman" w:hAnsi="Times New Roman" w:cs="Times New Roman"/>
          <w:sz w:val="24"/>
          <w:szCs w:val="24"/>
          <w:lang w:eastAsia="ro-RO"/>
        </w:rPr>
      </w:pPr>
      <w:r w:rsidRPr="00261010">
        <w:rPr>
          <w:rFonts w:ascii="Times New Roman" w:eastAsia="Times New Roman" w:hAnsi="Times New Roman" w:cs="Times New Roman"/>
          <w:sz w:val="24"/>
          <w:szCs w:val="24"/>
          <w:lang w:eastAsia="ro-RO"/>
        </w:rPr>
        <w:t>un rezumat al proiectului;</w:t>
      </w:r>
    </w:p>
    <w:p w14:paraId="1F82FF2C" w14:textId="0DDDC4F9" w:rsidR="00261010" w:rsidRPr="00261010" w:rsidRDefault="00261010" w:rsidP="00261010">
      <w:pPr>
        <w:pStyle w:val="Default"/>
        <w:jc w:val="both"/>
        <w:rPr>
          <w:rFonts w:ascii="Times New Roman" w:hAnsi="Times New Roman" w:cs="Times New Roman"/>
        </w:rPr>
      </w:pPr>
      <w:r w:rsidRPr="00261010">
        <w:rPr>
          <w:rFonts w:ascii="Times New Roman" w:hAnsi="Times New Roman" w:cs="Times New Roman"/>
        </w:rPr>
        <w:t>Prin prezentul proiect de investitii solicitantul TIRIAC AUTO S.R.L are ca obiectiv principal crearea unei capacitati noi de producere a energiei electrice din resurse regenerabile (0</w:t>
      </w:r>
      <w:proofErr w:type="gramStart"/>
      <w:r w:rsidRPr="00261010">
        <w:rPr>
          <w:rFonts w:ascii="Times New Roman" w:hAnsi="Times New Roman" w:cs="Times New Roman"/>
        </w:rPr>
        <w:t>,2</w:t>
      </w:r>
      <w:proofErr w:type="gramEnd"/>
      <w:r w:rsidRPr="00261010">
        <w:rPr>
          <w:rFonts w:ascii="Times New Roman" w:hAnsi="Times New Roman" w:cs="Times New Roman"/>
        </w:rPr>
        <w:t xml:space="preserve"> MW), respectiv din energie solara la punctul de lucru din Bucuresti, Sector 1, Sos. Bucuresti-Ploiesti, nr. 107A. </w:t>
      </w:r>
    </w:p>
    <w:p w14:paraId="7F83F2E1" w14:textId="77777777" w:rsidR="00261010" w:rsidRPr="00261010" w:rsidRDefault="00261010" w:rsidP="00261010">
      <w:pPr>
        <w:pStyle w:val="Default"/>
        <w:jc w:val="both"/>
        <w:rPr>
          <w:rFonts w:ascii="Times New Roman" w:hAnsi="Times New Roman" w:cs="Times New Roman"/>
        </w:rPr>
      </w:pPr>
      <w:r w:rsidRPr="00261010">
        <w:rPr>
          <w:rFonts w:ascii="Times New Roman" w:hAnsi="Times New Roman" w:cs="Times New Roman"/>
        </w:rPr>
        <w:t>Avand in vedere aceasta oportunitate de finantare precum si strategia de dezvoltare a societatii pe termen mediu si lung – strategie guvernata in primul rand de nevoia de patrundere pe noi piete si dezvoltarea de noi activitati – solicitantul a decis elaborarea si depunerea unui proiect pentru „</w:t>
      </w:r>
      <w:r w:rsidRPr="00261010">
        <w:rPr>
          <w:rFonts w:ascii="Times New Roman" w:hAnsi="Times New Roman" w:cs="Times New Roman"/>
          <w:i/>
          <w:iCs/>
        </w:rPr>
        <w:t>Creare capacitate noua de producere energie electrica in cadrul TIRIAC AUTO SRL (Bucuresti)</w:t>
      </w:r>
      <w:r w:rsidRPr="00261010">
        <w:rPr>
          <w:rFonts w:ascii="Times New Roman" w:hAnsi="Times New Roman" w:cs="Times New Roman"/>
        </w:rPr>
        <w:t xml:space="preserve">”. </w:t>
      </w:r>
    </w:p>
    <w:p w14:paraId="04098EEA" w14:textId="77777777" w:rsidR="00261010" w:rsidRPr="00261010" w:rsidRDefault="00261010" w:rsidP="00261010">
      <w:pPr>
        <w:pStyle w:val="Default"/>
        <w:jc w:val="both"/>
        <w:rPr>
          <w:rFonts w:ascii="Times New Roman" w:hAnsi="Times New Roman" w:cs="Times New Roman"/>
        </w:rPr>
      </w:pPr>
      <w:r w:rsidRPr="00261010">
        <w:rPr>
          <w:rFonts w:ascii="Times New Roman" w:hAnsi="Times New Roman" w:cs="Times New Roman"/>
        </w:rPr>
        <w:t xml:space="preserve">Implementarea acestui proiect presupune realizarea urmatoarelor activitati eligibile: </w:t>
      </w:r>
    </w:p>
    <w:p w14:paraId="7DBC4D25" w14:textId="77777777" w:rsidR="00261010" w:rsidRPr="00261010" w:rsidRDefault="00261010" w:rsidP="00261010">
      <w:pPr>
        <w:pStyle w:val="Default"/>
        <w:jc w:val="both"/>
        <w:rPr>
          <w:rFonts w:ascii="Times New Roman" w:hAnsi="Times New Roman" w:cs="Times New Roman"/>
        </w:rPr>
      </w:pPr>
      <w:r w:rsidRPr="00261010">
        <w:rPr>
          <w:rFonts w:ascii="Times New Roman" w:hAnsi="Times New Roman" w:cs="Times New Roman"/>
        </w:rPr>
        <w:t>• Achiziţionarea de instalaţii/ echipamente pentru construirea unei noi capacitati de producție a energiei electrice din surse regenerabile de energie solară – capacitate instalata 0</w:t>
      </w:r>
      <w:proofErr w:type="gramStart"/>
      <w:r w:rsidRPr="00261010">
        <w:rPr>
          <w:rFonts w:ascii="Times New Roman" w:hAnsi="Times New Roman" w:cs="Times New Roman"/>
        </w:rPr>
        <w:t>,2</w:t>
      </w:r>
      <w:proofErr w:type="gramEnd"/>
      <w:r w:rsidRPr="00261010">
        <w:rPr>
          <w:rFonts w:ascii="Times New Roman" w:hAnsi="Times New Roman" w:cs="Times New Roman"/>
        </w:rPr>
        <w:t xml:space="preserve"> MW; </w:t>
      </w:r>
    </w:p>
    <w:p w14:paraId="3BE86FBD" w14:textId="77777777" w:rsidR="00261010" w:rsidRPr="00261010" w:rsidRDefault="00261010" w:rsidP="00261010">
      <w:pPr>
        <w:pStyle w:val="Default"/>
        <w:jc w:val="both"/>
        <w:rPr>
          <w:rFonts w:ascii="Times New Roman" w:hAnsi="Times New Roman" w:cs="Times New Roman"/>
        </w:rPr>
      </w:pPr>
      <w:r w:rsidRPr="00261010">
        <w:rPr>
          <w:rFonts w:ascii="Times New Roman" w:hAnsi="Times New Roman" w:cs="Times New Roman"/>
        </w:rPr>
        <w:t xml:space="preserve">• Realizarea montajului instalatiei/ echipamentelor in scopul punerii in functiune a unitatii de producere </w:t>
      </w:r>
      <w:proofErr w:type="gramStart"/>
      <w:r w:rsidRPr="00261010">
        <w:rPr>
          <w:rFonts w:ascii="Times New Roman" w:hAnsi="Times New Roman" w:cs="Times New Roman"/>
        </w:rPr>
        <w:t>a</w:t>
      </w:r>
      <w:proofErr w:type="gramEnd"/>
      <w:r w:rsidRPr="00261010">
        <w:rPr>
          <w:rFonts w:ascii="Times New Roman" w:hAnsi="Times New Roman" w:cs="Times New Roman"/>
        </w:rPr>
        <w:t xml:space="preserve"> energiei electrice </w:t>
      </w:r>
    </w:p>
    <w:p w14:paraId="04186109" w14:textId="4AD77B08" w:rsidR="004D01E2" w:rsidRPr="00261010" w:rsidRDefault="004D01E2" w:rsidP="00261010">
      <w:pPr>
        <w:pStyle w:val="ListParagraph"/>
        <w:numPr>
          <w:ilvl w:val="0"/>
          <w:numId w:val="1"/>
        </w:numPr>
        <w:shd w:val="clear" w:color="auto" w:fill="FFFFFF"/>
        <w:spacing w:after="0"/>
        <w:jc w:val="both"/>
        <w:rPr>
          <w:rFonts w:ascii="Times New Roman" w:eastAsia="Times New Roman" w:hAnsi="Times New Roman" w:cs="Times New Roman"/>
          <w:sz w:val="24"/>
          <w:szCs w:val="24"/>
          <w:lang w:eastAsia="ro-RO"/>
        </w:rPr>
      </w:pPr>
      <w:r w:rsidRPr="00261010">
        <w:rPr>
          <w:rFonts w:ascii="Times New Roman" w:eastAsia="Times New Roman" w:hAnsi="Times New Roman" w:cs="Times New Roman"/>
          <w:sz w:val="24"/>
          <w:szCs w:val="24"/>
          <w:lang w:eastAsia="ro-RO"/>
        </w:rPr>
        <w:t>justificarea necesității proiectului;</w:t>
      </w:r>
    </w:p>
    <w:p w14:paraId="1946BDA9" w14:textId="77777777" w:rsidR="00261010" w:rsidRPr="00823910" w:rsidRDefault="00261010" w:rsidP="00261010">
      <w:pPr>
        <w:pStyle w:val="ListParagraph"/>
        <w:shd w:val="clear" w:color="auto" w:fill="FFFFFF"/>
        <w:tabs>
          <w:tab w:val="left" w:pos="180"/>
          <w:tab w:val="left" w:pos="270"/>
          <w:tab w:val="left" w:pos="360"/>
          <w:tab w:val="left" w:pos="1080"/>
          <w:tab w:val="left" w:pos="1170"/>
        </w:tabs>
        <w:spacing w:after="0"/>
        <w:ind w:left="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sz w:val="24"/>
          <w:szCs w:val="24"/>
          <w:lang w:eastAsia="ro-RO"/>
        </w:rPr>
        <w:t>•</w:t>
      </w:r>
      <w:r w:rsidRPr="00823910">
        <w:rPr>
          <w:rFonts w:ascii="Times New Roman" w:eastAsia="Times New Roman" w:hAnsi="Times New Roman" w:cs="Times New Roman"/>
          <w:sz w:val="24"/>
          <w:szCs w:val="24"/>
          <w:lang w:eastAsia="ro-RO"/>
        </w:rPr>
        <w:tab/>
        <w:t>Reducerea consumului de energie electrică, implicit reducerea costurilor;</w:t>
      </w:r>
    </w:p>
    <w:p w14:paraId="49E6AB86" w14:textId="77777777" w:rsidR="00261010" w:rsidRPr="00823910" w:rsidRDefault="00261010" w:rsidP="00261010">
      <w:pPr>
        <w:pStyle w:val="ListParagraph"/>
        <w:shd w:val="clear" w:color="auto" w:fill="FFFFFF"/>
        <w:tabs>
          <w:tab w:val="left" w:pos="180"/>
          <w:tab w:val="left" w:pos="270"/>
          <w:tab w:val="left" w:pos="360"/>
          <w:tab w:val="left" w:pos="1080"/>
          <w:tab w:val="left" w:pos="1170"/>
        </w:tabs>
        <w:spacing w:after="0"/>
        <w:ind w:left="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sz w:val="24"/>
          <w:szCs w:val="24"/>
          <w:lang w:eastAsia="ro-RO"/>
        </w:rPr>
        <w:t>•</w:t>
      </w:r>
      <w:r w:rsidRPr="00823910">
        <w:rPr>
          <w:rFonts w:ascii="Times New Roman" w:eastAsia="Times New Roman" w:hAnsi="Times New Roman" w:cs="Times New Roman"/>
          <w:sz w:val="24"/>
          <w:szCs w:val="24"/>
          <w:lang w:eastAsia="ro-RO"/>
        </w:rPr>
        <w:tab/>
        <w:t xml:space="preserve">Funcționarea și exploatarea în condiții de siguranță deplină și de eficiență economică </w:t>
      </w:r>
      <w:proofErr w:type="gramStart"/>
      <w:r w:rsidRPr="00823910">
        <w:rPr>
          <w:rFonts w:ascii="Times New Roman" w:eastAsia="Times New Roman" w:hAnsi="Times New Roman" w:cs="Times New Roman"/>
          <w:sz w:val="24"/>
          <w:szCs w:val="24"/>
          <w:lang w:eastAsia="ro-RO"/>
        </w:rPr>
        <w:t>a</w:t>
      </w:r>
      <w:proofErr w:type="gramEnd"/>
      <w:r w:rsidRPr="00823910">
        <w:rPr>
          <w:rFonts w:ascii="Times New Roman" w:eastAsia="Times New Roman" w:hAnsi="Times New Roman" w:cs="Times New Roman"/>
          <w:sz w:val="24"/>
          <w:szCs w:val="24"/>
          <w:lang w:eastAsia="ro-RO"/>
        </w:rPr>
        <w:t xml:space="preserve"> infrastructurii;</w:t>
      </w:r>
    </w:p>
    <w:p w14:paraId="314F1730" w14:textId="77777777" w:rsidR="00261010" w:rsidRPr="00823910" w:rsidRDefault="00261010" w:rsidP="00261010">
      <w:pPr>
        <w:pStyle w:val="ListParagraph"/>
        <w:shd w:val="clear" w:color="auto" w:fill="FFFFFF"/>
        <w:tabs>
          <w:tab w:val="left" w:pos="180"/>
          <w:tab w:val="left" w:pos="270"/>
          <w:tab w:val="left" w:pos="360"/>
          <w:tab w:val="left" w:pos="1080"/>
          <w:tab w:val="left" w:pos="1170"/>
        </w:tabs>
        <w:spacing w:after="0"/>
        <w:ind w:left="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sz w:val="24"/>
          <w:szCs w:val="24"/>
          <w:lang w:eastAsia="ro-RO"/>
        </w:rPr>
        <w:t>•</w:t>
      </w:r>
      <w:r w:rsidRPr="00823910">
        <w:rPr>
          <w:rFonts w:ascii="Times New Roman" w:eastAsia="Times New Roman" w:hAnsi="Times New Roman" w:cs="Times New Roman"/>
          <w:sz w:val="24"/>
          <w:szCs w:val="24"/>
          <w:lang w:eastAsia="ro-RO"/>
        </w:rPr>
        <w:tab/>
        <w:t>Îmbunătățirea standardelor de siguranță la nivelul societății;</w:t>
      </w:r>
    </w:p>
    <w:p w14:paraId="4239484E" w14:textId="77777777" w:rsidR="00261010" w:rsidRPr="00823910" w:rsidRDefault="00261010" w:rsidP="00261010">
      <w:pPr>
        <w:pStyle w:val="ListParagraph"/>
        <w:shd w:val="clear" w:color="auto" w:fill="FFFFFF"/>
        <w:tabs>
          <w:tab w:val="left" w:pos="180"/>
          <w:tab w:val="left" w:pos="270"/>
          <w:tab w:val="left" w:pos="360"/>
          <w:tab w:val="left" w:pos="1080"/>
          <w:tab w:val="left" w:pos="1170"/>
        </w:tabs>
        <w:spacing w:after="0"/>
        <w:ind w:left="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sz w:val="24"/>
          <w:szCs w:val="24"/>
          <w:lang w:eastAsia="ro-RO"/>
        </w:rPr>
        <w:t>•</w:t>
      </w:r>
      <w:r w:rsidRPr="00823910">
        <w:rPr>
          <w:rFonts w:ascii="Times New Roman" w:eastAsia="Times New Roman" w:hAnsi="Times New Roman" w:cs="Times New Roman"/>
          <w:sz w:val="24"/>
          <w:szCs w:val="24"/>
          <w:lang w:eastAsia="ro-RO"/>
        </w:rPr>
        <w:tab/>
        <w:t>Îndeplinirea obiectivelor standardizate.</w:t>
      </w:r>
    </w:p>
    <w:p w14:paraId="2B2B4AAD" w14:textId="36DC8732" w:rsidR="00261010" w:rsidRPr="00D56B6A" w:rsidRDefault="004D01E2" w:rsidP="00261010">
      <w:pPr>
        <w:pStyle w:val="ListParagraph"/>
        <w:numPr>
          <w:ilvl w:val="0"/>
          <w:numId w:val="1"/>
        </w:numPr>
        <w:shd w:val="clear" w:color="auto" w:fill="FFFFFF"/>
        <w:spacing w:after="0"/>
        <w:jc w:val="both"/>
        <w:rPr>
          <w:rFonts w:ascii="Times New Roman" w:eastAsia="Times New Roman" w:hAnsi="Times New Roman" w:cs="Times New Roman"/>
          <w:sz w:val="24"/>
          <w:szCs w:val="24"/>
          <w:lang w:eastAsia="ro-RO"/>
        </w:rPr>
      </w:pPr>
      <w:r w:rsidRPr="00261010">
        <w:rPr>
          <w:rFonts w:ascii="Times New Roman" w:eastAsia="Times New Roman" w:hAnsi="Times New Roman" w:cs="Times New Roman"/>
          <w:sz w:val="24"/>
          <w:szCs w:val="24"/>
          <w:lang w:eastAsia="ro-RO"/>
        </w:rPr>
        <w:t>valoarea investiției</w:t>
      </w:r>
      <w:r w:rsidR="00261010" w:rsidRPr="00D56B6A">
        <w:rPr>
          <w:rFonts w:ascii="Times New Roman" w:eastAsia="Times New Roman" w:hAnsi="Times New Roman" w:cs="Times New Roman"/>
          <w:sz w:val="24"/>
          <w:szCs w:val="24"/>
          <w:lang w:eastAsia="ro-RO"/>
        </w:rPr>
        <w:t>: 1.276.503,48 lei cu TVA</w:t>
      </w:r>
    </w:p>
    <w:p w14:paraId="0070DAB4" w14:textId="55409F47" w:rsidR="00261010" w:rsidRPr="00261010" w:rsidRDefault="004D01E2" w:rsidP="00261010">
      <w:pPr>
        <w:pStyle w:val="ListParagraph"/>
        <w:numPr>
          <w:ilvl w:val="0"/>
          <w:numId w:val="1"/>
        </w:numPr>
        <w:shd w:val="clear" w:color="auto" w:fill="FFFFFF"/>
        <w:spacing w:after="0"/>
        <w:jc w:val="both"/>
        <w:rPr>
          <w:rFonts w:ascii="Times New Roman" w:eastAsia="Times New Roman" w:hAnsi="Times New Roman" w:cs="Times New Roman"/>
          <w:sz w:val="24"/>
          <w:szCs w:val="24"/>
          <w:lang w:eastAsia="ro-RO"/>
        </w:rPr>
      </w:pPr>
      <w:r w:rsidRPr="00261010">
        <w:rPr>
          <w:rFonts w:ascii="Times New Roman" w:eastAsia="Times New Roman" w:hAnsi="Times New Roman" w:cs="Times New Roman"/>
          <w:sz w:val="24"/>
          <w:szCs w:val="24"/>
          <w:lang w:eastAsia="ro-RO"/>
        </w:rPr>
        <w:t>perioada de implementare propusă;</w:t>
      </w:r>
    </w:p>
    <w:p w14:paraId="70EB5595" w14:textId="46D887F8" w:rsidR="00261010" w:rsidRDefault="00261010" w:rsidP="00261010">
      <w:pPr>
        <w:shd w:val="clear" w:color="auto" w:fill="FFFFFF"/>
        <w:spacing w:after="0"/>
        <w:jc w:val="both"/>
        <w:rPr>
          <w:rFonts w:ascii="Times New Roman" w:eastAsia="Times New Roman" w:hAnsi="Times New Roman" w:cs="Times New Roman"/>
          <w:sz w:val="24"/>
          <w:szCs w:val="24"/>
          <w:lang w:eastAsia="ro-RO"/>
        </w:rPr>
      </w:pPr>
      <w:r w:rsidRPr="00261010">
        <w:rPr>
          <w:rFonts w:ascii="Times New Roman" w:eastAsia="Times New Roman" w:hAnsi="Times New Roman" w:cs="Times New Roman"/>
          <w:sz w:val="24"/>
          <w:szCs w:val="24"/>
          <w:lang w:eastAsia="ro-RO"/>
        </w:rPr>
        <w:t xml:space="preserve">Perioada de implementare </w:t>
      </w:r>
      <w:proofErr w:type="gramStart"/>
      <w:r w:rsidRPr="00261010">
        <w:rPr>
          <w:rFonts w:ascii="Times New Roman" w:eastAsia="Times New Roman" w:hAnsi="Times New Roman" w:cs="Times New Roman"/>
          <w:sz w:val="24"/>
          <w:szCs w:val="24"/>
          <w:lang w:eastAsia="ro-RO"/>
        </w:rPr>
        <w:t>este</w:t>
      </w:r>
      <w:proofErr w:type="gramEnd"/>
      <w:r w:rsidRPr="00261010">
        <w:rPr>
          <w:rFonts w:ascii="Times New Roman" w:eastAsia="Times New Roman" w:hAnsi="Times New Roman" w:cs="Times New Roman"/>
          <w:sz w:val="24"/>
          <w:szCs w:val="24"/>
          <w:lang w:eastAsia="ro-RO"/>
        </w:rPr>
        <w:t xml:space="preserve"> estimata a fi 6 luni (determinata in principal de perioada de furnizare a panourilor)</w:t>
      </w:r>
    </w:p>
    <w:p w14:paraId="7BE51380" w14:textId="1E2A109C" w:rsidR="00261010" w:rsidRDefault="00261010" w:rsidP="00261010">
      <w:pPr>
        <w:shd w:val="clear" w:color="auto" w:fill="FFFFFF"/>
        <w:spacing w:after="0"/>
        <w:jc w:val="both"/>
        <w:rPr>
          <w:rFonts w:ascii="Times New Roman" w:eastAsia="Times New Roman" w:hAnsi="Times New Roman" w:cs="Times New Roman"/>
          <w:sz w:val="24"/>
          <w:szCs w:val="24"/>
          <w:lang w:eastAsia="ro-RO"/>
        </w:rPr>
      </w:pPr>
    </w:p>
    <w:p w14:paraId="4ECBF4EE" w14:textId="01803A83" w:rsidR="00261010" w:rsidRDefault="00261010" w:rsidP="00261010">
      <w:pPr>
        <w:shd w:val="clear" w:color="auto" w:fill="FFFFFF"/>
        <w:spacing w:after="0"/>
        <w:jc w:val="both"/>
        <w:rPr>
          <w:rFonts w:ascii="Times New Roman" w:eastAsia="Times New Roman" w:hAnsi="Times New Roman" w:cs="Times New Roman"/>
          <w:sz w:val="24"/>
          <w:szCs w:val="24"/>
          <w:lang w:eastAsia="ro-RO"/>
        </w:rPr>
      </w:pPr>
    </w:p>
    <w:p w14:paraId="2F516438" w14:textId="77777777" w:rsidR="00261010" w:rsidRDefault="00261010" w:rsidP="00261010">
      <w:pPr>
        <w:shd w:val="clear" w:color="auto" w:fill="FFFFFF"/>
        <w:spacing w:after="0"/>
        <w:jc w:val="both"/>
        <w:rPr>
          <w:rFonts w:ascii="Times New Roman" w:eastAsia="Times New Roman" w:hAnsi="Times New Roman" w:cs="Times New Roman"/>
          <w:sz w:val="24"/>
          <w:szCs w:val="24"/>
          <w:lang w:eastAsia="ro-RO"/>
        </w:rPr>
      </w:pPr>
    </w:p>
    <w:tbl>
      <w:tblPr>
        <w:tblStyle w:val="TableGrid"/>
        <w:tblW w:w="5000" w:type="pct"/>
        <w:jc w:val="center"/>
        <w:tblCellMar>
          <w:left w:w="28" w:type="dxa"/>
          <w:right w:w="28" w:type="dxa"/>
        </w:tblCellMar>
        <w:tblLook w:val="04A0" w:firstRow="1" w:lastRow="0" w:firstColumn="1" w:lastColumn="0" w:noHBand="0" w:noVBand="1"/>
      </w:tblPr>
      <w:tblGrid>
        <w:gridCol w:w="381"/>
        <w:gridCol w:w="445"/>
        <w:gridCol w:w="4570"/>
        <w:gridCol w:w="643"/>
        <w:gridCol w:w="643"/>
        <w:gridCol w:w="643"/>
        <w:gridCol w:w="643"/>
        <w:gridCol w:w="692"/>
        <w:gridCol w:w="690"/>
      </w:tblGrid>
      <w:tr w:rsidR="00261010" w:rsidRPr="00227BA9" w14:paraId="6CE0E553" w14:textId="77777777" w:rsidTr="001758A7">
        <w:trPr>
          <w:cantSplit/>
          <w:trHeight w:val="568"/>
          <w:jc w:val="center"/>
        </w:trPr>
        <w:tc>
          <w:tcPr>
            <w:tcW w:w="203" w:type="pct"/>
            <w:shd w:val="clear" w:color="auto" w:fill="C00000"/>
            <w:vAlign w:val="center"/>
          </w:tcPr>
          <w:p w14:paraId="146ACE2B" w14:textId="77777777" w:rsidR="00261010" w:rsidRPr="00227BA9" w:rsidRDefault="00261010" w:rsidP="001758A7">
            <w:pPr>
              <w:jc w:val="center"/>
              <w:rPr>
                <w:rFonts w:ascii="Calibri" w:hAnsi="Calibri" w:cs="Calibri"/>
                <w:b/>
                <w:bCs/>
                <w:i/>
                <w:iCs/>
                <w:sz w:val="18"/>
                <w:szCs w:val="18"/>
              </w:rPr>
            </w:pPr>
            <w:r w:rsidRPr="00227BA9">
              <w:rPr>
                <w:rFonts w:ascii="Calibri" w:hAnsi="Calibri" w:cs="Calibri"/>
                <w:b/>
                <w:bCs/>
                <w:i/>
                <w:iCs/>
                <w:sz w:val="18"/>
                <w:szCs w:val="18"/>
              </w:rPr>
              <w:lastRenderedPageBreak/>
              <w:t>Nr. crt.</w:t>
            </w:r>
          </w:p>
        </w:tc>
        <w:tc>
          <w:tcPr>
            <w:tcW w:w="2682" w:type="pct"/>
            <w:gridSpan w:val="2"/>
            <w:shd w:val="clear" w:color="auto" w:fill="C00000"/>
            <w:vAlign w:val="center"/>
          </w:tcPr>
          <w:p w14:paraId="6073F447" w14:textId="77777777" w:rsidR="00261010" w:rsidRPr="00227BA9" w:rsidRDefault="00261010" w:rsidP="001758A7">
            <w:pPr>
              <w:jc w:val="center"/>
              <w:rPr>
                <w:rFonts w:ascii="Calibri" w:hAnsi="Calibri" w:cs="Calibri"/>
                <w:b/>
                <w:bCs/>
                <w:i/>
                <w:iCs/>
                <w:sz w:val="18"/>
                <w:szCs w:val="18"/>
              </w:rPr>
            </w:pPr>
            <w:r w:rsidRPr="00227BA9">
              <w:rPr>
                <w:rFonts w:ascii="Calibri" w:hAnsi="Calibri" w:cs="Calibri"/>
                <w:b/>
                <w:bCs/>
                <w:i/>
                <w:iCs/>
                <w:sz w:val="18"/>
                <w:szCs w:val="18"/>
              </w:rPr>
              <w:t>Denumire activitate</w:t>
            </w:r>
          </w:p>
        </w:tc>
        <w:tc>
          <w:tcPr>
            <w:tcW w:w="344" w:type="pct"/>
            <w:tcBorders>
              <w:bottom w:val="single" w:sz="4" w:space="0" w:color="auto"/>
            </w:tcBorders>
            <w:shd w:val="clear" w:color="auto" w:fill="C00000"/>
            <w:vAlign w:val="center"/>
          </w:tcPr>
          <w:p w14:paraId="5B6F2B85" w14:textId="77777777" w:rsidR="00261010" w:rsidRPr="00227BA9" w:rsidRDefault="00261010" w:rsidP="001758A7">
            <w:pPr>
              <w:jc w:val="center"/>
              <w:rPr>
                <w:rFonts w:ascii="Calibri" w:hAnsi="Calibri" w:cs="Calibri"/>
                <w:b/>
                <w:bCs/>
                <w:i/>
                <w:iCs/>
                <w:sz w:val="18"/>
                <w:szCs w:val="18"/>
              </w:rPr>
            </w:pPr>
            <w:r w:rsidRPr="00227BA9">
              <w:rPr>
                <w:rFonts w:ascii="Calibri" w:hAnsi="Calibri" w:cs="Calibri"/>
                <w:b/>
                <w:bCs/>
                <w:i/>
                <w:iCs/>
                <w:sz w:val="18"/>
                <w:szCs w:val="18"/>
              </w:rPr>
              <w:t>Luna 1</w:t>
            </w:r>
          </w:p>
        </w:tc>
        <w:tc>
          <w:tcPr>
            <w:tcW w:w="344" w:type="pct"/>
            <w:tcBorders>
              <w:bottom w:val="single" w:sz="4" w:space="0" w:color="auto"/>
            </w:tcBorders>
            <w:shd w:val="clear" w:color="auto" w:fill="C00000"/>
            <w:vAlign w:val="center"/>
          </w:tcPr>
          <w:p w14:paraId="52E58474" w14:textId="77777777" w:rsidR="00261010" w:rsidRPr="00227BA9" w:rsidRDefault="00261010" w:rsidP="001758A7">
            <w:pPr>
              <w:jc w:val="center"/>
              <w:rPr>
                <w:rFonts w:ascii="Calibri" w:hAnsi="Calibri" w:cs="Calibri"/>
                <w:b/>
                <w:bCs/>
                <w:i/>
                <w:iCs/>
                <w:sz w:val="18"/>
                <w:szCs w:val="18"/>
              </w:rPr>
            </w:pPr>
            <w:r w:rsidRPr="00227BA9">
              <w:rPr>
                <w:rFonts w:ascii="Calibri" w:hAnsi="Calibri" w:cs="Calibri"/>
                <w:b/>
                <w:bCs/>
                <w:i/>
                <w:iCs/>
                <w:sz w:val="18"/>
                <w:szCs w:val="18"/>
              </w:rPr>
              <w:t>Luna 2</w:t>
            </w:r>
          </w:p>
        </w:tc>
        <w:tc>
          <w:tcPr>
            <w:tcW w:w="344" w:type="pct"/>
            <w:shd w:val="clear" w:color="auto" w:fill="C00000"/>
            <w:vAlign w:val="center"/>
          </w:tcPr>
          <w:p w14:paraId="4A1728A3" w14:textId="77777777" w:rsidR="00261010" w:rsidRPr="00227BA9" w:rsidRDefault="00261010" w:rsidP="001758A7">
            <w:pPr>
              <w:jc w:val="center"/>
              <w:rPr>
                <w:rFonts w:ascii="Calibri" w:hAnsi="Calibri" w:cs="Calibri"/>
                <w:b/>
                <w:bCs/>
                <w:i/>
                <w:iCs/>
                <w:sz w:val="18"/>
                <w:szCs w:val="18"/>
              </w:rPr>
            </w:pPr>
            <w:r w:rsidRPr="00227BA9">
              <w:rPr>
                <w:rFonts w:ascii="Calibri" w:hAnsi="Calibri" w:cs="Calibri"/>
                <w:b/>
                <w:bCs/>
                <w:i/>
                <w:iCs/>
                <w:sz w:val="18"/>
                <w:szCs w:val="18"/>
              </w:rPr>
              <w:t>Luna 3</w:t>
            </w:r>
          </w:p>
        </w:tc>
        <w:tc>
          <w:tcPr>
            <w:tcW w:w="344" w:type="pct"/>
            <w:shd w:val="clear" w:color="auto" w:fill="C00000"/>
            <w:vAlign w:val="center"/>
          </w:tcPr>
          <w:p w14:paraId="757ECE87" w14:textId="77777777" w:rsidR="00261010" w:rsidRPr="00227BA9" w:rsidRDefault="00261010" w:rsidP="001758A7">
            <w:pPr>
              <w:jc w:val="center"/>
              <w:rPr>
                <w:rFonts w:ascii="Calibri" w:hAnsi="Calibri" w:cs="Calibri"/>
                <w:b/>
                <w:bCs/>
                <w:i/>
                <w:iCs/>
                <w:sz w:val="18"/>
                <w:szCs w:val="18"/>
              </w:rPr>
            </w:pPr>
            <w:r w:rsidRPr="00227BA9">
              <w:rPr>
                <w:rFonts w:ascii="Calibri" w:hAnsi="Calibri" w:cs="Calibri"/>
                <w:b/>
                <w:bCs/>
                <w:i/>
                <w:iCs/>
                <w:sz w:val="18"/>
                <w:szCs w:val="18"/>
              </w:rPr>
              <w:t>Luna 4</w:t>
            </w:r>
          </w:p>
        </w:tc>
        <w:tc>
          <w:tcPr>
            <w:tcW w:w="370" w:type="pct"/>
            <w:shd w:val="clear" w:color="auto" w:fill="C00000"/>
            <w:vAlign w:val="center"/>
          </w:tcPr>
          <w:p w14:paraId="1CC5FEAA" w14:textId="77777777" w:rsidR="00261010" w:rsidRPr="00227BA9" w:rsidRDefault="00261010" w:rsidP="001758A7">
            <w:pPr>
              <w:jc w:val="center"/>
              <w:rPr>
                <w:rFonts w:ascii="Calibri" w:hAnsi="Calibri" w:cs="Calibri"/>
                <w:b/>
                <w:bCs/>
                <w:i/>
                <w:iCs/>
                <w:sz w:val="18"/>
                <w:szCs w:val="18"/>
              </w:rPr>
            </w:pPr>
            <w:r w:rsidRPr="00227BA9">
              <w:rPr>
                <w:rFonts w:ascii="Calibri" w:hAnsi="Calibri" w:cs="Calibri"/>
                <w:b/>
                <w:bCs/>
                <w:i/>
                <w:iCs/>
                <w:sz w:val="18"/>
                <w:szCs w:val="18"/>
              </w:rPr>
              <w:t>Luna 5</w:t>
            </w:r>
          </w:p>
        </w:tc>
        <w:tc>
          <w:tcPr>
            <w:tcW w:w="369" w:type="pct"/>
            <w:shd w:val="clear" w:color="auto" w:fill="C00000"/>
            <w:vAlign w:val="center"/>
          </w:tcPr>
          <w:p w14:paraId="72C78FB4" w14:textId="77777777" w:rsidR="00261010" w:rsidRPr="00227BA9" w:rsidRDefault="00261010" w:rsidP="001758A7">
            <w:pPr>
              <w:jc w:val="center"/>
              <w:rPr>
                <w:rFonts w:ascii="Calibri" w:hAnsi="Calibri" w:cs="Calibri"/>
                <w:b/>
                <w:bCs/>
                <w:i/>
                <w:iCs/>
                <w:sz w:val="18"/>
                <w:szCs w:val="18"/>
              </w:rPr>
            </w:pPr>
            <w:r w:rsidRPr="00227BA9">
              <w:rPr>
                <w:rFonts w:ascii="Calibri" w:hAnsi="Calibri" w:cs="Calibri"/>
                <w:b/>
                <w:bCs/>
                <w:i/>
                <w:iCs/>
                <w:sz w:val="18"/>
                <w:szCs w:val="18"/>
              </w:rPr>
              <w:t>Luna 6</w:t>
            </w:r>
          </w:p>
        </w:tc>
      </w:tr>
      <w:tr w:rsidR="00261010" w:rsidRPr="00227BA9" w14:paraId="75BEA53D" w14:textId="77777777" w:rsidTr="001758A7">
        <w:trPr>
          <w:trHeight w:val="228"/>
          <w:jc w:val="center"/>
        </w:trPr>
        <w:tc>
          <w:tcPr>
            <w:tcW w:w="203" w:type="pct"/>
            <w:vAlign w:val="center"/>
          </w:tcPr>
          <w:p w14:paraId="0ACA8197" w14:textId="77777777" w:rsidR="00261010" w:rsidRPr="00227BA9" w:rsidRDefault="00261010" w:rsidP="001758A7">
            <w:pPr>
              <w:rPr>
                <w:rFonts w:ascii="Calibri" w:hAnsi="Calibri" w:cs="Calibri"/>
                <w:i/>
                <w:iCs/>
                <w:sz w:val="18"/>
                <w:szCs w:val="18"/>
              </w:rPr>
            </w:pPr>
            <w:r w:rsidRPr="00227BA9">
              <w:rPr>
                <w:rFonts w:ascii="Calibri" w:hAnsi="Calibri" w:cs="Calibri"/>
                <w:i/>
                <w:iCs/>
                <w:sz w:val="18"/>
                <w:szCs w:val="18"/>
              </w:rPr>
              <w:t>1.</w:t>
            </w:r>
          </w:p>
        </w:tc>
        <w:tc>
          <w:tcPr>
            <w:tcW w:w="238" w:type="pct"/>
            <w:vMerge w:val="restart"/>
            <w:textDirection w:val="btLr"/>
            <w:vAlign w:val="center"/>
          </w:tcPr>
          <w:p w14:paraId="15DA28A4" w14:textId="77777777" w:rsidR="00261010" w:rsidRPr="00227BA9" w:rsidRDefault="00261010" w:rsidP="001758A7">
            <w:pPr>
              <w:jc w:val="center"/>
              <w:rPr>
                <w:rFonts w:ascii="Calibri" w:hAnsi="Calibri" w:cs="Calibri"/>
                <w:sz w:val="18"/>
                <w:szCs w:val="18"/>
              </w:rPr>
            </w:pPr>
            <w:r w:rsidRPr="00227BA9">
              <w:rPr>
                <w:rFonts w:ascii="Calibri" w:hAnsi="Calibri" w:cs="Calibri"/>
                <w:sz w:val="18"/>
                <w:szCs w:val="18"/>
              </w:rPr>
              <w:t>Dezvoltare</w:t>
            </w:r>
          </w:p>
        </w:tc>
        <w:tc>
          <w:tcPr>
            <w:tcW w:w="2444" w:type="pct"/>
            <w:vAlign w:val="center"/>
          </w:tcPr>
          <w:p w14:paraId="6D55EA8D" w14:textId="77777777" w:rsidR="00261010" w:rsidRPr="00227BA9" w:rsidRDefault="00261010" w:rsidP="001758A7">
            <w:pPr>
              <w:rPr>
                <w:rFonts w:ascii="Calibri" w:hAnsi="Calibri" w:cs="Calibri"/>
                <w:i/>
                <w:iCs/>
                <w:sz w:val="18"/>
                <w:szCs w:val="18"/>
              </w:rPr>
            </w:pPr>
            <w:r w:rsidRPr="00227BA9">
              <w:rPr>
                <w:rFonts w:ascii="Calibri" w:hAnsi="Calibri" w:cs="Calibri"/>
                <w:sz w:val="18"/>
                <w:szCs w:val="18"/>
              </w:rPr>
              <w:t>Semnare contracte</w:t>
            </w:r>
          </w:p>
        </w:tc>
        <w:tc>
          <w:tcPr>
            <w:tcW w:w="344" w:type="pct"/>
            <w:shd w:val="clear" w:color="auto" w:fill="00FFFF"/>
            <w:vAlign w:val="center"/>
          </w:tcPr>
          <w:p w14:paraId="14140E4C"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shd w:val="clear" w:color="auto" w:fill="00FFFF"/>
            <w:vAlign w:val="center"/>
          </w:tcPr>
          <w:p w14:paraId="607542D0"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vAlign w:val="center"/>
          </w:tcPr>
          <w:p w14:paraId="0D91112A" w14:textId="77777777" w:rsidR="00261010" w:rsidRPr="00227BA9" w:rsidRDefault="00261010" w:rsidP="001758A7">
            <w:pPr>
              <w:rPr>
                <w:rFonts w:ascii="Calibri" w:hAnsi="Calibri" w:cs="Calibri"/>
                <w:i/>
                <w:iCs/>
                <w:sz w:val="18"/>
                <w:szCs w:val="18"/>
              </w:rPr>
            </w:pPr>
          </w:p>
        </w:tc>
        <w:tc>
          <w:tcPr>
            <w:tcW w:w="344" w:type="pct"/>
            <w:vAlign w:val="center"/>
          </w:tcPr>
          <w:p w14:paraId="114C2571" w14:textId="77777777" w:rsidR="00261010" w:rsidRPr="00227BA9" w:rsidRDefault="00261010" w:rsidP="001758A7">
            <w:pPr>
              <w:rPr>
                <w:rFonts w:ascii="Calibri" w:hAnsi="Calibri" w:cs="Calibri"/>
                <w:i/>
                <w:iCs/>
                <w:sz w:val="18"/>
                <w:szCs w:val="18"/>
              </w:rPr>
            </w:pPr>
          </w:p>
        </w:tc>
        <w:tc>
          <w:tcPr>
            <w:tcW w:w="370" w:type="pct"/>
            <w:vAlign w:val="center"/>
          </w:tcPr>
          <w:p w14:paraId="314527D5" w14:textId="77777777" w:rsidR="00261010" w:rsidRPr="00227BA9" w:rsidRDefault="00261010" w:rsidP="001758A7">
            <w:pPr>
              <w:rPr>
                <w:rFonts w:ascii="Calibri" w:hAnsi="Calibri" w:cs="Calibri"/>
                <w:i/>
                <w:iCs/>
                <w:sz w:val="18"/>
                <w:szCs w:val="18"/>
              </w:rPr>
            </w:pPr>
          </w:p>
        </w:tc>
        <w:tc>
          <w:tcPr>
            <w:tcW w:w="369" w:type="pct"/>
            <w:vAlign w:val="center"/>
          </w:tcPr>
          <w:p w14:paraId="4515F0AB" w14:textId="77777777" w:rsidR="00261010" w:rsidRPr="00227BA9" w:rsidRDefault="00261010" w:rsidP="001758A7">
            <w:pPr>
              <w:rPr>
                <w:rFonts w:ascii="Calibri" w:hAnsi="Calibri" w:cs="Calibri"/>
                <w:i/>
                <w:iCs/>
                <w:sz w:val="18"/>
                <w:szCs w:val="18"/>
              </w:rPr>
            </w:pPr>
          </w:p>
        </w:tc>
      </w:tr>
      <w:tr w:rsidR="00261010" w:rsidRPr="00227BA9" w14:paraId="59F58125" w14:textId="77777777" w:rsidTr="001758A7">
        <w:trPr>
          <w:trHeight w:val="354"/>
          <w:jc w:val="center"/>
        </w:trPr>
        <w:tc>
          <w:tcPr>
            <w:tcW w:w="203" w:type="pct"/>
            <w:vAlign w:val="center"/>
          </w:tcPr>
          <w:p w14:paraId="2DD5FC30" w14:textId="77777777" w:rsidR="00261010" w:rsidRPr="00227BA9" w:rsidRDefault="00261010" w:rsidP="001758A7">
            <w:pPr>
              <w:rPr>
                <w:rFonts w:ascii="Calibri" w:hAnsi="Calibri" w:cs="Calibri"/>
                <w:i/>
                <w:iCs/>
                <w:sz w:val="18"/>
                <w:szCs w:val="18"/>
              </w:rPr>
            </w:pPr>
            <w:r w:rsidRPr="00227BA9">
              <w:rPr>
                <w:rFonts w:ascii="Calibri" w:hAnsi="Calibri" w:cs="Calibri"/>
                <w:i/>
                <w:iCs/>
                <w:sz w:val="18"/>
                <w:szCs w:val="18"/>
              </w:rPr>
              <w:t>2.</w:t>
            </w:r>
          </w:p>
        </w:tc>
        <w:tc>
          <w:tcPr>
            <w:tcW w:w="238" w:type="pct"/>
            <w:vMerge/>
            <w:textDirection w:val="btLr"/>
            <w:vAlign w:val="center"/>
          </w:tcPr>
          <w:p w14:paraId="05388DFD" w14:textId="77777777" w:rsidR="00261010" w:rsidRPr="00227BA9" w:rsidRDefault="00261010" w:rsidP="001758A7">
            <w:pPr>
              <w:rPr>
                <w:rFonts w:ascii="Calibri" w:hAnsi="Calibri" w:cs="Calibri"/>
                <w:sz w:val="18"/>
                <w:szCs w:val="18"/>
              </w:rPr>
            </w:pPr>
          </w:p>
        </w:tc>
        <w:tc>
          <w:tcPr>
            <w:tcW w:w="2444" w:type="pct"/>
            <w:vAlign w:val="center"/>
          </w:tcPr>
          <w:p w14:paraId="65ABE080" w14:textId="77777777" w:rsidR="00261010" w:rsidRPr="00227BA9" w:rsidRDefault="00261010" w:rsidP="001758A7">
            <w:pPr>
              <w:rPr>
                <w:rFonts w:ascii="Calibri" w:hAnsi="Calibri" w:cs="Calibri"/>
                <w:i/>
                <w:iCs/>
                <w:sz w:val="18"/>
                <w:szCs w:val="18"/>
              </w:rPr>
            </w:pPr>
            <w:r w:rsidRPr="00227BA9">
              <w:rPr>
                <w:rFonts w:ascii="Calibri" w:hAnsi="Calibri" w:cs="Calibri"/>
                <w:sz w:val="18"/>
                <w:szCs w:val="18"/>
              </w:rPr>
              <w:t>Proiectare și inginerie instalație electrică utilizare și racordare*</w:t>
            </w:r>
          </w:p>
        </w:tc>
        <w:tc>
          <w:tcPr>
            <w:tcW w:w="344" w:type="pct"/>
            <w:shd w:val="clear" w:color="auto" w:fill="00FFFF"/>
            <w:vAlign w:val="center"/>
          </w:tcPr>
          <w:p w14:paraId="0DD0742E"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shd w:val="clear" w:color="auto" w:fill="00FFFF"/>
            <w:vAlign w:val="center"/>
          </w:tcPr>
          <w:p w14:paraId="1105CED9"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vAlign w:val="center"/>
          </w:tcPr>
          <w:p w14:paraId="26DD0EE9" w14:textId="77777777" w:rsidR="00261010" w:rsidRPr="00227BA9" w:rsidRDefault="00261010" w:rsidP="001758A7">
            <w:pPr>
              <w:rPr>
                <w:rFonts w:ascii="Calibri" w:hAnsi="Calibri" w:cs="Calibri"/>
                <w:i/>
                <w:iCs/>
                <w:sz w:val="18"/>
                <w:szCs w:val="18"/>
              </w:rPr>
            </w:pPr>
          </w:p>
        </w:tc>
        <w:tc>
          <w:tcPr>
            <w:tcW w:w="344" w:type="pct"/>
            <w:vAlign w:val="center"/>
          </w:tcPr>
          <w:p w14:paraId="0991BD57" w14:textId="77777777" w:rsidR="00261010" w:rsidRPr="00227BA9" w:rsidRDefault="00261010" w:rsidP="001758A7">
            <w:pPr>
              <w:rPr>
                <w:rFonts w:ascii="Calibri" w:hAnsi="Calibri" w:cs="Calibri"/>
                <w:i/>
                <w:iCs/>
                <w:sz w:val="18"/>
                <w:szCs w:val="18"/>
              </w:rPr>
            </w:pPr>
          </w:p>
        </w:tc>
        <w:tc>
          <w:tcPr>
            <w:tcW w:w="370" w:type="pct"/>
            <w:vAlign w:val="center"/>
          </w:tcPr>
          <w:p w14:paraId="37196B07" w14:textId="77777777" w:rsidR="00261010" w:rsidRPr="00227BA9" w:rsidRDefault="00261010" w:rsidP="001758A7">
            <w:pPr>
              <w:rPr>
                <w:rFonts w:ascii="Calibri" w:hAnsi="Calibri" w:cs="Calibri"/>
                <w:i/>
                <w:iCs/>
                <w:sz w:val="18"/>
                <w:szCs w:val="18"/>
              </w:rPr>
            </w:pPr>
          </w:p>
        </w:tc>
        <w:tc>
          <w:tcPr>
            <w:tcW w:w="369" w:type="pct"/>
            <w:vAlign w:val="center"/>
          </w:tcPr>
          <w:p w14:paraId="652BBCC3" w14:textId="77777777" w:rsidR="00261010" w:rsidRPr="00227BA9" w:rsidRDefault="00261010" w:rsidP="001758A7">
            <w:pPr>
              <w:rPr>
                <w:rFonts w:ascii="Calibri" w:hAnsi="Calibri" w:cs="Calibri"/>
                <w:i/>
                <w:iCs/>
                <w:sz w:val="18"/>
                <w:szCs w:val="18"/>
              </w:rPr>
            </w:pPr>
          </w:p>
        </w:tc>
      </w:tr>
      <w:tr w:rsidR="00261010" w:rsidRPr="00227BA9" w14:paraId="3806893C" w14:textId="77777777" w:rsidTr="001758A7">
        <w:trPr>
          <w:trHeight w:val="222"/>
          <w:jc w:val="center"/>
        </w:trPr>
        <w:tc>
          <w:tcPr>
            <w:tcW w:w="203" w:type="pct"/>
            <w:vAlign w:val="center"/>
          </w:tcPr>
          <w:p w14:paraId="3A684F65" w14:textId="77777777" w:rsidR="00261010" w:rsidRPr="00227BA9" w:rsidRDefault="00261010" w:rsidP="001758A7">
            <w:pPr>
              <w:rPr>
                <w:rFonts w:ascii="Calibri" w:hAnsi="Calibri" w:cs="Calibri"/>
                <w:i/>
                <w:iCs/>
                <w:sz w:val="18"/>
                <w:szCs w:val="18"/>
              </w:rPr>
            </w:pPr>
            <w:r w:rsidRPr="00227BA9">
              <w:rPr>
                <w:rFonts w:ascii="Calibri" w:hAnsi="Calibri" w:cs="Calibri"/>
                <w:i/>
                <w:iCs/>
                <w:sz w:val="18"/>
                <w:szCs w:val="18"/>
              </w:rPr>
              <w:t>3.</w:t>
            </w:r>
          </w:p>
        </w:tc>
        <w:tc>
          <w:tcPr>
            <w:tcW w:w="238" w:type="pct"/>
            <w:vMerge/>
            <w:textDirection w:val="btLr"/>
            <w:vAlign w:val="center"/>
          </w:tcPr>
          <w:p w14:paraId="4EBA9F32" w14:textId="77777777" w:rsidR="00261010" w:rsidRPr="00227BA9" w:rsidRDefault="00261010" w:rsidP="001758A7">
            <w:pPr>
              <w:rPr>
                <w:rFonts w:ascii="Calibri" w:hAnsi="Calibri" w:cs="Calibri"/>
                <w:sz w:val="18"/>
                <w:szCs w:val="18"/>
              </w:rPr>
            </w:pPr>
          </w:p>
        </w:tc>
        <w:tc>
          <w:tcPr>
            <w:tcW w:w="2444" w:type="pct"/>
            <w:vAlign w:val="center"/>
          </w:tcPr>
          <w:p w14:paraId="687A2245" w14:textId="77777777" w:rsidR="00261010" w:rsidRPr="00227BA9" w:rsidRDefault="00261010" w:rsidP="001758A7">
            <w:pPr>
              <w:rPr>
                <w:rFonts w:ascii="Calibri" w:hAnsi="Calibri" w:cs="Calibri"/>
                <w:i/>
                <w:iCs/>
                <w:sz w:val="18"/>
                <w:szCs w:val="18"/>
              </w:rPr>
            </w:pPr>
            <w:r w:rsidRPr="00227BA9">
              <w:rPr>
                <w:rFonts w:ascii="Calibri" w:hAnsi="Calibri" w:cs="Calibri"/>
                <w:sz w:val="18"/>
                <w:szCs w:val="18"/>
              </w:rPr>
              <w:t>Proiectare și inginerie rezistență și arhitectură*</w:t>
            </w:r>
          </w:p>
        </w:tc>
        <w:tc>
          <w:tcPr>
            <w:tcW w:w="344" w:type="pct"/>
            <w:shd w:val="clear" w:color="auto" w:fill="00FFFF"/>
            <w:vAlign w:val="center"/>
          </w:tcPr>
          <w:p w14:paraId="30819A7E"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shd w:val="clear" w:color="auto" w:fill="00FFFF"/>
            <w:vAlign w:val="center"/>
          </w:tcPr>
          <w:p w14:paraId="77109D0D"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vAlign w:val="center"/>
          </w:tcPr>
          <w:p w14:paraId="5365EE4A" w14:textId="77777777" w:rsidR="00261010" w:rsidRPr="00227BA9" w:rsidRDefault="00261010" w:rsidP="001758A7">
            <w:pPr>
              <w:rPr>
                <w:rFonts w:ascii="Calibri" w:hAnsi="Calibri" w:cs="Calibri"/>
                <w:i/>
                <w:iCs/>
                <w:sz w:val="18"/>
                <w:szCs w:val="18"/>
              </w:rPr>
            </w:pPr>
          </w:p>
        </w:tc>
        <w:tc>
          <w:tcPr>
            <w:tcW w:w="344" w:type="pct"/>
            <w:vAlign w:val="center"/>
          </w:tcPr>
          <w:p w14:paraId="08735C63" w14:textId="77777777" w:rsidR="00261010" w:rsidRPr="00227BA9" w:rsidRDefault="00261010" w:rsidP="001758A7">
            <w:pPr>
              <w:rPr>
                <w:rFonts w:ascii="Calibri" w:hAnsi="Calibri" w:cs="Calibri"/>
                <w:i/>
                <w:iCs/>
                <w:sz w:val="18"/>
                <w:szCs w:val="18"/>
              </w:rPr>
            </w:pPr>
          </w:p>
        </w:tc>
        <w:tc>
          <w:tcPr>
            <w:tcW w:w="370" w:type="pct"/>
            <w:vAlign w:val="center"/>
          </w:tcPr>
          <w:p w14:paraId="4CABEABA" w14:textId="77777777" w:rsidR="00261010" w:rsidRPr="00227BA9" w:rsidRDefault="00261010" w:rsidP="001758A7">
            <w:pPr>
              <w:rPr>
                <w:rFonts w:ascii="Calibri" w:hAnsi="Calibri" w:cs="Calibri"/>
                <w:i/>
                <w:iCs/>
                <w:sz w:val="18"/>
                <w:szCs w:val="18"/>
              </w:rPr>
            </w:pPr>
          </w:p>
        </w:tc>
        <w:tc>
          <w:tcPr>
            <w:tcW w:w="369" w:type="pct"/>
            <w:vAlign w:val="center"/>
          </w:tcPr>
          <w:p w14:paraId="7A58B437" w14:textId="77777777" w:rsidR="00261010" w:rsidRPr="00227BA9" w:rsidRDefault="00261010" w:rsidP="001758A7">
            <w:pPr>
              <w:rPr>
                <w:rFonts w:ascii="Calibri" w:hAnsi="Calibri" w:cs="Calibri"/>
                <w:i/>
                <w:iCs/>
                <w:sz w:val="18"/>
                <w:szCs w:val="18"/>
              </w:rPr>
            </w:pPr>
          </w:p>
        </w:tc>
      </w:tr>
      <w:tr w:rsidR="00261010" w:rsidRPr="00227BA9" w14:paraId="26B6752C" w14:textId="77777777" w:rsidTr="001758A7">
        <w:trPr>
          <w:trHeight w:val="354"/>
          <w:jc w:val="center"/>
        </w:trPr>
        <w:tc>
          <w:tcPr>
            <w:tcW w:w="203" w:type="pct"/>
            <w:vAlign w:val="center"/>
          </w:tcPr>
          <w:p w14:paraId="6DCB81F5" w14:textId="77777777" w:rsidR="00261010" w:rsidRPr="00227BA9" w:rsidRDefault="00261010" w:rsidP="001758A7">
            <w:pPr>
              <w:rPr>
                <w:rFonts w:ascii="Calibri" w:hAnsi="Calibri" w:cs="Calibri"/>
                <w:i/>
                <w:iCs/>
                <w:sz w:val="18"/>
                <w:szCs w:val="18"/>
              </w:rPr>
            </w:pPr>
            <w:r w:rsidRPr="00227BA9">
              <w:rPr>
                <w:rFonts w:ascii="Calibri" w:hAnsi="Calibri" w:cs="Calibri"/>
                <w:i/>
                <w:iCs/>
                <w:sz w:val="18"/>
                <w:szCs w:val="18"/>
              </w:rPr>
              <w:t>4.</w:t>
            </w:r>
          </w:p>
        </w:tc>
        <w:tc>
          <w:tcPr>
            <w:tcW w:w="238" w:type="pct"/>
            <w:vMerge/>
            <w:textDirection w:val="btLr"/>
            <w:vAlign w:val="center"/>
          </w:tcPr>
          <w:p w14:paraId="334598EE" w14:textId="77777777" w:rsidR="00261010" w:rsidRPr="00227BA9" w:rsidRDefault="00261010" w:rsidP="001758A7">
            <w:pPr>
              <w:rPr>
                <w:rFonts w:ascii="Calibri" w:hAnsi="Calibri" w:cs="Calibri"/>
                <w:sz w:val="18"/>
                <w:szCs w:val="18"/>
              </w:rPr>
            </w:pPr>
          </w:p>
        </w:tc>
        <w:tc>
          <w:tcPr>
            <w:tcW w:w="2444" w:type="pct"/>
            <w:vAlign w:val="center"/>
          </w:tcPr>
          <w:p w14:paraId="10089EEE" w14:textId="77777777" w:rsidR="00261010" w:rsidRPr="00227BA9" w:rsidRDefault="00261010" w:rsidP="001758A7">
            <w:pPr>
              <w:rPr>
                <w:rFonts w:ascii="Calibri" w:hAnsi="Calibri" w:cs="Calibri"/>
                <w:i/>
                <w:iCs/>
                <w:sz w:val="18"/>
                <w:szCs w:val="18"/>
              </w:rPr>
            </w:pPr>
            <w:r w:rsidRPr="00227BA9">
              <w:rPr>
                <w:rFonts w:ascii="Calibri" w:hAnsi="Calibri" w:cs="Calibri"/>
                <w:sz w:val="18"/>
                <w:szCs w:val="18"/>
              </w:rPr>
              <w:t>Avize și acorduri conform Certificat de Urbanism*</w:t>
            </w:r>
          </w:p>
        </w:tc>
        <w:tc>
          <w:tcPr>
            <w:tcW w:w="344" w:type="pct"/>
            <w:shd w:val="clear" w:color="auto" w:fill="00FFFF"/>
            <w:vAlign w:val="center"/>
          </w:tcPr>
          <w:p w14:paraId="35C5DA57"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shd w:val="clear" w:color="auto" w:fill="00FFFF"/>
            <w:vAlign w:val="center"/>
          </w:tcPr>
          <w:p w14:paraId="02561932"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vAlign w:val="center"/>
          </w:tcPr>
          <w:p w14:paraId="3C11419F" w14:textId="77777777" w:rsidR="00261010" w:rsidRPr="00227BA9" w:rsidRDefault="00261010" w:rsidP="001758A7">
            <w:pPr>
              <w:rPr>
                <w:rFonts w:ascii="Calibri" w:hAnsi="Calibri" w:cs="Calibri"/>
                <w:i/>
                <w:iCs/>
                <w:sz w:val="18"/>
                <w:szCs w:val="18"/>
              </w:rPr>
            </w:pPr>
          </w:p>
        </w:tc>
        <w:tc>
          <w:tcPr>
            <w:tcW w:w="344" w:type="pct"/>
            <w:vAlign w:val="center"/>
          </w:tcPr>
          <w:p w14:paraId="7D0F3BEA" w14:textId="77777777" w:rsidR="00261010" w:rsidRPr="00227BA9" w:rsidRDefault="00261010" w:rsidP="001758A7">
            <w:pPr>
              <w:rPr>
                <w:rFonts w:ascii="Calibri" w:hAnsi="Calibri" w:cs="Calibri"/>
                <w:i/>
                <w:iCs/>
                <w:sz w:val="18"/>
                <w:szCs w:val="18"/>
              </w:rPr>
            </w:pPr>
          </w:p>
        </w:tc>
        <w:tc>
          <w:tcPr>
            <w:tcW w:w="370" w:type="pct"/>
            <w:vAlign w:val="center"/>
          </w:tcPr>
          <w:p w14:paraId="4C7A77F8" w14:textId="77777777" w:rsidR="00261010" w:rsidRPr="00227BA9" w:rsidRDefault="00261010" w:rsidP="001758A7">
            <w:pPr>
              <w:rPr>
                <w:rFonts w:ascii="Calibri" w:hAnsi="Calibri" w:cs="Calibri"/>
                <w:i/>
                <w:iCs/>
                <w:sz w:val="18"/>
                <w:szCs w:val="18"/>
              </w:rPr>
            </w:pPr>
          </w:p>
        </w:tc>
        <w:tc>
          <w:tcPr>
            <w:tcW w:w="369" w:type="pct"/>
            <w:vAlign w:val="center"/>
          </w:tcPr>
          <w:p w14:paraId="11593798" w14:textId="77777777" w:rsidR="00261010" w:rsidRPr="00227BA9" w:rsidRDefault="00261010" w:rsidP="001758A7">
            <w:pPr>
              <w:rPr>
                <w:rFonts w:ascii="Calibri" w:hAnsi="Calibri" w:cs="Calibri"/>
                <w:i/>
                <w:iCs/>
                <w:sz w:val="18"/>
                <w:szCs w:val="18"/>
              </w:rPr>
            </w:pPr>
          </w:p>
        </w:tc>
      </w:tr>
      <w:tr w:rsidR="00261010" w:rsidRPr="00227BA9" w14:paraId="7C7A17CC" w14:textId="77777777" w:rsidTr="001758A7">
        <w:trPr>
          <w:trHeight w:val="354"/>
          <w:jc w:val="center"/>
        </w:trPr>
        <w:tc>
          <w:tcPr>
            <w:tcW w:w="203" w:type="pct"/>
            <w:vAlign w:val="center"/>
          </w:tcPr>
          <w:p w14:paraId="40B9E03E" w14:textId="77777777" w:rsidR="00261010" w:rsidRPr="00227BA9" w:rsidRDefault="00261010" w:rsidP="001758A7">
            <w:pPr>
              <w:rPr>
                <w:rFonts w:ascii="Calibri" w:hAnsi="Calibri" w:cs="Calibri"/>
                <w:i/>
                <w:iCs/>
                <w:sz w:val="18"/>
                <w:szCs w:val="18"/>
              </w:rPr>
            </w:pPr>
            <w:r w:rsidRPr="00227BA9">
              <w:rPr>
                <w:rFonts w:ascii="Calibri" w:hAnsi="Calibri" w:cs="Calibri"/>
                <w:i/>
                <w:iCs/>
                <w:sz w:val="18"/>
                <w:szCs w:val="18"/>
              </w:rPr>
              <w:t>5.</w:t>
            </w:r>
          </w:p>
        </w:tc>
        <w:tc>
          <w:tcPr>
            <w:tcW w:w="238" w:type="pct"/>
            <w:vMerge/>
            <w:textDirection w:val="btLr"/>
            <w:vAlign w:val="center"/>
          </w:tcPr>
          <w:p w14:paraId="35DC7A66" w14:textId="77777777" w:rsidR="00261010" w:rsidRPr="00227BA9" w:rsidRDefault="00261010" w:rsidP="001758A7">
            <w:pPr>
              <w:rPr>
                <w:rFonts w:ascii="Calibri" w:hAnsi="Calibri" w:cs="Calibri"/>
                <w:sz w:val="18"/>
                <w:szCs w:val="18"/>
              </w:rPr>
            </w:pPr>
          </w:p>
        </w:tc>
        <w:tc>
          <w:tcPr>
            <w:tcW w:w="2444" w:type="pct"/>
            <w:vAlign w:val="center"/>
          </w:tcPr>
          <w:p w14:paraId="665066A8" w14:textId="77777777" w:rsidR="00261010" w:rsidRPr="00227BA9" w:rsidRDefault="00261010" w:rsidP="001758A7">
            <w:pPr>
              <w:rPr>
                <w:rFonts w:ascii="Calibri" w:hAnsi="Calibri" w:cs="Calibri"/>
                <w:i/>
                <w:iCs/>
                <w:sz w:val="18"/>
                <w:szCs w:val="18"/>
              </w:rPr>
            </w:pPr>
            <w:r w:rsidRPr="00227BA9">
              <w:rPr>
                <w:rFonts w:ascii="Calibri" w:hAnsi="Calibri" w:cs="Calibri"/>
                <w:sz w:val="18"/>
                <w:szCs w:val="18"/>
              </w:rPr>
              <w:t>Obținere Aviz Tehnic de Racordare* și Autorizație de Construire*</w:t>
            </w:r>
          </w:p>
        </w:tc>
        <w:tc>
          <w:tcPr>
            <w:tcW w:w="344" w:type="pct"/>
            <w:shd w:val="clear" w:color="auto" w:fill="00FFFF"/>
            <w:vAlign w:val="center"/>
          </w:tcPr>
          <w:p w14:paraId="357F1F70"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shd w:val="clear" w:color="auto" w:fill="00FFFF"/>
            <w:vAlign w:val="center"/>
          </w:tcPr>
          <w:p w14:paraId="68E5CE72"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tcBorders>
              <w:bottom w:val="single" w:sz="4" w:space="0" w:color="auto"/>
            </w:tcBorders>
            <w:vAlign w:val="center"/>
          </w:tcPr>
          <w:p w14:paraId="532DE58C" w14:textId="77777777" w:rsidR="00261010" w:rsidRPr="00227BA9" w:rsidRDefault="00261010" w:rsidP="001758A7">
            <w:pPr>
              <w:rPr>
                <w:rFonts w:ascii="Calibri" w:hAnsi="Calibri" w:cs="Calibri"/>
                <w:i/>
                <w:iCs/>
                <w:sz w:val="18"/>
                <w:szCs w:val="18"/>
              </w:rPr>
            </w:pPr>
          </w:p>
        </w:tc>
        <w:tc>
          <w:tcPr>
            <w:tcW w:w="344" w:type="pct"/>
            <w:tcBorders>
              <w:bottom w:val="single" w:sz="4" w:space="0" w:color="auto"/>
            </w:tcBorders>
            <w:vAlign w:val="center"/>
          </w:tcPr>
          <w:p w14:paraId="22CC088C" w14:textId="77777777" w:rsidR="00261010" w:rsidRPr="00227BA9" w:rsidRDefault="00261010" w:rsidP="001758A7">
            <w:pPr>
              <w:rPr>
                <w:rFonts w:ascii="Calibri" w:hAnsi="Calibri" w:cs="Calibri"/>
                <w:i/>
                <w:iCs/>
                <w:sz w:val="18"/>
                <w:szCs w:val="18"/>
              </w:rPr>
            </w:pPr>
          </w:p>
        </w:tc>
        <w:tc>
          <w:tcPr>
            <w:tcW w:w="370" w:type="pct"/>
            <w:vAlign w:val="center"/>
          </w:tcPr>
          <w:p w14:paraId="0870B0CA" w14:textId="77777777" w:rsidR="00261010" w:rsidRPr="00227BA9" w:rsidRDefault="00261010" w:rsidP="001758A7">
            <w:pPr>
              <w:rPr>
                <w:rFonts w:ascii="Calibri" w:hAnsi="Calibri" w:cs="Calibri"/>
                <w:i/>
                <w:iCs/>
                <w:sz w:val="18"/>
                <w:szCs w:val="18"/>
              </w:rPr>
            </w:pPr>
          </w:p>
        </w:tc>
        <w:tc>
          <w:tcPr>
            <w:tcW w:w="369" w:type="pct"/>
            <w:vAlign w:val="center"/>
          </w:tcPr>
          <w:p w14:paraId="663AE543" w14:textId="77777777" w:rsidR="00261010" w:rsidRPr="00227BA9" w:rsidRDefault="00261010" w:rsidP="001758A7">
            <w:pPr>
              <w:rPr>
                <w:rFonts w:ascii="Calibri" w:hAnsi="Calibri" w:cs="Calibri"/>
                <w:i/>
                <w:iCs/>
                <w:sz w:val="18"/>
                <w:szCs w:val="18"/>
              </w:rPr>
            </w:pPr>
          </w:p>
        </w:tc>
      </w:tr>
      <w:tr w:rsidR="00261010" w:rsidRPr="00227BA9" w14:paraId="5933F693" w14:textId="77777777" w:rsidTr="001758A7">
        <w:trPr>
          <w:trHeight w:val="348"/>
          <w:jc w:val="center"/>
        </w:trPr>
        <w:tc>
          <w:tcPr>
            <w:tcW w:w="203" w:type="pct"/>
            <w:vAlign w:val="center"/>
          </w:tcPr>
          <w:p w14:paraId="72EFF2DB" w14:textId="77777777" w:rsidR="00261010" w:rsidRPr="00227BA9" w:rsidRDefault="00261010" w:rsidP="001758A7">
            <w:pPr>
              <w:rPr>
                <w:rFonts w:ascii="Calibri" w:hAnsi="Calibri" w:cs="Calibri"/>
                <w:i/>
                <w:iCs/>
                <w:sz w:val="18"/>
                <w:szCs w:val="18"/>
              </w:rPr>
            </w:pPr>
            <w:r w:rsidRPr="00227BA9">
              <w:rPr>
                <w:rFonts w:ascii="Calibri" w:hAnsi="Calibri" w:cs="Calibri"/>
                <w:i/>
                <w:iCs/>
                <w:sz w:val="18"/>
                <w:szCs w:val="18"/>
              </w:rPr>
              <w:t>6.</w:t>
            </w:r>
          </w:p>
        </w:tc>
        <w:tc>
          <w:tcPr>
            <w:tcW w:w="238" w:type="pct"/>
            <w:vMerge w:val="restart"/>
            <w:textDirection w:val="btLr"/>
            <w:vAlign w:val="center"/>
          </w:tcPr>
          <w:p w14:paraId="7A449E3C" w14:textId="77777777" w:rsidR="00261010" w:rsidRPr="00227BA9" w:rsidRDefault="00261010" w:rsidP="001758A7">
            <w:pPr>
              <w:jc w:val="center"/>
              <w:rPr>
                <w:rFonts w:ascii="Calibri" w:hAnsi="Calibri" w:cs="Calibri"/>
                <w:sz w:val="18"/>
                <w:szCs w:val="18"/>
              </w:rPr>
            </w:pPr>
            <w:r w:rsidRPr="00227BA9">
              <w:rPr>
                <w:rFonts w:ascii="Calibri" w:hAnsi="Calibri" w:cs="Calibri"/>
                <w:sz w:val="18"/>
                <w:szCs w:val="18"/>
              </w:rPr>
              <w:t>Construire</w:t>
            </w:r>
          </w:p>
        </w:tc>
        <w:tc>
          <w:tcPr>
            <w:tcW w:w="2444" w:type="pct"/>
            <w:vAlign w:val="center"/>
          </w:tcPr>
          <w:p w14:paraId="35776C8B" w14:textId="77777777" w:rsidR="00261010" w:rsidRPr="00227BA9" w:rsidRDefault="00261010" w:rsidP="001758A7">
            <w:pPr>
              <w:rPr>
                <w:rFonts w:ascii="Calibri" w:hAnsi="Calibri" w:cs="Calibri"/>
                <w:i/>
                <w:iCs/>
                <w:sz w:val="18"/>
                <w:szCs w:val="18"/>
              </w:rPr>
            </w:pPr>
            <w:r w:rsidRPr="00227BA9">
              <w:rPr>
                <w:rFonts w:ascii="Calibri" w:hAnsi="Calibri" w:cs="Calibri"/>
                <w:sz w:val="18"/>
                <w:szCs w:val="18"/>
              </w:rPr>
              <w:t>Achiziție echipamente, instalații și dotări investiția de bază*</w:t>
            </w:r>
          </w:p>
        </w:tc>
        <w:tc>
          <w:tcPr>
            <w:tcW w:w="344" w:type="pct"/>
            <w:vAlign w:val="center"/>
          </w:tcPr>
          <w:p w14:paraId="418BD701" w14:textId="77777777" w:rsidR="00261010" w:rsidRPr="00227BA9" w:rsidRDefault="00261010" w:rsidP="001758A7">
            <w:pPr>
              <w:rPr>
                <w:rFonts w:ascii="Calibri" w:hAnsi="Calibri" w:cs="Calibri"/>
                <w:i/>
                <w:iCs/>
                <w:sz w:val="18"/>
                <w:szCs w:val="18"/>
              </w:rPr>
            </w:pPr>
          </w:p>
        </w:tc>
        <w:tc>
          <w:tcPr>
            <w:tcW w:w="344" w:type="pct"/>
            <w:shd w:val="clear" w:color="auto" w:fill="00FFFF"/>
            <w:vAlign w:val="center"/>
          </w:tcPr>
          <w:p w14:paraId="2CC41848"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shd w:val="clear" w:color="auto" w:fill="00FFFF"/>
            <w:vAlign w:val="center"/>
          </w:tcPr>
          <w:p w14:paraId="79E4509A"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shd w:val="clear" w:color="auto" w:fill="00FFFF"/>
            <w:vAlign w:val="center"/>
          </w:tcPr>
          <w:p w14:paraId="46F52AF7"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70" w:type="pct"/>
            <w:shd w:val="clear" w:color="auto" w:fill="00FFFF"/>
            <w:vAlign w:val="center"/>
          </w:tcPr>
          <w:p w14:paraId="467E2BDC"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69" w:type="pct"/>
            <w:vAlign w:val="center"/>
          </w:tcPr>
          <w:p w14:paraId="71656080" w14:textId="77777777" w:rsidR="00261010" w:rsidRPr="00227BA9" w:rsidRDefault="00261010" w:rsidP="001758A7">
            <w:pPr>
              <w:rPr>
                <w:rFonts w:ascii="Calibri" w:hAnsi="Calibri" w:cs="Calibri"/>
                <w:i/>
                <w:iCs/>
                <w:sz w:val="18"/>
                <w:szCs w:val="18"/>
              </w:rPr>
            </w:pPr>
          </w:p>
        </w:tc>
      </w:tr>
      <w:tr w:rsidR="00261010" w:rsidRPr="00227BA9" w14:paraId="191DC6E9" w14:textId="77777777" w:rsidTr="001758A7">
        <w:trPr>
          <w:trHeight w:val="354"/>
          <w:jc w:val="center"/>
        </w:trPr>
        <w:tc>
          <w:tcPr>
            <w:tcW w:w="203" w:type="pct"/>
            <w:vAlign w:val="center"/>
          </w:tcPr>
          <w:p w14:paraId="39874AC8" w14:textId="77777777" w:rsidR="00261010" w:rsidRPr="00227BA9" w:rsidRDefault="00261010" w:rsidP="001758A7">
            <w:pPr>
              <w:rPr>
                <w:rFonts w:ascii="Calibri" w:hAnsi="Calibri" w:cs="Calibri"/>
                <w:i/>
                <w:iCs/>
                <w:sz w:val="18"/>
                <w:szCs w:val="18"/>
              </w:rPr>
            </w:pPr>
            <w:r w:rsidRPr="00227BA9">
              <w:rPr>
                <w:rFonts w:ascii="Calibri" w:hAnsi="Calibri" w:cs="Calibri"/>
                <w:i/>
                <w:iCs/>
                <w:sz w:val="18"/>
                <w:szCs w:val="18"/>
              </w:rPr>
              <w:t>7.</w:t>
            </w:r>
          </w:p>
        </w:tc>
        <w:tc>
          <w:tcPr>
            <w:tcW w:w="238" w:type="pct"/>
            <w:vMerge/>
            <w:textDirection w:val="btLr"/>
            <w:vAlign w:val="center"/>
          </w:tcPr>
          <w:p w14:paraId="164CAB48" w14:textId="77777777" w:rsidR="00261010" w:rsidRPr="00227BA9" w:rsidRDefault="00261010" w:rsidP="001758A7">
            <w:pPr>
              <w:rPr>
                <w:rFonts w:ascii="Calibri" w:hAnsi="Calibri" w:cs="Calibri"/>
                <w:sz w:val="18"/>
                <w:szCs w:val="18"/>
              </w:rPr>
            </w:pPr>
          </w:p>
        </w:tc>
        <w:tc>
          <w:tcPr>
            <w:tcW w:w="2444" w:type="pct"/>
            <w:vAlign w:val="center"/>
          </w:tcPr>
          <w:p w14:paraId="1653ADB8" w14:textId="77777777" w:rsidR="00261010" w:rsidRPr="00227BA9" w:rsidRDefault="00261010" w:rsidP="001758A7">
            <w:pPr>
              <w:rPr>
                <w:rFonts w:ascii="Calibri" w:hAnsi="Calibri" w:cs="Calibri"/>
                <w:i/>
                <w:iCs/>
                <w:sz w:val="18"/>
                <w:szCs w:val="18"/>
              </w:rPr>
            </w:pPr>
            <w:r w:rsidRPr="00227BA9">
              <w:rPr>
                <w:rFonts w:ascii="Calibri" w:hAnsi="Calibri" w:cs="Calibri"/>
                <w:sz w:val="18"/>
                <w:szCs w:val="18"/>
              </w:rPr>
              <w:t>Livrare echipamente, instalații și dotări investiția de bază*</w:t>
            </w:r>
          </w:p>
        </w:tc>
        <w:tc>
          <w:tcPr>
            <w:tcW w:w="344" w:type="pct"/>
            <w:vAlign w:val="center"/>
          </w:tcPr>
          <w:p w14:paraId="233C270A" w14:textId="77777777" w:rsidR="00261010" w:rsidRPr="00227BA9" w:rsidRDefault="00261010" w:rsidP="001758A7">
            <w:pPr>
              <w:rPr>
                <w:rFonts w:ascii="Calibri" w:hAnsi="Calibri" w:cs="Calibri"/>
                <w:i/>
                <w:iCs/>
                <w:sz w:val="18"/>
                <w:szCs w:val="18"/>
              </w:rPr>
            </w:pPr>
          </w:p>
        </w:tc>
        <w:tc>
          <w:tcPr>
            <w:tcW w:w="344" w:type="pct"/>
            <w:shd w:val="clear" w:color="auto" w:fill="00FFFF"/>
            <w:vAlign w:val="center"/>
          </w:tcPr>
          <w:p w14:paraId="55B27124"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shd w:val="clear" w:color="auto" w:fill="00FFFF"/>
            <w:vAlign w:val="center"/>
          </w:tcPr>
          <w:p w14:paraId="39AB48FF"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shd w:val="clear" w:color="auto" w:fill="00FFFF"/>
            <w:vAlign w:val="center"/>
          </w:tcPr>
          <w:p w14:paraId="7B1C2D15"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70" w:type="pct"/>
            <w:shd w:val="clear" w:color="auto" w:fill="00FFFF"/>
            <w:vAlign w:val="center"/>
          </w:tcPr>
          <w:p w14:paraId="02FA85A7"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69" w:type="pct"/>
            <w:vAlign w:val="center"/>
          </w:tcPr>
          <w:p w14:paraId="5FE6176E" w14:textId="77777777" w:rsidR="00261010" w:rsidRPr="00227BA9" w:rsidRDefault="00261010" w:rsidP="001758A7">
            <w:pPr>
              <w:rPr>
                <w:rFonts w:ascii="Calibri" w:hAnsi="Calibri" w:cs="Calibri"/>
                <w:i/>
                <w:iCs/>
                <w:sz w:val="18"/>
                <w:szCs w:val="18"/>
              </w:rPr>
            </w:pPr>
          </w:p>
        </w:tc>
      </w:tr>
      <w:tr w:rsidR="00261010" w:rsidRPr="00227BA9" w14:paraId="00498CDD" w14:textId="77777777" w:rsidTr="001758A7">
        <w:trPr>
          <w:trHeight w:val="348"/>
          <w:jc w:val="center"/>
        </w:trPr>
        <w:tc>
          <w:tcPr>
            <w:tcW w:w="203" w:type="pct"/>
            <w:vAlign w:val="center"/>
          </w:tcPr>
          <w:p w14:paraId="26648B00" w14:textId="77777777" w:rsidR="00261010" w:rsidRPr="00227BA9" w:rsidRDefault="00261010" w:rsidP="001758A7">
            <w:pPr>
              <w:rPr>
                <w:rFonts w:ascii="Calibri" w:hAnsi="Calibri" w:cs="Calibri"/>
                <w:i/>
                <w:iCs/>
                <w:sz w:val="18"/>
                <w:szCs w:val="18"/>
              </w:rPr>
            </w:pPr>
            <w:r w:rsidRPr="00227BA9">
              <w:rPr>
                <w:rFonts w:ascii="Calibri" w:hAnsi="Calibri" w:cs="Calibri"/>
                <w:i/>
                <w:iCs/>
                <w:sz w:val="18"/>
                <w:szCs w:val="18"/>
              </w:rPr>
              <w:t>8.</w:t>
            </w:r>
          </w:p>
        </w:tc>
        <w:tc>
          <w:tcPr>
            <w:tcW w:w="238" w:type="pct"/>
            <w:vMerge/>
            <w:textDirection w:val="btLr"/>
            <w:vAlign w:val="center"/>
          </w:tcPr>
          <w:p w14:paraId="7A3534DF" w14:textId="77777777" w:rsidR="00261010" w:rsidRPr="00227BA9" w:rsidRDefault="00261010" w:rsidP="001758A7">
            <w:pPr>
              <w:rPr>
                <w:rFonts w:ascii="Calibri" w:hAnsi="Calibri" w:cs="Calibri"/>
                <w:sz w:val="18"/>
                <w:szCs w:val="18"/>
              </w:rPr>
            </w:pPr>
          </w:p>
        </w:tc>
        <w:tc>
          <w:tcPr>
            <w:tcW w:w="2444" w:type="pct"/>
            <w:vAlign w:val="center"/>
          </w:tcPr>
          <w:p w14:paraId="663A3FDA" w14:textId="77777777" w:rsidR="00261010" w:rsidRPr="00227BA9" w:rsidRDefault="00261010" w:rsidP="001758A7">
            <w:pPr>
              <w:rPr>
                <w:rFonts w:ascii="Calibri" w:hAnsi="Calibri" w:cs="Calibri"/>
                <w:i/>
                <w:iCs/>
                <w:sz w:val="18"/>
                <w:szCs w:val="18"/>
              </w:rPr>
            </w:pPr>
            <w:r w:rsidRPr="00227BA9">
              <w:rPr>
                <w:rFonts w:ascii="Calibri" w:hAnsi="Calibri" w:cs="Calibri"/>
                <w:sz w:val="18"/>
                <w:szCs w:val="18"/>
              </w:rPr>
              <w:t>Lucrări de construcții –montaj investiție de bază*</w:t>
            </w:r>
          </w:p>
        </w:tc>
        <w:tc>
          <w:tcPr>
            <w:tcW w:w="344" w:type="pct"/>
            <w:vAlign w:val="center"/>
          </w:tcPr>
          <w:p w14:paraId="63B07D50" w14:textId="77777777" w:rsidR="00261010" w:rsidRPr="00227BA9" w:rsidRDefault="00261010" w:rsidP="001758A7">
            <w:pPr>
              <w:rPr>
                <w:rFonts w:ascii="Calibri" w:hAnsi="Calibri" w:cs="Calibri"/>
                <w:i/>
                <w:iCs/>
                <w:sz w:val="18"/>
                <w:szCs w:val="18"/>
              </w:rPr>
            </w:pPr>
          </w:p>
        </w:tc>
        <w:tc>
          <w:tcPr>
            <w:tcW w:w="344" w:type="pct"/>
            <w:shd w:val="clear" w:color="auto" w:fill="00FFFF"/>
            <w:vAlign w:val="center"/>
          </w:tcPr>
          <w:p w14:paraId="04C44E37"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shd w:val="clear" w:color="auto" w:fill="00FFFF"/>
            <w:vAlign w:val="center"/>
          </w:tcPr>
          <w:p w14:paraId="79F959E3"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shd w:val="clear" w:color="auto" w:fill="00FFFF"/>
            <w:vAlign w:val="center"/>
          </w:tcPr>
          <w:p w14:paraId="6DFA455C"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70" w:type="pct"/>
            <w:shd w:val="clear" w:color="auto" w:fill="00FFFF"/>
            <w:vAlign w:val="center"/>
          </w:tcPr>
          <w:p w14:paraId="3543C9D7"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69" w:type="pct"/>
            <w:vAlign w:val="center"/>
          </w:tcPr>
          <w:p w14:paraId="04A31AD8" w14:textId="77777777" w:rsidR="00261010" w:rsidRPr="00227BA9" w:rsidRDefault="00261010" w:rsidP="001758A7">
            <w:pPr>
              <w:rPr>
                <w:rFonts w:ascii="Calibri" w:hAnsi="Calibri" w:cs="Calibri"/>
                <w:i/>
                <w:iCs/>
                <w:sz w:val="18"/>
                <w:szCs w:val="18"/>
              </w:rPr>
            </w:pPr>
          </w:p>
        </w:tc>
      </w:tr>
      <w:tr w:rsidR="00261010" w:rsidRPr="00227BA9" w14:paraId="20CBA85C" w14:textId="77777777" w:rsidTr="001758A7">
        <w:trPr>
          <w:trHeight w:val="354"/>
          <w:jc w:val="center"/>
        </w:trPr>
        <w:tc>
          <w:tcPr>
            <w:tcW w:w="203" w:type="pct"/>
            <w:vAlign w:val="center"/>
          </w:tcPr>
          <w:p w14:paraId="20ADBD33" w14:textId="77777777" w:rsidR="00261010" w:rsidRPr="00227BA9" w:rsidRDefault="00261010" w:rsidP="001758A7">
            <w:pPr>
              <w:rPr>
                <w:rFonts w:ascii="Calibri" w:hAnsi="Calibri" w:cs="Calibri"/>
                <w:i/>
                <w:iCs/>
                <w:sz w:val="18"/>
                <w:szCs w:val="18"/>
              </w:rPr>
            </w:pPr>
            <w:r w:rsidRPr="00227BA9">
              <w:rPr>
                <w:rFonts w:ascii="Calibri" w:hAnsi="Calibri" w:cs="Calibri"/>
                <w:i/>
                <w:iCs/>
                <w:sz w:val="18"/>
                <w:szCs w:val="18"/>
              </w:rPr>
              <w:t>9.</w:t>
            </w:r>
          </w:p>
        </w:tc>
        <w:tc>
          <w:tcPr>
            <w:tcW w:w="238" w:type="pct"/>
            <w:vMerge/>
            <w:textDirection w:val="btLr"/>
            <w:vAlign w:val="center"/>
          </w:tcPr>
          <w:p w14:paraId="444008DF" w14:textId="77777777" w:rsidR="00261010" w:rsidRPr="00227BA9" w:rsidRDefault="00261010" w:rsidP="001758A7">
            <w:pPr>
              <w:rPr>
                <w:rFonts w:ascii="Calibri" w:hAnsi="Calibri" w:cs="Calibri"/>
                <w:sz w:val="18"/>
                <w:szCs w:val="18"/>
              </w:rPr>
            </w:pPr>
          </w:p>
        </w:tc>
        <w:tc>
          <w:tcPr>
            <w:tcW w:w="2444" w:type="pct"/>
            <w:vAlign w:val="center"/>
          </w:tcPr>
          <w:p w14:paraId="67A135D7" w14:textId="77777777" w:rsidR="00261010" w:rsidRPr="00227BA9" w:rsidRDefault="00261010" w:rsidP="001758A7">
            <w:pPr>
              <w:rPr>
                <w:rFonts w:ascii="Calibri" w:hAnsi="Calibri" w:cs="Calibri"/>
                <w:i/>
                <w:iCs/>
                <w:sz w:val="18"/>
                <w:szCs w:val="18"/>
              </w:rPr>
            </w:pPr>
            <w:r w:rsidRPr="00227BA9">
              <w:rPr>
                <w:rFonts w:ascii="Calibri" w:hAnsi="Calibri" w:cs="Calibri"/>
                <w:sz w:val="18"/>
                <w:szCs w:val="18"/>
              </w:rPr>
              <w:t>Lucrări de construcții –montaj instalație de racordare** (conform modificare ATR)</w:t>
            </w:r>
          </w:p>
        </w:tc>
        <w:tc>
          <w:tcPr>
            <w:tcW w:w="344" w:type="pct"/>
            <w:vAlign w:val="center"/>
          </w:tcPr>
          <w:p w14:paraId="2E9B6959" w14:textId="77777777" w:rsidR="00261010" w:rsidRPr="00227BA9" w:rsidRDefault="00261010" w:rsidP="001758A7">
            <w:pPr>
              <w:rPr>
                <w:rFonts w:ascii="Calibri" w:hAnsi="Calibri" w:cs="Calibri"/>
                <w:i/>
                <w:iCs/>
                <w:sz w:val="18"/>
                <w:szCs w:val="18"/>
              </w:rPr>
            </w:pPr>
          </w:p>
        </w:tc>
        <w:tc>
          <w:tcPr>
            <w:tcW w:w="344" w:type="pct"/>
            <w:shd w:val="clear" w:color="auto" w:fill="00FFFF"/>
            <w:vAlign w:val="center"/>
          </w:tcPr>
          <w:p w14:paraId="1B2558EC"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shd w:val="clear" w:color="auto" w:fill="00FFFF"/>
            <w:vAlign w:val="center"/>
          </w:tcPr>
          <w:p w14:paraId="02D10432"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44" w:type="pct"/>
            <w:shd w:val="clear" w:color="auto" w:fill="00FFFF"/>
            <w:vAlign w:val="center"/>
          </w:tcPr>
          <w:p w14:paraId="279A96F5"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70" w:type="pct"/>
            <w:tcBorders>
              <w:bottom w:val="single" w:sz="4" w:space="0" w:color="auto"/>
            </w:tcBorders>
            <w:shd w:val="clear" w:color="auto" w:fill="00FFFF"/>
            <w:vAlign w:val="center"/>
          </w:tcPr>
          <w:p w14:paraId="709DEF99"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69" w:type="pct"/>
            <w:tcBorders>
              <w:bottom w:val="single" w:sz="4" w:space="0" w:color="auto"/>
            </w:tcBorders>
            <w:vAlign w:val="center"/>
          </w:tcPr>
          <w:p w14:paraId="75FDB312" w14:textId="77777777" w:rsidR="00261010" w:rsidRPr="00227BA9" w:rsidRDefault="00261010" w:rsidP="001758A7">
            <w:pPr>
              <w:rPr>
                <w:rFonts w:ascii="Calibri" w:hAnsi="Calibri" w:cs="Calibri"/>
                <w:i/>
                <w:iCs/>
                <w:sz w:val="18"/>
                <w:szCs w:val="18"/>
              </w:rPr>
            </w:pPr>
          </w:p>
        </w:tc>
      </w:tr>
      <w:tr w:rsidR="00261010" w:rsidRPr="00227BA9" w14:paraId="69A4F6D1" w14:textId="77777777" w:rsidTr="001758A7">
        <w:trPr>
          <w:trHeight w:val="354"/>
          <w:jc w:val="center"/>
        </w:trPr>
        <w:tc>
          <w:tcPr>
            <w:tcW w:w="203" w:type="pct"/>
            <w:vAlign w:val="center"/>
          </w:tcPr>
          <w:p w14:paraId="40069DC6" w14:textId="77777777" w:rsidR="00261010" w:rsidRPr="00227BA9" w:rsidRDefault="00261010" w:rsidP="001758A7">
            <w:pPr>
              <w:rPr>
                <w:rFonts w:ascii="Calibri" w:hAnsi="Calibri" w:cs="Calibri"/>
                <w:i/>
                <w:iCs/>
                <w:sz w:val="18"/>
                <w:szCs w:val="18"/>
              </w:rPr>
            </w:pPr>
            <w:r w:rsidRPr="00227BA9">
              <w:rPr>
                <w:rFonts w:ascii="Calibri" w:hAnsi="Calibri" w:cs="Calibri"/>
                <w:i/>
                <w:iCs/>
                <w:sz w:val="18"/>
                <w:szCs w:val="18"/>
              </w:rPr>
              <w:t>10.</w:t>
            </w:r>
          </w:p>
        </w:tc>
        <w:tc>
          <w:tcPr>
            <w:tcW w:w="238" w:type="pct"/>
            <w:vMerge w:val="restart"/>
            <w:textDirection w:val="btLr"/>
            <w:vAlign w:val="center"/>
          </w:tcPr>
          <w:p w14:paraId="58DF924A" w14:textId="77777777" w:rsidR="00261010" w:rsidRPr="00227BA9" w:rsidRDefault="00261010" w:rsidP="001758A7">
            <w:pPr>
              <w:jc w:val="center"/>
              <w:rPr>
                <w:rFonts w:ascii="Calibri" w:hAnsi="Calibri" w:cs="Calibri"/>
                <w:sz w:val="18"/>
                <w:szCs w:val="18"/>
              </w:rPr>
            </w:pPr>
            <w:r w:rsidRPr="00227BA9">
              <w:rPr>
                <w:rFonts w:ascii="Calibri" w:hAnsi="Calibri" w:cs="Calibri"/>
                <w:sz w:val="18"/>
                <w:szCs w:val="18"/>
              </w:rPr>
              <w:t>Punere în funcțiune</w:t>
            </w:r>
          </w:p>
        </w:tc>
        <w:tc>
          <w:tcPr>
            <w:tcW w:w="2444" w:type="pct"/>
            <w:vAlign w:val="center"/>
          </w:tcPr>
          <w:p w14:paraId="13FC072A" w14:textId="77777777" w:rsidR="00261010" w:rsidRPr="00227BA9" w:rsidRDefault="00261010" w:rsidP="001758A7">
            <w:pPr>
              <w:rPr>
                <w:rFonts w:ascii="Calibri" w:hAnsi="Calibri" w:cs="Calibri"/>
                <w:i/>
                <w:iCs/>
                <w:sz w:val="18"/>
                <w:szCs w:val="18"/>
              </w:rPr>
            </w:pPr>
            <w:r w:rsidRPr="00227BA9">
              <w:rPr>
                <w:rFonts w:ascii="Calibri" w:hAnsi="Calibri" w:cs="Calibri"/>
                <w:sz w:val="18"/>
                <w:szCs w:val="18"/>
              </w:rPr>
              <w:t>Recepție și punere în funcțiune instalație de utilizare*</w:t>
            </w:r>
          </w:p>
        </w:tc>
        <w:tc>
          <w:tcPr>
            <w:tcW w:w="344" w:type="pct"/>
            <w:vAlign w:val="center"/>
          </w:tcPr>
          <w:p w14:paraId="46AB8769" w14:textId="77777777" w:rsidR="00261010" w:rsidRPr="00227BA9" w:rsidRDefault="00261010" w:rsidP="001758A7">
            <w:pPr>
              <w:rPr>
                <w:rFonts w:ascii="Calibri" w:hAnsi="Calibri" w:cs="Calibri"/>
                <w:i/>
                <w:iCs/>
                <w:sz w:val="18"/>
                <w:szCs w:val="18"/>
              </w:rPr>
            </w:pPr>
          </w:p>
        </w:tc>
        <w:tc>
          <w:tcPr>
            <w:tcW w:w="344" w:type="pct"/>
            <w:vAlign w:val="center"/>
          </w:tcPr>
          <w:p w14:paraId="3D76A6FA" w14:textId="77777777" w:rsidR="00261010" w:rsidRPr="00227BA9" w:rsidRDefault="00261010" w:rsidP="001758A7">
            <w:pPr>
              <w:rPr>
                <w:rFonts w:ascii="Calibri" w:hAnsi="Calibri" w:cs="Calibri"/>
                <w:i/>
                <w:iCs/>
                <w:sz w:val="18"/>
                <w:szCs w:val="18"/>
              </w:rPr>
            </w:pPr>
          </w:p>
        </w:tc>
        <w:tc>
          <w:tcPr>
            <w:tcW w:w="344" w:type="pct"/>
            <w:vAlign w:val="center"/>
          </w:tcPr>
          <w:p w14:paraId="0BF0AAE0" w14:textId="77777777" w:rsidR="00261010" w:rsidRPr="00227BA9" w:rsidRDefault="00261010" w:rsidP="001758A7">
            <w:pPr>
              <w:rPr>
                <w:rFonts w:ascii="Calibri" w:hAnsi="Calibri" w:cs="Calibri"/>
                <w:i/>
                <w:iCs/>
                <w:sz w:val="18"/>
                <w:szCs w:val="18"/>
              </w:rPr>
            </w:pPr>
          </w:p>
        </w:tc>
        <w:tc>
          <w:tcPr>
            <w:tcW w:w="344" w:type="pct"/>
            <w:vAlign w:val="center"/>
          </w:tcPr>
          <w:p w14:paraId="2AD815FD" w14:textId="77777777" w:rsidR="00261010" w:rsidRPr="00227BA9" w:rsidRDefault="00261010" w:rsidP="001758A7">
            <w:pPr>
              <w:rPr>
                <w:rFonts w:ascii="Calibri" w:hAnsi="Calibri" w:cs="Calibri"/>
                <w:i/>
                <w:iCs/>
                <w:sz w:val="18"/>
                <w:szCs w:val="18"/>
              </w:rPr>
            </w:pPr>
          </w:p>
        </w:tc>
        <w:tc>
          <w:tcPr>
            <w:tcW w:w="370" w:type="pct"/>
            <w:shd w:val="clear" w:color="auto" w:fill="00FFFF"/>
            <w:vAlign w:val="center"/>
          </w:tcPr>
          <w:p w14:paraId="3ED050BE"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69" w:type="pct"/>
            <w:shd w:val="clear" w:color="auto" w:fill="00FFFF"/>
            <w:vAlign w:val="center"/>
          </w:tcPr>
          <w:p w14:paraId="58B66DF3"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r>
      <w:tr w:rsidR="00261010" w:rsidRPr="00227BA9" w14:paraId="70C1B73F" w14:textId="77777777" w:rsidTr="001758A7">
        <w:trPr>
          <w:trHeight w:val="348"/>
          <w:jc w:val="center"/>
        </w:trPr>
        <w:tc>
          <w:tcPr>
            <w:tcW w:w="203" w:type="pct"/>
            <w:vAlign w:val="center"/>
          </w:tcPr>
          <w:p w14:paraId="789D8D35" w14:textId="77777777" w:rsidR="00261010" w:rsidRPr="00227BA9" w:rsidRDefault="00261010" w:rsidP="001758A7">
            <w:pPr>
              <w:rPr>
                <w:rFonts w:ascii="Calibri" w:hAnsi="Calibri" w:cs="Calibri"/>
                <w:i/>
                <w:iCs/>
                <w:sz w:val="18"/>
                <w:szCs w:val="18"/>
              </w:rPr>
            </w:pPr>
            <w:r w:rsidRPr="00227BA9">
              <w:rPr>
                <w:rFonts w:ascii="Calibri" w:hAnsi="Calibri" w:cs="Calibri"/>
                <w:i/>
                <w:iCs/>
                <w:sz w:val="18"/>
                <w:szCs w:val="18"/>
              </w:rPr>
              <w:t>11.</w:t>
            </w:r>
          </w:p>
        </w:tc>
        <w:tc>
          <w:tcPr>
            <w:tcW w:w="238" w:type="pct"/>
            <w:vMerge/>
            <w:vAlign w:val="center"/>
          </w:tcPr>
          <w:p w14:paraId="4F3F2FED" w14:textId="77777777" w:rsidR="00261010" w:rsidRPr="00227BA9" w:rsidRDefault="00261010" w:rsidP="001758A7">
            <w:pPr>
              <w:rPr>
                <w:rFonts w:ascii="Calibri" w:hAnsi="Calibri" w:cs="Calibri"/>
                <w:sz w:val="18"/>
                <w:szCs w:val="18"/>
              </w:rPr>
            </w:pPr>
          </w:p>
        </w:tc>
        <w:tc>
          <w:tcPr>
            <w:tcW w:w="2444" w:type="pct"/>
            <w:vAlign w:val="center"/>
          </w:tcPr>
          <w:p w14:paraId="461E72BC" w14:textId="77777777" w:rsidR="00261010" w:rsidRPr="00227BA9" w:rsidRDefault="00261010" w:rsidP="001758A7">
            <w:pPr>
              <w:rPr>
                <w:rFonts w:ascii="Calibri" w:hAnsi="Calibri" w:cs="Calibri"/>
                <w:i/>
                <w:iCs/>
                <w:sz w:val="18"/>
                <w:szCs w:val="18"/>
              </w:rPr>
            </w:pPr>
            <w:r w:rsidRPr="00227BA9">
              <w:rPr>
                <w:rFonts w:ascii="Calibri" w:hAnsi="Calibri" w:cs="Calibri"/>
                <w:sz w:val="18"/>
                <w:szCs w:val="18"/>
              </w:rPr>
              <w:t>Recepție și punere în funcțiune instalație de racordare**</w:t>
            </w:r>
          </w:p>
        </w:tc>
        <w:tc>
          <w:tcPr>
            <w:tcW w:w="344" w:type="pct"/>
            <w:vAlign w:val="center"/>
          </w:tcPr>
          <w:p w14:paraId="192475C2" w14:textId="77777777" w:rsidR="00261010" w:rsidRPr="00227BA9" w:rsidRDefault="00261010" w:rsidP="001758A7">
            <w:pPr>
              <w:rPr>
                <w:rFonts w:ascii="Calibri" w:hAnsi="Calibri" w:cs="Calibri"/>
                <w:i/>
                <w:iCs/>
                <w:sz w:val="18"/>
                <w:szCs w:val="18"/>
              </w:rPr>
            </w:pPr>
          </w:p>
        </w:tc>
        <w:tc>
          <w:tcPr>
            <w:tcW w:w="344" w:type="pct"/>
            <w:vAlign w:val="center"/>
          </w:tcPr>
          <w:p w14:paraId="26C656B0" w14:textId="77777777" w:rsidR="00261010" w:rsidRPr="00227BA9" w:rsidRDefault="00261010" w:rsidP="001758A7">
            <w:pPr>
              <w:rPr>
                <w:rFonts w:ascii="Calibri" w:hAnsi="Calibri" w:cs="Calibri"/>
                <w:i/>
                <w:iCs/>
                <w:sz w:val="18"/>
                <w:szCs w:val="18"/>
              </w:rPr>
            </w:pPr>
          </w:p>
        </w:tc>
        <w:tc>
          <w:tcPr>
            <w:tcW w:w="344" w:type="pct"/>
            <w:vAlign w:val="center"/>
          </w:tcPr>
          <w:p w14:paraId="21F87528" w14:textId="77777777" w:rsidR="00261010" w:rsidRPr="00227BA9" w:rsidRDefault="00261010" w:rsidP="001758A7">
            <w:pPr>
              <w:rPr>
                <w:rFonts w:ascii="Calibri" w:hAnsi="Calibri" w:cs="Calibri"/>
                <w:i/>
                <w:iCs/>
                <w:sz w:val="18"/>
                <w:szCs w:val="18"/>
              </w:rPr>
            </w:pPr>
          </w:p>
        </w:tc>
        <w:tc>
          <w:tcPr>
            <w:tcW w:w="344" w:type="pct"/>
            <w:vAlign w:val="center"/>
          </w:tcPr>
          <w:p w14:paraId="53B3437E" w14:textId="77777777" w:rsidR="00261010" w:rsidRPr="00227BA9" w:rsidRDefault="00261010" w:rsidP="001758A7">
            <w:pPr>
              <w:rPr>
                <w:rFonts w:ascii="Calibri" w:hAnsi="Calibri" w:cs="Calibri"/>
                <w:i/>
                <w:iCs/>
                <w:sz w:val="18"/>
                <w:szCs w:val="18"/>
              </w:rPr>
            </w:pPr>
          </w:p>
        </w:tc>
        <w:tc>
          <w:tcPr>
            <w:tcW w:w="370" w:type="pct"/>
            <w:shd w:val="clear" w:color="auto" w:fill="00FFFF"/>
            <w:vAlign w:val="center"/>
          </w:tcPr>
          <w:p w14:paraId="1F3108F3"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69" w:type="pct"/>
            <w:shd w:val="clear" w:color="auto" w:fill="00FFFF"/>
            <w:vAlign w:val="center"/>
          </w:tcPr>
          <w:p w14:paraId="37311364"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r>
      <w:tr w:rsidR="00261010" w:rsidRPr="00227BA9" w14:paraId="10B900A9" w14:textId="77777777" w:rsidTr="001758A7">
        <w:trPr>
          <w:trHeight w:val="354"/>
          <w:jc w:val="center"/>
        </w:trPr>
        <w:tc>
          <w:tcPr>
            <w:tcW w:w="203" w:type="pct"/>
            <w:vAlign w:val="center"/>
          </w:tcPr>
          <w:p w14:paraId="529FD682" w14:textId="77777777" w:rsidR="00261010" w:rsidRPr="00227BA9" w:rsidRDefault="00261010" w:rsidP="001758A7">
            <w:pPr>
              <w:rPr>
                <w:rFonts w:ascii="Calibri" w:hAnsi="Calibri" w:cs="Calibri"/>
                <w:i/>
                <w:iCs/>
                <w:sz w:val="18"/>
                <w:szCs w:val="18"/>
              </w:rPr>
            </w:pPr>
            <w:r w:rsidRPr="00227BA9">
              <w:rPr>
                <w:rFonts w:ascii="Calibri" w:hAnsi="Calibri" w:cs="Calibri"/>
                <w:i/>
                <w:iCs/>
                <w:sz w:val="18"/>
                <w:szCs w:val="18"/>
              </w:rPr>
              <w:t>12.</w:t>
            </w:r>
          </w:p>
        </w:tc>
        <w:tc>
          <w:tcPr>
            <w:tcW w:w="238" w:type="pct"/>
            <w:vMerge/>
            <w:vAlign w:val="center"/>
          </w:tcPr>
          <w:p w14:paraId="58F52559" w14:textId="77777777" w:rsidR="00261010" w:rsidRPr="00227BA9" w:rsidRDefault="00261010" w:rsidP="001758A7">
            <w:pPr>
              <w:rPr>
                <w:rFonts w:ascii="Calibri" w:hAnsi="Calibri" w:cs="Calibri"/>
                <w:sz w:val="18"/>
                <w:szCs w:val="18"/>
              </w:rPr>
            </w:pPr>
          </w:p>
        </w:tc>
        <w:tc>
          <w:tcPr>
            <w:tcW w:w="2444" w:type="pct"/>
            <w:vAlign w:val="center"/>
          </w:tcPr>
          <w:p w14:paraId="4FA6A54B" w14:textId="77777777" w:rsidR="00261010" w:rsidRPr="00227BA9" w:rsidRDefault="00261010" w:rsidP="001758A7">
            <w:pPr>
              <w:rPr>
                <w:rFonts w:ascii="Calibri" w:hAnsi="Calibri" w:cs="Calibri"/>
                <w:sz w:val="18"/>
                <w:szCs w:val="18"/>
              </w:rPr>
            </w:pPr>
            <w:r w:rsidRPr="00227BA9">
              <w:rPr>
                <w:rFonts w:ascii="Calibri" w:hAnsi="Calibri" w:cs="Calibri"/>
                <w:sz w:val="18"/>
                <w:szCs w:val="18"/>
              </w:rPr>
              <w:t>Licențe și contract de racordare (tarif de racordare)**</w:t>
            </w:r>
          </w:p>
        </w:tc>
        <w:tc>
          <w:tcPr>
            <w:tcW w:w="344" w:type="pct"/>
            <w:vAlign w:val="center"/>
          </w:tcPr>
          <w:p w14:paraId="471FFF8B" w14:textId="77777777" w:rsidR="00261010" w:rsidRPr="00227BA9" w:rsidRDefault="00261010" w:rsidP="001758A7">
            <w:pPr>
              <w:rPr>
                <w:rFonts w:ascii="Calibri" w:hAnsi="Calibri" w:cs="Calibri"/>
                <w:i/>
                <w:iCs/>
                <w:sz w:val="18"/>
                <w:szCs w:val="18"/>
              </w:rPr>
            </w:pPr>
          </w:p>
        </w:tc>
        <w:tc>
          <w:tcPr>
            <w:tcW w:w="344" w:type="pct"/>
            <w:vAlign w:val="center"/>
          </w:tcPr>
          <w:p w14:paraId="319B5469" w14:textId="77777777" w:rsidR="00261010" w:rsidRPr="00227BA9" w:rsidRDefault="00261010" w:rsidP="001758A7">
            <w:pPr>
              <w:rPr>
                <w:rFonts w:ascii="Calibri" w:hAnsi="Calibri" w:cs="Calibri"/>
                <w:i/>
                <w:iCs/>
                <w:sz w:val="18"/>
                <w:szCs w:val="18"/>
              </w:rPr>
            </w:pPr>
          </w:p>
        </w:tc>
        <w:tc>
          <w:tcPr>
            <w:tcW w:w="344" w:type="pct"/>
            <w:vAlign w:val="center"/>
          </w:tcPr>
          <w:p w14:paraId="2F01FC9D" w14:textId="77777777" w:rsidR="00261010" w:rsidRPr="00227BA9" w:rsidRDefault="00261010" w:rsidP="001758A7">
            <w:pPr>
              <w:rPr>
                <w:rFonts w:ascii="Calibri" w:hAnsi="Calibri" w:cs="Calibri"/>
                <w:i/>
                <w:iCs/>
                <w:sz w:val="18"/>
                <w:szCs w:val="18"/>
              </w:rPr>
            </w:pPr>
          </w:p>
        </w:tc>
        <w:tc>
          <w:tcPr>
            <w:tcW w:w="344" w:type="pct"/>
            <w:vAlign w:val="center"/>
          </w:tcPr>
          <w:p w14:paraId="7A44DCE9" w14:textId="77777777" w:rsidR="00261010" w:rsidRPr="00227BA9" w:rsidRDefault="00261010" w:rsidP="001758A7">
            <w:pPr>
              <w:rPr>
                <w:rFonts w:ascii="Calibri" w:hAnsi="Calibri" w:cs="Calibri"/>
                <w:i/>
                <w:iCs/>
                <w:sz w:val="18"/>
                <w:szCs w:val="18"/>
              </w:rPr>
            </w:pPr>
          </w:p>
        </w:tc>
        <w:tc>
          <w:tcPr>
            <w:tcW w:w="370" w:type="pct"/>
            <w:shd w:val="clear" w:color="auto" w:fill="00FFFF"/>
            <w:vAlign w:val="center"/>
          </w:tcPr>
          <w:p w14:paraId="3EDBDA98"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c>
          <w:tcPr>
            <w:tcW w:w="369" w:type="pct"/>
            <w:shd w:val="clear" w:color="auto" w:fill="00FFFF"/>
            <w:vAlign w:val="center"/>
          </w:tcPr>
          <w:p w14:paraId="135DCE1E" w14:textId="77777777" w:rsidR="00261010" w:rsidRPr="00227BA9" w:rsidRDefault="00261010" w:rsidP="001758A7">
            <w:pPr>
              <w:jc w:val="center"/>
              <w:rPr>
                <w:rFonts w:ascii="Calibri" w:hAnsi="Calibri" w:cs="Calibri"/>
                <w:i/>
                <w:iCs/>
                <w:sz w:val="18"/>
                <w:szCs w:val="18"/>
              </w:rPr>
            </w:pPr>
            <w:r w:rsidRPr="00227BA9">
              <w:rPr>
                <w:rFonts w:ascii="Calibri" w:hAnsi="Calibri" w:cs="Calibri"/>
                <w:i/>
                <w:iCs/>
                <w:sz w:val="18"/>
                <w:szCs w:val="18"/>
              </w:rPr>
              <w:t>X</w:t>
            </w:r>
          </w:p>
        </w:tc>
      </w:tr>
    </w:tbl>
    <w:p w14:paraId="072FECBB" w14:textId="77777777" w:rsidR="00261010" w:rsidRPr="004D01E2" w:rsidRDefault="00261010" w:rsidP="00261010">
      <w:pPr>
        <w:shd w:val="clear" w:color="auto" w:fill="FFFFFF"/>
        <w:spacing w:after="0"/>
        <w:jc w:val="both"/>
        <w:rPr>
          <w:rFonts w:ascii="Times New Roman" w:eastAsia="Times New Roman" w:hAnsi="Times New Roman" w:cs="Times New Roman"/>
          <w:sz w:val="24"/>
          <w:szCs w:val="24"/>
          <w:lang w:eastAsia="ro-RO"/>
        </w:rPr>
      </w:pPr>
    </w:p>
    <w:p w14:paraId="69436A03" w14:textId="1EB1DB6A" w:rsidR="004D01E2" w:rsidRPr="00261010" w:rsidRDefault="004D01E2" w:rsidP="00261010">
      <w:pPr>
        <w:pStyle w:val="ListParagraph"/>
        <w:numPr>
          <w:ilvl w:val="0"/>
          <w:numId w:val="1"/>
        </w:numPr>
        <w:shd w:val="clear" w:color="auto" w:fill="FFFFFF"/>
        <w:spacing w:after="0"/>
        <w:jc w:val="both"/>
        <w:rPr>
          <w:rFonts w:ascii="Times New Roman" w:eastAsia="Times New Roman" w:hAnsi="Times New Roman" w:cs="Times New Roman"/>
          <w:sz w:val="24"/>
          <w:szCs w:val="24"/>
          <w:lang w:eastAsia="ro-RO"/>
        </w:rPr>
      </w:pPr>
      <w:r w:rsidRPr="00261010">
        <w:rPr>
          <w:rFonts w:ascii="Times New Roman" w:eastAsia="Times New Roman" w:hAnsi="Times New Roman" w:cs="Times New Roman"/>
          <w:sz w:val="24"/>
          <w:szCs w:val="24"/>
          <w:lang w:eastAsia="ro-RO"/>
        </w:rPr>
        <w:t>planșe reprezentând limitele amplasamentului proiectului, inclusiv orice suprafață de teren solicitată pentru a fi folosită temporar (planuri de situație și amplasamente);</w:t>
      </w:r>
    </w:p>
    <w:p w14:paraId="721159E0" w14:textId="527D00DB" w:rsidR="00261010" w:rsidRPr="00261010" w:rsidRDefault="00261010" w:rsidP="00261010">
      <w:pPr>
        <w:shd w:val="clear" w:color="auto" w:fill="FFFFFF"/>
        <w:spacing w:after="0"/>
        <w:ind w:left="360"/>
        <w:jc w:val="both"/>
        <w:rPr>
          <w:rFonts w:ascii="Times New Roman" w:eastAsia="Times New Roman" w:hAnsi="Times New Roman" w:cs="Times New Roman"/>
          <w:sz w:val="24"/>
          <w:szCs w:val="24"/>
          <w:lang w:eastAsia="ro-RO"/>
        </w:rPr>
      </w:pPr>
      <w:r w:rsidRPr="003870F5">
        <w:rPr>
          <w:rFonts w:cs="Calibri"/>
          <w:b/>
          <w:noProof/>
          <w:color w:val="333333"/>
        </w:rPr>
        <w:drawing>
          <wp:inline distT="0" distB="0" distL="0" distR="0" wp14:anchorId="2096ADB9" wp14:editId="4F9355B8">
            <wp:extent cx="5756910" cy="4352290"/>
            <wp:effectExtent l="0" t="0" r="0" b="0"/>
            <wp:docPr id="6" name="Picture 6"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 imagine care conține hartă&#10;&#10;Descriere generată autom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4352290"/>
                    </a:xfrm>
                    <a:prstGeom prst="rect">
                      <a:avLst/>
                    </a:prstGeom>
                    <a:noFill/>
                    <a:ln>
                      <a:noFill/>
                    </a:ln>
                  </pic:spPr>
                </pic:pic>
              </a:graphicData>
            </a:graphic>
          </wp:inline>
        </w:drawing>
      </w:r>
    </w:p>
    <w:p w14:paraId="1B513E98" w14:textId="77777777" w:rsidR="00261010" w:rsidRPr="00261010" w:rsidRDefault="00261010" w:rsidP="00261010">
      <w:pPr>
        <w:shd w:val="clear" w:color="auto" w:fill="FFFFFF"/>
        <w:spacing w:after="0"/>
        <w:jc w:val="both"/>
        <w:rPr>
          <w:rFonts w:ascii="Times New Roman" w:eastAsia="Times New Roman" w:hAnsi="Times New Roman" w:cs="Times New Roman"/>
          <w:sz w:val="24"/>
          <w:szCs w:val="24"/>
          <w:lang w:eastAsia="ro-RO"/>
        </w:rPr>
      </w:pPr>
      <w:r w:rsidRPr="00261010">
        <w:rPr>
          <w:rFonts w:ascii="Times New Roman" w:eastAsia="Times New Roman" w:hAnsi="Times New Roman" w:cs="Times New Roman"/>
          <w:sz w:val="24"/>
          <w:szCs w:val="24"/>
          <w:lang w:eastAsia="ro-RO"/>
        </w:rPr>
        <w:lastRenderedPageBreak/>
        <w:t xml:space="preserve">Amplasamentul investiției de află în Loc. Bucuresti Sectorul 1, Sos Bucuresti, Ploiesti, Nr. 107A, România. Obiectivul de investiții specificat în prezentul document </w:t>
      </w:r>
      <w:proofErr w:type="gramStart"/>
      <w:r w:rsidRPr="00261010">
        <w:rPr>
          <w:rFonts w:ascii="Times New Roman" w:eastAsia="Times New Roman" w:hAnsi="Times New Roman" w:cs="Times New Roman"/>
          <w:sz w:val="24"/>
          <w:szCs w:val="24"/>
          <w:lang w:eastAsia="ro-RO"/>
        </w:rPr>
        <w:t>este</w:t>
      </w:r>
      <w:proofErr w:type="gramEnd"/>
      <w:r w:rsidRPr="00261010">
        <w:rPr>
          <w:rFonts w:ascii="Times New Roman" w:eastAsia="Times New Roman" w:hAnsi="Times New Roman" w:cs="Times New Roman"/>
          <w:sz w:val="24"/>
          <w:szCs w:val="24"/>
          <w:lang w:eastAsia="ro-RO"/>
        </w:rPr>
        <w:t xml:space="preserve"> amplasat pe raza unității administrativ-teritoriale a sectorului 1 Bucuresti. </w:t>
      </w:r>
    </w:p>
    <w:p w14:paraId="16DB0E56" w14:textId="77777777" w:rsidR="00261010" w:rsidRPr="00261010" w:rsidRDefault="00261010" w:rsidP="00261010">
      <w:pPr>
        <w:shd w:val="clear" w:color="auto" w:fill="FFFFFF"/>
        <w:spacing w:after="0"/>
        <w:jc w:val="both"/>
        <w:rPr>
          <w:rFonts w:ascii="Times New Roman" w:eastAsia="Times New Roman" w:hAnsi="Times New Roman" w:cs="Times New Roman"/>
          <w:sz w:val="24"/>
          <w:szCs w:val="24"/>
          <w:lang w:eastAsia="ro-RO"/>
        </w:rPr>
      </w:pPr>
      <w:r w:rsidRPr="00261010">
        <w:rPr>
          <w:rFonts w:ascii="Times New Roman" w:eastAsia="Times New Roman" w:hAnsi="Times New Roman" w:cs="Times New Roman"/>
          <w:sz w:val="24"/>
          <w:szCs w:val="24"/>
          <w:lang w:eastAsia="ro-RO"/>
        </w:rPr>
        <w:t>Locația geografică a proiectului: 44.524863°</w:t>
      </w:r>
      <w:proofErr w:type="gramStart"/>
      <w:r w:rsidRPr="00261010">
        <w:rPr>
          <w:rFonts w:ascii="Times New Roman" w:eastAsia="Times New Roman" w:hAnsi="Times New Roman" w:cs="Times New Roman"/>
          <w:sz w:val="24"/>
          <w:szCs w:val="24"/>
          <w:lang w:eastAsia="ro-RO"/>
        </w:rPr>
        <w:t>,026.07084</w:t>
      </w:r>
      <w:proofErr w:type="gramEnd"/>
      <w:r w:rsidRPr="00261010">
        <w:rPr>
          <w:rFonts w:ascii="Times New Roman" w:eastAsia="Times New Roman" w:hAnsi="Times New Roman" w:cs="Times New Roman"/>
          <w:sz w:val="24"/>
          <w:szCs w:val="24"/>
          <w:lang w:eastAsia="ro-RO"/>
        </w:rPr>
        <w:t>°</w:t>
      </w:r>
    </w:p>
    <w:p w14:paraId="6CC1A6CC" w14:textId="77777777" w:rsidR="00261010" w:rsidRPr="00261010" w:rsidRDefault="00261010" w:rsidP="00261010">
      <w:pPr>
        <w:shd w:val="clear" w:color="auto" w:fill="FFFFFF"/>
        <w:spacing w:after="0"/>
        <w:jc w:val="both"/>
        <w:rPr>
          <w:rFonts w:ascii="Times New Roman" w:eastAsia="Times New Roman" w:hAnsi="Times New Roman" w:cs="Times New Roman"/>
          <w:sz w:val="24"/>
          <w:szCs w:val="24"/>
          <w:lang w:eastAsia="ro-RO"/>
        </w:rPr>
      </w:pPr>
      <w:r w:rsidRPr="00261010">
        <w:rPr>
          <w:rFonts w:ascii="Times New Roman" w:eastAsia="Times New Roman" w:hAnsi="Times New Roman" w:cs="Times New Roman"/>
          <w:sz w:val="24"/>
          <w:szCs w:val="24"/>
          <w:lang w:eastAsia="ro-RO"/>
        </w:rPr>
        <w:t xml:space="preserve">Suprafața utila </w:t>
      </w:r>
      <w:proofErr w:type="gramStart"/>
      <w:r w:rsidRPr="00261010">
        <w:rPr>
          <w:rFonts w:ascii="Times New Roman" w:eastAsia="Times New Roman" w:hAnsi="Times New Roman" w:cs="Times New Roman"/>
          <w:sz w:val="24"/>
          <w:szCs w:val="24"/>
          <w:lang w:eastAsia="ro-RO"/>
        </w:rPr>
        <w:t>a</w:t>
      </w:r>
      <w:proofErr w:type="gramEnd"/>
      <w:r w:rsidRPr="00261010">
        <w:rPr>
          <w:rFonts w:ascii="Times New Roman" w:eastAsia="Times New Roman" w:hAnsi="Times New Roman" w:cs="Times New Roman"/>
          <w:sz w:val="24"/>
          <w:szCs w:val="24"/>
          <w:lang w:eastAsia="ro-RO"/>
        </w:rPr>
        <w:t xml:space="preserve"> acoperișului aproximativ – 2.300 mp;</w:t>
      </w:r>
    </w:p>
    <w:p w14:paraId="3C037B0C" w14:textId="50E81BD7" w:rsidR="00261010" w:rsidRPr="00261010" w:rsidRDefault="00261010" w:rsidP="00261010">
      <w:pPr>
        <w:shd w:val="clear" w:color="auto" w:fill="FFFFFF"/>
        <w:spacing w:after="0"/>
        <w:jc w:val="both"/>
        <w:rPr>
          <w:rFonts w:ascii="Times New Roman" w:eastAsia="Times New Roman" w:hAnsi="Times New Roman" w:cs="Times New Roman"/>
          <w:sz w:val="24"/>
          <w:szCs w:val="24"/>
          <w:lang w:eastAsia="ro-RO"/>
        </w:rPr>
      </w:pPr>
      <w:r w:rsidRPr="00261010">
        <w:rPr>
          <w:rFonts w:ascii="Times New Roman" w:eastAsia="Times New Roman" w:hAnsi="Times New Roman" w:cs="Times New Roman"/>
          <w:sz w:val="24"/>
          <w:szCs w:val="24"/>
          <w:lang w:eastAsia="ro-RO"/>
        </w:rPr>
        <w:t xml:space="preserve">Lucrările vor fi executate numai pe domeniul privat, aflat in folosinta solicitantului, prin urmare nu </w:t>
      </w:r>
      <w:proofErr w:type="gramStart"/>
      <w:r w:rsidRPr="00261010">
        <w:rPr>
          <w:rFonts w:ascii="Times New Roman" w:eastAsia="Times New Roman" w:hAnsi="Times New Roman" w:cs="Times New Roman"/>
          <w:sz w:val="24"/>
          <w:szCs w:val="24"/>
          <w:lang w:eastAsia="ro-RO"/>
        </w:rPr>
        <w:t>este</w:t>
      </w:r>
      <w:proofErr w:type="gramEnd"/>
      <w:r w:rsidRPr="00261010">
        <w:rPr>
          <w:rFonts w:ascii="Times New Roman" w:eastAsia="Times New Roman" w:hAnsi="Times New Roman" w:cs="Times New Roman"/>
          <w:sz w:val="24"/>
          <w:szCs w:val="24"/>
          <w:lang w:eastAsia="ro-RO"/>
        </w:rPr>
        <w:t xml:space="preserve"> cazul de drepturi de servitute sau preempțiune.</w:t>
      </w:r>
      <w:r>
        <w:rPr>
          <w:rFonts w:ascii="Times New Roman" w:eastAsia="Times New Roman" w:hAnsi="Times New Roman" w:cs="Times New Roman"/>
          <w:sz w:val="24"/>
          <w:szCs w:val="24"/>
          <w:lang w:eastAsia="ro-RO"/>
        </w:rPr>
        <w:t xml:space="preserve"> </w:t>
      </w:r>
      <w:r w:rsidRPr="00261010">
        <w:rPr>
          <w:rFonts w:ascii="Times New Roman" w:eastAsia="Times New Roman" w:hAnsi="Times New Roman" w:cs="Times New Roman"/>
          <w:sz w:val="24"/>
          <w:szCs w:val="24"/>
          <w:lang w:eastAsia="ro-RO"/>
        </w:rPr>
        <w:t xml:space="preserve">Accesul se </w:t>
      </w:r>
      <w:proofErr w:type="gramStart"/>
      <w:r w:rsidRPr="00261010">
        <w:rPr>
          <w:rFonts w:ascii="Times New Roman" w:eastAsia="Times New Roman" w:hAnsi="Times New Roman" w:cs="Times New Roman"/>
          <w:sz w:val="24"/>
          <w:szCs w:val="24"/>
          <w:lang w:eastAsia="ro-RO"/>
        </w:rPr>
        <w:t>va</w:t>
      </w:r>
      <w:proofErr w:type="gramEnd"/>
      <w:r w:rsidRPr="00261010">
        <w:rPr>
          <w:rFonts w:ascii="Times New Roman" w:eastAsia="Times New Roman" w:hAnsi="Times New Roman" w:cs="Times New Roman"/>
          <w:sz w:val="24"/>
          <w:szCs w:val="24"/>
          <w:lang w:eastAsia="ro-RO"/>
        </w:rPr>
        <w:t xml:space="preserve"> realiza prin accesul rutier si pietonal existent. Amplasamentul investiției </w:t>
      </w:r>
      <w:proofErr w:type="gramStart"/>
      <w:r w:rsidRPr="00261010">
        <w:rPr>
          <w:rFonts w:ascii="Times New Roman" w:eastAsia="Times New Roman" w:hAnsi="Times New Roman" w:cs="Times New Roman"/>
          <w:sz w:val="24"/>
          <w:szCs w:val="24"/>
          <w:lang w:eastAsia="ro-RO"/>
        </w:rPr>
        <w:t>este</w:t>
      </w:r>
      <w:proofErr w:type="gramEnd"/>
      <w:r w:rsidRPr="00261010">
        <w:rPr>
          <w:rFonts w:ascii="Times New Roman" w:eastAsia="Times New Roman" w:hAnsi="Times New Roman" w:cs="Times New Roman"/>
          <w:sz w:val="24"/>
          <w:szCs w:val="24"/>
          <w:lang w:eastAsia="ro-RO"/>
        </w:rPr>
        <w:t xml:space="preserve"> orientat pe direcția Nord-Vest a punctelor cardinale.</w:t>
      </w:r>
    </w:p>
    <w:p w14:paraId="6C944CA7" w14:textId="77777777" w:rsidR="00261010" w:rsidRPr="00261010" w:rsidRDefault="00261010" w:rsidP="00261010">
      <w:pPr>
        <w:shd w:val="clear" w:color="auto" w:fill="FFFFFF"/>
        <w:spacing w:after="0"/>
        <w:jc w:val="both"/>
        <w:rPr>
          <w:rFonts w:ascii="Times New Roman" w:eastAsia="Times New Roman" w:hAnsi="Times New Roman" w:cs="Times New Roman"/>
          <w:i/>
          <w:iCs/>
          <w:sz w:val="24"/>
          <w:szCs w:val="24"/>
          <w:lang w:eastAsia="ro-RO"/>
        </w:rPr>
      </w:pPr>
      <w:r w:rsidRPr="00261010">
        <w:rPr>
          <w:rFonts w:ascii="Times New Roman" w:eastAsia="Times New Roman" w:hAnsi="Times New Roman" w:cs="Times New Roman"/>
          <w:i/>
          <w:iCs/>
          <w:sz w:val="24"/>
          <w:szCs w:val="24"/>
          <w:lang w:eastAsia="ro-RO"/>
        </w:rPr>
        <w:t>Condiții specifice de mediu-climă</w:t>
      </w:r>
    </w:p>
    <w:p w14:paraId="0DE3F162" w14:textId="322B769F" w:rsidR="00261010" w:rsidRPr="00261010" w:rsidRDefault="00261010" w:rsidP="00261010">
      <w:pPr>
        <w:shd w:val="clear" w:color="auto" w:fill="FFFFFF"/>
        <w:spacing w:after="0"/>
        <w:jc w:val="both"/>
        <w:rPr>
          <w:rFonts w:ascii="Times New Roman" w:eastAsia="Times New Roman" w:hAnsi="Times New Roman" w:cs="Times New Roman"/>
          <w:sz w:val="24"/>
          <w:szCs w:val="24"/>
          <w:lang w:eastAsia="ro-RO"/>
        </w:rPr>
      </w:pPr>
      <w:r w:rsidRPr="00261010">
        <w:rPr>
          <w:rFonts w:ascii="Times New Roman" w:eastAsia="Times New Roman" w:hAnsi="Times New Roman" w:cs="Times New Roman"/>
          <w:sz w:val="24"/>
          <w:szCs w:val="24"/>
          <w:lang w:eastAsia="ro-RO"/>
        </w:rPr>
        <w:t>Din punct de vedere meteo-climatic, zona aparține sectorului de climă temperat este una continentală, verile sunt foarte calde și uscate, iar iernile geroase, marcate de viscole puternice, dar și de întreruperi frecvente provocate de advecțiile de aer cald și umed din Sud și Sud-Vest care determină intervale de încălzire și de topire a stratului de zăpadă.</w:t>
      </w:r>
      <w:r>
        <w:rPr>
          <w:rFonts w:ascii="Times New Roman" w:eastAsia="Times New Roman" w:hAnsi="Times New Roman" w:cs="Times New Roman"/>
          <w:sz w:val="24"/>
          <w:szCs w:val="24"/>
          <w:lang w:eastAsia="ro-RO"/>
        </w:rPr>
        <w:t xml:space="preserve"> </w:t>
      </w:r>
      <w:r w:rsidRPr="00261010">
        <w:rPr>
          <w:rFonts w:ascii="Times New Roman" w:eastAsia="Times New Roman" w:hAnsi="Times New Roman" w:cs="Times New Roman"/>
          <w:sz w:val="24"/>
          <w:szCs w:val="24"/>
          <w:lang w:eastAsia="ro-RO"/>
        </w:rPr>
        <w:t>Temperatura medie anuală este de 11</w:t>
      </w:r>
      <w:proofErr w:type="gramStart"/>
      <w:r w:rsidRPr="00261010">
        <w:rPr>
          <w:rFonts w:ascii="Times New Roman" w:eastAsia="Times New Roman" w:hAnsi="Times New Roman" w:cs="Times New Roman"/>
          <w:sz w:val="24"/>
          <w:szCs w:val="24"/>
          <w:lang w:eastAsia="ro-RO"/>
        </w:rPr>
        <w:t>,9</w:t>
      </w:r>
      <w:proofErr w:type="gramEnd"/>
      <w:r w:rsidRPr="00261010">
        <w:rPr>
          <w:rFonts w:ascii="Times New Roman" w:eastAsia="Times New Roman" w:hAnsi="Times New Roman" w:cs="Times New Roman"/>
          <w:sz w:val="24"/>
          <w:szCs w:val="24"/>
          <w:lang w:eastAsia="ro-RO"/>
        </w:rPr>
        <w:t xml:space="preserve"> °C, oscilând între 21,7 °C în luna Iulie și -3 ÷ -4 în luna Ianuarie. </w:t>
      </w:r>
    </w:p>
    <w:p w14:paraId="07F57A46" w14:textId="6C87EE72" w:rsidR="00261010" w:rsidRPr="00261010" w:rsidRDefault="00261010" w:rsidP="00261010">
      <w:pPr>
        <w:shd w:val="clear" w:color="auto" w:fill="FFFFFF"/>
        <w:spacing w:after="0"/>
        <w:jc w:val="both"/>
        <w:rPr>
          <w:rFonts w:ascii="Times New Roman" w:eastAsia="Times New Roman" w:hAnsi="Times New Roman" w:cs="Times New Roman"/>
          <w:sz w:val="24"/>
          <w:szCs w:val="24"/>
          <w:lang w:eastAsia="ro-RO"/>
        </w:rPr>
      </w:pPr>
      <w:r w:rsidRPr="00261010">
        <w:rPr>
          <w:rFonts w:ascii="Times New Roman" w:eastAsia="Times New Roman" w:hAnsi="Times New Roman" w:cs="Times New Roman"/>
          <w:sz w:val="24"/>
          <w:szCs w:val="24"/>
          <w:lang w:eastAsia="ro-RO"/>
        </w:rPr>
        <w:t>Adâncimea de îngheț în zona este de 0</w:t>
      </w:r>
      <w:proofErr w:type="gramStart"/>
      <w:r w:rsidRPr="00261010">
        <w:rPr>
          <w:rFonts w:ascii="Times New Roman" w:eastAsia="Times New Roman" w:hAnsi="Times New Roman" w:cs="Times New Roman"/>
          <w:sz w:val="24"/>
          <w:szCs w:val="24"/>
          <w:lang w:eastAsia="ro-RO"/>
        </w:rPr>
        <w:t>,90</w:t>
      </w:r>
      <w:proofErr w:type="gramEnd"/>
      <w:r w:rsidRPr="00261010">
        <w:rPr>
          <w:rFonts w:ascii="Times New Roman" w:eastAsia="Times New Roman" w:hAnsi="Times New Roman" w:cs="Times New Roman"/>
          <w:sz w:val="24"/>
          <w:szCs w:val="24"/>
          <w:lang w:eastAsia="ro-RO"/>
        </w:rPr>
        <w:t xml:space="preserve"> m.</w:t>
      </w:r>
      <w:r>
        <w:rPr>
          <w:rFonts w:ascii="Times New Roman" w:eastAsia="Times New Roman" w:hAnsi="Times New Roman" w:cs="Times New Roman"/>
          <w:sz w:val="24"/>
          <w:szCs w:val="24"/>
          <w:lang w:eastAsia="ro-RO"/>
        </w:rPr>
        <w:t xml:space="preserve"> </w:t>
      </w:r>
      <w:r w:rsidRPr="00261010">
        <w:rPr>
          <w:rFonts w:ascii="Times New Roman" w:eastAsia="Times New Roman" w:hAnsi="Times New Roman" w:cs="Times New Roman"/>
          <w:sz w:val="24"/>
          <w:szCs w:val="24"/>
          <w:lang w:eastAsia="ro-RO"/>
        </w:rPr>
        <w:t>Conform SR 11100/1-1993, zona studiată, se încadrează în zona VIII pe scara MSK de intensitate seismică.</w:t>
      </w:r>
    </w:p>
    <w:p w14:paraId="6F607DF5" w14:textId="77777777" w:rsidR="00261010" w:rsidRPr="00261010" w:rsidRDefault="00261010" w:rsidP="00261010">
      <w:pPr>
        <w:shd w:val="clear" w:color="auto" w:fill="FFFFFF"/>
        <w:spacing w:after="0"/>
        <w:jc w:val="both"/>
        <w:rPr>
          <w:rFonts w:ascii="Times New Roman" w:eastAsia="Times New Roman" w:hAnsi="Times New Roman" w:cs="Times New Roman"/>
          <w:sz w:val="24"/>
          <w:szCs w:val="24"/>
          <w:lang w:eastAsia="ro-RO"/>
        </w:rPr>
      </w:pPr>
      <w:r w:rsidRPr="00261010">
        <w:rPr>
          <w:rFonts w:ascii="Times New Roman" w:eastAsia="Times New Roman" w:hAnsi="Times New Roman" w:cs="Times New Roman"/>
          <w:sz w:val="24"/>
          <w:szCs w:val="24"/>
          <w:lang w:eastAsia="ro-RO"/>
        </w:rPr>
        <w:t>Evaluarea riscului seismic la nivelul României, poziționarea localităț</w:t>
      </w:r>
      <w:proofErr w:type="gramStart"/>
      <w:r w:rsidRPr="00261010">
        <w:rPr>
          <w:rFonts w:ascii="Times New Roman" w:eastAsia="Times New Roman" w:hAnsi="Times New Roman" w:cs="Times New Roman"/>
          <w:sz w:val="24"/>
          <w:szCs w:val="24"/>
          <w:lang w:eastAsia="ro-RO"/>
        </w:rPr>
        <w:t>ii  într</w:t>
      </w:r>
      <w:proofErr w:type="gramEnd"/>
      <w:r w:rsidRPr="00261010">
        <w:rPr>
          <w:rFonts w:ascii="Times New Roman" w:eastAsia="Times New Roman" w:hAnsi="Times New Roman" w:cs="Times New Roman"/>
          <w:sz w:val="24"/>
          <w:szCs w:val="24"/>
          <w:lang w:eastAsia="ro-RO"/>
        </w:rPr>
        <w:t>-o zonă de risc seismic ridicat, în care au loc cutremure intermediare cu impact relativ mare.</w:t>
      </w:r>
    </w:p>
    <w:p w14:paraId="5559F657" w14:textId="7207FEE0" w:rsidR="003F406E" w:rsidRPr="003F406E" w:rsidRDefault="003F406E" w:rsidP="003F406E">
      <w:pPr>
        <w:pStyle w:val="Default"/>
        <w:spacing w:line="276" w:lineRule="auto"/>
        <w:jc w:val="both"/>
        <w:rPr>
          <w:rFonts w:ascii="Times New Roman" w:hAnsi="Times New Roman" w:cs="Times New Roman"/>
        </w:rPr>
      </w:pPr>
      <w:r w:rsidRPr="003F406E">
        <w:rPr>
          <w:rFonts w:ascii="Times New Roman" w:hAnsi="Times New Roman" w:cs="Times New Roman"/>
        </w:rPr>
        <w:t xml:space="preserve">Amplasamentul propus pentru realizarea investitiei, respectiv pentru amplasarea panourilor fotovoltaice </w:t>
      </w:r>
      <w:proofErr w:type="gramStart"/>
      <w:r w:rsidRPr="003F406E">
        <w:rPr>
          <w:rFonts w:ascii="Times New Roman" w:hAnsi="Times New Roman" w:cs="Times New Roman"/>
        </w:rPr>
        <w:t>este</w:t>
      </w:r>
      <w:proofErr w:type="gramEnd"/>
      <w:r w:rsidRPr="003F406E">
        <w:rPr>
          <w:rFonts w:ascii="Times New Roman" w:hAnsi="Times New Roman" w:cs="Times New Roman"/>
        </w:rPr>
        <w:t xml:space="preserve"> pe cladirea C1 si va deservi toate cladirile de la punctul de lucru. </w:t>
      </w:r>
    </w:p>
    <w:p w14:paraId="774C38AD" w14:textId="77777777" w:rsidR="003F406E" w:rsidRPr="003F406E" w:rsidRDefault="003F406E" w:rsidP="003F406E">
      <w:pPr>
        <w:pStyle w:val="Default"/>
        <w:spacing w:line="276" w:lineRule="auto"/>
        <w:jc w:val="both"/>
        <w:rPr>
          <w:rFonts w:ascii="Times New Roman" w:hAnsi="Times New Roman" w:cs="Times New Roman"/>
        </w:rPr>
      </w:pPr>
      <w:r w:rsidRPr="003F406E">
        <w:rPr>
          <w:rFonts w:ascii="Times New Roman" w:hAnsi="Times New Roman" w:cs="Times New Roman"/>
        </w:rPr>
        <w:t xml:space="preserve">Terenul si cladirile, implicit C1 pe care vor fi amplasate panorule fotovoltaice este libera de orice sarcini (în sensul în care nu există niciun act sau fapt juridic care împiedică sau limitează, total sau parţial, exercitarea unuia sau mai multor atribute ale dreptului de proprietate, astfel încât proprietarul să poată realiza activitățile proiectului). Acestea nu fac obiectul unor litigii în curs de soluţionare la instanţele judecătoreşti cu privire la situaţia juridică, nu fac obiectul revendicărilor potrivit unor legi speciale în materie sau dreptului comun, conform precizarilor impuse de ghidul specific. Astfel, imobilul </w:t>
      </w:r>
      <w:proofErr w:type="gramStart"/>
      <w:r w:rsidRPr="003F406E">
        <w:rPr>
          <w:rFonts w:ascii="Times New Roman" w:hAnsi="Times New Roman" w:cs="Times New Roman"/>
        </w:rPr>
        <w:t>este</w:t>
      </w:r>
      <w:proofErr w:type="gramEnd"/>
      <w:r w:rsidRPr="003F406E">
        <w:rPr>
          <w:rFonts w:ascii="Times New Roman" w:hAnsi="Times New Roman" w:cs="Times New Roman"/>
        </w:rPr>
        <w:t xml:space="preserve"> disponibil pentru realizarea investitiei. </w:t>
      </w:r>
    </w:p>
    <w:p w14:paraId="63CD187D" w14:textId="42273338" w:rsidR="00261010" w:rsidRPr="003F406E" w:rsidRDefault="003F406E" w:rsidP="003F406E">
      <w:pPr>
        <w:shd w:val="clear" w:color="auto" w:fill="FFFFFF"/>
        <w:spacing w:after="0"/>
        <w:jc w:val="both"/>
        <w:rPr>
          <w:rFonts w:ascii="Times New Roman" w:eastAsia="Times New Roman" w:hAnsi="Times New Roman" w:cs="Times New Roman"/>
          <w:sz w:val="24"/>
          <w:szCs w:val="24"/>
          <w:lang w:eastAsia="ro-RO"/>
        </w:rPr>
      </w:pPr>
      <w:r w:rsidRPr="003F406E">
        <w:rPr>
          <w:rFonts w:ascii="Times New Roman" w:hAnsi="Times New Roman" w:cs="Times New Roman"/>
          <w:sz w:val="24"/>
          <w:szCs w:val="24"/>
        </w:rPr>
        <w:t xml:space="preserve">Cladirea </w:t>
      </w:r>
      <w:proofErr w:type="gramStart"/>
      <w:r w:rsidRPr="003F406E">
        <w:rPr>
          <w:rFonts w:ascii="Times New Roman" w:hAnsi="Times New Roman" w:cs="Times New Roman"/>
          <w:sz w:val="24"/>
          <w:szCs w:val="24"/>
        </w:rPr>
        <w:t>este</w:t>
      </w:r>
      <w:proofErr w:type="gramEnd"/>
      <w:r w:rsidRPr="003F406E">
        <w:rPr>
          <w:rFonts w:ascii="Times New Roman" w:hAnsi="Times New Roman" w:cs="Times New Roman"/>
          <w:sz w:val="24"/>
          <w:szCs w:val="24"/>
        </w:rPr>
        <w:t xml:space="preserve"> in perfecta stare de functionare, nu necesita lucrari de reparatii sau de adaptare pentru realizarea investitiei. Spatiul dispune si de curte interioara betonata si parcari.</w:t>
      </w:r>
    </w:p>
    <w:p w14:paraId="613E3C62" w14:textId="77777777" w:rsidR="003F406E" w:rsidRDefault="003F406E" w:rsidP="00261010">
      <w:pPr>
        <w:shd w:val="clear" w:color="auto" w:fill="FFFFFF"/>
        <w:spacing w:after="0"/>
        <w:jc w:val="both"/>
        <w:rPr>
          <w:rFonts w:ascii="Times New Roman" w:eastAsia="Times New Roman" w:hAnsi="Times New Roman" w:cs="Times New Roman"/>
          <w:b/>
          <w:bCs/>
          <w:sz w:val="24"/>
          <w:szCs w:val="24"/>
          <w:lang w:eastAsia="ro-RO"/>
        </w:rPr>
      </w:pPr>
    </w:p>
    <w:p w14:paraId="5A46E867" w14:textId="41046908" w:rsidR="004D01E2" w:rsidRPr="004D01E2" w:rsidRDefault="004D01E2" w:rsidP="00261010">
      <w:pPr>
        <w:shd w:val="clear" w:color="auto" w:fill="FFFFFF"/>
        <w:spacing w:after="0"/>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f)</w:t>
      </w:r>
      <w:r w:rsidRPr="004D01E2">
        <w:rPr>
          <w:rFonts w:ascii="Times New Roman" w:eastAsia="Times New Roman" w:hAnsi="Times New Roman" w:cs="Times New Roman"/>
          <w:sz w:val="24"/>
          <w:szCs w:val="24"/>
          <w:lang w:eastAsia="ro-RO"/>
        </w:rPr>
        <w:t> </w:t>
      </w:r>
      <w:proofErr w:type="gramStart"/>
      <w:r w:rsidRPr="004D01E2">
        <w:rPr>
          <w:rFonts w:ascii="Times New Roman" w:eastAsia="Times New Roman" w:hAnsi="Times New Roman" w:cs="Times New Roman"/>
          <w:sz w:val="24"/>
          <w:szCs w:val="24"/>
          <w:lang w:eastAsia="ro-RO"/>
        </w:rPr>
        <w:t>o</w:t>
      </w:r>
      <w:proofErr w:type="gramEnd"/>
      <w:r w:rsidRPr="004D01E2">
        <w:rPr>
          <w:rFonts w:ascii="Times New Roman" w:eastAsia="Times New Roman" w:hAnsi="Times New Roman" w:cs="Times New Roman"/>
          <w:sz w:val="24"/>
          <w:szCs w:val="24"/>
          <w:lang w:eastAsia="ro-RO"/>
        </w:rPr>
        <w:t xml:space="preserve"> descriere a caracteristicilor fizice ale întregului proiect, formele fizice ale proiectului (planuri, clădiri, alte structuri, materiale de construcție și altele).</w:t>
      </w:r>
    </w:p>
    <w:p w14:paraId="51EAC258" w14:textId="77777777" w:rsidR="003F406E" w:rsidRDefault="003F406E" w:rsidP="00261010">
      <w:pPr>
        <w:shd w:val="clear" w:color="auto" w:fill="FFFFFF"/>
        <w:spacing w:after="0"/>
        <w:jc w:val="both"/>
        <w:rPr>
          <w:rFonts w:ascii="Times New Roman" w:eastAsia="Times New Roman" w:hAnsi="Times New Roman" w:cs="Times New Roman"/>
          <w:sz w:val="24"/>
          <w:szCs w:val="24"/>
          <w:lang w:eastAsia="ro-RO"/>
        </w:rPr>
      </w:pPr>
    </w:p>
    <w:p w14:paraId="20C8A49E" w14:textId="77777777" w:rsidR="003F406E" w:rsidRPr="003F406E" w:rsidRDefault="003F406E" w:rsidP="003F406E">
      <w:pPr>
        <w:pStyle w:val="Default"/>
        <w:jc w:val="both"/>
        <w:rPr>
          <w:rFonts w:ascii="Times New Roman" w:hAnsi="Times New Roman" w:cs="Times New Roman"/>
        </w:rPr>
      </w:pPr>
      <w:r w:rsidRPr="003F406E">
        <w:rPr>
          <w:rFonts w:ascii="Times New Roman" w:hAnsi="Times New Roman" w:cs="Times New Roman"/>
        </w:rPr>
        <w:t xml:space="preserve">Proiectul </w:t>
      </w:r>
      <w:proofErr w:type="gramStart"/>
      <w:r w:rsidRPr="003F406E">
        <w:rPr>
          <w:rFonts w:ascii="Times New Roman" w:hAnsi="Times New Roman" w:cs="Times New Roman"/>
        </w:rPr>
        <w:t>va</w:t>
      </w:r>
      <w:proofErr w:type="gramEnd"/>
      <w:r w:rsidRPr="003F406E">
        <w:rPr>
          <w:rFonts w:ascii="Times New Roman" w:hAnsi="Times New Roman" w:cs="Times New Roman"/>
        </w:rPr>
        <w:t xml:space="preserve"> fi implementat la punctul de lucru din Bucuresti, Sector 1, Sos. Bucuresti-Ploiesti, nr. 107A, nr cadastral 221940. La acest punct de lucru, firma desfasoara activitate economica showroom auto si service auto avand autorizat si codul CAEN 3511 – Producția de energie electrică. </w:t>
      </w:r>
    </w:p>
    <w:p w14:paraId="4C600AC1" w14:textId="77777777" w:rsidR="003F406E" w:rsidRPr="003F406E" w:rsidRDefault="003F406E" w:rsidP="003F406E">
      <w:pPr>
        <w:pStyle w:val="Default"/>
        <w:jc w:val="both"/>
        <w:rPr>
          <w:rFonts w:ascii="Times New Roman" w:hAnsi="Times New Roman" w:cs="Times New Roman"/>
        </w:rPr>
      </w:pPr>
      <w:r w:rsidRPr="003F406E">
        <w:rPr>
          <w:rFonts w:ascii="Times New Roman" w:hAnsi="Times New Roman" w:cs="Times New Roman"/>
        </w:rPr>
        <w:t xml:space="preserve">Terenul </w:t>
      </w:r>
      <w:proofErr w:type="gramStart"/>
      <w:r w:rsidRPr="003F406E">
        <w:rPr>
          <w:rFonts w:ascii="Times New Roman" w:hAnsi="Times New Roman" w:cs="Times New Roman"/>
        </w:rPr>
        <w:t>este</w:t>
      </w:r>
      <w:proofErr w:type="gramEnd"/>
      <w:r w:rsidRPr="003F406E">
        <w:rPr>
          <w:rFonts w:ascii="Times New Roman" w:hAnsi="Times New Roman" w:cs="Times New Roman"/>
        </w:rPr>
        <w:t xml:space="preserve"> inscris in Cartea funciara nr. 221940 Bucuresti Sectorul 1, nr cadastral 221940 (CF vechi 28756_5, nr casastral vechi 13129/3/1/3), se afla in intravilanul localitatii Bucuresti, sector </w:t>
      </w:r>
      <w:proofErr w:type="gramStart"/>
      <w:r w:rsidRPr="003F406E">
        <w:rPr>
          <w:rFonts w:ascii="Times New Roman" w:hAnsi="Times New Roman" w:cs="Times New Roman"/>
        </w:rPr>
        <w:t>1</w:t>
      </w:r>
      <w:proofErr w:type="gramEnd"/>
      <w:r w:rsidRPr="003F406E">
        <w:rPr>
          <w:rFonts w:ascii="Times New Roman" w:hAnsi="Times New Roman" w:cs="Times New Roman"/>
        </w:rPr>
        <w:t xml:space="preserve">, categoria de folosinta curti constructii si are o suprafata de 6.726 mp. </w:t>
      </w:r>
    </w:p>
    <w:p w14:paraId="4ECA562C" w14:textId="05E0178F" w:rsidR="003F406E" w:rsidRPr="003F406E" w:rsidRDefault="003F406E" w:rsidP="003F406E">
      <w:pPr>
        <w:pStyle w:val="Default"/>
        <w:jc w:val="both"/>
        <w:rPr>
          <w:rFonts w:ascii="Times New Roman" w:hAnsi="Times New Roman" w:cs="Times New Roman"/>
          <w:color w:val="auto"/>
        </w:rPr>
      </w:pPr>
      <w:r w:rsidRPr="003F406E">
        <w:rPr>
          <w:rFonts w:ascii="Times New Roman" w:hAnsi="Times New Roman" w:cs="Times New Roman"/>
        </w:rPr>
        <w:lastRenderedPageBreak/>
        <w:t xml:space="preserve">Cladirea pe care vor fi amplasate panourile fotovoltaice, </w:t>
      </w:r>
      <w:proofErr w:type="gramStart"/>
      <w:r w:rsidRPr="003F406E">
        <w:rPr>
          <w:rFonts w:ascii="Times New Roman" w:hAnsi="Times New Roman" w:cs="Times New Roman"/>
        </w:rPr>
        <w:t>ce</w:t>
      </w:r>
      <w:proofErr w:type="gramEnd"/>
      <w:r w:rsidRPr="003F406E">
        <w:rPr>
          <w:rFonts w:ascii="Times New Roman" w:hAnsi="Times New Roman" w:cs="Times New Roman"/>
        </w:rPr>
        <w:t xml:space="preserve"> fac obiectul prezentului proiect, este cladirea C1 din Bucuresti, Sector 1, Sos. Bucuresti-Ploiesti, nr. 107A, deservin toate cele 4 cladiri. Cladirea C1 are o suprafata construita la sol de 2.310,07 mp, este contruita pe 2 niveluri P+1E si are destinatie comerciala de showroom auto, service auto cu depozite, magazii si spatii tehnice si birouri de lucru. </w:t>
      </w:r>
      <w:r w:rsidRPr="003F406E">
        <w:rPr>
          <w:rFonts w:ascii="Times New Roman" w:hAnsi="Times New Roman" w:cs="Times New Roman"/>
          <w:color w:val="auto"/>
        </w:rPr>
        <w:t xml:space="preserve">Cladirea </w:t>
      </w:r>
      <w:proofErr w:type="gramStart"/>
      <w:r w:rsidRPr="003F406E">
        <w:rPr>
          <w:rFonts w:ascii="Times New Roman" w:hAnsi="Times New Roman" w:cs="Times New Roman"/>
          <w:color w:val="auto"/>
        </w:rPr>
        <w:t>este</w:t>
      </w:r>
      <w:proofErr w:type="gramEnd"/>
      <w:r w:rsidRPr="003F406E">
        <w:rPr>
          <w:rFonts w:ascii="Times New Roman" w:hAnsi="Times New Roman" w:cs="Times New Roman"/>
          <w:color w:val="auto"/>
        </w:rPr>
        <w:t xml:space="preserve"> in perfecta stare de functionare, nu necesita lucrari de reparatii sau de adaptare pentru realizarea investitiei. Spatiul dispune si de curte interioara betonata. </w:t>
      </w:r>
    </w:p>
    <w:p w14:paraId="4358C733" w14:textId="4A61769E" w:rsidR="003F406E" w:rsidRPr="003F406E" w:rsidRDefault="003F406E" w:rsidP="003F406E">
      <w:pPr>
        <w:pStyle w:val="Default"/>
        <w:jc w:val="both"/>
        <w:rPr>
          <w:rFonts w:ascii="Times New Roman" w:hAnsi="Times New Roman" w:cs="Times New Roman"/>
          <w:color w:val="auto"/>
        </w:rPr>
      </w:pPr>
      <w:r w:rsidRPr="003F406E">
        <w:rPr>
          <w:rFonts w:ascii="Times New Roman" w:hAnsi="Times New Roman" w:cs="Times New Roman"/>
          <w:color w:val="auto"/>
        </w:rPr>
        <w:t xml:space="preserve">Terenul si cladirile C1, C2, C3 si C4 se afla in folosinta solicitantului S.C. TIRIAC AUTO S.R.L. in baza Contractului de inchiriere nr. TI04-100608/18.12.2019 si a Actelor aditionale, 2/31.03.2020 si 3/17.05.2022, incheiat intre S.C. AUTOMOTIVE REAL ESTATE S.R.L. in calitate de locator si S.C. TIRIAC AUTO S.R.L. in calitate de locatar. Durata contractului de inchirere, conform Actului aditional nr. 3 </w:t>
      </w:r>
      <w:proofErr w:type="gramStart"/>
      <w:r w:rsidRPr="003F406E">
        <w:rPr>
          <w:rFonts w:ascii="Times New Roman" w:hAnsi="Times New Roman" w:cs="Times New Roman"/>
          <w:color w:val="auto"/>
        </w:rPr>
        <w:t>este</w:t>
      </w:r>
      <w:proofErr w:type="gramEnd"/>
      <w:r w:rsidRPr="003F406E">
        <w:rPr>
          <w:rFonts w:ascii="Times New Roman" w:hAnsi="Times New Roman" w:cs="Times New Roman"/>
          <w:color w:val="auto"/>
        </w:rPr>
        <w:t xml:space="preserve"> pana in 31.12.2029 si este, astfel, „valabil cel puţin 5 ani de la data previzionată pentru efectuarea plății finale în cadrul proiectului”, asa cum este solicitat in Ghidul Specific. </w:t>
      </w:r>
      <w:r w:rsidRPr="003F406E">
        <w:rPr>
          <w:rFonts w:ascii="Times New Roman" w:hAnsi="Times New Roman" w:cs="Times New Roman"/>
        </w:rPr>
        <w:t xml:space="preserve">Amplasamentul </w:t>
      </w:r>
      <w:proofErr w:type="gramStart"/>
      <w:r w:rsidRPr="003F406E">
        <w:rPr>
          <w:rFonts w:ascii="Times New Roman" w:hAnsi="Times New Roman" w:cs="Times New Roman"/>
        </w:rPr>
        <w:t>este</w:t>
      </w:r>
      <w:proofErr w:type="gramEnd"/>
      <w:r w:rsidRPr="003F406E">
        <w:rPr>
          <w:rFonts w:ascii="Times New Roman" w:hAnsi="Times New Roman" w:cs="Times New Roman"/>
        </w:rPr>
        <w:t xml:space="preserve"> structurat astfel:</w:t>
      </w:r>
    </w:p>
    <w:p w14:paraId="63077F2E" w14:textId="23DA6BE0" w:rsidR="003F406E" w:rsidRPr="003F406E" w:rsidRDefault="003F406E" w:rsidP="003F406E">
      <w:pPr>
        <w:pStyle w:val="Default"/>
        <w:jc w:val="both"/>
        <w:rPr>
          <w:rFonts w:ascii="Times New Roman" w:hAnsi="Times New Roman" w:cs="Times New Roman"/>
          <w:color w:val="auto"/>
        </w:rPr>
      </w:pPr>
      <w:r w:rsidRPr="003F406E">
        <w:rPr>
          <w:rFonts w:ascii="Times New Roman" w:hAnsi="Times New Roman" w:cs="Times New Roman"/>
          <w:noProof/>
          <w:color w:val="auto"/>
        </w:rPr>
        <w:drawing>
          <wp:inline distT="0" distB="0" distL="0" distR="0" wp14:anchorId="0D6926C7" wp14:editId="16014ED4">
            <wp:extent cx="4648603" cy="1889924"/>
            <wp:effectExtent l="0" t="0" r="0" b="0"/>
            <wp:docPr id="3" name="Imagine 3"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descr="O imagine care conține masă&#10;&#10;Descriere generată automat"/>
                    <pic:cNvPicPr/>
                  </pic:nvPicPr>
                  <pic:blipFill>
                    <a:blip r:embed="rId8"/>
                    <a:stretch>
                      <a:fillRect/>
                    </a:stretch>
                  </pic:blipFill>
                  <pic:spPr>
                    <a:xfrm>
                      <a:off x="0" y="0"/>
                      <a:ext cx="4648603" cy="1889924"/>
                    </a:xfrm>
                    <a:prstGeom prst="rect">
                      <a:avLst/>
                    </a:prstGeom>
                  </pic:spPr>
                </pic:pic>
              </a:graphicData>
            </a:graphic>
          </wp:inline>
        </w:drawing>
      </w:r>
    </w:p>
    <w:p w14:paraId="31A70152" w14:textId="77777777" w:rsidR="003F406E" w:rsidRDefault="003F406E" w:rsidP="003F406E">
      <w:pPr>
        <w:pStyle w:val="Default"/>
        <w:rPr>
          <w:color w:val="auto"/>
        </w:rPr>
      </w:pPr>
    </w:p>
    <w:p w14:paraId="2D1681CA" w14:textId="77777777" w:rsidR="003F406E" w:rsidRPr="003F406E" w:rsidRDefault="003F406E" w:rsidP="003F406E">
      <w:pPr>
        <w:pStyle w:val="Default"/>
        <w:jc w:val="both"/>
        <w:rPr>
          <w:rFonts w:ascii="Times New Roman" w:hAnsi="Times New Roman" w:cs="Times New Roman"/>
        </w:rPr>
      </w:pPr>
      <w:r w:rsidRPr="003F406E">
        <w:rPr>
          <w:rFonts w:ascii="Times New Roman" w:hAnsi="Times New Roman" w:cs="Times New Roman"/>
        </w:rPr>
        <w:t xml:space="preserve">Investitia se va realiza pe acoperisul cladirii C1, constructiei de tip hala care este racordata la sistemul energetic national conform ATR nr 15350 din 07.07.2004 emis de Electrica Muntenia Sud SA printr-un punct de conexiune 20 kV echipat cu transformatoare de 1000 kVA 20/0,4 kV. Hala </w:t>
      </w:r>
      <w:proofErr w:type="gramStart"/>
      <w:r w:rsidRPr="003F406E">
        <w:rPr>
          <w:rFonts w:ascii="Times New Roman" w:hAnsi="Times New Roman" w:cs="Times New Roman"/>
        </w:rPr>
        <w:t>este</w:t>
      </w:r>
      <w:proofErr w:type="gramEnd"/>
      <w:r w:rsidRPr="003F406E">
        <w:rPr>
          <w:rFonts w:ascii="Times New Roman" w:hAnsi="Times New Roman" w:cs="Times New Roman"/>
        </w:rPr>
        <w:t xml:space="preserve"> prevazuta cu un tablou FDCP din care este alimentat fiecare punct de consum in parte. </w:t>
      </w:r>
    </w:p>
    <w:p w14:paraId="537DF8B4" w14:textId="77777777" w:rsidR="003F406E" w:rsidRPr="003F406E" w:rsidRDefault="003F406E" w:rsidP="003F406E">
      <w:pPr>
        <w:pStyle w:val="Default"/>
        <w:jc w:val="both"/>
        <w:rPr>
          <w:rFonts w:ascii="Times New Roman" w:hAnsi="Times New Roman" w:cs="Times New Roman"/>
        </w:rPr>
      </w:pPr>
      <w:r w:rsidRPr="003F406E">
        <w:rPr>
          <w:rFonts w:ascii="Times New Roman" w:hAnsi="Times New Roman" w:cs="Times New Roman"/>
        </w:rPr>
        <w:t xml:space="preserve">Puterea aprobata in cadrul acestui Aviz Tehnic de racordare </w:t>
      </w:r>
      <w:proofErr w:type="gramStart"/>
      <w:r w:rsidRPr="003F406E">
        <w:rPr>
          <w:rFonts w:ascii="Times New Roman" w:hAnsi="Times New Roman" w:cs="Times New Roman"/>
        </w:rPr>
        <w:t>este</w:t>
      </w:r>
      <w:proofErr w:type="gramEnd"/>
      <w:r w:rsidRPr="003F406E">
        <w:rPr>
          <w:rFonts w:ascii="Times New Roman" w:hAnsi="Times New Roman" w:cs="Times New Roman"/>
        </w:rPr>
        <w:t xml:space="preserve"> de 400 kW, putere ce nu va fi depasita de energia injectata in sistem de noua instalatie de productie de energie electrica. </w:t>
      </w:r>
    </w:p>
    <w:p w14:paraId="22BAE576" w14:textId="77777777" w:rsidR="003F406E" w:rsidRPr="003F406E" w:rsidRDefault="003F406E" w:rsidP="003F406E">
      <w:pPr>
        <w:pStyle w:val="Default"/>
        <w:jc w:val="both"/>
        <w:rPr>
          <w:rFonts w:ascii="Times New Roman" w:hAnsi="Times New Roman" w:cs="Times New Roman"/>
        </w:rPr>
      </w:pPr>
      <w:proofErr w:type="gramStart"/>
      <w:r w:rsidRPr="003F406E">
        <w:rPr>
          <w:rFonts w:ascii="Times New Roman" w:hAnsi="Times New Roman" w:cs="Times New Roman"/>
        </w:rPr>
        <w:t>Având în vedere creșterea amplă a prețurilor energiei electrice în perioada recentă pe plan european și ținând cont de faptul că piața de energie electrică din România va fi caracterizată, pe termen mediu și lung, de volatilitatea prețului pentru energia electrică, cu tendință accentuat crescătoare, de concurența în creștere între jucătorii de pe piața de furnizare a energiei electrice, precum și de noua legislație care introduce prevederi legate de tranzacții în piața nereglementată, societatea TIRIAC AUTO S.R.L a identificat oportunitatea de finanțare pentru un proiect de investiții ce constă într-un sistem de panouri fotovoltaice prin Planul Național de Redresare și Reziliență – Pilonul I. Tranziția verde – Componenta C6.</w:t>
      </w:r>
      <w:proofErr w:type="gramEnd"/>
      <w:r w:rsidRPr="003F406E">
        <w:rPr>
          <w:rFonts w:ascii="Times New Roman" w:hAnsi="Times New Roman" w:cs="Times New Roman"/>
        </w:rPr>
        <w:t xml:space="preserve"> Energie - Măsura de investiții - Investiția I.1 – Noi capacități de producție de energie electrică din surse regenerabile. </w:t>
      </w:r>
    </w:p>
    <w:p w14:paraId="5E6C1549" w14:textId="77777777" w:rsidR="003F406E" w:rsidRDefault="003F406E" w:rsidP="003F406E">
      <w:pPr>
        <w:pStyle w:val="Default"/>
        <w:jc w:val="both"/>
        <w:rPr>
          <w:rFonts w:ascii="Times New Roman" w:hAnsi="Times New Roman" w:cs="Times New Roman"/>
        </w:rPr>
      </w:pPr>
      <w:r w:rsidRPr="003F406E">
        <w:rPr>
          <w:rFonts w:ascii="Times New Roman" w:hAnsi="Times New Roman" w:cs="Times New Roman"/>
        </w:rPr>
        <w:t xml:space="preserve">Astfel, prezentului proiect de investitie constă în instalarea unei capacități de producere energie din surse regenerabile de 0,2 MWp din surse solare, respectiv un sistem de panouri fotovoltaice, pentru creșterea eficienței energetice în punctul de instalare, respectiv reducerea consumurilor din rețea și secundar, valorificarea prin vânzarea a cantităților de energie neconsumate. </w:t>
      </w:r>
      <w:r w:rsidRPr="003F406E">
        <w:rPr>
          <w:rFonts w:ascii="Times New Roman" w:hAnsi="Times New Roman" w:cs="Times New Roman"/>
          <w:b/>
          <w:bCs/>
        </w:rPr>
        <w:t xml:space="preserve">Energia obținută astfel din surse regenerabile </w:t>
      </w:r>
      <w:proofErr w:type="gramStart"/>
      <w:r w:rsidRPr="003F406E">
        <w:rPr>
          <w:rFonts w:ascii="Times New Roman" w:hAnsi="Times New Roman" w:cs="Times New Roman"/>
          <w:b/>
          <w:bCs/>
        </w:rPr>
        <w:t>va</w:t>
      </w:r>
      <w:proofErr w:type="gramEnd"/>
      <w:r w:rsidRPr="003F406E">
        <w:rPr>
          <w:rFonts w:ascii="Times New Roman" w:hAnsi="Times New Roman" w:cs="Times New Roman"/>
          <w:b/>
          <w:bCs/>
        </w:rPr>
        <w:t xml:space="preserve"> acoperi, în principal, necesarul de consum propriu</w:t>
      </w:r>
      <w:r w:rsidRPr="003F406E">
        <w:rPr>
          <w:rFonts w:ascii="Times New Roman" w:hAnsi="Times New Roman" w:cs="Times New Roman"/>
        </w:rPr>
        <w:t xml:space="preserve">. De asemenea implementarea proiectului </w:t>
      </w:r>
      <w:proofErr w:type="gramStart"/>
      <w:r w:rsidRPr="003F406E">
        <w:rPr>
          <w:rFonts w:ascii="Times New Roman" w:hAnsi="Times New Roman" w:cs="Times New Roman"/>
        </w:rPr>
        <w:t>va</w:t>
      </w:r>
      <w:proofErr w:type="gramEnd"/>
      <w:r w:rsidRPr="003F406E">
        <w:rPr>
          <w:rFonts w:ascii="Times New Roman" w:hAnsi="Times New Roman" w:cs="Times New Roman"/>
        </w:rPr>
        <w:t xml:space="preserve"> contribui la creșterea eficienței energetice în punctul de instalare, respectiv reducerea consumurilor din rețea și secundar, valorificarea prin vânzarea a </w:t>
      </w:r>
      <w:r w:rsidRPr="003F406E">
        <w:rPr>
          <w:rFonts w:ascii="Times New Roman" w:hAnsi="Times New Roman" w:cs="Times New Roman"/>
        </w:rPr>
        <w:lastRenderedPageBreak/>
        <w:t xml:space="preserve">cantităților de energie neconsumate. Astfel, ca urmare a realizării investiției operatorul </w:t>
      </w:r>
      <w:proofErr w:type="gramStart"/>
      <w:r w:rsidRPr="003F406E">
        <w:rPr>
          <w:rFonts w:ascii="Times New Roman" w:hAnsi="Times New Roman" w:cs="Times New Roman"/>
        </w:rPr>
        <w:t>va</w:t>
      </w:r>
      <w:proofErr w:type="gramEnd"/>
      <w:r w:rsidRPr="003F406E">
        <w:rPr>
          <w:rFonts w:ascii="Times New Roman" w:hAnsi="Times New Roman" w:cs="Times New Roman"/>
        </w:rPr>
        <w:t xml:space="preserve"> înregistra în primul rând economii de cheltuieli cu energia ce se vor regăsi ca venituri nete generate de investiție.</w:t>
      </w:r>
    </w:p>
    <w:p w14:paraId="192E9F83" w14:textId="77777777" w:rsidR="00C83945" w:rsidRDefault="00C83945" w:rsidP="003F406E">
      <w:pPr>
        <w:pStyle w:val="Default"/>
        <w:jc w:val="both"/>
        <w:rPr>
          <w:rFonts w:ascii="Times New Roman" w:hAnsi="Times New Roman" w:cs="Times New Roman"/>
        </w:rPr>
      </w:pPr>
    </w:p>
    <w:p w14:paraId="230A7CDB" w14:textId="77777777" w:rsidR="00C83945" w:rsidRPr="00C83945" w:rsidRDefault="00C83945" w:rsidP="00C83945">
      <w:pPr>
        <w:jc w:val="both"/>
        <w:rPr>
          <w:rFonts w:ascii="Times New Roman" w:hAnsi="Times New Roman" w:cs="Times New Roman"/>
          <w:sz w:val="24"/>
          <w:szCs w:val="24"/>
        </w:rPr>
      </w:pPr>
      <w:r w:rsidRPr="00C83945">
        <w:rPr>
          <w:rFonts w:ascii="Times New Roman" w:hAnsi="Times New Roman" w:cs="Times New Roman"/>
          <w:sz w:val="24"/>
          <w:szCs w:val="24"/>
        </w:rPr>
        <w:t xml:space="preserve">Principalele funcții pe care instalația electrică fotovoltaică le </w:t>
      </w:r>
      <w:proofErr w:type="gramStart"/>
      <w:r w:rsidRPr="00C83945">
        <w:rPr>
          <w:rFonts w:ascii="Times New Roman" w:hAnsi="Times New Roman" w:cs="Times New Roman"/>
          <w:sz w:val="24"/>
          <w:szCs w:val="24"/>
        </w:rPr>
        <w:t>va</w:t>
      </w:r>
      <w:proofErr w:type="gramEnd"/>
      <w:r w:rsidRPr="00C83945">
        <w:rPr>
          <w:rFonts w:ascii="Times New Roman" w:hAnsi="Times New Roman" w:cs="Times New Roman"/>
          <w:sz w:val="24"/>
          <w:szCs w:val="24"/>
        </w:rPr>
        <w:t xml:space="preserve"> îndeplini, sunt:</w:t>
      </w:r>
    </w:p>
    <w:p w14:paraId="64649DFF" w14:textId="77777777" w:rsidR="00C83945" w:rsidRPr="00C83945" w:rsidRDefault="00C83945" w:rsidP="00C83945">
      <w:pPr>
        <w:pStyle w:val="ListParagraph"/>
        <w:numPr>
          <w:ilvl w:val="0"/>
          <w:numId w:val="3"/>
        </w:numPr>
        <w:tabs>
          <w:tab w:val="left" w:pos="630"/>
        </w:tabs>
        <w:autoSpaceDE w:val="0"/>
        <w:autoSpaceDN w:val="0"/>
        <w:adjustRightInd w:val="0"/>
        <w:spacing w:after="0"/>
        <w:jc w:val="both"/>
        <w:rPr>
          <w:rFonts w:ascii="Times New Roman" w:hAnsi="Times New Roman" w:cs="Times New Roman"/>
          <w:noProof/>
          <w:sz w:val="24"/>
          <w:szCs w:val="24"/>
          <w:lang w:val="ro-RO"/>
        </w:rPr>
      </w:pPr>
      <w:r w:rsidRPr="00C83945">
        <w:rPr>
          <w:rFonts w:ascii="Times New Roman" w:hAnsi="Times New Roman" w:cs="Times New Roman"/>
          <w:noProof/>
          <w:sz w:val="24"/>
          <w:szCs w:val="24"/>
          <w:lang w:val="ro-RO"/>
        </w:rPr>
        <w:t>captarea energiei solare;</w:t>
      </w:r>
    </w:p>
    <w:p w14:paraId="030E2192" w14:textId="77777777" w:rsidR="00C83945" w:rsidRPr="00C83945" w:rsidRDefault="00C83945" w:rsidP="00C83945">
      <w:pPr>
        <w:pStyle w:val="ListParagraph"/>
        <w:numPr>
          <w:ilvl w:val="0"/>
          <w:numId w:val="3"/>
        </w:numPr>
        <w:tabs>
          <w:tab w:val="left" w:pos="630"/>
        </w:tabs>
        <w:autoSpaceDE w:val="0"/>
        <w:autoSpaceDN w:val="0"/>
        <w:adjustRightInd w:val="0"/>
        <w:spacing w:after="0"/>
        <w:jc w:val="both"/>
        <w:rPr>
          <w:rFonts w:ascii="Times New Roman" w:hAnsi="Times New Roman" w:cs="Times New Roman"/>
          <w:noProof/>
          <w:sz w:val="24"/>
          <w:szCs w:val="24"/>
          <w:lang w:val="ro-RO"/>
        </w:rPr>
      </w:pPr>
      <w:r w:rsidRPr="00C83945">
        <w:rPr>
          <w:rFonts w:ascii="Times New Roman" w:hAnsi="Times New Roman" w:cs="Times New Roman"/>
          <w:noProof/>
          <w:sz w:val="24"/>
          <w:szCs w:val="24"/>
          <w:lang w:val="ro-RO"/>
        </w:rPr>
        <w:t>transformarea acesteia în energie electrică (curent continuu, tensiune și curent variabile);</w:t>
      </w:r>
    </w:p>
    <w:p w14:paraId="502AA106" w14:textId="77777777" w:rsidR="00C83945" w:rsidRPr="00C83945" w:rsidRDefault="00C83945" w:rsidP="00C83945">
      <w:pPr>
        <w:pStyle w:val="ListParagraph"/>
        <w:numPr>
          <w:ilvl w:val="0"/>
          <w:numId w:val="3"/>
        </w:numPr>
        <w:tabs>
          <w:tab w:val="left" w:pos="630"/>
        </w:tabs>
        <w:autoSpaceDE w:val="0"/>
        <w:autoSpaceDN w:val="0"/>
        <w:adjustRightInd w:val="0"/>
        <w:spacing w:after="0"/>
        <w:jc w:val="both"/>
        <w:rPr>
          <w:rFonts w:ascii="Times New Roman" w:hAnsi="Times New Roman" w:cs="Times New Roman"/>
          <w:noProof/>
          <w:sz w:val="24"/>
          <w:szCs w:val="24"/>
          <w:lang w:val="ro-RO"/>
        </w:rPr>
      </w:pPr>
      <w:r w:rsidRPr="00C83945">
        <w:rPr>
          <w:rFonts w:ascii="Times New Roman" w:hAnsi="Times New Roman" w:cs="Times New Roman"/>
          <w:noProof/>
          <w:sz w:val="24"/>
          <w:szCs w:val="24"/>
          <w:lang w:val="ro-RO"/>
        </w:rPr>
        <w:t>regularizarea energiei electrice (transformarea în curent alternativ cu caracteristici standard);</w:t>
      </w:r>
    </w:p>
    <w:p w14:paraId="0E704BDC" w14:textId="77777777" w:rsidR="00C83945" w:rsidRPr="00C83945" w:rsidRDefault="00C83945" w:rsidP="00C83945">
      <w:pPr>
        <w:pStyle w:val="ListParagraph"/>
        <w:numPr>
          <w:ilvl w:val="0"/>
          <w:numId w:val="3"/>
        </w:numPr>
        <w:tabs>
          <w:tab w:val="left" w:pos="630"/>
        </w:tabs>
        <w:autoSpaceDE w:val="0"/>
        <w:autoSpaceDN w:val="0"/>
        <w:adjustRightInd w:val="0"/>
        <w:spacing w:after="0"/>
        <w:jc w:val="both"/>
        <w:rPr>
          <w:rFonts w:ascii="Times New Roman" w:hAnsi="Times New Roman" w:cs="Times New Roman"/>
          <w:noProof/>
          <w:sz w:val="24"/>
          <w:szCs w:val="24"/>
          <w:lang w:val="ro-RO"/>
        </w:rPr>
      </w:pPr>
      <w:r w:rsidRPr="00C83945">
        <w:rPr>
          <w:rFonts w:ascii="Times New Roman" w:hAnsi="Times New Roman" w:cs="Times New Roman"/>
          <w:noProof/>
          <w:sz w:val="24"/>
          <w:szCs w:val="24"/>
          <w:lang w:val="ro-RO"/>
        </w:rPr>
        <w:t>consumarea energiei electrice în regim propriu;</w:t>
      </w:r>
    </w:p>
    <w:p w14:paraId="051AF7E3" w14:textId="77777777" w:rsidR="00C83945" w:rsidRPr="00C83945" w:rsidRDefault="00C83945" w:rsidP="00C83945">
      <w:pPr>
        <w:pStyle w:val="ListParagraph"/>
        <w:numPr>
          <w:ilvl w:val="0"/>
          <w:numId w:val="3"/>
        </w:numPr>
        <w:tabs>
          <w:tab w:val="left" w:pos="630"/>
        </w:tabs>
        <w:autoSpaceDE w:val="0"/>
        <w:autoSpaceDN w:val="0"/>
        <w:adjustRightInd w:val="0"/>
        <w:spacing w:after="0"/>
        <w:jc w:val="both"/>
        <w:rPr>
          <w:rFonts w:ascii="Times New Roman" w:hAnsi="Times New Roman" w:cs="Times New Roman"/>
          <w:noProof/>
          <w:sz w:val="24"/>
          <w:szCs w:val="24"/>
          <w:lang w:val="ro-RO"/>
        </w:rPr>
      </w:pPr>
      <w:r w:rsidRPr="00C83945">
        <w:rPr>
          <w:rFonts w:ascii="Times New Roman" w:hAnsi="Times New Roman" w:cs="Times New Roman"/>
          <w:noProof/>
          <w:sz w:val="24"/>
          <w:szCs w:val="24"/>
          <w:lang w:val="ro-RO"/>
        </w:rPr>
        <w:t>furnizarea surplusului de energie electrică în Sistemul Energetic Național (SEN);</w:t>
      </w:r>
    </w:p>
    <w:p w14:paraId="76A48572" w14:textId="77777777" w:rsidR="00C83945" w:rsidRPr="00C83945" w:rsidRDefault="00C83945" w:rsidP="00C83945">
      <w:pPr>
        <w:pStyle w:val="ListParagraph"/>
        <w:numPr>
          <w:ilvl w:val="0"/>
          <w:numId w:val="3"/>
        </w:numPr>
        <w:tabs>
          <w:tab w:val="left" w:pos="630"/>
        </w:tabs>
        <w:autoSpaceDE w:val="0"/>
        <w:autoSpaceDN w:val="0"/>
        <w:adjustRightInd w:val="0"/>
        <w:spacing w:after="0"/>
        <w:jc w:val="both"/>
        <w:rPr>
          <w:rFonts w:ascii="Times New Roman" w:hAnsi="Times New Roman" w:cs="Times New Roman"/>
          <w:noProof/>
          <w:sz w:val="24"/>
          <w:szCs w:val="24"/>
          <w:lang w:val="ro-RO"/>
        </w:rPr>
      </w:pPr>
      <w:r w:rsidRPr="00C83945">
        <w:rPr>
          <w:rFonts w:ascii="Times New Roman" w:hAnsi="Times New Roman" w:cs="Times New Roman"/>
          <w:noProof/>
          <w:sz w:val="24"/>
          <w:szCs w:val="24"/>
          <w:lang w:val="ro-RO"/>
        </w:rPr>
        <w:t>colectarea de date de profil pentru evaluări superioare ale potențialului energetic.</w:t>
      </w:r>
    </w:p>
    <w:p w14:paraId="20A05948" w14:textId="77777777" w:rsidR="00C83945" w:rsidRPr="00C83945" w:rsidRDefault="00C83945" w:rsidP="00C83945">
      <w:pPr>
        <w:jc w:val="both"/>
        <w:rPr>
          <w:rFonts w:ascii="Times New Roman" w:hAnsi="Times New Roman" w:cs="Times New Roman"/>
          <w:sz w:val="24"/>
          <w:szCs w:val="24"/>
        </w:rPr>
      </w:pPr>
      <w:r w:rsidRPr="00C83945">
        <w:rPr>
          <w:rFonts w:ascii="Times New Roman" w:hAnsi="Times New Roman" w:cs="Times New Roman"/>
          <w:sz w:val="24"/>
          <w:szCs w:val="24"/>
        </w:rPr>
        <w:t xml:space="preserve">Captarea energiei solare, se realizează prin intermediul unor celule fotovoltaice. Acestea sunt fabricate din semiconductori, pe bază de siliciu – monocristalin, policristalin sau amorf, fiind diode sau joncțiuni P-N cu suprafață mare, care prin culoarea închisă a materialelor din componență, captează marea majoritate </w:t>
      </w:r>
      <w:proofErr w:type="gramStart"/>
      <w:r w:rsidRPr="00C83945">
        <w:rPr>
          <w:rFonts w:ascii="Times New Roman" w:hAnsi="Times New Roman" w:cs="Times New Roman"/>
          <w:sz w:val="24"/>
          <w:szCs w:val="24"/>
        </w:rPr>
        <w:t>a</w:t>
      </w:r>
      <w:proofErr w:type="gramEnd"/>
      <w:r w:rsidRPr="00C83945">
        <w:rPr>
          <w:rFonts w:ascii="Times New Roman" w:hAnsi="Times New Roman" w:cs="Times New Roman"/>
          <w:sz w:val="24"/>
          <w:szCs w:val="24"/>
        </w:rPr>
        <w:t xml:space="preserve"> energiei solare (fotonilor incidenți). O celulă fotovoltaică clasică, bazată pe siliciu cristalin produce energie electrica cu o tensiune de aproximativ 0</w:t>
      </w:r>
      <w:proofErr w:type="gramStart"/>
      <w:r w:rsidRPr="00C83945">
        <w:rPr>
          <w:rFonts w:ascii="Times New Roman" w:hAnsi="Times New Roman" w:cs="Times New Roman"/>
          <w:sz w:val="24"/>
          <w:szCs w:val="24"/>
        </w:rPr>
        <w:t>,5</w:t>
      </w:r>
      <w:proofErr w:type="gramEnd"/>
      <w:r w:rsidRPr="00C83945">
        <w:rPr>
          <w:rFonts w:ascii="Times New Roman" w:hAnsi="Times New Roman" w:cs="Times New Roman"/>
          <w:sz w:val="24"/>
          <w:szCs w:val="24"/>
        </w:rPr>
        <w:t xml:space="preserve"> V și un curent proporțional cu iradianța solară, suprafața efectivă și eficiența a celulei. Cantitatea de energie electrică produsă de o celulă fotovoltaică poate fi influențată de o multitudine de alți factori: tensiunea de la borne, temperatura, etc. </w:t>
      </w:r>
      <w:proofErr w:type="gramStart"/>
      <w:r w:rsidRPr="00C83945">
        <w:rPr>
          <w:rFonts w:ascii="Times New Roman" w:hAnsi="Times New Roman" w:cs="Times New Roman"/>
          <w:sz w:val="24"/>
          <w:szCs w:val="24"/>
        </w:rPr>
        <w:t>Un</w:t>
      </w:r>
      <w:proofErr w:type="gramEnd"/>
      <w:r w:rsidRPr="00C83945">
        <w:rPr>
          <w:rFonts w:ascii="Times New Roman" w:hAnsi="Times New Roman" w:cs="Times New Roman"/>
          <w:sz w:val="24"/>
          <w:szCs w:val="24"/>
        </w:rPr>
        <w:t xml:space="preserve"> număr de celule fotovoltaice pot fi conectate în serie și paralel, montate într-un sistem etanș, intre o foaie de sticlă securizata și una de fluorura de polivinil montate într-o ramă din profil de aluminiu extrudat. Dimensiunea </w:t>
      </w:r>
      <w:proofErr w:type="gramStart"/>
      <w:r w:rsidRPr="00C83945">
        <w:rPr>
          <w:rFonts w:ascii="Times New Roman" w:hAnsi="Times New Roman" w:cs="Times New Roman"/>
          <w:sz w:val="24"/>
          <w:szCs w:val="24"/>
        </w:rPr>
        <w:t>este</w:t>
      </w:r>
      <w:proofErr w:type="gramEnd"/>
      <w:r w:rsidRPr="00C83945">
        <w:rPr>
          <w:rFonts w:ascii="Times New Roman" w:hAnsi="Times New Roman" w:cs="Times New Roman"/>
          <w:sz w:val="24"/>
          <w:szCs w:val="24"/>
        </w:rPr>
        <w:t xml:space="preserve"> de aproximativ 1755mm x 1038mm, cu o suprafață de aproximativ 2 mp. Cu o eficienta obișnuită pentru tehnologia de construcție pe baza de siliciu monocristalin de aproximativ 20%, panoul fotovoltaic poate produce în condiții de test standard (STC) aproximativ 380 </w:t>
      </w:r>
      <w:proofErr w:type="gramStart"/>
      <w:r w:rsidRPr="00C83945">
        <w:rPr>
          <w:rFonts w:ascii="Times New Roman" w:hAnsi="Times New Roman" w:cs="Times New Roman"/>
          <w:sz w:val="24"/>
          <w:szCs w:val="24"/>
        </w:rPr>
        <w:t>Wp</w:t>
      </w:r>
      <w:proofErr w:type="gramEnd"/>
      <w:r w:rsidRPr="00C83945">
        <w:rPr>
          <w:rFonts w:ascii="Times New Roman" w:hAnsi="Times New Roman" w:cs="Times New Roman"/>
          <w:sz w:val="24"/>
          <w:szCs w:val="24"/>
        </w:rPr>
        <w:t>.</w:t>
      </w:r>
    </w:p>
    <w:p w14:paraId="428DE42A" w14:textId="77777777" w:rsidR="00C83945" w:rsidRPr="00C83945" w:rsidRDefault="00C83945" w:rsidP="00C83945">
      <w:pPr>
        <w:jc w:val="both"/>
        <w:rPr>
          <w:rFonts w:ascii="Times New Roman" w:hAnsi="Times New Roman" w:cs="Times New Roman"/>
          <w:sz w:val="24"/>
          <w:szCs w:val="24"/>
        </w:rPr>
      </w:pPr>
      <w:r w:rsidRPr="00C83945">
        <w:rPr>
          <w:rFonts w:ascii="Times New Roman" w:hAnsi="Times New Roman" w:cs="Times New Roman"/>
          <w:sz w:val="24"/>
          <w:szCs w:val="24"/>
        </w:rPr>
        <w:t xml:space="preserve">Transformarea energiei solare în energie electrică se datorează fotonilor din radiația solară care ciocnesc electronii din banda energetică de valență (starea legată în structura cristalină), transferându-le îndeajuns de multă energie încât aceștia trec în banda energetică de conducție promovând circulația electronilor în direcția dictată de polaritatea joncțiunii. Acest fenomen, cunoscut în literatura de </w:t>
      </w:r>
      <w:proofErr w:type="gramStart"/>
      <w:r w:rsidRPr="00C83945">
        <w:rPr>
          <w:rFonts w:ascii="Times New Roman" w:hAnsi="Times New Roman" w:cs="Times New Roman"/>
          <w:sz w:val="24"/>
          <w:szCs w:val="24"/>
        </w:rPr>
        <w:t>specialitate sub numele de</w:t>
      </w:r>
      <w:proofErr w:type="gramEnd"/>
      <w:r w:rsidRPr="00C83945">
        <w:rPr>
          <w:rFonts w:ascii="Times New Roman" w:hAnsi="Times New Roman" w:cs="Times New Roman"/>
          <w:sz w:val="24"/>
          <w:szCs w:val="24"/>
        </w:rPr>
        <w:t xml:space="preserve"> Efect Fotovoltaic stă la baza funcționării celulelor fotovoltaice.</w:t>
      </w:r>
    </w:p>
    <w:p w14:paraId="58770443" w14:textId="77777777" w:rsidR="00C83945" w:rsidRPr="00C83945" w:rsidRDefault="00C83945" w:rsidP="00C83945">
      <w:pPr>
        <w:jc w:val="both"/>
        <w:rPr>
          <w:rFonts w:ascii="Times New Roman" w:hAnsi="Times New Roman" w:cs="Times New Roman"/>
          <w:sz w:val="24"/>
          <w:szCs w:val="24"/>
        </w:rPr>
      </w:pPr>
      <w:r w:rsidRPr="00C83945">
        <w:rPr>
          <w:rFonts w:ascii="Times New Roman" w:hAnsi="Times New Roman" w:cs="Times New Roman"/>
          <w:sz w:val="24"/>
          <w:szCs w:val="24"/>
        </w:rPr>
        <w:t xml:space="preserve">Celulele fotovoltaice sunt conectate în serie și paralel sub formă de panouri pentru a realiza puteri </w:t>
      </w:r>
      <w:proofErr w:type="gramStart"/>
      <w:r w:rsidRPr="00C83945">
        <w:rPr>
          <w:rFonts w:ascii="Times New Roman" w:hAnsi="Times New Roman" w:cs="Times New Roman"/>
          <w:sz w:val="24"/>
          <w:szCs w:val="24"/>
        </w:rPr>
        <w:t>ce</w:t>
      </w:r>
      <w:proofErr w:type="gramEnd"/>
      <w:r w:rsidRPr="00C83945">
        <w:rPr>
          <w:rFonts w:ascii="Times New Roman" w:hAnsi="Times New Roman" w:cs="Times New Roman"/>
          <w:sz w:val="24"/>
          <w:szCs w:val="24"/>
        </w:rPr>
        <w:t xml:space="preserve"> pot fi folosite în aplicații multiple în funcție de necesități. În cazul de față, panourile au o putere nominală (garantata de producător cu o anumita toleranta).</w:t>
      </w:r>
    </w:p>
    <w:p w14:paraId="68EB527B" w14:textId="77777777" w:rsidR="00C83945" w:rsidRPr="00C83945" w:rsidRDefault="00C83945" w:rsidP="00C83945">
      <w:pPr>
        <w:jc w:val="both"/>
        <w:rPr>
          <w:rFonts w:ascii="Times New Roman" w:hAnsi="Times New Roman" w:cs="Times New Roman"/>
          <w:sz w:val="24"/>
          <w:szCs w:val="24"/>
        </w:rPr>
      </w:pPr>
      <w:r w:rsidRPr="00C83945">
        <w:rPr>
          <w:rFonts w:ascii="Times New Roman" w:hAnsi="Times New Roman" w:cs="Times New Roman"/>
          <w:sz w:val="24"/>
          <w:szCs w:val="24"/>
        </w:rPr>
        <w:t xml:space="preserve">Panourile sunt conectate cumulând o putere instalată de cca. </w:t>
      </w:r>
      <w:proofErr w:type="gramStart"/>
      <w:r w:rsidRPr="00C83945">
        <w:rPr>
          <w:rFonts w:ascii="Times New Roman" w:hAnsi="Times New Roman" w:cs="Times New Roman"/>
          <w:sz w:val="24"/>
          <w:szCs w:val="24"/>
        </w:rPr>
        <w:t>835 kWp</w:t>
      </w:r>
      <w:proofErr w:type="gramEnd"/>
      <w:r w:rsidRPr="00C83945">
        <w:rPr>
          <w:rFonts w:ascii="Times New Roman" w:hAnsi="Times New Roman" w:cs="Times New Roman"/>
          <w:sz w:val="24"/>
          <w:szCs w:val="24"/>
        </w:rPr>
        <w:t xml:space="preserve"> pentru întreaga instalație. Altfel spus, atunci când condițiile sunt similare cu cele standard (STC – standard test conditions) care sunt reprezentate de temperatura celulelor fotovoltaice componente de 25 °C,  spectrul radiației incidente AM 1.5 și iradianta de 1000 W/mp, această instalație produce energie electrica </w:t>
      </w:r>
      <w:r w:rsidRPr="00C83945">
        <w:rPr>
          <w:rFonts w:ascii="Times New Roman" w:hAnsi="Times New Roman" w:cs="Times New Roman"/>
          <w:sz w:val="24"/>
          <w:szCs w:val="24"/>
        </w:rPr>
        <w:lastRenderedPageBreak/>
        <w:t xml:space="preserve">la un nivel de putere de 835 kW. </w:t>
      </w:r>
      <w:proofErr w:type="gramStart"/>
      <w:r w:rsidRPr="00C83945">
        <w:rPr>
          <w:rFonts w:ascii="Times New Roman" w:hAnsi="Times New Roman" w:cs="Times New Roman"/>
          <w:sz w:val="24"/>
          <w:szCs w:val="24"/>
        </w:rPr>
        <w:t>Condiții normale de funcționare nu pot fi similare cu cele standard decât foarte rar, astfel ca instalația poate produce la un moment dat mai mult (in condiții de temperatura scăzută, atmosfera uscata și lipsita de aerosoli, albedo apropiat de unitate, în condiții de margine de nor, etc.) sau mai puțin decât puterea instalata (în condiții opuse celor precedente).</w:t>
      </w:r>
      <w:proofErr w:type="gramEnd"/>
    </w:p>
    <w:p w14:paraId="26C83837" w14:textId="77777777" w:rsidR="00C83945" w:rsidRPr="00C83945" w:rsidRDefault="00C83945" w:rsidP="00C83945">
      <w:pPr>
        <w:jc w:val="both"/>
        <w:rPr>
          <w:rFonts w:ascii="Times New Roman" w:hAnsi="Times New Roman" w:cs="Times New Roman"/>
          <w:sz w:val="24"/>
          <w:szCs w:val="24"/>
        </w:rPr>
      </w:pPr>
      <w:r w:rsidRPr="00C83945">
        <w:rPr>
          <w:rFonts w:ascii="Times New Roman" w:hAnsi="Times New Roman" w:cs="Times New Roman"/>
          <w:sz w:val="24"/>
          <w:szCs w:val="24"/>
        </w:rPr>
        <w:t xml:space="preserve">Energia electrică produsă de panourile de celule fotovoltaice </w:t>
      </w:r>
      <w:proofErr w:type="gramStart"/>
      <w:r w:rsidRPr="00C83945">
        <w:rPr>
          <w:rFonts w:ascii="Times New Roman" w:hAnsi="Times New Roman" w:cs="Times New Roman"/>
          <w:sz w:val="24"/>
          <w:szCs w:val="24"/>
        </w:rPr>
        <w:t>este</w:t>
      </w:r>
      <w:proofErr w:type="gramEnd"/>
      <w:r w:rsidRPr="00C83945">
        <w:rPr>
          <w:rFonts w:ascii="Times New Roman" w:hAnsi="Times New Roman" w:cs="Times New Roman"/>
          <w:sz w:val="24"/>
          <w:szCs w:val="24"/>
        </w:rPr>
        <w:t xml:space="preserve"> sub formă de curent continuu (CC) și este neregulata (tensiune și curent variabile), dificil de transportat și folosit. Transformarea și regularizarea energiei electrice, într-o formă transportabilă, se realizează cu ajutorul invertoarelor ce transformă energia electrică generata sub forma de curent continuu (CC) în curent alternativ (CA), ce poate fi furnizata în Sistemul Energetic National (SEN). Transformarea are în total o eficienţă medie Euro (European efficiency) η</w:t>
      </w:r>
      <w:r w:rsidRPr="00C83945">
        <w:rPr>
          <w:rFonts w:ascii="Times New Roman" w:hAnsi="Times New Roman" w:cs="Times New Roman"/>
          <w:sz w:val="24"/>
          <w:szCs w:val="24"/>
          <w:vertAlign w:val="subscript"/>
        </w:rPr>
        <w:t>euro</w:t>
      </w:r>
      <w:r w:rsidRPr="00C83945">
        <w:rPr>
          <w:rFonts w:ascii="Times New Roman" w:hAnsi="Times New Roman" w:cs="Times New Roman"/>
          <w:sz w:val="24"/>
          <w:szCs w:val="24"/>
        </w:rPr>
        <w:t xml:space="preserve"> de 98</w:t>
      </w:r>
      <w:proofErr w:type="gramStart"/>
      <w:r w:rsidRPr="00C83945">
        <w:rPr>
          <w:rFonts w:ascii="Times New Roman" w:hAnsi="Times New Roman" w:cs="Times New Roman"/>
          <w:sz w:val="24"/>
          <w:szCs w:val="24"/>
        </w:rPr>
        <w:t>,2</w:t>
      </w:r>
      <w:proofErr w:type="gramEnd"/>
      <w:r w:rsidRPr="00C83945">
        <w:rPr>
          <w:rFonts w:ascii="Times New Roman" w:hAnsi="Times New Roman" w:cs="Times New Roman"/>
          <w:sz w:val="24"/>
          <w:szCs w:val="24"/>
        </w:rPr>
        <w:t>% și maximă (Max. efficiency) η</w:t>
      </w:r>
      <w:r w:rsidRPr="00C83945">
        <w:rPr>
          <w:rFonts w:ascii="Times New Roman" w:hAnsi="Times New Roman" w:cs="Times New Roman"/>
          <w:sz w:val="24"/>
          <w:szCs w:val="24"/>
          <w:vertAlign w:val="subscript"/>
        </w:rPr>
        <w:t>maxim</w:t>
      </w:r>
      <w:r w:rsidRPr="00C83945">
        <w:rPr>
          <w:rFonts w:ascii="Times New Roman" w:hAnsi="Times New Roman" w:cs="Times New Roman"/>
          <w:sz w:val="24"/>
          <w:szCs w:val="24"/>
        </w:rPr>
        <w:t xml:space="preserve"> de 98,5%. Eficiența maximă se datorează în parte facționarii la tensiuni </w:t>
      </w:r>
      <w:proofErr w:type="gramStart"/>
      <w:r w:rsidRPr="00C83945">
        <w:rPr>
          <w:rFonts w:ascii="Times New Roman" w:hAnsi="Times New Roman" w:cs="Times New Roman"/>
          <w:sz w:val="24"/>
          <w:szCs w:val="24"/>
        </w:rPr>
        <w:t>mari</w:t>
      </w:r>
      <w:proofErr w:type="gramEnd"/>
      <w:r w:rsidRPr="00C83945">
        <w:rPr>
          <w:rFonts w:ascii="Times New Roman" w:hAnsi="Times New Roman" w:cs="Times New Roman"/>
          <w:sz w:val="24"/>
          <w:szCs w:val="24"/>
        </w:rPr>
        <w:t xml:space="preserve"> de pana la 1000V pe partea de CC, care implica pierderi mici pe liniile conectare și o ajustare permanenta a parametrilor de colectare (Maximum Power Point Tracking - MPPT) pe partea de CC.</w:t>
      </w:r>
    </w:p>
    <w:p w14:paraId="6A214F4C" w14:textId="77777777" w:rsidR="00C83945" w:rsidRPr="00C83945" w:rsidRDefault="00C83945" w:rsidP="00C83945">
      <w:pPr>
        <w:jc w:val="both"/>
        <w:rPr>
          <w:rFonts w:ascii="Times New Roman" w:hAnsi="Times New Roman" w:cs="Times New Roman"/>
          <w:sz w:val="24"/>
          <w:szCs w:val="24"/>
        </w:rPr>
      </w:pPr>
      <w:r w:rsidRPr="00C83945">
        <w:rPr>
          <w:rFonts w:ascii="Times New Roman" w:hAnsi="Times New Roman" w:cs="Times New Roman"/>
          <w:sz w:val="24"/>
          <w:szCs w:val="24"/>
        </w:rPr>
        <w:t xml:space="preserve">În această formă, energia electrică poate fi injectată în (SEN) pe liniile de distribuție de joasă tensiune (0,4kV), iar pentru acest deziderat se folosește instalația de racordare existentă </w:t>
      </w:r>
      <w:proofErr w:type="gramStart"/>
      <w:r w:rsidRPr="00C83945">
        <w:rPr>
          <w:rFonts w:ascii="Times New Roman" w:hAnsi="Times New Roman" w:cs="Times New Roman"/>
          <w:sz w:val="24"/>
          <w:szCs w:val="24"/>
        </w:rPr>
        <w:t>a</w:t>
      </w:r>
      <w:proofErr w:type="gramEnd"/>
      <w:r w:rsidRPr="00C83945">
        <w:rPr>
          <w:rFonts w:ascii="Times New Roman" w:hAnsi="Times New Roman" w:cs="Times New Roman"/>
          <w:sz w:val="24"/>
          <w:szCs w:val="24"/>
        </w:rPr>
        <w:t xml:space="preserve"> obiectivului. Astfel, surplusul de energie electrică produsă de Instalația Fotovoltaică, furnizat în sistem, poate fi utilizat teoretic de orice sarcină conectată la SEN.</w:t>
      </w:r>
    </w:p>
    <w:p w14:paraId="1AEC1517" w14:textId="77777777" w:rsidR="00C83945" w:rsidRPr="00C83945" w:rsidRDefault="00C83945" w:rsidP="00C83945">
      <w:pPr>
        <w:jc w:val="both"/>
        <w:rPr>
          <w:rFonts w:ascii="Times New Roman" w:hAnsi="Times New Roman" w:cs="Times New Roman"/>
          <w:sz w:val="24"/>
          <w:szCs w:val="24"/>
        </w:rPr>
      </w:pPr>
    </w:p>
    <w:p w14:paraId="6DF1DE35" w14:textId="77777777" w:rsidR="00C83945" w:rsidRPr="00C83945" w:rsidRDefault="00C83945" w:rsidP="00C83945">
      <w:pPr>
        <w:jc w:val="both"/>
        <w:rPr>
          <w:rFonts w:ascii="Times New Roman" w:hAnsi="Times New Roman" w:cs="Times New Roman"/>
          <w:sz w:val="24"/>
          <w:szCs w:val="24"/>
        </w:rPr>
      </w:pPr>
      <w:r w:rsidRPr="00C83945">
        <w:rPr>
          <w:rFonts w:ascii="Times New Roman" w:hAnsi="Times New Roman" w:cs="Times New Roman"/>
          <w:sz w:val="24"/>
          <w:szCs w:val="24"/>
        </w:rPr>
        <w:t xml:space="preserve">Generatorul de energie electrică (totalitatea modulelor fotovoltaice) </w:t>
      </w:r>
      <w:proofErr w:type="gramStart"/>
      <w:r w:rsidRPr="00C83945">
        <w:rPr>
          <w:rFonts w:ascii="Times New Roman" w:hAnsi="Times New Roman" w:cs="Times New Roman"/>
          <w:sz w:val="24"/>
          <w:szCs w:val="24"/>
        </w:rPr>
        <w:t>este</w:t>
      </w:r>
      <w:proofErr w:type="gramEnd"/>
      <w:r w:rsidRPr="00C83945">
        <w:rPr>
          <w:rFonts w:ascii="Times New Roman" w:hAnsi="Times New Roman" w:cs="Times New Roman"/>
          <w:sz w:val="24"/>
          <w:szCs w:val="24"/>
        </w:rPr>
        <w:t xml:space="preserve"> compus din panouri fotovoltaice montate pe suporți de profile de Al protejate împotriva coroziunii, care s-a dovedit a fi o alegere foarte bună în implementarea altor proiecte similare. Sistemul asigură rigiditate, stabilitate termică și chimică și rezistență la intemperii, definite prin încărcările statice și dinamice la care întreaga instalație </w:t>
      </w:r>
      <w:proofErr w:type="gramStart"/>
      <w:r w:rsidRPr="00C83945">
        <w:rPr>
          <w:rFonts w:ascii="Times New Roman" w:hAnsi="Times New Roman" w:cs="Times New Roman"/>
          <w:sz w:val="24"/>
          <w:szCs w:val="24"/>
        </w:rPr>
        <w:t>va</w:t>
      </w:r>
      <w:proofErr w:type="gramEnd"/>
      <w:r w:rsidRPr="00C83945">
        <w:rPr>
          <w:rFonts w:ascii="Times New Roman" w:hAnsi="Times New Roman" w:cs="Times New Roman"/>
          <w:sz w:val="24"/>
          <w:szCs w:val="24"/>
        </w:rPr>
        <w:t xml:space="preserve"> fi supusă.</w:t>
      </w:r>
    </w:p>
    <w:p w14:paraId="72E682B3" w14:textId="77777777" w:rsidR="00C83945" w:rsidRPr="00C83945" w:rsidRDefault="00C83945" w:rsidP="00C83945">
      <w:pPr>
        <w:jc w:val="both"/>
        <w:rPr>
          <w:rFonts w:ascii="Times New Roman" w:hAnsi="Times New Roman" w:cs="Times New Roman"/>
          <w:sz w:val="24"/>
          <w:szCs w:val="24"/>
        </w:rPr>
      </w:pPr>
      <w:r w:rsidRPr="00C83945">
        <w:rPr>
          <w:rFonts w:ascii="Times New Roman" w:hAnsi="Times New Roman" w:cs="Times New Roman"/>
          <w:sz w:val="24"/>
          <w:szCs w:val="24"/>
        </w:rPr>
        <w:t xml:space="preserve">Structura de montare asigura o înălțime corespunzătoare a marginii inferioare a panourilor fotovoltaice fața de suprafață acoperișului, pentru a permite o funcționare optimă în perioadele cu căderi de zăpadă mai </w:t>
      </w:r>
      <w:proofErr w:type="gramStart"/>
      <w:r w:rsidRPr="00C83945">
        <w:rPr>
          <w:rFonts w:ascii="Times New Roman" w:hAnsi="Times New Roman" w:cs="Times New Roman"/>
          <w:sz w:val="24"/>
          <w:szCs w:val="24"/>
        </w:rPr>
        <w:t>mari</w:t>
      </w:r>
      <w:proofErr w:type="gramEnd"/>
      <w:r w:rsidRPr="00C83945">
        <w:rPr>
          <w:rFonts w:ascii="Times New Roman" w:hAnsi="Times New Roman" w:cs="Times New Roman"/>
          <w:sz w:val="24"/>
          <w:szCs w:val="24"/>
        </w:rPr>
        <w:t xml:space="preserve"> decât mediile înregistrate.</w:t>
      </w:r>
    </w:p>
    <w:p w14:paraId="1030F927" w14:textId="77777777" w:rsidR="00C83945" w:rsidRPr="00C83945" w:rsidRDefault="00C83945" w:rsidP="00C83945">
      <w:pPr>
        <w:jc w:val="both"/>
        <w:rPr>
          <w:rFonts w:ascii="Times New Roman" w:hAnsi="Times New Roman" w:cs="Times New Roman"/>
          <w:sz w:val="24"/>
          <w:szCs w:val="24"/>
        </w:rPr>
      </w:pPr>
      <w:r w:rsidRPr="00C83945">
        <w:rPr>
          <w:rFonts w:ascii="Times New Roman" w:hAnsi="Times New Roman" w:cs="Times New Roman"/>
          <w:sz w:val="24"/>
          <w:szCs w:val="24"/>
        </w:rPr>
        <w:t xml:space="preserve">Locația a fost aleasă, astfel încât </w:t>
      </w:r>
      <w:proofErr w:type="gramStart"/>
      <w:r w:rsidRPr="00C83945">
        <w:rPr>
          <w:rFonts w:ascii="Times New Roman" w:hAnsi="Times New Roman" w:cs="Times New Roman"/>
          <w:sz w:val="24"/>
          <w:szCs w:val="24"/>
        </w:rPr>
        <w:t>să</w:t>
      </w:r>
      <w:proofErr w:type="gramEnd"/>
      <w:r w:rsidRPr="00C83945">
        <w:rPr>
          <w:rFonts w:ascii="Times New Roman" w:hAnsi="Times New Roman" w:cs="Times New Roman"/>
          <w:sz w:val="24"/>
          <w:szCs w:val="24"/>
        </w:rPr>
        <w:t xml:space="preserve"> valorifice suprafața neutilizată până în prezent și să maximizeze valoarea investiției prin minimum de cheltuieli colaterale inițiale și maximum de beneficii directe și indirecte. Alegerea locației a ținut cont de potențialul energetic solar și folosirea unei suprafețe nefolosite anterior. Suprafața totală folosită pentru implementarea acestui proiect </w:t>
      </w:r>
      <w:proofErr w:type="gramStart"/>
      <w:r w:rsidRPr="00C83945">
        <w:rPr>
          <w:rFonts w:ascii="Times New Roman" w:hAnsi="Times New Roman" w:cs="Times New Roman"/>
          <w:sz w:val="24"/>
          <w:szCs w:val="24"/>
        </w:rPr>
        <w:t>este</w:t>
      </w:r>
      <w:proofErr w:type="gramEnd"/>
      <w:r w:rsidRPr="00C83945">
        <w:rPr>
          <w:rFonts w:ascii="Times New Roman" w:hAnsi="Times New Roman" w:cs="Times New Roman"/>
          <w:sz w:val="24"/>
          <w:szCs w:val="24"/>
        </w:rPr>
        <w:t xml:space="preserve"> de cca. </w:t>
      </w:r>
      <w:proofErr w:type="gramStart"/>
      <w:r w:rsidRPr="00C83945">
        <w:rPr>
          <w:rFonts w:ascii="Times New Roman" w:hAnsi="Times New Roman" w:cs="Times New Roman"/>
          <w:sz w:val="24"/>
          <w:szCs w:val="24"/>
        </w:rPr>
        <w:t>9.800</w:t>
      </w:r>
      <w:proofErr w:type="gramEnd"/>
      <w:r w:rsidRPr="00C83945">
        <w:rPr>
          <w:rFonts w:ascii="Times New Roman" w:hAnsi="Times New Roman" w:cs="Times New Roman"/>
          <w:sz w:val="24"/>
          <w:szCs w:val="24"/>
        </w:rPr>
        <w:t xml:space="preserve"> mp.</w:t>
      </w:r>
    </w:p>
    <w:p w14:paraId="41D304D7" w14:textId="77777777" w:rsidR="00C83945" w:rsidRPr="00C83945" w:rsidRDefault="00C83945" w:rsidP="00C83945">
      <w:pPr>
        <w:jc w:val="both"/>
        <w:rPr>
          <w:rFonts w:ascii="Times New Roman" w:hAnsi="Times New Roman" w:cs="Times New Roman"/>
          <w:sz w:val="24"/>
          <w:szCs w:val="24"/>
        </w:rPr>
      </w:pPr>
      <w:r w:rsidRPr="00C83945">
        <w:rPr>
          <w:rFonts w:ascii="Times New Roman" w:hAnsi="Times New Roman" w:cs="Times New Roman"/>
          <w:sz w:val="24"/>
          <w:szCs w:val="24"/>
        </w:rPr>
        <w:t xml:space="preserve">Structurile suport ale panourilor fotovoltaice se vor construi cu orientare sudică, pe structura modulară, cu module construite identic, ceea </w:t>
      </w:r>
      <w:proofErr w:type="gramStart"/>
      <w:r w:rsidRPr="00C83945">
        <w:rPr>
          <w:rFonts w:ascii="Times New Roman" w:hAnsi="Times New Roman" w:cs="Times New Roman"/>
          <w:sz w:val="24"/>
          <w:szCs w:val="24"/>
        </w:rPr>
        <w:t>ce</w:t>
      </w:r>
      <w:proofErr w:type="gramEnd"/>
      <w:r w:rsidRPr="00C83945">
        <w:rPr>
          <w:rFonts w:ascii="Times New Roman" w:hAnsi="Times New Roman" w:cs="Times New Roman"/>
          <w:sz w:val="24"/>
          <w:szCs w:val="24"/>
        </w:rPr>
        <w:t xml:space="preserve"> permite replicarea la un cost redus. Orientarea structurii </w:t>
      </w:r>
      <w:proofErr w:type="gramStart"/>
      <w:r w:rsidRPr="00C83945">
        <w:rPr>
          <w:rFonts w:ascii="Times New Roman" w:hAnsi="Times New Roman" w:cs="Times New Roman"/>
          <w:sz w:val="24"/>
          <w:szCs w:val="24"/>
        </w:rPr>
        <w:t>este</w:t>
      </w:r>
      <w:proofErr w:type="gramEnd"/>
      <w:r w:rsidRPr="00C83945">
        <w:rPr>
          <w:rFonts w:ascii="Times New Roman" w:hAnsi="Times New Roman" w:cs="Times New Roman"/>
          <w:sz w:val="24"/>
          <w:szCs w:val="24"/>
        </w:rPr>
        <w:t xml:space="preserve"> unidirecțională, cu înclinație fixă de 20% aproximativ 11</w:t>
      </w:r>
      <w:r w:rsidRPr="00C83945">
        <w:rPr>
          <w:rFonts w:ascii="Times New Roman" w:hAnsi="Times New Roman" w:cs="Times New Roman"/>
          <w:sz w:val="24"/>
          <w:szCs w:val="24"/>
          <w:vertAlign w:val="superscript"/>
        </w:rPr>
        <w:t>o</w:t>
      </w:r>
      <w:r w:rsidRPr="00C83945">
        <w:rPr>
          <w:rFonts w:ascii="Times New Roman" w:hAnsi="Times New Roman" w:cs="Times New Roman"/>
          <w:sz w:val="24"/>
          <w:szCs w:val="24"/>
        </w:rPr>
        <w:t>.</w:t>
      </w:r>
    </w:p>
    <w:p w14:paraId="576D845F" w14:textId="77777777" w:rsidR="00C83945" w:rsidRPr="00C83945" w:rsidRDefault="00C83945" w:rsidP="00C83945">
      <w:pPr>
        <w:rPr>
          <w:rFonts w:ascii="Times New Roman" w:hAnsi="Times New Roman" w:cs="Times New Roman"/>
          <w:sz w:val="24"/>
          <w:szCs w:val="24"/>
        </w:rPr>
      </w:pPr>
      <w:r w:rsidRPr="00C83945">
        <w:rPr>
          <w:rFonts w:ascii="Times New Roman" w:hAnsi="Times New Roman" w:cs="Times New Roman"/>
          <w:noProof/>
          <w:sz w:val="24"/>
          <w:szCs w:val="24"/>
        </w:rPr>
        <w:lastRenderedPageBreak/>
        <w:drawing>
          <wp:inline distT="0" distB="0" distL="0" distR="0" wp14:anchorId="32364A35" wp14:editId="67C9A526">
            <wp:extent cx="3135761" cy="1783080"/>
            <wp:effectExtent l="0" t="0" r="7620" b="762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9"/>
                    <a:stretch>
                      <a:fillRect/>
                    </a:stretch>
                  </pic:blipFill>
                  <pic:spPr>
                    <a:xfrm>
                      <a:off x="0" y="0"/>
                      <a:ext cx="3152178" cy="1792415"/>
                    </a:xfrm>
                    <a:prstGeom prst="rect">
                      <a:avLst/>
                    </a:prstGeom>
                  </pic:spPr>
                </pic:pic>
              </a:graphicData>
            </a:graphic>
          </wp:inline>
        </w:drawing>
      </w:r>
    </w:p>
    <w:p w14:paraId="1F7C094E" w14:textId="77777777" w:rsidR="00C83945" w:rsidRPr="00C83945" w:rsidRDefault="00C83945" w:rsidP="00C83945">
      <w:pPr>
        <w:rPr>
          <w:rFonts w:ascii="Times New Roman" w:hAnsi="Times New Roman" w:cs="Times New Roman"/>
          <w:i/>
          <w:iCs/>
          <w:sz w:val="24"/>
          <w:szCs w:val="24"/>
        </w:rPr>
      </w:pPr>
      <w:r w:rsidRPr="00C83945">
        <w:rPr>
          <w:rFonts w:ascii="Times New Roman" w:hAnsi="Times New Roman" w:cs="Times New Roman"/>
          <w:sz w:val="24"/>
          <w:szCs w:val="24"/>
        </w:rPr>
        <w:t xml:space="preserve">Distribuția pierderilor pe componente/factori perturbatori </w:t>
      </w:r>
    </w:p>
    <w:p w14:paraId="747DB22D" w14:textId="77777777" w:rsidR="00C83945" w:rsidRPr="00C83945" w:rsidRDefault="00C83945" w:rsidP="00C83945">
      <w:pPr>
        <w:rPr>
          <w:rFonts w:ascii="Times New Roman" w:hAnsi="Times New Roman" w:cs="Times New Roman"/>
          <w:sz w:val="24"/>
          <w:szCs w:val="24"/>
        </w:rPr>
      </w:pPr>
      <w:r w:rsidRPr="00C83945">
        <w:rPr>
          <w:rFonts w:ascii="Times New Roman" w:hAnsi="Times New Roman" w:cs="Times New Roman"/>
          <w:sz w:val="24"/>
          <w:szCs w:val="24"/>
        </w:rPr>
        <w:t xml:space="preserve">În figura următoare se prezintă curbele de producție, pentru cele trei cazuri: </w:t>
      </w:r>
    </w:p>
    <w:p w14:paraId="15295512" w14:textId="77777777" w:rsidR="00C83945" w:rsidRPr="00C83945" w:rsidRDefault="00C83945" w:rsidP="00C83945">
      <w:pPr>
        <w:pStyle w:val="ListParagraph"/>
        <w:numPr>
          <w:ilvl w:val="0"/>
          <w:numId w:val="4"/>
        </w:numPr>
        <w:rPr>
          <w:rFonts w:ascii="Times New Roman" w:hAnsi="Times New Roman" w:cs="Times New Roman"/>
          <w:sz w:val="24"/>
          <w:szCs w:val="24"/>
        </w:rPr>
      </w:pPr>
      <w:r w:rsidRPr="00C83945">
        <w:rPr>
          <w:rFonts w:ascii="Times New Roman" w:hAnsi="Times New Roman" w:cs="Times New Roman"/>
          <w:sz w:val="24"/>
          <w:szCs w:val="24"/>
        </w:rPr>
        <w:t>cazul cel mai defavorabil – curba de producție minimă;</w:t>
      </w:r>
    </w:p>
    <w:p w14:paraId="6DB15C97" w14:textId="77777777" w:rsidR="00C83945" w:rsidRPr="00C83945" w:rsidRDefault="00C83945" w:rsidP="00C83945">
      <w:pPr>
        <w:pStyle w:val="ListParagraph"/>
        <w:numPr>
          <w:ilvl w:val="0"/>
          <w:numId w:val="4"/>
        </w:numPr>
        <w:rPr>
          <w:rFonts w:ascii="Times New Roman" w:hAnsi="Times New Roman" w:cs="Times New Roman"/>
          <w:sz w:val="24"/>
          <w:szCs w:val="24"/>
        </w:rPr>
      </w:pPr>
      <w:r w:rsidRPr="00C83945">
        <w:rPr>
          <w:rFonts w:ascii="Times New Roman" w:hAnsi="Times New Roman" w:cs="Times New Roman"/>
          <w:sz w:val="24"/>
          <w:szCs w:val="24"/>
        </w:rPr>
        <w:t>cazul cel mai favorabil – curba de producție maximă;</w:t>
      </w:r>
    </w:p>
    <w:p w14:paraId="483A10E1" w14:textId="77777777" w:rsidR="00C83945" w:rsidRPr="00C83945" w:rsidRDefault="00C83945" w:rsidP="00C83945">
      <w:pPr>
        <w:pStyle w:val="ListParagraph"/>
        <w:numPr>
          <w:ilvl w:val="0"/>
          <w:numId w:val="4"/>
        </w:numPr>
        <w:rPr>
          <w:rFonts w:ascii="Times New Roman" w:hAnsi="Times New Roman" w:cs="Times New Roman"/>
          <w:sz w:val="24"/>
          <w:szCs w:val="24"/>
        </w:rPr>
      </w:pPr>
      <w:proofErr w:type="gramStart"/>
      <w:r w:rsidRPr="00C83945">
        <w:rPr>
          <w:rFonts w:ascii="Times New Roman" w:hAnsi="Times New Roman" w:cs="Times New Roman"/>
          <w:sz w:val="24"/>
          <w:szCs w:val="24"/>
        </w:rPr>
        <w:t>cazul</w:t>
      </w:r>
      <w:proofErr w:type="gramEnd"/>
      <w:r w:rsidRPr="00C83945">
        <w:rPr>
          <w:rFonts w:ascii="Times New Roman" w:hAnsi="Times New Roman" w:cs="Times New Roman"/>
          <w:sz w:val="24"/>
          <w:szCs w:val="24"/>
        </w:rPr>
        <w:t xml:space="preserve"> mediu – curba de producție medie.</w:t>
      </w:r>
    </w:p>
    <w:p w14:paraId="76A663AC" w14:textId="77777777" w:rsidR="00C83945" w:rsidRPr="00C83945" w:rsidRDefault="00C83945" w:rsidP="00C83945">
      <w:pPr>
        <w:rPr>
          <w:rFonts w:ascii="Times New Roman" w:hAnsi="Times New Roman" w:cs="Times New Roman"/>
          <w:sz w:val="24"/>
          <w:szCs w:val="24"/>
        </w:rPr>
      </w:pPr>
      <w:r w:rsidRPr="00C83945">
        <w:rPr>
          <w:rFonts w:ascii="Times New Roman" w:hAnsi="Times New Roman" w:cs="Times New Roman"/>
          <w:noProof/>
          <w:sz w:val="24"/>
          <w:szCs w:val="24"/>
        </w:rPr>
        <w:drawing>
          <wp:inline distT="0" distB="0" distL="0" distR="0" wp14:anchorId="3DD19119" wp14:editId="2BB8544F">
            <wp:extent cx="5128260" cy="2439035"/>
            <wp:effectExtent l="0" t="0" r="15240" b="18415"/>
            <wp:docPr id="18" name="Chart 18">
              <a:extLst xmlns:a="http://schemas.openxmlformats.org/drawingml/2006/main">
                <a:ext uri="{FF2B5EF4-FFF2-40B4-BE49-F238E27FC236}">
                  <a16:creationId xmlns:a16="http://schemas.microsoft.com/office/drawing/2014/main" id="{DB038E3A-3A5E-46B6-A4A8-365D8AB14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84AB8D0" w14:textId="77777777" w:rsidR="00C83945" w:rsidRPr="00C83945" w:rsidRDefault="00C83945" w:rsidP="00C83945">
      <w:pPr>
        <w:rPr>
          <w:rFonts w:ascii="Times New Roman" w:hAnsi="Times New Roman" w:cs="Times New Roman"/>
          <w:i/>
          <w:iCs/>
          <w:sz w:val="24"/>
          <w:szCs w:val="24"/>
        </w:rPr>
      </w:pPr>
      <w:r w:rsidRPr="00C83945">
        <w:rPr>
          <w:rFonts w:ascii="Times New Roman" w:hAnsi="Times New Roman" w:cs="Times New Roman"/>
          <w:i/>
          <w:iCs/>
          <w:sz w:val="24"/>
          <w:szCs w:val="24"/>
        </w:rPr>
        <w:t>Curbe previzionate de producție zilnică</w:t>
      </w:r>
    </w:p>
    <w:p w14:paraId="15A1032B" w14:textId="77777777" w:rsidR="00C83945" w:rsidRPr="00C83945" w:rsidRDefault="00C83945" w:rsidP="00C83945">
      <w:pPr>
        <w:spacing w:after="120" w:line="240" w:lineRule="auto"/>
        <w:jc w:val="both"/>
        <w:rPr>
          <w:rFonts w:ascii="Times New Roman" w:hAnsi="Times New Roman" w:cs="Times New Roman"/>
          <w:b/>
          <w:bCs/>
          <w:sz w:val="24"/>
          <w:szCs w:val="24"/>
        </w:rPr>
      </w:pPr>
      <w:r w:rsidRPr="00C83945">
        <w:rPr>
          <w:rFonts w:ascii="Times New Roman" w:hAnsi="Times New Roman" w:cs="Times New Roman"/>
          <w:b/>
          <w:bCs/>
          <w:sz w:val="24"/>
          <w:szCs w:val="24"/>
        </w:rPr>
        <w:t>Instalația Fotovoltaică are în componență următoarele echipamente:</w:t>
      </w:r>
    </w:p>
    <w:p w14:paraId="5D0348E8" w14:textId="77777777" w:rsidR="00C83945" w:rsidRPr="00C83945" w:rsidRDefault="00C83945" w:rsidP="00C83945">
      <w:pPr>
        <w:pStyle w:val="ListParagraph"/>
        <w:numPr>
          <w:ilvl w:val="0"/>
          <w:numId w:val="5"/>
        </w:numPr>
        <w:spacing w:after="120" w:line="240" w:lineRule="auto"/>
        <w:contextualSpacing w:val="0"/>
        <w:jc w:val="both"/>
        <w:rPr>
          <w:rFonts w:ascii="Times New Roman" w:hAnsi="Times New Roman" w:cs="Times New Roman"/>
          <w:b/>
          <w:bCs/>
          <w:sz w:val="24"/>
          <w:szCs w:val="24"/>
        </w:rPr>
      </w:pPr>
      <w:r w:rsidRPr="00C83945">
        <w:rPr>
          <w:rFonts w:ascii="Times New Roman" w:hAnsi="Times New Roman" w:cs="Times New Roman"/>
          <w:b/>
          <w:bCs/>
          <w:sz w:val="24"/>
          <w:szCs w:val="24"/>
        </w:rPr>
        <w:t>Module fotovoltaice de 450 WP pana la 550WP</w:t>
      </w:r>
    </w:p>
    <w:p w14:paraId="6210E6A3" w14:textId="77777777" w:rsidR="00C83945" w:rsidRPr="00C83945" w:rsidRDefault="00C83945" w:rsidP="00C83945">
      <w:pPr>
        <w:pStyle w:val="ListParagraph"/>
        <w:numPr>
          <w:ilvl w:val="0"/>
          <w:numId w:val="5"/>
        </w:numPr>
        <w:spacing w:after="120" w:line="240" w:lineRule="auto"/>
        <w:contextualSpacing w:val="0"/>
        <w:jc w:val="both"/>
        <w:rPr>
          <w:rFonts w:ascii="Times New Roman" w:hAnsi="Times New Roman" w:cs="Times New Roman"/>
          <w:b/>
          <w:bCs/>
          <w:sz w:val="24"/>
          <w:szCs w:val="24"/>
        </w:rPr>
      </w:pPr>
      <w:r w:rsidRPr="00C83945">
        <w:rPr>
          <w:rFonts w:ascii="Times New Roman" w:hAnsi="Times New Roman" w:cs="Times New Roman"/>
          <w:b/>
          <w:bCs/>
          <w:sz w:val="24"/>
          <w:szCs w:val="24"/>
        </w:rPr>
        <w:t>Invertoare de putere unidirecționale trifazate, putere nominală tensiune alternativă 100 kVA</w:t>
      </w:r>
    </w:p>
    <w:p w14:paraId="3D6CECCE" w14:textId="77777777" w:rsidR="00C83945" w:rsidRPr="00C83945" w:rsidRDefault="00C83945" w:rsidP="00C83945">
      <w:pPr>
        <w:pStyle w:val="ListParagraph"/>
        <w:numPr>
          <w:ilvl w:val="0"/>
          <w:numId w:val="5"/>
        </w:numPr>
        <w:spacing w:after="120" w:line="240" w:lineRule="auto"/>
        <w:contextualSpacing w:val="0"/>
        <w:jc w:val="both"/>
        <w:rPr>
          <w:rFonts w:ascii="Times New Roman" w:hAnsi="Times New Roman" w:cs="Times New Roman"/>
          <w:b/>
          <w:bCs/>
          <w:sz w:val="24"/>
          <w:szCs w:val="24"/>
        </w:rPr>
      </w:pPr>
      <w:r w:rsidRPr="00C83945">
        <w:rPr>
          <w:rFonts w:ascii="Times New Roman" w:hAnsi="Times New Roman" w:cs="Times New Roman"/>
          <w:b/>
          <w:bCs/>
          <w:sz w:val="24"/>
          <w:szCs w:val="24"/>
        </w:rPr>
        <w:t>Ansamblu structura de montaj din aluminiu pentru montajul modulelor fotovoltaice pe acoperiș, cu orientare unidirecțională și înclinație fixă. Format din șină de aluminiu, șurub de ancorare acoperiș tabla, kit clemă dublă, kit clema capăt</w:t>
      </w:r>
    </w:p>
    <w:p w14:paraId="5B9711D9" w14:textId="77777777" w:rsidR="00C83945" w:rsidRPr="00C83945" w:rsidRDefault="00C83945" w:rsidP="00261010">
      <w:pPr>
        <w:pStyle w:val="ListParagraph"/>
        <w:numPr>
          <w:ilvl w:val="0"/>
          <w:numId w:val="5"/>
        </w:numPr>
        <w:shd w:val="clear" w:color="auto" w:fill="FFFFFF"/>
        <w:spacing w:after="0" w:line="240" w:lineRule="auto"/>
        <w:contextualSpacing w:val="0"/>
        <w:jc w:val="both"/>
        <w:rPr>
          <w:rFonts w:ascii="Times New Roman" w:eastAsia="Times New Roman" w:hAnsi="Times New Roman" w:cs="Times New Roman"/>
          <w:sz w:val="24"/>
          <w:szCs w:val="24"/>
          <w:lang w:eastAsia="ro-RO"/>
        </w:rPr>
      </w:pPr>
      <w:r w:rsidRPr="00C83945">
        <w:rPr>
          <w:rFonts w:ascii="Times New Roman" w:hAnsi="Times New Roman" w:cs="Times New Roman"/>
          <w:b/>
          <w:bCs/>
          <w:sz w:val="24"/>
          <w:szCs w:val="24"/>
        </w:rPr>
        <w:lastRenderedPageBreak/>
        <w:t>Tablouri electrice, rețele electrice de cablu instalație de utilizare, instalație de legare la pământ, dispozitive modulare protecție împotriva supratensiunilor</w:t>
      </w:r>
    </w:p>
    <w:p w14:paraId="7E9574C3" w14:textId="77777777" w:rsidR="00C83945" w:rsidRDefault="00C83945" w:rsidP="00C83945">
      <w:pPr>
        <w:shd w:val="clear" w:color="auto" w:fill="FFFFFF"/>
        <w:spacing w:after="0" w:line="240" w:lineRule="auto"/>
        <w:jc w:val="both"/>
        <w:rPr>
          <w:rFonts w:ascii="Times New Roman" w:eastAsia="Times New Roman" w:hAnsi="Times New Roman" w:cs="Times New Roman"/>
          <w:b/>
          <w:bCs/>
          <w:sz w:val="24"/>
          <w:szCs w:val="24"/>
          <w:lang w:eastAsia="ro-RO"/>
        </w:rPr>
      </w:pPr>
    </w:p>
    <w:p w14:paraId="3B6C114E" w14:textId="0AD0929E" w:rsidR="004D01E2" w:rsidRPr="00C83945" w:rsidRDefault="004D01E2" w:rsidP="00C83945">
      <w:pPr>
        <w:shd w:val="clear" w:color="auto" w:fill="FFFFFF"/>
        <w:spacing w:after="0" w:line="240" w:lineRule="auto"/>
        <w:jc w:val="both"/>
        <w:rPr>
          <w:rFonts w:ascii="Times New Roman" w:eastAsia="Times New Roman" w:hAnsi="Times New Roman" w:cs="Times New Roman"/>
          <w:sz w:val="24"/>
          <w:szCs w:val="24"/>
          <w:lang w:eastAsia="ro-RO"/>
        </w:rPr>
      </w:pPr>
      <w:r w:rsidRPr="00C83945">
        <w:rPr>
          <w:rFonts w:ascii="Times New Roman" w:eastAsia="Times New Roman" w:hAnsi="Times New Roman" w:cs="Times New Roman"/>
          <w:b/>
          <w:bCs/>
          <w:sz w:val="24"/>
          <w:szCs w:val="24"/>
          <w:lang w:eastAsia="ro-RO"/>
        </w:rPr>
        <w:t>-</w:t>
      </w:r>
      <w:r w:rsidRPr="00C83945">
        <w:rPr>
          <w:rFonts w:ascii="Times New Roman" w:eastAsia="Times New Roman" w:hAnsi="Times New Roman" w:cs="Times New Roman"/>
          <w:sz w:val="24"/>
          <w:szCs w:val="24"/>
          <w:lang w:eastAsia="ro-RO"/>
        </w:rPr>
        <w:t> </w:t>
      </w:r>
      <w:proofErr w:type="gramStart"/>
      <w:r w:rsidRPr="00C83945">
        <w:rPr>
          <w:rFonts w:ascii="Times New Roman" w:eastAsia="Times New Roman" w:hAnsi="Times New Roman" w:cs="Times New Roman"/>
          <w:sz w:val="24"/>
          <w:szCs w:val="24"/>
          <w:lang w:eastAsia="ro-RO"/>
        </w:rPr>
        <w:t>alte</w:t>
      </w:r>
      <w:proofErr w:type="gramEnd"/>
      <w:r w:rsidRPr="00C83945">
        <w:rPr>
          <w:rFonts w:ascii="Times New Roman" w:eastAsia="Times New Roman" w:hAnsi="Times New Roman" w:cs="Times New Roman"/>
          <w:sz w:val="24"/>
          <w:szCs w:val="24"/>
          <w:lang w:eastAsia="ro-RO"/>
        </w:rPr>
        <w:t xml:space="preserve"> autorizații cerute pentru proiect.</w:t>
      </w:r>
    </w:p>
    <w:p w14:paraId="7D07B38A" w14:textId="77777777" w:rsidR="00C83945" w:rsidRPr="00C83945" w:rsidRDefault="00C83945" w:rsidP="00C83945">
      <w:pPr>
        <w:pStyle w:val="Default"/>
        <w:jc w:val="both"/>
        <w:rPr>
          <w:rFonts w:ascii="Times New Roman" w:hAnsi="Times New Roman" w:cs="Times New Roman"/>
        </w:rPr>
      </w:pPr>
      <w:r w:rsidRPr="00C83945">
        <w:rPr>
          <w:rFonts w:ascii="Times New Roman" w:hAnsi="Times New Roman" w:cs="Times New Roman"/>
        </w:rPr>
        <w:t xml:space="preserve">Pentru investitia </w:t>
      </w:r>
      <w:proofErr w:type="gramStart"/>
      <w:r w:rsidRPr="00C83945">
        <w:rPr>
          <w:rFonts w:ascii="Times New Roman" w:hAnsi="Times New Roman" w:cs="Times New Roman"/>
        </w:rPr>
        <w:t>ce</w:t>
      </w:r>
      <w:proofErr w:type="gramEnd"/>
      <w:r w:rsidRPr="00C83945">
        <w:rPr>
          <w:rFonts w:ascii="Times New Roman" w:hAnsi="Times New Roman" w:cs="Times New Roman"/>
        </w:rPr>
        <w:t xml:space="preserve"> face obiectul proiectului a fost depusa documentatia in vederea emiterii Certificatului de urbanism, fiind înregistrată la Primăria Sector 1 - Bucuresti cu nr. 31545/10.06.2022. </w:t>
      </w:r>
    </w:p>
    <w:p w14:paraId="2B7FBDE1" w14:textId="77777777" w:rsidR="00C83945" w:rsidRPr="00C83945" w:rsidRDefault="00C83945" w:rsidP="00C83945">
      <w:pPr>
        <w:pStyle w:val="Default"/>
        <w:jc w:val="both"/>
        <w:rPr>
          <w:rFonts w:ascii="Times New Roman" w:hAnsi="Times New Roman" w:cs="Times New Roman"/>
        </w:rPr>
      </w:pPr>
      <w:r w:rsidRPr="00C83945">
        <w:rPr>
          <w:rFonts w:ascii="Times New Roman" w:hAnsi="Times New Roman" w:cs="Times New Roman"/>
          <w:i/>
          <w:iCs/>
        </w:rPr>
        <w:t xml:space="preserve">Investitia propusa prin proiect se incadreaza la Art. </w:t>
      </w:r>
      <w:proofErr w:type="gramStart"/>
      <w:r w:rsidRPr="00C83945">
        <w:rPr>
          <w:rFonts w:ascii="Times New Roman" w:hAnsi="Times New Roman" w:cs="Times New Roman"/>
          <w:i/>
          <w:iCs/>
        </w:rPr>
        <w:t>2</w:t>
      </w:r>
      <w:proofErr w:type="gramEnd"/>
      <w:r w:rsidRPr="00C83945">
        <w:rPr>
          <w:rFonts w:ascii="Times New Roman" w:hAnsi="Times New Roman" w:cs="Times New Roman"/>
          <w:i/>
          <w:iCs/>
        </w:rPr>
        <w:t xml:space="preserve">, pct. 9, litera f) din Legea 7/2020. </w:t>
      </w:r>
    </w:p>
    <w:p w14:paraId="5EA4273F" w14:textId="77777777" w:rsidR="00C83945" w:rsidRPr="00C83945" w:rsidRDefault="00C83945" w:rsidP="00C83945">
      <w:pPr>
        <w:pStyle w:val="Default"/>
        <w:jc w:val="both"/>
        <w:rPr>
          <w:rFonts w:ascii="Times New Roman" w:hAnsi="Times New Roman" w:cs="Times New Roman"/>
        </w:rPr>
      </w:pPr>
      <w:r w:rsidRPr="00C83945">
        <w:rPr>
          <w:rFonts w:ascii="Times New Roman" w:hAnsi="Times New Roman" w:cs="Times New Roman"/>
          <w:i/>
          <w:iCs/>
        </w:rPr>
        <w:t xml:space="preserve">Conform Art. </w:t>
      </w:r>
      <w:proofErr w:type="gramStart"/>
      <w:r w:rsidRPr="00C83945">
        <w:rPr>
          <w:rFonts w:ascii="Times New Roman" w:hAnsi="Times New Roman" w:cs="Times New Roman"/>
          <w:i/>
          <w:iCs/>
        </w:rPr>
        <w:t>2, pct. 9, litera f) din Legea 7/2020 (pentru modificarea si completarea Legii nr. 10/1995 privind calitatea in constructii si pentru modificarea si completarea Legii nr. 50/1991 privind autorizarea executarii lucrarilor de constructii) prin care se pot executa fara autorizatie de construire urmatoarele lucrari care nu modifica structura de rezistenta, caracteristicile initiale ale constructiilor sau aspectul architectural al acestora:</w:t>
      </w:r>
      <w:proofErr w:type="gramEnd"/>
      <w:r w:rsidRPr="00C83945">
        <w:rPr>
          <w:rFonts w:ascii="Times New Roman" w:hAnsi="Times New Roman" w:cs="Times New Roman"/>
          <w:i/>
          <w:iCs/>
        </w:rPr>
        <w:t xml:space="preserve"> </w:t>
      </w:r>
    </w:p>
    <w:p w14:paraId="5A8272CD" w14:textId="77777777" w:rsidR="00C83945" w:rsidRPr="00C83945" w:rsidRDefault="00C83945" w:rsidP="00C83945">
      <w:pPr>
        <w:pStyle w:val="Default"/>
        <w:jc w:val="both"/>
        <w:rPr>
          <w:rFonts w:ascii="Times New Roman" w:hAnsi="Times New Roman" w:cs="Times New Roman"/>
        </w:rPr>
      </w:pPr>
      <w:r w:rsidRPr="00C83945">
        <w:rPr>
          <w:rFonts w:ascii="Times New Roman" w:hAnsi="Times New Roman" w:cs="Times New Roman"/>
          <w:i/>
          <w:iCs/>
        </w:rPr>
        <w:t xml:space="preserve">f) Montarea pe clădiri, anexe gospodărești și pe sol a sistemelor fotovoltaice pentru producerea energiei electrice de către prosumatori așa cum sunt ei definiți la art. </w:t>
      </w:r>
      <w:proofErr w:type="gramStart"/>
      <w:r w:rsidRPr="00C83945">
        <w:rPr>
          <w:rFonts w:ascii="Times New Roman" w:hAnsi="Times New Roman" w:cs="Times New Roman"/>
          <w:i/>
          <w:iCs/>
        </w:rPr>
        <w:t>2</w:t>
      </w:r>
      <w:proofErr w:type="gramEnd"/>
      <w:r w:rsidRPr="00C83945">
        <w:rPr>
          <w:rFonts w:ascii="Times New Roman" w:hAnsi="Times New Roman" w:cs="Times New Roman"/>
          <w:i/>
          <w:iCs/>
        </w:rPr>
        <w:t xml:space="preserve"> lit. X1) din Legea nr. 220/2008 pentru stabilirea sistemului de promovare a producerii energiei din surse regenerabile de energie, republicată, cu modificările și completările ulterioare, și/sau a panourilor solare pentru încălzirea sau prepararea apei calde pentru consumul casnic, cu înștiințarea prealabilă a autorităților administrației publice locale și cu respectarea legislației în vigoare. </w:t>
      </w:r>
    </w:p>
    <w:p w14:paraId="597B1749" w14:textId="77777777" w:rsidR="00C83945" w:rsidRPr="00C83945" w:rsidRDefault="00C83945" w:rsidP="00C83945">
      <w:pPr>
        <w:pStyle w:val="Default"/>
        <w:jc w:val="both"/>
        <w:rPr>
          <w:rFonts w:ascii="Times New Roman" w:hAnsi="Times New Roman" w:cs="Times New Roman"/>
        </w:rPr>
      </w:pPr>
      <w:r w:rsidRPr="00C83945">
        <w:rPr>
          <w:rFonts w:ascii="Times New Roman" w:hAnsi="Times New Roman" w:cs="Times New Roman"/>
          <w:i/>
          <w:iCs/>
        </w:rPr>
        <w:t xml:space="preserve">Conform Legii nr. </w:t>
      </w:r>
      <w:proofErr w:type="gramStart"/>
      <w:r w:rsidRPr="00C83945">
        <w:rPr>
          <w:rFonts w:ascii="Times New Roman" w:hAnsi="Times New Roman" w:cs="Times New Roman"/>
          <w:i/>
          <w:iCs/>
        </w:rPr>
        <w:t>220/2008</w:t>
      </w:r>
      <w:proofErr w:type="gramEnd"/>
      <w:r w:rsidRPr="00C83945">
        <w:rPr>
          <w:rFonts w:ascii="Times New Roman" w:hAnsi="Times New Roman" w:cs="Times New Roman"/>
          <w:i/>
          <w:iCs/>
        </w:rPr>
        <w:t xml:space="preserve">, Art. 2. </w:t>
      </w:r>
      <w:proofErr w:type="gramStart"/>
      <w:r w:rsidRPr="00C83945">
        <w:rPr>
          <w:rFonts w:ascii="Times New Roman" w:hAnsi="Times New Roman" w:cs="Times New Roman"/>
          <w:i/>
          <w:iCs/>
        </w:rPr>
        <w:t>lit</w:t>
      </w:r>
      <w:proofErr w:type="gramEnd"/>
      <w:r w:rsidRPr="00C83945">
        <w:rPr>
          <w:rFonts w:ascii="Times New Roman" w:hAnsi="Times New Roman" w:cs="Times New Roman"/>
          <w:i/>
          <w:iCs/>
        </w:rPr>
        <w:t xml:space="preserve">. </w:t>
      </w:r>
      <w:proofErr w:type="gramStart"/>
      <w:r w:rsidRPr="00C83945">
        <w:rPr>
          <w:rFonts w:ascii="Times New Roman" w:hAnsi="Times New Roman" w:cs="Times New Roman"/>
          <w:i/>
          <w:iCs/>
        </w:rPr>
        <w:t>X1 )</w:t>
      </w:r>
      <w:proofErr w:type="gramEnd"/>
      <w:r w:rsidRPr="00C83945">
        <w:rPr>
          <w:rFonts w:ascii="Times New Roman" w:hAnsi="Times New Roman" w:cs="Times New Roman"/>
          <w:i/>
          <w:iCs/>
        </w:rPr>
        <w:t xml:space="preserve">, definitia prosumatorului este: </w:t>
      </w:r>
    </w:p>
    <w:p w14:paraId="2E2E9073" w14:textId="5638428E" w:rsidR="00C83945" w:rsidRDefault="00C83945" w:rsidP="00C83945">
      <w:pPr>
        <w:shd w:val="clear" w:color="auto" w:fill="FFFFFF"/>
        <w:spacing w:after="0"/>
        <w:jc w:val="both"/>
        <w:rPr>
          <w:rFonts w:ascii="Times New Roman" w:hAnsi="Times New Roman" w:cs="Times New Roman"/>
          <w:i/>
          <w:iCs/>
          <w:sz w:val="24"/>
          <w:szCs w:val="24"/>
        </w:rPr>
      </w:pPr>
      <w:r w:rsidRPr="00C83945">
        <w:rPr>
          <w:rFonts w:ascii="Times New Roman" w:hAnsi="Times New Roman" w:cs="Times New Roman"/>
          <w:i/>
          <w:iCs/>
          <w:sz w:val="24"/>
          <w:szCs w:val="24"/>
        </w:rPr>
        <w:t xml:space="preserve">Art. 2. </w:t>
      </w:r>
      <w:proofErr w:type="gramStart"/>
      <w:r w:rsidRPr="00C83945">
        <w:rPr>
          <w:rFonts w:ascii="Times New Roman" w:hAnsi="Times New Roman" w:cs="Times New Roman"/>
          <w:i/>
          <w:iCs/>
          <w:sz w:val="24"/>
          <w:szCs w:val="24"/>
        </w:rPr>
        <w:t>lit</w:t>
      </w:r>
      <w:proofErr w:type="gramEnd"/>
      <w:r w:rsidRPr="00C83945">
        <w:rPr>
          <w:rFonts w:ascii="Times New Roman" w:hAnsi="Times New Roman" w:cs="Times New Roman"/>
          <w:i/>
          <w:iCs/>
          <w:sz w:val="24"/>
          <w:szCs w:val="24"/>
        </w:rPr>
        <w:t xml:space="preserve">. </w:t>
      </w:r>
      <w:proofErr w:type="gramStart"/>
      <w:r w:rsidRPr="00C83945">
        <w:rPr>
          <w:rFonts w:ascii="Times New Roman" w:hAnsi="Times New Roman" w:cs="Times New Roman"/>
          <w:i/>
          <w:iCs/>
          <w:sz w:val="24"/>
          <w:szCs w:val="24"/>
        </w:rPr>
        <w:t>X1) prosumator este clientul final care deţine instalaţii de producere a energiei electrice, inclusiv în cogenerare, a cărui activitate specifică nu este producerea energiei electrice, care consumă şi care poate stoca şi vinde energie electrică din surse regenerabile produsă în clădirea lui, inclusiv un bloc de apartamente, o zonă rezidenţială, un amplasament de servicii partajat, comercial sau industrial sau în acelaşi sistem de distribuţie închis, cu condiţia ca, în cazul consumatorilor autonomi necasnici de energie din surse regenerabile, aceste activităţi să nu constituie activitatea lor comercială sau profesională primară.</w:t>
      </w:r>
      <w:proofErr w:type="gramEnd"/>
    </w:p>
    <w:p w14:paraId="475E1D00" w14:textId="7C113E28" w:rsidR="00C83945" w:rsidRPr="00C83945" w:rsidRDefault="00C83945" w:rsidP="00C83945">
      <w:pPr>
        <w:shd w:val="clear" w:color="auto" w:fill="FFFFFF"/>
        <w:spacing w:after="0"/>
        <w:jc w:val="both"/>
        <w:rPr>
          <w:rFonts w:ascii="Times New Roman" w:eastAsia="Times New Roman" w:hAnsi="Times New Roman" w:cs="Times New Roman"/>
          <w:b/>
          <w:bCs/>
          <w:sz w:val="24"/>
          <w:szCs w:val="24"/>
          <w:lang w:eastAsia="ro-RO"/>
        </w:rPr>
      </w:pPr>
      <w:r w:rsidRPr="00C83945">
        <w:rPr>
          <w:rFonts w:ascii="Times New Roman" w:hAnsi="Times New Roman" w:cs="Times New Roman"/>
          <w:sz w:val="24"/>
          <w:szCs w:val="24"/>
        </w:rPr>
        <w:t xml:space="preserve">Pentru realizarea investitiei a fost eliberat Extrasul de carte funciara nr. </w:t>
      </w:r>
      <w:proofErr w:type="gramStart"/>
      <w:r w:rsidRPr="00C83945">
        <w:rPr>
          <w:rFonts w:ascii="Times New Roman" w:hAnsi="Times New Roman" w:cs="Times New Roman"/>
          <w:sz w:val="24"/>
          <w:szCs w:val="24"/>
        </w:rPr>
        <w:t>221940</w:t>
      </w:r>
      <w:proofErr w:type="gramEnd"/>
      <w:r w:rsidRPr="00C83945">
        <w:rPr>
          <w:rFonts w:ascii="Times New Roman" w:hAnsi="Times New Roman" w:cs="Times New Roman"/>
          <w:sz w:val="24"/>
          <w:szCs w:val="24"/>
        </w:rPr>
        <w:t xml:space="preserve"> pentru amplasamentul investitiei, din care reiese ca imbilul se afla in folosinta solicitantului, S.C. TIRIAC AUTO S.R.L...</w:t>
      </w:r>
    </w:p>
    <w:p w14:paraId="351ABEA6" w14:textId="77777777" w:rsidR="00C83945" w:rsidRPr="00C83945" w:rsidRDefault="00C83945" w:rsidP="00C83945">
      <w:pPr>
        <w:pStyle w:val="Default"/>
        <w:jc w:val="both"/>
        <w:rPr>
          <w:rFonts w:ascii="Times New Roman" w:hAnsi="Times New Roman" w:cs="Times New Roman"/>
        </w:rPr>
      </w:pPr>
      <w:r w:rsidRPr="00C83945">
        <w:rPr>
          <w:rFonts w:ascii="Times New Roman" w:hAnsi="Times New Roman" w:cs="Times New Roman"/>
        </w:rPr>
        <w:t xml:space="preserve">Solicitantul a demarat la acest moment procedura pentru obtinere a documentului emis de mediu (dupa caz), urmand ca in termenele prevazute de legislatia in vigoare </w:t>
      </w:r>
      <w:proofErr w:type="gramStart"/>
      <w:r w:rsidRPr="00C83945">
        <w:rPr>
          <w:rFonts w:ascii="Times New Roman" w:hAnsi="Times New Roman" w:cs="Times New Roman"/>
        </w:rPr>
        <w:t>sa</w:t>
      </w:r>
      <w:proofErr w:type="gramEnd"/>
      <w:r w:rsidRPr="00C83945">
        <w:rPr>
          <w:rFonts w:ascii="Times New Roman" w:hAnsi="Times New Roman" w:cs="Times New Roman"/>
        </w:rPr>
        <w:t xml:space="preserve"> obtina efectiv acordul. A fost obtinuta Decizia etapei de evaluare initaiala 87/27.05.2022, anexata prezentei documentatii. Actul de reglementare pentru protecția mediului se </w:t>
      </w:r>
      <w:proofErr w:type="gramStart"/>
      <w:r w:rsidRPr="00C83945">
        <w:rPr>
          <w:rFonts w:ascii="Times New Roman" w:hAnsi="Times New Roman" w:cs="Times New Roman"/>
        </w:rPr>
        <w:t>va</w:t>
      </w:r>
      <w:proofErr w:type="gramEnd"/>
      <w:r w:rsidRPr="00C83945">
        <w:rPr>
          <w:rFonts w:ascii="Times New Roman" w:hAnsi="Times New Roman" w:cs="Times New Roman"/>
        </w:rPr>
        <w:t xml:space="preserve"> depune în etapa de contractare. </w:t>
      </w:r>
    </w:p>
    <w:p w14:paraId="436E9FB3" w14:textId="6509BBC8" w:rsidR="00C83945" w:rsidRPr="00C83945" w:rsidRDefault="00C83945" w:rsidP="00C83945">
      <w:pPr>
        <w:pStyle w:val="Default"/>
        <w:jc w:val="both"/>
        <w:rPr>
          <w:rFonts w:ascii="Times New Roman" w:hAnsi="Times New Roman" w:cs="Times New Roman"/>
        </w:rPr>
      </w:pPr>
      <w:r>
        <w:rPr>
          <w:rFonts w:ascii="Times New Roman" w:hAnsi="Times New Roman" w:cs="Times New Roman"/>
          <w:b/>
          <w:bCs/>
        </w:rPr>
        <w:t>-</w:t>
      </w:r>
      <w:r w:rsidRPr="00C83945">
        <w:rPr>
          <w:rFonts w:ascii="Times New Roman" w:hAnsi="Times New Roman" w:cs="Times New Roman"/>
          <w:b/>
          <w:bCs/>
        </w:rPr>
        <w:t xml:space="preserve"> Avize conforme privind asigurarea utilitatilor </w:t>
      </w:r>
      <w:r w:rsidRPr="00C83945">
        <w:rPr>
          <w:rFonts w:ascii="Times New Roman" w:hAnsi="Times New Roman" w:cs="Times New Roman"/>
        </w:rPr>
        <w:t xml:space="preserve">NU ESTE CAZUL </w:t>
      </w:r>
    </w:p>
    <w:p w14:paraId="1B26A045" w14:textId="185F96A6" w:rsidR="00C83945" w:rsidRPr="00C83945" w:rsidRDefault="00C83945" w:rsidP="00C83945">
      <w:pPr>
        <w:pStyle w:val="Default"/>
        <w:jc w:val="both"/>
        <w:rPr>
          <w:rFonts w:ascii="Times New Roman" w:hAnsi="Times New Roman" w:cs="Times New Roman"/>
        </w:rPr>
      </w:pPr>
      <w:r>
        <w:rPr>
          <w:rFonts w:ascii="Times New Roman" w:hAnsi="Times New Roman" w:cs="Times New Roman"/>
          <w:b/>
          <w:bCs/>
        </w:rPr>
        <w:t xml:space="preserve">- </w:t>
      </w:r>
      <w:r w:rsidRPr="00C83945">
        <w:rPr>
          <w:rFonts w:ascii="Times New Roman" w:hAnsi="Times New Roman" w:cs="Times New Roman"/>
          <w:b/>
          <w:bCs/>
        </w:rPr>
        <w:t xml:space="preserve">Studiu topografic, vizat de catre Oficiul de Cadastru si Publicitate </w:t>
      </w:r>
      <w:proofErr w:type="gramStart"/>
      <w:r w:rsidRPr="00C83945">
        <w:rPr>
          <w:rFonts w:ascii="Times New Roman" w:hAnsi="Times New Roman" w:cs="Times New Roman"/>
          <w:b/>
          <w:bCs/>
        </w:rPr>
        <w:t xml:space="preserve">Imobiliara </w:t>
      </w:r>
      <w:r>
        <w:rPr>
          <w:rFonts w:ascii="Times New Roman" w:hAnsi="Times New Roman" w:cs="Times New Roman"/>
        </w:rPr>
        <w:t xml:space="preserve"> </w:t>
      </w:r>
      <w:r w:rsidRPr="00C83945">
        <w:rPr>
          <w:rFonts w:ascii="Times New Roman" w:hAnsi="Times New Roman" w:cs="Times New Roman"/>
        </w:rPr>
        <w:t>NU</w:t>
      </w:r>
      <w:proofErr w:type="gramEnd"/>
      <w:r w:rsidRPr="00C83945">
        <w:rPr>
          <w:rFonts w:ascii="Times New Roman" w:hAnsi="Times New Roman" w:cs="Times New Roman"/>
        </w:rPr>
        <w:t xml:space="preserve"> ESTE CAZUL </w:t>
      </w:r>
    </w:p>
    <w:p w14:paraId="33DF3C87" w14:textId="4577C29D" w:rsidR="00C83945" w:rsidRPr="00C83945" w:rsidRDefault="00C83945" w:rsidP="00C83945">
      <w:pPr>
        <w:pStyle w:val="Default"/>
        <w:jc w:val="both"/>
        <w:rPr>
          <w:rFonts w:ascii="Times New Roman" w:hAnsi="Times New Roman" w:cs="Times New Roman"/>
        </w:rPr>
      </w:pPr>
      <w:r>
        <w:rPr>
          <w:rFonts w:ascii="Times New Roman" w:hAnsi="Times New Roman" w:cs="Times New Roman"/>
          <w:b/>
          <w:bCs/>
        </w:rPr>
        <w:t xml:space="preserve">- </w:t>
      </w:r>
      <w:r w:rsidRPr="00C83945">
        <w:rPr>
          <w:rFonts w:ascii="Times New Roman" w:hAnsi="Times New Roman" w:cs="Times New Roman"/>
          <w:b/>
          <w:bCs/>
        </w:rPr>
        <w:t xml:space="preserve">Avize, acorduri si studii specifice, dupa caz, in functie de specificul obiectivului de investitii si care pot conditiona solutiile tehnice </w:t>
      </w:r>
    </w:p>
    <w:p w14:paraId="0CC5E87C" w14:textId="1621C922" w:rsidR="00C83945" w:rsidRPr="00C83945" w:rsidRDefault="00C83945" w:rsidP="00C83945">
      <w:pPr>
        <w:shd w:val="clear" w:color="auto" w:fill="FFFFFF"/>
        <w:spacing w:after="0"/>
        <w:jc w:val="both"/>
        <w:rPr>
          <w:rFonts w:ascii="Times New Roman" w:eastAsia="Times New Roman" w:hAnsi="Times New Roman" w:cs="Times New Roman"/>
          <w:b/>
          <w:bCs/>
          <w:sz w:val="24"/>
          <w:szCs w:val="24"/>
          <w:lang w:eastAsia="ro-RO"/>
        </w:rPr>
      </w:pPr>
      <w:r w:rsidRPr="00C83945">
        <w:rPr>
          <w:rFonts w:ascii="Times New Roman" w:hAnsi="Times New Roman" w:cs="Times New Roman"/>
          <w:sz w:val="24"/>
          <w:szCs w:val="24"/>
        </w:rPr>
        <w:t xml:space="preserve">La momentul stabilirii solutiei tehnice nu au fost identificate avize/ acorduri care </w:t>
      </w:r>
      <w:proofErr w:type="gramStart"/>
      <w:r w:rsidRPr="00C83945">
        <w:rPr>
          <w:rFonts w:ascii="Times New Roman" w:hAnsi="Times New Roman" w:cs="Times New Roman"/>
          <w:sz w:val="24"/>
          <w:szCs w:val="24"/>
        </w:rPr>
        <w:t>sa</w:t>
      </w:r>
      <w:proofErr w:type="gramEnd"/>
      <w:r w:rsidRPr="00C83945">
        <w:rPr>
          <w:rFonts w:ascii="Times New Roman" w:hAnsi="Times New Roman" w:cs="Times New Roman"/>
          <w:sz w:val="24"/>
          <w:szCs w:val="24"/>
        </w:rPr>
        <w:t xml:space="preserve"> aiba un impact asupra solutiei tehnico-economice prevazute in documentatia tehnica (Studiu de fezabilitate).</w:t>
      </w:r>
    </w:p>
    <w:p w14:paraId="55C51741" w14:textId="77777777" w:rsidR="00C83945" w:rsidRDefault="00C83945" w:rsidP="00261010">
      <w:pPr>
        <w:shd w:val="clear" w:color="auto" w:fill="FFFFFF"/>
        <w:spacing w:after="0"/>
        <w:jc w:val="both"/>
        <w:rPr>
          <w:rFonts w:ascii="Times New Roman" w:eastAsia="Times New Roman" w:hAnsi="Times New Roman" w:cs="Times New Roman"/>
          <w:b/>
          <w:bCs/>
          <w:sz w:val="24"/>
          <w:szCs w:val="24"/>
          <w:lang w:eastAsia="ro-RO"/>
        </w:rPr>
      </w:pPr>
    </w:p>
    <w:p w14:paraId="3BE0A9C3" w14:textId="1F749000" w:rsidR="004D01E2" w:rsidRPr="004D01E2" w:rsidRDefault="004D01E2" w:rsidP="00261010">
      <w:pPr>
        <w:shd w:val="clear" w:color="auto" w:fill="FFFFFF"/>
        <w:spacing w:after="0"/>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IV.</w:t>
      </w:r>
      <w:r w:rsidRPr="004D01E2">
        <w:rPr>
          <w:rFonts w:ascii="Times New Roman" w:eastAsia="Times New Roman" w:hAnsi="Times New Roman" w:cs="Times New Roman"/>
          <w:sz w:val="24"/>
          <w:szCs w:val="24"/>
          <w:lang w:eastAsia="ro-RO"/>
        </w:rPr>
        <w:t> Descrierea lucrărilor de demolare necesare:</w:t>
      </w:r>
    </w:p>
    <w:p w14:paraId="4B5F94AD" w14:textId="77777777" w:rsidR="00C83945" w:rsidRPr="00823910" w:rsidRDefault="00C83945" w:rsidP="00C83945">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NU ESTE CAZUL</w:t>
      </w:r>
    </w:p>
    <w:p w14:paraId="6B730DBB" w14:textId="77777777" w:rsidR="004D01E2" w:rsidRPr="004D01E2" w:rsidRDefault="004D01E2" w:rsidP="00261010">
      <w:pPr>
        <w:shd w:val="clear" w:color="auto" w:fill="FFFFFF"/>
        <w:spacing w:after="0"/>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lastRenderedPageBreak/>
        <w:t>V.</w:t>
      </w:r>
      <w:r w:rsidRPr="004D01E2">
        <w:rPr>
          <w:rFonts w:ascii="Times New Roman" w:eastAsia="Times New Roman" w:hAnsi="Times New Roman" w:cs="Times New Roman"/>
          <w:sz w:val="24"/>
          <w:szCs w:val="24"/>
          <w:lang w:eastAsia="ro-RO"/>
        </w:rPr>
        <w:t> Descrierea amplasării proiectului:</w:t>
      </w:r>
    </w:p>
    <w:p w14:paraId="3DA03B53" w14:textId="77777777" w:rsidR="00C83945" w:rsidRPr="00C83945" w:rsidRDefault="00C83945" w:rsidP="00C83945">
      <w:pPr>
        <w:spacing w:after="0"/>
        <w:jc w:val="both"/>
        <w:rPr>
          <w:rFonts w:ascii="Times New Roman" w:hAnsi="Times New Roman" w:cs="Times New Roman"/>
          <w:sz w:val="24"/>
          <w:szCs w:val="24"/>
        </w:rPr>
      </w:pPr>
      <w:bookmarkStart w:id="1" w:name="_Hlk99271983"/>
      <w:r w:rsidRPr="00C83945">
        <w:rPr>
          <w:rFonts w:ascii="Times New Roman" w:hAnsi="Times New Roman" w:cs="Times New Roman"/>
          <w:sz w:val="24"/>
          <w:szCs w:val="24"/>
        </w:rPr>
        <w:t xml:space="preserve">Amplasamentul investiției de află în </w:t>
      </w:r>
      <w:r w:rsidRPr="00C83945">
        <w:rPr>
          <w:rFonts w:ascii="Times New Roman" w:hAnsi="Times New Roman" w:cs="Times New Roman"/>
          <w:b/>
          <w:bCs/>
          <w:noProof/>
          <w:sz w:val="24"/>
          <w:szCs w:val="24"/>
        </w:rPr>
        <w:t>Loc. Bucuresti Sectorul 1, Sos Bucuresti, Ploiesti, Nr. 107A</w:t>
      </w:r>
      <w:r w:rsidRPr="00C83945">
        <w:rPr>
          <w:rFonts w:ascii="Times New Roman" w:hAnsi="Times New Roman" w:cs="Times New Roman"/>
          <w:b/>
          <w:bCs/>
          <w:sz w:val="24"/>
          <w:szCs w:val="24"/>
        </w:rPr>
        <w:t xml:space="preserve">, </w:t>
      </w:r>
      <w:r w:rsidRPr="00C83945">
        <w:rPr>
          <w:rFonts w:ascii="Times New Roman" w:hAnsi="Times New Roman" w:cs="Times New Roman"/>
          <w:sz w:val="24"/>
          <w:szCs w:val="24"/>
        </w:rPr>
        <w:t xml:space="preserve">România. Obiectivul de investiții specificat în prezentul document </w:t>
      </w:r>
      <w:proofErr w:type="gramStart"/>
      <w:r w:rsidRPr="00C83945">
        <w:rPr>
          <w:rFonts w:ascii="Times New Roman" w:hAnsi="Times New Roman" w:cs="Times New Roman"/>
          <w:sz w:val="24"/>
          <w:szCs w:val="24"/>
        </w:rPr>
        <w:t>este</w:t>
      </w:r>
      <w:proofErr w:type="gramEnd"/>
      <w:r w:rsidRPr="00C83945">
        <w:rPr>
          <w:rFonts w:ascii="Times New Roman" w:hAnsi="Times New Roman" w:cs="Times New Roman"/>
          <w:sz w:val="24"/>
          <w:szCs w:val="24"/>
        </w:rPr>
        <w:t xml:space="preserve"> amplasat pe raza unității administrativ-teritoriale a sectorului 1 Bucuresti. </w:t>
      </w:r>
    </w:p>
    <w:bookmarkEnd w:id="1"/>
    <w:p w14:paraId="4710B3E5" w14:textId="77777777" w:rsidR="00C83945" w:rsidRPr="00C83945" w:rsidRDefault="00C83945" w:rsidP="00C83945">
      <w:pPr>
        <w:spacing w:after="0"/>
        <w:rPr>
          <w:rFonts w:ascii="Times New Roman" w:hAnsi="Times New Roman" w:cs="Times New Roman"/>
          <w:b/>
          <w:bCs/>
          <w:sz w:val="24"/>
          <w:szCs w:val="24"/>
        </w:rPr>
      </w:pPr>
      <w:r w:rsidRPr="00C83945">
        <w:rPr>
          <w:rFonts w:ascii="Times New Roman" w:hAnsi="Times New Roman" w:cs="Times New Roman"/>
          <w:b/>
          <w:bCs/>
          <w:sz w:val="24"/>
          <w:szCs w:val="24"/>
        </w:rPr>
        <w:t>Locația geografică a proiectului: 44.524863°</w:t>
      </w:r>
      <w:proofErr w:type="gramStart"/>
      <w:r w:rsidRPr="00C83945">
        <w:rPr>
          <w:rFonts w:ascii="Times New Roman" w:hAnsi="Times New Roman" w:cs="Times New Roman"/>
          <w:b/>
          <w:bCs/>
          <w:sz w:val="24"/>
          <w:szCs w:val="24"/>
        </w:rPr>
        <w:t>,026.07084</w:t>
      </w:r>
      <w:proofErr w:type="gramEnd"/>
      <w:r w:rsidRPr="00C83945">
        <w:rPr>
          <w:rFonts w:ascii="Times New Roman" w:hAnsi="Times New Roman" w:cs="Times New Roman"/>
          <w:b/>
          <w:bCs/>
          <w:sz w:val="24"/>
          <w:szCs w:val="24"/>
        </w:rPr>
        <w:t>°</w:t>
      </w:r>
    </w:p>
    <w:p w14:paraId="66D242BD" w14:textId="77777777" w:rsidR="00C83945" w:rsidRPr="00C83945" w:rsidRDefault="00C83945" w:rsidP="00C83945">
      <w:pPr>
        <w:spacing w:after="0"/>
        <w:rPr>
          <w:rFonts w:ascii="Times New Roman" w:hAnsi="Times New Roman" w:cs="Times New Roman"/>
          <w:sz w:val="24"/>
          <w:szCs w:val="24"/>
        </w:rPr>
      </w:pPr>
      <w:r w:rsidRPr="00C83945">
        <w:rPr>
          <w:rFonts w:ascii="Times New Roman" w:hAnsi="Times New Roman" w:cs="Times New Roman"/>
          <w:sz w:val="24"/>
          <w:szCs w:val="24"/>
        </w:rPr>
        <w:t xml:space="preserve">Suprafața utila </w:t>
      </w:r>
      <w:proofErr w:type="gramStart"/>
      <w:r w:rsidRPr="00C83945">
        <w:rPr>
          <w:rFonts w:ascii="Times New Roman" w:hAnsi="Times New Roman" w:cs="Times New Roman"/>
          <w:sz w:val="24"/>
          <w:szCs w:val="24"/>
        </w:rPr>
        <w:t>a</w:t>
      </w:r>
      <w:proofErr w:type="gramEnd"/>
      <w:r w:rsidRPr="00C83945">
        <w:rPr>
          <w:rFonts w:ascii="Times New Roman" w:hAnsi="Times New Roman" w:cs="Times New Roman"/>
          <w:sz w:val="24"/>
          <w:szCs w:val="24"/>
        </w:rPr>
        <w:t xml:space="preserve"> acoperișului aproximativ – 2.300 mp;</w:t>
      </w:r>
    </w:p>
    <w:p w14:paraId="0B7052FA" w14:textId="0CF3A51D" w:rsidR="00C83945" w:rsidRPr="00C83945" w:rsidRDefault="00C83945" w:rsidP="00C83945">
      <w:pPr>
        <w:spacing w:after="0"/>
        <w:jc w:val="both"/>
        <w:rPr>
          <w:rFonts w:ascii="Times New Roman" w:hAnsi="Times New Roman" w:cs="Times New Roman"/>
          <w:sz w:val="24"/>
          <w:szCs w:val="24"/>
        </w:rPr>
      </w:pPr>
      <w:bookmarkStart w:id="2" w:name="_Hlk83827379"/>
      <w:r w:rsidRPr="00C83945">
        <w:rPr>
          <w:rFonts w:ascii="Times New Roman" w:hAnsi="Times New Roman" w:cs="Times New Roman"/>
          <w:sz w:val="24"/>
          <w:szCs w:val="24"/>
        </w:rPr>
        <w:t xml:space="preserve">Lucrările vor fi executate numai pe domeniul privat, aflat in folosinta solicitantului, prin urmare nu </w:t>
      </w:r>
      <w:proofErr w:type="gramStart"/>
      <w:r w:rsidRPr="00C83945">
        <w:rPr>
          <w:rFonts w:ascii="Times New Roman" w:hAnsi="Times New Roman" w:cs="Times New Roman"/>
          <w:sz w:val="24"/>
          <w:szCs w:val="24"/>
        </w:rPr>
        <w:t>este</w:t>
      </w:r>
      <w:proofErr w:type="gramEnd"/>
      <w:r w:rsidRPr="00C83945">
        <w:rPr>
          <w:rFonts w:ascii="Times New Roman" w:hAnsi="Times New Roman" w:cs="Times New Roman"/>
          <w:sz w:val="24"/>
          <w:szCs w:val="24"/>
        </w:rPr>
        <w:t xml:space="preserve"> cazul de drepturi de servitute sau preempțiune.</w:t>
      </w:r>
      <w:bookmarkEnd w:id="2"/>
      <w:r>
        <w:rPr>
          <w:rFonts w:ascii="Times New Roman" w:hAnsi="Times New Roman" w:cs="Times New Roman"/>
          <w:sz w:val="24"/>
          <w:szCs w:val="24"/>
        </w:rPr>
        <w:t xml:space="preserve"> </w:t>
      </w:r>
      <w:r w:rsidRPr="00C83945">
        <w:rPr>
          <w:rFonts w:ascii="Times New Roman" w:hAnsi="Times New Roman" w:cs="Times New Roman"/>
          <w:color w:val="000000" w:themeColor="text1"/>
          <w:sz w:val="24"/>
          <w:szCs w:val="24"/>
        </w:rPr>
        <w:t xml:space="preserve">Accesul se </w:t>
      </w:r>
      <w:proofErr w:type="gramStart"/>
      <w:r w:rsidRPr="00C83945">
        <w:rPr>
          <w:rFonts w:ascii="Times New Roman" w:hAnsi="Times New Roman" w:cs="Times New Roman"/>
          <w:color w:val="000000" w:themeColor="text1"/>
          <w:sz w:val="24"/>
          <w:szCs w:val="24"/>
        </w:rPr>
        <w:t>va</w:t>
      </w:r>
      <w:proofErr w:type="gramEnd"/>
      <w:r w:rsidRPr="00C83945">
        <w:rPr>
          <w:rFonts w:ascii="Times New Roman" w:hAnsi="Times New Roman" w:cs="Times New Roman"/>
          <w:color w:val="000000" w:themeColor="text1"/>
          <w:sz w:val="24"/>
          <w:szCs w:val="24"/>
        </w:rPr>
        <w:t xml:space="preserve"> realiza prin accesul rutier si pietonal existent. </w:t>
      </w:r>
      <w:r>
        <w:rPr>
          <w:rFonts w:ascii="Times New Roman" w:hAnsi="Times New Roman" w:cs="Times New Roman"/>
          <w:sz w:val="24"/>
          <w:szCs w:val="24"/>
        </w:rPr>
        <w:t xml:space="preserve"> </w:t>
      </w:r>
      <w:r w:rsidRPr="00C83945">
        <w:rPr>
          <w:rFonts w:ascii="Times New Roman" w:hAnsi="Times New Roman" w:cs="Times New Roman"/>
          <w:color w:val="000000" w:themeColor="text1"/>
          <w:sz w:val="24"/>
          <w:szCs w:val="24"/>
        </w:rPr>
        <w:t xml:space="preserve">Amplasamentul investiției </w:t>
      </w:r>
      <w:proofErr w:type="gramStart"/>
      <w:r w:rsidRPr="00C83945">
        <w:rPr>
          <w:rFonts w:ascii="Times New Roman" w:hAnsi="Times New Roman" w:cs="Times New Roman"/>
          <w:color w:val="000000" w:themeColor="text1"/>
          <w:sz w:val="24"/>
          <w:szCs w:val="24"/>
        </w:rPr>
        <w:t>este</w:t>
      </w:r>
      <w:proofErr w:type="gramEnd"/>
      <w:r w:rsidRPr="00C83945">
        <w:rPr>
          <w:rFonts w:ascii="Times New Roman" w:hAnsi="Times New Roman" w:cs="Times New Roman"/>
          <w:color w:val="000000" w:themeColor="text1"/>
          <w:sz w:val="24"/>
          <w:szCs w:val="24"/>
        </w:rPr>
        <w:t xml:space="preserve"> orientat pe direcția </w:t>
      </w:r>
      <w:r w:rsidRPr="00C83945">
        <w:rPr>
          <w:rFonts w:ascii="Times New Roman" w:hAnsi="Times New Roman" w:cs="Times New Roman"/>
          <w:color w:val="000000" w:themeColor="text1"/>
          <w:sz w:val="24"/>
          <w:szCs w:val="24"/>
          <w:shd w:val="clear" w:color="auto" w:fill="FFFFFF" w:themeFill="background1"/>
        </w:rPr>
        <w:t>Nord-Vest a</w:t>
      </w:r>
      <w:r w:rsidRPr="00C83945">
        <w:rPr>
          <w:rFonts w:ascii="Times New Roman" w:hAnsi="Times New Roman" w:cs="Times New Roman"/>
          <w:color w:val="000000" w:themeColor="text1"/>
          <w:sz w:val="24"/>
          <w:szCs w:val="24"/>
        </w:rPr>
        <w:t xml:space="preserve"> punctelor cardinale.</w:t>
      </w:r>
    </w:p>
    <w:p w14:paraId="6F2BFA83" w14:textId="77777777" w:rsidR="00C83945" w:rsidRPr="00C83945" w:rsidRDefault="00C83945" w:rsidP="00C83945">
      <w:pPr>
        <w:spacing w:after="0"/>
        <w:rPr>
          <w:rFonts w:ascii="Times New Roman" w:hAnsi="Times New Roman" w:cs="Times New Roman"/>
          <w:b/>
          <w:bCs/>
          <w:sz w:val="24"/>
          <w:szCs w:val="24"/>
        </w:rPr>
      </w:pPr>
      <w:bookmarkStart w:id="3" w:name="_Toc46999440"/>
      <w:r w:rsidRPr="00C83945">
        <w:rPr>
          <w:rFonts w:ascii="Times New Roman" w:hAnsi="Times New Roman" w:cs="Times New Roman"/>
          <w:b/>
          <w:bCs/>
          <w:sz w:val="24"/>
          <w:szCs w:val="24"/>
        </w:rPr>
        <w:t>Condiții specifice de mediu-climă</w:t>
      </w:r>
      <w:bookmarkEnd w:id="3"/>
    </w:p>
    <w:p w14:paraId="6490F0CD" w14:textId="6A8C5822" w:rsidR="00C83945" w:rsidRPr="00C83945" w:rsidRDefault="00C83945" w:rsidP="00C83945">
      <w:pPr>
        <w:spacing w:after="0"/>
        <w:jc w:val="both"/>
        <w:rPr>
          <w:rFonts w:ascii="Times New Roman" w:hAnsi="Times New Roman" w:cs="Times New Roman"/>
          <w:sz w:val="24"/>
          <w:szCs w:val="24"/>
        </w:rPr>
      </w:pPr>
      <w:r w:rsidRPr="00C83945">
        <w:rPr>
          <w:rFonts w:ascii="Times New Roman" w:hAnsi="Times New Roman" w:cs="Times New Roman"/>
          <w:sz w:val="24"/>
          <w:szCs w:val="24"/>
        </w:rPr>
        <w:t>Din punct de vedere</w:t>
      </w:r>
      <w:r w:rsidRPr="00C83945">
        <w:rPr>
          <w:rFonts w:ascii="Times New Roman" w:hAnsi="Times New Roman" w:cs="Times New Roman"/>
          <w:i/>
          <w:sz w:val="24"/>
          <w:szCs w:val="24"/>
        </w:rPr>
        <w:t xml:space="preserve"> </w:t>
      </w:r>
      <w:r w:rsidRPr="00C83945">
        <w:rPr>
          <w:rFonts w:ascii="Times New Roman" w:hAnsi="Times New Roman" w:cs="Times New Roman"/>
          <w:sz w:val="24"/>
          <w:szCs w:val="24"/>
        </w:rPr>
        <w:t>meteo-climatic,</w:t>
      </w:r>
      <w:r w:rsidRPr="00C83945">
        <w:rPr>
          <w:rFonts w:ascii="Times New Roman" w:hAnsi="Times New Roman" w:cs="Times New Roman"/>
          <w:i/>
          <w:sz w:val="24"/>
          <w:szCs w:val="24"/>
        </w:rPr>
        <w:t xml:space="preserve"> </w:t>
      </w:r>
      <w:r w:rsidRPr="00C83945">
        <w:rPr>
          <w:rFonts w:ascii="Times New Roman" w:hAnsi="Times New Roman" w:cs="Times New Roman"/>
          <w:sz w:val="24"/>
          <w:szCs w:val="24"/>
        </w:rPr>
        <w:t>zona aparține sectorului de climă temperat este una continentală, verile sunt foarte calde și uscate, iar iernile geroase, marcate de viscole puternice, dar și de întreruperi frecvente provocate de advecțiile de aer cald și umed din Sud și Sud-Vest care determină intervale de încălzire și de topire a stratului de zăpadă.</w:t>
      </w:r>
      <w:r>
        <w:rPr>
          <w:rFonts w:ascii="Times New Roman" w:hAnsi="Times New Roman" w:cs="Times New Roman"/>
          <w:sz w:val="24"/>
          <w:szCs w:val="24"/>
        </w:rPr>
        <w:t xml:space="preserve"> </w:t>
      </w:r>
      <w:r w:rsidRPr="00C83945">
        <w:rPr>
          <w:rFonts w:ascii="Times New Roman" w:hAnsi="Times New Roman" w:cs="Times New Roman"/>
          <w:color w:val="000000" w:themeColor="text1"/>
          <w:sz w:val="24"/>
          <w:szCs w:val="24"/>
        </w:rPr>
        <w:t>Temperatura medie anuală este de 11</w:t>
      </w:r>
      <w:proofErr w:type="gramStart"/>
      <w:r w:rsidRPr="00C83945">
        <w:rPr>
          <w:rFonts w:ascii="Times New Roman" w:hAnsi="Times New Roman" w:cs="Times New Roman"/>
          <w:color w:val="000000" w:themeColor="text1"/>
          <w:sz w:val="24"/>
          <w:szCs w:val="24"/>
        </w:rPr>
        <w:t>,9</w:t>
      </w:r>
      <w:proofErr w:type="gramEnd"/>
      <w:r w:rsidRPr="00C83945">
        <w:rPr>
          <w:rFonts w:ascii="Times New Roman" w:hAnsi="Times New Roman" w:cs="Times New Roman"/>
          <w:color w:val="000000" w:themeColor="text1"/>
          <w:sz w:val="24"/>
          <w:szCs w:val="24"/>
        </w:rPr>
        <w:t xml:space="preserve"> °C, oscilând între 21,7 °C în luna Iulie și -3 ÷ -4 în luna Ianuarie. Adâncimea de îngheț în zona este de 0</w:t>
      </w:r>
      <w:proofErr w:type="gramStart"/>
      <w:r w:rsidRPr="00C83945">
        <w:rPr>
          <w:rFonts w:ascii="Times New Roman" w:hAnsi="Times New Roman" w:cs="Times New Roman"/>
          <w:color w:val="000000" w:themeColor="text1"/>
          <w:sz w:val="24"/>
          <w:szCs w:val="24"/>
        </w:rPr>
        <w:t>,90</w:t>
      </w:r>
      <w:proofErr w:type="gramEnd"/>
      <w:r w:rsidRPr="00C83945">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 xml:space="preserve"> </w:t>
      </w:r>
      <w:r w:rsidRPr="00C83945">
        <w:rPr>
          <w:rFonts w:ascii="Times New Roman" w:hAnsi="Times New Roman" w:cs="Times New Roman"/>
          <w:color w:val="000000" w:themeColor="text1"/>
          <w:sz w:val="24"/>
          <w:szCs w:val="24"/>
        </w:rPr>
        <w:t>Conform SR 11100/1-1993, zona studiată, se încadrează în zona VIII pe scara MSK de intensitate seismică.</w:t>
      </w:r>
      <w:r>
        <w:rPr>
          <w:rFonts w:ascii="Times New Roman" w:hAnsi="Times New Roman" w:cs="Times New Roman"/>
          <w:color w:val="000000" w:themeColor="text1"/>
          <w:sz w:val="24"/>
          <w:szCs w:val="24"/>
        </w:rPr>
        <w:t xml:space="preserve"> </w:t>
      </w:r>
      <w:r w:rsidRPr="00C83945">
        <w:rPr>
          <w:rFonts w:ascii="Times New Roman" w:hAnsi="Times New Roman" w:cs="Times New Roman"/>
          <w:sz w:val="24"/>
          <w:szCs w:val="24"/>
        </w:rPr>
        <w:t>Evaluarea riscului seismic la nivelul României, poziționarea localităț</w:t>
      </w:r>
      <w:proofErr w:type="gramStart"/>
      <w:r w:rsidRPr="00C83945">
        <w:rPr>
          <w:rFonts w:ascii="Times New Roman" w:hAnsi="Times New Roman" w:cs="Times New Roman"/>
          <w:sz w:val="24"/>
          <w:szCs w:val="24"/>
        </w:rPr>
        <w:t>ii  într</w:t>
      </w:r>
      <w:proofErr w:type="gramEnd"/>
      <w:r w:rsidRPr="00C83945">
        <w:rPr>
          <w:rFonts w:ascii="Times New Roman" w:hAnsi="Times New Roman" w:cs="Times New Roman"/>
          <w:sz w:val="24"/>
          <w:szCs w:val="24"/>
        </w:rPr>
        <w:t>-o zonă de risc seismic ridicat, în care au loc cutremure intermediare cu impact relativ mare.</w:t>
      </w:r>
    </w:p>
    <w:p w14:paraId="2772C802" w14:textId="77777777" w:rsidR="00C83945" w:rsidRPr="00C83945" w:rsidRDefault="00C83945" w:rsidP="00C83945">
      <w:pPr>
        <w:spacing w:after="0"/>
        <w:jc w:val="center"/>
        <w:rPr>
          <w:rFonts w:ascii="Times New Roman" w:hAnsi="Times New Roman" w:cs="Times New Roman"/>
          <w:sz w:val="24"/>
          <w:szCs w:val="24"/>
          <w:highlight w:val="yellow"/>
        </w:rPr>
      </w:pPr>
      <w:r w:rsidRPr="00C83945">
        <w:rPr>
          <w:rFonts w:ascii="Times New Roman" w:hAnsi="Times New Roman" w:cs="Times New Roman"/>
          <w:noProof/>
          <w:sz w:val="24"/>
          <w:szCs w:val="24"/>
          <w:highlight w:val="yellow"/>
        </w:rPr>
        <w:drawing>
          <wp:inline distT="0" distB="0" distL="0" distR="0" wp14:anchorId="1BC6A3DD" wp14:editId="2E891041">
            <wp:extent cx="4821347" cy="316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821347" cy="3168000"/>
                    </a:xfrm>
                    <a:prstGeom prst="rect">
                      <a:avLst/>
                    </a:prstGeom>
                  </pic:spPr>
                </pic:pic>
              </a:graphicData>
            </a:graphic>
          </wp:inline>
        </w:drawing>
      </w:r>
    </w:p>
    <w:p w14:paraId="796FBEE7" w14:textId="77777777" w:rsidR="00C83945" w:rsidRPr="00C83945" w:rsidRDefault="00C83945" w:rsidP="00C83945">
      <w:pPr>
        <w:spacing w:after="0"/>
        <w:rPr>
          <w:rFonts w:ascii="Times New Roman" w:hAnsi="Times New Roman" w:cs="Times New Roman"/>
          <w:sz w:val="24"/>
          <w:szCs w:val="24"/>
        </w:rPr>
      </w:pPr>
      <w:r w:rsidRPr="00C83945">
        <w:rPr>
          <w:rFonts w:ascii="Times New Roman" w:hAnsi="Times New Roman" w:cs="Times New Roman"/>
          <w:sz w:val="24"/>
          <w:szCs w:val="24"/>
        </w:rPr>
        <w:t xml:space="preserve"> Harta de zonare seismică </w:t>
      </w:r>
      <w:sdt>
        <w:sdtPr>
          <w:rPr>
            <w:rFonts w:ascii="Times New Roman" w:hAnsi="Times New Roman" w:cs="Times New Roman"/>
            <w:sz w:val="24"/>
            <w:szCs w:val="24"/>
          </w:rPr>
          <w:id w:val="-679358690"/>
          <w:citation/>
        </w:sdtPr>
        <w:sdtEndPr/>
        <w:sdtContent>
          <w:r w:rsidRPr="00C83945">
            <w:rPr>
              <w:rFonts w:ascii="Times New Roman" w:hAnsi="Times New Roman" w:cs="Times New Roman"/>
              <w:sz w:val="24"/>
              <w:szCs w:val="24"/>
            </w:rPr>
            <w:fldChar w:fldCharType="begin"/>
          </w:r>
          <w:r w:rsidRPr="00C83945">
            <w:rPr>
              <w:rFonts w:ascii="Times New Roman" w:hAnsi="Times New Roman" w:cs="Times New Roman"/>
              <w:sz w:val="24"/>
              <w:szCs w:val="24"/>
            </w:rPr>
            <w:instrText xml:space="preserve"> CITATION Wik20 \l 1048 </w:instrText>
          </w:r>
          <w:r w:rsidRPr="00C83945">
            <w:rPr>
              <w:rFonts w:ascii="Times New Roman" w:hAnsi="Times New Roman" w:cs="Times New Roman"/>
              <w:sz w:val="24"/>
              <w:szCs w:val="24"/>
            </w:rPr>
            <w:fldChar w:fldCharType="separate"/>
          </w:r>
          <w:r w:rsidRPr="00C83945">
            <w:rPr>
              <w:rFonts w:ascii="Times New Roman" w:hAnsi="Times New Roman" w:cs="Times New Roman"/>
              <w:noProof/>
              <w:sz w:val="24"/>
              <w:szCs w:val="24"/>
            </w:rPr>
            <w:t>(Wikpedia - Enciclopedia liberă, 2020)</w:t>
          </w:r>
          <w:r w:rsidRPr="00C83945">
            <w:rPr>
              <w:rFonts w:ascii="Times New Roman" w:hAnsi="Times New Roman" w:cs="Times New Roman"/>
              <w:sz w:val="24"/>
              <w:szCs w:val="24"/>
            </w:rPr>
            <w:fldChar w:fldCharType="end"/>
          </w:r>
        </w:sdtContent>
      </w:sdt>
    </w:p>
    <w:p w14:paraId="4EFB9D60" w14:textId="77777777" w:rsidR="00C83945" w:rsidRPr="00C83945" w:rsidRDefault="00C83945" w:rsidP="00C83945">
      <w:pPr>
        <w:spacing w:after="0"/>
        <w:jc w:val="center"/>
        <w:rPr>
          <w:rFonts w:ascii="Times New Roman" w:hAnsi="Times New Roman" w:cs="Times New Roman"/>
          <w:sz w:val="24"/>
          <w:szCs w:val="24"/>
        </w:rPr>
      </w:pPr>
      <w:r w:rsidRPr="00C83945">
        <w:rPr>
          <w:rFonts w:ascii="Times New Roman" w:hAnsi="Times New Roman" w:cs="Times New Roman"/>
          <w:noProof/>
          <w:color w:val="FF0000"/>
          <w:sz w:val="24"/>
          <w:szCs w:val="24"/>
        </w:rPr>
        <w:lastRenderedPageBreak/>
        <w:drawing>
          <wp:inline distT="0" distB="0" distL="0" distR="0" wp14:anchorId="5B416594" wp14:editId="76E2C20B">
            <wp:extent cx="4829460" cy="316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829460" cy="3168000"/>
                    </a:xfrm>
                    <a:prstGeom prst="rect">
                      <a:avLst/>
                    </a:prstGeom>
                  </pic:spPr>
                </pic:pic>
              </a:graphicData>
            </a:graphic>
          </wp:inline>
        </w:drawing>
      </w:r>
    </w:p>
    <w:p w14:paraId="25D156A6" w14:textId="77777777" w:rsidR="00C83945" w:rsidRPr="00C83945" w:rsidRDefault="00C83945" w:rsidP="00C83945">
      <w:pPr>
        <w:spacing w:after="0"/>
        <w:rPr>
          <w:rFonts w:ascii="Times New Roman" w:hAnsi="Times New Roman" w:cs="Times New Roman"/>
          <w:i/>
          <w:iCs/>
          <w:sz w:val="24"/>
          <w:szCs w:val="24"/>
        </w:rPr>
      </w:pPr>
      <w:r w:rsidRPr="00C83945">
        <w:rPr>
          <w:rFonts w:ascii="Times New Roman" w:hAnsi="Times New Roman" w:cs="Times New Roman"/>
          <w:i/>
          <w:iCs/>
          <w:sz w:val="24"/>
          <w:szCs w:val="24"/>
        </w:rPr>
        <w:t>Hartă de zonare seismică (Tc)</w:t>
      </w:r>
      <w:sdt>
        <w:sdtPr>
          <w:rPr>
            <w:rFonts w:ascii="Times New Roman" w:hAnsi="Times New Roman" w:cs="Times New Roman"/>
            <w:i/>
            <w:iCs/>
            <w:sz w:val="24"/>
            <w:szCs w:val="24"/>
          </w:rPr>
          <w:id w:val="1195967149"/>
          <w:citation/>
        </w:sdtPr>
        <w:sdtEndPr/>
        <w:sdtContent>
          <w:r w:rsidRPr="00C83945">
            <w:rPr>
              <w:rFonts w:ascii="Times New Roman" w:hAnsi="Times New Roman" w:cs="Times New Roman"/>
              <w:i/>
              <w:iCs/>
              <w:sz w:val="24"/>
              <w:szCs w:val="24"/>
            </w:rPr>
            <w:fldChar w:fldCharType="begin"/>
          </w:r>
          <w:r w:rsidRPr="00C83945">
            <w:rPr>
              <w:rFonts w:ascii="Times New Roman" w:hAnsi="Times New Roman" w:cs="Times New Roman"/>
              <w:i/>
              <w:iCs/>
              <w:sz w:val="24"/>
              <w:szCs w:val="24"/>
            </w:rPr>
            <w:instrText xml:space="preserve"> CITATION Wik20 \l 1048 </w:instrText>
          </w:r>
          <w:r w:rsidRPr="00C83945">
            <w:rPr>
              <w:rFonts w:ascii="Times New Roman" w:hAnsi="Times New Roman" w:cs="Times New Roman"/>
              <w:i/>
              <w:iCs/>
              <w:sz w:val="24"/>
              <w:szCs w:val="24"/>
            </w:rPr>
            <w:fldChar w:fldCharType="separate"/>
          </w:r>
          <w:r w:rsidRPr="00C83945">
            <w:rPr>
              <w:rFonts w:ascii="Times New Roman" w:hAnsi="Times New Roman" w:cs="Times New Roman"/>
              <w:i/>
              <w:iCs/>
              <w:noProof/>
              <w:sz w:val="24"/>
              <w:szCs w:val="24"/>
            </w:rPr>
            <w:t xml:space="preserve"> (Wikpedia - Enciclopedia liberă, 2020)</w:t>
          </w:r>
          <w:r w:rsidRPr="00C83945">
            <w:rPr>
              <w:rFonts w:ascii="Times New Roman" w:hAnsi="Times New Roman" w:cs="Times New Roman"/>
              <w:i/>
              <w:iCs/>
              <w:sz w:val="24"/>
              <w:szCs w:val="24"/>
            </w:rPr>
            <w:fldChar w:fldCharType="end"/>
          </w:r>
        </w:sdtContent>
      </w:sdt>
    </w:p>
    <w:p w14:paraId="6AF5F1EC" w14:textId="77777777" w:rsidR="00C83945" w:rsidRPr="00C83945" w:rsidRDefault="00C83945" w:rsidP="00C83945">
      <w:pPr>
        <w:spacing w:after="0"/>
        <w:jc w:val="center"/>
        <w:rPr>
          <w:rFonts w:ascii="Times New Roman" w:hAnsi="Times New Roman" w:cs="Times New Roman"/>
          <w:sz w:val="24"/>
          <w:szCs w:val="24"/>
        </w:rPr>
      </w:pPr>
      <w:r w:rsidRPr="00C83945">
        <w:rPr>
          <w:rFonts w:ascii="Times New Roman" w:hAnsi="Times New Roman" w:cs="Times New Roman"/>
          <w:noProof/>
          <w:sz w:val="24"/>
          <w:szCs w:val="24"/>
        </w:rPr>
        <w:drawing>
          <wp:inline distT="0" distB="0" distL="0" distR="0" wp14:anchorId="743B13AF" wp14:editId="196F0BCD">
            <wp:extent cx="5298490" cy="3312000"/>
            <wp:effectExtent l="0" t="0" r="0" b="3175"/>
            <wp:docPr id="23" name="Picture 23"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 imagine care conține hartă&#10;&#10;Descriere generată automat"/>
                    <pic:cNvPicPr/>
                  </pic:nvPicPr>
                  <pic:blipFill>
                    <a:blip r:embed="rId13">
                      <a:extLst>
                        <a:ext uri="{28A0092B-C50C-407E-A947-70E740481C1C}">
                          <a14:useLocalDpi xmlns:a14="http://schemas.microsoft.com/office/drawing/2010/main" val="0"/>
                        </a:ext>
                      </a:extLst>
                    </a:blip>
                    <a:stretch>
                      <a:fillRect/>
                    </a:stretch>
                  </pic:blipFill>
                  <pic:spPr>
                    <a:xfrm>
                      <a:off x="0" y="0"/>
                      <a:ext cx="5298490" cy="3312000"/>
                    </a:xfrm>
                    <a:prstGeom prst="rect">
                      <a:avLst/>
                    </a:prstGeom>
                  </pic:spPr>
                </pic:pic>
              </a:graphicData>
            </a:graphic>
          </wp:inline>
        </w:drawing>
      </w:r>
    </w:p>
    <w:p w14:paraId="784EDFD8" w14:textId="77777777" w:rsidR="00C83945" w:rsidRPr="00C83945" w:rsidRDefault="00C83945" w:rsidP="00C83945">
      <w:pPr>
        <w:spacing w:after="0"/>
        <w:rPr>
          <w:rFonts w:ascii="Times New Roman" w:hAnsi="Times New Roman" w:cs="Times New Roman"/>
          <w:i/>
          <w:iCs/>
          <w:sz w:val="24"/>
          <w:szCs w:val="24"/>
        </w:rPr>
      </w:pPr>
      <w:r w:rsidRPr="00C83945">
        <w:rPr>
          <w:rFonts w:ascii="Times New Roman" w:hAnsi="Times New Roman" w:cs="Times New Roman"/>
          <w:i/>
          <w:iCs/>
          <w:sz w:val="24"/>
          <w:szCs w:val="24"/>
        </w:rPr>
        <w:t>Harta zonelor de risc la cutremure</w:t>
      </w:r>
    </w:p>
    <w:p w14:paraId="04EE5E14" w14:textId="77777777" w:rsidR="00C83945" w:rsidRPr="00C83945" w:rsidRDefault="00C83945" w:rsidP="00C83945">
      <w:pPr>
        <w:spacing w:after="0"/>
        <w:rPr>
          <w:rFonts w:ascii="Times New Roman" w:hAnsi="Times New Roman" w:cs="Times New Roman"/>
          <w:color w:val="000000" w:themeColor="text1"/>
          <w:sz w:val="24"/>
          <w:szCs w:val="24"/>
        </w:rPr>
      </w:pPr>
      <w:r w:rsidRPr="00C83945">
        <w:rPr>
          <w:rFonts w:ascii="Times New Roman" w:hAnsi="Times New Roman" w:cs="Times New Roman"/>
          <w:color w:val="000000" w:themeColor="text1"/>
          <w:sz w:val="24"/>
          <w:szCs w:val="24"/>
        </w:rPr>
        <w:t>Conform normativ P100 – 1/2013 “Cod de proiectare seismică – Partea I: Prevederi de proiectare pentru clădiri” zona în care sunt amplasate noile instalații are următoarele caracteristici principale:</w:t>
      </w:r>
    </w:p>
    <w:p w14:paraId="479BDB70" w14:textId="77777777" w:rsidR="00C83945" w:rsidRPr="00C83945" w:rsidRDefault="00C83945" w:rsidP="00C83945">
      <w:pPr>
        <w:spacing w:after="0"/>
        <w:ind w:left="708"/>
        <w:rPr>
          <w:rFonts w:ascii="Times New Roman" w:hAnsi="Times New Roman" w:cs="Times New Roman"/>
          <w:color w:val="000000" w:themeColor="text1"/>
          <w:sz w:val="24"/>
          <w:szCs w:val="24"/>
        </w:rPr>
      </w:pPr>
      <w:r w:rsidRPr="00C83945">
        <w:rPr>
          <w:rFonts w:ascii="Times New Roman" w:hAnsi="Times New Roman" w:cs="Times New Roman"/>
          <w:color w:val="000000" w:themeColor="text1"/>
          <w:sz w:val="24"/>
          <w:szCs w:val="24"/>
        </w:rPr>
        <w:t>Tc (perioada de colț) = 1.60 sec;</w:t>
      </w:r>
    </w:p>
    <w:p w14:paraId="413E3E0A" w14:textId="77777777" w:rsidR="00C83945" w:rsidRPr="00C83945" w:rsidRDefault="00C83945" w:rsidP="00C83945">
      <w:pPr>
        <w:spacing w:after="0"/>
        <w:ind w:left="708"/>
        <w:rPr>
          <w:rFonts w:ascii="Times New Roman" w:hAnsi="Times New Roman" w:cs="Times New Roman"/>
          <w:color w:val="000000" w:themeColor="text1"/>
          <w:sz w:val="24"/>
          <w:szCs w:val="24"/>
        </w:rPr>
      </w:pPr>
      <w:proofErr w:type="gramStart"/>
      <w:r w:rsidRPr="00C83945">
        <w:rPr>
          <w:rFonts w:ascii="Times New Roman" w:hAnsi="Times New Roman" w:cs="Times New Roman"/>
          <w:color w:val="000000" w:themeColor="text1"/>
          <w:sz w:val="24"/>
          <w:szCs w:val="24"/>
        </w:rPr>
        <w:t>ag</w:t>
      </w:r>
      <w:proofErr w:type="gramEnd"/>
      <w:r w:rsidRPr="00C83945">
        <w:rPr>
          <w:rFonts w:ascii="Times New Roman" w:hAnsi="Times New Roman" w:cs="Times New Roman"/>
          <w:color w:val="000000" w:themeColor="text1"/>
          <w:sz w:val="24"/>
          <w:szCs w:val="24"/>
        </w:rPr>
        <w:t xml:space="preserve"> (accelerația terenului pentru proiectare IMR = 225 ani) = 0,3 g. </w:t>
      </w:r>
    </w:p>
    <w:p w14:paraId="0BDEE41F" w14:textId="77777777" w:rsidR="00C83945" w:rsidRPr="00C83945" w:rsidRDefault="00C83945" w:rsidP="00C83945">
      <w:pPr>
        <w:spacing w:after="0"/>
        <w:ind w:left="708"/>
        <w:rPr>
          <w:rFonts w:ascii="Times New Roman" w:hAnsi="Times New Roman" w:cs="Times New Roman"/>
          <w:color w:val="000000" w:themeColor="text1"/>
          <w:sz w:val="24"/>
          <w:szCs w:val="24"/>
        </w:rPr>
      </w:pPr>
      <w:r w:rsidRPr="00C83945">
        <w:rPr>
          <w:rFonts w:ascii="Times New Roman" w:hAnsi="Times New Roman" w:cs="Times New Roman"/>
          <w:color w:val="000000" w:themeColor="text1"/>
          <w:sz w:val="24"/>
          <w:szCs w:val="24"/>
        </w:rPr>
        <w:t xml:space="preserve">(iii) </w:t>
      </w:r>
      <w:proofErr w:type="gramStart"/>
      <w:r w:rsidRPr="00C83945">
        <w:rPr>
          <w:rFonts w:ascii="Times New Roman" w:hAnsi="Times New Roman" w:cs="Times New Roman"/>
          <w:color w:val="000000" w:themeColor="text1"/>
          <w:sz w:val="24"/>
          <w:szCs w:val="24"/>
        </w:rPr>
        <w:t>date</w:t>
      </w:r>
      <w:proofErr w:type="gramEnd"/>
      <w:r w:rsidRPr="00C83945">
        <w:rPr>
          <w:rFonts w:ascii="Times New Roman" w:hAnsi="Times New Roman" w:cs="Times New Roman"/>
          <w:color w:val="000000" w:themeColor="text1"/>
          <w:sz w:val="24"/>
          <w:szCs w:val="24"/>
        </w:rPr>
        <w:t xml:space="preserve"> geologice generale;</w:t>
      </w:r>
    </w:p>
    <w:p w14:paraId="00E22E9D" w14:textId="77777777" w:rsidR="00C83945" w:rsidRPr="00C83945" w:rsidRDefault="00C83945" w:rsidP="00C83945">
      <w:pPr>
        <w:spacing w:after="0"/>
        <w:ind w:left="708"/>
        <w:rPr>
          <w:rFonts w:ascii="Times New Roman" w:hAnsi="Times New Roman" w:cs="Times New Roman"/>
          <w:color w:val="000000" w:themeColor="text1"/>
          <w:sz w:val="24"/>
          <w:szCs w:val="24"/>
        </w:rPr>
      </w:pPr>
      <w:r w:rsidRPr="00C83945">
        <w:rPr>
          <w:rFonts w:ascii="Times New Roman" w:hAnsi="Times New Roman" w:cs="Times New Roman"/>
          <w:color w:val="000000" w:themeColor="text1"/>
          <w:sz w:val="24"/>
          <w:szCs w:val="24"/>
        </w:rPr>
        <w:lastRenderedPageBreak/>
        <w:t>Adâncimea de îngheț în zona este de 0</w:t>
      </w:r>
      <w:proofErr w:type="gramStart"/>
      <w:r w:rsidRPr="00C83945">
        <w:rPr>
          <w:rFonts w:ascii="Times New Roman" w:hAnsi="Times New Roman" w:cs="Times New Roman"/>
          <w:color w:val="000000" w:themeColor="text1"/>
          <w:sz w:val="24"/>
          <w:szCs w:val="24"/>
        </w:rPr>
        <w:t>,90</w:t>
      </w:r>
      <w:proofErr w:type="gramEnd"/>
      <w:r w:rsidRPr="00C83945">
        <w:rPr>
          <w:rFonts w:ascii="Times New Roman" w:hAnsi="Times New Roman" w:cs="Times New Roman"/>
          <w:color w:val="000000" w:themeColor="text1"/>
          <w:sz w:val="24"/>
          <w:szCs w:val="24"/>
        </w:rPr>
        <w:t xml:space="preserve">  m.</w:t>
      </w:r>
    </w:p>
    <w:p w14:paraId="0022FD1A" w14:textId="77777777" w:rsidR="00C83945" w:rsidRPr="00C83945" w:rsidRDefault="00C83945" w:rsidP="00C83945">
      <w:pPr>
        <w:spacing w:after="0"/>
        <w:rPr>
          <w:rFonts w:ascii="Times New Roman" w:hAnsi="Times New Roman" w:cs="Times New Roman"/>
          <w:color w:val="000000" w:themeColor="text1"/>
          <w:sz w:val="24"/>
          <w:szCs w:val="24"/>
        </w:rPr>
      </w:pPr>
      <w:r w:rsidRPr="00C83945">
        <w:rPr>
          <w:rFonts w:ascii="Times New Roman" w:hAnsi="Times New Roman" w:cs="Times New Roman"/>
          <w:color w:val="000000" w:themeColor="text1"/>
          <w:sz w:val="24"/>
          <w:szCs w:val="24"/>
        </w:rPr>
        <w:t>Conform “Normativului CR1-1-4-2012, Cod de proiectare. Bazele proiectării și acțiunii vântului asupra construcțiilor. Acțiunea vântului”. Presiunea de referință a vântului ( Kpa), mediata pe 10 min. la 10 m ( 50 ani interval mediu de recurenta), pentru zona analizata este egală cu 0,50 KPa.</w:t>
      </w:r>
    </w:p>
    <w:p w14:paraId="59548D89" w14:textId="480E864A" w:rsidR="00C83945" w:rsidRDefault="00C83945" w:rsidP="00C83945">
      <w:pPr>
        <w:spacing w:after="0"/>
        <w:rPr>
          <w:rFonts w:ascii="Times New Roman" w:hAnsi="Times New Roman" w:cs="Times New Roman"/>
          <w:color w:val="000000" w:themeColor="text1"/>
          <w:sz w:val="24"/>
          <w:szCs w:val="24"/>
        </w:rPr>
      </w:pPr>
      <w:r w:rsidRPr="00C83945">
        <w:rPr>
          <w:rFonts w:ascii="Times New Roman" w:hAnsi="Times New Roman" w:cs="Times New Roman"/>
          <w:color w:val="000000" w:themeColor="text1"/>
          <w:sz w:val="24"/>
          <w:szCs w:val="24"/>
        </w:rPr>
        <w:t>Conform Indicativ CR1 – 1-3-2012, “Cod de proiectare. Evaluarea acțiunii zăpezii asupra</w:t>
      </w:r>
      <w:r>
        <w:rPr>
          <w:rFonts w:ascii="Times New Roman" w:hAnsi="Times New Roman" w:cs="Times New Roman"/>
          <w:color w:val="000000" w:themeColor="text1"/>
          <w:sz w:val="24"/>
          <w:szCs w:val="24"/>
        </w:rPr>
        <w:t xml:space="preserve"> </w:t>
      </w:r>
      <w:r w:rsidRPr="00C83945">
        <w:rPr>
          <w:rFonts w:ascii="Times New Roman" w:hAnsi="Times New Roman" w:cs="Times New Roman"/>
          <w:color w:val="000000" w:themeColor="text1"/>
          <w:sz w:val="24"/>
          <w:szCs w:val="24"/>
        </w:rPr>
        <w:t>construcțiilor.” – Încărcarea dată de zăpada este: Sok = 2</w:t>
      </w:r>
      <w:proofErr w:type="gramStart"/>
      <w:r w:rsidRPr="00C83945">
        <w:rPr>
          <w:rFonts w:ascii="Times New Roman" w:hAnsi="Times New Roman" w:cs="Times New Roman"/>
          <w:color w:val="000000" w:themeColor="text1"/>
          <w:sz w:val="24"/>
          <w:szCs w:val="24"/>
        </w:rPr>
        <w:t>,00</w:t>
      </w:r>
      <w:proofErr w:type="gramEnd"/>
      <w:r w:rsidRPr="00C83945">
        <w:rPr>
          <w:rFonts w:ascii="Times New Roman" w:hAnsi="Times New Roman" w:cs="Times New Roman"/>
          <w:color w:val="000000" w:themeColor="text1"/>
          <w:sz w:val="24"/>
          <w:szCs w:val="24"/>
        </w:rPr>
        <w:t xml:space="preserve"> KN / mp ( 50 ani interval mediu de recurenta)</w:t>
      </w:r>
    </w:p>
    <w:p w14:paraId="70428E76" w14:textId="77777777" w:rsidR="00995D8E" w:rsidRPr="00C83945" w:rsidRDefault="00995D8E" w:rsidP="00C83945">
      <w:pPr>
        <w:spacing w:after="0"/>
        <w:rPr>
          <w:rFonts w:ascii="Times New Roman" w:hAnsi="Times New Roman" w:cs="Times New Roman"/>
          <w:color w:val="000000" w:themeColor="text1"/>
          <w:sz w:val="24"/>
          <w:szCs w:val="24"/>
        </w:rPr>
      </w:pPr>
    </w:p>
    <w:p w14:paraId="259DB64E"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VI.</w:t>
      </w:r>
      <w:r w:rsidRPr="00823910">
        <w:rPr>
          <w:rFonts w:ascii="Times New Roman" w:eastAsia="Times New Roman" w:hAnsi="Times New Roman" w:cs="Times New Roman"/>
          <w:sz w:val="24"/>
          <w:szCs w:val="24"/>
          <w:lang w:eastAsia="ro-RO"/>
        </w:rPr>
        <w:t> Descrierea tuturor efectelor semnificative posibile asupra mediului ale proiectului, în limita informațiilor disponibile:</w:t>
      </w:r>
    </w:p>
    <w:p w14:paraId="2E678629"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A.</w:t>
      </w:r>
      <w:r w:rsidRPr="00823910">
        <w:rPr>
          <w:rFonts w:ascii="Times New Roman" w:eastAsia="Times New Roman" w:hAnsi="Times New Roman" w:cs="Times New Roman"/>
          <w:sz w:val="24"/>
          <w:szCs w:val="24"/>
          <w:lang w:eastAsia="ro-RO"/>
        </w:rPr>
        <w:t> Surse de poluanți și instalații pentru reținerea, evacuarea și dispersia poluanților în mediu:</w:t>
      </w:r>
    </w:p>
    <w:p w14:paraId="549292BC"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a)</w:t>
      </w:r>
      <w:r w:rsidRPr="00823910">
        <w:rPr>
          <w:rFonts w:ascii="Times New Roman" w:eastAsia="Times New Roman" w:hAnsi="Times New Roman" w:cs="Times New Roman"/>
          <w:sz w:val="24"/>
          <w:szCs w:val="24"/>
          <w:lang w:eastAsia="ro-RO"/>
        </w:rPr>
        <w:t> </w:t>
      </w:r>
      <w:proofErr w:type="gramStart"/>
      <w:r w:rsidRPr="00823910">
        <w:rPr>
          <w:rFonts w:ascii="Times New Roman" w:eastAsia="Times New Roman" w:hAnsi="Times New Roman" w:cs="Times New Roman"/>
          <w:sz w:val="24"/>
          <w:szCs w:val="24"/>
          <w:lang w:eastAsia="ro-RO"/>
        </w:rPr>
        <w:t>protecția</w:t>
      </w:r>
      <w:proofErr w:type="gramEnd"/>
      <w:r w:rsidRPr="00823910">
        <w:rPr>
          <w:rFonts w:ascii="Times New Roman" w:eastAsia="Times New Roman" w:hAnsi="Times New Roman" w:cs="Times New Roman"/>
          <w:sz w:val="24"/>
          <w:szCs w:val="24"/>
          <w:lang w:eastAsia="ro-RO"/>
        </w:rPr>
        <w:t xml:space="preserve"> calității apelor:</w:t>
      </w:r>
    </w:p>
    <w:p w14:paraId="161406D9"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sz w:val="24"/>
          <w:szCs w:val="24"/>
          <w:lang w:eastAsia="ro-RO"/>
        </w:rPr>
        <w:t xml:space="preserve">Nu </w:t>
      </w:r>
      <w:proofErr w:type="gramStart"/>
      <w:r w:rsidRPr="00823910">
        <w:rPr>
          <w:rFonts w:ascii="Times New Roman" w:eastAsia="Times New Roman" w:hAnsi="Times New Roman" w:cs="Times New Roman"/>
          <w:sz w:val="24"/>
          <w:szCs w:val="24"/>
          <w:lang w:eastAsia="ro-RO"/>
        </w:rPr>
        <w:t>este</w:t>
      </w:r>
      <w:proofErr w:type="gramEnd"/>
      <w:r w:rsidRPr="00823910">
        <w:rPr>
          <w:rFonts w:ascii="Times New Roman" w:eastAsia="Times New Roman" w:hAnsi="Times New Roman" w:cs="Times New Roman"/>
          <w:sz w:val="24"/>
          <w:szCs w:val="24"/>
          <w:lang w:eastAsia="ro-RO"/>
        </w:rPr>
        <w:t xml:space="preserve"> cazul.</w:t>
      </w:r>
    </w:p>
    <w:p w14:paraId="1957706D"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b)</w:t>
      </w:r>
      <w:r w:rsidRPr="00823910">
        <w:rPr>
          <w:rFonts w:ascii="Times New Roman" w:eastAsia="Times New Roman" w:hAnsi="Times New Roman" w:cs="Times New Roman"/>
          <w:sz w:val="24"/>
          <w:szCs w:val="24"/>
          <w:lang w:eastAsia="ro-RO"/>
        </w:rPr>
        <w:t> </w:t>
      </w:r>
      <w:proofErr w:type="gramStart"/>
      <w:r w:rsidRPr="00823910">
        <w:rPr>
          <w:rFonts w:ascii="Times New Roman" w:eastAsia="Times New Roman" w:hAnsi="Times New Roman" w:cs="Times New Roman"/>
          <w:sz w:val="24"/>
          <w:szCs w:val="24"/>
          <w:lang w:eastAsia="ro-RO"/>
        </w:rPr>
        <w:t>protecția</w:t>
      </w:r>
      <w:proofErr w:type="gramEnd"/>
      <w:r w:rsidRPr="00823910">
        <w:rPr>
          <w:rFonts w:ascii="Times New Roman" w:eastAsia="Times New Roman" w:hAnsi="Times New Roman" w:cs="Times New Roman"/>
          <w:sz w:val="24"/>
          <w:szCs w:val="24"/>
          <w:lang w:eastAsia="ro-RO"/>
        </w:rPr>
        <w:t xml:space="preserve"> aerului:</w:t>
      </w:r>
    </w:p>
    <w:p w14:paraId="4A80C4E9"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sz w:val="24"/>
          <w:szCs w:val="24"/>
          <w:lang w:eastAsia="ro-RO"/>
        </w:rPr>
        <w:t xml:space="preserve">Nu </w:t>
      </w:r>
      <w:proofErr w:type="gramStart"/>
      <w:r w:rsidRPr="00823910">
        <w:rPr>
          <w:rFonts w:ascii="Times New Roman" w:eastAsia="Times New Roman" w:hAnsi="Times New Roman" w:cs="Times New Roman"/>
          <w:sz w:val="24"/>
          <w:szCs w:val="24"/>
          <w:lang w:eastAsia="ro-RO"/>
        </w:rPr>
        <w:t>este</w:t>
      </w:r>
      <w:proofErr w:type="gramEnd"/>
      <w:r w:rsidRPr="00823910">
        <w:rPr>
          <w:rFonts w:ascii="Times New Roman" w:eastAsia="Times New Roman" w:hAnsi="Times New Roman" w:cs="Times New Roman"/>
          <w:sz w:val="24"/>
          <w:szCs w:val="24"/>
          <w:lang w:eastAsia="ro-RO"/>
        </w:rPr>
        <w:t xml:space="preserve"> cazul.</w:t>
      </w:r>
    </w:p>
    <w:p w14:paraId="490F0B24"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c)</w:t>
      </w:r>
      <w:r w:rsidRPr="00823910">
        <w:rPr>
          <w:rFonts w:ascii="Times New Roman" w:eastAsia="Times New Roman" w:hAnsi="Times New Roman" w:cs="Times New Roman"/>
          <w:sz w:val="24"/>
          <w:szCs w:val="24"/>
          <w:lang w:eastAsia="ro-RO"/>
        </w:rPr>
        <w:t> </w:t>
      </w:r>
      <w:proofErr w:type="gramStart"/>
      <w:r w:rsidRPr="00823910">
        <w:rPr>
          <w:rFonts w:ascii="Times New Roman" w:eastAsia="Times New Roman" w:hAnsi="Times New Roman" w:cs="Times New Roman"/>
          <w:sz w:val="24"/>
          <w:szCs w:val="24"/>
          <w:lang w:eastAsia="ro-RO"/>
        </w:rPr>
        <w:t>protecția</w:t>
      </w:r>
      <w:proofErr w:type="gramEnd"/>
      <w:r w:rsidRPr="00823910">
        <w:rPr>
          <w:rFonts w:ascii="Times New Roman" w:eastAsia="Times New Roman" w:hAnsi="Times New Roman" w:cs="Times New Roman"/>
          <w:sz w:val="24"/>
          <w:szCs w:val="24"/>
          <w:lang w:eastAsia="ro-RO"/>
        </w:rPr>
        <w:t xml:space="preserve"> împotriva zgomotului și vibrațiilor:</w:t>
      </w:r>
    </w:p>
    <w:p w14:paraId="612B3E84"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sz w:val="24"/>
          <w:szCs w:val="24"/>
          <w:lang w:eastAsia="ro-RO"/>
        </w:rPr>
        <w:t xml:space="preserve">Nu </w:t>
      </w:r>
      <w:proofErr w:type="gramStart"/>
      <w:r w:rsidRPr="00823910">
        <w:rPr>
          <w:rFonts w:ascii="Times New Roman" w:eastAsia="Times New Roman" w:hAnsi="Times New Roman" w:cs="Times New Roman"/>
          <w:sz w:val="24"/>
          <w:szCs w:val="24"/>
          <w:lang w:eastAsia="ro-RO"/>
        </w:rPr>
        <w:t>este</w:t>
      </w:r>
      <w:proofErr w:type="gramEnd"/>
      <w:r w:rsidRPr="00823910">
        <w:rPr>
          <w:rFonts w:ascii="Times New Roman" w:eastAsia="Times New Roman" w:hAnsi="Times New Roman" w:cs="Times New Roman"/>
          <w:sz w:val="24"/>
          <w:szCs w:val="24"/>
          <w:lang w:eastAsia="ro-RO"/>
        </w:rPr>
        <w:t xml:space="preserve"> cazul.</w:t>
      </w:r>
    </w:p>
    <w:p w14:paraId="530A3102"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d)</w:t>
      </w:r>
      <w:r w:rsidRPr="00823910">
        <w:rPr>
          <w:rFonts w:ascii="Times New Roman" w:eastAsia="Times New Roman" w:hAnsi="Times New Roman" w:cs="Times New Roman"/>
          <w:sz w:val="24"/>
          <w:szCs w:val="24"/>
          <w:lang w:eastAsia="ro-RO"/>
        </w:rPr>
        <w:t> </w:t>
      </w:r>
      <w:proofErr w:type="gramStart"/>
      <w:r w:rsidRPr="00823910">
        <w:rPr>
          <w:rFonts w:ascii="Times New Roman" w:eastAsia="Times New Roman" w:hAnsi="Times New Roman" w:cs="Times New Roman"/>
          <w:sz w:val="24"/>
          <w:szCs w:val="24"/>
          <w:lang w:eastAsia="ro-RO"/>
        </w:rPr>
        <w:t>protecția</w:t>
      </w:r>
      <w:proofErr w:type="gramEnd"/>
      <w:r w:rsidRPr="00823910">
        <w:rPr>
          <w:rFonts w:ascii="Times New Roman" w:eastAsia="Times New Roman" w:hAnsi="Times New Roman" w:cs="Times New Roman"/>
          <w:sz w:val="24"/>
          <w:szCs w:val="24"/>
          <w:lang w:eastAsia="ro-RO"/>
        </w:rPr>
        <w:t xml:space="preserve"> împotriva radiațiilor:</w:t>
      </w:r>
    </w:p>
    <w:p w14:paraId="4906F883"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sz w:val="24"/>
          <w:szCs w:val="24"/>
          <w:lang w:eastAsia="ro-RO"/>
        </w:rPr>
        <w:t xml:space="preserve">Nu </w:t>
      </w:r>
      <w:proofErr w:type="gramStart"/>
      <w:r w:rsidRPr="00823910">
        <w:rPr>
          <w:rFonts w:ascii="Times New Roman" w:eastAsia="Times New Roman" w:hAnsi="Times New Roman" w:cs="Times New Roman"/>
          <w:sz w:val="24"/>
          <w:szCs w:val="24"/>
          <w:lang w:eastAsia="ro-RO"/>
        </w:rPr>
        <w:t>este</w:t>
      </w:r>
      <w:proofErr w:type="gramEnd"/>
      <w:r w:rsidRPr="00823910">
        <w:rPr>
          <w:rFonts w:ascii="Times New Roman" w:eastAsia="Times New Roman" w:hAnsi="Times New Roman" w:cs="Times New Roman"/>
          <w:sz w:val="24"/>
          <w:szCs w:val="24"/>
          <w:lang w:eastAsia="ro-RO"/>
        </w:rPr>
        <w:t xml:space="preserve"> cazul.</w:t>
      </w:r>
    </w:p>
    <w:p w14:paraId="2B788AD0"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e)</w:t>
      </w:r>
      <w:r w:rsidRPr="00823910">
        <w:rPr>
          <w:rFonts w:ascii="Times New Roman" w:eastAsia="Times New Roman" w:hAnsi="Times New Roman" w:cs="Times New Roman"/>
          <w:sz w:val="24"/>
          <w:szCs w:val="24"/>
          <w:lang w:eastAsia="ro-RO"/>
        </w:rPr>
        <w:t> </w:t>
      </w:r>
      <w:proofErr w:type="gramStart"/>
      <w:r w:rsidRPr="00823910">
        <w:rPr>
          <w:rFonts w:ascii="Times New Roman" w:eastAsia="Times New Roman" w:hAnsi="Times New Roman" w:cs="Times New Roman"/>
          <w:sz w:val="24"/>
          <w:szCs w:val="24"/>
          <w:lang w:eastAsia="ro-RO"/>
        </w:rPr>
        <w:t>protecția</w:t>
      </w:r>
      <w:proofErr w:type="gramEnd"/>
      <w:r w:rsidRPr="00823910">
        <w:rPr>
          <w:rFonts w:ascii="Times New Roman" w:eastAsia="Times New Roman" w:hAnsi="Times New Roman" w:cs="Times New Roman"/>
          <w:sz w:val="24"/>
          <w:szCs w:val="24"/>
          <w:lang w:eastAsia="ro-RO"/>
        </w:rPr>
        <w:t xml:space="preserve"> solului și a subsolului:</w:t>
      </w:r>
    </w:p>
    <w:p w14:paraId="4A722381"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sz w:val="24"/>
          <w:szCs w:val="24"/>
          <w:lang w:eastAsia="ro-RO"/>
        </w:rPr>
        <w:t xml:space="preserve">Nu </w:t>
      </w:r>
      <w:proofErr w:type="gramStart"/>
      <w:r w:rsidRPr="00823910">
        <w:rPr>
          <w:rFonts w:ascii="Times New Roman" w:eastAsia="Times New Roman" w:hAnsi="Times New Roman" w:cs="Times New Roman"/>
          <w:sz w:val="24"/>
          <w:szCs w:val="24"/>
          <w:lang w:eastAsia="ro-RO"/>
        </w:rPr>
        <w:t>este</w:t>
      </w:r>
      <w:proofErr w:type="gramEnd"/>
      <w:r w:rsidRPr="00823910">
        <w:rPr>
          <w:rFonts w:ascii="Times New Roman" w:eastAsia="Times New Roman" w:hAnsi="Times New Roman" w:cs="Times New Roman"/>
          <w:sz w:val="24"/>
          <w:szCs w:val="24"/>
          <w:lang w:eastAsia="ro-RO"/>
        </w:rPr>
        <w:t xml:space="preserve"> cazul.</w:t>
      </w:r>
    </w:p>
    <w:p w14:paraId="17C8F2D1"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f)</w:t>
      </w:r>
      <w:r w:rsidRPr="00823910">
        <w:rPr>
          <w:rFonts w:ascii="Times New Roman" w:eastAsia="Times New Roman" w:hAnsi="Times New Roman" w:cs="Times New Roman"/>
          <w:sz w:val="24"/>
          <w:szCs w:val="24"/>
          <w:lang w:eastAsia="ro-RO"/>
        </w:rPr>
        <w:t> </w:t>
      </w:r>
      <w:proofErr w:type="gramStart"/>
      <w:r w:rsidRPr="00823910">
        <w:rPr>
          <w:rFonts w:ascii="Times New Roman" w:eastAsia="Times New Roman" w:hAnsi="Times New Roman" w:cs="Times New Roman"/>
          <w:sz w:val="24"/>
          <w:szCs w:val="24"/>
          <w:lang w:eastAsia="ro-RO"/>
        </w:rPr>
        <w:t>protecția</w:t>
      </w:r>
      <w:proofErr w:type="gramEnd"/>
      <w:r w:rsidRPr="00823910">
        <w:rPr>
          <w:rFonts w:ascii="Times New Roman" w:eastAsia="Times New Roman" w:hAnsi="Times New Roman" w:cs="Times New Roman"/>
          <w:sz w:val="24"/>
          <w:szCs w:val="24"/>
          <w:lang w:eastAsia="ro-RO"/>
        </w:rPr>
        <w:t xml:space="preserve"> ecosistemelor terestre și acvatice:</w:t>
      </w:r>
    </w:p>
    <w:p w14:paraId="1318056F"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sz w:val="24"/>
          <w:szCs w:val="24"/>
          <w:lang w:eastAsia="ro-RO"/>
        </w:rPr>
        <w:t xml:space="preserve">Nu </w:t>
      </w:r>
      <w:proofErr w:type="gramStart"/>
      <w:r w:rsidRPr="00823910">
        <w:rPr>
          <w:rFonts w:ascii="Times New Roman" w:eastAsia="Times New Roman" w:hAnsi="Times New Roman" w:cs="Times New Roman"/>
          <w:sz w:val="24"/>
          <w:szCs w:val="24"/>
          <w:lang w:eastAsia="ro-RO"/>
        </w:rPr>
        <w:t>este</w:t>
      </w:r>
      <w:proofErr w:type="gramEnd"/>
      <w:r w:rsidRPr="00823910">
        <w:rPr>
          <w:rFonts w:ascii="Times New Roman" w:eastAsia="Times New Roman" w:hAnsi="Times New Roman" w:cs="Times New Roman"/>
          <w:sz w:val="24"/>
          <w:szCs w:val="24"/>
          <w:lang w:eastAsia="ro-RO"/>
        </w:rPr>
        <w:t xml:space="preserve"> cazul.</w:t>
      </w:r>
    </w:p>
    <w:p w14:paraId="1B952E12"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g)</w:t>
      </w:r>
      <w:r w:rsidRPr="00823910">
        <w:rPr>
          <w:rFonts w:ascii="Times New Roman" w:eastAsia="Times New Roman" w:hAnsi="Times New Roman" w:cs="Times New Roman"/>
          <w:sz w:val="24"/>
          <w:szCs w:val="24"/>
          <w:lang w:eastAsia="ro-RO"/>
        </w:rPr>
        <w:t> </w:t>
      </w:r>
      <w:proofErr w:type="gramStart"/>
      <w:r w:rsidRPr="00823910">
        <w:rPr>
          <w:rFonts w:ascii="Times New Roman" w:eastAsia="Times New Roman" w:hAnsi="Times New Roman" w:cs="Times New Roman"/>
          <w:sz w:val="24"/>
          <w:szCs w:val="24"/>
          <w:lang w:eastAsia="ro-RO"/>
        </w:rPr>
        <w:t>protecția</w:t>
      </w:r>
      <w:proofErr w:type="gramEnd"/>
      <w:r w:rsidRPr="00823910">
        <w:rPr>
          <w:rFonts w:ascii="Times New Roman" w:eastAsia="Times New Roman" w:hAnsi="Times New Roman" w:cs="Times New Roman"/>
          <w:sz w:val="24"/>
          <w:szCs w:val="24"/>
          <w:lang w:eastAsia="ro-RO"/>
        </w:rPr>
        <w:t xml:space="preserve"> așezărilor umane și a altor obiective de interes public:</w:t>
      </w:r>
    </w:p>
    <w:p w14:paraId="45152B9A"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sz w:val="24"/>
          <w:szCs w:val="24"/>
          <w:lang w:eastAsia="ro-RO"/>
        </w:rPr>
        <w:t xml:space="preserve">Nu </w:t>
      </w:r>
      <w:proofErr w:type="gramStart"/>
      <w:r w:rsidRPr="00823910">
        <w:rPr>
          <w:rFonts w:ascii="Times New Roman" w:eastAsia="Times New Roman" w:hAnsi="Times New Roman" w:cs="Times New Roman"/>
          <w:sz w:val="24"/>
          <w:szCs w:val="24"/>
          <w:lang w:eastAsia="ro-RO"/>
        </w:rPr>
        <w:t>este</w:t>
      </w:r>
      <w:proofErr w:type="gramEnd"/>
      <w:r w:rsidRPr="00823910">
        <w:rPr>
          <w:rFonts w:ascii="Times New Roman" w:eastAsia="Times New Roman" w:hAnsi="Times New Roman" w:cs="Times New Roman"/>
          <w:sz w:val="24"/>
          <w:szCs w:val="24"/>
          <w:lang w:eastAsia="ro-RO"/>
        </w:rPr>
        <w:t xml:space="preserve"> cazul.</w:t>
      </w:r>
    </w:p>
    <w:p w14:paraId="58367C39"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h)</w:t>
      </w:r>
      <w:r w:rsidRPr="00823910">
        <w:rPr>
          <w:rFonts w:ascii="Times New Roman" w:eastAsia="Times New Roman" w:hAnsi="Times New Roman" w:cs="Times New Roman"/>
          <w:sz w:val="24"/>
          <w:szCs w:val="24"/>
          <w:lang w:eastAsia="ro-RO"/>
        </w:rPr>
        <w:t> </w:t>
      </w:r>
      <w:proofErr w:type="gramStart"/>
      <w:r w:rsidRPr="00823910">
        <w:rPr>
          <w:rFonts w:ascii="Times New Roman" w:eastAsia="Times New Roman" w:hAnsi="Times New Roman" w:cs="Times New Roman"/>
          <w:sz w:val="24"/>
          <w:szCs w:val="24"/>
          <w:lang w:eastAsia="ro-RO"/>
        </w:rPr>
        <w:t>prevenirea</w:t>
      </w:r>
      <w:proofErr w:type="gramEnd"/>
      <w:r w:rsidRPr="00823910">
        <w:rPr>
          <w:rFonts w:ascii="Times New Roman" w:eastAsia="Times New Roman" w:hAnsi="Times New Roman" w:cs="Times New Roman"/>
          <w:sz w:val="24"/>
          <w:szCs w:val="24"/>
          <w:lang w:eastAsia="ro-RO"/>
        </w:rPr>
        <w:t xml:space="preserve"> și gestionarea deșeurilor generate pe amplasament în timpul realizării proiectului/în timpul exploatării, inclusiv eliminarea:</w:t>
      </w:r>
    </w:p>
    <w:p w14:paraId="3D488946"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sz w:val="24"/>
          <w:szCs w:val="24"/>
          <w:lang w:eastAsia="ro-RO"/>
        </w:rPr>
        <w:t xml:space="preserve">Nu </w:t>
      </w:r>
      <w:proofErr w:type="gramStart"/>
      <w:r w:rsidRPr="00823910">
        <w:rPr>
          <w:rFonts w:ascii="Times New Roman" w:eastAsia="Times New Roman" w:hAnsi="Times New Roman" w:cs="Times New Roman"/>
          <w:sz w:val="24"/>
          <w:szCs w:val="24"/>
          <w:lang w:eastAsia="ro-RO"/>
        </w:rPr>
        <w:t>este</w:t>
      </w:r>
      <w:proofErr w:type="gramEnd"/>
      <w:r w:rsidRPr="00823910">
        <w:rPr>
          <w:rFonts w:ascii="Times New Roman" w:eastAsia="Times New Roman" w:hAnsi="Times New Roman" w:cs="Times New Roman"/>
          <w:sz w:val="24"/>
          <w:szCs w:val="24"/>
          <w:lang w:eastAsia="ro-RO"/>
        </w:rPr>
        <w:t xml:space="preserve"> cazul.</w:t>
      </w:r>
    </w:p>
    <w:p w14:paraId="22C711DB"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i)</w:t>
      </w:r>
      <w:r w:rsidRPr="00823910">
        <w:rPr>
          <w:rFonts w:ascii="Times New Roman" w:eastAsia="Times New Roman" w:hAnsi="Times New Roman" w:cs="Times New Roman"/>
          <w:sz w:val="24"/>
          <w:szCs w:val="24"/>
          <w:lang w:eastAsia="ro-RO"/>
        </w:rPr>
        <w:t> </w:t>
      </w:r>
      <w:proofErr w:type="gramStart"/>
      <w:r w:rsidRPr="00823910">
        <w:rPr>
          <w:rFonts w:ascii="Times New Roman" w:eastAsia="Times New Roman" w:hAnsi="Times New Roman" w:cs="Times New Roman"/>
          <w:sz w:val="24"/>
          <w:szCs w:val="24"/>
          <w:lang w:eastAsia="ro-RO"/>
        </w:rPr>
        <w:t>gospodărirea</w:t>
      </w:r>
      <w:proofErr w:type="gramEnd"/>
      <w:r w:rsidRPr="00823910">
        <w:rPr>
          <w:rFonts w:ascii="Times New Roman" w:eastAsia="Times New Roman" w:hAnsi="Times New Roman" w:cs="Times New Roman"/>
          <w:sz w:val="24"/>
          <w:szCs w:val="24"/>
          <w:lang w:eastAsia="ro-RO"/>
        </w:rPr>
        <w:t xml:space="preserve"> substanțelor și preparatelor chimice periculoase:</w:t>
      </w:r>
    </w:p>
    <w:p w14:paraId="4A04C6B7"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sz w:val="24"/>
          <w:szCs w:val="24"/>
          <w:lang w:eastAsia="ro-RO"/>
        </w:rPr>
        <w:t xml:space="preserve">Nu </w:t>
      </w:r>
      <w:proofErr w:type="gramStart"/>
      <w:r w:rsidRPr="00823910">
        <w:rPr>
          <w:rFonts w:ascii="Times New Roman" w:eastAsia="Times New Roman" w:hAnsi="Times New Roman" w:cs="Times New Roman"/>
          <w:sz w:val="24"/>
          <w:szCs w:val="24"/>
          <w:lang w:eastAsia="ro-RO"/>
        </w:rPr>
        <w:t>este</w:t>
      </w:r>
      <w:proofErr w:type="gramEnd"/>
      <w:r w:rsidRPr="00823910">
        <w:rPr>
          <w:rFonts w:ascii="Times New Roman" w:eastAsia="Times New Roman" w:hAnsi="Times New Roman" w:cs="Times New Roman"/>
          <w:sz w:val="24"/>
          <w:szCs w:val="24"/>
          <w:lang w:eastAsia="ro-RO"/>
        </w:rPr>
        <w:t xml:space="preserve"> cazul.</w:t>
      </w:r>
    </w:p>
    <w:p w14:paraId="34483140" w14:textId="77777777" w:rsidR="00995D8E" w:rsidRPr="00823910" w:rsidRDefault="00995D8E" w:rsidP="00995D8E">
      <w:pPr>
        <w:shd w:val="clear" w:color="auto" w:fill="FFFFFF"/>
        <w:spacing w:after="0"/>
        <w:jc w:val="both"/>
        <w:rPr>
          <w:rFonts w:ascii="Times New Roman" w:eastAsia="Times New Roman" w:hAnsi="Times New Roman" w:cs="Times New Roman"/>
          <w:b/>
          <w:bCs/>
          <w:sz w:val="24"/>
          <w:szCs w:val="24"/>
          <w:lang w:eastAsia="ro-RO"/>
        </w:rPr>
      </w:pPr>
    </w:p>
    <w:p w14:paraId="509624C3" w14:textId="77777777" w:rsidR="00995D8E" w:rsidRPr="00823910" w:rsidRDefault="00995D8E" w:rsidP="00995D8E">
      <w:pPr>
        <w:shd w:val="clear" w:color="auto" w:fill="FFFFFF"/>
        <w:spacing w:after="0"/>
        <w:jc w:val="both"/>
        <w:rPr>
          <w:rFonts w:ascii="Times New Roman" w:eastAsia="Times New Roman" w:hAnsi="Times New Roman" w:cs="Times New Roman"/>
          <w:b/>
          <w:bCs/>
          <w:i/>
          <w:iCs/>
          <w:sz w:val="24"/>
          <w:szCs w:val="24"/>
          <w:lang w:eastAsia="ro-RO"/>
        </w:rPr>
      </w:pPr>
      <w:r w:rsidRPr="00823910">
        <w:rPr>
          <w:rFonts w:ascii="Times New Roman" w:eastAsia="Times New Roman" w:hAnsi="Times New Roman" w:cs="Times New Roman"/>
          <w:b/>
          <w:bCs/>
          <w:i/>
          <w:iCs/>
          <w:sz w:val="24"/>
          <w:szCs w:val="24"/>
          <w:lang w:eastAsia="ro-RO"/>
        </w:rPr>
        <w:t xml:space="preserve">B. Utilizarea resurselor naturale, în special a solului, a terenurilor, </w:t>
      </w:r>
      <w:proofErr w:type="gramStart"/>
      <w:r w:rsidRPr="00823910">
        <w:rPr>
          <w:rFonts w:ascii="Times New Roman" w:eastAsia="Times New Roman" w:hAnsi="Times New Roman" w:cs="Times New Roman"/>
          <w:b/>
          <w:bCs/>
          <w:i/>
          <w:iCs/>
          <w:sz w:val="24"/>
          <w:szCs w:val="24"/>
          <w:lang w:eastAsia="ro-RO"/>
        </w:rPr>
        <w:t>a</w:t>
      </w:r>
      <w:proofErr w:type="gramEnd"/>
      <w:r w:rsidRPr="00823910">
        <w:rPr>
          <w:rFonts w:ascii="Times New Roman" w:eastAsia="Times New Roman" w:hAnsi="Times New Roman" w:cs="Times New Roman"/>
          <w:b/>
          <w:bCs/>
          <w:i/>
          <w:iCs/>
          <w:sz w:val="24"/>
          <w:szCs w:val="24"/>
          <w:lang w:eastAsia="ro-RO"/>
        </w:rPr>
        <w:t xml:space="preserve"> apei și a biodiversității.</w:t>
      </w:r>
    </w:p>
    <w:p w14:paraId="2B0D35BE" w14:textId="77777777" w:rsidR="00995D8E" w:rsidRPr="00823910" w:rsidRDefault="00995D8E" w:rsidP="00995D8E">
      <w:pPr>
        <w:shd w:val="clear" w:color="auto" w:fill="FFFFFF"/>
        <w:spacing w:after="0"/>
        <w:jc w:val="both"/>
        <w:rPr>
          <w:rFonts w:ascii="Times New Roman" w:eastAsia="Times New Roman" w:hAnsi="Times New Roman" w:cs="Times New Roman"/>
          <w:b/>
          <w:bCs/>
          <w:sz w:val="24"/>
          <w:szCs w:val="24"/>
          <w:lang w:eastAsia="ro-RO"/>
        </w:rPr>
      </w:pPr>
    </w:p>
    <w:p w14:paraId="34D378E4"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VII.</w:t>
      </w:r>
      <w:r w:rsidRPr="00823910">
        <w:rPr>
          <w:rFonts w:ascii="Times New Roman" w:eastAsia="Times New Roman" w:hAnsi="Times New Roman" w:cs="Times New Roman"/>
          <w:sz w:val="24"/>
          <w:szCs w:val="24"/>
          <w:lang w:eastAsia="ro-RO"/>
        </w:rPr>
        <w:t> Descrierea aspectelor de mediu susceptibile a fi afectate în mod semnificativ de proiect:</w:t>
      </w:r>
    </w:p>
    <w:p w14:paraId="2FD18584" w14:textId="77777777" w:rsidR="00995D8E" w:rsidRPr="00823910" w:rsidRDefault="00995D8E" w:rsidP="00995D8E">
      <w:pPr>
        <w:shd w:val="clear" w:color="auto" w:fill="FFFFFF"/>
        <w:spacing w:after="0"/>
        <w:jc w:val="both"/>
        <w:rPr>
          <w:rFonts w:ascii="Times New Roman" w:eastAsia="Times New Roman" w:hAnsi="Times New Roman" w:cs="Times New Roman"/>
          <w:b/>
          <w:bCs/>
          <w:sz w:val="24"/>
          <w:szCs w:val="24"/>
          <w:lang w:eastAsia="ro-RO"/>
        </w:rPr>
      </w:pPr>
      <w:r w:rsidRPr="00823910">
        <w:rPr>
          <w:rFonts w:ascii="Times New Roman" w:eastAsia="Times New Roman" w:hAnsi="Times New Roman" w:cs="Times New Roman"/>
          <w:b/>
          <w:bCs/>
          <w:sz w:val="24"/>
          <w:szCs w:val="24"/>
          <w:lang w:eastAsia="ro-RO"/>
        </w:rPr>
        <w:t xml:space="preserve">Nu </w:t>
      </w:r>
      <w:proofErr w:type="gramStart"/>
      <w:r w:rsidRPr="00823910">
        <w:rPr>
          <w:rFonts w:ascii="Times New Roman" w:eastAsia="Times New Roman" w:hAnsi="Times New Roman" w:cs="Times New Roman"/>
          <w:b/>
          <w:bCs/>
          <w:sz w:val="24"/>
          <w:szCs w:val="24"/>
          <w:lang w:eastAsia="ro-RO"/>
        </w:rPr>
        <w:t>este</w:t>
      </w:r>
      <w:proofErr w:type="gramEnd"/>
      <w:r w:rsidRPr="00823910">
        <w:rPr>
          <w:rFonts w:ascii="Times New Roman" w:eastAsia="Times New Roman" w:hAnsi="Times New Roman" w:cs="Times New Roman"/>
          <w:b/>
          <w:bCs/>
          <w:sz w:val="24"/>
          <w:szCs w:val="24"/>
          <w:lang w:eastAsia="ro-RO"/>
        </w:rPr>
        <w:t xml:space="preserve"> cazul.</w:t>
      </w:r>
    </w:p>
    <w:p w14:paraId="13FBE5C2" w14:textId="77777777" w:rsidR="00995D8E" w:rsidRPr="00823910" w:rsidRDefault="00995D8E" w:rsidP="00995D8E">
      <w:pPr>
        <w:shd w:val="clear" w:color="auto" w:fill="FFFFFF"/>
        <w:spacing w:after="0"/>
        <w:jc w:val="both"/>
        <w:rPr>
          <w:rFonts w:ascii="Times New Roman" w:eastAsia="Times New Roman" w:hAnsi="Times New Roman" w:cs="Times New Roman"/>
          <w:b/>
          <w:bCs/>
          <w:sz w:val="24"/>
          <w:szCs w:val="24"/>
          <w:lang w:eastAsia="ro-RO"/>
        </w:rPr>
      </w:pPr>
    </w:p>
    <w:p w14:paraId="41A9FDEC"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VIII.</w:t>
      </w:r>
      <w:r w:rsidRPr="00823910">
        <w:rPr>
          <w:rFonts w:ascii="Times New Roman" w:eastAsia="Times New Roman" w:hAnsi="Times New Roman" w:cs="Times New Roman"/>
          <w:sz w:val="24"/>
          <w:szCs w:val="24"/>
          <w:lang w:eastAsia="ro-RO"/>
        </w:rPr>
        <w:t xml:space="preserve"> Prevederi pentru monitorizarea mediului - dotări și măsuri prevăzute pentru controlul emisiilor de poluanți în mediu, inclusiv pentru conformarea la cerințele privind monitorizarea emisiilor prevăzute de concluziile celor mai bune tehnici disponibile aplicabile. Se </w:t>
      </w:r>
      <w:proofErr w:type="gramStart"/>
      <w:r w:rsidRPr="00823910">
        <w:rPr>
          <w:rFonts w:ascii="Times New Roman" w:eastAsia="Times New Roman" w:hAnsi="Times New Roman" w:cs="Times New Roman"/>
          <w:sz w:val="24"/>
          <w:szCs w:val="24"/>
          <w:lang w:eastAsia="ro-RO"/>
        </w:rPr>
        <w:t>va</w:t>
      </w:r>
      <w:proofErr w:type="gramEnd"/>
      <w:r w:rsidRPr="00823910">
        <w:rPr>
          <w:rFonts w:ascii="Times New Roman" w:eastAsia="Times New Roman" w:hAnsi="Times New Roman" w:cs="Times New Roman"/>
          <w:sz w:val="24"/>
          <w:szCs w:val="24"/>
          <w:lang w:eastAsia="ro-RO"/>
        </w:rPr>
        <w:t xml:space="preserve"> avea în vedere ca implementarea proiectului să nu influențeze negativ calitatea aerului în zonă.</w:t>
      </w:r>
    </w:p>
    <w:p w14:paraId="317F1449" w14:textId="77777777" w:rsidR="00995D8E" w:rsidRPr="00823910" w:rsidRDefault="00995D8E" w:rsidP="00995D8E">
      <w:pPr>
        <w:shd w:val="clear" w:color="auto" w:fill="FFFFFF"/>
        <w:spacing w:after="0"/>
        <w:jc w:val="both"/>
        <w:rPr>
          <w:rFonts w:ascii="Times New Roman" w:eastAsia="Times New Roman" w:hAnsi="Times New Roman" w:cs="Times New Roman"/>
          <w:b/>
          <w:bCs/>
          <w:sz w:val="24"/>
          <w:szCs w:val="24"/>
          <w:lang w:eastAsia="ro-RO"/>
        </w:rPr>
      </w:pPr>
      <w:r w:rsidRPr="00823910">
        <w:rPr>
          <w:rFonts w:ascii="Times New Roman" w:eastAsia="Times New Roman" w:hAnsi="Times New Roman" w:cs="Times New Roman"/>
          <w:b/>
          <w:bCs/>
          <w:sz w:val="24"/>
          <w:szCs w:val="24"/>
          <w:lang w:eastAsia="ro-RO"/>
        </w:rPr>
        <w:lastRenderedPageBreak/>
        <w:t xml:space="preserve">Nu </w:t>
      </w:r>
      <w:proofErr w:type="gramStart"/>
      <w:r w:rsidRPr="00823910">
        <w:rPr>
          <w:rFonts w:ascii="Times New Roman" w:eastAsia="Times New Roman" w:hAnsi="Times New Roman" w:cs="Times New Roman"/>
          <w:b/>
          <w:bCs/>
          <w:sz w:val="24"/>
          <w:szCs w:val="24"/>
          <w:lang w:eastAsia="ro-RO"/>
        </w:rPr>
        <w:t>este</w:t>
      </w:r>
      <w:proofErr w:type="gramEnd"/>
      <w:r w:rsidRPr="00823910">
        <w:rPr>
          <w:rFonts w:ascii="Times New Roman" w:eastAsia="Times New Roman" w:hAnsi="Times New Roman" w:cs="Times New Roman"/>
          <w:b/>
          <w:bCs/>
          <w:sz w:val="24"/>
          <w:szCs w:val="24"/>
          <w:lang w:eastAsia="ro-RO"/>
        </w:rPr>
        <w:t xml:space="preserve"> cazul.</w:t>
      </w:r>
    </w:p>
    <w:p w14:paraId="733A0E48" w14:textId="77777777" w:rsidR="00995D8E" w:rsidRPr="00823910" w:rsidRDefault="00995D8E" w:rsidP="00995D8E">
      <w:pPr>
        <w:shd w:val="clear" w:color="auto" w:fill="FFFFFF"/>
        <w:spacing w:after="0"/>
        <w:jc w:val="both"/>
        <w:rPr>
          <w:rFonts w:ascii="Times New Roman" w:eastAsia="Times New Roman" w:hAnsi="Times New Roman" w:cs="Times New Roman"/>
          <w:b/>
          <w:bCs/>
          <w:sz w:val="24"/>
          <w:szCs w:val="24"/>
          <w:lang w:eastAsia="ro-RO"/>
        </w:rPr>
      </w:pPr>
    </w:p>
    <w:p w14:paraId="1542D13A" w14:textId="77777777" w:rsidR="00995D8E" w:rsidRPr="00823910" w:rsidRDefault="00995D8E" w:rsidP="00995D8E">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IX.</w:t>
      </w:r>
      <w:r w:rsidRPr="00823910">
        <w:rPr>
          <w:rFonts w:ascii="Times New Roman" w:eastAsia="Times New Roman" w:hAnsi="Times New Roman" w:cs="Times New Roman"/>
          <w:sz w:val="24"/>
          <w:szCs w:val="24"/>
          <w:lang w:eastAsia="ro-RO"/>
        </w:rPr>
        <w:t> Legătura cu alte acte normative și/sau planuri/programe/strategii/documente de planificare:</w:t>
      </w:r>
    </w:p>
    <w:p w14:paraId="3F61554B" w14:textId="77777777" w:rsidR="00995D8E" w:rsidRPr="00823910" w:rsidRDefault="00995D8E" w:rsidP="00995D8E">
      <w:pPr>
        <w:pStyle w:val="ListParagraph"/>
        <w:numPr>
          <w:ilvl w:val="0"/>
          <w:numId w:val="7"/>
        </w:numPr>
        <w:shd w:val="clear" w:color="auto" w:fill="FFFFFF"/>
        <w:spacing w:after="0"/>
        <w:jc w:val="both"/>
        <w:rPr>
          <w:rFonts w:ascii="Times New Roman" w:eastAsia="Times New Roman" w:hAnsi="Times New Roman" w:cs="Times New Roman"/>
          <w:sz w:val="24"/>
          <w:szCs w:val="24"/>
          <w:lang w:eastAsia="ro-RO"/>
        </w:rPr>
      </w:pPr>
      <w:proofErr w:type="gramStart"/>
      <w:r w:rsidRPr="00823910">
        <w:rPr>
          <w:rFonts w:ascii="Times New Roman" w:eastAsia="Times New Roman" w:hAnsi="Times New Roman" w:cs="Times New Roman"/>
          <w:sz w:val="24"/>
          <w:szCs w:val="24"/>
          <w:lang w:eastAsia="ro-RO"/>
        </w:rPr>
        <w:t>Justificarea încadrării proiectului, după caz, în prevederile altor acte normative naționale care transpun legislația Uniunii Europene: Directiva </w:t>
      </w:r>
      <w:hyperlink r:id="rId14" w:tgtFrame="_blank" w:history="1">
        <w:r w:rsidRPr="00823910">
          <w:rPr>
            <w:rFonts w:ascii="Times New Roman" w:eastAsia="Times New Roman" w:hAnsi="Times New Roman" w:cs="Times New Roman"/>
            <w:sz w:val="24"/>
            <w:szCs w:val="24"/>
            <w:u w:val="single"/>
            <w:lang w:eastAsia="ro-RO"/>
          </w:rPr>
          <w:t>2010/75/UE</w:t>
        </w:r>
      </w:hyperlink>
      <w:r w:rsidRPr="00823910">
        <w:rPr>
          <w:rFonts w:ascii="Times New Roman" w:eastAsia="Times New Roman" w:hAnsi="Times New Roman" w:cs="Times New Roman"/>
          <w:sz w:val="24"/>
          <w:szCs w:val="24"/>
          <w:lang w:eastAsia="ro-RO"/>
        </w:rPr>
        <w:t> (IED) a Parlamentului European și a Consiliului din 24 noiembrie 2010 privind emisiile industriale (prevenirea și controlul integrat al poluării), Directiva </w:t>
      </w:r>
      <w:hyperlink r:id="rId15" w:tgtFrame="_blank" w:history="1">
        <w:r w:rsidRPr="00823910">
          <w:rPr>
            <w:rFonts w:ascii="Times New Roman" w:eastAsia="Times New Roman" w:hAnsi="Times New Roman" w:cs="Times New Roman"/>
            <w:sz w:val="24"/>
            <w:szCs w:val="24"/>
            <w:u w:val="single"/>
            <w:lang w:eastAsia="ro-RO"/>
          </w:rPr>
          <w:t>2012/18/UE</w:t>
        </w:r>
      </w:hyperlink>
      <w:r w:rsidRPr="00823910">
        <w:rPr>
          <w:rFonts w:ascii="Times New Roman" w:eastAsia="Times New Roman" w:hAnsi="Times New Roman" w:cs="Times New Roman"/>
          <w:sz w:val="24"/>
          <w:szCs w:val="24"/>
          <w:lang w:eastAsia="ro-RO"/>
        </w:rPr>
        <w:t> a Parlamentului European și a Consiliului din 4 iulie 2012 privind controlul pericolelor de accidente majore care implică substanțe periculoase, de modificare și ulterior de abrogare a Directivei </w:t>
      </w:r>
      <w:hyperlink r:id="rId16" w:tgtFrame="_blank" w:history="1">
        <w:r w:rsidRPr="00823910">
          <w:rPr>
            <w:rFonts w:ascii="Times New Roman" w:eastAsia="Times New Roman" w:hAnsi="Times New Roman" w:cs="Times New Roman"/>
            <w:sz w:val="24"/>
            <w:szCs w:val="24"/>
            <w:u w:val="single"/>
            <w:lang w:eastAsia="ro-RO"/>
          </w:rPr>
          <w:t>96/82/CE</w:t>
        </w:r>
      </w:hyperlink>
      <w:r w:rsidRPr="00823910">
        <w:rPr>
          <w:rFonts w:ascii="Times New Roman" w:eastAsia="Times New Roman" w:hAnsi="Times New Roman" w:cs="Times New Roman"/>
          <w:sz w:val="24"/>
          <w:szCs w:val="24"/>
          <w:lang w:eastAsia="ro-RO"/>
        </w:rPr>
        <w:t> a Consiliului, Directiva </w:t>
      </w:r>
      <w:hyperlink r:id="rId17" w:tgtFrame="_blank" w:history="1">
        <w:r w:rsidRPr="00823910">
          <w:rPr>
            <w:rFonts w:ascii="Times New Roman" w:eastAsia="Times New Roman" w:hAnsi="Times New Roman" w:cs="Times New Roman"/>
            <w:sz w:val="24"/>
            <w:szCs w:val="24"/>
            <w:u w:val="single"/>
            <w:lang w:eastAsia="ro-RO"/>
          </w:rPr>
          <w:t>2000/60/CE</w:t>
        </w:r>
      </w:hyperlink>
      <w:r w:rsidRPr="00823910">
        <w:rPr>
          <w:rFonts w:ascii="Times New Roman" w:eastAsia="Times New Roman" w:hAnsi="Times New Roman" w:cs="Times New Roman"/>
          <w:sz w:val="24"/>
          <w:szCs w:val="24"/>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8" w:tgtFrame="_blank" w:history="1">
        <w:r w:rsidRPr="00823910">
          <w:rPr>
            <w:rFonts w:ascii="Times New Roman" w:eastAsia="Times New Roman" w:hAnsi="Times New Roman" w:cs="Times New Roman"/>
            <w:sz w:val="24"/>
            <w:szCs w:val="24"/>
            <w:u w:val="single"/>
            <w:lang w:eastAsia="ro-RO"/>
          </w:rPr>
          <w:t>2008/98/CE</w:t>
        </w:r>
      </w:hyperlink>
      <w:r w:rsidRPr="00823910">
        <w:rPr>
          <w:rFonts w:ascii="Times New Roman" w:eastAsia="Times New Roman" w:hAnsi="Times New Roman" w:cs="Times New Roman"/>
          <w:sz w:val="24"/>
          <w:szCs w:val="24"/>
          <w:lang w:eastAsia="ro-RO"/>
        </w:rPr>
        <w:t> a Parlamentului European și a Consiliului din 19 noiembrie 2008 privind deșeurile și de abrogare a anumitor directive, și altele).</w:t>
      </w:r>
      <w:proofErr w:type="gramEnd"/>
      <w:r w:rsidRPr="00823910">
        <w:rPr>
          <w:rFonts w:ascii="Times New Roman" w:eastAsia="Times New Roman" w:hAnsi="Times New Roman" w:cs="Times New Roman"/>
          <w:sz w:val="24"/>
          <w:szCs w:val="24"/>
          <w:lang w:eastAsia="ro-RO"/>
        </w:rPr>
        <w:t xml:space="preserve"> - </w:t>
      </w:r>
      <w:r w:rsidRPr="00823910">
        <w:rPr>
          <w:rFonts w:ascii="Times New Roman" w:eastAsia="Times New Roman" w:hAnsi="Times New Roman" w:cs="Times New Roman"/>
          <w:b/>
          <w:bCs/>
          <w:sz w:val="24"/>
          <w:szCs w:val="24"/>
          <w:lang w:eastAsia="ro-RO"/>
        </w:rPr>
        <w:t xml:space="preserve">Nu </w:t>
      </w:r>
      <w:proofErr w:type="gramStart"/>
      <w:r w:rsidRPr="00823910">
        <w:rPr>
          <w:rFonts w:ascii="Times New Roman" w:eastAsia="Times New Roman" w:hAnsi="Times New Roman" w:cs="Times New Roman"/>
          <w:b/>
          <w:bCs/>
          <w:sz w:val="24"/>
          <w:szCs w:val="24"/>
          <w:lang w:eastAsia="ro-RO"/>
        </w:rPr>
        <w:t>este</w:t>
      </w:r>
      <w:proofErr w:type="gramEnd"/>
      <w:r w:rsidRPr="00823910">
        <w:rPr>
          <w:rFonts w:ascii="Times New Roman" w:eastAsia="Times New Roman" w:hAnsi="Times New Roman" w:cs="Times New Roman"/>
          <w:b/>
          <w:bCs/>
          <w:sz w:val="24"/>
          <w:szCs w:val="24"/>
          <w:lang w:eastAsia="ro-RO"/>
        </w:rPr>
        <w:t xml:space="preserve"> cazul.</w:t>
      </w:r>
    </w:p>
    <w:p w14:paraId="4882BF79" w14:textId="77777777" w:rsidR="00434AC1" w:rsidRDefault="00434AC1" w:rsidP="00434AC1">
      <w:pPr>
        <w:shd w:val="clear" w:color="auto" w:fill="FFFFFF"/>
        <w:spacing w:after="0"/>
        <w:jc w:val="both"/>
        <w:rPr>
          <w:rFonts w:ascii="Times New Roman" w:eastAsia="Times New Roman" w:hAnsi="Times New Roman" w:cs="Times New Roman"/>
          <w:b/>
          <w:bCs/>
          <w:sz w:val="24"/>
          <w:szCs w:val="24"/>
          <w:lang w:eastAsia="ro-RO"/>
        </w:rPr>
      </w:pPr>
    </w:p>
    <w:p w14:paraId="6E5A45C5" w14:textId="349EBB43" w:rsidR="00434AC1" w:rsidRPr="00434AC1" w:rsidRDefault="00434AC1" w:rsidP="00434AC1">
      <w:pPr>
        <w:shd w:val="clear" w:color="auto" w:fill="FFFFFF"/>
        <w:spacing w:after="0"/>
        <w:jc w:val="both"/>
        <w:rPr>
          <w:rFonts w:ascii="Times New Roman" w:eastAsia="Times New Roman" w:hAnsi="Times New Roman" w:cs="Times New Roman"/>
          <w:b/>
          <w:bCs/>
          <w:sz w:val="24"/>
          <w:szCs w:val="24"/>
          <w:lang w:eastAsia="ro-RO"/>
        </w:rPr>
      </w:pPr>
      <w:r w:rsidRPr="00434AC1">
        <w:rPr>
          <w:rFonts w:ascii="Times New Roman" w:eastAsia="Times New Roman" w:hAnsi="Times New Roman" w:cs="Times New Roman"/>
          <w:b/>
          <w:bCs/>
          <w:sz w:val="24"/>
          <w:szCs w:val="24"/>
          <w:lang w:eastAsia="ro-RO"/>
        </w:rPr>
        <w:t>Documentatia tehnico-economica a proiectului a fost intocmita in conformitate cu:</w:t>
      </w:r>
    </w:p>
    <w:p w14:paraId="27BFFBFD" w14:textId="42C0F543" w:rsidR="00434AC1" w:rsidRPr="00434AC1" w:rsidRDefault="00434AC1" w:rsidP="00434AC1">
      <w:pPr>
        <w:numPr>
          <w:ilvl w:val="0"/>
          <w:numId w:val="8"/>
        </w:numPr>
        <w:tabs>
          <w:tab w:val="left" w:pos="270"/>
        </w:tabs>
        <w:autoSpaceDE w:val="0"/>
        <w:autoSpaceDN w:val="0"/>
        <w:adjustRightInd w:val="0"/>
        <w:spacing w:after="0" w:line="240" w:lineRule="auto"/>
        <w:jc w:val="both"/>
        <w:rPr>
          <w:rFonts w:ascii="Times New Roman" w:hAnsi="Times New Roman" w:cs="Times New Roman"/>
          <w:color w:val="000000"/>
          <w:sz w:val="24"/>
          <w:szCs w:val="24"/>
        </w:rPr>
      </w:pPr>
      <w:r w:rsidRPr="00434AC1">
        <w:rPr>
          <w:rFonts w:ascii="Times New Roman" w:hAnsi="Times New Roman" w:cs="Times New Roman"/>
          <w:b/>
          <w:bCs/>
          <w:color w:val="000000"/>
          <w:sz w:val="24"/>
          <w:szCs w:val="24"/>
        </w:rPr>
        <w:t>Hotararea de Guvern nr. 907/ 2016</w:t>
      </w:r>
      <w:r w:rsidRPr="00434AC1">
        <w:rPr>
          <w:rFonts w:ascii="Times New Roman" w:hAnsi="Times New Roman" w:cs="Times New Roman"/>
          <w:color w:val="000000"/>
          <w:sz w:val="24"/>
          <w:szCs w:val="24"/>
        </w:rPr>
        <w:t xml:space="preserve">, privind etapele de elaborare si continutul-cadru al documentatiilor tehnico-economice aferente obiectivelor/proiectelor de investitii finantate din fonduri publice; </w:t>
      </w:r>
    </w:p>
    <w:p w14:paraId="0B32E9D6" w14:textId="003F372A" w:rsidR="00434AC1" w:rsidRPr="00434AC1" w:rsidRDefault="00434AC1" w:rsidP="00434AC1">
      <w:pPr>
        <w:numPr>
          <w:ilvl w:val="0"/>
          <w:numId w:val="8"/>
        </w:numPr>
        <w:tabs>
          <w:tab w:val="left" w:pos="270"/>
        </w:tabs>
        <w:autoSpaceDE w:val="0"/>
        <w:autoSpaceDN w:val="0"/>
        <w:adjustRightInd w:val="0"/>
        <w:spacing w:after="0" w:line="240" w:lineRule="auto"/>
        <w:jc w:val="both"/>
        <w:rPr>
          <w:rFonts w:ascii="Times New Roman" w:hAnsi="Times New Roman" w:cs="Times New Roman"/>
          <w:color w:val="000000"/>
          <w:sz w:val="24"/>
          <w:szCs w:val="24"/>
        </w:rPr>
      </w:pPr>
      <w:r w:rsidRPr="00434AC1">
        <w:rPr>
          <w:rFonts w:ascii="Times New Roman" w:hAnsi="Times New Roman" w:cs="Times New Roman"/>
          <w:color w:val="000000"/>
          <w:sz w:val="24"/>
          <w:szCs w:val="24"/>
        </w:rPr>
        <w:t xml:space="preserve">Planul Național de Redresare și Reziliență al României (PNRR); </w:t>
      </w:r>
    </w:p>
    <w:p w14:paraId="3B4170D0" w14:textId="298A6CC4" w:rsidR="00434AC1" w:rsidRPr="00434AC1" w:rsidRDefault="00434AC1" w:rsidP="00434AC1">
      <w:pPr>
        <w:numPr>
          <w:ilvl w:val="0"/>
          <w:numId w:val="8"/>
        </w:numPr>
        <w:tabs>
          <w:tab w:val="left" w:pos="270"/>
        </w:tabs>
        <w:autoSpaceDE w:val="0"/>
        <w:autoSpaceDN w:val="0"/>
        <w:adjustRightInd w:val="0"/>
        <w:spacing w:after="0" w:line="240" w:lineRule="auto"/>
        <w:jc w:val="both"/>
        <w:rPr>
          <w:rFonts w:ascii="Times New Roman" w:hAnsi="Times New Roman" w:cs="Times New Roman"/>
          <w:color w:val="000000"/>
          <w:sz w:val="24"/>
          <w:szCs w:val="24"/>
        </w:rPr>
      </w:pPr>
      <w:r w:rsidRPr="00434AC1">
        <w:rPr>
          <w:rFonts w:ascii="Times New Roman" w:hAnsi="Times New Roman" w:cs="Times New Roman"/>
          <w:b/>
          <w:bCs/>
          <w:color w:val="000000"/>
          <w:sz w:val="24"/>
          <w:szCs w:val="24"/>
        </w:rPr>
        <w:t xml:space="preserve">Ghidul specific </w:t>
      </w:r>
      <w:r w:rsidRPr="00434AC1">
        <w:rPr>
          <w:rFonts w:ascii="Times New Roman" w:hAnsi="Times New Roman" w:cs="Times New Roman"/>
          <w:color w:val="000000"/>
          <w:sz w:val="24"/>
          <w:szCs w:val="24"/>
        </w:rPr>
        <w:t xml:space="preserve">pentru Măsura de investiții - Investiția I.1 – Noi capacități de producție de energie electrică din surse regenerabile; </w:t>
      </w:r>
    </w:p>
    <w:p w14:paraId="276D7A0F" w14:textId="740948BB" w:rsidR="00995D8E" w:rsidRDefault="00434AC1" w:rsidP="00434AC1">
      <w:pPr>
        <w:numPr>
          <w:ilvl w:val="0"/>
          <w:numId w:val="8"/>
        </w:numPr>
        <w:tabs>
          <w:tab w:val="left" w:pos="270"/>
        </w:tabs>
        <w:autoSpaceDE w:val="0"/>
        <w:autoSpaceDN w:val="0"/>
        <w:adjustRightInd w:val="0"/>
        <w:spacing w:after="0" w:line="240" w:lineRule="auto"/>
        <w:jc w:val="both"/>
        <w:rPr>
          <w:rFonts w:ascii="Times New Roman" w:hAnsi="Times New Roman" w:cs="Times New Roman"/>
          <w:color w:val="000000"/>
          <w:sz w:val="24"/>
          <w:szCs w:val="24"/>
        </w:rPr>
      </w:pPr>
      <w:r w:rsidRPr="00434AC1">
        <w:rPr>
          <w:rFonts w:ascii="Times New Roman" w:hAnsi="Times New Roman" w:cs="Times New Roman"/>
          <w:color w:val="000000"/>
          <w:sz w:val="24"/>
          <w:szCs w:val="24"/>
        </w:rPr>
        <w:t xml:space="preserve"> </w:t>
      </w:r>
      <w:r w:rsidRPr="00434AC1">
        <w:rPr>
          <w:rFonts w:ascii="Times New Roman" w:hAnsi="Times New Roman" w:cs="Times New Roman"/>
          <w:b/>
          <w:bCs/>
          <w:color w:val="000000"/>
          <w:sz w:val="24"/>
          <w:szCs w:val="24"/>
        </w:rPr>
        <w:t xml:space="preserve">Regulamentul (UE) 2021/241 al Parlamentului European și al Consiliului din 12 februarie 2021, </w:t>
      </w:r>
      <w:r w:rsidRPr="00434AC1">
        <w:rPr>
          <w:rFonts w:ascii="Times New Roman" w:hAnsi="Times New Roman" w:cs="Times New Roman"/>
          <w:color w:val="000000"/>
          <w:sz w:val="24"/>
          <w:szCs w:val="24"/>
        </w:rPr>
        <w:t>regulament ce stabilește obiectivele acestuia, finanțarea sa, formele de finanțare din partea Uniunii în cadrul acestuia și normele privind furnizarea unei astfel de finanțări. De asemenea, in elaborarea documentatiei s-a tinut cont de legislatia Uniunii Europene (prevederile aplicabile prezentului proiect de investitie) si Legislatia nationala, prevazuta in Ghidul specific.</w:t>
      </w:r>
    </w:p>
    <w:p w14:paraId="23381EA1" w14:textId="3AFBC128" w:rsidR="00434AC1" w:rsidRDefault="00434AC1" w:rsidP="00434AC1">
      <w:pPr>
        <w:tabs>
          <w:tab w:val="left" w:pos="270"/>
        </w:tabs>
        <w:autoSpaceDE w:val="0"/>
        <w:autoSpaceDN w:val="0"/>
        <w:adjustRightInd w:val="0"/>
        <w:spacing w:after="0" w:line="240" w:lineRule="auto"/>
        <w:jc w:val="both"/>
        <w:rPr>
          <w:rFonts w:ascii="Times New Roman" w:hAnsi="Times New Roman" w:cs="Times New Roman"/>
          <w:color w:val="000000"/>
          <w:sz w:val="24"/>
          <w:szCs w:val="24"/>
        </w:rPr>
      </w:pPr>
    </w:p>
    <w:p w14:paraId="672DFDFC" w14:textId="77777777" w:rsidR="00434AC1" w:rsidRPr="00434AC1" w:rsidRDefault="00434AC1" w:rsidP="00434AC1">
      <w:pPr>
        <w:tabs>
          <w:tab w:val="left" w:pos="270"/>
        </w:tabs>
        <w:autoSpaceDE w:val="0"/>
        <w:autoSpaceDN w:val="0"/>
        <w:adjustRightInd w:val="0"/>
        <w:spacing w:after="0" w:line="240" w:lineRule="auto"/>
        <w:jc w:val="both"/>
        <w:rPr>
          <w:rFonts w:ascii="Times New Roman" w:hAnsi="Times New Roman" w:cs="Times New Roman"/>
          <w:color w:val="000000"/>
          <w:sz w:val="24"/>
          <w:szCs w:val="24"/>
        </w:rPr>
      </w:pPr>
    </w:p>
    <w:p w14:paraId="2320734A" w14:textId="038CBB9F" w:rsidR="004D01E2" w:rsidRPr="00434AC1" w:rsidRDefault="004D01E2" w:rsidP="00434AC1">
      <w:pPr>
        <w:pStyle w:val="ListParagraph"/>
        <w:numPr>
          <w:ilvl w:val="0"/>
          <w:numId w:val="7"/>
        </w:numPr>
        <w:shd w:val="clear" w:color="auto" w:fill="FFFFFF"/>
        <w:spacing w:after="0"/>
        <w:jc w:val="both"/>
        <w:rPr>
          <w:rFonts w:ascii="Times New Roman" w:eastAsia="Times New Roman" w:hAnsi="Times New Roman" w:cs="Times New Roman"/>
          <w:sz w:val="24"/>
          <w:szCs w:val="24"/>
          <w:lang w:eastAsia="ro-RO"/>
        </w:rPr>
      </w:pPr>
      <w:r w:rsidRPr="00434AC1">
        <w:rPr>
          <w:rFonts w:ascii="Times New Roman" w:eastAsia="Times New Roman" w:hAnsi="Times New Roman" w:cs="Times New Roman"/>
          <w:sz w:val="24"/>
          <w:szCs w:val="24"/>
          <w:lang w:eastAsia="ro-RO"/>
        </w:rPr>
        <w:t xml:space="preserve">Se </w:t>
      </w:r>
      <w:proofErr w:type="gramStart"/>
      <w:r w:rsidRPr="00434AC1">
        <w:rPr>
          <w:rFonts w:ascii="Times New Roman" w:eastAsia="Times New Roman" w:hAnsi="Times New Roman" w:cs="Times New Roman"/>
          <w:sz w:val="24"/>
          <w:szCs w:val="24"/>
          <w:lang w:eastAsia="ro-RO"/>
        </w:rPr>
        <w:t>va</w:t>
      </w:r>
      <w:proofErr w:type="gramEnd"/>
      <w:r w:rsidRPr="00434AC1">
        <w:rPr>
          <w:rFonts w:ascii="Times New Roman" w:eastAsia="Times New Roman" w:hAnsi="Times New Roman" w:cs="Times New Roman"/>
          <w:sz w:val="24"/>
          <w:szCs w:val="24"/>
          <w:lang w:eastAsia="ro-RO"/>
        </w:rPr>
        <w:t xml:space="preserve"> menționa planul/programul/strategia/documentul de programare/planificare din care face proiectul, cu indicarea actului normativ prin care a fost aprobat.</w:t>
      </w:r>
    </w:p>
    <w:p w14:paraId="0A3738DA" w14:textId="2C4D97FC" w:rsidR="00434AC1" w:rsidRDefault="00434AC1" w:rsidP="00434AC1">
      <w:pPr>
        <w:pStyle w:val="ListParagraph"/>
        <w:shd w:val="clear" w:color="auto" w:fill="FFFFFF"/>
        <w:spacing w:after="0"/>
        <w:jc w:val="both"/>
        <w:rPr>
          <w:rFonts w:ascii="Times New Roman" w:eastAsia="Times New Roman" w:hAnsi="Times New Roman" w:cs="Times New Roman"/>
          <w:sz w:val="24"/>
          <w:szCs w:val="24"/>
          <w:lang w:eastAsia="ro-RO"/>
        </w:rPr>
      </w:pPr>
    </w:p>
    <w:p w14:paraId="449A8939" w14:textId="560751BA"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Prezenta documentatie este elaborata in vederea depunerii unui proiect cu finantare nerambursabila de catre TIRIAC AUTO S.R.L. in calitate de solicitat, in cadrul Planului National de Redresare si Rezilienta – Pilonul I. Tranzitia verde – Componenta C6. Energie - Masura de investitii - Investitia I.1 – Noi capacitati de productie de energie electrica din surse regenerabile. </w:t>
      </w:r>
      <w:r>
        <w:rPr>
          <w:rFonts w:ascii="Times New Roman" w:hAnsi="Times New Roman" w:cs="Times New Roman"/>
        </w:rPr>
        <w:t xml:space="preserve"> </w:t>
      </w:r>
      <w:r w:rsidRPr="00434AC1">
        <w:rPr>
          <w:rFonts w:ascii="Times New Roman" w:hAnsi="Times New Roman" w:cs="Times New Roman"/>
        </w:rPr>
        <w:t xml:space="preserve">La momentul elaborarii prezentei documentatii solicitantul desfasoara ca activitate principala comert cu autoturisme si autovehicule usoare, cod CAEN 4511. Activitatile principale desfasurate la punctul de lucru la care </w:t>
      </w:r>
      <w:proofErr w:type="gramStart"/>
      <w:r w:rsidRPr="00434AC1">
        <w:rPr>
          <w:rFonts w:ascii="Times New Roman" w:hAnsi="Times New Roman" w:cs="Times New Roman"/>
        </w:rPr>
        <w:t>va</w:t>
      </w:r>
      <w:proofErr w:type="gramEnd"/>
      <w:r w:rsidRPr="00434AC1">
        <w:rPr>
          <w:rFonts w:ascii="Times New Roman" w:hAnsi="Times New Roman" w:cs="Times New Roman"/>
        </w:rPr>
        <w:t xml:space="preserve"> fi implementat proiectul, Bucuresti, Sector 1, Sos. Bucuresti-Ploiesti, nr. 107A, sunt de showroom auto (Comert cu autoturisme si autovehicule usoare – cod CAEN 4511) si service auto (Intretinerea si repararea autovehiculelor – cod CAEN 4520), avand autorizat la acest punct de lucru si codul CAEN 3511 – Producția de energie electrică. </w:t>
      </w:r>
      <w:r w:rsidRPr="00434AC1">
        <w:rPr>
          <w:rFonts w:ascii="Times New Roman" w:hAnsi="Times New Roman" w:cs="Times New Roman"/>
          <w:b/>
          <w:bCs/>
        </w:rPr>
        <w:t xml:space="preserve">Prin prezentul proiect de </w:t>
      </w:r>
      <w:r w:rsidRPr="00434AC1">
        <w:rPr>
          <w:rFonts w:ascii="Times New Roman" w:hAnsi="Times New Roman" w:cs="Times New Roman"/>
          <w:b/>
          <w:bCs/>
        </w:rPr>
        <w:lastRenderedPageBreak/>
        <w:t>investitii solicitantul TIRIAC AUTO S.R.L are ca obiectiv principal crearea unei capacitati noi de producere a energiei electrice din resurse regenerabile (0</w:t>
      </w:r>
      <w:proofErr w:type="gramStart"/>
      <w:r w:rsidRPr="00434AC1">
        <w:rPr>
          <w:rFonts w:ascii="Times New Roman" w:hAnsi="Times New Roman" w:cs="Times New Roman"/>
          <w:b/>
          <w:bCs/>
        </w:rPr>
        <w:t>,2</w:t>
      </w:r>
      <w:proofErr w:type="gramEnd"/>
      <w:r w:rsidRPr="00434AC1">
        <w:rPr>
          <w:rFonts w:ascii="Times New Roman" w:hAnsi="Times New Roman" w:cs="Times New Roman"/>
          <w:b/>
          <w:bCs/>
        </w:rPr>
        <w:t xml:space="preserve"> MW), respectiv din energie solara la punctul de lucru din Bucuresti, Sector 1, Sos. Bucuresti-Ploiesti, nr. 107A. </w:t>
      </w:r>
    </w:p>
    <w:p w14:paraId="778F3083"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Avand in vedere aceasta oportunitate de finantare precum si strategia de dezvoltare a societatii pe termen mediu si lung – strategie guvernata in primul rand de nevoia de patrundere pe noi piete si dezvoltarea de noi activitati – solicitantul a decis elaborarea si depunerea unui proiect pentru „</w:t>
      </w:r>
      <w:r w:rsidRPr="00434AC1">
        <w:rPr>
          <w:rFonts w:ascii="Times New Roman" w:hAnsi="Times New Roman" w:cs="Times New Roman"/>
          <w:b/>
          <w:bCs/>
          <w:i/>
          <w:iCs/>
        </w:rPr>
        <w:t>Creare capacitate noua de producere energie electrica in cadrul TIRIAC AUTO SRL (Bucuresti)</w:t>
      </w:r>
      <w:r w:rsidRPr="00434AC1">
        <w:rPr>
          <w:rFonts w:ascii="Times New Roman" w:hAnsi="Times New Roman" w:cs="Times New Roman"/>
        </w:rPr>
        <w:t xml:space="preserve">”. </w:t>
      </w:r>
    </w:p>
    <w:p w14:paraId="4B450581"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Implementarea acestui proiect presupune realizarea urmatoarelor activitati eligibile: </w:t>
      </w:r>
    </w:p>
    <w:p w14:paraId="6A4EFFF5" w14:textId="77777777" w:rsidR="00434AC1" w:rsidRDefault="00434AC1" w:rsidP="00434AC1">
      <w:pPr>
        <w:pStyle w:val="Default"/>
        <w:numPr>
          <w:ilvl w:val="0"/>
          <w:numId w:val="11"/>
        </w:numPr>
        <w:spacing w:after="150"/>
        <w:jc w:val="both"/>
        <w:rPr>
          <w:rFonts w:ascii="Times New Roman" w:hAnsi="Times New Roman" w:cs="Times New Roman"/>
        </w:rPr>
      </w:pPr>
      <w:r w:rsidRPr="00434AC1">
        <w:rPr>
          <w:rFonts w:ascii="Times New Roman" w:hAnsi="Times New Roman" w:cs="Times New Roman"/>
          <w:b/>
          <w:bCs/>
        </w:rPr>
        <w:t xml:space="preserve">Achiziţionarea de instalaţii/ echipamente pentru construirea unei noi capacitati de producție a energiei electrice din surse regenerabile de energie solară – capacitate instalata 0,2 MW; </w:t>
      </w:r>
    </w:p>
    <w:p w14:paraId="058E6E11" w14:textId="1E4F7BD9" w:rsidR="00434AC1" w:rsidRPr="00434AC1" w:rsidRDefault="00434AC1" w:rsidP="00434AC1">
      <w:pPr>
        <w:pStyle w:val="Default"/>
        <w:numPr>
          <w:ilvl w:val="0"/>
          <w:numId w:val="11"/>
        </w:numPr>
        <w:spacing w:after="150"/>
        <w:jc w:val="both"/>
        <w:rPr>
          <w:rFonts w:ascii="Times New Roman" w:hAnsi="Times New Roman" w:cs="Times New Roman"/>
        </w:rPr>
      </w:pPr>
      <w:r w:rsidRPr="00434AC1">
        <w:rPr>
          <w:rFonts w:ascii="Times New Roman" w:hAnsi="Times New Roman" w:cs="Times New Roman"/>
          <w:b/>
          <w:bCs/>
        </w:rPr>
        <w:t xml:space="preserve">Realizarea montajului instalatiei/ echipamentelor in scopul punerii in functiune a unitatii de producere a energiei electrice </w:t>
      </w:r>
    </w:p>
    <w:p w14:paraId="44213534" w14:textId="77777777" w:rsidR="00434AC1" w:rsidRPr="00434AC1" w:rsidRDefault="00434AC1" w:rsidP="00434AC1">
      <w:pPr>
        <w:pStyle w:val="Default"/>
        <w:jc w:val="both"/>
        <w:rPr>
          <w:rFonts w:ascii="Times New Roman" w:hAnsi="Times New Roman" w:cs="Times New Roman"/>
        </w:rPr>
      </w:pPr>
    </w:p>
    <w:p w14:paraId="4902DA1E" w14:textId="73BE48D2" w:rsidR="00434AC1" w:rsidRDefault="00434AC1" w:rsidP="00434AC1">
      <w:pPr>
        <w:pStyle w:val="Default"/>
        <w:jc w:val="both"/>
        <w:rPr>
          <w:rFonts w:ascii="Times New Roman" w:hAnsi="Times New Roman" w:cs="Times New Roman"/>
          <w:b/>
          <w:bCs/>
        </w:rPr>
      </w:pPr>
      <w:r w:rsidRPr="00434AC1">
        <w:rPr>
          <w:rFonts w:ascii="Times New Roman" w:hAnsi="Times New Roman" w:cs="Times New Roman"/>
          <w:b/>
          <w:bCs/>
        </w:rPr>
        <w:t xml:space="preserve">Politici, strategii, legislatie, acorduri relevante, structuri institutionale si financiare, relevante pentru prezentul proiect </w:t>
      </w:r>
    </w:p>
    <w:p w14:paraId="65FC92ED" w14:textId="77777777" w:rsidR="00434AC1" w:rsidRPr="00434AC1" w:rsidRDefault="00434AC1" w:rsidP="00434AC1">
      <w:pPr>
        <w:pStyle w:val="Default"/>
        <w:jc w:val="both"/>
        <w:rPr>
          <w:rFonts w:ascii="Times New Roman" w:hAnsi="Times New Roman" w:cs="Times New Roman"/>
        </w:rPr>
      </w:pPr>
    </w:p>
    <w:p w14:paraId="0D767CA8"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Investitia propusa, se incadreaza in </w:t>
      </w:r>
      <w:r w:rsidRPr="00434AC1">
        <w:rPr>
          <w:rFonts w:ascii="Times New Roman" w:hAnsi="Times New Roman" w:cs="Times New Roman"/>
          <w:b/>
          <w:bCs/>
        </w:rPr>
        <w:t xml:space="preserve">Planul National de Redresare si Rezilienta – Pilonul I. Tranzitia verde – Componenta C6. Energie - Masura de investitii - Investitia I.1 – Noi capacitati de productie de energie electrica din surse regenerabile. </w:t>
      </w:r>
    </w:p>
    <w:p w14:paraId="27EA7756" w14:textId="77777777" w:rsidR="00434AC1" w:rsidRDefault="00434AC1" w:rsidP="00434AC1">
      <w:pPr>
        <w:pStyle w:val="Default"/>
        <w:jc w:val="both"/>
        <w:rPr>
          <w:rFonts w:ascii="Times New Roman" w:hAnsi="Times New Roman" w:cs="Times New Roman"/>
          <w:b/>
          <w:bCs/>
        </w:rPr>
      </w:pPr>
    </w:p>
    <w:p w14:paraId="7DC6622E" w14:textId="77777777" w:rsidR="00434AC1" w:rsidRDefault="00434AC1" w:rsidP="00434AC1">
      <w:pPr>
        <w:pStyle w:val="Default"/>
        <w:jc w:val="both"/>
        <w:rPr>
          <w:rFonts w:ascii="Times New Roman" w:hAnsi="Times New Roman" w:cs="Times New Roman"/>
          <w:b/>
          <w:bCs/>
        </w:rPr>
      </w:pPr>
      <w:r w:rsidRPr="00434AC1">
        <w:rPr>
          <w:rFonts w:ascii="Times New Roman" w:hAnsi="Times New Roman" w:cs="Times New Roman"/>
          <w:b/>
          <w:bCs/>
        </w:rPr>
        <w:t>Planul National de Redresare si Rezilienta</w:t>
      </w:r>
    </w:p>
    <w:p w14:paraId="1598DEA6" w14:textId="68F0ED24"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b/>
          <w:bCs/>
        </w:rPr>
        <w:t xml:space="preserve"> </w:t>
      </w:r>
    </w:p>
    <w:p w14:paraId="6A697173"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În contextul crizei provocate de COVID-19, Comisia Europeană a instituit </w:t>
      </w:r>
      <w:proofErr w:type="gramStart"/>
      <w:r w:rsidRPr="00434AC1">
        <w:rPr>
          <w:rFonts w:ascii="Times New Roman" w:hAnsi="Times New Roman" w:cs="Times New Roman"/>
        </w:rPr>
        <w:t>un</w:t>
      </w:r>
      <w:proofErr w:type="gramEnd"/>
      <w:r w:rsidRPr="00434AC1">
        <w:rPr>
          <w:rFonts w:ascii="Times New Roman" w:hAnsi="Times New Roman" w:cs="Times New Roman"/>
        </w:rPr>
        <w:t xml:space="preserve"> Mecanism de redresare și reziliență („mecanismul”) pentru a furniza un sprijin financiar eficace și semnificativ menit să accelereze implementarea reformelor sustenabile și a investițiilor publice conexe în statele membre. Mecanismul a fost aprobat prin Regulamentul (UE) 2021/241 al Parlamentului European și al Consiliului din 12 februarie 2021, regulament ce stabilește obiectivele acestuia, finanțarea sa, formele de finanțare din partea Uniunii în cadrul acestuia și normele privind furnizarea unei astfel de finanțări. </w:t>
      </w:r>
      <w:r w:rsidRPr="00434AC1">
        <w:rPr>
          <w:rFonts w:ascii="Times New Roman" w:hAnsi="Times New Roman" w:cs="Times New Roman"/>
          <w:b/>
          <w:bCs/>
        </w:rPr>
        <w:t>Domeniul de aplicare</w:t>
      </w:r>
      <w:r w:rsidRPr="00434AC1">
        <w:rPr>
          <w:rFonts w:ascii="Times New Roman" w:hAnsi="Times New Roman" w:cs="Times New Roman"/>
        </w:rPr>
        <w:t xml:space="preserve">: vizează domenii de politică de importanță europeană structurate pe șase piloni: </w:t>
      </w:r>
    </w:p>
    <w:p w14:paraId="6A322CCE" w14:textId="77777777" w:rsidR="00434AC1" w:rsidRPr="00434AC1" w:rsidRDefault="00434AC1" w:rsidP="00434AC1">
      <w:pPr>
        <w:pStyle w:val="Default"/>
        <w:spacing w:after="18"/>
        <w:jc w:val="both"/>
        <w:rPr>
          <w:rFonts w:ascii="Times New Roman" w:hAnsi="Times New Roman" w:cs="Times New Roman"/>
        </w:rPr>
      </w:pPr>
      <w:r w:rsidRPr="00434AC1">
        <w:rPr>
          <w:rFonts w:ascii="Times New Roman" w:hAnsi="Times New Roman" w:cs="Times New Roman"/>
        </w:rPr>
        <w:t xml:space="preserve">1. </w:t>
      </w:r>
      <w:proofErr w:type="gramStart"/>
      <w:r w:rsidRPr="00434AC1">
        <w:rPr>
          <w:rFonts w:ascii="Times New Roman" w:hAnsi="Times New Roman" w:cs="Times New Roman"/>
        </w:rPr>
        <w:t>tranziția</w:t>
      </w:r>
      <w:proofErr w:type="gramEnd"/>
      <w:r w:rsidRPr="00434AC1">
        <w:rPr>
          <w:rFonts w:ascii="Times New Roman" w:hAnsi="Times New Roman" w:cs="Times New Roman"/>
        </w:rPr>
        <w:t xml:space="preserve"> verde; </w:t>
      </w:r>
    </w:p>
    <w:p w14:paraId="21EDC77C" w14:textId="77777777" w:rsidR="00434AC1" w:rsidRPr="00434AC1" w:rsidRDefault="00434AC1" w:rsidP="00434AC1">
      <w:pPr>
        <w:pStyle w:val="Default"/>
        <w:spacing w:after="18"/>
        <w:jc w:val="both"/>
        <w:rPr>
          <w:rFonts w:ascii="Times New Roman" w:hAnsi="Times New Roman" w:cs="Times New Roman"/>
        </w:rPr>
      </w:pPr>
      <w:r w:rsidRPr="00434AC1">
        <w:rPr>
          <w:rFonts w:ascii="Times New Roman" w:hAnsi="Times New Roman" w:cs="Times New Roman"/>
        </w:rPr>
        <w:t xml:space="preserve">2. </w:t>
      </w:r>
      <w:proofErr w:type="gramStart"/>
      <w:r w:rsidRPr="00434AC1">
        <w:rPr>
          <w:rFonts w:ascii="Times New Roman" w:hAnsi="Times New Roman" w:cs="Times New Roman"/>
        </w:rPr>
        <w:t>transformarea</w:t>
      </w:r>
      <w:proofErr w:type="gramEnd"/>
      <w:r w:rsidRPr="00434AC1">
        <w:rPr>
          <w:rFonts w:ascii="Times New Roman" w:hAnsi="Times New Roman" w:cs="Times New Roman"/>
        </w:rPr>
        <w:t xml:space="preserve"> digitală; </w:t>
      </w:r>
    </w:p>
    <w:p w14:paraId="3A0AA20F" w14:textId="77777777" w:rsidR="00434AC1" w:rsidRPr="00434AC1" w:rsidRDefault="00434AC1" w:rsidP="00434AC1">
      <w:pPr>
        <w:pStyle w:val="Default"/>
        <w:spacing w:after="18"/>
        <w:jc w:val="both"/>
        <w:rPr>
          <w:rFonts w:ascii="Times New Roman" w:hAnsi="Times New Roman" w:cs="Times New Roman"/>
        </w:rPr>
      </w:pPr>
      <w:r w:rsidRPr="00434AC1">
        <w:rPr>
          <w:rFonts w:ascii="Times New Roman" w:hAnsi="Times New Roman" w:cs="Times New Roman"/>
        </w:rPr>
        <w:t xml:space="preserve">3. </w:t>
      </w:r>
      <w:proofErr w:type="gramStart"/>
      <w:r w:rsidRPr="00434AC1">
        <w:rPr>
          <w:rFonts w:ascii="Times New Roman" w:hAnsi="Times New Roman" w:cs="Times New Roman"/>
        </w:rPr>
        <w:t>creștere</w:t>
      </w:r>
      <w:proofErr w:type="gramEnd"/>
      <w:r w:rsidRPr="00434AC1">
        <w:rPr>
          <w:rFonts w:ascii="Times New Roman" w:hAnsi="Times New Roman" w:cs="Times New Roman"/>
        </w:rPr>
        <w:t xml:space="preserve"> inteligentă, durabilă și favorabilă incluziunii, inclusiv coeziune economică, locuri de muncă, productivitate, competitivitate, cercetare, dezvoltare și inovare, precum și o piață internă funcțională, cu IMM-uri puternice; </w:t>
      </w:r>
    </w:p>
    <w:p w14:paraId="44F7F443" w14:textId="77777777" w:rsidR="00434AC1" w:rsidRPr="00434AC1" w:rsidRDefault="00434AC1" w:rsidP="00434AC1">
      <w:pPr>
        <w:pStyle w:val="Default"/>
        <w:spacing w:after="18"/>
        <w:jc w:val="both"/>
        <w:rPr>
          <w:rFonts w:ascii="Times New Roman" w:hAnsi="Times New Roman" w:cs="Times New Roman"/>
        </w:rPr>
      </w:pPr>
      <w:r w:rsidRPr="00434AC1">
        <w:rPr>
          <w:rFonts w:ascii="Times New Roman" w:hAnsi="Times New Roman" w:cs="Times New Roman"/>
        </w:rPr>
        <w:t xml:space="preserve">4. </w:t>
      </w:r>
      <w:proofErr w:type="gramStart"/>
      <w:r w:rsidRPr="00434AC1">
        <w:rPr>
          <w:rFonts w:ascii="Times New Roman" w:hAnsi="Times New Roman" w:cs="Times New Roman"/>
        </w:rPr>
        <w:t>coeziune</w:t>
      </w:r>
      <w:proofErr w:type="gramEnd"/>
      <w:r w:rsidRPr="00434AC1">
        <w:rPr>
          <w:rFonts w:ascii="Times New Roman" w:hAnsi="Times New Roman" w:cs="Times New Roman"/>
        </w:rPr>
        <w:t xml:space="preserve"> socială și teritorială; </w:t>
      </w:r>
    </w:p>
    <w:p w14:paraId="77628DDF" w14:textId="77777777" w:rsidR="00434AC1" w:rsidRPr="00434AC1" w:rsidRDefault="00434AC1" w:rsidP="00434AC1">
      <w:pPr>
        <w:pStyle w:val="Default"/>
        <w:spacing w:after="18"/>
        <w:jc w:val="both"/>
        <w:rPr>
          <w:rFonts w:ascii="Times New Roman" w:hAnsi="Times New Roman" w:cs="Times New Roman"/>
        </w:rPr>
      </w:pPr>
      <w:r w:rsidRPr="00434AC1">
        <w:rPr>
          <w:rFonts w:ascii="Times New Roman" w:hAnsi="Times New Roman" w:cs="Times New Roman"/>
        </w:rPr>
        <w:t xml:space="preserve">5. </w:t>
      </w:r>
      <w:proofErr w:type="gramStart"/>
      <w:r w:rsidRPr="00434AC1">
        <w:rPr>
          <w:rFonts w:ascii="Times New Roman" w:hAnsi="Times New Roman" w:cs="Times New Roman"/>
        </w:rPr>
        <w:t>sănătate</w:t>
      </w:r>
      <w:proofErr w:type="gramEnd"/>
      <w:r w:rsidRPr="00434AC1">
        <w:rPr>
          <w:rFonts w:ascii="Times New Roman" w:hAnsi="Times New Roman" w:cs="Times New Roman"/>
        </w:rPr>
        <w:t xml:space="preserve"> și reziliență economică, socială și instituțională, având drept scop, printre altele, creșterea nivelului de pregătire pentru situații de criză și a capacității de reacție la criză; și </w:t>
      </w:r>
    </w:p>
    <w:p w14:paraId="1AE9948E"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6. </w:t>
      </w:r>
      <w:proofErr w:type="gramStart"/>
      <w:r w:rsidRPr="00434AC1">
        <w:rPr>
          <w:rFonts w:ascii="Times New Roman" w:hAnsi="Times New Roman" w:cs="Times New Roman"/>
        </w:rPr>
        <w:t>politici</w:t>
      </w:r>
      <w:proofErr w:type="gramEnd"/>
      <w:r w:rsidRPr="00434AC1">
        <w:rPr>
          <w:rFonts w:ascii="Times New Roman" w:hAnsi="Times New Roman" w:cs="Times New Roman"/>
        </w:rPr>
        <w:t xml:space="preserve"> pentru generația următoare, copii și tineret, cum ar fi educația și competențele. </w:t>
      </w:r>
    </w:p>
    <w:p w14:paraId="0DF4DED6" w14:textId="3EB17253" w:rsidR="00434AC1" w:rsidRDefault="00434AC1" w:rsidP="00434AC1">
      <w:pPr>
        <w:pStyle w:val="Default"/>
        <w:jc w:val="both"/>
        <w:rPr>
          <w:rFonts w:ascii="Times New Roman" w:hAnsi="Times New Roman" w:cs="Times New Roman"/>
        </w:rPr>
      </w:pPr>
    </w:p>
    <w:p w14:paraId="387BBE7B" w14:textId="7E4756D6" w:rsidR="00434AC1" w:rsidRDefault="00434AC1" w:rsidP="00434AC1">
      <w:pPr>
        <w:pStyle w:val="Default"/>
        <w:jc w:val="both"/>
        <w:rPr>
          <w:rFonts w:ascii="Times New Roman" w:hAnsi="Times New Roman" w:cs="Times New Roman"/>
        </w:rPr>
      </w:pPr>
    </w:p>
    <w:p w14:paraId="11DB4E00" w14:textId="254C0C06" w:rsidR="00434AC1" w:rsidRDefault="00434AC1" w:rsidP="00434AC1">
      <w:pPr>
        <w:pStyle w:val="Default"/>
        <w:jc w:val="both"/>
        <w:rPr>
          <w:rFonts w:ascii="Times New Roman" w:hAnsi="Times New Roman" w:cs="Times New Roman"/>
        </w:rPr>
      </w:pPr>
    </w:p>
    <w:p w14:paraId="71761A98" w14:textId="77777777" w:rsidR="00434AC1" w:rsidRPr="00434AC1" w:rsidRDefault="00434AC1" w:rsidP="00434AC1">
      <w:pPr>
        <w:pStyle w:val="Default"/>
        <w:jc w:val="both"/>
        <w:rPr>
          <w:rFonts w:ascii="Times New Roman" w:hAnsi="Times New Roman" w:cs="Times New Roman"/>
        </w:rPr>
      </w:pPr>
    </w:p>
    <w:p w14:paraId="061563A7"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b/>
          <w:bCs/>
        </w:rPr>
        <w:lastRenderedPageBreak/>
        <w:t xml:space="preserve">Principiile mecanismului: </w:t>
      </w:r>
    </w:p>
    <w:p w14:paraId="7D9CC213"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 Sprijinul acordat în cadrul mecanismului nu se substituie cheltuielilor bugetare naționale recurente, decât în cazuri justificate corespunzător, și respectă principiul adiționalității fondurilor Uniunii menționat la articolul 9 din Regulamentul (UE) 2021/241 al Parlamentului European și al Consiliului din 12 februarie 2021; </w:t>
      </w:r>
    </w:p>
    <w:p w14:paraId="01CE4CE4"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 Mecanismul sprijină doar măsurile de sprijin care respectă principiul „de a nu prejudicia în mod semnificativ”, conform prevederilor. </w:t>
      </w:r>
    </w:p>
    <w:p w14:paraId="62686F36"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b/>
          <w:bCs/>
        </w:rPr>
        <w:t xml:space="preserve">Planul Național de Redresare și Reziliență al României (PNRR) </w:t>
      </w:r>
      <w:r w:rsidRPr="00434AC1">
        <w:rPr>
          <w:rFonts w:ascii="Times New Roman" w:hAnsi="Times New Roman" w:cs="Times New Roman"/>
        </w:rPr>
        <w:t xml:space="preserve">reprezintă documentul strategic care fundamentează prioritățile de reformă și domeniile de investiții pentru aplicarea Mecanismului de redresare și reziliență. </w:t>
      </w:r>
    </w:p>
    <w:p w14:paraId="5B7F6726"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b/>
          <w:bCs/>
        </w:rPr>
        <w:t xml:space="preserve">Scopul PNRR: </w:t>
      </w:r>
      <w:r w:rsidRPr="00434AC1">
        <w:rPr>
          <w:rFonts w:ascii="Times New Roman" w:hAnsi="Times New Roman" w:cs="Times New Roman"/>
        </w:rPr>
        <w:t xml:space="preserve">accelerarea implementării reformelor sustenabile și </w:t>
      </w:r>
      <w:proofErr w:type="gramStart"/>
      <w:r w:rsidRPr="00434AC1">
        <w:rPr>
          <w:rFonts w:ascii="Times New Roman" w:hAnsi="Times New Roman" w:cs="Times New Roman"/>
        </w:rPr>
        <w:t>a</w:t>
      </w:r>
      <w:proofErr w:type="gramEnd"/>
      <w:r w:rsidRPr="00434AC1">
        <w:rPr>
          <w:rFonts w:ascii="Times New Roman" w:hAnsi="Times New Roman" w:cs="Times New Roman"/>
        </w:rPr>
        <w:t xml:space="preserve"> investițiilor publice conexe, respectiv asigurarea ameliorării stării economiei naționale după criza generată de COVID-19, creșterea economică și crearea de locuri de muncă necesare pentru incluziunea forței de muncă, sprijinirea tranziției verzi și a celei digitale pentru promovarea creșterii durabile. </w:t>
      </w:r>
    </w:p>
    <w:p w14:paraId="41A5094D"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b/>
          <w:bCs/>
        </w:rPr>
        <w:t xml:space="preserve">Obiectivul general al PNRR </w:t>
      </w:r>
      <w:r w:rsidRPr="00434AC1">
        <w:rPr>
          <w:rFonts w:ascii="Times New Roman" w:hAnsi="Times New Roman" w:cs="Times New Roman"/>
        </w:rPr>
        <w:t xml:space="preserve">este dezvoltarea României prin realizarea unor programe și proiecte esențiale, care să sprijine reziliența, nivelul de pregătire pentru situații de criză, capacitatea de adaptare și potențialul de creștere, prin reforme majore și investiții cheie cu fonduri alocate pentru România în cadrul mecanismului. </w:t>
      </w:r>
    </w:p>
    <w:p w14:paraId="7362A969"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b/>
          <w:bCs/>
        </w:rPr>
        <w:t xml:space="preserve">Obiectivul specific al PNRR </w:t>
      </w:r>
      <w:proofErr w:type="gramStart"/>
      <w:r w:rsidRPr="00434AC1">
        <w:rPr>
          <w:rFonts w:ascii="Times New Roman" w:hAnsi="Times New Roman" w:cs="Times New Roman"/>
        </w:rPr>
        <w:t>este</w:t>
      </w:r>
      <w:proofErr w:type="gramEnd"/>
      <w:r w:rsidRPr="00434AC1">
        <w:rPr>
          <w:rFonts w:ascii="Times New Roman" w:hAnsi="Times New Roman" w:cs="Times New Roman"/>
        </w:rPr>
        <w:t xml:space="preserve"> de a atrage fondurile puse la dispoziție de Uniunea Europeană prin instrumentul NextGenerationEU în vederea atingerii jaloanelor și a țintelor în materie de reforme și investiții. </w:t>
      </w:r>
    </w:p>
    <w:p w14:paraId="2B0A0434"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b/>
          <w:bCs/>
        </w:rPr>
        <w:t xml:space="preserve">Componenta Energie </w:t>
      </w:r>
      <w:r w:rsidRPr="00434AC1">
        <w:rPr>
          <w:rFonts w:ascii="Times New Roman" w:hAnsi="Times New Roman" w:cs="Times New Roman"/>
        </w:rPr>
        <w:t xml:space="preserve">se regăsește în cadrul Pilonului I Tranziția verde - din PNRR și are ca obiectiv asigurarea tranziției verzi și a digitalizării sectorului energetic prin promovarea producției de energie electrică din surse regenerabile, </w:t>
      </w:r>
      <w:proofErr w:type="gramStart"/>
      <w:r w:rsidRPr="00434AC1">
        <w:rPr>
          <w:rFonts w:ascii="Times New Roman" w:hAnsi="Times New Roman" w:cs="Times New Roman"/>
        </w:rPr>
        <w:t>a</w:t>
      </w:r>
      <w:proofErr w:type="gramEnd"/>
      <w:r w:rsidRPr="00434AC1">
        <w:rPr>
          <w:rFonts w:ascii="Times New Roman" w:hAnsi="Times New Roman" w:cs="Times New Roman"/>
        </w:rPr>
        <w:t xml:space="preserve"> eficienței energetice și a tehnologiilor viitorului. </w:t>
      </w:r>
    </w:p>
    <w:p w14:paraId="3A4FF776"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În contextul Pactului Ecologic European și al ambițiilor în creștere privind neutralitatea climatică, România </w:t>
      </w:r>
      <w:proofErr w:type="gramStart"/>
      <w:r w:rsidRPr="00434AC1">
        <w:rPr>
          <w:rFonts w:ascii="Times New Roman" w:hAnsi="Times New Roman" w:cs="Times New Roman"/>
        </w:rPr>
        <w:t>va</w:t>
      </w:r>
      <w:proofErr w:type="gramEnd"/>
      <w:r w:rsidRPr="00434AC1">
        <w:rPr>
          <w:rFonts w:ascii="Times New Roman" w:hAnsi="Times New Roman" w:cs="Times New Roman"/>
        </w:rPr>
        <w:t xml:space="preserve"> trebui să accelereze investițiile și reformele în vederea decarbonării tuturor sectoarelor: energie, transport, clădiri și industrie. </w:t>
      </w:r>
    </w:p>
    <w:p w14:paraId="28D54907"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Măsurile din Componenta Energie sunt propuse în baza Recomandărilor Specifice de Țară 2019-2020 și răspund provocărilor identificate în contextul Semestrului european pentru coordonarea politicilor economice, susținând tranziția verde și transformarea digitală, precum și creșterea economică, reziliența socială și economică, dar și crearea de locuri de muncă. </w:t>
      </w:r>
    </w:p>
    <w:p w14:paraId="1807FAE9"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Totodată, prin reformele și investițiile propuse, Componenta Energie urmărește </w:t>
      </w:r>
      <w:proofErr w:type="gramStart"/>
      <w:r w:rsidRPr="00434AC1">
        <w:rPr>
          <w:rFonts w:ascii="Times New Roman" w:hAnsi="Times New Roman" w:cs="Times New Roman"/>
        </w:rPr>
        <w:t>să</w:t>
      </w:r>
      <w:proofErr w:type="gramEnd"/>
      <w:r w:rsidRPr="00434AC1">
        <w:rPr>
          <w:rFonts w:ascii="Times New Roman" w:hAnsi="Times New Roman" w:cs="Times New Roman"/>
        </w:rPr>
        <w:t xml:space="preserve"> abordeze principalele provocări ale sectorului energetic românesc în ceea ce privește poluarea aerului și decarbonizarea sectorului energetic prin eliminarea treptată a centralelor pe bază de cărbune și prin facilitarea implementării surselor regenerabile și alternative de energie, cum este hidrogenul verde. </w:t>
      </w:r>
    </w:p>
    <w:p w14:paraId="05317824"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De asemenea, urmărește </w:t>
      </w:r>
      <w:proofErr w:type="gramStart"/>
      <w:r w:rsidRPr="00434AC1">
        <w:rPr>
          <w:rFonts w:ascii="Times New Roman" w:hAnsi="Times New Roman" w:cs="Times New Roman"/>
        </w:rPr>
        <w:t>să</w:t>
      </w:r>
      <w:proofErr w:type="gramEnd"/>
      <w:r w:rsidRPr="00434AC1">
        <w:rPr>
          <w:rFonts w:ascii="Times New Roman" w:hAnsi="Times New Roman" w:cs="Times New Roman"/>
        </w:rPr>
        <w:t xml:space="preserve"> crească flexibilitatea rețelei electrice, să digitalizeze sectorul energetic, să reducă intensitatea energetică a industriei și să îmbunătățească guvernanța corporativă a întreprinderilor de stat din sectorul energetic. </w:t>
      </w:r>
    </w:p>
    <w:p w14:paraId="55DAB918"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În ceea ce privește obiectivele de mediu, măsurile vor urmări să nu aducă prejudicii semnificative în sensul articolului 17 din Regulamentul (UE) 2020/852 și vor respecta principiile din Ghidul tehnic DNSH (2021/C58/01) în raport cu cele șase obiective de mediu, respectiv: </w:t>
      </w:r>
    </w:p>
    <w:p w14:paraId="42FBBA84" w14:textId="77777777" w:rsidR="00434AC1" w:rsidRPr="00434AC1" w:rsidRDefault="00434AC1" w:rsidP="00434AC1">
      <w:pPr>
        <w:pStyle w:val="Default"/>
        <w:jc w:val="both"/>
        <w:rPr>
          <w:rFonts w:ascii="Times New Roman" w:hAnsi="Times New Roman" w:cs="Times New Roman"/>
        </w:rPr>
      </w:pPr>
      <w:r w:rsidRPr="00434AC1">
        <w:rPr>
          <w:rFonts w:ascii="Segoe UI Symbol" w:hAnsi="Segoe UI Symbol" w:cs="Segoe UI Symbol"/>
        </w:rPr>
        <w:t>➢</w:t>
      </w:r>
      <w:r w:rsidRPr="00434AC1">
        <w:rPr>
          <w:rFonts w:ascii="Times New Roman" w:hAnsi="Times New Roman" w:cs="Times New Roman"/>
        </w:rPr>
        <w:t xml:space="preserve"> </w:t>
      </w:r>
      <w:proofErr w:type="gramStart"/>
      <w:r w:rsidRPr="00434AC1">
        <w:rPr>
          <w:rFonts w:ascii="Times New Roman" w:hAnsi="Times New Roman" w:cs="Times New Roman"/>
        </w:rPr>
        <w:t>atenuarea</w:t>
      </w:r>
      <w:proofErr w:type="gramEnd"/>
      <w:r w:rsidRPr="00434AC1">
        <w:rPr>
          <w:rFonts w:ascii="Times New Roman" w:hAnsi="Times New Roman" w:cs="Times New Roman"/>
        </w:rPr>
        <w:t xml:space="preserve"> schimbărilor climatice; </w:t>
      </w:r>
    </w:p>
    <w:p w14:paraId="4E2F29E7" w14:textId="77777777" w:rsidR="00434AC1" w:rsidRPr="00434AC1" w:rsidRDefault="00434AC1" w:rsidP="00434AC1">
      <w:pPr>
        <w:pStyle w:val="Default"/>
        <w:jc w:val="both"/>
        <w:rPr>
          <w:rFonts w:ascii="Times New Roman" w:hAnsi="Times New Roman" w:cs="Times New Roman"/>
        </w:rPr>
      </w:pPr>
      <w:r w:rsidRPr="00434AC1">
        <w:rPr>
          <w:rFonts w:ascii="Segoe UI Symbol" w:hAnsi="Segoe UI Symbol" w:cs="Segoe UI Symbol"/>
        </w:rPr>
        <w:t>➢</w:t>
      </w:r>
      <w:r w:rsidRPr="00434AC1">
        <w:rPr>
          <w:rFonts w:ascii="Times New Roman" w:hAnsi="Times New Roman" w:cs="Times New Roman"/>
        </w:rPr>
        <w:t xml:space="preserve"> </w:t>
      </w:r>
      <w:proofErr w:type="gramStart"/>
      <w:r w:rsidRPr="00434AC1">
        <w:rPr>
          <w:rFonts w:ascii="Times New Roman" w:hAnsi="Times New Roman" w:cs="Times New Roman"/>
        </w:rPr>
        <w:t>adaptarea</w:t>
      </w:r>
      <w:proofErr w:type="gramEnd"/>
      <w:r w:rsidRPr="00434AC1">
        <w:rPr>
          <w:rFonts w:ascii="Times New Roman" w:hAnsi="Times New Roman" w:cs="Times New Roman"/>
        </w:rPr>
        <w:t xml:space="preserve"> la schimbările climatice; </w:t>
      </w:r>
    </w:p>
    <w:p w14:paraId="0267557E" w14:textId="77777777" w:rsidR="00434AC1" w:rsidRPr="00434AC1" w:rsidRDefault="00434AC1" w:rsidP="00434AC1">
      <w:pPr>
        <w:pStyle w:val="Default"/>
        <w:jc w:val="both"/>
        <w:rPr>
          <w:rFonts w:ascii="Times New Roman" w:hAnsi="Times New Roman" w:cs="Times New Roman"/>
        </w:rPr>
      </w:pPr>
      <w:r w:rsidRPr="00434AC1">
        <w:rPr>
          <w:rFonts w:ascii="Segoe UI Symbol" w:hAnsi="Segoe UI Symbol" w:cs="Segoe UI Symbol"/>
        </w:rPr>
        <w:t>➢</w:t>
      </w:r>
      <w:r w:rsidRPr="00434AC1">
        <w:rPr>
          <w:rFonts w:ascii="Times New Roman" w:hAnsi="Times New Roman" w:cs="Times New Roman"/>
        </w:rPr>
        <w:t xml:space="preserve"> </w:t>
      </w:r>
      <w:proofErr w:type="gramStart"/>
      <w:r w:rsidRPr="00434AC1">
        <w:rPr>
          <w:rFonts w:ascii="Times New Roman" w:hAnsi="Times New Roman" w:cs="Times New Roman"/>
        </w:rPr>
        <w:t>utilizarea</w:t>
      </w:r>
      <w:proofErr w:type="gramEnd"/>
      <w:r w:rsidRPr="00434AC1">
        <w:rPr>
          <w:rFonts w:ascii="Times New Roman" w:hAnsi="Times New Roman" w:cs="Times New Roman"/>
        </w:rPr>
        <w:t xml:space="preserve"> durabilă și protecția resurselor de apă și marine; </w:t>
      </w:r>
    </w:p>
    <w:p w14:paraId="51477CB1" w14:textId="77777777" w:rsidR="00434AC1" w:rsidRPr="00434AC1" w:rsidRDefault="00434AC1" w:rsidP="00434AC1">
      <w:pPr>
        <w:pStyle w:val="Default"/>
        <w:jc w:val="both"/>
        <w:rPr>
          <w:rFonts w:ascii="Times New Roman" w:hAnsi="Times New Roman" w:cs="Times New Roman"/>
        </w:rPr>
      </w:pPr>
      <w:r w:rsidRPr="00434AC1">
        <w:rPr>
          <w:rFonts w:ascii="Segoe UI Symbol" w:hAnsi="Segoe UI Symbol" w:cs="Segoe UI Symbol"/>
        </w:rPr>
        <w:t>➢</w:t>
      </w:r>
      <w:r w:rsidRPr="00434AC1">
        <w:rPr>
          <w:rFonts w:ascii="Times New Roman" w:hAnsi="Times New Roman" w:cs="Times New Roman"/>
        </w:rPr>
        <w:t xml:space="preserve"> </w:t>
      </w:r>
      <w:proofErr w:type="gramStart"/>
      <w:r w:rsidRPr="00434AC1">
        <w:rPr>
          <w:rFonts w:ascii="Times New Roman" w:hAnsi="Times New Roman" w:cs="Times New Roman"/>
        </w:rPr>
        <w:t>economia</w:t>
      </w:r>
      <w:proofErr w:type="gramEnd"/>
      <w:r w:rsidRPr="00434AC1">
        <w:rPr>
          <w:rFonts w:ascii="Times New Roman" w:hAnsi="Times New Roman" w:cs="Times New Roman"/>
        </w:rPr>
        <w:t xml:space="preserve"> circulară, inclusiv prevenirea și reciclarea deșeurilor; </w:t>
      </w:r>
    </w:p>
    <w:p w14:paraId="3E877BCD" w14:textId="77777777" w:rsidR="00434AC1" w:rsidRPr="00434AC1" w:rsidRDefault="00434AC1" w:rsidP="00434AC1">
      <w:pPr>
        <w:pStyle w:val="Default"/>
        <w:jc w:val="both"/>
        <w:rPr>
          <w:rFonts w:ascii="Times New Roman" w:hAnsi="Times New Roman" w:cs="Times New Roman"/>
        </w:rPr>
      </w:pPr>
      <w:r w:rsidRPr="00434AC1">
        <w:rPr>
          <w:rFonts w:ascii="Segoe UI Symbol" w:hAnsi="Segoe UI Symbol" w:cs="Segoe UI Symbol"/>
        </w:rPr>
        <w:t>➢</w:t>
      </w:r>
      <w:r w:rsidRPr="00434AC1">
        <w:rPr>
          <w:rFonts w:ascii="Times New Roman" w:hAnsi="Times New Roman" w:cs="Times New Roman"/>
        </w:rPr>
        <w:t xml:space="preserve"> </w:t>
      </w:r>
      <w:proofErr w:type="gramStart"/>
      <w:r w:rsidRPr="00434AC1">
        <w:rPr>
          <w:rFonts w:ascii="Times New Roman" w:hAnsi="Times New Roman" w:cs="Times New Roman"/>
        </w:rPr>
        <w:t>prevenirea</w:t>
      </w:r>
      <w:proofErr w:type="gramEnd"/>
      <w:r w:rsidRPr="00434AC1">
        <w:rPr>
          <w:rFonts w:ascii="Times New Roman" w:hAnsi="Times New Roman" w:cs="Times New Roman"/>
        </w:rPr>
        <w:t xml:space="preserve"> și controlul poluării în aer, apă sau sol; </w:t>
      </w:r>
    </w:p>
    <w:p w14:paraId="6EA54EB9" w14:textId="77777777" w:rsidR="00434AC1" w:rsidRPr="00434AC1" w:rsidRDefault="00434AC1" w:rsidP="00434AC1">
      <w:pPr>
        <w:pStyle w:val="Default"/>
        <w:jc w:val="both"/>
        <w:rPr>
          <w:rFonts w:ascii="Times New Roman" w:hAnsi="Times New Roman" w:cs="Times New Roman"/>
        </w:rPr>
      </w:pPr>
      <w:r w:rsidRPr="00434AC1">
        <w:rPr>
          <w:rFonts w:ascii="Segoe UI Symbol" w:hAnsi="Segoe UI Symbol" w:cs="Segoe UI Symbol"/>
        </w:rPr>
        <w:lastRenderedPageBreak/>
        <w:t>➢</w:t>
      </w:r>
      <w:r w:rsidRPr="00434AC1">
        <w:rPr>
          <w:rFonts w:ascii="Times New Roman" w:hAnsi="Times New Roman" w:cs="Times New Roman"/>
        </w:rPr>
        <w:t xml:space="preserve"> protecția și restaurarea biodiversității și </w:t>
      </w:r>
      <w:proofErr w:type="gramStart"/>
      <w:r w:rsidRPr="00434AC1">
        <w:rPr>
          <w:rFonts w:ascii="Times New Roman" w:hAnsi="Times New Roman" w:cs="Times New Roman"/>
        </w:rPr>
        <w:t>a</w:t>
      </w:r>
      <w:proofErr w:type="gramEnd"/>
      <w:r w:rsidRPr="00434AC1">
        <w:rPr>
          <w:rFonts w:ascii="Times New Roman" w:hAnsi="Times New Roman" w:cs="Times New Roman"/>
        </w:rPr>
        <w:t xml:space="preserve"> ecosistemelor. </w:t>
      </w:r>
    </w:p>
    <w:p w14:paraId="56C9F495"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Măsurile propuse în PNRR trebuie puse în aplicare până în anul 2026. </w:t>
      </w:r>
    </w:p>
    <w:p w14:paraId="1CB8EF31"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b/>
          <w:bCs/>
        </w:rPr>
        <w:t xml:space="preserve">Bugetul </w:t>
      </w:r>
      <w:r w:rsidRPr="00434AC1">
        <w:rPr>
          <w:rFonts w:ascii="Times New Roman" w:hAnsi="Times New Roman" w:cs="Times New Roman"/>
        </w:rPr>
        <w:t xml:space="preserve">alocat Componentei Energie din PNRR este de aproximativ </w:t>
      </w:r>
      <w:r w:rsidRPr="00434AC1">
        <w:rPr>
          <w:rFonts w:ascii="Times New Roman" w:hAnsi="Times New Roman" w:cs="Times New Roman"/>
          <w:b/>
          <w:bCs/>
        </w:rPr>
        <w:t>1</w:t>
      </w:r>
      <w:proofErr w:type="gramStart"/>
      <w:r w:rsidRPr="00434AC1">
        <w:rPr>
          <w:rFonts w:ascii="Times New Roman" w:hAnsi="Times New Roman" w:cs="Times New Roman"/>
          <w:b/>
          <w:bCs/>
        </w:rPr>
        <w:t>,62</w:t>
      </w:r>
      <w:proofErr w:type="gramEnd"/>
      <w:r w:rsidRPr="00434AC1">
        <w:rPr>
          <w:rFonts w:ascii="Times New Roman" w:hAnsi="Times New Roman" w:cs="Times New Roman"/>
          <w:b/>
          <w:bCs/>
        </w:rPr>
        <w:t xml:space="preserve"> mld. Euro. </w:t>
      </w:r>
    </w:p>
    <w:p w14:paraId="7DBCF653"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b/>
          <w:bCs/>
        </w:rPr>
        <w:t xml:space="preserve">Beneficiari direcți/indirecți: </w:t>
      </w:r>
      <w:r w:rsidRPr="00434AC1">
        <w:rPr>
          <w:rFonts w:ascii="Times New Roman" w:hAnsi="Times New Roman" w:cs="Times New Roman"/>
        </w:rPr>
        <w:t xml:space="preserve">IMM-uri, întreprinderi </w:t>
      </w:r>
      <w:proofErr w:type="gramStart"/>
      <w:r w:rsidRPr="00434AC1">
        <w:rPr>
          <w:rFonts w:ascii="Times New Roman" w:hAnsi="Times New Roman" w:cs="Times New Roman"/>
        </w:rPr>
        <w:t>mari</w:t>
      </w:r>
      <w:proofErr w:type="gramEnd"/>
      <w:r w:rsidRPr="00434AC1">
        <w:rPr>
          <w:rFonts w:ascii="Times New Roman" w:hAnsi="Times New Roman" w:cs="Times New Roman"/>
        </w:rPr>
        <w:t xml:space="preserve">, autorități publice locale (APL), unități administrative teritoriale (UAT). </w:t>
      </w:r>
    </w:p>
    <w:p w14:paraId="5542D1F3"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b/>
          <w:bCs/>
        </w:rPr>
        <w:t xml:space="preserve">Planul Național Integrat în domeniul Energiei și Schimbărilor Climatice 2021-2030 </w:t>
      </w:r>
    </w:p>
    <w:p w14:paraId="7F7D4498"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În urma aderării UE la Acordul de la Paris și odată cu publicarea Strategiei Uniunii Energetice, Uniunea și-</w:t>
      </w:r>
      <w:proofErr w:type="gramStart"/>
      <w:r w:rsidRPr="00434AC1">
        <w:rPr>
          <w:rFonts w:ascii="Times New Roman" w:hAnsi="Times New Roman" w:cs="Times New Roman"/>
        </w:rPr>
        <w:t>a</w:t>
      </w:r>
      <w:proofErr w:type="gramEnd"/>
      <w:r w:rsidRPr="00434AC1">
        <w:rPr>
          <w:rFonts w:ascii="Times New Roman" w:hAnsi="Times New Roman" w:cs="Times New Roman"/>
        </w:rPr>
        <w:t xml:space="preserve"> asumat un rol important în privința combaterii schimbărilor climatice, prin cele </w:t>
      </w:r>
      <w:r w:rsidRPr="00434AC1">
        <w:rPr>
          <w:rFonts w:ascii="Times New Roman" w:hAnsi="Times New Roman" w:cs="Times New Roman"/>
          <w:b/>
          <w:bCs/>
        </w:rPr>
        <w:t xml:space="preserve">5 dimensiuni </w:t>
      </w:r>
      <w:r w:rsidRPr="00434AC1">
        <w:rPr>
          <w:rFonts w:ascii="Times New Roman" w:hAnsi="Times New Roman" w:cs="Times New Roman"/>
        </w:rPr>
        <w:t xml:space="preserve">principale: </w:t>
      </w:r>
      <w:r w:rsidRPr="00434AC1">
        <w:rPr>
          <w:rFonts w:ascii="Times New Roman" w:hAnsi="Times New Roman" w:cs="Times New Roman"/>
          <w:b/>
          <w:bCs/>
        </w:rPr>
        <w:t xml:space="preserve">securitate energetică, decarbonare, eficiență energetică, piața internă a energiei și cercetare, inovare și competitivitate. </w:t>
      </w:r>
    </w:p>
    <w:p w14:paraId="03BD7BF3"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Astfel, Uniunea Europeană s-</w:t>
      </w:r>
      <w:proofErr w:type="gramStart"/>
      <w:r w:rsidRPr="00434AC1">
        <w:rPr>
          <w:rFonts w:ascii="Times New Roman" w:hAnsi="Times New Roman" w:cs="Times New Roman"/>
        </w:rPr>
        <w:t>a</w:t>
      </w:r>
      <w:proofErr w:type="gramEnd"/>
      <w:r w:rsidRPr="00434AC1">
        <w:rPr>
          <w:rFonts w:ascii="Times New Roman" w:hAnsi="Times New Roman" w:cs="Times New Roman"/>
        </w:rPr>
        <w:t xml:space="preserve"> angajat să conducă tranziția energetică la nivel global, prin îndeplinirea obiectivelor prevăzute în Acordul de la Paris privind schimbările climatice, care vizează furnizarea de energie curată în întreaga Uniune Europeană. Pentru </w:t>
      </w:r>
      <w:proofErr w:type="gramStart"/>
      <w:r w:rsidRPr="00434AC1">
        <w:rPr>
          <w:rFonts w:ascii="Times New Roman" w:hAnsi="Times New Roman" w:cs="Times New Roman"/>
        </w:rPr>
        <w:t>a</w:t>
      </w:r>
      <w:proofErr w:type="gramEnd"/>
      <w:r w:rsidRPr="00434AC1">
        <w:rPr>
          <w:rFonts w:ascii="Times New Roman" w:hAnsi="Times New Roman" w:cs="Times New Roman"/>
        </w:rPr>
        <w:t xml:space="preserve"> îndeplini acest angajament, Uniunea Europeană a stabilit obiective privind energia și clima la nivelul anului 2030, după cum urmează: </w:t>
      </w:r>
    </w:p>
    <w:p w14:paraId="0ECF7BC3" w14:textId="77777777" w:rsidR="00434AC1" w:rsidRDefault="00434AC1" w:rsidP="00434AC1">
      <w:pPr>
        <w:pStyle w:val="Default"/>
        <w:numPr>
          <w:ilvl w:val="0"/>
          <w:numId w:val="12"/>
        </w:numPr>
        <w:spacing w:after="27"/>
        <w:jc w:val="both"/>
        <w:rPr>
          <w:rFonts w:ascii="Times New Roman" w:hAnsi="Times New Roman" w:cs="Times New Roman"/>
        </w:rPr>
      </w:pPr>
      <w:r w:rsidRPr="00434AC1">
        <w:rPr>
          <w:rFonts w:ascii="Times New Roman" w:hAnsi="Times New Roman" w:cs="Times New Roman"/>
        </w:rPr>
        <w:t xml:space="preserve">Obiectivul privind reducerea emisiilor interne de gaze cu efect de seră cu cel puțin 40% până în 2030, comparativ cu 1990; </w:t>
      </w:r>
    </w:p>
    <w:p w14:paraId="408D1153" w14:textId="77777777" w:rsidR="00434AC1" w:rsidRDefault="00434AC1" w:rsidP="00434AC1">
      <w:pPr>
        <w:pStyle w:val="Default"/>
        <w:numPr>
          <w:ilvl w:val="0"/>
          <w:numId w:val="12"/>
        </w:numPr>
        <w:spacing w:after="27"/>
        <w:jc w:val="both"/>
        <w:rPr>
          <w:rFonts w:ascii="Times New Roman" w:hAnsi="Times New Roman" w:cs="Times New Roman"/>
        </w:rPr>
      </w:pPr>
      <w:r w:rsidRPr="00434AC1">
        <w:rPr>
          <w:rFonts w:ascii="Times New Roman" w:hAnsi="Times New Roman" w:cs="Times New Roman"/>
        </w:rPr>
        <w:t xml:space="preserve">Obiectivul privind un consum de energie din surse regenerabile de 32% în 2030; </w:t>
      </w:r>
    </w:p>
    <w:p w14:paraId="295B4630" w14:textId="77777777" w:rsidR="00434AC1" w:rsidRDefault="00434AC1" w:rsidP="00434AC1">
      <w:pPr>
        <w:pStyle w:val="Default"/>
        <w:numPr>
          <w:ilvl w:val="0"/>
          <w:numId w:val="12"/>
        </w:numPr>
        <w:spacing w:after="27"/>
        <w:jc w:val="both"/>
        <w:rPr>
          <w:rFonts w:ascii="Times New Roman" w:hAnsi="Times New Roman" w:cs="Times New Roman"/>
        </w:rPr>
      </w:pPr>
      <w:r w:rsidRPr="00434AC1">
        <w:rPr>
          <w:rFonts w:ascii="Times New Roman" w:hAnsi="Times New Roman" w:cs="Times New Roman"/>
        </w:rPr>
        <w:t xml:space="preserve">Obiectivul privind îmbunătățirea eficienței energetice cu 32,5% în 2030; </w:t>
      </w:r>
    </w:p>
    <w:p w14:paraId="632D09DB" w14:textId="25A79712" w:rsidR="00434AC1" w:rsidRPr="00434AC1" w:rsidRDefault="00434AC1" w:rsidP="00434AC1">
      <w:pPr>
        <w:pStyle w:val="Default"/>
        <w:numPr>
          <w:ilvl w:val="0"/>
          <w:numId w:val="12"/>
        </w:numPr>
        <w:spacing w:after="27"/>
        <w:jc w:val="both"/>
        <w:rPr>
          <w:rFonts w:ascii="Times New Roman" w:hAnsi="Times New Roman" w:cs="Times New Roman"/>
        </w:rPr>
      </w:pPr>
      <w:r w:rsidRPr="00434AC1">
        <w:rPr>
          <w:rFonts w:ascii="Times New Roman" w:hAnsi="Times New Roman" w:cs="Times New Roman"/>
        </w:rPr>
        <w:t xml:space="preserve">Obiectivul de interconectare a pieței de energie electrică la </w:t>
      </w:r>
      <w:proofErr w:type="gramStart"/>
      <w:r w:rsidRPr="00434AC1">
        <w:rPr>
          <w:rFonts w:ascii="Times New Roman" w:hAnsi="Times New Roman" w:cs="Times New Roman"/>
        </w:rPr>
        <w:t>un</w:t>
      </w:r>
      <w:proofErr w:type="gramEnd"/>
      <w:r w:rsidRPr="00434AC1">
        <w:rPr>
          <w:rFonts w:ascii="Times New Roman" w:hAnsi="Times New Roman" w:cs="Times New Roman"/>
        </w:rPr>
        <w:t xml:space="preserve"> nivel de 15% până în 2030. </w:t>
      </w:r>
    </w:p>
    <w:p w14:paraId="51E00B12" w14:textId="77777777" w:rsidR="00434AC1" w:rsidRPr="00434AC1" w:rsidRDefault="00434AC1" w:rsidP="00434AC1">
      <w:pPr>
        <w:pStyle w:val="Default"/>
        <w:jc w:val="both"/>
        <w:rPr>
          <w:rFonts w:ascii="Times New Roman" w:hAnsi="Times New Roman" w:cs="Times New Roman"/>
        </w:rPr>
      </w:pPr>
    </w:p>
    <w:p w14:paraId="1B159CB0"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În consecință, pentru a garanta îndeplinirea acestor obiective, fiecare stat membru a fost obligat să transmită Comisiei Europene un Proiect al Planului Național Integrat în domeniul Energiei și Schimbărilor Climatice (PNIESC) pentru perioada 2021-2030, până la data de 31 decembrie 2018. Proiectele PNIESC stabilesc obiectivele și contribuțiile naționale la realizarea obiectivelor UE privind schimbările climatice. În consecință, România a transmis propriul proiect PNIESC la acea dată. </w:t>
      </w:r>
    </w:p>
    <w:p w14:paraId="7C711778" w14:textId="77777777" w:rsidR="00434AC1" w:rsidRDefault="00434AC1" w:rsidP="00434AC1">
      <w:pPr>
        <w:pStyle w:val="Default"/>
        <w:jc w:val="both"/>
        <w:rPr>
          <w:rFonts w:ascii="Times New Roman" w:hAnsi="Times New Roman" w:cs="Times New Roman"/>
          <w:b/>
          <w:bCs/>
        </w:rPr>
      </w:pPr>
    </w:p>
    <w:p w14:paraId="79902DED" w14:textId="2DA05F34"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b/>
          <w:bCs/>
        </w:rPr>
        <w:t xml:space="preserve">Strategia Energetică a României 2020- 2030, cu perspectiva anului 2050 </w:t>
      </w:r>
      <w:proofErr w:type="gramStart"/>
      <w:r w:rsidRPr="00434AC1">
        <w:rPr>
          <w:rFonts w:ascii="Times New Roman" w:hAnsi="Times New Roman" w:cs="Times New Roman"/>
        </w:rPr>
        <w:t>este</w:t>
      </w:r>
      <w:proofErr w:type="gramEnd"/>
      <w:r w:rsidRPr="00434AC1">
        <w:rPr>
          <w:rFonts w:ascii="Times New Roman" w:hAnsi="Times New Roman" w:cs="Times New Roman"/>
        </w:rPr>
        <w:t xml:space="preserve"> un document programatic care definește viziunea și stabilește obiectivele fundamentale ale procesului de dezvoltare a sectorului energetic. De asemenea, documentul indică reperele naționale, europene și globale care influențează și determină politicile și deciziile din domeniul energetic. </w:t>
      </w:r>
    </w:p>
    <w:p w14:paraId="66D70B7F" w14:textId="77777777" w:rsidR="00434AC1" w:rsidRDefault="00434AC1" w:rsidP="00434AC1">
      <w:pPr>
        <w:pStyle w:val="Default"/>
        <w:jc w:val="both"/>
        <w:rPr>
          <w:rFonts w:ascii="Times New Roman" w:hAnsi="Times New Roman" w:cs="Times New Roman"/>
          <w:b/>
          <w:bCs/>
        </w:rPr>
      </w:pPr>
    </w:p>
    <w:p w14:paraId="2B3EDA01" w14:textId="199E3EAC" w:rsidR="00434AC1" w:rsidRPr="00434AC1" w:rsidRDefault="00434AC1" w:rsidP="00434AC1">
      <w:pPr>
        <w:pStyle w:val="Default"/>
        <w:jc w:val="both"/>
        <w:rPr>
          <w:rFonts w:ascii="Times New Roman" w:hAnsi="Times New Roman" w:cs="Times New Roman"/>
        </w:rPr>
      </w:pPr>
      <w:proofErr w:type="gramStart"/>
      <w:r w:rsidRPr="00434AC1">
        <w:rPr>
          <w:rFonts w:ascii="Times New Roman" w:hAnsi="Times New Roman" w:cs="Times New Roman"/>
          <w:b/>
          <w:bCs/>
        </w:rPr>
        <w:t xml:space="preserve">Viziunea Strategiei Energetice a României </w:t>
      </w:r>
      <w:r w:rsidRPr="00434AC1">
        <w:rPr>
          <w:rFonts w:ascii="Times New Roman" w:hAnsi="Times New Roman" w:cs="Times New Roman"/>
        </w:rPr>
        <w:t>este de creștere a sectorului energetic în condiții de sustenabilitate, creștere economică și accesibilitate, în contextul implementării noului pachet legislativ Energie curată pentru toți europenii 2030, cu stabilirea țintelor pentru reducerea emisiilor de gaze cu efect de seră, a surselor regenerabile de energie și a eficienței energetice precum și cu perspectiva implementării de către România a Pactului Ecologic European 2050.</w:t>
      </w:r>
      <w:proofErr w:type="gramEnd"/>
      <w:r w:rsidRPr="00434AC1">
        <w:rPr>
          <w:rFonts w:ascii="Times New Roman" w:hAnsi="Times New Roman" w:cs="Times New Roman"/>
        </w:rPr>
        <w:t xml:space="preserve"> </w:t>
      </w:r>
    </w:p>
    <w:p w14:paraId="6C81D62F" w14:textId="77777777" w:rsidR="00434AC1" w:rsidRDefault="00434AC1" w:rsidP="00434AC1">
      <w:pPr>
        <w:pStyle w:val="Default"/>
        <w:jc w:val="both"/>
        <w:rPr>
          <w:rFonts w:ascii="Times New Roman" w:hAnsi="Times New Roman" w:cs="Times New Roman"/>
          <w:b/>
          <w:bCs/>
          <w:i/>
          <w:iCs/>
        </w:rPr>
      </w:pPr>
    </w:p>
    <w:p w14:paraId="253E2A69" w14:textId="62E0FE1F"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b/>
          <w:bCs/>
          <w:i/>
          <w:iCs/>
        </w:rPr>
        <w:t xml:space="preserve">Obiectivele Strategiei Energetice sunt: </w:t>
      </w:r>
    </w:p>
    <w:p w14:paraId="5CEDD403"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1. Asigurarea accesului la energie electrică și termică pentru toți consumatorii; </w:t>
      </w:r>
    </w:p>
    <w:p w14:paraId="2AEB5713"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2. Energie curată și eficiență energetică; </w:t>
      </w:r>
    </w:p>
    <w:p w14:paraId="21784188"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3. Modernizarea sistemului de guvernanță corporativă și a capacității instituționale de reglementare; </w:t>
      </w:r>
    </w:p>
    <w:p w14:paraId="1D76B8C7"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4. Protecția consumatorului vulnerabil și reducerea sărăciei energetice; </w:t>
      </w:r>
    </w:p>
    <w:p w14:paraId="6E9B70DF"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5. Piețe de energie competitive, baza unei economii competitive; </w:t>
      </w:r>
    </w:p>
    <w:p w14:paraId="5C461F42"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lastRenderedPageBreak/>
        <w:t xml:space="preserve">6. Creșterea calității învățământului în domeniul energiei și formarea continuă a resursei umane calificate; </w:t>
      </w:r>
    </w:p>
    <w:p w14:paraId="092A17BF"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7. România, furnizor regional de securitate energetică; </w:t>
      </w:r>
    </w:p>
    <w:p w14:paraId="2EDDBC06" w14:textId="77777777" w:rsidR="00434AC1" w:rsidRPr="00434AC1" w:rsidRDefault="00434AC1" w:rsidP="00434AC1">
      <w:pPr>
        <w:pStyle w:val="Default"/>
        <w:jc w:val="both"/>
        <w:rPr>
          <w:rFonts w:ascii="Times New Roman" w:hAnsi="Times New Roman" w:cs="Times New Roman"/>
        </w:rPr>
      </w:pPr>
      <w:r w:rsidRPr="00434AC1">
        <w:rPr>
          <w:rFonts w:ascii="Times New Roman" w:hAnsi="Times New Roman" w:cs="Times New Roman"/>
        </w:rPr>
        <w:t xml:space="preserve">8. Creșterea aportului energetic al României pe piețele regionale și europene prin valorificarea resurselor energetice primare naționale. </w:t>
      </w:r>
    </w:p>
    <w:p w14:paraId="37CC68CD" w14:textId="06D13606" w:rsidR="00434AC1" w:rsidRDefault="00434AC1" w:rsidP="00434AC1">
      <w:pPr>
        <w:pStyle w:val="ListParagraph"/>
        <w:shd w:val="clear" w:color="auto" w:fill="FFFFFF"/>
        <w:spacing w:after="0"/>
        <w:jc w:val="both"/>
        <w:rPr>
          <w:rFonts w:ascii="Times New Roman" w:eastAsia="Times New Roman" w:hAnsi="Times New Roman" w:cs="Times New Roman"/>
          <w:sz w:val="24"/>
          <w:szCs w:val="24"/>
          <w:lang w:eastAsia="ro-RO"/>
        </w:rPr>
      </w:pPr>
    </w:p>
    <w:p w14:paraId="0EBCC4E3" w14:textId="77777777" w:rsidR="00533ED9" w:rsidRPr="00823910" w:rsidRDefault="00533ED9" w:rsidP="00533ED9">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X.</w:t>
      </w:r>
      <w:r w:rsidRPr="00823910">
        <w:rPr>
          <w:rFonts w:ascii="Times New Roman" w:eastAsia="Times New Roman" w:hAnsi="Times New Roman" w:cs="Times New Roman"/>
          <w:sz w:val="24"/>
          <w:szCs w:val="24"/>
          <w:lang w:eastAsia="ro-RO"/>
        </w:rPr>
        <w:t> Lucrări necesare organizării de șantier:</w:t>
      </w:r>
    </w:p>
    <w:p w14:paraId="7AD9E02C" w14:textId="77777777" w:rsidR="00533ED9" w:rsidRPr="00823910" w:rsidRDefault="00533ED9" w:rsidP="00533ED9">
      <w:pPr>
        <w:autoSpaceDE w:val="0"/>
        <w:autoSpaceDN w:val="0"/>
        <w:adjustRightInd w:val="0"/>
        <w:spacing w:after="0"/>
        <w:jc w:val="both"/>
        <w:rPr>
          <w:rFonts w:ascii="Times New Roman" w:hAnsi="Times New Roman" w:cs="Times New Roman"/>
          <w:sz w:val="24"/>
          <w:szCs w:val="24"/>
        </w:rPr>
      </w:pPr>
      <w:r w:rsidRPr="00823910">
        <w:rPr>
          <w:rFonts w:ascii="Times New Roman" w:hAnsi="Times New Roman" w:cs="Times New Roman"/>
          <w:sz w:val="24"/>
          <w:szCs w:val="24"/>
        </w:rPr>
        <w:t>Panourile fotovoltaice vor fi fixate pe o structură metalică prefabricată special proiectată pentru</w:t>
      </w:r>
    </w:p>
    <w:p w14:paraId="137A0288" w14:textId="77777777" w:rsidR="00533ED9" w:rsidRPr="00823910" w:rsidRDefault="00533ED9" w:rsidP="00533ED9">
      <w:pPr>
        <w:autoSpaceDE w:val="0"/>
        <w:autoSpaceDN w:val="0"/>
        <w:adjustRightInd w:val="0"/>
        <w:spacing w:after="0"/>
        <w:jc w:val="both"/>
        <w:rPr>
          <w:rFonts w:ascii="Times New Roman" w:hAnsi="Times New Roman" w:cs="Times New Roman"/>
          <w:sz w:val="24"/>
          <w:szCs w:val="24"/>
        </w:rPr>
      </w:pPr>
      <w:proofErr w:type="gramStart"/>
      <w:r w:rsidRPr="00823910">
        <w:rPr>
          <w:rFonts w:ascii="Times New Roman" w:hAnsi="Times New Roman" w:cs="Times New Roman"/>
          <w:sz w:val="24"/>
          <w:szCs w:val="24"/>
        </w:rPr>
        <w:t>instalaţii</w:t>
      </w:r>
      <w:proofErr w:type="gramEnd"/>
      <w:r w:rsidRPr="00823910">
        <w:rPr>
          <w:rFonts w:ascii="Times New Roman" w:hAnsi="Times New Roman" w:cs="Times New Roman"/>
          <w:sz w:val="24"/>
          <w:szCs w:val="24"/>
        </w:rPr>
        <w:t xml:space="preserve"> fotovoltaice, care respectă azimutul şi structura acoperișului pe care va fi amplasată, precum şi cerinţele legate de greutatea ansamblului de module fotovoltaice şi de încărcările suplimentare generate de factorii meteorologici – vânt, zăpadă, chiciură.</w:t>
      </w:r>
    </w:p>
    <w:p w14:paraId="4ABFC956" w14:textId="77777777" w:rsidR="00533ED9" w:rsidRPr="00823910" w:rsidRDefault="00533ED9" w:rsidP="00533ED9">
      <w:pPr>
        <w:autoSpaceDE w:val="0"/>
        <w:autoSpaceDN w:val="0"/>
        <w:adjustRightInd w:val="0"/>
        <w:spacing w:after="0"/>
        <w:jc w:val="both"/>
        <w:rPr>
          <w:rFonts w:ascii="Times New Roman" w:hAnsi="Times New Roman" w:cs="Times New Roman"/>
          <w:sz w:val="24"/>
          <w:szCs w:val="24"/>
        </w:rPr>
      </w:pPr>
      <w:r w:rsidRPr="00823910">
        <w:rPr>
          <w:rFonts w:ascii="Times New Roman" w:hAnsi="Times New Roman" w:cs="Times New Roman"/>
          <w:sz w:val="24"/>
          <w:szCs w:val="24"/>
        </w:rPr>
        <w:t>Structura de montare asigura o înălțime corespunzătoare a marginii inferioare a panourilor fotovoltaice fața de suprafață acoperișului, pentru a permite o funcționare optimă în perioadele cu</w:t>
      </w:r>
    </w:p>
    <w:p w14:paraId="3A9BCF58" w14:textId="77777777" w:rsidR="00533ED9" w:rsidRPr="00823910" w:rsidRDefault="00533ED9" w:rsidP="00533ED9">
      <w:pPr>
        <w:autoSpaceDE w:val="0"/>
        <w:autoSpaceDN w:val="0"/>
        <w:adjustRightInd w:val="0"/>
        <w:spacing w:after="0"/>
        <w:jc w:val="both"/>
        <w:rPr>
          <w:rFonts w:ascii="Times New Roman" w:hAnsi="Times New Roman" w:cs="Times New Roman"/>
          <w:sz w:val="24"/>
          <w:szCs w:val="24"/>
        </w:rPr>
      </w:pPr>
      <w:proofErr w:type="gramStart"/>
      <w:r w:rsidRPr="00823910">
        <w:rPr>
          <w:rFonts w:ascii="Times New Roman" w:hAnsi="Times New Roman" w:cs="Times New Roman"/>
          <w:sz w:val="24"/>
          <w:szCs w:val="24"/>
        </w:rPr>
        <w:t>căderi</w:t>
      </w:r>
      <w:proofErr w:type="gramEnd"/>
      <w:r w:rsidRPr="00823910">
        <w:rPr>
          <w:rFonts w:ascii="Times New Roman" w:hAnsi="Times New Roman" w:cs="Times New Roman"/>
          <w:sz w:val="24"/>
          <w:szCs w:val="24"/>
        </w:rPr>
        <w:t xml:space="preserve"> de zăpadă mai mari decât mediile înregistrate. Structurile suport ale panourilor fotovoltaice se vor construi cu orientare sudică, pe structura modulară, cu module construite identic, ceea </w:t>
      </w:r>
      <w:proofErr w:type="gramStart"/>
      <w:r w:rsidRPr="00823910">
        <w:rPr>
          <w:rFonts w:ascii="Times New Roman" w:hAnsi="Times New Roman" w:cs="Times New Roman"/>
          <w:sz w:val="24"/>
          <w:szCs w:val="24"/>
        </w:rPr>
        <w:t>ce</w:t>
      </w:r>
      <w:proofErr w:type="gramEnd"/>
      <w:r w:rsidRPr="00823910">
        <w:rPr>
          <w:rFonts w:ascii="Times New Roman" w:hAnsi="Times New Roman" w:cs="Times New Roman"/>
          <w:sz w:val="24"/>
          <w:szCs w:val="24"/>
        </w:rPr>
        <w:t xml:space="preserve"> permite replicarea la un cost redus. Orientarea structurii </w:t>
      </w:r>
      <w:proofErr w:type="gramStart"/>
      <w:r w:rsidRPr="00823910">
        <w:rPr>
          <w:rFonts w:ascii="Times New Roman" w:hAnsi="Times New Roman" w:cs="Times New Roman"/>
          <w:sz w:val="24"/>
          <w:szCs w:val="24"/>
        </w:rPr>
        <w:t>este</w:t>
      </w:r>
      <w:proofErr w:type="gramEnd"/>
      <w:r w:rsidRPr="00823910">
        <w:rPr>
          <w:rFonts w:ascii="Times New Roman" w:hAnsi="Times New Roman" w:cs="Times New Roman"/>
          <w:sz w:val="24"/>
          <w:szCs w:val="24"/>
        </w:rPr>
        <w:t xml:space="preserve"> unidirecțională, cu înclinație de maxim 32 grade, fixă de tip K2 lestat.</w:t>
      </w:r>
    </w:p>
    <w:p w14:paraId="65163DE3" w14:textId="77777777" w:rsidR="00533ED9" w:rsidRDefault="00533ED9" w:rsidP="00533ED9">
      <w:pPr>
        <w:shd w:val="clear" w:color="auto" w:fill="FFFFFF"/>
        <w:spacing w:after="0"/>
        <w:jc w:val="both"/>
        <w:rPr>
          <w:rFonts w:ascii="Times New Roman" w:eastAsia="Times New Roman" w:hAnsi="Times New Roman" w:cs="Times New Roman"/>
          <w:b/>
          <w:bCs/>
          <w:sz w:val="24"/>
          <w:szCs w:val="24"/>
          <w:lang w:eastAsia="ro-RO"/>
        </w:rPr>
      </w:pPr>
    </w:p>
    <w:p w14:paraId="066E3A6A" w14:textId="0094BCA9" w:rsidR="00533ED9" w:rsidRPr="00823910" w:rsidRDefault="00533ED9" w:rsidP="00533ED9">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XI.</w:t>
      </w:r>
      <w:r w:rsidRPr="00823910">
        <w:rPr>
          <w:rFonts w:ascii="Times New Roman" w:eastAsia="Times New Roman" w:hAnsi="Times New Roman" w:cs="Times New Roman"/>
          <w:sz w:val="24"/>
          <w:szCs w:val="24"/>
          <w:lang w:eastAsia="ro-RO"/>
        </w:rPr>
        <w:t xml:space="preserve"> Lucrări de refacere </w:t>
      </w:r>
      <w:proofErr w:type="gramStart"/>
      <w:r w:rsidRPr="00823910">
        <w:rPr>
          <w:rFonts w:ascii="Times New Roman" w:eastAsia="Times New Roman" w:hAnsi="Times New Roman" w:cs="Times New Roman"/>
          <w:sz w:val="24"/>
          <w:szCs w:val="24"/>
          <w:lang w:eastAsia="ro-RO"/>
        </w:rPr>
        <w:t>a</w:t>
      </w:r>
      <w:proofErr w:type="gramEnd"/>
      <w:r w:rsidRPr="00823910">
        <w:rPr>
          <w:rFonts w:ascii="Times New Roman" w:eastAsia="Times New Roman" w:hAnsi="Times New Roman" w:cs="Times New Roman"/>
          <w:sz w:val="24"/>
          <w:szCs w:val="24"/>
          <w:lang w:eastAsia="ro-RO"/>
        </w:rPr>
        <w:t xml:space="preserve"> amplasamentului la finalizarea investiției, în caz de accidente și/sau la încetarea activității, în măsura în care aceste informații sunt disponibile:</w:t>
      </w:r>
    </w:p>
    <w:p w14:paraId="4DC3A702" w14:textId="77777777" w:rsidR="00533ED9" w:rsidRPr="00823910" w:rsidRDefault="00533ED9" w:rsidP="00533ED9">
      <w:pPr>
        <w:pStyle w:val="ListParagraph"/>
        <w:numPr>
          <w:ilvl w:val="0"/>
          <w:numId w:val="13"/>
        </w:numPr>
        <w:shd w:val="clear" w:color="auto" w:fill="FFFFFF"/>
        <w:spacing w:after="0"/>
        <w:jc w:val="both"/>
        <w:rPr>
          <w:rFonts w:ascii="Times New Roman" w:eastAsia="Times New Roman" w:hAnsi="Times New Roman" w:cs="Times New Roman"/>
          <w:b/>
          <w:bCs/>
          <w:i/>
          <w:iCs/>
          <w:sz w:val="24"/>
          <w:szCs w:val="24"/>
          <w:lang w:eastAsia="ro-RO"/>
        </w:rPr>
      </w:pPr>
      <w:r w:rsidRPr="00823910">
        <w:rPr>
          <w:rFonts w:ascii="Times New Roman" w:eastAsia="Times New Roman" w:hAnsi="Times New Roman" w:cs="Times New Roman"/>
          <w:b/>
          <w:bCs/>
          <w:i/>
          <w:iCs/>
          <w:sz w:val="24"/>
          <w:szCs w:val="24"/>
          <w:lang w:eastAsia="ro-RO"/>
        </w:rPr>
        <w:t xml:space="preserve">Nu </w:t>
      </w:r>
      <w:proofErr w:type="gramStart"/>
      <w:r w:rsidRPr="00823910">
        <w:rPr>
          <w:rFonts w:ascii="Times New Roman" w:eastAsia="Times New Roman" w:hAnsi="Times New Roman" w:cs="Times New Roman"/>
          <w:b/>
          <w:bCs/>
          <w:i/>
          <w:iCs/>
          <w:sz w:val="24"/>
          <w:szCs w:val="24"/>
          <w:lang w:eastAsia="ro-RO"/>
        </w:rPr>
        <w:t>este</w:t>
      </w:r>
      <w:proofErr w:type="gramEnd"/>
      <w:r w:rsidRPr="00823910">
        <w:rPr>
          <w:rFonts w:ascii="Times New Roman" w:eastAsia="Times New Roman" w:hAnsi="Times New Roman" w:cs="Times New Roman"/>
          <w:b/>
          <w:bCs/>
          <w:i/>
          <w:iCs/>
          <w:sz w:val="24"/>
          <w:szCs w:val="24"/>
          <w:lang w:eastAsia="ro-RO"/>
        </w:rPr>
        <w:t xml:space="preserve"> cazul.</w:t>
      </w:r>
    </w:p>
    <w:p w14:paraId="41E77B0B" w14:textId="77777777" w:rsidR="00533ED9" w:rsidRDefault="00533ED9" w:rsidP="00261010">
      <w:pPr>
        <w:shd w:val="clear" w:color="auto" w:fill="FFFFFF"/>
        <w:spacing w:after="0"/>
        <w:jc w:val="both"/>
        <w:rPr>
          <w:rFonts w:ascii="Times New Roman" w:eastAsia="Times New Roman" w:hAnsi="Times New Roman" w:cs="Times New Roman"/>
          <w:b/>
          <w:bCs/>
          <w:sz w:val="24"/>
          <w:szCs w:val="24"/>
          <w:lang w:eastAsia="ro-RO"/>
        </w:rPr>
      </w:pPr>
    </w:p>
    <w:p w14:paraId="21E661C7" w14:textId="505137E2" w:rsidR="004D01E2" w:rsidRDefault="004D01E2" w:rsidP="00261010">
      <w:pPr>
        <w:shd w:val="clear" w:color="auto" w:fill="FFFFFF"/>
        <w:spacing w:after="0"/>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XII.</w:t>
      </w:r>
      <w:r w:rsidRPr="004D01E2">
        <w:rPr>
          <w:rFonts w:ascii="Times New Roman" w:eastAsia="Times New Roman" w:hAnsi="Times New Roman" w:cs="Times New Roman"/>
          <w:sz w:val="24"/>
          <w:szCs w:val="24"/>
          <w:lang w:eastAsia="ro-RO"/>
        </w:rPr>
        <w:t> Anexe - piese desenate:</w:t>
      </w:r>
    </w:p>
    <w:p w14:paraId="7C27F163" w14:textId="77777777" w:rsidR="00533ED9" w:rsidRPr="00823910" w:rsidRDefault="00533ED9" w:rsidP="00533ED9">
      <w:pPr>
        <w:autoSpaceDE w:val="0"/>
        <w:autoSpaceDN w:val="0"/>
        <w:adjustRightInd w:val="0"/>
        <w:spacing w:after="0"/>
        <w:rPr>
          <w:rFonts w:ascii="Times New Roman" w:hAnsi="Times New Roman" w:cs="Times New Roman"/>
          <w:sz w:val="24"/>
          <w:szCs w:val="24"/>
        </w:rPr>
      </w:pPr>
      <w:r w:rsidRPr="00823910">
        <w:rPr>
          <w:rFonts w:ascii="Times New Roman" w:eastAsia="Times New Roman" w:hAnsi="Times New Roman" w:cs="Times New Roman"/>
          <w:b/>
          <w:bCs/>
          <w:sz w:val="24"/>
          <w:szCs w:val="24"/>
          <w:lang w:eastAsia="ro-RO"/>
        </w:rPr>
        <w:t>1.</w:t>
      </w:r>
      <w:r w:rsidRPr="00823910">
        <w:rPr>
          <w:rFonts w:ascii="Times New Roman" w:eastAsia="Times New Roman" w:hAnsi="Times New Roman" w:cs="Times New Roman"/>
          <w:sz w:val="24"/>
          <w:szCs w:val="24"/>
          <w:lang w:eastAsia="ro-RO"/>
        </w:rPr>
        <w:t> </w:t>
      </w:r>
      <w:r w:rsidRPr="00823910">
        <w:rPr>
          <w:rFonts w:ascii="Times New Roman" w:hAnsi="Times New Roman" w:cs="Times New Roman"/>
          <w:sz w:val="24"/>
          <w:szCs w:val="24"/>
        </w:rPr>
        <w:t xml:space="preserve">In functie de categoria si clasa de importanta </w:t>
      </w:r>
      <w:proofErr w:type="gramStart"/>
      <w:r w:rsidRPr="00823910">
        <w:rPr>
          <w:rFonts w:ascii="Times New Roman" w:hAnsi="Times New Roman" w:cs="Times New Roman"/>
          <w:sz w:val="24"/>
          <w:szCs w:val="24"/>
        </w:rPr>
        <w:t>a</w:t>
      </w:r>
      <w:proofErr w:type="gramEnd"/>
      <w:r w:rsidRPr="00823910">
        <w:rPr>
          <w:rFonts w:ascii="Times New Roman" w:hAnsi="Times New Roman" w:cs="Times New Roman"/>
          <w:sz w:val="24"/>
          <w:szCs w:val="24"/>
        </w:rPr>
        <w:t xml:space="preserve"> obiectivului de investitii, piesele desenate se vor prezenta la scari relevante in raport cu caracteristicile acestuia, cuprinzand:</w:t>
      </w:r>
    </w:p>
    <w:p w14:paraId="23645F6C" w14:textId="77777777" w:rsidR="00533ED9" w:rsidRPr="00823910" w:rsidRDefault="00533ED9" w:rsidP="00533ED9">
      <w:pPr>
        <w:autoSpaceDE w:val="0"/>
        <w:autoSpaceDN w:val="0"/>
        <w:adjustRightInd w:val="0"/>
        <w:spacing w:after="0"/>
        <w:ind w:left="270"/>
        <w:rPr>
          <w:rFonts w:ascii="Times New Roman" w:hAnsi="Times New Roman" w:cs="Times New Roman"/>
          <w:sz w:val="24"/>
          <w:szCs w:val="24"/>
        </w:rPr>
      </w:pPr>
      <w:r w:rsidRPr="00823910">
        <w:rPr>
          <w:rFonts w:ascii="Times New Roman" w:hAnsi="Times New Roman" w:cs="Times New Roman"/>
          <w:sz w:val="24"/>
          <w:szCs w:val="24"/>
        </w:rPr>
        <w:t xml:space="preserve">1. </w:t>
      </w:r>
      <w:proofErr w:type="gramStart"/>
      <w:r w:rsidRPr="00823910">
        <w:rPr>
          <w:rFonts w:ascii="Times New Roman" w:hAnsi="Times New Roman" w:cs="Times New Roman"/>
          <w:sz w:val="24"/>
          <w:szCs w:val="24"/>
        </w:rPr>
        <w:t>plan</w:t>
      </w:r>
      <w:proofErr w:type="gramEnd"/>
      <w:r w:rsidRPr="00823910">
        <w:rPr>
          <w:rFonts w:ascii="Times New Roman" w:hAnsi="Times New Roman" w:cs="Times New Roman"/>
          <w:sz w:val="24"/>
          <w:szCs w:val="24"/>
        </w:rPr>
        <w:t xml:space="preserve"> de amplasare in zona;</w:t>
      </w:r>
    </w:p>
    <w:p w14:paraId="5CAD80D5" w14:textId="77777777" w:rsidR="00533ED9" w:rsidRPr="00823910" w:rsidRDefault="00533ED9" w:rsidP="00533ED9">
      <w:pPr>
        <w:autoSpaceDE w:val="0"/>
        <w:autoSpaceDN w:val="0"/>
        <w:adjustRightInd w:val="0"/>
        <w:spacing w:after="0"/>
        <w:ind w:left="270"/>
        <w:rPr>
          <w:rFonts w:ascii="Times New Roman" w:hAnsi="Times New Roman" w:cs="Times New Roman"/>
          <w:sz w:val="24"/>
          <w:szCs w:val="24"/>
        </w:rPr>
      </w:pPr>
      <w:r w:rsidRPr="00823910">
        <w:rPr>
          <w:rFonts w:ascii="Times New Roman" w:hAnsi="Times New Roman" w:cs="Times New Roman"/>
          <w:sz w:val="24"/>
          <w:szCs w:val="24"/>
        </w:rPr>
        <w:t xml:space="preserve">2. </w:t>
      </w:r>
      <w:proofErr w:type="gramStart"/>
      <w:r w:rsidRPr="00823910">
        <w:rPr>
          <w:rFonts w:ascii="Times New Roman" w:hAnsi="Times New Roman" w:cs="Times New Roman"/>
          <w:sz w:val="24"/>
          <w:szCs w:val="24"/>
        </w:rPr>
        <w:t>plan</w:t>
      </w:r>
      <w:proofErr w:type="gramEnd"/>
      <w:r w:rsidRPr="00823910">
        <w:rPr>
          <w:rFonts w:ascii="Times New Roman" w:hAnsi="Times New Roman" w:cs="Times New Roman"/>
          <w:sz w:val="24"/>
          <w:szCs w:val="24"/>
        </w:rPr>
        <w:t xml:space="preserve"> de situatie;</w:t>
      </w:r>
    </w:p>
    <w:p w14:paraId="073459FA" w14:textId="77777777" w:rsidR="00533ED9" w:rsidRPr="00823910" w:rsidRDefault="00533ED9" w:rsidP="00533ED9">
      <w:pPr>
        <w:autoSpaceDE w:val="0"/>
        <w:autoSpaceDN w:val="0"/>
        <w:adjustRightInd w:val="0"/>
        <w:spacing w:after="0"/>
        <w:ind w:left="270"/>
        <w:rPr>
          <w:rFonts w:ascii="Times New Roman" w:hAnsi="Times New Roman" w:cs="Times New Roman"/>
          <w:sz w:val="24"/>
          <w:szCs w:val="24"/>
        </w:rPr>
      </w:pPr>
      <w:r w:rsidRPr="00823910">
        <w:rPr>
          <w:rFonts w:ascii="Times New Roman" w:hAnsi="Times New Roman" w:cs="Times New Roman"/>
          <w:sz w:val="24"/>
          <w:szCs w:val="24"/>
        </w:rPr>
        <w:t xml:space="preserve">3. </w:t>
      </w:r>
      <w:proofErr w:type="gramStart"/>
      <w:r w:rsidRPr="00823910">
        <w:rPr>
          <w:rFonts w:ascii="Times New Roman" w:hAnsi="Times New Roman" w:cs="Times New Roman"/>
          <w:sz w:val="24"/>
          <w:szCs w:val="24"/>
        </w:rPr>
        <w:t>planuri</w:t>
      </w:r>
      <w:proofErr w:type="gramEnd"/>
      <w:r w:rsidRPr="00823910">
        <w:rPr>
          <w:rFonts w:ascii="Times New Roman" w:hAnsi="Times New Roman" w:cs="Times New Roman"/>
          <w:sz w:val="24"/>
          <w:szCs w:val="24"/>
        </w:rPr>
        <w:t xml:space="preserve"> generale, fatade si sectiuni caracteristice de arhitectura cotate, scheme de principiu pentru rezistenta si instalatii, volumetrii, scheme functionale, izometrice sau planuri specifice,</w:t>
      </w:r>
    </w:p>
    <w:p w14:paraId="7E6C8330" w14:textId="77777777" w:rsidR="00533ED9" w:rsidRPr="00823910" w:rsidRDefault="00533ED9" w:rsidP="00533ED9">
      <w:pPr>
        <w:autoSpaceDE w:val="0"/>
        <w:autoSpaceDN w:val="0"/>
        <w:adjustRightInd w:val="0"/>
        <w:spacing w:after="0"/>
        <w:ind w:left="270"/>
        <w:rPr>
          <w:rFonts w:ascii="Times New Roman" w:hAnsi="Times New Roman" w:cs="Times New Roman"/>
          <w:sz w:val="24"/>
          <w:szCs w:val="24"/>
        </w:rPr>
      </w:pPr>
      <w:proofErr w:type="gramStart"/>
      <w:r w:rsidRPr="00823910">
        <w:rPr>
          <w:rFonts w:ascii="Times New Roman" w:hAnsi="Times New Roman" w:cs="Times New Roman"/>
          <w:sz w:val="24"/>
          <w:szCs w:val="24"/>
        </w:rPr>
        <w:t>dupa</w:t>
      </w:r>
      <w:proofErr w:type="gramEnd"/>
      <w:r w:rsidRPr="00823910">
        <w:rPr>
          <w:rFonts w:ascii="Times New Roman" w:hAnsi="Times New Roman" w:cs="Times New Roman"/>
          <w:sz w:val="24"/>
          <w:szCs w:val="24"/>
        </w:rPr>
        <w:t xml:space="preserve"> caz;</w:t>
      </w:r>
    </w:p>
    <w:p w14:paraId="23F1D18F" w14:textId="77777777" w:rsidR="00533ED9" w:rsidRPr="00823910" w:rsidRDefault="00533ED9" w:rsidP="00533ED9">
      <w:pPr>
        <w:autoSpaceDE w:val="0"/>
        <w:autoSpaceDN w:val="0"/>
        <w:adjustRightInd w:val="0"/>
        <w:spacing w:after="0"/>
        <w:ind w:left="270"/>
        <w:rPr>
          <w:rFonts w:ascii="Times New Roman" w:hAnsi="Times New Roman" w:cs="Times New Roman"/>
          <w:sz w:val="24"/>
          <w:szCs w:val="24"/>
        </w:rPr>
      </w:pPr>
      <w:r w:rsidRPr="00823910">
        <w:rPr>
          <w:rFonts w:ascii="Times New Roman" w:hAnsi="Times New Roman" w:cs="Times New Roman"/>
          <w:sz w:val="24"/>
          <w:szCs w:val="24"/>
        </w:rPr>
        <w:t xml:space="preserve">4. </w:t>
      </w:r>
      <w:proofErr w:type="gramStart"/>
      <w:r w:rsidRPr="00823910">
        <w:rPr>
          <w:rFonts w:ascii="Times New Roman" w:hAnsi="Times New Roman" w:cs="Times New Roman"/>
          <w:sz w:val="24"/>
          <w:szCs w:val="24"/>
        </w:rPr>
        <w:t>planuri</w:t>
      </w:r>
      <w:proofErr w:type="gramEnd"/>
      <w:r w:rsidRPr="00823910">
        <w:rPr>
          <w:rFonts w:ascii="Times New Roman" w:hAnsi="Times New Roman" w:cs="Times New Roman"/>
          <w:sz w:val="24"/>
          <w:szCs w:val="24"/>
        </w:rPr>
        <w:t xml:space="preserve"> generale, profile longitudinale si transversale caracteristice, cotate, planuri specifice, dupa caz.</w:t>
      </w:r>
    </w:p>
    <w:p w14:paraId="56D9CA04" w14:textId="77777777" w:rsidR="00533ED9" w:rsidRPr="004D01E2" w:rsidRDefault="00533ED9" w:rsidP="00261010">
      <w:pPr>
        <w:shd w:val="clear" w:color="auto" w:fill="FFFFFF"/>
        <w:spacing w:after="0"/>
        <w:jc w:val="both"/>
        <w:rPr>
          <w:rFonts w:ascii="Times New Roman" w:eastAsia="Times New Roman" w:hAnsi="Times New Roman" w:cs="Times New Roman"/>
          <w:sz w:val="24"/>
          <w:szCs w:val="24"/>
          <w:lang w:eastAsia="ro-RO"/>
        </w:rPr>
      </w:pPr>
    </w:p>
    <w:p w14:paraId="11145E4B" w14:textId="77777777" w:rsidR="00533ED9" w:rsidRPr="00823910" w:rsidRDefault="00533ED9" w:rsidP="00533ED9">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XIII.</w:t>
      </w:r>
      <w:r w:rsidRPr="00823910">
        <w:rPr>
          <w:rFonts w:ascii="Times New Roman" w:eastAsia="Times New Roman" w:hAnsi="Times New Roman" w:cs="Times New Roman"/>
          <w:sz w:val="24"/>
          <w:szCs w:val="24"/>
          <w:lang w:eastAsia="ro-RO"/>
        </w:rPr>
        <w:t> Pentru proiectele care intră sub incidența prevederilor </w:t>
      </w:r>
      <w:hyperlink r:id="rId19" w:anchor="p-48878121" w:tgtFrame="_blank" w:history="1">
        <w:r w:rsidRPr="00823910">
          <w:rPr>
            <w:rFonts w:ascii="Times New Roman" w:eastAsia="Times New Roman" w:hAnsi="Times New Roman" w:cs="Times New Roman"/>
            <w:sz w:val="24"/>
            <w:szCs w:val="24"/>
            <w:u w:val="single"/>
            <w:lang w:eastAsia="ro-RO"/>
          </w:rPr>
          <w:t xml:space="preserve">art. </w:t>
        </w:r>
        <w:proofErr w:type="gramStart"/>
        <w:r w:rsidRPr="00823910">
          <w:rPr>
            <w:rFonts w:ascii="Times New Roman" w:eastAsia="Times New Roman" w:hAnsi="Times New Roman" w:cs="Times New Roman"/>
            <w:sz w:val="24"/>
            <w:szCs w:val="24"/>
            <w:u w:val="single"/>
            <w:lang w:eastAsia="ro-RO"/>
          </w:rPr>
          <w:t>28</w:t>
        </w:r>
        <w:proofErr w:type="gramEnd"/>
      </w:hyperlink>
      <w:r w:rsidRPr="00823910">
        <w:rPr>
          <w:rFonts w:ascii="Times New Roman" w:eastAsia="Times New Roman" w:hAnsi="Times New Roman" w:cs="Times New Roman"/>
          <w:sz w:val="24"/>
          <w:szCs w:val="24"/>
          <w:lang w:eastAsia="ro-RO"/>
        </w:rPr>
        <w:t xml:space="preserve"> din Ordonanța de urgență a Guvernului nr. </w:t>
      </w:r>
      <w:proofErr w:type="gramStart"/>
      <w:r w:rsidRPr="00823910">
        <w:rPr>
          <w:rFonts w:ascii="Times New Roman" w:eastAsia="Times New Roman" w:hAnsi="Times New Roman" w:cs="Times New Roman"/>
          <w:sz w:val="24"/>
          <w:szCs w:val="24"/>
          <w:lang w:eastAsia="ro-RO"/>
        </w:rPr>
        <w:t>57/2007</w:t>
      </w:r>
      <w:proofErr w:type="gramEnd"/>
      <w:r w:rsidRPr="00823910">
        <w:rPr>
          <w:rFonts w:ascii="Times New Roman" w:eastAsia="Times New Roman" w:hAnsi="Times New Roman" w:cs="Times New Roman"/>
          <w:sz w:val="24"/>
          <w:szCs w:val="24"/>
          <w:lang w:eastAsia="ro-RO"/>
        </w:rPr>
        <w:t xml:space="preserve"> privind regimul ariilor naturale protejate, conservarea habitatelor naturale, a florei și faunei sălbatice, aprobată cu modificări și completări prin Legea </w:t>
      </w:r>
      <w:hyperlink r:id="rId20" w:tgtFrame="_blank" w:history="1">
        <w:r w:rsidRPr="00823910">
          <w:rPr>
            <w:rFonts w:ascii="Times New Roman" w:eastAsia="Times New Roman" w:hAnsi="Times New Roman" w:cs="Times New Roman"/>
            <w:sz w:val="24"/>
            <w:szCs w:val="24"/>
            <w:u w:val="single"/>
            <w:lang w:eastAsia="ro-RO"/>
          </w:rPr>
          <w:t>nr. 49/2011</w:t>
        </w:r>
      </w:hyperlink>
      <w:r w:rsidRPr="00823910">
        <w:rPr>
          <w:rFonts w:ascii="Times New Roman" w:eastAsia="Times New Roman" w:hAnsi="Times New Roman" w:cs="Times New Roman"/>
          <w:sz w:val="24"/>
          <w:szCs w:val="24"/>
          <w:lang w:eastAsia="ro-RO"/>
        </w:rPr>
        <w:t xml:space="preserve">, cu modificările și completările ulterioare, memoriul </w:t>
      </w:r>
      <w:proofErr w:type="gramStart"/>
      <w:r w:rsidRPr="00823910">
        <w:rPr>
          <w:rFonts w:ascii="Times New Roman" w:eastAsia="Times New Roman" w:hAnsi="Times New Roman" w:cs="Times New Roman"/>
          <w:sz w:val="24"/>
          <w:szCs w:val="24"/>
          <w:lang w:eastAsia="ro-RO"/>
        </w:rPr>
        <w:t>va</w:t>
      </w:r>
      <w:proofErr w:type="gramEnd"/>
      <w:r w:rsidRPr="00823910">
        <w:rPr>
          <w:rFonts w:ascii="Times New Roman" w:eastAsia="Times New Roman" w:hAnsi="Times New Roman" w:cs="Times New Roman"/>
          <w:sz w:val="24"/>
          <w:szCs w:val="24"/>
          <w:lang w:eastAsia="ro-RO"/>
        </w:rPr>
        <w:t xml:space="preserve"> fi completat cu următoarele:</w:t>
      </w:r>
    </w:p>
    <w:p w14:paraId="557223AF" w14:textId="77777777" w:rsidR="00533ED9" w:rsidRPr="00823910" w:rsidRDefault="00533ED9" w:rsidP="00533ED9">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 xml:space="preserve">Nu </w:t>
      </w:r>
      <w:proofErr w:type="gramStart"/>
      <w:r w:rsidRPr="00823910">
        <w:rPr>
          <w:rFonts w:ascii="Times New Roman" w:eastAsia="Times New Roman" w:hAnsi="Times New Roman" w:cs="Times New Roman"/>
          <w:b/>
          <w:bCs/>
          <w:sz w:val="24"/>
          <w:szCs w:val="24"/>
          <w:lang w:eastAsia="ro-RO"/>
        </w:rPr>
        <w:t>este</w:t>
      </w:r>
      <w:proofErr w:type="gramEnd"/>
      <w:r w:rsidRPr="00823910">
        <w:rPr>
          <w:rFonts w:ascii="Times New Roman" w:eastAsia="Times New Roman" w:hAnsi="Times New Roman" w:cs="Times New Roman"/>
          <w:b/>
          <w:bCs/>
          <w:sz w:val="24"/>
          <w:szCs w:val="24"/>
          <w:lang w:eastAsia="ro-RO"/>
        </w:rPr>
        <w:t xml:space="preserve"> cazul.</w:t>
      </w:r>
    </w:p>
    <w:p w14:paraId="16CFD282" w14:textId="77777777" w:rsidR="00533ED9" w:rsidRPr="00823910" w:rsidRDefault="00533ED9" w:rsidP="00533ED9">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XIV.</w:t>
      </w:r>
      <w:r w:rsidRPr="00823910">
        <w:rPr>
          <w:rFonts w:ascii="Times New Roman" w:eastAsia="Times New Roman" w:hAnsi="Times New Roman" w:cs="Times New Roman"/>
          <w:sz w:val="24"/>
          <w:szCs w:val="24"/>
          <w:lang w:eastAsia="ro-RO"/>
        </w:rPr>
        <w:t xml:space="preserve"> Pentru proiectele care se realizează pe ape sau au legătură cu apele, memoriul </w:t>
      </w:r>
      <w:proofErr w:type="gramStart"/>
      <w:r w:rsidRPr="00823910">
        <w:rPr>
          <w:rFonts w:ascii="Times New Roman" w:eastAsia="Times New Roman" w:hAnsi="Times New Roman" w:cs="Times New Roman"/>
          <w:sz w:val="24"/>
          <w:szCs w:val="24"/>
          <w:lang w:eastAsia="ro-RO"/>
        </w:rPr>
        <w:t>va</w:t>
      </w:r>
      <w:proofErr w:type="gramEnd"/>
      <w:r w:rsidRPr="00823910">
        <w:rPr>
          <w:rFonts w:ascii="Times New Roman" w:eastAsia="Times New Roman" w:hAnsi="Times New Roman" w:cs="Times New Roman"/>
          <w:sz w:val="24"/>
          <w:szCs w:val="24"/>
          <w:lang w:eastAsia="ro-RO"/>
        </w:rPr>
        <w:t xml:space="preserve"> fi completat cu următoarele informații, preluate din Planurile de management bazinale, actualizate:</w:t>
      </w:r>
    </w:p>
    <w:p w14:paraId="3DCB8837" w14:textId="77777777" w:rsidR="00533ED9" w:rsidRPr="00823910" w:rsidRDefault="00533ED9" w:rsidP="00533ED9">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t xml:space="preserve">Nu </w:t>
      </w:r>
      <w:proofErr w:type="gramStart"/>
      <w:r w:rsidRPr="00823910">
        <w:rPr>
          <w:rFonts w:ascii="Times New Roman" w:eastAsia="Times New Roman" w:hAnsi="Times New Roman" w:cs="Times New Roman"/>
          <w:b/>
          <w:bCs/>
          <w:sz w:val="24"/>
          <w:szCs w:val="24"/>
          <w:lang w:eastAsia="ro-RO"/>
        </w:rPr>
        <w:t>este</w:t>
      </w:r>
      <w:proofErr w:type="gramEnd"/>
      <w:r w:rsidRPr="00823910">
        <w:rPr>
          <w:rFonts w:ascii="Times New Roman" w:eastAsia="Times New Roman" w:hAnsi="Times New Roman" w:cs="Times New Roman"/>
          <w:b/>
          <w:bCs/>
          <w:sz w:val="24"/>
          <w:szCs w:val="24"/>
          <w:lang w:eastAsia="ro-RO"/>
        </w:rPr>
        <w:t xml:space="preserve"> cazul.</w:t>
      </w:r>
    </w:p>
    <w:p w14:paraId="4435684B" w14:textId="77777777" w:rsidR="00533ED9" w:rsidRPr="00823910" w:rsidRDefault="00533ED9" w:rsidP="00533ED9">
      <w:pPr>
        <w:shd w:val="clear" w:color="auto" w:fill="FFFFFF"/>
        <w:spacing w:after="0"/>
        <w:jc w:val="both"/>
        <w:rPr>
          <w:rFonts w:ascii="Times New Roman" w:eastAsia="Times New Roman" w:hAnsi="Times New Roman" w:cs="Times New Roman"/>
          <w:sz w:val="24"/>
          <w:szCs w:val="24"/>
          <w:lang w:eastAsia="ro-RO"/>
        </w:rPr>
      </w:pPr>
      <w:r w:rsidRPr="00823910">
        <w:rPr>
          <w:rFonts w:ascii="Times New Roman" w:eastAsia="Times New Roman" w:hAnsi="Times New Roman" w:cs="Times New Roman"/>
          <w:b/>
          <w:bCs/>
          <w:sz w:val="24"/>
          <w:szCs w:val="24"/>
          <w:lang w:eastAsia="ro-RO"/>
        </w:rPr>
        <w:lastRenderedPageBreak/>
        <w:t>XV.</w:t>
      </w:r>
      <w:r w:rsidRPr="00823910">
        <w:rPr>
          <w:rFonts w:ascii="Times New Roman" w:eastAsia="Times New Roman" w:hAnsi="Times New Roman" w:cs="Times New Roman"/>
          <w:sz w:val="24"/>
          <w:szCs w:val="24"/>
          <w:lang w:eastAsia="ro-RO"/>
        </w:rPr>
        <w:t xml:space="preserve"> Criteriile prevăzute în anexa nr. </w:t>
      </w:r>
      <w:proofErr w:type="gramStart"/>
      <w:r w:rsidRPr="00823910">
        <w:rPr>
          <w:rFonts w:ascii="Times New Roman" w:eastAsia="Times New Roman" w:hAnsi="Times New Roman" w:cs="Times New Roman"/>
          <w:sz w:val="24"/>
          <w:szCs w:val="24"/>
          <w:lang w:eastAsia="ro-RO"/>
        </w:rPr>
        <w:t>3 la</w:t>
      </w:r>
      <w:proofErr w:type="gramEnd"/>
      <w:r w:rsidRPr="00823910">
        <w:rPr>
          <w:rFonts w:ascii="Times New Roman" w:eastAsia="Times New Roman" w:hAnsi="Times New Roman" w:cs="Times New Roman"/>
          <w:sz w:val="24"/>
          <w:szCs w:val="24"/>
          <w:lang w:eastAsia="ro-RO"/>
        </w:rPr>
        <w:t xml:space="preserve"> Legea nr. . . . . . . . . . . </w:t>
      </w:r>
      <w:proofErr w:type="gramStart"/>
      <w:r w:rsidRPr="00823910">
        <w:rPr>
          <w:rFonts w:ascii="Times New Roman" w:eastAsia="Times New Roman" w:hAnsi="Times New Roman" w:cs="Times New Roman"/>
          <w:sz w:val="24"/>
          <w:szCs w:val="24"/>
          <w:lang w:eastAsia="ro-RO"/>
        </w:rPr>
        <w:t>privind</w:t>
      </w:r>
      <w:proofErr w:type="gramEnd"/>
      <w:r w:rsidRPr="00823910">
        <w:rPr>
          <w:rFonts w:ascii="Times New Roman" w:eastAsia="Times New Roman" w:hAnsi="Times New Roman" w:cs="Times New Roman"/>
          <w:sz w:val="24"/>
          <w:szCs w:val="24"/>
          <w:lang w:eastAsia="ro-RO"/>
        </w:rPr>
        <w:t xml:space="preserve"> evaluarea impactului anumitor proiecte publice și private asupra mediului se iau în considerare, dacă este cazul, în momentul compilării informațiilor în conformitate cu punctele III-XIV.</w:t>
      </w:r>
    </w:p>
    <w:p w14:paraId="413A7CF6" w14:textId="77777777" w:rsidR="004D01E2" w:rsidRPr="004D01E2" w:rsidRDefault="004D01E2" w:rsidP="00261010">
      <w:pPr>
        <w:shd w:val="clear" w:color="auto" w:fill="FFFFFF"/>
        <w:spacing w:after="0"/>
        <w:jc w:val="both"/>
        <w:rPr>
          <w:rFonts w:ascii="Times New Roman" w:eastAsia="Times New Roman" w:hAnsi="Times New Roman" w:cs="Times New Roman"/>
          <w:sz w:val="24"/>
          <w:szCs w:val="24"/>
          <w:lang w:eastAsia="ro-RO"/>
        </w:rPr>
      </w:pPr>
    </w:p>
    <w:p w14:paraId="7BD8BD0F" w14:textId="77777777" w:rsidR="004D01E2" w:rsidRPr="004D01E2" w:rsidRDefault="004D01E2" w:rsidP="00261010">
      <w:pPr>
        <w:shd w:val="clear" w:color="auto" w:fill="FFFFFF"/>
        <w:spacing w:after="0"/>
        <w:jc w:val="both"/>
        <w:rPr>
          <w:rFonts w:ascii="Times New Roman" w:eastAsia="Times New Roman" w:hAnsi="Times New Roman" w:cs="Times New Roman"/>
          <w:sz w:val="24"/>
          <w:szCs w:val="24"/>
          <w:lang w:eastAsia="ro-RO"/>
        </w:rPr>
      </w:pPr>
    </w:p>
    <w:p w14:paraId="44D9E488" w14:textId="77777777" w:rsidR="004D01E2" w:rsidRPr="004D01E2" w:rsidRDefault="004D01E2" w:rsidP="00261010">
      <w:pPr>
        <w:shd w:val="clear" w:color="auto" w:fill="FFFFFF"/>
        <w:spacing w:after="0"/>
        <w:jc w:val="both"/>
        <w:rPr>
          <w:rFonts w:ascii="Times New Roman" w:eastAsia="Times New Roman" w:hAnsi="Times New Roman" w:cs="Times New Roman"/>
          <w:sz w:val="24"/>
          <w:szCs w:val="24"/>
          <w:lang w:eastAsia="ro-RO"/>
        </w:rPr>
      </w:pPr>
    </w:p>
    <w:p w14:paraId="76210773" w14:textId="77777777" w:rsidR="004D01E2" w:rsidRPr="004D01E2" w:rsidRDefault="004D01E2" w:rsidP="00261010">
      <w:pPr>
        <w:shd w:val="clear" w:color="auto" w:fill="FFFFFF"/>
        <w:spacing w:after="0"/>
        <w:jc w:val="both"/>
        <w:rPr>
          <w:rFonts w:ascii="Times New Roman" w:eastAsia="Times New Roman" w:hAnsi="Times New Roman" w:cs="Times New Roman"/>
          <w:sz w:val="24"/>
          <w:szCs w:val="24"/>
          <w:lang w:eastAsia="ro-RO"/>
        </w:rPr>
      </w:pPr>
    </w:p>
    <w:p w14:paraId="6C27C302" w14:textId="77777777" w:rsidR="004D01E2" w:rsidRPr="004D01E2" w:rsidRDefault="004D01E2" w:rsidP="00261010">
      <w:pPr>
        <w:shd w:val="clear" w:color="auto" w:fill="FFFFFF"/>
        <w:spacing w:after="0"/>
        <w:jc w:val="both"/>
        <w:rPr>
          <w:rFonts w:ascii="Times New Roman" w:eastAsia="Times New Roman" w:hAnsi="Times New Roman" w:cs="Times New Roman"/>
          <w:sz w:val="24"/>
          <w:szCs w:val="24"/>
          <w:lang w:eastAsia="ro-RO"/>
        </w:rPr>
      </w:pPr>
    </w:p>
    <w:p w14:paraId="4C7103DC" w14:textId="77777777" w:rsidR="004D01E2" w:rsidRPr="004D01E2" w:rsidRDefault="004D01E2" w:rsidP="00261010">
      <w:pPr>
        <w:shd w:val="clear" w:color="auto" w:fill="FFFFFF"/>
        <w:spacing w:after="0"/>
        <w:jc w:val="both"/>
        <w:rPr>
          <w:rFonts w:ascii="Times New Roman" w:eastAsia="Times New Roman" w:hAnsi="Times New Roman" w:cs="Times New Roman"/>
          <w:sz w:val="24"/>
          <w:szCs w:val="24"/>
          <w:lang w:eastAsia="ro-RO"/>
        </w:rPr>
      </w:pPr>
    </w:p>
    <w:tbl>
      <w:tblPr>
        <w:tblW w:w="2595" w:type="dxa"/>
        <w:jc w:val="center"/>
        <w:tblCellMar>
          <w:top w:w="15" w:type="dxa"/>
          <w:left w:w="15" w:type="dxa"/>
          <w:bottom w:w="15" w:type="dxa"/>
          <w:right w:w="15" w:type="dxa"/>
        </w:tblCellMar>
        <w:tblLook w:val="04A0" w:firstRow="1" w:lastRow="0" w:firstColumn="1" w:lastColumn="0" w:noHBand="0" w:noVBand="1"/>
      </w:tblPr>
      <w:tblGrid>
        <w:gridCol w:w="9"/>
        <w:gridCol w:w="2586"/>
      </w:tblGrid>
      <w:tr w:rsidR="004D01E2" w:rsidRPr="004D01E2" w14:paraId="684F325A" w14:textId="77777777" w:rsidTr="00413B5B">
        <w:trPr>
          <w:trHeight w:val="15"/>
          <w:jc w:val="center"/>
        </w:trPr>
        <w:tc>
          <w:tcPr>
            <w:tcW w:w="0" w:type="auto"/>
            <w:tcMar>
              <w:top w:w="0" w:type="dxa"/>
              <w:left w:w="0" w:type="dxa"/>
              <w:bottom w:w="0" w:type="dxa"/>
              <w:right w:w="0" w:type="dxa"/>
            </w:tcMar>
            <w:vAlign w:val="center"/>
            <w:hideMark/>
          </w:tcPr>
          <w:p w14:paraId="26ADEA90" w14:textId="77777777" w:rsidR="004D01E2" w:rsidRPr="004D01E2" w:rsidRDefault="004D01E2" w:rsidP="00261010">
            <w:pPr>
              <w:spacing w:after="0"/>
              <w:rPr>
                <w:rFonts w:ascii="Times New Roman" w:eastAsia="Times New Roman" w:hAnsi="Times New Roman" w:cs="Times New Roman"/>
                <w:sz w:val="24"/>
                <w:szCs w:val="24"/>
                <w:lang w:eastAsia="ro-RO"/>
              </w:rPr>
            </w:pPr>
          </w:p>
        </w:tc>
        <w:tc>
          <w:tcPr>
            <w:tcW w:w="0" w:type="auto"/>
            <w:tcMar>
              <w:top w:w="0" w:type="dxa"/>
              <w:left w:w="0" w:type="dxa"/>
              <w:bottom w:w="0" w:type="dxa"/>
              <w:right w:w="0" w:type="dxa"/>
            </w:tcMar>
            <w:vAlign w:val="center"/>
            <w:hideMark/>
          </w:tcPr>
          <w:p w14:paraId="790C4F68" w14:textId="77777777" w:rsidR="004D01E2" w:rsidRPr="004D01E2" w:rsidRDefault="004D01E2" w:rsidP="00261010">
            <w:pPr>
              <w:spacing w:after="0"/>
              <w:rPr>
                <w:rFonts w:ascii="Times New Roman" w:eastAsia="Times New Roman" w:hAnsi="Times New Roman" w:cs="Times New Roman"/>
                <w:sz w:val="24"/>
                <w:szCs w:val="24"/>
                <w:lang w:eastAsia="ro-RO"/>
              </w:rPr>
            </w:pPr>
          </w:p>
        </w:tc>
      </w:tr>
      <w:tr w:rsidR="004D01E2" w:rsidRPr="004D01E2" w14:paraId="52B2552D" w14:textId="77777777" w:rsidTr="00413B5B">
        <w:trPr>
          <w:trHeight w:val="570"/>
          <w:jc w:val="center"/>
        </w:trPr>
        <w:tc>
          <w:tcPr>
            <w:tcW w:w="0" w:type="auto"/>
            <w:tcMar>
              <w:top w:w="0" w:type="dxa"/>
              <w:left w:w="0" w:type="dxa"/>
              <w:bottom w:w="0" w:type="dxa"/>
              <w:right w:w="0" w:type="dxa"/>
            </w:tcMar>
            <w:vAlign w:val="center"/>
            <w:hideMark/>
          </w:tcPr>
          <w:p w14:paraId="414BA45A" w14:textId="77777777" w:rsidR="004D01E2" w:rsidRPr="004D01E2" w:rsidRDefault="004D01E2" w:rsidP="00261010">
            <w:pPr>
              <w:spacing w:after="0"/>
              <w:rPr>
                <w:rFonts w:ascii="Times New Roman" w:eastAsia="Times New Roman" w:hAnsi="Times New Roman" w:cs="Times New Roman"/>
                <w:sz w:val="24"/>
                <w:szCs w:val="24"/>
                <w:lang w:eastAsia="ro-RO"/>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14:paraId="0DECDBA1" w14:textId="77777777" w:rsidR="004D01E2" w:rsidRPr="004D01E2" w:rsidRDefault="004D01E2" w:rsidP="00261010">
            <w:pPr>
              <w:spacing w:after="0"/>
              <w:jc w:val="center"/>
              <w:rPr>
                <w:rFonts w:ascii="Times New Roman" w:eastAsia="Times New Roman" w:hAnsi="Times New Roman" w:cs="Times New Roman"/>
                <w:sz w:val="24"/>
                <w:szCs w:val="24"/>
                <w:lang w:eastAsia="ro-RO"/>
              </w:rPr>
            </w:pPr>
            <w:r w:rsidRPr="004D01E2">
              <w:rPr>
                <w:rFonts w:ascii="Times New Roman" w:eastAsia="Times New Roman" w:hAnsi="Times New Roman" w:cs="Times New Roman"/>
                <w:sz w:val="24"/>
                <w:szCs w:val="24"/>
                <w:lang w:eastAsia="ro-RO"/>
              </w:rPr>
              <w:t>Semnătura și ștampila titularului</w:t>
            </w:r>
            <w:r w:rsidRPr="004D01E2">
              <w:rPr>
                <w:rFonts w:ascii="Times New Roman" w:eastAsia="Times New Roman" w:hAnsi="Times New Roman" w:cs="Times New Roman"/>
                <w:sz w:val="24"/>
                <w:szCs w:val="24"/>
                <w:lang w:eastAsia="ro-RO"/>
              </w:rPr>
              <w:br/>
              <w:t>. . . . . . . . . .</w:t>
            </w:r>
          </w:p>
        </w:tc>
      </w:tr>
    </w:tbl>
    <w:p w14:paraId="1E7A8733" w14:textId="77777777" w:rsidR="00BD5EF3" w:rsidRPr="004D01E2" w:rsidRDefault="00BD5EF3" w:rsidP="00261010">
      <w:pPr>
        <w:rPr>
          <w:rFonts w:ascii="Times New Roman" w:hAnsi="Times New Roman" w:cs="Times New Roman"/>
          <w:sz w:val="24"/>
          <w:szCs w:val="24"/>
        </w:rPr>
      </w:pPr>
    </w:p>
    <w:sectPr w:rsidR="00BD5EF3" w:rsidRPr="004D01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CCAFCF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D9FE09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40A44A3"/>
    <w:multiLevelType w:val="hybridMultilevel"/>
    <w:tmpl w:val="E80E1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A87DF1"/>
    <w:multiLevelType w:val="hybridMultilevel"/>
    <w:tmpl w:val="D0AC149E"/>
    <w:lvl w:ilvl="0" w:tplc="926CDFFA">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740D1B"/>
    <w:multiLevelType w:val="hybridMultilevel"/>
    <w:tmpl w:val="C4C0736E"/>
    <w:lvl w:ilvl="0" w:tplc="4DC0238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27B54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41A0DD7"/>
    <w:multiLevelType w:val="hybridMultilevel"/>
    <w:tmpl w:val="938E2284"/>
    <w:lvl w:ilvl="0" w:tplc="7BC6C4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2B2C19"/>
    <w:multiLevelType w:val="hybridMultilevel"/>
    <w:tmpl w:val="0B145FC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42852355"/>
    <w:multiLevelType w:val="hybridMultilevel"/>
    <w:tmpl w:val="7096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075A7F"/>
    <w:multiLevelType w:val="hybridMultilevel"/>
    <w:tmpl w:val="1144E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2D3984"/>
    <w:multiLevelType w:val="hybridMultilevel"/>
    <w:tmpl w:val="AD2AD762"/>
    <w:lvl w:ilvl="0" w:tplc="70968E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3E250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794E0493"/>
    <w:multiLevelType w:val="hybridMultilevel"/>
    <w:tmpl w:val="31421A3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num w:numId="1">
    <w:abstractNumId w:val="6"/>
  </w:num>
  <w:num w:numId="2">
    <w:abstractNumId w:val="5"/>
  </w:num>
  <w:num w:numId="3">
    <w:abstractNumId w:val="7"/>
  </w:num>
  <w:num w:numId="4">
    <w:abstractNumId w:val="9"/>
  </w:num>
  <w:num w:numId="5">
    <w:abstractNumId w:val="8"/>
  </w:num>
  <w:num w:numId="6">
    <w:abstractNumId w:val="10"/>
  </w:num>
  <w:num w:numId="7">
    <w:abstractNumId w:val="4"/>
  </w:num>
  <w:num w:numId="8">
    <w:abstractNumId w:val="0"/>
  </w:num>
  <w:num w:numId="9">
    <w:abstractNumId w:val="1"/>
  </w:num>
  <w:num w:numId="10">
    <w:abstractNumId w:val="11"/>
  </w:num>
  <w:num w:numId="11">
    <w:abstractNumId w:val="12"/>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1E2"/>
    <w:rsid w:val="00261010"/>
    <w:rsid w:val="003F406E"/>
    <w:rsid w:val="00434AC1"/>
    <w:rsid w:val="004D01E2"/>
    <w:rsid w:val="00533ED9"/>
    <w:rsid w:val="0071622B"/>
    <w:rsid w:val="00995D8E"/>
    <w:rsid w:val="00B6777A"/>
    <w:rsid w:val="00BD5EF3"/>
    <w:rsid w:val="00C70A4F"/>
    <w:rsid w:val="00C83945"/>
    <w:rsid w:val="00D56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0E0E3"/>
  <w15:docId w15:val="{52A21E46-A011-4EA8-A8BE-3F6ACF58F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1010"/>
    <w:rPr>
      <w:color w:val="0000FF" w:themeColor="hyperlink"/>
      <w:u w:val="single"/>
    </w:rPr>
  </w:style>
  <w:style w:type="paragraph" w:styleId="ListParagraph">
    <w:name w:val="List Paragraph"/>
    <w:aliases w:val="Normal bullet 2,body 2,Cablenet"/>
    <w:basedOn w:val="Normal"/>
    <w:link w:val="ListParagraphChar"/>
    <w:uiPriority w:val="34"/>
    <w:qFormat/>
    <w:rsid w:val="00261010"/>
    <w:pPr>
      <w:ind w:left="720"/>
      <w:contextualSpacing/>
    </w:pPr>
  </w:style>
  <w:style w:type="paragraph" w:customStyle="1" w:styleId="Default">
    <w:name w:val="Default"/>
    <w:rsid w:val="00261010"/>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261010"/>
    <w:pPr>
      <w:spacing w:after="0" w:line="240" w:lineRule="auto"/>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body 2 Char,Cablenet Char"/>
    <w:link w:val="ListParagraph"/>
    <w:uiPriority w:val="34"/>
    <w:locked/>
    <w:rsid w:val="00C839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hyperlink" Target="https://lege5.ro/Gratuit/gi3tsmjwha/directiva-privind-deseurile-si-de-abrogare-a-anumitor-directive-text-cu-relevanta-pentru-see?d=2018-12-1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lege5.ro/Gratuit/gi3tinjxge/directiva-nr-60-2000-de-stabilire-a-unui-cadru-de-politica-comunitara-in-domeniul-apei?d=2018-12-11" TargetMode="External"/><Relationship Id="rId2" Type="http://schemas.openxmlformats.org/officeDocument/2006/relationships/numbering" Target="numbering.xml"/><Relationship Id="rId16" Type="http://schemas.openxmlformats.org/officeDocument/2006/relationships/hyperlink" Target="https://lege5.ro/Gratuit/gi3dsmruga/directiva-nr-82-1996-privind-controlul-asupra-riscului-de-accidente-majore-care-implica-substante-periculoase?d=2018-12-11" TargetMode="External"/><Relationship Id="rId20"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1" Type="http://schemas.openxmlformats.org/officeDocument/2006/relationships/customXml" Target="../customXml/item1.xml"/><Relationship Id="rId6" Type="http://schemas.openxmlformats.org/officeDocument/2006/relationships/hyperlink" Target="http://www.tiriacauto.ro"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10" Type="http://schemas.openxmlformats.org/officeDocument/2006/relationships/chart" Target="charts/chart1.xml"/><Relationship Id="rId19"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lege5.ro/Gratuit/gm2donzwga/directiva-nr-75-2010-privind-emisiile-industriale-prevenirea-si-controlul-integrat-al-poluarii-reformare-text-cu-relevanta-pentru-see?d=2018-12-11"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proiecte\electric%20up\clienti\crona\date%20simulare%20crona%20v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19473954644559"/>
          <c:y val="4.7857298237981294E-2"/>
          <c:w val="0.84755481953644685"/>
          <c:h val="0.72302614337662874"/>
        </c:manualLayout>
      </c:layout>
      <c:lineChart>
        <c:grouping val="standard"/>
        <c:varyColors val="0"/>
        <c:ser>
          <c:idx val="0"/>
          <c:order val="0"/>
          <c:tx>
            <c:strRef>
              <c:f>simulation_7220093_hourly_data!$AW$1</c:f>
              <c:strCache>
                <c:ptCount val="1"/>
                <c:pt idx="0">
                  <c:v>curba productie minima</c:v>
                </c:pt>
              </c:strCache>
            </c:strRef>
          </c:tx>
          <c:spPr>
            <a:ln w="28575" cap="rnd">
              <a:solidFill>
                <a:schemeClr val="accent1"/>
              </a:solidFill>
              <a:round/>
            </a:ln>
            <a:effectLst/>
          </c:spPr>
          <c:marker>
            <c:symbol val="circle"/>
            <c:size val="8"/>
            <c:spPr>
              <a:solidFill>
                <a:schemeClr val="accent1"/>
              </a:solidFill>
              <a:ln w="9525">
                <a:solidFill>
                  <a:schemeClr val="accent1"/>
                </a:solidFill>
              </a:ln>
              <a:effectLst/>
            </c:spPr>
          </c:marker>
          <c:val>
            <c:numRef>
              <c:f>simulation_7220093_hourly_data!$AW$2:$AW$25</c:f>
              <c:numCache>
                <c:formatCode>General</c:formatCode>
                <c:ptCount val="24"/>
                <c:pt idx="0">
                  <c:v>0</c:v>
                </c:pt>
                <c:pt idx="1">
                  <c:v>0</c:v>
                </c:pt>
                <c:pt idx="2">
                  <c:v>0</c:v>
                </c:pt>
                <c:pt idx="3">
                  <c:v>0</c:v>
                </c:pt>
                <c:pt idx="4">
                  <c:v>0</c:v>
                </c:pt>
                <c:pt idx="5">
                  <c:v>0</c:v>
                </c:pt>
                <c:pt idx="6">
                  <c:v>0</c:v>
                </c:pt>
                <c:pt idx="7">
                  <c:v>0</c:v>
                </c:pt>
                <c:pt idx="8">
                  <c:v>39.687655999999997</c:v>
                </c:pt>
                <c:pt idx="9">
                  <c:v>283.82693</c:v>
                </c:pt>
                <c:pt idx="10">
                  <c:v>565.005</c:v>
                </c:pt>
                <c:pt idx="11">
                  <c:v>825.02750000000003</c:v>
                </c:pt>
                <c:pt idx="12">
                  <c:v>839.52673000000004</c:v>
                </c:pt>
                <c:pt idx="13">
                  <c:v>645.65200000000004</c:v>
                </c:pt>
                <c:pt idx="14">
                  <c:v>479.78937000000002</c:v>
                </c:pt>
                <c:pt idx="15">
                  <c:v>171.92766</c:v>
                </c:pt>
                <c:pt idx="16">
                  <c:v>2.0560303000000002</c:v>
                </c:pt>
                <c:pt idx="17">
                  <c:v>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0-2812-4141-ACF5-5F215C09CCFA}"/>
            </c:ext>
          </c:extLst>
        </c:ser>
        <c:ser>
          <c:idx val="1"/>
          <c:order val="1"/>
          <c:tx>
            <c:strRef>
              <c:f>simulation_7220093_hourly_data!$AT$1</c:f>
              <c:strCache>
                <c:ptCount val="1"/>
                <c:pt idx="0">
                  <c:v>curba productie medie</c:v>
                </c:pt>
              </c:strCache>
            </c:strRef>
          </c:tx>
          <c:spPr>
            <a:ln w="28575" cap="rnd">
              <a:solidFill>
                <a:schemeClr val="accent2"/>
              </a:solidFill>
              <a:round/>
            </a:ln>
            <a:effectLst/>
          </c:spPr>
          <c:marker>
            <c:symbol val="triangle"/>
            <c:size val="8"/>
            <c:spPr>
              <a:solidFill>
                <a:schemeClr val="accent2"/>
              </a:solidFill>
              <a:ln w="9525">
                <a:solidFill>
                  <a:schemeClr val="accent2"/>
                </a:solidFill>
              </a:ln>
              <a:effectLst/>
            </c:spPr>
          </c:marker>
          <c:val>
            <c:numRef>
              <c:f>simulation_7220093_hourly_data!$AT$2:$AT$25</c:f>
              <c:numCache>
                <c:formatCode>General</c:formatCode>
                <c:ptCount val="24"/>
                <c:pt idx="0">
                  <c:v>0</c:v>
                </c:pt>
                <c:pt idx="1">
                  <c:v>0</c:v>
                </c:pt>
                <c:pt idx="2">
                  <c:v>0</c:v>
                </c:pt>
                <c:pt idx="3">
                  <c:v>0</c:v>
                </c:pt>
                <c:pt idx="4">
                  <c:v>1.9622360425479453</c:v>
                </c:pt>
                <c:pt idx="5">
                  <c:v>892.21158648039477</c:v>
                </c:pt>
                <c:pt idx="6">
                  <c:v>2973.2426754550002</c:v>
                </c:pt>
                <c:pt idx="7">
                  <c:v>5713.9878074120415</c:v>
                </c:pt>
                <c:pt idx="8">
                  <c:v>8820.6711050547983</c:v>
                </c:pt>
                <c:pt idx="9">
                  <c:v>11212.659154410956</c:v>
                </c:pt>
                <c:pt idx="10">
                  <c:v>12651.605205863016</c:v>
                </c:pt>
                <c:pt idx="11">
                  <c:v>12570.443888301377</c:v>
                </c:pt>
                <c:pt idx="12">
                  <c:v>11798.495416273963</c:v>
                </c:pt>
                <c:pt idx="13">
                  <c:v>10411.24619742466</c:v>
                </c:pt>
                <c:pt idx="14">
                  <c:v>8037.6240464931507</c:v>
                </c:pt>
                <c:pt idx="15">
                  <c:v>5233.8184993424647</c:v>
                </c:pt>
                <c:pt idx="16">
                  <c:v>2782.5945157957003</c:v>
                </c:pt>
                <c:pt idx="17">
                  <c:v>1131.3076363427128</c:v>
                </c:pt>
                <c:pt idx="18">
                  <c:v>354.56858490071238</c:v>
                </c:pt>
                <c:pt idx="19">
                  <c:v>46.326498831013716</c:v>
                </c:pt>
                <c:pt idx="20">
                  <c:v>0</c:v>
                </c:pt>
                <c:pt idx="21">
                  <c:v>0</c:v>
                </c:pt>
                <c:pt idx="22">
                  <c:v>0</c:v>
                </c:pt>
                <c:pt idx="23">
                  <c:v>0</c:v>
                </c:pt>
              </c:numCache>
            </c:numRef>
          </c:val>
          <c:smooth val="0"/>
          <c:extLst>
            <c:ext xmlns:c16="http://schemas.microsoft.com/office/drawing/2014/chart" uri="{C3380CC4-5D6E-409C-BE32-E72D297353CC}">
              <c16:uniqueId val="{00000001-2812-4141-ACF5-5F215C09CCFA}"/>
            </c:ext>
          </c:extLst>
        </c:ser>
        <c:ser>
          <c:idx val="2"/>
          <c:order val="2"/>
          <c:tx>
            <c:strRef>
              <c:f>simulation_7220093_hourly_data!$AX$1</c:f>
              <c:strCache>
                <c:ptCount val="1"/>
                <c:pt idx="0">
                  <c:v>curba productie maxima</c:v>
                </c:pt>
              </c:strCache>
            </c:strRef>
          </c:tx>
          <c:spPr>
            <a:ln w="28575" cap="rnd">
              <a:solidFill>
                <a:schemeClr val="accent3"/>
              </a:solidFill>
              <a:round/>
            </a:ln>
            <a:effectLst/>
          </c:spPr>
          <c:marker>
            <c:symbol val="diamond"/>
            <c:size val="8"/>
            <c:spPr>
              <a:noFill/>
              <a:ln w="9525">
                <a:solidFill>
                  <a:schemeClr val="accent3"/>
                </a:solidFill>
              </a:ln>
              <a:effectLst/>
            </c:spPr>
          </c:marker>
          <c:val>
            <c:numRef>
              <c:f>simulation_7220093_hourly_data!$AX$2:$AX$25</c:f>
              <c:numCache>
                <c:formatCode>General</c:formatCode>
                <c:ptCount val="24"/>
                <c:pt idx="0">
                  <c:v>0</c:v>
                </c:pt>
                <c:pt idx="1">
                  <c:v>0</c:v>
                </c:pt>
                <c:pt idx="2">
                  <c:v>0</c:v>
                </c:pt>
                <c:pt idx="3">
                  <c:v>0</c:v>
                </c:pt>
                <c:pt idx="4">
                  <c:v>21.83916</c:v>
                </c:pt>
                <c:pt idx="5">
                  <c:v>6036.9859999999999</c:v>
                </c:pt>
                <c:pt idx="6">
                  <c:v>11635.891</c:v>
                </c:pt>
                <c:pt idx="7">
                  <c:v>17110.099999999999</c:v>
                </c:pt>
                <c:pt idx="8">
                  <c:v>21376.206999999999</c:v>
                </c:pt>
                <c:pt idx="9">
                  <c:v>23965.901999999998</c:v>
                </c:pt>
                <c:pt idx="10">
                  <c:v>24859.366999999998</c:v>
                </c:pt>
                <c:pt idx="11">
                  <c:v>24578.516</c:v>
                </c:pt>
                <c:pt idx="12">
                  <c:v>23449.129000000001</c:v>
                </c:pt>
                <c:pt idx="13">
                  <c:v>20758.36</c:v>
                </c:pt>
                <c:pt idx="14">
                  <c:v>15974.582</c:v>
                </c:pt>
                <c:pt idx="15">
                  <c:v>11705.74</c:v>
                </c:pt>
                <c:pt idx="16">
                  <c:v>6386.1959999999999</c:v>
                </c:pt>
                <c:pt idx="17">
                  <c:v>2697.944</c:v>
                </c:pt>
                <c:pt idx="18">
                  <c:v>994.40639999999996</c:v>
                </c:pt>
                <c:pt idx="19">
                  <c:v>9.6071609999999996</c:v>
                </c:pt>
                <c:pt idx="20">
                  <c:v>0</c:v>
                </c:pt>
                <c:pt idx="21">
                  <c:v>0</c:v>
                </c:pt>
                <c:pt idx="22">
                  <c:v>0</c:v>
                </c:pt>
                <c:pt idx="23">
                  <c:v>0</c:v>
                </c:pt>
              </c:numCache>
            </c:numRef>
          </c:val>
          <c:smooth val="0"/>
          <c:extLst>
            <c:ext xmlns:c16="http://schemas.microsoft.com/office/drawing/2014/chart" uri="{C3380CC4-5D6E-409C-BE32-E72D297353CC}">
              <c16:uniqueId val="{00000002-2812-4141-ACF5-5F215C09CCFA}"/>
            </c:ext>
          </c:extLst>
        </c:ser>
        <c:dLbls>
          <c:showLegendKey val="0"/>
          <c:showVal val="0"/>
          <c:showCatName val="0"/>
          <c:showSerName val="0"/>
          <c:showPercent val="0"/>
          <c:showBubbleSize val="0"/>
        </c:dLbls>
        <c:marker val="1"/>
        <c:smooth val="0"/>
        <c:axId val="592317392"/>
        <c:axId val="592316608"/>
      </c:lineChart>
      <c:catAx>
        <c:axId val="5923173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[h]</a:t>
                </a:r>
                <a:endParaRPr lang="ro-RO"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316608"/>
        <c:crosses val="autoZero"/>
        <c:auto val="1"/>
        <c:lblAlgn val="ctr"/>
        <c:lblOffset val="100"/>
        <c:noMultiLvlLbl val="0"/>
      </c:catAx>
      <c:valAx>
        <c:axId val="592316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[kW]</a:t>
                </a:r>
                <a:endParaRPr lang="ro-RO"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31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Wik20</b:Tag>
    <b:SourceType>InternetSite</b:SourceType>
    <b:Guid>{77C383A8-098E-4933-BFC1-A3BDB46BDA82}</b:Guid>
    <b:Title>Wikpedia - Enciclopedia liberă</b:Title>
    <b:InternetSiteTitle>www.wikipedia.org</b:InternetSiteTitle>
    <b:Year>2020</b:Year>
    <b:URL>https://ro.wikipedia.org/wiki/Cuza_Vod%C4%83,_Gala%C8%9Bi</b:URL>
    <b:RefOrder>1</b:RefOrder>
  </b:Source>
</b:Sources>
</file>

<file path=customXml/itemProps1.xml><?xml version="1.0" encoding="utf-8"?>
<ds:datastoreItem xmlns:ds="http://schemas.openxmlformats.org/officeDocument/2006/customXml" ds:itemID="{84A64B90-7CB8-4553-86BE-9A5D6DC33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6292</Words>
  <Characters>35870</Characters>
  <Application>Microsoft Office Word</Application>
  <DocSecurity>0</DocSecurity>
  <Lines>298</Lines>
  <Paragraphs>84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iuliana.ionita</dc:creator>
  <cp:keywords/>
  <dc:description/>
  <cp:lastModifiedBy>Oana Tauresc</cp:lastModifiedBy>
  <cp:revision>2</cp:revision>
  <dcterms:created xsi:type="dcterms:W3CDTF">2023-01-26T08:33:00Z</dcterms:created>
  <dcterms:modified xsi:type="dcterms:W3CDTF">2023-01-26T08:33:00Z</dcterms:modified>
</cp:coreProperties>
</file>