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EB" w:rsidRPr="008925B4" w:rsidRDefault="005246EB" w:rsidP="00950DA5">
      <w:pPr>
        <w:spacing w:after="0" w:line="240" w:lineRule="auto"/>
        <w:jc w:val="right"/>
        <w:rPr>
          <w:rStyle w:val="ax1"/>
          <w:rFonts w:ascii="Times New Roman" w:hAnsi="Times New Roman"/>
          <w:sz w:val="24"/>
          <w:szCs w:val="24"/>
          <w:lang w:val="pt-BR"/>
        </w:rPr>
      </w:pPr>
    </w:p>
    <w:p w:rsidR="00DB317D" w:rsidRPr="008925B4" w:rsidRDefault="00DB317D" w:rsidP="00950DA5">
      <w:pPr>
        <w:spacing w:after="0" w:line="240" w:lineRule="auto"/>
        <w:jc w:val="right"/>
        <w:rPr>
          <w:rStyle w:val="ax1"/>
          <w:rFonts w:ascii="Times New Roman" w:hAnsi="Times New Roman"/>
          <w:sz w:val="24"/>
          <w:szCs w:val="24"/>
          <w:lang w:val="pt-BR"/>
        </w:rPr>
      </w:pPr>
    </w:p>
    <w:p w:rsidR="00E91AA9" w:rsidRPr="00806747" w:rsidRDefault="00E91AA9" w:rsidP="00E91AA9">
      <w:pPr>
        <w:spacing w:after="0" w:line="240" w:lineRule="auto"/>
        <w:jc w:val="center"/>
        <w:rPr>
          <w:rStyle w:val="ax1"/>
          <w:rFonts w:ascii="Times New Roman" w:hAnsi="Times New Roman"/>
          <w:sz w:val="24"/>
          <w:szCs w:val="24"/>
          <w:lang w:val="pt-BR"/>
        </w:rPr>
      </w:pPr>
      <w:r w:rsidRPr="00806747">
        <w:rPr>
          <w:rStyle w:val="ax1"/>
          <w:rFonts w:ascii="Times New Roman" w:hAnsi="Times New Roman"/>
          <w:sz w:val="24"/>
          <w:szCs w:val="24"/>
          <w:lang w:val="pt-BR"/>
        </w:rPr>
        <w:t xml:space="preserve">DECIZIA ETAPEI DE ÎNCADRARE </w:t>
      </w:r>
    </w:p>
    <w:p w:rsidR="005246EB" w:rsidRPr="001A6747" w:rsidRDefault="00987154"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62 din 13.04</w:t>
      </w:r>
      <w:r w:rsidR="001A6747" w:rsidRPr="001A6747">
        <w:rPr>
          <w:rFonts w:ascii="Times New Roman" w:hAnsi="Times New Roman"/>
          <w:b/>
          <w:sz w:val="24"/>
          <w:szCs w:val="24"/>
          <w:lang w:val="pt-BR"/>
        </w:rPr>
        <w:t>.2018</w:t>
      </w:r>
    </w:p>
    <w:p w:rsidR="00E91AA9" w:rsidRPr="008925B4" w:rsidRDefault="00E91AA9" w:rsidP="00E91AA9">
      <w:pPr>
        <w:spacing w:after="0" w:line="240" w:lineRule="auto"/>
        <w:jc w:val="center"/>
        <w:rPr>
          <w:rFonts w:ascii="Times New Roman" w:hAnsi="Times New Roman"/>
          <w:sz w:val="24"/>
          <w:szCs w:val="24"/>
          <w:lang w:val="pt-BR"/>
        </w:rPr>
      </w:pPr>
    </w:p>
    <w:p w:rsidR="008277E4" w:rsidRPr="008925B4" w:rsidRDefault="008277E4" w:rsidP="00B02BD0">
      <w:pPr>
        <w:spacing w:after="0" w:line="240" w:lineRule="auto"/>
        <w:jc w:val="center"/>
        <w:rPr>
          <w:rFonts w:ascii="Times New Roman" w:hAnsi="Times New Roman"/>
          <w:sz w:val="24"/>
          <w:szCs w:val="24"/>
          <w:lang w:val="pt-BR"/>
        </w:rPr>
      </w:pPr>
    </w:p>
    <w:p w:rsidR="00B02BD0" w:rsidRPr="00EC1B1D" w:rsidRDefault="00E5102F" w:rsidP="00141500">
      <w:pPr>
        <w:spacing w:after="0" w:line="264" w:lineRule="auto"/>
        <w:ind w:firstLine="720"/>
        <w:jc w:val="both"/>
        <w:rPr>
          <w:rStyle w:val="tpa1"/>
          <w:rFonts w:ascii="Times New Roman" w:hAnsi="Times New Roman"/>
          <w:sz w:val="24"/>
          <w:szCs w:val="24"/>
          <w:lang w:val="ro-RO"/>
        </w:rPr>
      </w:pPr>
      <w:hyperlink w:anchor="#" w:history="1"/>
      <w:r w:rsidR="00B02BD0" w:rsidRPr="00BC1526">
        <w:rPr>
          <w:rStyle w:val="tpa1"/>
          <w:rFonts w:ascii="Times New Roman" w:hAnsi="Times New Roman"/>
          <w:sz w:val="24"/>
          <w:szCs w:val="24"/>
          <w:lang w:val="pt-BR"/>
        </w:rPr>
        <w:t xml:space="preserve">Ca urmare a solicitării de emitere a acordului de mediu adresate de </w:t>
      </w:r>
      <w:r w:rsidR="007A4142" w:rsidRPr="00BC1526">
        <w:rPr>
          <w:rFonts w:ascii="Times New Roman" w:hAnsi="Times New Roman"/>
          <w:b/>
          <w:sz w:val="24"/>
          <w:szCs w:val="24"/>
          <w:lang w:val="ro-RO"/>
        </w:rPr>
        <w:t>SC OMV PETROM SA – ASSET IX MOLDOVA SUD</w:t>
      </w:r>
      <w:r w:rsidR="00432F1D" w:rsidRPr="00BC1526">
        <w:rPr>
          <w:rStyle w:val="tpa1"/>
          <w:rFonts w:ascii="Times New Roman" w:hAnsi="Times New Roman"/>
          <w:sz w:val="24"/>
          <w:szCs w:val="24"/>
          <w:lang w:val="pt-BR"/>
        </w:rPr>
        <w:t xml:space="preserve">, </w:t>
      </w:r>
      <w:r w:rsidR="00B02BD0" w:rsidRPr="00BC1526">
        <w:rPr>
          <w:rStyle w:val="tpa1"/>
          <w:rFonts w:ascii="Times New Roman" w:hAnsi="Times New Roman"/>
          <w:sz w:val="24"/>
          <w:szCs w:val="24"/>
          <w:lang w:val="pt-BR"/>
        </w:rPr>
        <w:t>înregistrată la Agenţia pentru Protecţia Mediului Buzău  cu nr.</w:t>
      </w:r>
      <w:r w:rsidR="00B02BD0" w:rsidRPr="00BC1526">
        <w:rPr>
          <w:rStyle w:val="tpa1"/>
          <w:rFonts w:ascii="Times New Roman" w:hAnsi="Times New Roman"/>
          <w:color w:val="FF0000"/>
          <w:sz w:val="24"/>
          <w:szCs w:val="24"/>
          <w:lang w:val="pt-BR"/>
        </w:rPr>
        <w:t xml:space="preserve"> </w:t>
      </w:r>
      <w:r w:rsidR="00FA76CE" w:rsidRPr="00BC1526">
        <w:rPr>
          <w:rFonts w:ascii="Times New Roman" w:hAnsi="Times New Roman"/>
          <w:sz w:val="24"/>
          <w:szCs w:val="24"/>
          <w:lang w:val="ro-RO"/>
        </w:rPr>
        <w:t>1394</w:t>
      </w:r>
      <w:r w:rsidR="00BC1526" w:rsidRPr="00BC1526">
        <w:rPr>
          <w:rFonts w:ascii="Times New Roman" w:hAnsi="Times New Roman"/>
          <w:sz w:val="24"/>
          <w:szCs w:val="24"/>
          <w:lang w:val="ro-RO"/>
        </w:rPr>
        <w:t>7</w:t>
      </w:r>
      <w:r w:rsidR="007A4142" w:rsidRPr="00BC1526">
        <w:rPr>
          <w:rFonts w:ascii="Times New Roman" w:hAnsi="Times New Roman"/>
          <w:sz w:val="24"/>
          <w:szCs w:val="24"/>
          <w:lang w:val="ro-RO"/>
        </w:rPr>
        <w:t>/</w:t>
      </w:r>
      <w:r w:rsidR="00FA76CE" w:rsidRPr="00BC1526">
        <w:rPr>
          <w:rFonts w:ascii="Times New Roman" w:hAnsi="Times New Roman"/>
          <w:sz w:val="24"/>
          <w:szCs w:val="24"/>
          <w:lang w:val="ro-RO"/>
        </w:rPr>
        <w:t>11.12.2017</w:t>
      </w:r>
      <w:r w:rsidR="00B02BD0" w:rsidRPr="00BC1526">
        <w:rPr>
          <w:rStyle w:val="tpa1"/>
          <w:rFonts w:ascii="Times New Roman" w:hAnsi="Times New Roman"/>
          <w:sz w:val="24"/>
          <w:szCs w:val="24"/>
          <w:lang w:val="pt-BR"/>
        </w:rPr>
        <w:t>,</w:t>
      </w:r>
      <w:r w:rsidR="0029076C" w:rsidRPr="00BC1526">
        <w:rPr>
          <w:rStyle w:val="tpa1"/>
          <w:rFonts w:ascii="Times New Roman" w:hAnsi="Times New Roman"/>
          <w:sz w:val="24"/>
          <w:szCs w:val="24"/>
          <w:lang w:val="pt-BR"/>
        </w:rPr>
        <w:t xml:space="preserve"> şi a completărilor înregistrate cu nr: </w:t>
      </w:r>
      <w:r w:rsidR="00FA76CE" w:rsidRPr="00BC1526">
        <w:rPr>
          <w:rStyle w:val="tpa1"/>
          <w:rFonts w:ascii="Times New Roman" w:hAnsi="Times New Roman"/>
          <w:sz w:val="24"/>
          <w:szCs w:val="24"/>
          <w:lang w:val="pt-BR"/>
        </w:rPr>
        <w:t>266</w:t>
      </w:r>
      <w:r w:rsidR="00BC1526" w:rsidRPr="00BC1526">
        <w:rPr>
          <w:rStyle w:val="tpa1"/>
          <w:rFonts w:ascii="Times New Roman" w:hAnsi="Times New Roman"/>
          <w:sz w:val="24"/>
          <w:szCs w:val="24"/>
          <w:lang w:val="pt-BR"/>
        </w:rPr>
        <w:t>7</w:t>
      </w:r>
      <w:r w:rsidR="00FA76CE" w:rsidRPr="00BC1526">
        <w:rPr>
          <w:rStyle w:val="tpa1"/>
          <w:rFonts w:ascii="Times New Roman" w:hAnsi="Times New Roman"/>
          <w:sz w:val="24"/>
          <w:szCs w:val="24"/>
          <w:lang w:val="pt-BR"/>
        </w:rPr>
        <w:t>/22.02.2018</w:t>
      </w:r>
      <w:r w:rsidR="00FA76CE" w:rsidRPr="00EC1B1D">
        <w:rPr>
          <w:rStyle w:val="tpa1"/>
          <w:rFonts w:ascii="Times New Roman" w:hAnsi="Times New Roman"/>
          <w:sz w:val="24"/>
          <w:szCs w:val="24"/>
          <w:lang w:val="pt-BR"/>
        </w:rPr>
        <w:t xml:space="preserve">, </w:t>
      </w:r>
      <w:r w:rsidR="00EC1B1D" w:rsidRPr="00EC1B1D">
        <w:rPr>
          <w:rStyle w:val="tpa1"/>
          <w:rFonts w:ascii="Times New Roman" w:hAnsi="Times New Roman"/>
          <w:sz w:val="24"/>
          <w:szCs w:val="24"/>
          <w:lang w:val="pt-BR"/>
        </w:rPr>
        <w:t>3321/07.03.2018</w:t>
      </w:r>
      <w:r w:rsidR="0029076C" w:rsidRPr="00EC1B1D">
        <w:rPr>
          <w:rStyle w:val="tpa1"/>
          <w:rFonts w:ascii="Times New Roman" w:hAnsi="Times New Roman"/>
          <w:sz w:val="24"/>
          <w:szCs w:val="24"/>
          <w:lang w:val="ro-RO"/>
        </w:rPr>
        <w:t>,</w:t>
      </w:r>
    </w:p>
    <w:p w:rsidR="00B02BD0" w:rsidRPr="00BC1526" w:rsidRDefault="00E5102F" w:rsidP="00141500">
      <w:pPr>
        <w:spacing w:after="0" w:line="264" w:lineRule="auto"/>
        <w:ind w:firstLine="720"/>
        <w:jc w:val="both"/>
        <w:rPr>
          <w:rStyle w:val="tpa1"/>
          <w:rFonts w:ascii="Times New Roman" w:hAnsi="Times New Roman"/>
          <w:sz w:val="24"/>
          <w:szCs w:val="24"/>
          <w:lang w:val="pt-BR"/>
        </w:rPr>
      </w:pPr>
      <w:hyperlink w:anchor="#" w:history="1"/>
      <w:r w:rsidR="00B02BD0" w:rsidRPr="00BC1526">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BC1526" w:rsidRDefault="00B02BD0" w:rsidP="00141500">
      <w:pPr>
        <w:spacing w:after="0" w:line="264" w:lineRule="auto"/>
        <w:ind w:firstLine="720"/>
        <w:jc w:val="both"/>
        <w:rPr>
          <w:rStyle w:val="tpa1"/>
          <w:rFonts w:ascii="Times New Roman" w:hAnsi="Times New Roman"/>
          <w:sz w:val="24"/>
          <w:szCs w:val="24"/>
          <w:lang w:val="pt-BR"/>
        </w:rPr>
      </w:pPr>
      <w:r w:rsidRPr="00BC1526">
        <w:rPr>
          <w:rStyle w:val="tpa1"/>
          <w:rFonts w:ascii="Times New Roman" w:hAnsi="Times New Roman"/>
          <w:sz w:val="24"/>
          <w:szCs w:val="24"/>
          <w:lang w:val="pt-BR"/>
        </w:rPr>
        <w:t>Agenţia pentru Protecţia Mediului Buzău decide, ca urmare a consultărilor desfăşurate în cadrul şedinţei CAT din data de</w:t>
      </w:r>
      <w:r w:rsidRPr="00BC1526">
        <w:rPr>
          <w:rStyle w:val="tpa1"/>
          <w:rFonts w:ascii="Times New Roman" w:hAnsi="Times New Roman"/>
          <w:color w:val="FF0000"/>
          <w:sz w:val="24"/>
          <w:szCs w:val="24"/>
          <w:lang w:val="pt-BR"/>
        </w:rPr>
        <w:t xml:space="preserve"> </w:t>
      </w:r>
      <w:r w:rsidR="006D1F94" w:rsidRPr="006D1F94">
        <w:rPr>
          <w:rStyle w:val="tpa1"/>
          <w:rFonts w:ascii="Times New Roman" w:hAnsi="Times New Roman"/>
          <w:sz w:val="24"/>
          <w:szCs w:val="24"/>
        </w:rPr>
        <w:t>20.03.2018</w:t>
      </w:r>
      <w:r w:rsidR="006D1F94">
        <w:rPr>
          <w:rStyle w:val="tpa1"/>
          <w:rFonts w:ascii="Times New Roman" w:hAnsi="Times New Roman"/>
          <w:color w:val="FF0000"/>
          <w:sz w:val="24"/>
          <w:szCs w:val="24"/>
        </w:rPr>
        <w:t xml:space="preserve"> </w:t>
      </w:r>
      <w:r w:rsidRPr="00BC1526">
        <w:rPr>
          <w:rStyle w:val="tpa1"/>
          <w:rFonts w:ascii="Times New Roman" w:hAnsi="Times New Roman"/>
          <w:sz w:val="24"/>
          <w:szCs w:val="24"/>
          <w:lang w:val="pt-BR"/>
        </w:rPr>
        <w:t xml:space="preserve">că proiectul </w:t>
      </w:r>
      <w:r w:rsidR="004E6866" w:rsidRPr="00BC1526">
        <w:rPr>
          <w:rStyle w:val="tpa1"/>
          <w:rFonts w:ascii="Times New Roman" w:hAnsi="Times New Roman"/>
          <w:sz w:val="24"/>
          <w:szCs w:val="24"/>
          <w:lang w:val="pt-BR"/>
        </w:rPr>
        <w:t>„</w:t>
      </w:r>
      <w:r w:rsidR="001211BD" w:rsidRPr="00BC1526">
        <w:rPr>
          <w:rFonts w:ascii="Times New Roman" w:hAnsi="Times New Roman"/>
          <w:b/>
          <w:sz w:val="24"/>
          <w:szCs w:val="24"/>
          <w:lang w:val="fr-FR"/>
        </w:rPr>
        <w:t xml:space="preserve">Lucrări de abandonare </w:t>
      </w:r>
      <w:r w:rsidR="00FA76CE" w:rsidRPr="00BC1526">
        <w:rPr>
          <w:rFonts w:ascii="Times New Roman" w:hAnsi="Times New Roman"/>
          <w:b/>
          <w:sz w:val="24"/>
          <w:szCs w:val="24"/>
          <w:lang w:val="fr-FR"/>
        </w:rPr>
        <w:t xml:space="preserve">aferente </w:t>
      </w:r>
      <w:r w:rsidR="00BB0E52" w:rsidRPr="00BC1526">
        <w:rPr>
          <w:rFonts w:ascii="Times New Roman" w:hAnsi="Times New Roman"/>
          <w:b/>
          <w:sz w:val="24"/>
          <w:szCs w:val="24"/>
          <w:lang w:val="fr-FR"/>
        </w:rPr>
        <w:t>sond</w:t>
      </w:r>
      <w:r w:rsidR="00FA76CE" w:rsidRPr="00BC1526">
        <w:rPr>
          <w:rFonts w:ascii="Times New Roman" w:hAnsi="Times New Roman"/>
          <w:b/>
          <w:sz w:val="24"/>
          <w:szCs w:val="24"/>
          <w:lang w:val="fr-FR"/>
        </w:rPr>
        <w:t xml:space="preserve">ei </w:t>
      </w:r>
      <w:r w:rsidR="00BC1526" w:rsidRPr="00BC1526">
        <w:rPr>
          <w:rFonts w:ascii="Times New Roman" w:hAnsi="Times New Roman"/>
          <w:b/>
          <w:sz w:val="24"/>
          <w:szCs w:val="24"/>
          <w:lang w:val="fr-FR"/>
        </w:rPr>
        <w:t>30 PM</w:t>
      </w:r>
      <w:r w:rsidR="00FA76CE" w:rsidRPr="00BC1526">
        <w:rPr>
          <w:rFonts w:ascii="Times New Roman" w:hAnsi="Times New Roman"/>
          <w:b/>
          <w:sz w:val="24"/>
          <w:szCs w:val="24"/>
          <w:lang w:val="fr-FR"/>
        </w:rPr>
        <w:t xml:space="preserve"> Berca</w:t>
      </w:r>
      <w:r w:rsidR="004E6866" w:rsidRPr="00BC1526">
        <w:rPr>
          <w:rStyle w:val="tpa1"/>
          <w:rFonts w:ascii="Times New Roman" w:hAnsi="Times New Roman"/>
          <w:sz w:val="24"/>
          <w:szCs w:val="24"/>
          <w:lang w:val="pt-BR"/>
        </w:rPr>
        <w:t xml:space="preserve">” amplasat în </w:t>
      </w:r>
      <w:r w:rsidR="001211BD" w:rsidRPr="00BC1526">
        <w:rPr>
          <w:rStyle w:val="tpa1"/>
          <w:rFonts w:ascii="Times New Roman" w:hAnsi="Times New Roman"/>
          <w:sz w:val="24"/>
          <w:szCs w:val="24"/>
          <w:lang w:val="pt-BR"/>
        </w:rPr>
        <w:t>c</w:t>
      </w:r>
      <w:r w:rsidR="0029076C" w:rsidRPr="00BC1526">
        <w:rPr>
          <w:rStyle w:val="tpa1"/>
          <w:rFonts w:ascii="Times New Roman" w:hAnsi="Times New Roman"/>
          <w:sz w:val="24"/>
          <w:szCs w:val="24"/>
          <w:lang w:val="pt-BR"/>
        </w:rPr>
        <w:t xml:space="preserve">omuna </w:t>
      </w:r>
      <w:r w:rsidR="00FA76CE" w:rsidRPr="00BC1526">
        <w:rPr>
          <w:rStyle w:val="tpa1"/>
          <w:rFonts w:ascii="Times New Roman" w:hAnsi="Times New Roman"/>
          <w:sz w:val="24"/>
          <w:szCs w:val="24"/>
          <w:lang w:val="pt-BR"/>
        </w:rPr>
        <w:t>Berca</w:t>
      </w:r>
      <w:r w:rsidR="0029076C" w:rsidRPr="00BC1526">
        <w:rPr>
          <w:rStyle w:val="tpa1"/>
          <w:rFonts w:ascii="Times New Roman" w:hAnsi="Times New Roman"/>
          <w:sz w:val="24"/>
          <w:szCs w:val="24"/>
          <w:lang w:val="pt-BR"/>
        </w:rPr>
        <w:t>, jud. Buzau</w:t>
      </w:r>
      <w:r w:rsidR="001211BD" w:rsidRPr="00BC1526">
        <w:rPr>
          <w:rStyle w:val="tpa1"/>
          <w:rFonts w:ascii="Times New Roman" w:hAnsi="Times New Roman"/>
          <w:sz w:val="24"/>
          <w:szCs w:val="24"/>
          <w:lang w:val="pt-BR"/>
        </w:rPr>
        <w:t>,</w:t>
      </w:r>
    </w:p>
    <w:p w:rsidR="00B02BD0" w:rsidRPr="00BC1526" w:rsidRDefault="00B02BD0" w:rsidP="00141500">
      <w:pPr>
        <w:spacing w:after="0" w:line="264" w:lineRule="auto"/>
        <w:jc w:val="both"/>
        <w:rPr>
          <w:rStyle w:val="tpa1"/>
          <w:rFonts w:ascii="Times New Roman" w:hAnsi="Times New Roman"/>
          <w:b/>
          <w:sz w:val="24"/>
          <w:szCs w:val="24"/>
          <w:lang w:val="ro-RO"/>
        </w:rPr>
      </w:pPr>
    </w:p>
    <w:p w:rsidR="005C4F0F" w:rsidRPr="00B44CA9" w:rsidRDefault="005C4F0F" w:rsidP="00141500">
      <w:pPr>
        <w:spacing w:after="0" w:line="264" w:lineRule="auto"/>
        <w:jc w:val="both"/>
        <w:rPr>
          <w:rStyle w:val="tpa1"/>
          <w:rFonts w:ascii="Times New Roman" w:hAnsi="Times New Roman"/>
          <w:b/>
          <w:sz w:val="24"/>
          <w:szCs w:val="24"/>
          <w:lang w:val="ro-RO"/>
        </w:rPr>
      </w:pPr>
      <w:r w:rsidRPr="00B44CA9">
        <w:rPr>
          <w:rStyle w:val="tpa1"/>
          <w:rFonts w:ascii="Times New Roman" w:hAnsi="Times New Roman"/>
          <w:b/>
          <w:sz w:val="24"/>
          <w:szCs w:val="24"/>
          <w:lang w:val="ro-RO"/>
        </w:rPr>
        <w:t xml:space="preserve">      nu se supune evaluării impactului asupra mediului şi nu se supune evaluării adecvate, </w:t>
      </w:r>
    </w:p>
    <w:p w:rsidR="00FA76CE" w:rsidRPr="00B44CA9" w:rsidRDefault="00FA76CE" w:rsidP="00141500">
      <w:pPr>
        <w:spacing w:after="0" w:line="264" w:lineRule="auto"/>
        <w:jc w:val="both"/>
        <w:rPr>
          <w:rStyle w:val="tpa1"/>
          <w:rFonts w:ascii="Times New Roman" w:hAnsi="Times New Roman"/>
          <w:b/>
          <w:sz w:val="24"/>
          <w:szCs w:val="24"/>
          <w:lang w:val="ro-RO"/>
        </w:rPr>
      </w:pPr>
    </w:p>
    <w:p w:rsidR="00DE4C41" w:rsidRPr="00B44CA9" w:rsidRDefault="00FA76CE" w:rsidP="00FA76CE">
      <w:pPr>
        <w:spacing w:after="0" w:line="264" w:lineRule="auto"/>
        <w:jc w:val="both"/>
        <w:outlineLvl w:val="0"/>
        <w:rPr>
          <w:rFonts w:ascii="Times New Roman" w:hAnsi="Times New Roman"/>
          <w:b/>
          <w:iCs/>
          <w:sz w:val="24"/>
          <w:szCs w:val="24"/>
          <w:lang w:val="ro-RO"/>
        </w:rPr>
      </w:pPr>
      <w:r w:rsidRPr="00B44CA9">
        <w:rPr>
          <w:rFonts w:ascii="Times New Roman" w:hAnsi="Times New Roman"/>
          <w:b/>
          <w:iCs/>
          <w:sz w:val="24"/>
          <w:szCs w:val="24"/>
          <w:lang w:val="ro-RO"/>
        </w:rPr>
        <w:t xml:space="preserve">cu obligativitatea </w:t>
      </w:r>
      <w:r w:rsidR="00DE4C41" w:rsidRPr="00B44CA9">
        <w:rPr>
          <w:rFonts w:ascii="Times New Roman" w:hAnsi="Times New Roman"/>
          <w:b/>
          <w:iCs/>
          <w:sz w:val="24"/>
          <w:szCs w:val="24"/>
          <w:lang w:val="ro-RO"/>
        </w:rPr>
        <w:t>în timpul realizării proiectului:</w:t>
      </w:r>
    </w:p>
    <w:p w:rsidR="00DE4C41" w:rsidRPr="00B44CA9" w:rsidRDefault="00DE4C41" w:rsidP="00E17740">
      <w:pPr>
        <w:numPr>
          <w:ilvl w:val="0"/>
          <w:numId w:val="3"/>
        </w:numPr>
        <w:spacing w:after="0" w:line="264" w:lineRule="auto"/>
        <w:ind w:left="426" w:hanging="426"/>
        <w:jc w:val="both"/>
        <w:outlineLvl w:val="0"/>
        <w:rPr>
          <w:rFonts w:ascii="Times New Roman" w:hAnsi="Times New Roman"/>
          <w:b/>
          <w:iCs/>
          <w:sz w:val="24"/>
          <w:szCs w:val="24"/>
          <w:lang w:val="ro-RO"/>
        </w:rPr>
      </w:pPr>
      <w:r w:rsidRPr="00B44CA9">
        <w:rPr>
          <w:rFonts w:ascii="Times New Roman" w:hAnsi="Times New Roman"/>
          <w:b/>
          <w:iCs/>
          <w:sz w:val="24"/>
          <w:szCs w:val="24"/>
          <w:lang w:val="ro-RO"/>
        </w:rPr>
        <w:t>să transmiteți la APM Buzău Raportul de încercare cu rezultatele analizelor probelor de sol prelevate din pereții zonelor excavate însoțit de planul de prelevare, indiferent dacă au fost sau nu înregistrate depășiri</w:t>
      </w:r>
      <w:r w:rsidR="00D81682" w:rsidRPr="00B44CA9">
        <w:rPr>
          <w:rFonts w:ascii="Times New Roman" w:hAnsi="Times New Roman"/>
          <w:b/>
          <w:iCs/>
          <w:sz w:val="24"/>
          <w:szCs w:val="24"/>
          <w:lang w:val="ro-RO"/>
        </w:rPr>
        <w:t>,</w:t>
      </w:r>
      <w:r w:rsidRPr="00B44CA9">
        <w:rPr>
          <w:rFonts w:ascii="Times New Roman" w:hAnsi="Times New Roman"/>
          <w:b/>
          <w:iCs/>
          <w:sz w:val="24"/>
          <w:szCs w:val="24"/>
          <w:lang w:val="ro-RO"/>
        </w:rPr>
        <w:t xml:space="preserve"> în termen de 5 zile de la data efectuării acestora</w:t>
      </w:r>
    </w:p>
    <w:p w:rsidR="00FA76CE" w:rsidRPr="00B44CA9" w:rsidRDefault="00DE4C41" w:rsidP="00FA76CE">
      <w:pPr>
        <w:spacing w:after="0" w:line="264" w:lineRule="auto"/>
        <w:jc w:val="both"/>
        <w:outlineLvl w:val="0"/>
        <w:rPr>
          <w:rFonts w:ascii="Times New Roman" w:hAnsi="Times New Roman"/>
          <w:b/>
          <w:iCs/>
          <w:sz w:val="24"/>
          <w:szCs w:val="24"/>
          <w:lang w:val="ro-RO"/>
        </w:rPr>
      </w:pPr>
      <w:r w:rsidRPr="00B44CA9">
        <w:rPr>
          <w:rFonts w:ascii="Times New Roman" w:hAnsi="Times New Roman"/>
          <w:b/>
          <w:iCs/>
          <w:sz w:val="24"/>
          <w:szCs w:val="24"/>
          <w:lang w:val="ro-RO"/>
        </w:rPr>
        <w:t xml:space="preserve">cu obligativitatea </w:t>
      </w:r>
      <w:r w:rsidR="00FA76CE" w:rsidRPr="00B44CA9">
        <w:rPr>
          <w:rFonts w:ascii="Times New Roman" w:hAnsi="Times New Roman"/>
          <w:b/>
          <w:iCs/>
          <w:sz w:val="24"/>
          <w:szCs w:val="24"/>
          <w:lang w:val="ro-RO"/>
        </w:rPr>
        <w:t>la finalizarea investiției:</w:t>
      </w:r>
    </w:p>
    <w:p w:rsidR="00FA76CE" w:rsidRPr="00B44CA9" w:rsidRDefault="00FA76CE" w:rsidP="00E17740">
      <w:pPr>
        <w:numPr>
          <w:ilvl w:val="0"/>
          <w:numId w:val="3"/>
        </w:numPr>
        <w:spacing w:after="0" w:line="264" w:lineRule="auto"/>
        <w:ind w:left="426" w:hanging="426"/>
        <w:jc w:val="both"/>
        <w:outlineLvl w:val="0"/>
        <w:rPr>
          <w:rFonts w:ascii="Times New Roman" w:hAnsi="Times New Roman"/>
          <w:b/>
          <w:iCs/>
          <w:sz w:val="24"/>
          <w:szCs w:val="24"/>
          <w:lang w:val="ro-RO"/>
        </w:rPr>
      </w:pPr>
      <w:r w:rsidRPr="00B44CA9">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B44CA9" w:rsidRDefault="00FA76CE" w:rsidP="00E17740">
      <w:pPr>
        <w:numPr>
          <w:ilvl w:val="0"/>
          <w:numId w:val="3"/>
        </w:numPr>
        <w:spacing w:after="0" w:line="264" w:lineRule="auto"/>
        <w:ind w:left="426" w:hanging="426"/>
        <w:jc w:val="both"/>
        <w:outlineLvl w:val="0"/>
        <w:rPr>
          <w:iCs/>
          <w:lang w:val="ro-RO"/>
        </w:rPr>
      </w:pPr>
      <w:r w:rsidRPr="00B44CA9">
        <w:rPr>
          <w:rFonts w:ascii="Times New Roman" w:hAnsi="Times New Roman"/>
          <w:b/>
          <w:iCs/>
          <w:sz w:val="24"/>
          <w:szCs w:val="24"/>
          <w:lang w:val="ro-RO"/>
        </w:rPr>
        <w:t>să solicitaţi şi să obţineţi revizuirea Autorizaţiei de Mediu, potrivit prevederilor legale în vigoare</w:t>
      </w:r>
      <w:r w:rsidRPr="00B44CA9">
        <w:rPr>
          <w:b/>
          <w:iCs/>
          <w:lang w:val="ro-RO"/>
        </w:rPr>
        <w:t>.</w:t>
      </w:r>
    </w:p>
    <w:p w:rsidR="00FA76CE" w:rsidRPr="00BC1526" w:rsidRDefault="00FA76CE" w:rsidP="00FA76CE">
      <w:pPr>
        <w:spacing w:after="0" w:line="264" w:lineRule="auto"/>
        <w:jc w:val="both"/>
        <w:rPr>
          <w:rFonts w:ascii="Times New Roman" w:hAnsi="Times New Roman"/>
          <w:b/>
          <w:iCs/>
          <w:color w:val="FF0000"/>
          <w:sz w:val="24"/>
          <w:szCs w:val="24"/>
          <w:lang w:val="ro-RO"/>
        </w:rPr>
      </w:pPr>
    </w:p>
    <w:p w:rsidR="00FA76CE" w:rsidRPr="00B44CA9" w:rsidRDefault="00FA76CE" w:rsidP="00FA76CE">
      <w:pPr>
        <w:pStyle w:val="1"/>
        <w:spacing w:line="264" w:lineRule="auto"/>
        <w:jc w:val="both"/>
        <w:rPr>
          <w:rStyle w:val="tpa1"/>
          <w:rFonts w:eastAsia="Calibri"/>
          <w:b/>
          <w:lang w:val="ro-RO" w:eastAsia="en-US"/>
        </w:rPr>
      </w:pPr>
      <w:r w:rsidRPr="00B44CA9">
        <w:rPr>
          <w:rStyle w:val="tpa1"/>
          <w:rFonts w:eastAsia="Calibri"/>
          <w:b/>
          <w:lang w:val="ro-RO" w:eastAsia="en-US"/>
        </w:rPr>
        <w:t>Justificarea prezentei decizii:</w:t>
      </w:r>
    </w:p>
    <w:p w:rsidR="00FA76CE" w:rsidRPr="00B44CA9" w:rsidRDefault="00FA76CE" w:rsidP="00FA76CE">
      <w:pPr>
        <w:spacing w:after="0" w:line="264" w:lineRule="auto"/>
        <w:jc w:val="both"/>
        <w:rPr>
          <w:rStyle w:val="tpa1"/>
          <w:rFonts w:ascii="Times New Roman" w:hAnsi="Times New Roman"/>
          <w:b/>
          <w:sz w:val="24"/>
          <w:szCs w:val="24"/>
          <w:lang w:val="ro-RO"/>
        </w:rPr>
      </w:pPr>
      <w:r w:rsidRPr="00B44CA9">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B44CA9" w:rsidRDefault="00FA76CE" w:rsidP="00FA76CE">
      <w:pPr>
        <w:pStyle w:val="1"/>
        <w:spacing w:line="264" w:lineRule="auto"/>
        <w:jc w:val="both"/>
        <w:rPr>
          <w:rFonts w:eastAsia="Calibri"/>
          <w:lang w:val="ro-RO" w:eastAsia="en-US"/>
        </w:rPr>
      </w:pPr>
      <w:r w:rsidRPr="00B44CA9">
        <w:rPr>
          <w:rStyle w:val="tpa1"/>
          <w:rFonts w:eastAsia="Calibri"/>
          <w:lang w:val="ro-RO" w:eastAsia="en-US"/>
        </w:rPr>
        <w:t>a) proiectul se încadrează în prevederile H.G. nr. 445/2009, Anexa nr. 2, pct. 13, lit. (a);</w:t>
      </w:r>
    </w:p>
    <w:p w:rsidR="00FA76CE" w:rsidRPr="00B44CA9" w:rsidRDefault="00FA76CE" w:rsidP="00FA76CE">
      <w:pPr>
        <w:spacing w:after="0" w:line="264" w:lineRule="auto"/>
        <w:jc w:val="both"/>
        <w:rPr>
          <w:rStyle w:val="tpa1"/>
          <w:rFonts w:ascii="Times New Roman" w:hAnsi="Times New Roman"/>
          <w:b/>
          <w:sz w:val="24"/>
          <w:szCs w:val="24"/>
          <w:lang w:val="ro-RO"/>
        </w:rPr>
      </w:pPr>
      <w:r w:rsidRPr="00B44CA9">
        <w:rPr>
          <w:rStyle w:val="tpa1"/>
          <w:rFonts w:ascii="Times New Roman" w:hAnsi="Times New Roman"/>
          <w:b/>
          <w:sz w:val="24"/>
          <w:szCs w:val="24"/>
          <w:lang w:val="ro-RO"/>
        </w:rPr>
        <w:t>1. Caracteristicile proiectului:</w:t>
      </w:r>
    </w:p>
    <w:p w:rsidR="00FA76CE" w:rsidRPr="00B44CA9" w:rsidRDefault="00FA76CE" w:rsidP="00FA76CE">
      <w:pPr>
        <w:spacing w:after="0" w:line="264" w:lineRule="auto"/>
        <w:jc w:val="both"/>
        <w:rPr>
          <w:rStyle w:val="tpa1"/>
          <w:rFonts w:ascii="Times New Roman" w:hAnsi="Times New Roman"/>
          <w:b/>
          <w:sz w:val="24"/>
          <w:szCs w:val="24"/>
          <w:lang w:val="ro-RO"/>
        </w:rPr>
      </w:pPr>
      <w:r w:rsidRPr="00B44CA9">
        <w:rPr>
          <w:rStyle w:val="tpa1"/>
          <w:rFonts w:ascii="Times New Roman" w:hAnsi="Times New Roman"/>
          <w:b/>
          <w:sz w:val="24"/>
          <w:szCs w:val="24"/>
          <w:lang w:val="ro-RO"/>
        </w:rPr>
        <w:t xml:space="preserve">a) mărimea proiectului: </w:t>
      </w:r>
    </w:p>
    <w:p w:rsidR="00133F79" w:rsidRPr="000A6C83" w:rsidRDefault="00133F79" w:rsidP="00133F79">
      <w:pPr>
        <w:pStyle w:val="PlainText"/>
        <w:ind w:firstLine="720"/>
        <w:jc w:val="both"/>
        <w:rPr>
          <w:rStyle w:val="tpa1"/>
          <w:rFonts w:ascii="Times New Roman" w:eastAsia="Calibri" w:hAnsi="Times New Roman" w:cs="Times New Roman"/>
          <w:sz w:val="24"/>
          <w:szCs w:val="24"/>
        </w:rPr>
      </w:pPr>
      <w:r w:rsidRPr="000A6C83">
        <w:rPr>
          <w:rStyle w:val="tpa1"/>
          <w:rFonts w:ascii="Times New Roman" w:eastAsia="Calibri" w:hAnsi="Times New Roman" w:cs="Times New Roman"/>
          <w:sz w:val="24"/>
          <w:szCs w:val="24"/>
        </w:rPr>
        <w:t xml:space="preserve">Amplasamentul sondei </w:t>
      </w:r>
      <w:r w:rsidR="00B44CA9" w:rsidRPr="000A6C83">
        <w:rPr>
          <w:rStyle w:val="tpa1"/>
          <w:rFonts w:ascii="Times New Roman" w:eastAsia="Calibri" w:hAnsi="Times New Roman" w:cs="Times New Roman"/>
          <w:sz w:val="24"/>
          <w:szCs w:val="24"/>
        </w:rPr>
        <w:t>30 PM</w:t>
      </w:r>
      <w:r w:rsidRPr="000A6C83">
        <w:rPr>
          <w:rStyle w:val="tpa1"/>
          <w:rFonts w:ascii="Times New Roman" w:eastAsia="Calibri" w:hAnsi="Times New Roman" w:cs="Times New Roman"/>
          <w:sz w:val="24"/>
          <w:szCs w:val="24"/>
        </w:rPr>
        <w:t xml:space="preserve"> Berca este situat în extravilanul localității Berca, județul Buzău și este în proprietatea S.C. OMV Petrom S.A.  prin Certificatul de atestare a dreptului de proprietate asupra terenului seria MO3 nr.12</w:t>
      </w:r>
      <w:r w:rsidR="000A6C83" w:rsidRPr="000A6C83">
        <w:rPr>
          <w:rStyle w:val="tpa1"/>
          <w:rFonts w:ascii="Times New Roman" w:eastAsia="Calibri" w:hAnsi="Times New Roman" w:cs="Times New Roman"/>
          <w:sz w:val="24"/>
          <w:szCs w:val="24"/>
        </w:rPr>
        <w:t>141</w:t>
      </w:r>
      <w:r w:rsidRPr="000A6C83">
        <w:rPr>
          <w:rStyle w:val="tpa1"/>
          <w:rFonts w:ascii="Times New Roman" w:eastAsia="Calibri" w:hAnsi="Times New Roman" w:cs="Times New Roman"/>
          <w:sz w:val="24"/>
          <w:szCs w:val="24"/>
        </w:rPr>
        <w:t>/</w:t>
      </w:r>
      <w:r w:rsidR="000A6C83" w:rsidRPr="000A6C83">
        <w:rPr>
          <w:rStyle w:val="tpa1"/>
          <w:rFonts w:ascii="Times New Roman" w:eastAsia="Calibri" w:hAnsi="Times New Roman" w:cs="Times New Roman"/>
          <w:sz w:val="24"/>
          <w:szCs w:val="24"/>
        </w:rPr>
        <w:t>07.07</w:t>
      </w:r>
      <w:r w:rsidRPr="000A6C83">
        <w:rPr>
          <w:rStyle w:val="tpa1"/>
          <w:rFonts w:ascii="Times New Roman" w:eastAsia="Calibri" w:hAnsi="Times New Roman" w:cs="Times New Roman"/>
          <w:sz w:val="24"/>
          <w:szCs w:val="24"/>
        </w:rPr>
        <w:t>.2011.</w:t>
      </w:r>
    </w:p>
    <w:p w:rsidR="00133F79" w:rsidRPr="000A6C83" w:rsidRDefault="00133F79" w:rsidP="00133F79">
      <w:pPr>
        <w:pStyle w:val="PlainText"/>
        <w:ind w:firstLine="720"/>
        <w:jc w:val="both"/>
        <w:rPr>
          <w:rStyle w:val="tpa1"/>
          <w:rFonts w:ascii="Times New Roman" w:eastAsia="Calibri" w:hAnsi="Times New Roman" w:cs="Times New Roman"/>
          <w:sz w:val="24"/>
          <w:szCs w:val="24"/>
        </w:rPr>
      </w:pPr>
      <w:r w:rsidRPr="000A6C83">
        <w:rPr>
          <w:rStyle w:val="tpa1"/>
          <w:rFonts w:ascii="Times New Roman" w:eastAsia="Calibri" w:hAnsi="Times New Roman" w:cs="Times New Roman"/>
          <w:sz w:val="24"/>
          <w:szCs w:val="24"/>
        </w:rPr>
        <w:t>Suprafața terenului pe care se vor desfășura lucrările este de 1</w:t>
      </w:r>
      <w:r w:rsidR="000A6C83" w:rsidRPr="000A6C83">
        <w:rPr>
          <w:rStyle w:val="tpa1"/>
          <w:rFonts w:ascii="Times New Roman" w:eastAsia="Calibri" w:hAnsi="Times New Roman" w:cs="Times New Roman"/>
          <w:sz w:val="24"/>
          <w:szCs w:val="24"/>
        </w:rPr>
        <w:t>587</w:t>
      </w:r>
      <w:r w:rsidRPr="000A6C83">
        <w:rPr>
          <w:rStyle w:val="tpa1"/>
          <w:rFonts w:ascii="Times New Roman" w:eastAsia="Calibri" w:hAnsi="Times New Roman" w:cs="Times New Roman"/>
          <w:sz w:val="24"/>
          <w:szCs w:val="24"/>
        </w:rPr>
        <w:t xml:space="preserve"> mp suprafață amplasament, reprezentând suprafata careu sondă.</w:t>
      </w:r>
    </w:p>
    <w:p w:rsidR="006E3F29" w:rsidRPr="000A6C83" w:rsidRDefault="00133F79" w:rsidP="00FA76CE">
      <w:pPr>
        <w:pStyle w:val="PlainText"/>
        <w:ind w:firstLine="720"/>
        <w:jc w:val="both"/>
        <w:rPr>
          <w:rFonts w:ascii="Times New Roman" w:hAnsi="Times New Roman" w:cs="Times New Roman"/>
          <w:sz w:val="24"/>
          <w:szCs w:val="24"/>
        </w:rPr>
      </w:pPr>
      <w:r w:rsidRPr="000A6C83">
        <w:rPr>
          <w:rStyle w:val="tpa1"/>
          <w:rFonts w:ascii="Times New Roman" w:eastAsia="Calibri" w:hAnsi="Times New Roman" w:cs="Times New Roman"/>
          <w:sz w:val="24"/>
          <w:szCs w:val="24"/>
        </w:rPr>
        <w:t xml:space="preserve">Sonda se afla în Parcul 7 Berca </w:t>
      </w:r>
      <w:r w:rsidR="00FA76CE" w:rsidRPr="000A6C83">
        <w:rPr>
          <w:rFonts w:ascii="Times New Roman" w:hAnsi="Times New Roman" w:cs="Times New Roman"/>
          <w:sz w:val="24"/>
          <w:szCs w:val="24"/>
        </w:rPr>
        <w:t>inclusă ca sondă nefuncţională în Autorizaţia de Mediu nr. 2</w:t>
      </w:r>
      <w:r w:rsidRPr="000A6C83">
        <w:rPr>
          <w:rFonts w:ascii="Times New Roman" w:hAnsi="Times New Roman" w:cs="Times New Roman"/>
          <w:sz w:val="24"/>
          <w:szCs w:val="24"/>
        </w:rPr>
        <w:t>5</w:t>
      </w:r>
      <w:r w:rsidR="00FA76CE" w:rsidRPr="000A6C83">
        <w:rPr>
          <w:rFonts w:ascii="Times New Roman" w:hAnsi="Times New Roman" w:cs="Times New Roman"/>
          <w:sz w:val="24"/>
          <w:szCs w:val="24"/>
        </w:rPr>
        <w:t>/</w:t>
      </w:r>
      <w:r w:rsidRPr="000A6C83">
        <w:rPr>
          <w:rFonts w:ascii="Times New Roman" w:hAnsi="Times New Roman" w:cs="Times New Roman"/>
          <w:sz w:val="24"/>
          <w:szCs w:val="24"/>
        </w:rPr>
        <w:t>10.02.2016</w:t>
      </w:r>
      <w:r w:rsidR="00FA76CE" w:rsidRPr="000A6C83">
        <w:rPr>
          <w:rFonts w:ascii="Times New Roman" w:hAnsi="Times New Roman" w:cs="Times New Roman"/>
          <w:sz w:val="24"/>
          <w:szCs w:val="24"/>
        </w:rPr>
        <w:t>.</w:t>
      </w:r>
    </w:p>
    <w:p w:rsidR="000A6C83" w:rsidRDefault="00FA76CE" w:rsidP="00FA76CE">
      <w:pPr>
        <w:pStyle w:val="PlainText"/>
        <w:ind w:firstLine="720"/>
        <w:jc w:val="both"/>
        <w:rPr>
          <w:bCs/>
          <w:color w:val="FF0000"/>
        </w:rPr>
      </w:pPr>
      <w:r w:rsidRPr="000A6C83">
        <w:rPr>
          <w:rFonts w:ascii="Times New Roman" w:hAnsi="Times New Roman" w:cs="Times New Roman"/>
          <w:sz w:val="24"/>
          <w:szCs w:val="24"/>
        </w:rPr>
        <w:t xml:space="preserve"> Sonda a fost săpată între an</w:t>
      </w:r>
      <w:r w:rsidR="006E3F29" w:rsidRPr="000A6C83">
        <w:rPr>
          <w:rFonts w:ascii="Times New Roman" w:hAnsi="Times New Roman" w:cs="Times New Roman"/>
          <w:sz w:val="24"/>
          <w:szCs w:val="24"/>
        </w:rPr>
        <w:t>ul</w:t>
      </w:r>
      <w:r w:rsidRPr="000A6C83">
        <w:rPr>
          <w:rFonts w:ascii="Times New Roman" w:hAnsi="Times New Roman" w:cs="Times New Roman"/>
          <w:sz w:val="24"/>
          <w:szCs w:val="24"/>
        </w:rPr>
        <w:t xml:space="preserve"> 19</w:t>
      </w:r>
      <w:r w:rsidR="006E3F29" w:rsidRPr="000A6C83">
        <w:rPr>
          <w:rFonts w:ascii="Times New Roman" w:hAnsi="Times New Roman" w:cs="Times New Roman"/>
          <w:sz w:val="24"/>
          <w:szCs w:val="24"/>
        </w:rPr>
        <w:t>4</w:t>
      </w:r>
      <w:r w:rsidR="000A6C83" w:rsidRPr="000A6C83">
        <w:rPr>
          <w:rFonts w:ascii="Times New Roman" w:hAnsi="Times New Roman" w:cs="Times New Roman"/>
          <w:sz w:val="24"/>
          <w:szCs w:val="24"/>
        </w:rPr>
        <w:t>9</w:t>
      </w:r>
      <w:r w:rsidRPr="000A6C83">
        <w:rPr>
          <w:rFonts w:ascii="Times New Roman" w:hAnsi="Times New Roman" w:cs="Times New Roman"/>
          <w:sz w:val="24"/>
          <w:szCs w:val="24"/>
        </w:rPr>
        <w:t xml:space="preserve">, a fost oprită din exploatare </w:t>
      </w:r>
      <w:r w:rsidR="000A6C83" w:rsidRPr="000A6C83">
        <w:rPr>
          <w:rFonts w:ascii="Times New Roman" w:hAnsi="Times New Roman" w:cs="Times New Roman"/>
          <w:sz w:val="24"/>
          <w:szCs w:val="24"/>
        </w:rPr>
        <w:t xml:space="preserve"> în anul 2003 </w:t>
      </w:r>
      <w:r w:rsidRPr="000A6C83">
        <w:rPr>
          <w:rFonts w:ascii="Times New Roman" w:hAnsi="Times New Roman" w:cs="Times New Roman"/>
          <w:sz w:val="24"/>
          <w:szCs w:val="24"/>
        </w:rPr>
        <w:t xml:space="preserve">și </w:t>
      </w:r>
      <w:r w:rsidR="006E3F29" w:rsidRPr="000A6C83">
        <w:rPr>
          <w:rFonts w:ascii="Times New Roman" w:hAnsi="Times New Roman" w:cs="Times New Roman"/>
          <w:sz w:val="24"/>
          <w:szCs w:val="24"/>
        </w:rPr>
        <w:t xml:space="preserve">a fost efectuată abandonarea de adâncime </w:t>
      </w:r>
      <w:r w:rsidRPr="000A6C83">
        <w:rPr>
          <w:rFonts w:ascii="Times New Roman" w:hAnsi="Times New Roman" w:cs="Times New Roman"/>
          <w:sz w:val="24"/>
          <w:szCs w:val="24"/>
        </w:rPr>
        <w:t xml:space="preserve">conform Acordului ANRM nr. </w:t>
      </w:r>
      <w:r w:rsidR="006E3F29" w:rsidRPr="000A6C83">
        <w:rPr>
          <w:rFonts w:ascii="Times New Roman" w:hAnsi="Times New Roman" w:cs="Times New Roman"/>
          <w:sz w:val="24"/>
          <w:szCs w:val="24"/>
        </w:rPr>
        <w:t>3</w:t>
      </w:r>
      <w:r w:rsidR="000A6C83" w:rsidRPr="000A6C83">
        <w:rPr>
          <w:rFonts w:ascii="Times New Roman" w:hAnsi="Times New Roman" w:cs="Times New Roman"/>
          <w:sz w:val="24"/>
          <w:szCs w:val="24"/>
        </w:rPr>
        <w:t>7</w:t>
      </w:r>
      <w:r w:rsidRPr="000A6C83">
        <w:rPr>
          <w:rFonts w:ascii="Times New Roman" w:hAnsi="Times New Roman" w:cs="Times New Roman"/>
          <w:sz w:val="24"/>
          <w:szCs w:val="24"/>
        </w:rPr>
        <w:t xml:space="preserve"> - AB/</w:t>
      </w:r>
      <w:r w:rsidR="006E3F29" w:rsidRPr="000A6C83">
        <w:rPr>
          <w:rFonts w:ascii="Times New Roman" w:hAnsi="Times New Roman" w:cs="Times New Roman"/>
          <w:sz w:val="24"/>
          <w:szCs w:val="24"/>
        </w:rPr>
        <w:t>11</w:t>
      </w:r>
      <w:r w:rsidRPr="000A6C83">
        <w:rPr>
          <w:rFonts w:ascii="Times New Roman" w:hAnsi="Times New Roman" w:cs="Times New Roman"/>
          <w:sz w:val="24"/>
          <w:szCs w:val="24"/>
        </w:rPr>
        <w:t>.</w:t>
      </w:r>
      <w:r w:rsidR="006E3F29" w:rsidRPr="000A6C83">
        <w:rPr>
          <w:rFonts w:ascii="Times New Roman" w:hAnsi="Times New Roman" w:cs="Times New Roman"/>
          <w:sz w:val="24"/>
          <w:szCs w:val="24"/>
        </w:rPr>
        <w:t>03</w:t>
      </w:r>
      <w:r w:rsidRPr="000A6C83">
        <w:rPr>
          <w:rFonts w:ascii="Times New Roman" w:hAnsi="Times New Roman" w:cs="Times New Roman"/>
          <w:sz w:val="24"/>
          <w:szCs w:val="24"/>
        </w:rPr>
        <w:t>.2015.</w:t>
      </w:r>
      <w:r w:rsidR="000A6C83" w:rsidRPr="000A6C83">
        <w:rPr>
          <w:bCs/>
          <w:color w:val="FF0000"/>
        </w:rPr>
        <w:t xml:space="preserve"> </w:t>
      </w:r>
    </w:p>
    <w:p w:rsidR="00FA76CE" w:rsidRPr="00BC1526" w:rsidRDefault="000A6C83" w:rsidP="000A6C83">
      <w:pPr>
        <w:pStyle w:val="PlainText"/>
        <w:ind w:firstLine="720"/>
        <w:jc w:val="both"/>
        <w:rPr>
          <w:color w:val="FF0000"/>
        </w:rPr>
      </w:pPr>
      <w:r w:rsidRPr="000A6C83">
        <w:rPr>
          <w:rFonts w:ascii="Times New Roman" w:hAnsi="Times New Roman" w:cs="Times New Roman"/>
          <w:sz w:val="24"/>
          <w:szCs w:val="24"/>
        </w:rPr>
        <w:t>Proiectul are ca obiect realizarea lucrărilor de demolare/desfiintare, remediere si reabilitare a amplasamentului</w:t>
      </w:r>
      <w:r>
        <w:rPr>
          <w:rFonts w:ascii="Times New Roman" w:hAnsi="Times New Roman" w:cs="Times New Roman"/>
          <w:sz w:val="24"/>
          <w:szCs w:val="24"/>
        </w:rPr>
        <w:t>.</w:t>
      </w:r>
    </w:p>
    <w:p w:rsidR="0008785B" w:rsidRPr="00BC1526" w:rsidRDefault="0008785B" w:rsidP="0008785B">
      <w:pPr>
        <w:pStyle w:val="1"/>
        <w:keepNext/>
        <w:keepLines/>
        <w:spacing w:line="264" w:lineRule="auto"/>
        <w:ind w:firstLine="720"/>
        <w:jc w:val="both"/>
        <w:rPr>
          <w:rStyle w:val="tpa1"/>
          <w:color w:val="FF0000"/>
        </w:rPr>
        <w:sectPr w:rsidR="0008785B" w:rsidRPr="00BC1526" w:rsidSect="00582F3C">
          <w:headerReference w:type="default" r:id="rId8"/>
          <w:footerReference w:type="even" r:id="rId9"/>
          <w:footerReference w:type="default" r:id="rId10"/>
          <w:pgSz w:w="11907" w:h="16839" w:code="9"/>
          <w:pgMar w:top="1749" w:right="425" w:bottom="1170" w:left="1440" w:header="0" w:footer="22" w:gutter="0"/>
          <w:cols w:space="720"/>
          <w:docGrid w:linePitch="360"/>
        </w:sectPr>
      </w:pPr>
    </w:p>
    <w:p w:rsidR="000A6C83" w:rsidRPr="00BC1526" w:rsidRDefault="000A6C83" w:rsidP="000A6C83">
      <w:pPr>
        <w:pStyle w:val="1"/>
        <w:keepNext/>
        <w:keepLines/>
        <w:ind w:firstLine="720"/>
        <w:jc w:val="both"/>
        <w:rPr>
          <w:bCs/>
          <w:color w:val="FF0000"/>
          <w:lang w:val="ro-RO"/>
        </w:rPr>
      </w:pPr>
    </w:p>
    <w:p w:rsidR="000A6C83" w:rsidRPr="000A6C83" w:rsidRDefault="000A6C83" w:rsidP="000A6C83">
      <w:pPr>
        <w:pStyle w:val="1"/>
        <w:keepNext/>
        <w:keepLines/>
        <w:spacing w:line="264" w:lineRule="auto"/>
        <w:ind w:firstLine="720"/>
        <w:jc w:val="both"/>
      </w:pPr>
      <w:r w:rsidRPr="000A6C83">
        <w:rPr>
          <w:bCs/>
          <w:lang w:val="ro-RO"/>
        </w:rPr>
        <w:t xml:space="preserve">Proiectul prevede </w:t>
      </w:r>
      <w:r w:rsidRPr="000A6C83">
        <w:rPr>
          <w:b/>
          <w:bCs/>
          <w:lang w:val="ro-RO"/>
        </w:rPr>
        <w:t>menţinerea terenului în categoria de utilizare industrială</w:t>
      </w:r>
      <w:r w:rsidRPr="000A6C83">
        <w:rPr>
          <w:bCs/>
          <w:lang w:val="ro-RO"/>
        </w:rPr>
        <w:t xml:space="preserve"> (curţi construcţii) – </w:t>
      </w:r>
      <w:r w:rsidRPr="000A6C83">
        <w:rPr>
          <w:b/>
          <w:bCs/>
          <w:lang w:val="ro-RO"/>
        </w:rPr>
        <w:t>categorie de folosinţă mai puţin sensibilă</w:t>
      </w:r>
    </w:p>
    <w:p w:rsidR="00CC3CBB" w:rsidRPr="000A6C83" w:rsidRDefault="00CC3CBB" w:rsidP="00CC3CBB">
      <w:pPr>
        <w:pStyle w:val="1"/>
        <w:keepNext/>
        <w:keepLines/>
        <w:spacing w:line="264" w:lineRule="auto"/>
        <w:ind w:firstLine="720"/>
        <w:jc w:val="both"/>
      </w:pPr>
      <w:r w:rsidRPr="000A6C83">
        <w:t xml:space="preserve">Accesul pe amplasamentul sondei se va face pe un drum alaturat amplasamentului dar care nu apartine careului sondei. Lucrarile care se vor executa nu se refera la drumul de acces alaturat sondei.  </w:t>
      </w:r>
    </w:p>
    <w:p w:rsidR="002D35D3" w:rsidRPr="000A6C83" w:rsidRDefault="002D35D3" w:rsidP="002D35D3">
      <w:pPr>
        <w:pStyle w:val="ListParagraph"/>
        <w:spacing w:before="120" w:after="120" w:line="360" w:lineRule="auto"/>
        <w:ind w:left="0" w:firstLine="567"/>
        <w:jc w:val="both"/>
        <w:rPr>
          <w:sz w:val="24"/>
          <w:szCs w:val="24"/>
          <w:lang w:val="fr-FR"/>
        </w:rPr>
      </w:pPr>
      <w:r w:rsidRPr="000A6C83">
        <w:rPr>
          <w:sz w:val="24"/>
          <w:szCs w:val="24"/>
          <w:lang w:val="fr-FR"/>
        </w:rPr>
        <w:t>Principalele activități care se vor desfășura pe amplasamentul indicat sunt:</w:t>
      </w:r>
    </w:p>
    <w:p w:rsidR="002D35D3" w:rsidRPr="009133B9" w:rsidRDefault="009133B9" w:rsidP="00E17740">
      <w:pPr>
        <w:pStyle w:val="ListParagraph"/>
        <w:numPr>
          <w:ilvl w:val="0"/>
          <w:numId w:val="8"/>
        </w:numPr>
        <w:spacing w:after="120"/>
        <w:ind w:left="851" w:hanging="284"/>
        <w:contextualSpacing w:val="0"/>
        <w:jc w:val="both"/>
        <w:rPr>
          <w:b/>
          <w:sz w:val="24"/>
          <w:szCs w:val="24"/>
          <w:lang w:val="fr-FR"/>
        </w:rPr>
      </w:pPr>
      <w:r w:rsidRPr="009133B9">
        <w:rPr>
          <w:b/>
          <w:sz w:val="24"/>
          <w:szCs w:val="24"/>
          <w:lang w:val="fr-FR"/>
        </w:rPr>
        <w:t>P</w:t>
      </w:r>
      <w:r w:rsidR="002D35D3" w:rsidRPr="009133B9">
        <w:rPr>
          <w:b/>
          <w:sz w:val="24"/>
          <w:szCs w:val="24"/>
          <w:lang w:val="fr-FR"/>
        </w:rPr>
        <w:t>redarea amplasamentului;</w:t>
      </w:r>
    </w:p>
    <w:p w:rsidR="002D35D3" w:rsidRPr="009133B9" w:rsidRDefault="009133B9" w:rsidP="00E17740">
      <w:pPr>
        <w:pStyle w:val="ListParagraph"/>
        <w:numPr>
          <w:ilvl w:val="0"/>
          <w:numId w:val="8"/>
        </w:numPr>
        <w:spacing w:after="120"/>
        <w:ind w:left="851" w:hanging="284"/>
        <w:contextualSpacing w:val="0"/>
        <w:jc w:val="both"/>
        <w:rPr>
          <w:b/>
          <w:sz w:val="24"/>
          <w:szCs w:val="24"/>
          <w:lang w:val="fr-FR"/>
        </w:rPr>
      </w:pPr>
      <w:r w:rsidRPr="009133B9">
        <w:rPr>
          <w:b/>
          <w:sz w:val="24"/>
          <w:szCs w:val="24"/>
          <w:lang w:val="fr-FR"/>
        </w:rPr>
        <w:t>O</w:t>
      </w:r>
      <w:r w:rsidR="002D35D3" w:rsidRPr="009133B9">
        <w:rPr>
          <w:b/>
          <w:sz w:val="24"/>
          <w:szCs w:val="24"/>
          <w:lang w:val="fr-FR"/>
        </w:rPr>
        <w:t>rganizarea șantierului;</w:t>
      </w:r>
    </w:p>
    <w:p w:rsidR="002D35D3" w:rsidRPr="009133B9" w:rsidRDefault="002D35D3" w:rsidP="00E17740">
      <w:pPr>
        <w:pStyle w:val="ListParagraph"/>
        <w:numPr>
          <w:ilvl w:val="0"/>
          <w:numId w:val="7"/>
        </w:numPr>
        <w:autoSpaceDE w:val="0"/>
        <w:autoSpaceDN w:val="0"/>
        <w:adjustRightInd w:val="0"/>
        <w:jc w:val="both"/>
        <w:rPr>
          <w:sz w:val="24"/>
          <w:szCs w:val="24"/>
          <w:lang w:val="fr-FR"/>
        </w:rPr>
      </w:pPr>
      <w:r w:rsidRPr="009133B9">
        <w:rPr>
          <w:sz w:val="24"/>
          <w:szCs w:val="24"/>
          <w:lang w:val="fr-FR"/>
        </w:rPr>
        <w:t>împrejmuirea amplasamentului prin montare banda de semnalizare amplasament sonda;</w:t>
      </w:r>
    </w:p>
    <w:p w:rsidR="002D35D3" w:rsidRPr="009133B9" w:rsidRDefault="002D35D3" w:rsidP="00E17740">
      <w:pPr>
        <w:pStyle w:val="ListParagraph"/>
        <w:numPr>
          <w:ilvl w:val="0"/>
          <w:numId w:val="7"/>
        </w:numPr>
        <w:autoSpaceDE w:val="0"/>
        <w:autoSpaceDN w:val="0"/>
        <w:adjustRightInd w:val="0"/>
        <w:jc w:val="both"/>
        <w:rPr>
          <w:sz w:val="24"/>
          <w:szCs w:val="24"/>
          <w:lang w:val="fr-FR"/>
        </w:rPr>
      </w:pPr>
      <w:r w:rsidRPr="009133B9">
        <w:rPr>
          <w:sz w:val="24"/>
          <w:szCs w:val="24"/>
          <w:lang w:val="fr-FR"/>
        </w:rPr>
        <w:t>montare panou de organizare de șantier pe amplasament;</w:t>
      </w:r>
    </w:p>
    <w:p w:rsidR="002D35D3" w:rsidRPr="009133B9" w:rsidRDefault="002D35D3" w:rsidP="00E17740">
      <w:pPr>
        <w:pStyle w:val="ListParagraph"/>
        <w:numPr>
          <w:ilvl w:val="0"/>
          <w:numId w:val="7"/>
        </w:numPr>
        <w:autoSpaceDE w:val="0"/>
        <w:autoSpaceDN w:val="0"/>
        <w:adjustRightInd w:val="0"/>
        <w:spacing w:after="120"/>
        <w:contextualSpacing w:val="0"/>
        <w:jc w:val="both"/>
        <w:rPr>
          <w:sz w:val="24"/>
          <w:szCs w:val="24"/>
          <w:lang w:val="fr-FR"/>
        </w:rPr>
      </w:pPr>
      <w:r w:rsidRPr="009133B9">
        <w:rPr>
          <w:sz w:val="24"/>
          <w:szCs w:val="24"/>
          <w:lang w:val="fr-FR"/>
        </w:rPr>
        <w:t>mobilizare echipamente/utilaje pe amplasament ;</w:t>
      </w:r>
    </w:p>
    <w:p w:rsidR="002D35D3" w:rsidRPr="009133B9" w:rsidRDefault="002D35D3" w:rsidP="00E17740">
      <w:pPr>
        <w:pStyle w:val="ListParagraph"/>
        <w:numPr>
          <w:ilvl w:val="0"/>
          <w:numId w:val="8"/>
        </w:numPr>
        <w:spacing w:after="120"/>
        <w:ind w:left="851" w:hanging="284"/>
        <w:contextualSpacing w:val="0"/>
        <w:jc w:val="both"/>
        <w:rPr>
          <w:b/>
          <w:sz w:val="24"/>
          <w:szCs w:val="24"/>
          <w:lang w:val="fr-FR"/>
        </w:rPr>
      </w:pPr>
      <w:bookmarkStart w:id="0" w:name="_Toc505848805"/>
      <w:r w:rsidRPr="009133B9">
        <w:rPr>
          <w:b/>
          <w:sz w:val="24"/>
          <w:szCs w:val="24"/>
          <w:lang w:val="fr-FR"/>
        </w:rPr>
        <w:t>Deconectarea utilităților</w:t>
      </w:r>
      <w:bookmarkEnd w:id="0"/>
    </w:p>
    <w:p w:rsidR="002D35D3" w:rsidRPr="009133B9" w:rsidRDefault="002D35D3" w:rsidP="00E17740">
      <w:pPr>
        <w:pStyle w:val="ListParagraph"/>
        <w:numPr>
          <w:ilvl w:val="0"/>
          <w:numId w:val="7"/>
        </w:numPr>
        <w:autoSpaceDE w:val="0"/>
        <w:autoSpaceDN w:val="0"/>
        <w:adjustRightInd w:val="0"/>
        <w:jc w:val="both"/>
        <w:rPr>
          <w:sz w:val="24"/>
          <w:szCs w:val="24"/>
          <w:lang w:val="fr-FR"/>
        </w:rPr>
      </w:pPr>
      <w:r w:rsidRPr="009133B9">
        <w:rPr>
          <w:sz w:val="24"/>
          <w:szCs w:val="24"/>
          <w:lang w:val="fr-FR"/>
        </w:rPr>
        <w:t>se va efectua debranșarea de la rețelele de alimentare  cu energie electrică a celor 3 stalpi de electricitate.</w:t>
      </w:r>
    </w:p>
    <w:p w:rsidR="002D35D3" w:rsidRPr="009133B9" w:rsidRDefault="002D35D3" w:rsidP="00E17740">
      <w:pPr>
        <w:pStyle w:val="ListParagraph"/>
        <w:numPr>
          <w:ilvl w:val="0"/>
          <w:numId w:val="7"/>
        </w:numPr>
        <w:autoSpaceDE w:val="0"/>
        <w:autoSpaceDN w:val="0"/>
        <w:adjustRightInd w:val="0"/>
        <w:spacing w:after="120"/>
        <w:contextualSpacing w:val="0"/>
        <w:jc w:val="both"/>
        <w:rPr>
          <w:sz w:val="24"/>
          <w:szCs w:val="24"/>
          <w:lang w:val="fr-FR"/>
        </w:rPr>
      </w:pPr>
      <w:r w:rsidRPr="009133B9">
        <w:rPr>
          <w:sz w:val="24"/>
          <w:szCs w:val="24"/>
          <w:lang w:val="fr-FR"/>
        </w:rPr>
        <w:t xml:space="preserve">se vor dezafecta cablurile electrice existente pe amplasament </w:t>
      </w:r>
    </w:p>
    <w:p w:rsidR="002D35D3" w:rsidRPr="009133B9" w:rsidRDefault="002D35D3" w:rsidP="00E17740">
      <w:pPr>
        <w:pStyle w:val="ListParagraph"/>
        <w:numPr>
          <w:ilvl w:val="0"/>
          <w:numId w:val="8"/>
        </w:numPr>
        <w:spacing w:after="120"/>
        <w:ind w:left="851" w:hanging="284"/>
        <w:contextualSpacing w:val="0"/>
        <w:jc w:val="both"/>
        <w:rPr>
          <w:b/>
          <w:sz w:val="24"/>
          <w:szCs w:val="24"/>
          <w:lang w:val="fr-FR"/>
        </w:rPr>
      </w:pPr>
      <w:bookmarkStart w:id="1" w:name="_Toc505848806"/>
      <w:r w:rsidRPr="00430AAF">
        <w:rPr>
          <w:b/>
          <w:sz w:val="24"/>
          <w:szCs w:val="24"/>
          <w:lang w:val="fr-FR"/>
        </w:rPr>
        <w:t>Debranșare și dezafectare a conductelor și instalațiilor tehnologice</w:t>
      </w:r>
      <w:bookmarkEnd w:id="1"/>
    </w:p>
    <w:p w:rsidR="002D35D3" w:rsidRPr="009133B9" w:rsidRDefault="002D35D3" w:rsidP="00E17740">
      <w:pPr>
        <w:pStyle w:val="ListParagraph"/>
        <w:numPr>
          <w:ilvl w:val="0"/>
          <w:numId w:val="7"/>
        </w:numPr>
        <w:autoSpaceDE w:val="0"/>
        <w:autoSpaceDN w:val="0"/>
        <w:adjustRightInd w:val="0"/>
        <w:jc w:val="both"/>
        <w:rPr>
          <w:sz w:val="24"/>
          <w:szCs w:val="24"/>
          <w:lang w:val="fr-FR"/>
        </w:rPr>
      </w:pPr>
      <w:r w:rsidRPr="009133B9">
        <w:rPr>
          <w:sz w:val="24"/>
          <w:szCs w:val="24"/>
          <w:lang w:val="fr-FR"/>
        </w:rPr>
        <w:t>pe traseul conductelor se vor executa săpături manuale pentru decopertarea lor;</w:t>
      </w:r>
    </w:p>
    <w:p w:rsidR="002D35D3" w:rsidRPr="009133B9" w:rsidRDefault="002D35D3" w:rsidP="00E17740">
      <w:pPr>
        <w:pStyle w:val="ListParagraph"/>
        <w:numPr>
          <w:ilvl w:val="0"/>
          <w:numId w:val="7"/>
        </w:numPr>
        <w:autoSpaceDE w:val="0"/>
        <w:autoSpaceDN w:val="0"/>
        <w:adjustRightInd w:val="0"/>
        <w:spacing w:after="120"/>
        <w:contextualSpacing w:val="0"/>
        <w:jc w:val="both"/>
        <w:rPr>
          <w:sz w:val="24"/>
          <w:szCs w:val="24"/>
          <w:lang w:val="fr-FR"/>
        </w:rPr>
      </w:pPr>
      <w:r w:rsidRPr="009133B9">
        <w:rPr>
          <w:sz w:val="24"/>
          <w:szCs w:val="24"/>
          <w:lang w:val="fr-FR"/>
        </w:rPr>
        <w:t>se vor tăia in conditii specifice conductele identificate pe amplasamentul sondei, se vor blinda la limita amplasamentului și se vor transporta de pe amplasament.</w:t>
      </w:r>
    </w:p>
    <w:p w:rsidR="002D35D3" w:rsidRPr="009133B9" w:rsidRDefault="009133B9" w:rsidP="00E17740">
      <w:pPr>
        <w:pStyle w:val="ListParagraph"/>
        <w:numPr>
          <w:ilvl w:val="0"/>
          <w:numId w:val="8"/>
        </w:numPr>
        <w:spacing w:after="120"/>
        <w:ind w:left="851" w:hanging="284"/>
        <w:contextualSpacing w:val="0"/>
        <w:jc w:val="both"/>
        <w:rPr>
          <w:b/>
          <w:sz w:val="24"/>
          <w:szCs w:val="24"/>
          <w:lang w:val="fr-FR"/>
        </w:rPr>
      </w:pPr>
      <w:r w:rsidRPr="009133B9">
        <w:rPr>
          <w:b/>
          <w:sz w:val="24"/>
          <w:szCs w:val="24"/>
          <w:lang w:val="fr-FR"/>
        </w:rPr>
        <w:t>L</w:t>
      </w:r>
      <w:r w:rsidR="002D35D3" w:rsidRPr="009133B9">
        <w:rPr>
          <w:b/>
          <w:sz w:val="24"/>
          <w:szCs w:val="24"/>
          <w:lang w:val="fr-FR"/>
        </w:rPr>
        <w:t>ucrări de demolare</w:t>
      </w:r>
    </w:p>
    <w:p w:rsidR="002D35D3" w:rsidRPr="009133B9" w:rsidRDefault="002D35D3" w:rsidP="00E17740">
      <w:pPr>
        <w:pStyle w:val="ListParagraph"/>
        <w:numPr>
          <w:ilvl w:val="0"/>
          <w:numId w:val="7"/>
        </w:numPr>
        <w:autoSpaceDE w:val="0"/>
        <w:autoSpaceDN w:val="0"/>
        <w:adjustRightInd w:val="0"/>
        <w:jc w:val="both"/>
        <w:rPr>
          <w:sz w:val="24"/>
          <w:szCs w:val="24"/>
          <w:lang w:val="fr-FR"/>
        </w:rPr>
      </w:pPr>
      <w:r w:rsidRPr="009133B9">
        <w:rPr>
          <w:sz w:val="24"/>
          <w:szCs w:val="24"/>
          <w:lang w:val="fr-FR"/>
        </w:rPr>
        <w:t>Elementele prezente pe amplasament, propuse a fi desființate sunt:</w:t>
      </w:r>
    </w:p>
    <w:p w:rsidR="009133B9" w:rsidRPr="00963826" w:rsidRDefault="009133B9" w:rsidP="002D35D3">
      <w:pPr>
        <w:spacing w:after="0" w:line="340" w:lineRule="atLeast"/>
        <w:ind w:firstLine="567"/>
        <w:jc w:val="both"/>
        <w:rPr>
          <w:rFonts w:ascii="Times New Roman" w:hAnsi="Times New Roman"/>
          <w:color w:val="FF0000"/>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410"/>
        <w:gridCol w:w="2385"/>
        <w:gridCol w:w="4195"/>
      </w:tblGrid>
      <w:tr w:rsidR="000A6C83" w:rsidRPr="00D506AD" w:rsidTr="00875398">
        <w:trPr>
          <w:trHeight w:val="379"/>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b/>
                <w:bCs/>
                <w:sz w:val="24"/>
                <w:szCs w:val="24"/>
                <w:lang w:val="fr-FR"/>
              </w:rPr>
            </w:pPr>
            <w:r w:rsidRPr="00D506AD">
              <w:rPr>
                <w:rFonts w:ascii="Times New Roman" w:hAnsi="Times New Roman"/>
                <w:b/>
                <w:bCs/>
                <w:sz w:val="24"/>
                <w:szCs w:val="24"/>
                <w:lang w:val="fr-FR"/>
              </w:rPr>
              <w:t>Nr. crt.</w:t>
            </w:r>
          </w:p>
        </w:tc>
        <w:tc>
          <w:tcPr>
            <w:tcW w:w="2410" w:type="dxa"/>
            <w:shd w:val="clear" w:color="auto" w:fill="auto"/>
            <w:vAlign w:val="center"/>
          </w:tcPr>
          <w:p w:rsidR="000A6C83" w:rsidRPr="00D506AD" w:rsidRDefault="000A6C83" w:rsidP="009369D2">
            <w:pPr>
              <w:spacing w:after="0" w:line="240" w:lineRule="auto"/>
              <w:jc w:val="center"/>
              <w:rPr>
                <w:rFonts w:ascii="Times New Roman" w:hAnsi="Times New Roman"/>
                <w:b/>
                <w:bCs/>
                <w:sz w:val="24"/>
                <w:szCs w:val="24"/>
                <w:lang w:val="fr-FR"/>
              </w:rPr>
            </w:pPr>
            <w:r w:rsidRPr="00D506AD">
              <w:rPr>
                <w:rFonts w:ascii="Times New Roman" w:hAnsi="Times New Roman"/>
                <w:b/>
                <w:bCs/>
                <w:sz w:val="24"/>
                <w:szCs w:val="24"/>
                <w:lang w:val="fr-FR"/>
              </w:rPr>
              <w:t>Denumire element</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b/>
                <w:bCs/>
                <w:sz w:val="24"/>
                <w:szCs w:val="24"/>
                <w:lang w:val="fr-FR"/>
              </w:rPr>
            </w:pPr>
            <w:r w:rsidRPr="00D506AD">
              <w:rPr>
                <w:rFonts w:ascii="Times New Roman" w:hAnsi="Times New Roman"/>
                <w:b/>
                <w:bCs/>
                <w:sz w:val="24"/>
                <w:szCs w:val="24"/>
                <w:lang w:val="fr-FR"/>
              </w:rPr>
              <w:t>Cantitatea estimată</w:t>
            </w:r>
          </w:p>
        </w:tc>
        <w:tc>
          <w:tcPr>
            <w:tcW w:w="4195" w:type="dxa"/>
            <w:shd w:val="clear" w:color="auto" w:fill="auto"/>
            <w:vAlign w:val="center"/>
          </w:tcPr>
          <w:p w:rsidR="000A6C83" w:rsidRPr="00D506AD" w:rsidRDefault="00875398" w:rsidP="009369D2">
            <w:pPr>
              <w:spacing w:after="0" w:line="240" w:lineRule="auto"/>
              <w:jc w:val="center"/>
              <w:rPr>
                <w:rFonts w:ascii="Times New Roman" w:hAnsi="Times New Roman"/>
                <w:b/>
                <w:bCs/>
                <w:sz w:val="24"/>
                <w:szCs w:val="24"/>
                <w:lang w:val="fr-FR"/>
              </w:rPr>
            </w:pPr>
            <w:r>
              <w:rPr>
                <w:rFonts w:ascii="Times New Roman" w:hAnsi="Times New Roman"/>
                <w:b/>
                <w:bCs/>
                <w:sz w:val="24"/>
                <w:szCs w:val="24"/>
                <w:lang w:val="fr-FR"/>
              </w:rPr>
              <w:t>Observatii</w:t>
            </w:r>
          </w:p>
        </w:tc>
      </w:tr>
      <w:tr w:rsidR="000A6C83" w:rsidRPr="00D506AD" w:rsidTr="00875398">
        <w:trPr>
          <w:trHeight w:val="70"/>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Beci sonda din lemn</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 [buc]</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1.80 m x 1.80 m x 1.80 m ; ingropat, plin cu pamant</w:t>
            </w:r>
          </w:p>
        </w:tc>
      </w:tr>
      <w:tr w:rsidR="000A6C83" w:rsidRPr="00D506AD" w:rsidTr="00875398">
        <w:trPr>
          <w:trHeight w:val="275"/>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2.</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Fundatie mast</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 [buc]</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p>
        </w:tc>
      </w:tr>
      <w:tr w:rsidR="000A6C83" w:rsidRPr="00D506AD" w:rsidTr="00875398">
        <w:trPr>
          <w:trHeight w:val="226"/>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3.</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Fundatie picior turla</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 [buc]</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 xml:space="preserve">1.20m x 1.20m x 0.50m  </w:t>
            </w:r>
          </w:p>
        </w:tc>
      </w:tr>
      <w:tr w:rsidR="000A6C83" w:rsidRPr="00D506AD" w:rsidTr="00875398">
        <w:trPr>
          <w:trHeight w:val="262"/>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4.</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Stalp SE10</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3 [buc]</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p>
        </w:tc>
      </w:tr>
      <w:tr w:rsidR="000A6C83" w:rsidRPr="00D506AD" w:rsidTr="00875398">
        <w:trPr>
          <w:trHeight w:val="156"/>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5.</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Pr>
                <w:rFonts w:ascii="Times New Roman" w:hAnsi="Times New Roman"/>
                <w:sz w:val="24"/>
                <w:szCs w:val="24"/>
                <w:lang w:val="fr-FR"/>
              </w:rPr>
              <w:t xml:space="preserve">Fundatie </w:t>
            </w:r>
            <w:r w:rsidRPr="00D506AD">
              <w:rPr>
                <w:rFonts w:ascii="Times New Roman" w:hAnsi="Times New Roman"/>
                <w:sz w:val="24"/>
                <w:szCs w:val="24"/>
                <w:lang w:val="fr-FR"/>
              </w:rPr>
              <w:t>Ancora</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2 [buc]</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1.60m x 1.60m x 1.00m</w:t>
            </w:r>
          </w:p>
        </w:tc>
      </w:tr>
      <w:tr w:rsidR="000A6C83" w:rsidRPr="00D506AD" w:rsidTr="00875398">
        <w:trPr>
          <w:trHeight w:val="192"/>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6.</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Fundatie beton</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 [buc]</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1.30m x 1.30m x 1.00m</w:t>
            </w:r>
          </w:p>
        </w:tc>
      </w:tr>
      <w:tr w:rsidR="000A6C83" w:rsidRPr="00D506AD" w:rsidTr="00875398">
        <w:trPr>
          <w:trHeight w:val="269"/>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7.</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Zona pamant + pietris</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256 [mp]</w:t>
            </w:r>
          </w:p>
        </w:tc>
        <w:tc>
          <w:tcPr>
            <w:tcW w:w="4195"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h=0.2m</w:t>
            </w:r>
          </w:p>
        </w:tc>
      </w:tr>
      <w:tr w:rsidR="000A6C83" w:rsidRPr="00D506AD" w:rsidTr="00875398">
        <w:trPr>
          <w:trHeight w:val="138"/>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8.</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Dala mare</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2 [buc]</w:t>
            </w:r>
          </w:p>
        </w:tc>
        <w:tc>
          <w:tcPr>
            <w:tcW w:w="4195" w:type="dxa"/>
            <w:shd w:val="clear" w:color="auto" w:fill="auto"/>
            <w:vAlign w:val="center"/>
          </w:tcPr>
          <w:p w:rsidR="000A6C83" w:rsidRPr="00D506AD" w:rsidRDefault="000A6C83" w:rsidP="009369D2">
            <w:pPr>
              <w:spacing w:after="0" w:line="240" w:lineRule="auto"/>
              <w:ind w:firstLine="34"/>
              <w:rPr>
                <w:rFonts w:ascii="Times New Roman" w:hAnsi="Times New Roman"/>
                <w:sz w:val="24"/>
                <w:szCs w:val="24"/>
                <w:lang w:val="fr-FR"/>
              </w:rPr>
            </w:pPr>
            <w:r w:rsidRPr="00D506AD">
              <w:rPr>
                <w:rFonts w:ascii="Times New Roman" w:hAnsi="Times New Roman"/>
                <w:sz w:val="24"/>
                <w:szCs w:val="24"/>
                <w:lang w:val="fr-FR"/>
              </w:rPr>
              <w:t>3.00m x 1.00m x 0.20m</w:t>
            </w:r>
          </w:p>
        </w:tc>
      </w:tr>
      <w:tr w:rsidR="000A6C83" w:rsidRPr="00D506AD" w:rsidTr="00875398">
        <w:trPr>
          <w:trHeight w:val="138"/>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9.</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Dala mica</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 [buc]</w:t>
            </w:r>
          </w:p>
        </w:tc>
        <w:tc>
          <w:tcPr>
            <w:tcW w:w="4195" w:type="dxa"/>
            <w:shd w:val="clear" w:color="auto" w:fill="auto"/>
            <w:vAlign w:val="center"/>
          </w:tcPr>
          <w:p w:rsidR="000A6C83" w:rsidRPr="00D506AD" w:rsidRDefault="000A6C83" w:rsidP="009369D2">
            <w:pPr>
              <w:spacing w:after="0" w:line="240" w:lineRule="auto"/>
              <w:ind w:firstLine="34"/>
              <w:rPr>
                <w:rFonts w:ascii="Times New Roman" w:hAnsi="Times New Roman"/>
                <w:sz w:val="24"/>
                <w:szCs w:val="24"/>
                <w:lang w:val="fr-FR"/>
              </w:rPr>
            </w:pPr>
            <w:r w:rsidRPr="00D506AD">
              <w:rPr>
                <w:rFonts w:ascii="Times New Roman" w:hAnsi="Times New Roman"/>
                <w:sz w:val="24"/>
                <w:szCs w:val="24"/>
                <w:lang w:val="fr-FR"/>
              </w:rPr>
              <w:t>3.00m x 0.50m x 0.20m</w:t>
            </w:r>
          </w:p>
        </w:tc>
      </w:tr>
      <w:tr w:rsidR="000A6C83" w:rsidRPr="00D506AD" w:rsidTr="00875398">
        <w:trPr>
          <w:trHeight w:val="138"/>
          <w:jc w:val="center"/>
        </w:trPr>
        <w:tc>
          <w:tcPr>
            <w:tcW w:w="650"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10.</w:t>
            </w:r>
          </w:p>
        </w:tc>
        <w:tc>
          <w:tcPr>
            <w:tcW w:w="2410" w:type="dxa"/>
            <w:shd w:val="clear" w:color="auto" w:fill="auto"/>
            <w:vAlign w:val="center"/>
          </w:tcPr>
          <w:p w:rsidR="000A6C83" w:rsidRPr="00D506AD" w:rsidRDefault="000A6C83" w:rsidP="009369D2">
            <w:pPr>
              <w:spacing w:after="0" w:line="240" w:lineRule="auto"/>
              <w:rPr>
                <w:rFonts w:ascii="Times New Roman" w:hAnsi="Times New Roman"/>
                <w:sz w:val="24"/>
                <w:szCs w:val="24"/>
                <w:lang w:val="fr-FR"/>
              </w:rPr>
            </w:pPr>
            <w:r w:rsidRPr="00D506AD">
              <w:rPr>
                <w:rFonts w:ascii="Times New Roman" w:hAnsi="Times New Roman"/>
                <w:sz w:val="24"/>
                <w:szCs w:val="24"/>
                <w:lang w:val="fr-FR"/>
              </w:rPr>
              <w:t>Resturi beton</w:t>
            </w:r>
          </w:p>
        </w:tc>
        <w:tc>
          <w:tcPr>
            <w:tcW w:w="2385" w:type="dxa"/>
            <w:shd w:val="clear" w:color="auto" w:fill="auto"/>
            <w:vAlign w:val="center"/>
          </w:tcPr>
          <w:p w:rsidR="000A6C83" w:rsidRPr="00D506AD" w:rsidRDefault="000A6C83" w:rsidP="009369D2">
            <w:pPr>
              <w:spacing w:after="0" w:line="240" w:lineRule="auto"/>
              <w:jc w:val="center"/>
              <w:rPr>
                <w:rFonts w:ascii="Times New Roman" w:hAnsi="Times New Roman"/>
                <w:sz w:val="24"/>
                <w:szCs w:val="24"/>
                <w:lang w:val="fr-FR"/>
              </w:rPr>
            </w:pPr>
            <w:r w:rsidRPr="00D506AD">
              <w:rPr>
                <w:rFonts w:ascii="Times New Roman" w:hAnsi="Times New Roman"/>
                <w:sz w:val="24"/>
                <w:szCs w:val="24"/>
                <w:lang w:val="fr-FR"/>
              </w:rPr>
              <w:t>1 [mc]</w:t>
            </w:r>
          </w:p>
        </w:tc>
        <w:tc>
          <w:tcPr>
            <w:tcW w:w="4195" w:type="dxa"/>
            <w:shd w:val="clear" w:color="auto" w:fill="auto"/>
            <w:vAlign w:val="center"/>
          </w:tcPr>
          <w:p w:rsidR="000A6C83" w:rsidRPr="00D506AD" w:rsidRDefault="000A6C83" w:rsidP="009369D2">
            <w:pPr>
              <w:spacing w:after="0" w:line="240" w:lineRule="auto"/>
              <w:ind w:firstLine="34"/>
              <w:rPr>
                <w:rFonts w:ascii="Times New Roman" w:hAnsi="Times New Roman"/>
                <w:sz w:val="24"/>
                <w:szCs w:val="24"/>
                <w:lang w:val="fr-FR"/>
              </w:rPr>
            </w:pPr>
            <w:r w:rsidRPr="00D506AD">
              <w:rPr>
                <w:rFonts w:ascii="Times New Roman" w:hAnsi="Times New Roman"/>
                <w:sz w:val="24"/>
                <w:szCs w:val="24"/>
                <w:lang w:val="fr-FR"/>
              </w:rPr>
              <w:t>resturi stalpi</w:t>
            </w:r>
          </w:p>
        </w:tc>
      </w:tr>
    </w:tbl>
    <w:p w:rsidR="000A6C83" w:rsidRDefault="000A6C83" w:rsidP="000A6C83">
      <w:pPr>
        <w:pStyle w:val="ListParagraph"/>
        <w:spacing w:before="120" w:after="120"/>
        <w:jc w:val="both"/>
        <w:rPr>
          <w:sz w:val="12"/>
          <w:szCs w:val="12"/>
          <w:lang w:val="fr-FR"/>
        </w:rPr>
      </w:pPr>
    </w:p>
    <w:p w:rsidR="00D71C02" w:rsidRPr="00F32A0B" w:rsidRDefault="00D71C02" w:rsidP="00D71C02">
      <w:pPr>
        <w:pStyle w:val="ListParagraph"/>
        <w:numPr>
          <w:ilvl w:val="0"/>
          <w:numId w:val="7"/>
        </w:numPr>
        <w:autoSpaceDE w:val="0"/>
        <w:autoSpaceDN w:val="0"/>
        <w:adjustRightInd w:val="0"/>
        <w:jc w:val="both"/>
        <w:rPr>
          <w:sz w:val="24"/>
          <w:szCs w:val="24"/>
          <w:lang w:val="fr-FR"/>
        </w:rPr>
      </w:pPr>
      <w:r w:rsidRPr="00F32A0B">
        <w:rPr>
          <w:sz w:val="24"/>
          <w:szCs w:val="24"/>
          <w:lang w:val="fr-FR"/>
        </w:rPr>
        <w:t>Elementele care nu sunt vizibile la suprafata, dar se estimeaza ca pot fi identificate în timpul execuției: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801"/>
        <w:gridCol w:w="2302"/>
        <w:gridCol w:w="2812"/>
      </w:tblGrid>
      <w:tr w:rsidR="00D71C02" w:rsidRPr="009C090F" w:rsidTr="0085559E">
        <w:trPr>
          <w:trHeight w:val="379"/>
          <w:jc w:val="center"/>
        </w:trPr>
        <w:tc>
          <w:tcPr>
            <w:tcW w:w="1276" w:type="dxa"/>
            <w:shd w:val="clear" w:color="auto" w:fill="auto"/>
            <w:vAlign w:val="center"/>
          </w:tcPr>
          <w:p w:rsidR="00D71C02" w:rsidRPr="009C090F" w:rsidRDefault="00D71C02" w:rsidP="0085559E">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Nr. crt.</w:t>
            </w:r>
          </w:p>
        </w:tc>
        <w:tc>
          <w:tcPr>
            <w:tcW w:w="2801" w:type="dxa"/>
            <w:shd w:val="clear" w:color="auto" w:fill="auto"/>
            <w:vAlign w:val="center"/>
          </w:tcPr>
          <w:p w:rsidR="00D71C02" w:rsidRPr="009C090F" w:rsidRDefault="00D71C02" w:rsidP="0085559E">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Denumire element</w:t>
            </w:r>
          </w:p>
        </w:tc>
        <w:tc>
          <w:tcPr>
            <w:tcW w:w="2302" w:type="dxa"/>
            <w:shd w:val="clear" w:color="auto" w:fill="auto"/>
            <w:vAlign w:val="center"/>
          </w:tcPr>
          <w:p w:rsidR="00D71C02" w:rsidRPr="009C090F" w:rsidRDefault="00D71C02" w:rsidP="0085559E">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Cantitatea estimată</w:t>
            </w:r>
          </w:p>
        </w:tc>
        <w:tc>
          <w:tcPr>
            <w:tcW w:w="2812" w:type="dxa"/>
            <w:shd w:val="clear" w:color="auto" w:fill="auto"/>
            <w:vAlign w:val="center"/>
          </w:tcPr>
          <w:p w:rsidR="00D71C02" w:rsidRPr="009C090F" w:rsidRDefault="00D71C02" w:rsidP="0085559E">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OBS.</w:t>
            </w:r>
          </w:p>
        </w:tc>
      </w:tr>
      <w:tr w:rsidR="00D71C02" w:rsidRPr="001E3796" w:rsidTr="0085559E">
        <w:trPr>
          <w:trHeight w:val="70"/>
          <w:jc w:val="center"/>
        </w:trPr>
        <w:tc>
          <w:tcPr>
            <w:tcW w:w="1276" w:type="dxa"/>
            <w:shd w:val="clear" w:color="auto" w:fill="auto"/>
            <w:vAlign w:val="center"/>
          </w:tcPr>
          <w:p w:rsidR="00D71C02" w:rsidRPr="001E3796" w:rsidRDefault="00D71C02" w:rsidP="0085559E">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w:t>
            </w:r>
          </w:p>
        </w:tc>
        <w:tc>
          <w:tcPr>
            <w:tcW w:w="2801" w:type="dxa"/>
            <w:shd w:val="clear" w:color="auto" w:fill="auto"/>
            <w:vAlign w:val="center"/>
          </w:tcPr>
          <w:p w:rsidR="00D71C02" w:rsidRPr="001E3796" w:rsidRDefault="00D71C02" w:rsidP="0085559E">
            <w:pPr>
              <w:spacing w:after="0" w:line="240" w:lineRule="auto"/>
              <w:rPr>
                <w:rFonts w:ascii="Times New Roman" w:hAnsi="Times New Roman"/>
                <w:sz w:val="24"/>
                <w:szCs w:val="24"/>
                <w:lang w:val="fr-FR"/>
              </w:rPr>
            </w:pPr>
            <w:r>
              <w:rPr>
                <w:rFonts w:ascii="Times New Roman" w:hAnsi="Times New Roman"/>
                <w:sz w:val="24"/>
                <w:szCs w:val="24"/>
                <w:lang w:val="fr-FR"/>
              </w:rPr>
              <w:t>Fundatie ancora</w:t>
            </w:r>
          </w:p>
        </w:tc>
        <w:tc>
          <w:tcPr>
            <w:tcW w:w="2302" w:type="dxa"/>
            <w:shd w:val="clear" w:color="auto" w:fill="auto"/>
            <w:vAlign w:val="center"/>
          </w:tcPr>
          <w:p w:rsidR="00D71C02" w:rsidRPr="001E3796" w:rsidRDefault="00D71C02" w:rsidP="0085559E">
            <w:pPr>
              <w:spacing w:after="0" w:line="240" w:lineRule="auto"/>
              <w:jc w:val="center"/>
              <w:rPr>
                <w:rFonts w:ascii="Times New Roman" w:hAnsi="Times New Roman"/>
                <w:sz w:val="24"/>
                <w:szCs w:val="24"/>
                <w:lang w:val="fr-FR"/>
              </w:rPr>
            </w:pPr>
            <w:r>
              <w:rPr>
                <w:rFonts w:ascii="Times New Roman" w:hAnsi="Times New Roman"/>
                <w:sz w:val="24"/>
                <w:szCs w:val="24"/>
                <w:lang w:val="fr-FR"/>
              </w:rPr>
              <w:t xml:space="preserve">2 </w:t>
            </w:r>
            <w:r>
              <w:rPr>
                <w:rFonts w:ascii="Times New Roman" w:hAnsi="Times New Roman"/>
                <w:sz w:val="24"/>
                <w:szCs w:val="24"/>
                <w:lang w:val="ro-RO" w:eastAsia="ro-RO"/>
              </w:rPr>
              <w:t>[buc.]</w:t>
            </w:r>
          </w:p>
        </w:tc>
        <w:tc>
          <w:tcPr>
            <w:tcW w:w="2812" w:type="dxa"/>
            <w:shd w:val="clear" w:color="auto" w:fill="auto"/>
            <w:vAlign w:val="center"/>
          </w:tcPr>
          <w:p w:rsidR="00D71C02" w:rsidRPr="001E3796" w:rsidRDefault="001E29BC" w:rsidP="001E29BC">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 [mc]/buc</w:t>
            </w:r>
          </w:p>
        </w:tc>
      </w:tr>
      <w:tr w:rsidR="00D71C02" w:rsidRPr="001E3796" w:rsidTr="0085559E">
        <w:trPr>
          <w:trHeight w:val="70"/>
          <w:jc w:val="center"/>
        </w:trPr>
        <w:tc>
          <w:tcPr>
            <w:tcW w:w="1276" w:type="dxa"/>
            <w:shd w:val="clear" w:color="auto" w:fill="auto"/>
            <w:vAlign w:val="center"/>
          </w:tcPr>
          <w:p w:rsidR="00D71C02" w:rsidRPr="001E3796" w:rsidRDefault="00D71C02" w:rsidP="0085559E">
            <w:pPr>
              <w:spacing w:after="0" w:line="240" w:lineRule="auto"/>
              <w:jc w:val="center"/>
              <w:rPr>
                <w:rFonts w:ascii="Times New Roman" w:hAnsi="Times New Roman"/>
                <w:sz w:val="24"/>
                <w:szCs w:val="24"/>
                <w:lang w:val="fr-FR"/>
              </w:rPr>
            </w:pPr>
            <w:r>
              <w:rPr>
                <w:rFonts w:ascii="Times New Roman" w:hAnsi="Times New Roman"/>
                <w:sz w:val="24"/>
                <w:szCs w:val="24"/>
                <w:lang w:val="fr-FR"/>
              </w:rPr>
              <w:t>2</w:t>
            </w:r>
          </w:p>
        </w:tc>
        <w:tc>
          <w:tcPr>
            <w:tcW w:w="2801" w:type="dxa"/>
            <w:shd w:val="clear" w:color="auto" w:fill="auto"/>
            <w:vAlign w:val="center"/>
          </w:tcPr>
          <w:p w:rsidR="00D71C02" w:rsidRPr="001E3796" w:rsidRDefault="00D71C02" w:rsidP="002A3F46">
            <w:pPr>
              <w:spacing w:after="0" w:line="240" w:lineRule="auto"/>
              <w:rPr>
                <w:rFonts w:ascii="Times New Roman" w:hAnsi="Times New Roman"/>
                <w:sz w:val="24"/>
                <w:szCs w:val="24"/>
                <w:lang w:val="fr-FR"/>
              </w:rPr>
            </w:pPr>
            <w:r>
              <w:rPr>
                <w:rFonts w:ascii="Times New Roman" w:hAnsi="Times New Roman"/>
                <w:sz w:val="24"/>
                <w:szCs w:val="24"/>
                <w:lang w:val="ro-RO" w:eastAsia="ro-RO"/>
              </w:rPr>
              <w:t>Conducta amestec</w:t>
            </w:r>
          </w:p>
        </w:tc>
        <w:tc>
          <w:tcPr>
            <w:tcW w:w="2302" w:type="dxa"/>
            <w:shd w:val="clear" w:color="auto" w:fill="auto"/>
            <w:vAlign w:val="center"/>
          </w:tcPr>
          <w:p w:rsidR="00D71C02" w:rsidRPr="001E3796" w:rsidRDefault="00D71C02" w:rsidP="002A3F46">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 [buc.]</w:t>
            </w:r>
          </w:p>
        </w:tc>
        <w:tc>
          <w:tcPr>
            <w:tcW w:w="2812" w:type="dxa"/>
            <w:shd w:val="clear" w:color="auto" w:fill="auto"/>
            <w:vAlign w:val="center"/>
          </w:tcPr>
          <w:p w:rsidR="00D71C02" w:rsidRPr="001E3796" w:rsidRDefault="00D71C02" w:rsidP="001E29BC">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~10m lungime</w:t>
            </w:r>
          </w:p>
        </w:tc>
      </w:tr>
    </w:tbl>
    <w:p w:rsidR="00D71C02" w:rsidRDefault="00D71C02" w:rsidP="00D71C02">
      <w:pPr>
        <w:pStyle w:val="ListParagraph"/>
        <w:autoSpaceDE w:val="0"/>
        <w:autoSpaceDN w:val="0"/>
        <w:adjustRightInd w:val="0"/>
        <w:ind w:left="1287"/>
        <w:jc w:val="both"/>
        <w:rPr>
          <w:sz w:val="24"/>
          <w:szCs w:val="24"/>
          <w:lang w:val="fr-FR"/>
        </w:rPr>
      </w:pPr>
    </w:p>
    <w:p w:rsidR="001E29BC" w:rsidRPr="00F00784" w:rsidRDefault="001E29BC" w:rsidP="001E29BC">
      <w:pPr>
        <w:pStyle w:val="ListParagraph"/>
        <w:numPr>
          <w:ilvl w:val="0"/>
          <w:numId w:val="8"/>
        </w:numPr>
        <w:spacing w:after="120"/>
        <w:ind w:left="851" w:hanging="284"/>
        <w:contextualSpacing w:val="0"/>
        <w:jc w:val="both"/>
        <w:rPr>
          <w:b/>
          <w:sz w:val="24"/>
          <w:szCs w:val="24"/>
          <w:lang w:val="fr-FR"/>
        </w:rPr>
      </w:pPr>
      <w:r>
        <w:rPr>
          <w:b/>
          <w:sz w:val="24"/>
          <w:szCs w:val="24"/>
          <w:lang w:val="fr-FR"/>
        </w:rPr>
        <w:t>L</w:t>
      </w:r>
      <w:r w:rsidRPr="00F00784">
        <w:rPr>
          <w:b/>
          <w:sz w:val="24"/>
          <w:szCs w:val="24"/>
          <w:lang w:val="fr-FR"/>
        </w:rPr>
        <w:t xml:space="preserve">ucrari de remediere/reabilitare teren; </w:t>
      </w:r>
    </w:p>
    <w:p w:rsidR="008D203A" w:rsidRDefault="00875398" w:rsidP="00E17740">
      <w:pPr>
        <w:pStyle w:val="ListParagraph"/>
        <w:numPr>
          <w:ilvl w:val="0"/>
          <w:numId w:val="7"/>
        </w:numPr>
        <w:autoSpaceDE w:val="0"/>
        <w:autoSpaceDN w:val="0"/>
        <w:adjustRightInd w:val="0"/>
        <w:jc w:val="both"/>
        <w:rPr>
          <w:sz w:val="24"/>
          <w:szCs w:val="24"/>
          <w:lang w:val="fr-FR"/>
        </w:rPr>
      </w:pPr>
      <w:r>
        <w:rPr>
          <w:sz w:val="24"/>
          <w:szCs w:val="24"/>
          <w:lang w:val="fr-FR"/>
        </w:rPr>
        <w:t xml:space="preserve">Beciul sondei se va curăța și se va </w:t>
      </w:r>
      <w:r w:rsidR="001E29BC">
        <w:rPr>
          <w:sz w:val="24"/>
          <w:szCs w:val="24"/>
          <w:lang w:val="fr-FR"/>
        </w:rPr>
        <w:t>demola.</w:t>
      </w:r>
    </w:p>
    <w:p w:rsidR="000D03BA" w:rsidRDefault="000D03BA" w:rsidP="00E17740">
      <w:pPr>
        <w:pStyle w:val="ListParagraph"/>
        <w:numPr>
          <w:ilvl w:val="0"/>
          <w:numId w:val="7"/>
        </w:numPr>
        <w:autoSpaceDE w:val="0"/>
        <w:autoSpaceDN w:val="0"/>
        <w:adjustRightInd w:val="0"/>
        <w:jc w:val="both"/>
        <w:rPr>
          <w:sz w:val="24"/>
          <w:szCs w:val="24"/>
          <w:lang w:val="fr-FR"/>
        </w:rPr>
      </w:pPr>
      <w:r>
        <w:rPr>
          <w:sz w:val="24"/>
          <w:szCs w:val="24"/>
          <w:lang w:val="fr-FR"/>
        </w:rPr>
        <w:t>Excavarea solului în zonele identificate poluate.</w:t>
      </w:r>
    </w:p>
    <w:p w:rsidR="001E29BC" w:rsidRDefault="001E29BC" w:rsidP="001E29BC">
      <w:pPr>
        <w:pStyle w:val="ListParagraph"/>
        <w:numPr>
          <w:ilvl w:val="0"/>
          <w:numId w:val="7"/>
        </w:numPr>
        <w:autoSpaceDE w:val="0"/>
        <w:autoSpaceDN w:val="0"/>
        <w:adjustRightInd w:val="0"/>
        <w:jc w:val="both"/>
        <w:rPr>
          <w:sz w:val="24"/>
          <w:szCs w:val="24"/>
          <w:lang w:val="fr-FR"/>
        </w:rPr>
      </w:pPr>
      <w:r w:rsidRPr="00FC2FDD">
        <w:rPr>
          <w:sz w:val="24"/>
          <w:szCs w:val="24"/>
          <w:lang w:val="fr-FR"/>
        </w:rPr>
        <w:lastRenderedPageBreak/>
        <w:t>Încărcarea și transportul  solului contaminat</w:t>
      </w:r>
      <w:r>
        <w:rPr>
          <w:sz w:val="24"/>
          <w:szCs w:val="24"/>
          <w:lang w:val="fr-FR"/>
        </w:rPr>
        <w:t>.</w:t>
      </w:r>
      <w:r w:rsidRPr="00FC2FDD">
        <w:rPr>
          <w:sz w:val="24"/>
          <w:szCs w:val="24"/>
          <w:lang w:val="fr-FR"/>
        </w:rPr>
        <w:t xml:space="preserve"> </w:t>
      </w:r>
    </w:p>
    <w:p w:rsidR="001E29BC" w:rsidRDefault="001E29BC" w:rsidP="001E29BC">
      <w:pPr>
        <w:pStyle w:val="ListParagraph"/>
        <w:numPr>
          <w:ilvl w:val="0"/>
          <w:numId w:val="7"/>
        </w:numPr>
        <w:autoSpaceDE w:val="0"/>
        <w:autoSpaceDN w:val="0"/>
        <w:adjustRightInd w:val="0"/>
        <w:jc w:val="both"/>
        <w:rPr>
          <w:sz w:val="24"/>
          <w:szCs w:val="24"/>
          <w:lang w:val="fr-FR"/>
        </w:rPr>
      </w:pPr>
      <w:r w:rsidRPr="008247CD">
        <w:rPr>
          <w:sz w:val="24"/>
          <w:szCs w:val="24"/>
          <w:lang w:val="fr-FR"/>
        </w:rPr>
        <w:t xml:space="preserve">Dupa finalizarea excavarii solului contaminat </w:t>
      </w:r>
      <w:r w:rsidRPr="00875398">
        <w:rPr>
          <w:b/>
          <w:sz w:val="24"/>
          <w:szCs w:val="24"/>
          <w:lang w:val="fr-FR"/>
        </w:rPr>
        <w:t>se vor preleva probe de sol din peretii zonelor excavate.</w:t>
      </w:r>
      <w:r w:rsidRPr="008247CD">
        <w:rPr>
          <w:sz w:val="24"/>
          <w:szCs w:val="24"/>
          <w:lang w:val="fr-FR"/>
        </w:rPr>
        <w:t xml:space="preserve"> Rezultatele an</w:t>
      </w:r>
      <w:r>
        <w:rPr>
          <w:sz w:val="24"/>
          <w:szCs w:val="24"/>
          <w:lang w:val="fr-FR"/>
        </w:rPr>
        <w:t xml:space="preserve">alizei probelor se vor raporta </w:t>
      </w:r>
      <w:r w:rsidRPr="008247CD">
        <w:rPr>
          <w:sz w:val="24"/>
          <w:szCs w:val="24"/>
          <w:lang w:val="fr-FR"/>
        </w:rPr>
        <w:t xml:space="preserve">la valoarea de referinta prevazuta in Ordinul 756/1997 pentru categoria de folosinta mai putin sensibila. </w:t>
      </w:r>
      <w:r w:rsidRPr="00800728">
        <w:rPr>
          <w:sz w:val="24"/>
          <w:szCs w:val="24"/>
          <w:lang w:val="ro-RO"/>
        </w:rPr>
        <w:t>Rezultatele analizei probelor vor fi analizate în cadrul unui laborator acreditat RENAR.</w:t>
      </w:r>
    </w:p>
    <w:p w:rsidR="001E29BC" w:rsidRDefault="001E29BC" w:rsidP="001E29BC">
      <w:pPr>
        <w:pStyle w:val="ListParagraph"/>
        <w:numPr>
          <w:ilvl w:val="0"/>
          <w:numId w:val="7"/>
        </w:numPr>
        <w:autoSpaceDE w:val="0"/>
        <w:autoSpaceDN w:val="0"/>
        <w:adjustRightInd w:val="0"/>
        <w:jc w:val="both"/>
        <w:rPr>
          <w:sz w:val="24"/>
          <w:szCs w:val="24"/>
          <w:lang w:val="fr-FR"/>
        </w:rPr>
      </w:pPr>
      <w:r w:rsidRPr="00B44CA9">
        <w:rPr>
          <w:b/>
          <w:iCs/>
          <w:sz w:val="24"/>
          <w:szCs w:val="24"/>
          <w:lang w:val="ro-RO"/>
        </w:rPr>
        <w:t xml:space="preserve">Raportul de încercare cu rezultatele analizelor probelor de sol prelevate din pereții zonelor excavate însoțit de planul de prelevare, </w:t>
      </w:r>
      <w:r>
        <w:rPr>
          <w:b/>
          <w:iCs/>
          <w:sz w:val="24"/>
          <w:szCs w:val="24"/>
          <w:lang w:val="ro-RO"/>
        </w:rPr>
        <w:t xml:space="preserve">va fi transmis la APM Buzău, </w:t>
      </w:r>
      <w:r w:rsidRPr="00B44CA9">
        <w:rPr>
          <w:b/>
          <w:iCs/>
          <w:sz w:val="24"/>
          <w:szCs w:val="24"/>
          <w:lang w:val="ro-RO"/>
        </w:rPr>
        <w:t>indiferent dacă au fost sau nu înregistrate depășiri, în termen de 5 zile de la data efectuării acest</w:t>
      </w:r>
      <w:r>
        <w:rPr>
          <w:b/>
          <w:iCs/>
          <w:sz w:val="24"/>
          <w:szCs w:val="24"/>
          <w:lang w:val="ro-RO"/>
        </w:rPr>
        <w:t>uia.</w:t>
      </w:r>
    </w:p>
    <w:p w:rsidR="001E29BC" w:rsidRPr="006A7D7B" w:rsidRDefault="001E29BC" w:rsidP="001E29BC">
      <w:pPr>
        <w:pStyle w:val="ListParagraph"/>
        <w:numPr>
          <w:ilvl w:val="0"/>
          <w:numId w:val="7"/>
        </w:numPr>
        <w:autoSpaceDE w:val="0"/>
        <w:autoSpaceDN w:val="0"/>
        <w:adjustRightInd w:val="0"/>
        <w:jc w:val="both"/>
        <w:rPr>
          <w:sz w:val="24"/>
          <w:szCs w:val="24"/>
          <w:lang w:val="fr-FR"/>
        </w:rPr>
      </w:pPr>
      <w:r w:rsidRPr="006A7D7B">
        <w:rPr>
          <w:b/>
          <w:sz w:val="24"/>
          <w:szCs w:val="24"/>
          <w:lang w:val="ro-RO"/>
        </w:rPr>
        <w:t xml:space="preserve">In </w:t>
      </w:r>
      <w:r>
        <w:rPr>
          <w:b/>
          <w:sz w:val="24"/>
          <w:szCs w:val="24"/>
          <w:lang w:val="ro-RO"/>
        </w:rPr>
        <w:t xml:space="preserve">cazul în care se înregistrează depășiri ale indicatorului THP pentru folosința terenului mai puțin sensibilă, </w:t>
      </w:r>
      <w:r w:rsidRPr="006A7D7B">
        <w:rPr>
          <w:b/>
          <w:sz w:val="24"/>
          <w:szCs w:val="24"/>
          <w:lang w:val="ro-RO"/>
        </w:rPr>
        <w:t>proiectantul împreună cu Beneficiarul va înainta către APM Buzău o propunere de remediere sol</w:t>
      </w:r>
      <w:r>
        <w:rPr>
          <w:b/>
          <w:sz w:val="24"/>
          <w:szCs w:val="24"/>
          <w:lang w:val="ro-RO"/>
        </w:rPr>
        <w:t>.</w:t>
      </w:r>
    </w:p>
    <w:p w:rsidR="001E29BC" w:rsidRPr="00FC2FDD" w:rsidRDefault="001E29BC" w:rsidP="001E29BC">
      <w:pPr>
        <w:pStyle w:val="ListParagraph"/>
        <w:numPr>
          <w:ilvl w:val="0"/>
          <w:numId w:val="7"/>
        </w:numPr>
        <w:autoSpaceDE w:val="0"/>
        <w:autoSpaceDN w:val="0"/>
        <w:adjustRightInd w:val="0"/>
        <w:jc w:val="both"/>
        <w:rPr>
          <w:sz w:val="24"/>
          <w:szCs w:val="24"/>
          <w:lang w:val="fr-FR"/>
        </w:rPr>
      </w:pPr>
      <w:r w:rsidRPr="00FC2FDD">
        <w:rPr>
          <w:sz w:val="24"/>
          <w:szCs w:val="24"/>
          <w:lang w:val="fr-FR"/>
        </w:rPr>
        <w:t>Umplerea excavației și aducerea terenului amplasamentului până la cotele terenurilor învecinate.</w:t>
      </w:r>
    </w:p>
    <w:p w:rsidR="001E29BC" w:rsidRPr="00B059AA" w:rsidRDefault="001E29BC" w:rsidP="001E29BC">
      <w:pPr>
        <w:pStyle w:val="ListParagraph"/>
        <w:numPr>
          <w:ilvl w:val="0"/>
          <w:numId w:val="7"/>
        </w:numPr>
        <w:autoSpaceDE w:val="0"/>
        <w:autoSpaceDN w:val="0"/>
        <w:adjustRightInd w:val="0"/>
        <w:jc w:val="both"/>
        <w:rPr>
          <w:sz w:val="24"/>
          <w:szCs w:val="24"/>
          <w:lang w:val="fr-FR"/>
        </w:rPr>
      </w:pPr>
      <w:r w:rsidRPr="00F00784">
        <w:rPr>
          <w:sz w:val="24"/>
          <w:szCs w:val="24"/>
          <w:lang w:val="fr-FR"/>
        </w:rPr>
        <w:t>Se vor î</w:t>
      </w:r>
      <w:r>
        <w:rPr>
          <w:sz w:val="24"/>
          <w:szCs w:val="24"/>
        </w:rPr>
        <w:t xml:space="preserve">ndepărta stâlpii, elementele din beton și conducta metalică subterană. </w:t>
      </w:r>
    </w:p>
    <w:p w:rsidR="001E29BC" w:rsidRPr="00F00784" w:rsidRDefault="001E29BC" w:rsidP="001E29BC">
      <w:pPr>
        <w:pStyle w:val="ListParagraph"/>
        <w:numPr>
          <w:ilvl w:val="0"/>
          <w:numId w:val="7"/>
        </w:numPr>
        <w:autoSpaceDE w:val="0"/>
        <w:autoSpaceDN w:val="0"/>
        <w:adjustRightInd w:val="0"/>
        <w:jc w:val="both"/>
        <w:rPr>
          <w:sz w:val="24"/>
          <w:szCs w:val="24"/>
          <w:lang w:val="fr-FR"/>
        </w:rPr>
      </w:pPr>
      <w:r w:rsidRPr="00F00784">
        <w:rPr>
          <w:sz w:val="24"/>
          <w:szCs w:val="24"/>
          <w:lang w:val="ro-RO"/>
        </w:rPr>
        <w:t>Dezafectarea suprafetei pietruite din cadrul amplasamentului se va realiza prin scarificarea și îndepărtarea stratului format din amestecul de piatră și pământ.</w:t>
      </w:r>
    </w:p>
    <w:p w:rsidR="001E29BC" w:rsidRPr="00F00784" w:rsidRDefault="001E29BC" w:rsidP="001E29BC">
      <w:pPr>
        <w:pStyle w:val="ListParagraph"/>
        <w:numPr>
          <w:ilvl w:val="0"/>
          <w:numId w:val="7"/>
        </w:numPr>
        <w:autoSpaceDE w:val="0"/>
        <w:autoSpaceDN w:val="0"/>
        <w:adjustRightInd w:val="0"/>
        <w:jc w:val="both"/>
        <w:rPr>
          <w:sz w:val="24"/>
          <w:szCs w:val="24"/>
          <w:lang w:val="fr-FR"/>
        </w:rPr>
      </w:pPr>
      <w:r w:rsidRPr="00F00784">
        <w:rPr>
          <w:sz w:val="24"/>
          <w:szCs w:val="24"/>
          <w:lang w:val="fr-FR"/>
        </w:rPr>
        <w:t xml:space="preserve">Deșeurile rezultate vor fi </w:t>
      </w:r>
      <w:r w:rsidRPr="00F00784">
        <w:rPr>
          <w:sz w:val="24"/>
          <w:szCs w:val="24"/>
          <w:lang w:val="ro-RO"/>
        </w:rPr>
        <w:t>transportate in vederea tratarii/valorificarii/eliminarii prin societati specializate autorizate.</w:t>
      </w:r>
    </w:p>
    <w:p w:rsidR="002D35D3" w:rsidRDefault="002D35D3" w:rsidP="00E17740">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9133B9">
        <w:rPr>
          <w:sz w:val="24"/>
          <w:szCs w:val="24"/>
          <w:lang w:val="fr-FR"/>
        </w:rPr>
        <w:t xml:space="preserve">La finalizarea lucrărilor de demolare/desfiintare a elementelor de suprafata umplerea gropilor rezultate in urma lucrarilor de desfiintare se va realiza cu sol provenit de la stațiile de bioremediere OMV Petrom SA sau ale altor operatori economici autorizați sau cu sol curat furnizat din surse autorizate în acest sens. Pe ultimii 15 cm de la suprafata, se va realiza umplutura cu sol curat.   </w:t>
      </w:r>
    </w:p>
    <w:p w:rsidR="001E29BC" w:rsidRPr="009133B9" w:rsidRDefault="001E29BC" w:rsidP="00E17740">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FC2FDD">
        <w:rPr>
          <w:sz w:val="24"/>
          <w:szCs w:val="24"/>
          <w:lang w:val="fr-FR"/>
        </w:rPr>
        <w:t>Nivelarea şi înierbarea suprafețelor afectate de lucrari</w:t>
      </w:r>
    </w:p>
    <w:p w:rsidR="00FC2FDD" w:rsidRPr="006C0439" w:rsidRDefault="00FC2FDD" w:rsidP="006C0439">
      <w:pPr>
        <w:pStyle w:val="1"/>
        <w:keepNext/>
        <w:keepLines/>
        <w:spacing w:line="264" w:lineRule="auto"/>
        <w:ind w:firstLine="720"/>
        <w:jc w:val="both"/>
        <w:rPr>
          <w:lang w:val="ro-RO"/>
        </w:rPr>
      </w:pPr>
      <w:r w:rsidRPr="006C0439">
        <w:rPr>
          <w:lang w:val="ro-RO"/>
        </w:rPr>
        <w:t xml:space="preserve">In vederea evaluarii calitatii solului din amplasamentul sondei </w:t>
      </w:r>
      <w:r w:rsidR="006C0439" w:rsidRPr="006C0439">
        <w:rPr>
          <w:lang w:val="ro-RO"/>
        </w:rPr>
        <w:t>30 PM</w:t>
      </w:r>
      <w:r w:rsidRPr="006C0439">
        <w:rPr>
          <w:lang w:val="ro-RO"/>
        </w:rPr>
        <w:t xml:space="preserve"> Berca au fost efectuate investigaţii constând în execuţia de foraje şi prelevarea de probe de sol. Probele prelevate au fost analizate în vederea determinării concentraţiei de Total Hidrocarburi din Petrol (THP).</w:t>
      </w:r>
    </w:p>
    <w:p w:rsidR="00CC3CBB" w:rsidRPr="006C0439" w:rsidRDefault="00CC3CBB" w:rsidP="00CC3CBB">
      <w:pPr>
        <w:pStyle w:val="1"/>
        <w:keepNext/>
        <w:keepLines/>
        <w:spacing w:line="264" w:lineRule="auto"/>
        <w:ind w:firstLine="720"/>
        <w:jc w:val="both"/>
      </w:pPr>
      <w:r w:rsidRPr="006C0439">
        <w:rPr>
          <w:lang w:val="ro-RO"/>
        </w:rPr>
        <w:t xml:space="preserve">Pentru determinarea arealului poluat au fost realizate </w:t>
      </w:r>
      <w:r w:rsidR="006C0439" w:rsidRPr="006C0439">
        <w:rPr>
          <w:lang w:val="ro-RO"/>
        </w:rPr>
        <w:t>5</w:t>
      </w:r>
      <w:r w:rsidRPr="006C0439">
        <w:rPr>
          <w:lang w:val="ro-RO"/>
        </w:rPr>
        <w:t xml:space="preserve"> foraje amplasate după cum urmează: un foraj central în vecinătatea coloanei de sonda, și alte </w:t>
      </w:r>
      <w:r w:rsidR="006C0439" w:rsidRPr="006C0439">
        <w:rPr>
          <w:lang w:val="ro-RO"/>
        </w:rPr>
        <w:t>4</w:t>
      </w:r>
      <w:r w:rsidRPr="006C0439">
        <w:rPr>
          <w:lang w:val="ro-RO"/>
        </w:rPr>
        <w:t xml:space="preserve"> foraje în principalele puncte din careul sondei, acolo unde de obicei, în perioada de funcționare exista potențial de poluare (raportat la activitățile desfășurate).</w:t>
      </w:r>
      <w:r w:rsidRPr="006C0439">
        <w:t xml:space="preserve"> </w:t>
      </w:r>
    </w:p>
    <w:p w:rsidR="00CC3CBB" w:rsidRPr="006C0439" w:rsidRDefault="00CC3CBB" w:rsidP="00CC3CBB">
      <w:pPr>
        <w:pStyle w:val="1"/>
        <w:keepNext/>
        <w:keepLines/>
        <w:spacing w:line="264" w:lineRule="auto"/>
        <w:ind w:firstLine="720"/>
        <w:jc w:val="both"/>
      </w:pPr>
      <w:r w:rsidRPr="006C0439">
        <w:t>Criteriile pentru amplasarea forajelor au avut in vedere si natura amplasamentului, inclinarea amplasamentului, prezenta zonelor identificate vizual a fi poluate, posibilitatea existentei unor foste facilitati aferente sondei (haba decantoare, batal, etc).</w:t>
      </w:r>
    </w:p>
    <w:p w:rsidR="002D35D3" w:rsidRPr="006C0439" w:rsidRDefault="002D35D3" w:rsidP="006C0439">
      <w:pPr>
        <w:pStyle w:val="1"/>
        <w:keepNext/>
        <w:keepLines/>
        <w:spacing w:after="120" w:line="264" w:lineRule="auto"/>
        <w:ind w:firstLine="720"/>
        <w:jc w:val="both"/>
      </w:pPr>
      <w:r w:rsidRPr="006C0439">
        <w:t xml:space="preserve">Lucrarile de investigare au avut ca scop stabilirea gradului de contaminare a solului pe amplasamentul sondei </w:t>
      </w:r>
      <w:r w:rsidR="006C0439" w:rsidRPr="006C0439">
        <w:t>30 PM</w:t>
      </w:r>
      <w:r w:rsidR="00CC3CBB" w:rsidRPr="006C0439">
        <w:t xml:space="preserve"> Berca</w:t>
      </w:r>
      <w:r w:rsidRPr="006C0439">
        <w:t xml:space="preserve"> si a propunerii metodei de remediere a terenului aferent. Conform </w:t>
      </w:r>
      <w:r w:rsidRPr="006C0439">
        <w:rPr>
          <w:lang w:val="ro-RO" w:eastAsia="ro-RO"/>
        </w:rPr>
        <w:t xml:space="preserve">Raportului de Incercare nr </w:t>
      </w:r>
      <w:r w:rsidR="009E7B6E" w:rsidRPr="006C0439">
        <w:rPr>
          <w:lang w:val="ro-RO"/>
        </w:rPr>
        <w:t>231</w:t>
      </w:r>
      <w:r w:rsidR="006C0439" w:rsidRPr="006C0439">
        <w:rPr>
          <w:lang w:val="ro-RO"/>
        </w:rPr>
        <w:t>36</w:t>
      </w:r>
      <w:r w:rsidRPr="006C0439">
        <w:rPr>
          <w:lang w:val="ro-RO"/>
        </w:rPr>
        <w:t xml:space="preserve"> din </w:t>
      </w:r>
      <w:r w:rsidR="009E7B6E" w:rsidRPr="006C0439">
        <w:rPr>
          <w:lang w:val="ro-RO"/>
        </w:rPr>
        <w:t>17.11</w:t>
      </w:r>
      <w:r w:rsidRPr="006C0439">
        <w:rPr>
          <w:lang w:val="ro-RO"/>
        </w:rPr>
        <w:t>.2017</w:t>
      </w:r>
      <w:r w:rsidRPr="006C0439">
        <w:t xml:space="preserve"> au fost prelevate </w:t>
      </w:r>
      <w:r w:rsidR="006C0439" w:rsidRPr="006C0439">
        <w:t>20</w:t>
      </w:r>
      <w:r w:rsidRPr="006C0439">
        <w:t xml:space="preserve"> probe din </w:t>
      </w:r>
      <w:r w:rsidR="006C0439" w:rsidRPr="006C0439">
        <w:t>5</w:t>
      </w:r>
      <w:r w:rsidRPr="006C0439">
        <w:t xml:space="preserve"> puncte; valorile THP determinate au demonstrat:</w:t>
      </w:r>
    </w:p>
    <w:p w:rsidR="006C0439" w:rsidRPr="006C0439" w:rsidRDefault="006C0439" w:rsidP="00E17740">
      <w:pPr>
        <w:pStyle w:val="ListParagraph"/>
        <w:numPr>
          <w:ilvl w:val="0"/>
          <w:numId w:val="5"/>
        </w:numPr>
        <w:tabs>
          <w:tab w:val="left" w:pos="426"/>
        </w:tabs>
        <w:spacing w:after="120"/>
        <w:ind w:left="425" w:hanging="425"/>
        <w:contextualSpacing w:val="0"/>
        <w:jc w:val="both"/>
        <w:rPr>
          <w:sz w:val="24"/>
          <w:szCs w:val="24"/>
        </w:rPr>
      </w:pPr>
      <w:r w:rsidRPr="006C0439">
        <w:rPr>
          <w:sz w:val="24"/>
          <w:szCs w:val="24"/>
        </w:rPr>
        <w:t xml:space="preserve">s-au înregistrat depășiri ale pragului de alertă dar nu și ale pragului de intervenție pentru terenuri </w:t>
      </w:r>
      <w:r w:rsidRPr="006C0439">
        <w:rPr>
          <w:b/>
          <w:sz w:val="24"/>
          <w:szCs w:val="24"/>
        </w:rPr>
        <w:t>mai puțin sensibile</w:t>
      </w:r>
      <w:r w:rsidRPr="006C0439">
        <w:rPr>
          <w:sz w:val="24"/>
          <w:szCs w:val="24"/>
        </w:rPr>
        <w:t xml:space="preserve">, la indicatorul THP, în punctul </w:t>
      </w:r>
      <w:r w:rsidRPr="006C0439">
        <w:rPr>
          <w:b/>
          <w:sz w:val="24"/>
          <w:szCs w:val="24"/>
        </w:rPr>
        <w:t xml:space="preserve">P1 </w:t>
      </w:r>
      <w:r w:rsidRPr="006C0439">
        <w:rPr>
          <w:sz w:val="24"/>
          <w:szCs w:val="24"/>
        </w:rPr>
        <w:t>(1272 la 0,6 m);</w:t>
      </w:r>
    </w:p>
    <w:p w:rsidR="006C0439" w:rsidRPr="006C0439" w:rsidRDefault="006C0439" w:rsidP="00E17740">
      <w:pPr>
        <w:pStyle w:val="ListParagraph"/>
        <w:numPr>
          <w:ilvl w:val="0"/>
          <w:numId w:val="5"/>
        </w:numPr>
        <w:tabs>
          <w:tab w:val="left" w:pos="426"/>
        </w:tabs>
        <w:spacing w:after="120"/>
        <w:ind w:left="425" w:hanging="425"/>
        <w:contextualSpacing w:val="0"/>
        <w:jc w:val="both"/>
        <w:rPr>
          <w:sz w:val="24"/>
          <w:szCs w:val="24"/>
        </w:rPr>
      </w:pPr>
      <w:r w:rsidRPr="006C0439">
        <w:rPr>
          <w:sz w:val="24"/>
          <w:szCs w:val="24"/>
        </w:rPr>
        <w:t xml:space="preserve">s-au înregistrat depășiri ale pragului de intervenție pentru terenuri </w:t>
      </w:r>
      <w:r w:rsidRPr="006C0439">
        <w:rPr>
          <w:b/>
          <w:sz w:val="24"/>
          <w:szCs w:val="24"/>
        </w:rPr>
        <w:t>mai puțin sensibile</w:t>
      </w:r>
      <w:r w:rsidRPr="006C0439">
        <w:rPr>
          <w:sz w:val="24"/>
          <w:szCs w:val="24"/>
        </w:rPr>
        <w:t xml:space="preserve">, la indicatorul THP, în punctele: </w:t>
      </w:r>
      <w:r w:rsidRPr="006C0439">
        <w:rPr>
          <w:b/>
          <w:sz w:val="24"/>
          <w:szCs w:val="24"/>
        </w:rPr>
        <w:t>P1</w:t>
      </w:r>
      <w:r w:rsidRPr="006C0439">
        <w:rPr>
          <w:sz w:val="24"/>
          <w:szCs w:val="24"/>
        </w:rPr>
        <w:t xml:space="preserve"> (20170 la 0,3 m), </w:t>
      </w:r>
      <w:r w:rsidRPr="006C0439">
        <w:rPr>
          <w:b/>
          <w:sz w:val="24"/>
          <w:szCs w:val="24"/>
        </w:rPr>
        <w:t>P2</w:t>
      </w:r>
      <w:r w:rsidRPr="006C0439">
        <w:rPr>
          <w:sz w:val="24"/>
          <w:szCs w:val="24"/>
        </w:rPr>
        <w:t xml:space="preserve"> (2791 la 0,3 m, 5136 la 0,6m, 2973 la 0,9 m), </w:t>
      </w:r>
      <w:r w:rsidRPr="006C0439">
        <w:rPr>
          <w:b/>
          <w:sz w:val="24"/>
          <w:szCs w:val="24"/>
        </w:rPr>
        <w:t xml:space="preserve">P4 </w:t>
      </w:r>
      <w:r w:rsidRPr="006C0439">
        <w:rPr>
          <w:sz w:val="24"/>
          <w:szCs w:val="24"/>
        </w:rPr>
        <w:t xml:space="preserve">(4006 la 0,3 m, 14042 la 0,6 m), </w:t>
      </w:r>
      <w:r w:rsidRPr="006C0439">
        <w:rPr>
          <w:b/>
          <w:sz w:val="24"/>
          <w:szCs w:val="24"/>
        </w:rPr>
        <w:t>P5</w:t>
      </w:r>
      <w:r w:rsidRPr="006C0439">
        <w:rPr>
          <w:sz w:val="24"/>
          <w:szCs w:val="24"/>
        </w:rPr>
        <w:t xml:space="preserve"> (7403 la 0,3 m);</w:t>
      </w:r>
    </w:p>
    <w:p w:rsidR="00A17F44" w:rsidRPr="00A17F44" w:rsidRDefault="00A17F44" w:rsidP="00A17F44">
      <w:pPr>
        <w:tabs>
          <w:tab w:val="left" w:pos="426"/>
        </w:tabs>
        <w:spacing w:after="120"/>
        <w:jc w:val="both"/>
        <w:rPr>
          <w:rFonts w:ascii="Times New Roman" w:hAnsi="Times New Roman"/>
          <w:sz w:val="24"/>
          <w:szCs w:val="24"/>
        </w:rPr>
      </w:pPr>
      <w:r w:rsidRPr="00A17F44">
        <w:rPr>
          <w:rFonts w:ascii="Times New Roman" w:hAnsi="Times New Roman"/>
          <w:sz w:val="24"/>
          <w:szCs w:val="24"/>
        </w:rPr>
        <w:tab/>
        <w:t xml:space="preserve">Lucrările propuse prin proiect pentru refacerea amplasamentului constau în excavarea solului contaminat din: </w:t>
      </w:r>
    </w:p>
    <w:p w:rsidR="00A17F44" w:rsidRPr="00A17F44" w:rsidRDefault="00A17F44" w:rsidP="00E17740">
      <w:pPr>
        <w:pStyle w:val="ListParagraph"/>
        <w:numPr>
          <w:ilvl w:val="0"/>
          <w:numId w:val="9"/>
        </w:numPr>
        <w:tabs>
          <w:tab w:val="left" w:pos="426"/>
        </w:tabs>
        <w:spacing w:after="120"/>
        <w:jc w:val="both"/>
        <w:rPr>
          <w:sz w:val="24"/>
          <w:szCs w:val="24"/>
        </w:rPr>
      </w:pPr>
      <w:r w:rsidRPr="00A17F44">
        <w:rPr>
          <w:b/>
          <w:sz w:val="24"/>
          <w:szCs w:val="24"/>
        </w:rPr>
        <w:t>P1</w:t>
      </w:r>
      <w:r w:rsidRPr="00A17F44">
        <w:rPr>
          <w:sz w:val="24"/>
          <w:szCs w:val="24"/>
        </w:rPr>
        <w:t xml:space="preserve"> și </w:t>
      </w:r>
      <w:r w:rsidRPr="00A17F44">
        <w:rPr>
          <w:b/>
          <w:sz w:val="24"/>
          <w:szCs w:val="24"/>
        </w:rPr>
        <w:t>P5</w:t>
      </w:r>
      <w:r w:rsidRPr="00A17F44">
        <w:rPr>
          <w:sz w:val="24"/>
          <w:szCs w:val="24"/>
        </w:rPr>
        <w:t xml:space="preserve"> (suprafață 180 mp,  din care se scade suprafata beciului de 5 mp, adâncime de excavare </w:t>
      </w:r>
      <w:r w:rsidRPr="00A17F44">
        <w:rPr>
          <w:sz w:val="24"/>
          <w:szCs w:val="24"/>
        </w:rPr>
        <w:lastRenderedPageBreak/>
        <w:t xml:space="preserve">0,5 m rezulta un volum de sol contaminat Vs= 175.00 mp x 0.5 m = </w:t>
      </w:r>
      <w:r w:rsidRPr="00A17F44">
        <w:rPr>
          <w:b/>
          <w:sz w:val="24"/>
          <w:szCs w:val="24"/>
        </w:rPr>
        <w:t>88 mc</w:t>
      </w:r>
      <w:r w:rsidRPr="00A17F44">
        <w:rPr>
          <w:sz w:val="24"/>
          <w:szCs w:val="24"/>
        </w:rPr>
        <w:t xml:space="preserve">); </w:t>
      </w:r>
    </w:p>
    <w:p w:rsidR="00A17F44" w:rsidRPr="00A17F44" w:rsidRDefault="00A17F44" w:rsidP="00E17740">
      <w:pPr>
        <w:pStyle w:val="ListParagraph"/>
        <w:numPr>
          <w:ilvl w:val="0"/>
          <w:numId w:val="9"/>
        </w:numPr>
        <w:tabs>
          <w:tab w:val="left" w:pos="426"/>
        </w:tabs>
        <w:spacing w:after="120"/>
        <w:jc w:val="both"/>
        <w:rPr>
          <w:sz w:val="24"/>
          <w:szCs w:val="24"/>
        </w:rPr>
      </w:pPr>
      <w:r w:rsidRPr="00A17F44">
        <w:rPr>
          <w:b/>
          <w:sz w:val="24"/>
          <w:szCs w:val="24"/>
        </w:rPr>
        <w:t>P2</w:t>
      </w:r>
      <w:r w:rsidRPr="00A17F44">
        <w:rPr>
          <w:sz w:val="24"/>
          <w:szCs w:val="24"/>
        </w:rPr>
        <w:t xml:space="preserve"> (suprafață 25 mp, adâncime de excavare 0,9 m, rezultă un volum de sol contaminat  Vs= 25 mp x 0,9 mp = </w:t>
      </w:r>
      <w:r w:rsidRPr="00A17F44">
        <w:rPr>
          <w:b/>
          <w:sz w:val="24"/>
          <w:szCs w:val="24"/>
        </w:rPr>
        <w:t>23 mc</w:t>
      </w:r>
      <w:r w:rsidRPr="00A17F44">
        <w:rPr>
          <w:sz w:val="24"/>
          <w:szCs w:val="24"/>
        </w:rPr>
        <w:t>);</w:t>
      </w:r>
    </w:p>
    <w:p w:rsidR="00A17F44" w:rsidRDefault="00A17F44" w:rsidP="00A17F44">
      <w:pPr>
        <w:pStyle w:val="1"/>
        <w:keepNext/>
        <w:keepLines/>
        <w:spacing w:line="264" w:lineRule="auto"/>
        <w:ind w:firstLine="720"/>
        <w:jc w:val="both"/>
      </w:pPr>
      <w:r w:rsidRPr="00A17F44">
        <w:rPr>
          <w:b/>
        </w:rPr>
        <w:t>P4</w:t>
      </w:r>
      <w:r w:rsidRPr="00A17F44">
        <w:t xml:space="preserve"> (suprafață 64 mp, adâncime de excavare 0,8 m, rezultă un volum de sol contaminat  Vs= 64 mp x 0,8 mp = </w:t>
      </w:r>
      <w:r w:rsidRPr="00A17F44">
        <w:rPr>
          <w:b/>
        </w:rPr>
        <w:t>51 mc</w:t>
      </w:r>
      <w:r w:rsidRPr="00A17F44">
        <w:t xml:space="preserve">). </w:t>
      </w:r>
    </w:p>
    <w:p w:rsidR="00A17F44" w:rsidRPr="00A17F44" w:rsidRDefault="00A17F44" w:rsidP="00A17F44">
      <w:pPr>
        <w:pStyle w:val="1"/>
        <w:keepNext/>
        <w:keepLines/>
        <w:spacing w:line="264" w:lineRule="auto"/>
        <w:ind w:firstLine="720"/>
        <w:jc w:val="both"/>
      </w:pPr>
      <w:r w:rsidRPr="00A17F44">
        <w:t>Volum de  sol contaminat din curățarea beciului (volumul interior al beciului):   1,8m x 1,8m x 1,8m = 6m3.</w:t>
      </w:r>
    </w:p>
    <w:p w:rsidR="00A17F44" w:rsidRPr="003422FF" w:rsidRDefault="00A17F44" w:rsidP="00A17F44">
      <w:pPr>
        <w:pStyle w:val="1"/>
        <w:keepNext/>
        <w:keepLines/>
        <w:spacing w:line="264" w:lineRule="auto"/>
        <w:ind w:firstLine="709"/>
        <w:jc w:val="both"/>
        <w:rPr>
          <w:b/>
        </w:rPr>
      </w:pPr>
      <w:r w:rsidRPr="003422FF">
        <w:rPr>
          <w:b/>
        </w:rPr>
        <w:t>Total volum de sol contaminat: 168 m</w:t>
      </w:r>
      <w:r w:rsidRPr="003422FF">
        <w:rPr>
          <w:b/>
          <w:vertAlign w:val="superscript"/>
        </w:rPr>
        <w:t>3</w:t>
      </w:r>
      <w:r w:rsidRPr="003422FF">
        <w:rPr>
          <w:b/>
        </w:rPr>
        <w:t>.</w:t>
      </w:r>
    </w:p>
    <w:p w:rsidR="00A17F44" w:rsidRPr="00A17F44" w:rsidRDefault="00A17F44" w:rsidP="00C34B53">
      <w:pPr>
        <w:pStyle w:val="ListParagraph"/>
        <w:tabs>
          <w:tab w:val="left" w:pos="426"/>
        </w:tabs>
        <w:jc w:val="both"/>
        <w:rPr>
          <w:sz w:val="24"/>
          <w:szCs w:val="24"/>
        </w:rPr>
      </w:pPr>
    </w:p>
    <w:p w:rsidR="002D35D3" w:rsidRPr="00BC1526" w:rsidRDefault="002D35D3" w:rsidP="002D35D3">
      <w:pPr>
        <w:autoSpaceDE w:val="0"/>
        <w:autoSpaceDN w:val="0"/>
        <w:adjustRightInd w:val="0"/>
        <w:spacing w:after="0" w:line="264" w:lineRule="auto"/>
        <w:ind w:firstLine="709"/>
        <w:jc w:val="both"/>
        <w:rPr>
          <w:rFonts w:ascii="Times New Roman" w:hAnsi="Times New Roman"/>
          <w:color w:val="FF0000"/>
          <w:sz w:val="24"/>
          <w:szCs w:val="24"/>
          <w:lang w:val="ro-RO"/>
        </w:rPr>
      </w:pPr>
      <w:r w:rsidRPr="00980370">
        <w:rPr>
          <w:rFonts w:ascii="Times New Roman" w:hAnsi="Times New Roman"/>
          <w:sz w:val="24"/>
          <w:szCs w:val="24"/>
          <w:lang w:val="ro-RO"/>
        </w:rPr>
        <w:t>În timpul realizarii investigatiilor de teren şi în timpul realizarii forajelor de prelevare, pe amplasamentul sondei nu a fost identificat stratul acvifer, ceea ce indica faptul ca in urma efectuarii lucrarilor de excavare a solului contaminat, acesta nu va fi afectat</w:t>
      </w:r>
      <w:r w:rsidRPr="00BC1526">
        <w:rPr>
          <w:rFonts w:ascii="Times New Roman" w:hAnsi="Times New Roman"/>
          <w:color w:val="FF0000"/>
          <w:sz w:val="24"/>
          <w:szCs w:val="24"/>
          <w:lang w:val="ro-RO"/>
        </w:rPr>
        <w:t xml:space="preserve">. </w:t>
      </w:r>
    </w:p>
    <w:p w:rsidR="002D35D3" w:rsidRPr="001E29BC"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1E29BC">
        <w:rPr>
          <w:rFonts w:ascii="Times New Roman" w:hAnsi="Times New Roman"/>
          <w:sz w:val="24"/>
          <w:szCs w:val="24"/>
          <w:lang w:val="ro-RO"/>
        </w:rPr>
        <w:t xml:space="preserve">Distanta până la cel mai apropiat curs de apă – râul Buzău este de  </w:t>
      </w:r>
      <w:r w:rsidR="001E29BC" w:rsidRPr="001E29BC">
        <w:rPr>
          <w:rFonts w:ascii="Times New Roman" w:hAnsi="Times New Roman"/>
          <w:sz w:val="24"/>
          <w:szCs w:val="24"/>
          <w:lang w:val="ro-RO"/>
        </w:rPr>
        <w:t>7,51</w:t>
      </w:r>
      <w:r w:rsidRPr="001E29BC">
        <w:rPr>
          <w:rFonts w:ascii="Times New Roman" w:hAnsi="Times New Roman"/>
          <w:sz w:val="24"/>
          <w:szCs w:val="24"/>
          <w:lang w:val="ro-RO"/>
        </w:rPr>
        <w:t xml:space="preserve"> km. </w:t>
      </w:r>
    </w:p>
    <w:p w:rsidR="002D35D3" w:rsidRPr="001E29BC"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1E29BC">
        <w:rPr>
          <w:rFonts w:ascii="Times New Roman" w:hAnsi="Times New Roman"/>
          <w:sz w:val="24"/>
          <w:szCs w:val="24"/>
          <w:lang w:val="ro-RO"/>
        </w:rPr>
        <w:t xml:space="preserve">Lucrările care vor fi efectuate nu prezintă risc pentru aşezările umane. </w:t>
      </w:r>
    </w:p>
    <w:p w:rsidR="002D35D3" w:rsidRPr="001E29BC"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1E29BC">
        <w:rPr>
          <w:rFonts w:ascii="Times New Roman" w:hAnsi="Times New Roman"/>
          <w:sz w:val="24"/>
          <w:szCs w:val="24"/>
          <w:lang w:val="ro-RO"/>
        </w:rPr>
        <w:t xml:space="preserve">In zonă nu există obiective de interes public. Distanţa până la cea mai apropiată aşezare umană este de </w:t>
      </w:r>
      <w:r w:rsidR="001E29BC" w:rsidRPr="001E29BC">
        <w:rPr>
          <w:rFonts w:ascii="Times New Roman" w:hAnsi="Times New Roman"/>
          <w:sz w:val="24"/>
          <w:szCs w:val="24"/>
          <w:lang w:val="ro-RO"/>
        </w:rPr>
        <w:t>1,5</w:t>
      </w:r>
      <w:r w:rsidRPr="001E29BC">
        <w:rPr>
          <w:rFonts w:ascii="Times New Roman" w:hAnsi="Times New Roman"/>
          <w:sz w:val="24"/>
          <w:szCs w:val="24"/>
          <w:lang w:val="ro-RO"/>
        </w:rPr>
        <w:t xml:space="preserve"> km</w:t>
      </w:r>
      <w:r w:rsidR="001E29BC">
        <w:rPr>
          <w:rFonts w:ascii="Times New Roman" w:hAnsi="Times New Roman"/>
          <w:sz w:val="24"/>
          <w:szCs w:val="24"/>
          <w:lang w:val="ro-RO"/>
        </w:rPr>
        <w:t>.</w:t>
      </w:r>
      <w:r w:rsidRPr="001E29BC">
        <w:rPr>
          <w:rFonts w:ascii="Times New Roman" w:hAnsi="Times New Roman"/>
          <w:sz w:val="24"/>
          <w:szCs w:val="24"/>
          <w:lang w:val="ro-RO"/>
        </w:rPr>
        <w:t xml:space="preserve"> </w:t>
      </w:r>
    </w:p>
    <w:p w:rsidR="002D35D3" w:rsidRPr="00980370" w:rsidRDefault="002D35D3" w:rsidP="002D35D3">
      <w:pPr>
        <w:spacing w:after="0" w:line="264" w:lineRule="auto"/>
        <w:ind w:left="360"/>
        <w:jc w:val="both"/>
        <w:rPr>
          <w:rFonts w:ascii="Times New Roman" w:hAnsi="Times New Roman"/>
          <w:sz w:val="24"/>
          <w:szCs w:val="24"/>
          <w:lang w:val="ro-RO"/>
        </w:rPr>
      </w:pPr>
      <w:r w:rsidRPr="00980370">
        <w:rPr>
          <w:rFonts w:ascii="Times New Roman" w:hAnsi="Times New Roman"/>
          <w:sz w:val="24"/>
          <w:szCs w:val="24"/>
          <w:lang w:val="ro-RO"/>
        </w:rPr>
        <w:t xml:space="preserve">Executantul lucrărilor este obligat să completeze pentru fiecare operațiune executată </w:t>
      </w:r>
      <w:r w:rsidRPr="00980370">
        <w:rPr>
          <w:rFonts w:ascii="Times New Roman" w:hAnsi="Times New Roman"/>
          <w:b/>
          <w:sz w:val="24"/>
          <w:szCs w:val="24"/>
          <w:lang w:val="ro-RO"/>
        </w:rPr>
        <w:t>Registrul Activităților</w:t>
      </w:r>
      <w:r w:rsidRPr="00980370">
        <w:rPr>
          <w:rFonts w:ascii="Times New Roman" w:hAnsi="Times New Roman"/>
          <w:sz w:val="24"/>
          <w:szCs w:val="24"/>
          <w:lang w:val="ro-RO"/>
        </w:rPr>
        <w:t>. Operațiunile cuprinse în Registrul Activităților se vor aviza de beneficiar și de dirigintele de șantier.</w:t>
      </w:r>
    </w:p>
    <w:p w:rsidR="002D35D3" w:rsidRPr="00980370" w:rsidRDefault="002D35D3" w:rsidP="002D35D3">
      <w:pPr>
        <w:spacing w:after="0" w:line="264" w:lineRule="auto"/>
        <w:ind w:left="360"/>
        <w:jc w:val="both"/>
        <w:rPr>
          <w:rFonts w:ascii="Times New Roman" w:hAnsi="Times New Roman"/>
          <w:sz w:val="24"/>
          <w:szCs w:val="24"/>
          <w:lang w:val="ro-RO"/>
        </w:rPr>
      </w:pPr>
    </w:p>
    <w:p w:rsidR="002D35D3" w:rsidRDefault="002D35D3" w:rsidP="002D35D3">
      <w:pPr>
        <w:tabs>
          <w:tab w:val="left" w:pos="284"/>
          <w:tab w:val="left" w:pos="1134"/>
        </w:tabs>
        <w:spacing w:after="0" w:line="264" w:lineRule="auto"/>
        <w:jc w:val="both"/>
        <w:rPr>
          <w:rFonts w:ascii="Times New Roman" w:hAnsi="Times New Roman"/>
          <w:sz w:val="24"/>
          <w:szCs w:val="24"/>
          <w:lang w:val="ro-RO"/>
        </w:rPr>
      </w:pPr>
      <w:r w:rsidRPr="00980370">
        <w:rPr>
          <w:rFonts w:ascii="Times New Roman" w:hAnsi="Times New Roman"/>
          <w:sz w:val="24"/>
          <w:szCs w:val="24"/>
          <w:lang w:val="ro-RO"/>
        </w:rPr>
        <w:tab/>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088"/>
        <w:gridCol w:w="1187"/>
        <w:gridCol w:w="1081"/>
        <w:gridCol w:w="2843"/>
      </w:tblGrid>
      <w:tr w:rsidR="001E29BC" w:rsidRPr="00A162C2" w:rsidTr="0085559E">
        <w:trPr>
          <w:jc w:val="center"/>
        </w:trPr>
        <w:tc>
          <w:tcPr>
            <w:tcW w:w="621" w:type="dxa"/>
            <w:shd w:val="clear" w:color="auto" w:fill="auto"/>
            <w:vAlign w:val="center"/>
          </w:tcPr>
          <w:p w:rsidR="001E29BC" w:rsidRPr="00A162C2" w:rsidRDefault="001E29BC" w:rsidP="0085559E">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Nr. crt</w:t>
            </w:r>
          </w:p>
        </w:tc>
        <w:tc>
          <w:tcPr>
            <w:tcW w:w="4088" w:type="dxa"/>
            <w:shd w:val="clear" w:color="auto" w:fill="auto"/>
            <w:vAlign w:val="center"/>
          </w:tcPr>
          <w:p w:rsidR="001E29BC" w:rsidRPr="00A162C2" w:rsidRDefault="001E29BC" w:rsidP="0085559E">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Denumire Deseu</w:t>
            </w:r>
          </w:p>
        </w:tc>
        <w:tc>
          <w:tcPr>
            <w:tcW w:w="1187" w:type="dxa"/>
            <w:shd w:val="clear" w:color="auto" w:fill="auto"/>
            <w:vAlign w:val="center"/>
          </w:tcPr>
          <w:p w:rsidR="001E29BC" w:rsidRPr="00A162C2" w:rsidRDefault="001E29BC" w:rsidP="0085559E">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Cod</w:t>
            </w:r>
          </w:p>
        </w:tc>
        <w:tc>
          <w:tcPr>
            <w:tcW w:w="1081" w:type="dxa"/>
          </w:tcPr>
          <w:p w:rsidR="001E29BC" w:rsidRPr="00A162C2" w:rsidRDefault="001E29BC" w:rsidP="0085559E">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Cantitati</w:t>
            </w:r>
          </w:p>
          <w:p w:rsidR="001E29BC" w:rsidRPr="00A162C2" w:rsidRDefault="001E29BC" w:rsidP="0085559E">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m</w:t>
            </w:r>
            <w:r w:rsidRPr="00A162C2">
              <w:rPr>
                <w:rFonts w:ascii="Times New Roman" w:hAnsi="Times New Roman"/>
                <w:sz w:val="24"/>
                <w:szCs w:val="24"/>
                <w:vertAlign w:val="superscript"/>
                <w:lang w:val="en-GB"/>
              </w:rPr>
              <w:t>3</w:t>
            </w:r>
          </w:p>
        </w:tc>
        <w:tc>
          <w:tcPr>
            <w:tcW w:w="2843" w:type="dxa"/>
            <w:shd w:val="clear" w:color="auto" w:fill="auto"/>
            <w:vAlign w:val="center"/>
          </w:tcPr>
          <w:p w:rsidR="001E29BC" w:rsidRPr="00A162C2" w:rsidRDefault="001E29BC" w:rsidP="0085559E">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Mod de gestionare</w:t>
            </w:r>
          </w:p>
        </w:tc>
      </w:tr>
      <w:tr w:rsidR="001E29BC" w:rsidRPr="00446770" w:rsidTr="00672118">
        <w:trPr>
          <w:jc w:val="center"/>
        </w:trPr>
        <w:tc>
          <w:tcPr>
            <w:tcW w:w="621" w:type="dxa"/>
            <w:shd w:val="clear" w:color="auto" w:fill="auto"/>
            <w:vAlign w:val="center"/>
          </w:tcPr>
          <w:p w:rsidR="001E29BC" w:rsidRPr="00407279" w:rsidRDefault="001E29BC"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fr-FR"/>
              </w:rPr>
            </w:pPr>
            <w:r w:rsidRPr="00407279">
              <w:rPr>
                <w:rFonts w:ascii="Times New Roman" w:hAnsi="Times New Roman"/>
                <w:sz w:val="24"/>
                <w:szCs w:val="24"/>
                <w:lang w:val="fr-FR"/>
              </w:rPr>
              <w:t>Deseuri din constructii si demolari (betoane)</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17 01 01</w:t>
            </w:r>
          </w:p>
        </w:tc>
        <w:tc>
          <w:tcPr>
            <w:tcW w:w="1081" w:type="dxa"/>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fr-FR"/>
              </w:rPr>
              <w:t>19</w:t>
            </w:r>
          </w:p>
        </w:tc>
        <w:tc>
          <w:tcPr>
            <w:tcW w:w="2843" w:type="dxa"/>
            <w:vMerge w:val="restart"/>
            <w:shd w:val="clear" w:color="auto" w:fill="auto"/>
            <w:vAlign w:val="center"/>
          </w:tcPr>
          <w:p w:rsidR="001E29BC" w:rsidRPr="00407279" w:rsidRDefault="001E29BC" w:rsidP="00672118">
            <w:pPr>
              <w:autoSpaceDE w:val="0"/>
              <w:autoSpaceDN w:val="0"/>
              <w:adjustRightInd w:val="0"/>
              <w:spacing w:after="0" w:line="240" w:lineRule="auto"/>
              <w:jc w:val="center"/>
              <w:rPr>
                <w:rFonts w:ascii="Times New Roman" w:hAnsi="Times New Roman"/>
                <w:sz w:val="24"/>
                <w:szCs w:val="24"/>
                <w:lang w:val="ro-RO" w:eastAsia="ro-RO"/>
              </w:rPr>
            </w:pPr>
            <w:r w:rsidRPr="00407279">
              <w:rPr>
                <w:rFonts w:ascii="Times New Roman" w:hAnsi="Times New Roman"/>
                <w:sz w:val="24"/>
                <w:szCs w:val="24"/>
                <w:lang w:val="ro-RO" w:eastAsia="ro-RO"/>
              </w:rPr>
              <w:t>Se vor preda la societăți</w:t>
            </w:r>
          </w:p>
          <w:p w:rsidR="001E29BC" w:rsidRPr="00407279" w:rsidRDefault="001E29BC" w:rsidP="00672118">
            <w:pPr>
              <w:autoSpaceDE w:val="0"/>
              <w:autoSpaceDN w:val="0"/>
              <w:adjustRightInd w:val="0"/>
              <w:spacing w:after="0" w:line="240" w:lineRule="auto"/>
              <w:jc w:val="center"/>
              <w:rPr>
                <w:rFonts w:ascii="Times New Roman" w:hAnsi="Times New Roman"/>
                <w:sz w:val="24"/>
                <w:szCs w:val="24"/>
                <w:lang w:val="ro-RO" w:eastAsia="ro-RO"/>
              </w:rPr>
            </w:pPr>
            <w:r w:rsidRPr="00407279">
              <w:rPr>
                <w:rFonts w:ascii="Times New Roman" w:hAnsi="Times New Roman"/>
                <w:sz w:val="24"/>
                <w:szCs w:val="24"/>
                <w:lang w:val="ro-RO" w:eastAsia="ro-RO"/>
              </w:rPr>
              <w:t>autorizate în colectare/tratare/valorific</w:t>
            </w:r>
          </w:p>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ro-RO" w:eastAsia="ro-RO"/>
              </w:rPr>
              <w:t>are/eliminare.</w:t>
            </w:r>
          </w:p>
        </w:tc>
      </w:tr>
      <w:tr w:rsidR="001E29BC" w:rsidRPr="00446770" w:rsidTr="00672118">
        <w:trPr>
          <w:jc w:val="center"/>
        </w:trPr>
        <w:tc>
          <w:tcPr>
            <w:tcW w:w="621" w:type="dxa"/>
            <w:shd w:val="clear" w:color="auto" w:fill="auto"/>
            <w:vAlign w:val="center"/>
          </w:tcPr>
          <w:p w:rsidR="001E29BC" w:rsidRPr="00407279" w:rsidRDefault="001E29BC"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2</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fr-FR"/>
              </w:rPr>
            </w:pPr>
            <w:r w:rsidRPr="00407279">
              <w:rPr>
                <w:rFonts w:ascii="Times New Roman" w:hAnsi="Times New Roman"/>
                <w:sz w:val="24"/>
                <w:szCs w:val="24"/>
                <w:lang w:val="fr-FR"/>
              </w:rPr>
              <w:t>Deseuri din constructii si demolari: amestecuri sau fractii separate de beton, caramizi etc. cu continut de substante periculoase (betoane infestate cu titei)</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17 01 06*</w:t>
            </w:r>
          </w:p>
        </w:tc>
        <w:tc>
          <w:tcPr>
            <w:tcW w:w="1081" w:type="dxa"/>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fr-FR"/>
              </w:rPr>
              <w:t>4</w:t>
            </w:r>
          </w:p>
        </w:tc>
        <w:tc>
          <w:tcPr>
            <w:tcW w:w="2843" w:type="dxa"/>
            <w:vMerge/>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p>
        </w:tc>
      </w:tr>
      <w:tr w:rsidR="001E29BC" w:rsidRPr="00446770" w:rsidTr="00672118">
        <w:trPr>
          <w:jc w:val="center"/>
        </w:trPr>
        <w:tc>
          <w:tcPr>
            <w:tcW w:w="621" w:type="dxa"/>
            <w:shd w:val="clear" w:color="auto" w:fill="auto"/>
            <w:vAlign w:val="center"/>
          </w:tcPr>
          <w:p w:rsidR="001E29BC" w:rsidRPr="00407279" w:rsidRDefault="001E29BC"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3</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fr-FR"/>
              </w:rPr>
            </w:pPr>
            <w:r w:rsidRPr="00407279">
              <w:rPr>
                <w:rFonts w:ascii="Times New Roman" w:hAnsi="Times New Roman"/>
                <w:sz w:val="24"/>
                <w:szCs w:val="24"/>
                <w:lang w:val="ro-RO" w:eastAsia="ro-RO"/>
              </w:rPr>
              <w:t>Deșeuri metalice</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bCs/>
                <w:sz w:val="24"/>
                <w:szCs w:val="24"/>
                <w:lang w:val="ro-RO" w:eastAsia="ro-RO"/>
              </w:rPr>
              <w:t>17 04 09*</w:t>
            </w:r>
          </w:p>
        </w:tc>
        <w:tc>
          <w:tcPr>
            <w:tcW w:w="1081" w:type="dxa"/>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fr-FR"/>
              </w:rPr>
              <w:t>1</w:t>
            </w:r>
          </w:p>
        </w:tc>
        <w:tc>
          <w:tcPr>
            <w:tcW w:w="2843" w:type="dxa"/>
            <w:vMerge/>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p>
        </w:tc>
      </w:tr>
      <w:tr w:rsidR="001E29BC" w:rsidRPr="00446770" w:rsidTr="00672118">
        <w:trPr>
          <w:jc w:val="center"/>
        </w:trPr>
        <w:tc>
          <w:tcPr>
            <w:tcW w:w="621" w:type="dxa"/>
            <w:shd w:val="clear" w:color="auto" w:fill="auto"/>
            <w:vAlign w:val="center"/>
          </w:tcPr>
          <w:p w:rsidR="001E29BC" w:rsidRPr="00407279" w:rsidRDefault="001E29BC"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4</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fr-FR"/>
              </w:rPr>
            </w:pPr>
            <w:r w:rsidRPr="00407279">
              <w:rPr>
                <w:rFonts w:ascii="Times New Roman" w:hAnsi="Times New Roman"/>
                <w:sz w:val="24"/>
                <w:szCs w:val="24"/>
                <w:lang w:val="fr-FR"/>
              </w:rPr>
              <w:t>Sol contaminat cu hidrocarburi petroliere</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17 05 03*</w:t>
            </w:r>
          </w:p>
        </w:tc>
        <w:tc>
          <w:tcPr>
            <w:tcW w:w="1081" w:type="dxa"/>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fr-FR"/>
              </w:rPr>
              <w:t>168</w:t>
            </w:r>
          </w:p>
        </w:tc>
        <w:tc>
          <w:tcPr>
            <w:tcW w:w="2843"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fr-FR"/>
              </w:rPr>
              <w:t>Se va transporta la statia de bioremediere</w:t>
            </w:r>
          </w:p>
        </w:tc>
      </w:tr>
      <w:tr w:rsidR="001E29BC" w:rsidRPr="00446770" w:rsidTr="00672118">
        <w:trPr>
          <w:jc w:val="center"/>
        </w:trPr>
        <w:tc>
          <w:tcPr>
            <w:tcW w:w="621" w:type="dxa"/>
            <w:shd w:val="clear" w:color="auto" w:fill="auto"/>
            <w:vAlign w:val="center"/>
          </w:tcPr>
          <w:p w:rsidR="001E29BC" w:rsidRPr="00407279" w:rsidRDefault="001E29BC"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5</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fr-FR"/>
              </w:rPr>
            </w:pPr>
            <w:r w:rsidRPr="00407279">
              <w:rPr>
                <w:rFonts w:ascii="Times New Roman" w:hAnsi="Times New Roman"/>
                <w:sz w:val="24"/>
                <w:szCs w:val="24"/>
                <w:lang w:val="en-GB"/>
              </w:rPr>
              <w:t>Resturi de balast, altele decat cele specificate la 17 05 07 (Balastul)</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17 05 08</w:t>
            </w:r>
          </w:p>
        </w:tc>
        <w:tc>
          <w:tcPr>
            <w:tcW w:w="1081" w:type="dxa"/>
            <w:vAlign w:val="center"/>
          </w:tcPr>
          <w:p w:rsidR="001E29BC" w:rsidRPr="00407279" w:rsidRDefault="00407279"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fr-FR"/>
              </w:rPr>
              <w:t>43</w:t>
            </w:r>
          </w:p>
        </w:tc>
        <w:tc>
          <w:tcPr>
            <w:tcW w:w="2843" w:type="dxa"/>
            <w:vMerge w:val="restart"/>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fr-FR"/>
              </w:rPr>
              <w:t>Se vor preda la societăți autorizate  de colectare/ tratare/ valorificare/ eliminare.</w:t>
            </w:r>
          </w:p>
        </w:tc>
      </w:tr>
      <w:tr w:rsidR="001E29BC" w:rsidRPr="00446770" w:rsidTr="00672118">
        <w:trPr>
          <w:jc w:val="center"/>
        </w:trPr>
        <w:tc>
          <w:tcPr>
            <w:tcW w:w="621" w:type="dxa"/>
            <w:shd w:val="clear" w:color="auto" w:fill="auto"/>
            <w:vAlign w:val="center"/>
          </w:tcPr>
          <w:p w:rsidR="001E29BC" w:rsidRPr="00407279" w:rsidRDefault="001E29BC"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6</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fr-FR"/>
              </w:rPr>
            </w:pPr>
            <w:r w:rsidRPr="00407279">
              <w:rPr>
                <w:rFonts w:ascii="Times New Roman" w:hAnsi="Times New Roman"/>
                <w:sz w:val="24"/>
                <w:szCs w:val="24"/>
                <w:lang w:val="en-GB"/>
              </w:rPr>
              <w:t>Deseuri din constructii si demolari: resturi de balast cu continut de substante periculoase (balast contaminat)</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17 05 07*</w:t>
            </w:r>
          </w:p>
        </w:tc>
        <w:tc>
          <w:tcPr>
            <w:tcW w:w="1081" w:type="dxa"/>
            <w:vAlign w:val="center"/>
          </w:tcPr>
          <w:p w:rsidR="001E29BC" w:rsidRPr="00407279" w:rsidRDefault="00407279"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en-GB"/>
              </w:rPr>
              <w:t>8</w:t>
            </w:r>
          </w:p>
        </w:tc>
        <w:tc>
          <w:tcPr>
            <w:tcW w:w="2843" w:type="dxa"/>
            <w:vMerge/>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fr-FR"/>
              </w:rPr>
            </w:pPr>
          </w:p>
        </w:tc>
      </w:tr>
      <w:tr w:rsidR="00407279" w:rsidRPr="00446770" w:rsidTr="00672118">
        <w:trPr>
          <w:jc w:val="center"/>
        </w:trPr>
        <w:tc>
          <w:tcPr>
            <w:tcW w:w="621" w:type="dxa"/>
            <w:shd w:val="clear" w:color="auto" w:fill="auto"/>
            <w:vAlign w:val="center"/>
          </w:tcPr>
          <w:p w:rsidR="00407279" w:rsidRPr="00407279" w:rsidRDefault="00407279"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7</w:t>
            </w:r>
          </w:p>
        </w:tc>
        <w:tc>
          <w:tcPr>
            <w:tcW w:w="4088" w:type="dxa"/>
            <w:shd w:val="clear" w:color="auto" w:fill="auto"/>
            <w:vAlign w:val="center"/>
          </w:tcPr>
          <w:p w:rsidR="00407279" w:rsidRPr="00407279" w:rsidRDefault="00407279" w:rsidP="00672118">
            <w:pPr>
              <w:autoSpaceDE w:val="0"/>
              <w:autoSpaceDN w:val="0"/>
              <w:adjustRightInd w:val="0"/>
              <w:spacing w:after="0" w:line="240" w:lineRule="auto"/>
              <w:jc w:val="both"/>
              <w:rPr>
                <w:rFonts w:ascii="Times New Roman" w:hAnsi="Times New Roman"/>
                <w:sz w:val="24"/>
                <w:szCs w:val="24"/>
              </w:rPr>
            </w:pPr>
            <w:r w:rsidRPr="00407279">
              <w:rPr>
                <w:rFonts w:ascii="Times New Roman" w:hAnsi="Times New Roman"/>
                <w:sz w:val="24"/>
                <w:szCs w:val="24"/>
                <w:lang w:val="ro-RO" w:eastAsia="ro-RO"/>
              </w:rPr>
              <w:t>Lemn cu con</w:t>
            </w:r>
            <w:r w:rsidRPr="00407279">
              <w:rPr>
                <w:rFonts w:ascii="TimesNewRoman" w:hAnsi="TimesNewRoman" w:cs="TimesNewRoman"/>
                <w:sz w:val="24"/>
                <w:szCs w:val="24"/>
                <w:lang w:val="ro-RO" w:eastAsia="ro-RO"/>
              </w:rPr>
              <w:t>ţ</w:t>
            </w:r>
            <w:r w:rsidRPr="00407279">
              <w:rPr>
                <w:rFonts w:ascii="Times New Roman" w:hAnsi="Times New Roman"/>
                <w:sz w:val="24"/>
                <w:szCs w:val="24"/>
                <w:lang w:val="ro-RO" w:eastAsia="ro-RO"/>
              </w:rPr>
              <w:t>inut de substan</w:t>
            </w:r>
            <w:r w:rsidRPr="00407279">
              <w:rPr>
                <w:rFonts w:ascii="TimesNewRoman" w:hAnsi="TimesNewRoman" w:cs="TimesNewRoman"/>
                <w:sz w:val="24"/>
                <w:szCs w:val="24"/>
                <w:lang w:val="ro-RO" w:eastAsia="ro-RO"/>
              </w:rPr>
              <w:t>ţ</w:t>
            </w:r>
            <w:r w:rsidRPr="00407279">
              <w:rPr>
                <w:rFonts w:ascii="Times New Roman" w:hAnsi="Times New Roman"/>
                <w:sz w:val="24"/>
                <w:szCs w:val="24"/>
                <w:lang w:val="ro-RO" w:eastAsia="ro-RO"/>
              </w:rPr>
              <w:t>e periculoase</w:t>
            </w:r>
          </w:p>
        </w:tc>
        <w:tc>
          <w:tcPr>
            <w:tcW w:w="1187" w:type="dxa"/>
            <w:shd w:val="clear" w:color="auto" w:fill="auto"/>
            <w:vAlign w:val="center"/>
          </w:tcPr>
          <w:p w:rsidR="00407279" w:rsidRPr="00407279" w:rsidRDefault="00407279"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19 12 06*</w:t>
            </w:r>
          </w:p>
        </w:tc>
        <w:tc>
          <w:tcPr>
            <w:tcW w:w="1081" w:type="dxa"/>
            <w:vAlign w:val="center"/>
          </w:tcPr>
          <w:p w:rsidR="00407279" w:rsidRPr="00407279" w:rsidRDefault="00407279"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3</w:t>
            </w:r>
          </w:p>
        </w:tc>
        <w:tc>
          <w:tcPr>
            <w:tcW w:w="2843" w:type="dxa"/>
            <w:shd w:val="clear" w:color="auto" w:fill="auto"/>
            <w:vAlign w:val="center"/>
          </w:tcPr>
          <w:p w:rsidR="00407279" w:rsidRPr="00407279" w:rsidRDefault="00407279" w:rsidP="00672118">
            <w:pPr>
              <w:tabs>
                <w:tab w:val="left" w:pos="0"/>
              </w:tabs>
              <w:spacing w:after="0" w:line="240" w:lineRule="auto"/>
              <w:jc w:val="center"/>
              <w:rPr>
                <w:rFonts w:ascii="Times New Roman" w:hAnsi="Times New Roman"/>
                <w:sz w:val="24"/>
                <w:szCs w:val="24"/>
                <w:lang w:val="fr-FR"/>
              </w:rPr>
            </w:pPr>
          </w:p>
        </w:tc>
      </w:tr>
      <w:tr w:rsidR="001E29BC" w:rsidRPr="00446770" w:rsidTr="00672118">
        <w:trPr>
          <w:jc w:val="center"/>
        </w:trPr>
        <w:tc>
          <w:tcPr>
            <w:tcW w:w="621" w:type="dxa"/>
            <w:shd w:val="clear" w:color="auto" w:fill="auto"/>
            <w:vAlign w:val="center"/>
          </w:tcPr>
          <w:p w:rsidR="001E29BC" w:rsidRPr="00407279" w:rsidRDefault="00407279" w:rsidP="0085559E">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8</w:t>
            </w:r>
          </w:p>
        </w:tc>
        <w:tc>
          <w:tcPr>
            <w:tcW w:w="4088" w:type="dxa"/>
            <w:shd w:val="clear" w:color="auto" w:fill="auto"/>
            <w:vAlign w:val="center"/>
          </w:tcPr>
          <w:p w:rsidR="001E29BC" w:rsidRPr="00407279" w:rsidRDefault="001E29BC" w:rsidP="00672118">
            <w:pPr>
              <w:tabs>
                <w:tab w:val="left" w:pos="0"/>
              </w:tabs>
              <w:spacing w:after="0" w:line="240" w:lineRule="auto"/>
              <w:jc w:val="both"/>
              <w:rPr>
                <w:rFonts w:ascii="Times New Roman" w:hAnsi="Times New Roman"/>
                <w:sz w:val="24"/>
                <w:szCs w:val="24"/>
                <w:lang w:val="en-GB"/>
              </w:rPr>
            </w:pPr>
            <w:r w:rsidRPr="00407279">
              <w:rPr>
                <w:rFonts w:ascii="Times New Roman" w:hAnsi="Times New Roman"/>
                <w:sz w:val="24"/>
                <w:szCs w:val="24"/>
                <w:lang w:val="en-GB"/>
              </w:rPr>
              <w:t>Deseuri municipale amestecate</w:t>
            </w:r>
          </w:p>
        </w:tc>
        <w:tc>
          <w:tcPr>
            <w:tcW w:w="1187"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20 03 01</w:t>
            </w:r>
          </w:p>
        </w:tc>
        <w:tc>
          <w:tcPr>
            <w:tcW w:w="1081" w:type="dxa"/>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1</w:t>
            </w:r>
          </w:p>
        </w:tc>
        <w:tc>
          <w:tcPr>
            <w:tcW w:w="2843" w:type="dxa"/>
            <w:shd w:val="clear" w:color="auto" w:fill="auto"/>
            <w:vAlign w:val="center"/>
          </w:tcPr>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Se vor depozita corespunzator si se vor</w:t>
            </w:r>
          </w:p>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preda la societati</w:t>
            </w:r>
          </w:p>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autorizate pentru a fi</w:t>
            </w:r>
          </w:p>
          <w:p w:rsidR="001E29BC" w:rsidRPr="00407279" w:rsidRDefault="001E29BC" w:rsidP="00672118">
            <w:pPr>
              <w:tabs>
                <w:tab w:val="left" w:pos="0"/>
              </w:tabs>
              <w:spacing w:after="0" w:line="240" w:lineRule="auto"/>
              <w:jc w:val="center"/>
              <w:rPr>
                <w:rFonts w:ascii="Times New Roman" w:hAnsi="Times New Roman"/>
                <w:sz w:val="24"/>
                <w:szCs w:val="24"/>
                <w:lang w:val="en-GB"/>
              </w:rPr>
            </w:pPr>
            <w:r w:rsidRPr="00407279">
              <w:rPr>
                <w:rFonts w:ascii="Times New Roman" w:hAnsi="Times New Roman"/>
                <w:sz w:val="24"/>
                <w:szCs w:val="24"/>
                <w:lang w:val="en-GB"/>
              </w:rPr>
              <w:t>transportate la un depozit</w:t>
            </w:r>
          </w:p>
          <w:p w:rsidR="001E29BC" w:rsidRPr="00407279" w:rsidRDefault="001E29BC" w:rsidP="00672118">
            <w:pPr>
              <w:tabs>
                <w:tab w:val="left" w:pos="0"/>
              </w:tabs>
              <w:spacing w:after="0" w:line="240" w:lineRule="auto"/>
              <w:jc w:val="center"/>
              <w:rPr>
                <w:rFonts w:ascii="Times New Roman" w:hAnsi="Times New Roman"/>
                <w:sz w:val="24"/>
                <w:szCs w:val="24"/>
                <w:lang w:val="fr-FR"/>
              </w:rPr>
            </w:pPr>
            <w:r w:rsidRPr="00407279">
              <w:rPr>
                <w:rFonts w:ascii="Times New Roman" w:hAnsi="Times New Roman"/>
                <w:sz w:val="24"/>
                <w:szCs w:val="24"/>
                <w:lang w:val="en-GB"/>
              </w:rPr>
              <w:t>autorizat.</w:t>
            </w:r>
          </w:p>
        </w:tc>
      </w:tr>
    </w:tbl>
    <w:p w:rsidR="001E29BC" w:rsidRDefault="001E29BC" w:rsidP="002D35D3">
      <w:pPr>
        <w:tabs>
          <w:tab w:val="left" w:pos="284"/>
          <w:tab w:val="left" w:pos="1134"/>
        </w:tabs>
        <w:spacing w:after="0" w:line="264" w:lineRule="auto"/>
        <w:jc w:val="both"/>
        <w:rPr>
          <w:rFonts w:ascii="Times New Roman" w:hAnsi="Times New Roman"/>
          <w:sz w:val="24"/>
          <w:szCs w:val="24"/>
          <w:lang w:val="ro-RO"/>
        </w:rPr>
      </w:pPr>
    </w:p>
    <w:p w:rsidR="00EC1B1D" w:rsidRDefault="00EC1B1D" w:rsidP="002D35D3">
      <w:pPr>
        <w:tabs>
          <w:tab w:val="left" w:pos="284"/>
          <w:tab w:val="left" w:pos="1134"/>
        </w:tabs>
        <w:spacing w:after="0" w:line="264" w:lineRule="auto"/>
        <w:jc w:val="both"/>
        <w:rPr>
          <w:rFonts w:ascii="Times New Roman" w:hAnsi="Times New Roman"/>
          <w:sz w:val="24"/>
          <w:szCs w:val="24"/>
          <w:lang w:val="ro-RO"/>
        </w:rPr>
      </w:pPr>
    </w:p>
    <w:p w:rsidR="00EC1B1D" w:rsidRDefault="00EC1B1D" w:rsidP="002D35D3">
      <w:pPr>
        <w:tabs>
          <w:tab w:val="left" w:pos="284"/>
          <w:tab w:val="left" w:pos="1134"/>
        </w:tabs>
        <w:spacing w:after="0" w:line="264" w:lineRule="auto"/>
        <w:jc w:val="both"/>
        <w:rPr>
          <w:rFonts w:ascii="Times New Roman" w:hAnsi="Times New Roman"/>
          <w:sz w:val="24"/>
          <w:szCs w:val="24"/>
          <w:lang w:val="ro-RO"/>
        </w:rPr>
      </w:pPr>
    </w:p>
    <w:p w:rsidR="002D35D3" w:rsidRPr="00980370" w:rsidRDefault="002D35D3" w:rsidP="002D35D3">
      <w:pPr>
        <w:spacing w:after="120" w:line="240" w:lineRule="auto"/>
        <w:jc w:val="both"/>
        <w:rPr>
          <w:rFonts w:ascii="Times New Roman" w:hAnsi="Times New Roman"/>
          <w:b/>
          <w:sz w:val="24"/>
          <w:szCs w:val="24"/>
          <w:lang w:val="ro-RO"/>
        </w:rPr>
      </w:pPr>
      <w:r w:rsidRPr="00980370">
        <w:rPr>
          <w:rFonts w:ascii="Times New Roman" w:hAnsi="Times New Roman"/>
          <w:b/>
          <w:sz w:val="24"/>
          <w:szCs w:val="24"/>
          <w:lang w:val="ro-RO"/>
        </w:rPr>
        <w:lastRenderedPageBreak/>
        <w:t>b) Cumularea cu alte proiecte</w:t>
      </w:r>
      <w:r w:rsidRPr="00980370">
        <w:rPr>
          <w:rFonts w:ascii="Times New Roman" w:hAnsi="Times New Roman"/>
          <w:sz w:val="24"/>
          <w:szCs w:val="24"/>
          <w:lang w:val="ro-RO"/>
        </w:rPr>
        <w:t xml:space="preserve">: Proiectul se realizează în extravilanul comunei </w:t>
      </w:r>
      <w:r w:rsidR="00D8487E" w:rsidRPr="00980370">
        <w:rPr>
          <w:rFonts w:ascii="Times New Roman" w:hAnsi="Times New Roman"/>
          <w:sz w:val="24"/>
          <w:szCs w:val="24"/>
          <w:lang w:val="ro-RO"/>
        </w:rPr>
        <w:t>Berca</w:t>
      </w:r>
      <w:r w:rsidRPr="00980370">
        <w:rPr>
          <w:rFonts w:ascii="Times New Roman" w:hAnsi="Times New Roman"/>
          <w:sz w:val="24"/>
          <w:szCs w:val="24"/>
          <w:lang w:val="ro-RO"/>
        </w:rPr>
        <w:t xml:space="preserve"> şi sonda a fost arondata la </w:t>
      </w:r>
      <w:r w:rsidR="00D8487E" w:rsidRPr="00980370">
        <w:rPr>
          <w:rFonts w:ascii="Times New Roman" w:hAnsi="Times New Roman"/>
          <w:sz w:val="24"/>
          <w:szCs w:val="24"/>
          <w:lang w:val="ro-RO"/>
        </w:rPr>
        <w:t>Parc 7 Berca</w:t>
      </w:r>
      <w:r w:rsidRPr="00980370">
        <w:rPr>
          <w:rFonts w:ascii="Times New Roman" w:hAnsi="Times New Roman"/>
          <w:sz w:val="24"/>
          <w:szCs w:val="24"/>
          <w:lang w:val="ro-RO"/>
        </w:rPr>
        <w:t>.</w:t>
      </w:r>
    </w:p>
    <w:p w:rsidR="002D35D3" w:rsidRPr="00980370" w:rsidRDefault="002D35D3" w:rsidP="002D35D3">
      <w:pPr>
        <w:spacing w:after="120" w:line="240" w:lineRule="auto"/>
        <w:jc w:val="both"/>
        <w:rPr>
          <w:rFonts w:ascii="Times New Roman" w:hAnsi="Times New Roman"/>
          <w:sz w:val="24"/>
          <w:szCs w:val="24"/>
          <w:lang w:val="ro-RO"/>
        </w:rPr>
      </w:pPr>
      <w:r w:rsidRPr="00980370">
        <w:rPr>
          <w:rFonts w:ascii="Times New Roman" w:hAnsi="Times New Roman"/>
          <w:b/>
          <w:sz w:val="24"/>
          <w:szCs w:val="24"/>
          <w:lang w:val="ro-RO"/>
        </w:rPr>
        <w:t>c) Utilizarea resurselor naturale</w:t>
      </w:r>
      <w:r w:rsidRPr="00980370">
        <w:rPr>
          <w:rFonts w:ascii="Times New Roman" w:hAnsi="Times New Roman"/>
          <w:sz w:val="24"/>
          <w:szCs w:val="24"/>
          <w:lang w:val="ro-RO"/>
        </w:rPr>
        <w:t>: nu este cazul;</w:t>
      </w:r>
    </w:p>
    <w:p w:rsidR="002D35D3" w:rsidRPr="00980370" w:rsidRDefault="002D35D3" w:rsidP="002D35D3">
      <w:pPr>
        <w:spacing w:after="0" w:line="240" w:lineRule="auto"/>
        <w:jc w:val="both"/>
        <w:rPr>
          <w:rFonts w:ascii="Times New Roman" w:hAnsi="Times New Roman"/>
          <w:sz w:val="24"/>
          <w:szCs w:val="24"/>
          <w:lang w:val="ro-RO"/>
        </w:rPr>
      </w:pPr>
      <w:r w:rsidRPr="00980370">
        <w:rPr>
          <w:rFonts w:ascii="Times New Roman" w:hAnsi="Times New Roman"/>
          <w:b/>
          <w:sz w:val="24"/>
          <w:szCs w:val="24"/>
          <w:lang w:val="ro-RO"/>
        </w:rPr>
        <w:t>d) Managementul deșeurilor</w:t>
      </w:r>
      <w:r w:rsidRPr="00980370">
        <w:rPr>
          <w:rFonts w:ascii="Times New Roman" w:hAnsi="Times New Roman"/>
          <w:sz w:val="24"/>
          <w:szCs w:val="24"/>
          <w:lang w:val="ro-RO"/>
        </w:rPr>
        <w:t>:</w:t>
      </w:r>
    </w:p>
    <w:p w:rsidR="002D35D3" w:rsidRPr="00980370" w:rsidRDefault="002D35D3" w:rsidP="00E17740">
      <w:pPr>
        <w:pStyle w:val="ListParagraph"/>
        <w:numPr>
          <w:ilvl w:val="0"/>
          <w:numId w:val="6"/>
        </w:numPr>
        <w:jc w:val="both"/>
        <w:rPr>
          <w:sz w:val="24"/>
          <w:szCs w:val="24"/>
        </w:rPr>
      </w:pPr>
      <w:r w:rsidRPr="00980370">
        <w:rPr>
          <w:sz w:val="24"/>
          <w:szCs w:val="24"/>
          <w:lang w:val="ro-RO"/>
        </w:rPr>
        <w:t xml:space="preserve">Deşeurile de sol poluat cu valori ale THP </w:t>
      </w:r>
      <w:r w:rsidRPr="00980370">
        <w:rPr>
          <w:rStyle w:val="sttalineat"/>
          <w:sz w:val="24"/>
          <w:szCs w:val="24"/>
        </w:rPr>
        <w:t>între  pragul de alertă și pragul de intervenţie pentru folosinţe sensibile</w:t>
      </w:r>
      <w:r w:rsidRPr="00980370">
        <w:rPr>
          <w:sz w:val="24"/>
          <w:szCs w:val="24"/>
        </w:rPr>
        <w:t xml:space="preserve">  vor  fi transportate în alte locații Petrom și va fi utilizat ca material de umplutură în zonele de folosință mai puțin sensibilă.</w:t>
      </w:r>
    </w:p>
    <w:p w:rsidR="002D35D3" w:rsidRPr="00980370" w:rsidRDefault="002D35D3" w:rsidP="00E17740">
      <w:pPr>
        <w:pStyle w:val="ListParagraph"/>
        <w:numPr>
          <w:ilvl w:val="0"/>
          <w:numId w:val="6"/>
        </w:numPr>
        <w:jc w:val="both"/>
        <w:rPr>
          <w:sz w:val="24"/>
          <w:szCs w:val="24"/>
          <w:lang w:val="ro-RO"/>
        </w:rPr>
      </w:pPr>
      <w:r w:rsidRPr="00980370">
        <w:rPr>
          <w:sz w:val="24"/>
          <w:szCs w:val="24"/>
          <w:lang w:val="ro-RO"/>
        </w:rPr>
        <w:t>Deşeurile de sol poluat cu valori ale THP peste pragul de intervenţie va fi transportat la o statie de bioremediere a solului;</w:t>
      </w:r>
    </w:p>
    <w:p w:rsidR="002D35D3" w:rsidRPr="00980370" w:rsidRDefault="002D35D3" w:rsidP="002D35D3">
      <w:pPr>
        <w:spacing w:after="120" w:line="240" w:lineRule="auto"/>
        <w:ind w:firstLine="108"/>
        <w:jc w:val="both"/>
        <w:rPr>
          <w:rFonts w:ascii="Times New Roman" w:hAnsi="Times New Roman"/>
          <w:sz w:val="24"/>
          <w:szCs w:val="24"/>
          <w:lang w:val="ro-RO"/>
        </w:rPr>
      </w:pPr>
      <w:r w:rsidRPr="00980370">
        <w:rPr>
          <w:rFonts w:ascii="Times New Roman" w:hAnsi="Times New Roman"/>
          <w:sz w:val="24"/>
          <w:szCs w:val="24"/>
          <w:lang w:val="ro-RO"/>
        </w:rPr>
        <w:t xml:space="preserve"> Deşeurile generate pe perioada de execuţie a proiectului vor fi gestionate conform Legii 211/2011 privind regimul deşeurilor.</w:t>
      </w:r>
    </w:p>
    <w:p w:rsidR="002D35D3" w:rsidRPr="00831D26" w:rsidRDefault="002D35D3" w:rsidP="002D35D3">
      <w:pPr>
        <w:spacing w:after="0" w:line="240" w:lineRule="auto"/>
        <w:jc w:val="both"/>
        <w:rPr>
          <w:rFonts w:ascii="Times New Roman" w:hAnsi="Times New Roman"/>
          <w:b/>
          <w:sz w:val="24"/>
          <w:szCs w:val="24"/>
          <w:lang w:val="ro-RO"/>
        </w:rPr>
      </w:pPr>
      <w:r w:rsidRPr="00831D26">
        <w:rPr>
          <w:rFonts w:ascii="Times New Roman" w:hAnsi="Times New Roman"/>
          <w:b/>
          <w:sz w:val="24"/>
          <w:szCs w:val="24"/>
          <w:lang w:val="ro-RO"/>
        </w:rPr>
        <w:t>e) Emisiile poluante, inclusiv zgomotul şi alte surse de disconfort:</w:t>
      </w:r>
    </w:p>
    <w:p w:rsidR="002D35D3" w:rsidRPr="00831D26" w:rsidRDefault="002D35D3" w:rsidP="002D35D3">
      <w:pPr>
        <w:spacing w:after="0" w:line="240" w:lineRule="auto"/>
        <w:jc w:val="both"/>
        <w:rPr>
          <w:rFonts w:ascii="Times New Roman" w:eastAsia="Times New Roman" w:hAnsi="Times New Roman"/>
          <w:sz w:val="24"/>
          <w:szCs w:val="24"/>
          <w:lang w:val="ro-RO"/>
        </w:rPr>
      </w:pPr>
      <w:r w:rsidRPr="00831D26">
        <w:rPr>
          <w:rFonts w:ascii="Times New Roman" w:eastAsia="Times New Roman" w:hAnsi="Times New Roman"/>
          <w:i/>
          <w:sz w:val="24"/>
          <w:szCs w:val="24"/>
          <w:lang w:val="ro-RO"/>
        </w:rPr>
        <w:t>Sursele principale de poluare a apei în perioada de execuţie a lucrărilor</w:t>
      </w:r>
      <w:r w:rsidRPr="00831D26">
        <w:rPr>
          <w:rFonts w:ascii="Times New Roman" w:eastAsia="Times New Roman" w:hAnsi="Times New Roman"/>
          <w:sz w:val="24"/>
          <w:szCs w:val="24"/>
          <w:lang w:val="ro-RO"/>
        </w:rPr>
        <w:t>: nu sunt.</w:t>
      </w:r>
    </w:p>
    <w:p w:rsidR="002D35D3" w:rsidRPr="00831D26"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831D26">
        <w:rPr>
          <w:rFonts w:ascii="Times New Roman" w:eastAsia="Times New Roman" w:hAnsi="Times New Roman"/>
          <w:i/>
          <w:iCs/>
          <w:sz w:val="24"/>
          <w:szCs w:val="24"/>
          <w:lang w:val="ro-RO"/>
        </w:rPr>
        <w:t xml:space="preserve">Surse de poluare a apei şi emisii de poluanţi în perioada de exploatare nu </w:t>
      </w:r>
      <w:r w:rsidRPr="00831D26">
        <w:rPr>
          <w:rFonts w:ascii="Times New Roman" w:eastAsia="Times New Roman" w:hAnsi="Times New Roman"/>
          <w:sz w:val="24"/>
          <w:szCs w:val="24"/>
          <w:lang w:val="ro-RO"/>
        </w:rPr>
        <w:t>sunt.</w:t>
      </w:r>
    </w:p>
    <w:p w:rsidR="002D35D3" w:rsidRPr="00831D26" w:rsidRDefault="002D35D3" w:rsidP="002D35D3">
      <w:pPr>
        <w:spacing w:after="0" w:line="240" w:lineRule="auto"/>
        <w:jc w:val="both"/>
        <w:rPr>
          <w:rFonts w:ascii="Times New Roman" w:eastAsia="Times New Roman" w:hAnsi="Times New Roman"/>
          <w:sz w:val="24"/>
          <w:szCs w:val="24"/>
          <w:lang w:val="ro-RO"/>
        </w:rPr>
      </w:pPr>
      <w:r w:rsidRPr="00831D26">
        <w:rPr>
          <w:rFonts w:ascii="Times New Roman" w:eastAsia="Times New Roman" w:hAnsi="Times New Roman"/>
          <w:i/>
          <w:sz w:val="24"/>
          <w:szCs w:val="24"/>
          <w:lang w:val="ro-RO"/>
        </w:rPr>
        <w:t>Sursele principale de poluare a aerului în perioada de execuţie a lucrărilor</w:t>
      </w:r>
      <w:r w:rsidRPr="00831D26">
        <w:rPr>
          <w:rFonts w:ascii="Times New Roman" w:eastAsia="Times New Roman" w:hAnsi="Times New Roman"/>
          <w:sz w:val="24"/>
          <w:szCs w:val="24"/>
          <w:lang w:val="ro-RO"/>
        </w:rPr>
        <w:t xml:space="preserve"> sunt: activitatea utilajelor de transport şi activitatea din organizarea de şantier.</w:t>
      </w:r>
    </w:p>
    <w:p w:rsidR="002D35D3" w:rsidRPr="00831D26"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831D26">
        <w:rPr>
          <w:rFonts w:ascii="Times New Roman" w:eastAsia="Times New Roman" w:hAnsi="Times New Roman"/>
          <w:sz w:val="24"/>
          <w:szCs w:val="24"/>
          <w:lang w:val="ro-RO"/>
        </w:rPr>
        <w:t>Datorită perioadei limitate de executare a lucrărilor de construcţie se</w:t>
      </w:r>
      <w:r w:rsidRPr="00831D26">
        <w:rPr>
          <w:rFonts w:ascii="Times New Roman" w:hAnsi="Times New Roman"/>
          <w:sz w:val="24"/>
          <w:szCs w:val="24"/>
          <w:lang w:val="ro-RO"/>
        </w:rPr>
        <w:t xml:space="preserve"> apreciază că poluarea aerului în cadrul activităţilor de constructie este redusă şi locală.</w:t>
      </w:r>
    </w:p>
    <w:p w:rsidR="002D35D3" w:rsidRPr="00831D26"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831D26">
        <w:rPr>
          <w:rFonts w:ascii="Times New Roman" w:eastAsia="Times New Roman" w:hAnsi="Times New Roman"/>
          <w:i/>
          <w:iCs/>
          <w:sz w:val="24"/>
          <w:szCs w:val="24"/>
          <w:lang w:val="ro-RO"/>
        </w:rPr>
        <w:t>Surse de poluare a aerului şi emisii de poluanţi în perioada de exploatare</w:t>
      </w:r>
      <w:r w:rsidRPr="00831D26">
        <w:rPr>
          <w:rFonts w:ascii="Times New Roman" w:eastAsia="Times New Roman" w:hAnsi="Times New Roman"/>
          <w:sz w:val="24"/>
          <w:szCs w:val="24"/>
          <w:lang w:val="ro-RO"/>
        </w:rPr>
        <w:t>: nu sunt.</w:t>
      </w:r>
    </w:p>
    <w:p w:rsidR="002D35D3" w:rsidRPr="00831D26"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831D26">
        <w:rPr>
          <w:rFonts w:ascii="Times New Roman" w:eastAsia="Times New Roman" w:hAnsi="Times New Roman"/>
          <w:i/>
          <w:iCs/>
          <w:sz w:val="24"/>
          <w:szCs w:val="24"/>
          <w:lang w:val="pt-BR"/>
        </w:rPr>
        <w:t>Surse de zgomot şi vibraţii în perioada de execuţie: n</w:t>
      </w:r>
      <w:r w:rsidRPr="00831D26">
        <w:rPr>
          <w:rFonts w:ascii="Times New Roman" w:eastAsia="Times New Roman" w:hAnsi="Times New Roman"/>
          <w:sz w:val="24"/>
          <w:szCs w:val="24"/>
          <w:lang w:val="pt-BR"/>
        </w:rPr>
        <w:t xml:space="preserve">u exista surse majore de zgomot şi vibraţii în perioada de execuţie a investiţiei. </w:t>
      </w:r>
    </w:p>
    <w:p w:rsidR="002D35D3" w:rsidRPr="00BC1526" w:rsidRDefault="002D35D3" w:rsidP="002D35D3">
      <w:pPr>
        <w:tabs>
          <w:tab w:val="left" w:pos="8450"/>
        </w:tabs>
        <w:autoSpaceDE w:val="0"/>
        <w:autoSpaceDN w:val="0"/>
        <w:adjustRightInd w:val="0"/>
        <w:spacing w:after="0" w:line="240" w:lineRule="auto"/>
        <w:jc w:val="both"/>
        <w:rPr>
          <w:rFonts w:ascii="Times New Roman" w:eastAsia="Times New Roman" w:hAnsi="Times New Roman"/>
          <w:color w:val="FF0000"/>
          <w:sz w:val="24"/>
          <w:szCs w:val="24"/>
          <w:lang w:val="pt-BR"/>
        </w:rPr>
      </w:pPr>
      <w:r w:rsidRPr="00831D26">
        <w:rPr>
          <w:rFonts w:ascii="Times New Roman" w:eastAsia="Times New Roman" w:hAnsi="Times New Roman"/>
          <w:i/>
          <w:iCs/>
          <w:sz w:val="24"/>
          <w:szCs w:val="24"/>
          <w:lang w:val="pt-BR"/>
        </w:rPr>
        <w:t>Surse de zgomot şi vibraţii în perioada de exploatare:</w:t>
      </w:r>
      <w:r w:rsidRPr="00831D26">
        <w:rPr>
          <w:rFonts w:ascii="Times New Roman" w:eastAsia="Times New Roman" w:hAnsi="Times New Roman"/>
          <w:iCs/>
          <w:sz w:val="24"/>
          <w:szCs w:val="24"/>
          <w:lang w:val="pt-BR"/>
        </w:rPr>
        <w:t xml:space="preserve"> nu sunt.</w:t>
      </w:r>
      <w:r w:rsidRPr="00BC1526">
        <w:rPr>
          <w:rFonts w:ascii="Times New Roman" w:eastAsia="Times New Roman" w:hAnsi="Times New Roman"/>
          <w:iCs/>
          <w:color w:val="FF0000"/>
          <w:sz w:val="24"/>
          <w:szCs w:val="24"/>
          <w:lang w:val="pt-BR"/>
        </w:rPr>
        <w:tab/>
      </w:r>
    </w:p>
    <w:p w:rsidR="002D35D3" w:rsidRPr="00831D26"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831D26">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831D26" w:rsidRDefault="002D35D3" w:rsidP="002D35D3">
      <w:pPr>
        <w:spacing w:after="0" w:line="240" w:lineRule="auto"/>
        <w:jc w:val="both"/>
        <w:rPr>
          <w:rFonts w:ascii="Times New Roman" w:eastAsia="Times New Roman" w:hAnsi="Times New Roman"/>
          <w:sz w:val="24"/>
          <w:szCs w:val="24"/>
          <w:lang w:val="ro-RO"/>
        </w:rPr>
      </w:pPr>
      <w:r w:rsidRPr="00831D26">
        <w:rPr>
          <w:rFonts w:ascii="Times New Roman" w:eastAsia="Times New Roman" w:hAnsi="Times New Roman"/>
          <w:i/>
          <w:sz w:val="24"/>
          <w:szCs w:val="24"/>
          <w:lang w:val="ro-RO"/>
        </w:rPr>
        <w:t>Sursele principale de poluare a solului şi subsolului în perioada de execuţie a lucrărilor</w:t>
      </w:r>
      <w:r w:rsidRPr="00831D26">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831D26"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831D26">
        <w:rPr>
          <w:rFonts w:ascii="Times New Roman" w:eastAsia="Times New Roman" w:hAnsi="Times New Roman"/>
          <w:i/>
          <w:iCs/>
          <w:sz w:val="24"/>
          <w:szCs w:val="24"/>
          <w:lang w:val="ro-RO"/>
        </w:rPr>
        <w:t xml:space="preserve">Surse de poluare a solului şi subsolului şi emisii de poluanţi în perioada de exploatare nu </w:t>
      </w:r>
      <w:r w:rsidRPr="00831D26">
        <w:rPr>
          <w:rFonts w:ascii="Times New Roman" w:eastAsia="Times New Roman" w:hAnsi="Times New Roman"/>
          <w:sz w:val="24"/>
          <w:szCs w:val="24"/>
          <w:lang w:val="ro-RO"/>
        </w:rPr>
        <w:t>sunt.</w:t>
      </w:r>
    </w:p>
    <w:p w:rsidR="002D35D3" w:rsidRPr="00831D26" w:rsidRDefault="002D35D3" w:rsidP="002D35D3">
      <w:pPr>
        <w:autoSpaceDE w:val="0"/>
        <w:autoSpaceDN w:val="0"/>
        <w:adjustRightInd w:val="0"/>
        <w:spacing w:after="120" w:line="240" w:lineRule="auto"/>
        <w:jc w:val="both"/>
        <w:rPr>
          <w:rFonts w:ascii="Times New Roman" w:hAnsi="Times New Roman"/>
          <w:sz w:val="24"/>
          <w:szCs w:val="24"/>
          <w:lang w:val="ro-RO"/>
        </w:rPr>
      </w:pPr>
      <w:r w:rsidRPr="00831D26">
        <w:rPr>
          <w:rFonts w:ascii="Times New Roman" w:eastAsia="Times New Roman" w:hAnsi="Times New Roman"/>
          <w:sz w:val="24"/>
          <w:szCs w:val="24"/>
          <w:lang w:val="ro-RO"/>
        </w:rPr>
        <w:t xml:space="preserve"> </w:t>
      </w:r>
      <w:r w:rsidRPr="00831D26">
        <w:rPr>
          <w:rFonts w:ascii="Times New Roman" w:hAnsi="Times New Roman"/>
          <w:b/>
          <w:sz w:val="24"/>
          <w:szCs w:val="24"/>
          <w:lang w:val="ro-RO"/>
        </w:rPr>
        <w:t>f) Riscul de accident, ţinându-se seama în special de substanţele şi tehnologiile utilizate</w:t>
      </w:r>
      <w:r w:rsidRPr="00831D26">
        <w:rPr>
          <w:rFonts w:ascii="Times New Roman" w:hAnsi="Times New Roman"/>
          <w:sz w:val="24"/>
          <w:szCs w:val="24"/>
          <w:lang w:val="ro-RO"/>
        </w:rPr>
        <w:t xml:space="preserve">: Riscul de realizare a proiectului este minim prin respectarea măsurilor din proiect si a celor de protecţia muncii. </w:t>
      </w:r>
    </w:p>
    <w:p w:rsidR="002D35D3" w:rsidRPr="00831D26" w:rsidRDefault="002D35D3" w:rsidP="002D35D3">
      <w:pPr>
        <w:spacing w:after="120" w:line="240" w:lineRule="auto"/>
        <w:jc w:val="both"/>
        <w:rPr>
          <w:rFonts w:ascii="Times New Roman" w:hAnsi="Times New Roman"/>
          <w:b/>
          <w:sz w:val="24"/>
          <w:szCs w:val="24"/>
          <w:lang w:val="ro-RO"/>
        </w:rPr>
      </w:pPr>
      <w:r w:rsidRPr="00831D26">
        <w:rPr>
          <w:rFonts w:ascii="Times New Roman" w:hAnsi="Times New Roman"/>
          <w:b/>
          <w:sz w:val="24"/>
          <w:szCs w:val="24"/>
          <w:lang w:val="ro-RO"/>
        </w:rPr>
        <w:t>2. Localizarea proiectelor</w:t>
      </w:r>
    </w:p>
    <w:p w:rsidR="002D35D3" w:rsidRPr="00831D26" w:rsidRDefault="002D35D3" w:rsidP="002D35D3">
      <w:pPr>
        <w:autoSpaceDE w:val="0"/>
        <w:autoSpaceDN w:val="0"/>
        <w:adjustRightInd w:val="0"/>
        <w:spacing w:after="120" w:line="240" w:lineRule="auto"/>
        <w:jc w:val="both"/>
        <w:rPr>
          <w:rFonts w:ascii="Times New Roman" w:hAnsi="Times New Roman"/>
          <w:sz w:val="24"/>
          <w:szCs w:val="24"/>
          <w:lang w:val="ro-RO"/>
        </w:rPr>
      </w:pPr>
      <w:r w:rsidRPr="00831D26">
        <w:rPr>
          <w:rFonts w:ascii="Times New Roman" w:hAnsi="Times New Roman"/>
          <w:b/>
          <w:sz w:val="24"/>
          <w:szCs w:val="24"/>
          <w:lang w:val="ro-RO"/>
        </w:rPr>
        <w:t>2.1. utilizarea existentă a terenului</w:t>
      </w:r>
      <w:r w:rsidRPr="00831D26">
        <w:rPr>
          <w:rFonts w:ascii="Times New Roman" w:hAnsi="Times New Roman"/>
          <w:sz w:val="24"/>
          <w:szCs w:val="24"/>
          <w:lang w:val="ro-RO"/>
        </w:rPr>
        <w:t xml:space="preserve">: proiectul este amplasat în extravilanul comunei </w:t>
      </w:r>
      <w:r w:rsidR="00FC3C77" w:rsidRPr="00831D26">
        <w:rPr>
          <w:rFonts w:ascii="Times New Roman" w:hAnsi="Times New Roman"/>
          <w:sz w:val="24"/>
          <w:szCs w:val="24"/>
          <w:lang w:val="ro-RO"/>
        </w:rPr>
        <w:t>Berca</w:t>
      </w:r>
      <w:r w:rsidRPr="00831D26">
        <w:rPr>
          <w:rFonts w:ascii="Times New Roman" w:hAnsi="Times New Roman"/>
          <w:sz w:val="24"/>
          <w:szCs w:val="24"/>
          <w:lang w:val="ro-RO"/>
        </w:rPr>
        <w:t xml:space="preserve">. Terenul cu suprafaţa de </w:t>
      </w:r>
      <w:r w:rsidR="00FC3C77" w:rsidRPr="00831D26">
        <w:rPr>
          <w:rFonts w:ascii="Times New Roman" w:hAnsi="Times New Roman"/>
          <w:sz w:val="24"/>
          <w:szCs w:val="24"/>
          <w:lang w:val="ro-RO"/>
        </w:rPr>
        <w:t>1</w:t>
      </w:r>
      <w:r w:rsidR="0016143C">
        <w:rPr>
          <w:rFonts w:ascii="Times New Roman" w:hAnsi="Times New Roman"/>
          <w:sz w:val="24"/>
          <w:szCs w:val="24"/>
          <w:lang w:val="ro-RO"/>
        </w:rPr>
        <w:t>587</w:t>
      </w:r>
      <w:r w:rsidRPr="00831D26">
        <w:rPr>
          <w:rFonts w:ascii="Times New Roman" w:hAnsi="Times New Roman"/>
          <w:sz w:val="24"/>
          <w:szCs w:val="24"/>
          <w:lang w:val="ro-RO"/>
        </w:rPr>
        <w:t xml:space="preserve"> m</w:t>
      </w:r>
      <w:r w:rsidRPr="00831D26">
        <w:rPr>
          <w:rFonts w:ascii="Times New Roman" w:hAnsi="Times New Roman"/>
          <w:sz w:val="24"/>
          <w:szCs w:val="24"/>
          <w:vertAlign w:val="superscript"/>
          <w:lang w:val="ro-RO"/>
        </w:rPr>
        <w:t>2</w:t>
      </w:r>
      <w:r w:rsidRPr="00831D26">
        <w:rPr>
          <w:rFonts w:ascii="Times New Roman" w:hAnsi="Times New Roman"/>
          <w:sz w:val="24"/>
          <w:szCs w:val="24"/>
          <w:lang w:val="ro-RO"/>
        </w:rPr>
        <w:t xml:space="preserve"> este proprietatea SC OMV Petrom SA şi va rămâne la categoria de folosinţă mai puţin sensibilă, folosinţă industrială.</w:t>
      </w:r>
    </w:p>
    <w:p w:rsidR="002D35D3" w:rsidRPr="00831D26" w:rsidRDefault="002D35D3" w:rsidP="002D35D3">
      <w:pPr>
        <w:autoSpaceDE w:val="0"/>
        <w:autoSpaceDN w:val="0"/>
        <w:adjustRightInd w:val="0"/>
        <w:spacing w:after="120" w:line="240" w:lineRule="auto"/>
        <w:jc w:val="both"/>
        <w:rPr>
          <w:rFonts w:ascii="Times New Roman" w:hAnsi="Times New Roman"/>
          <w:sz w:val="24"/>
          <w:szCs w:val="24"/>
          <w:lang w:val="ro-RO"/>
        </w:rPr>
      </w:pPr>
      <w:r w:rsidRPr="00831D26">
        <w:rPr>
          <w:rFonts w:ascii="Times New Roman" w:hAnsi="Times New Roman"/>
          <w:b/>
          <w:sz w:val="24"/>
          <w:szCs w:val="24"/>
          <w:lang w:val="ro-RO"/>
        </w:rPr>
        <w:t>2.2. relativa abundenţă a resurselor naturale din zonă, calitatea şi capacitatea regenerativă a acestora</w:t>
      </w:r>
      <w:r w:rsidRPr="00831D26">
        <w:rPr>
          <w:rFonts w:ascii="Times New Roman" w:hAnsi="Times New Roman"/>
          <w:sz w:val="24"/>
          <w:szCs w:val="24"/>
          <w:lang w:val="ro-RO"/>
        </w:rPr>
        <w:t>:  nu este cazul.</w:t>
      </w:r>
    </w:p>
    <w:p w:rsidR="002D35D3" w:rsidRPr="00831D26" w:rsidRDefault="002D35D3" w:rsidP="002D35D3">
      <w:pPr>
        <w:autoSpaceDE w:val="0"/>
        <w:autoSpaceDN w:val="0"/>
        <w:adjustRightInd w:val="0"/>
        <w:spacing w:after="0" w:line="240" w:lineRule="auto"/>
        <w:jc w:val="both"/>
        <w:rPr>
          <w:rFonts w:ascii="Times New Roman" w:hAnsi="Times New Roman"/>
          <w:b/>
          <w:sz w:val="24"/>
          <w:szCs w:val="24"/>
          <w:lang w:val="ro-RO"/>
        </w:rPr>
      </w:pPr>
      <w:r w:rsidRPr="00831D26">
        <w:rPr>
          <w:rFonts w:ascii="Times New Roman" w:hAnsi="Times New Roman"/>
          <w:b/>
          <w:sz w:val="24"/>
          <w:szCs w:val="24"/>
          <w:lang w:val="ro-RO"/>
        </w:rPr>
        <w:t>2.3. capacitatea de absorbţie a mediului, cu atenţie deosebită pentru:</w:t>
      </w:r>
    </w:p>
    <w:p w:rsidR="002D35D3" w:rsidRPr="00831D26" w:rsidRDefault="002D35D3" w:rsidP="002D35D3">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831D26">
        <w:rPr>
          <w:rFonts w:ascii="Times New Roman" w:hAnsi="Times New Roman"/>
          <w:sz w:val="24"/>
          <w:szCs w:val="24"/>
          <w:lang w:val="ro-RO"/>
        </w:rPr>
        <w:t xml:space="preserve">          a)   zonele umede : Proiectul nu este amplasat  în zone umede; </w:t>
      </w:r>
    </w:p>
    <w:p w:rsidR="002D35D3" w:rsidRPr="00831D26" w:rsidRDefault="002D35D3" w:rsidP="002D35D3">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831D26">
        <w:rPr>
          <w:rFonts w:ascii="Times New Roman" w:hAnsi="Times New Roman"/>
          <w:sz w:val="24"/>
          <w:szCs w:val="24"/>
          <w:lang w:val="it-IT"/>
        </w:rPr>
        <w:t>zonele costiere : Nu există zone costiere pe amplasamentul propus;</w:t>
      </w:r>
    </w:p>
    <w:p w:rsidR="002D35D3" w:rsidRPr="00831D26" w:rsidRDefault="002D35D3" w:rsidP="002D35D3">
      <w:pPr>
        <w:pStyle w:val="Footer"/>
        <w:autoSpaceDE w:val="0"/>
        <w:autoSpaceDN w:val="0"/>
        <w:adjustRightInd w:val="0"/>
        <w:jc w:val="both"/>
        <w:rPr>
          <w:rFonts w:ascii="Times New Roman" w:hAnsi="Times New Roman"/>
          <w:sz w:val="24"/>
          <w:szCs w:val="24"/>
          <w:lang w:val="it-IT"/>
        </w:rPr>
      </w:pPr>
      <w:r w:rsidRPr="00831D26">
        <w:rPr>
          <w:rFonts w:ascii="Times New Roman" w:hAnsi="Times New Roman"/>
          <w:sz w:val="24"/>
          <w:szCs w:val="24"/>
          <w:lang w:val="it-IT"/>
        </w:rPr>
        <w:t xml:space="preserve">     c)  zonele montane şi cele împădurite: Amplasamentul lucrărilor se află în zone montane sau împădurite ;</w:t>
      </w:r>
    </w:p>
    <w:p w:rsidR="002D35D3" w:rsidRPr="00831D26" w:rsidRDefault="002D35D3" w:rsidP="002D35D3">
      <w:pPr>
        <w:spacing w:after="0" w:line="240" w:lineRule="auto"/>
        <w:jc w:val="both"/>
        <w:rPr>
          <w:rFonts w:ascii="Times New Roman" w:hAnsi="Times New Roman"/>
          <w:sz w:val="24"/>
          <w:szCs w:val="24"/>
          <w:lang w:val="it-IT"/>
        </w:rPr>
      </w:pPr>
      <w:r w:rsidRPr="00831D26">
        <w:rPr>
          <w:rFonts w:ascii="Times New Roman" w:hAnsi="Times New Roman"/>
          <w:sz w:val="24"/>
          <w:szCs w:val="24"/>
          <w:lang w:val="it-IT"/>
        </w:rPr>
        <w:t xml:space="preserve">     d)  parcurile şi rezervaţiile naturale: Lucrările nu se vor desfăşura în parcuri şi rezervaţii naturale;</w:t>
      </w:r>
    </w:p>
    <w:p w:rsidR="002D35D3" w:rsidRPr="00831D26" w:rsidRDefault="002D35D3" w:rsidP="002D35D3">
      <w:pPr>
        <w:spacing w:after="0" w:line="240" w:lineRule="auto"/>
        <w:jc w:val="both"/>
        <w:rPr>
          <w:rFonts w:ascii="Times New Roman" w:hAnsi="Times New Roman"/>
          <w:iCs/>
          <w:sz w:val="24"/>
          <w:szCs w:val="24"/>
          <w:lang w:val="it-IT"/>
        </w:rPr>
      </w:pPr>
      <w:r w:rsidRPr="00831D26">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831D26">
        <w:rPr>
          <w:rFonts w:ascii="Times New Roman" w:hAnsi="Times New Roman"/>
          <w:iCs/>
          <w:sz w:val="24"/>
          <w:szCs w:val="24"/>
          <w:lang w:val="it-IT"/>
        </w:rPr>
        <w:t>;</w:t>
      </w:r>
    </w:p>
    <w:p w:rsidR="002D35D3" w:rsidRPr="00831D26" w:rsidRDefault="002D35D3" w:rsidP="002D35D3">
      <w:pPr>
        <w:tabs>
          <w:tab w:val="num" w:pos="1605"/>
        </w:tabs>
        <w:autoSpaceDE w:val="0"/>
        <w:autoSpaceDN w:val="0"/>
        <w:adjustRightInd w:val="0"/>
        <w:spacing w:after="0" w:line="240" w:lineRule="auto"/>
        <w:jc w:val="both"/>
        <w:rPr>
          <w:rFonts w:ascii="Times New Roman" w:hAnsi="Times New Roman"/>
          <w:sz w:val="24"/>
          <w:szCs w:val="24"/>
          <w:lang w:val="it-IT"/>
        </w:rPr>
      </w:pPr>
      <w:r w:rsidRPr="00831D26">
        <w:rPr>
          <w:rFonts w:ascii="Times New Roman" w:hAnsi="Times New Roman"/>
          <w:sz w:val="24"/>
          <w:szCs w:val="24"/>
          <w:lang w:val="it-IT"/>
        </w:rPr>
        <w:t xml:space="preserve">     f) </w:t>
      </w:r>
      <w:r w:rsidRPr="00831D26">
        <w:rPr>
          <w:rStyle w:val="tli1"/>
          <w:rFonts w:ascii="Times New Roman" w:hAnsi="Times New Roman"/>
          <w:sz w:val="24"/>
          <w:szCs w:val="24"/>
          <w:lang w:val="it-IT"/>
        </w:rPr>
        <w:t xml:space="preserve">zonele de protecţie specială, mai ales cele desemnate prin Ordonanţa de urgenţă a Guvernului nr. </w:t>
      </w:r>
      <w:hyperlink r:id="rId11" w:history="1">
        <w:r w:rsidRPr="00831D26">
          <w:rPr>
            <w:rStyle w:val="Hyperlink"/>
            <w:rFonts w:ascii="Times New Roman" w:hAnsi="Times New Roman"/>
            <w:color w:val="auto"/>
            <w:sz w:val="24"/>
            <w:szCs w:val="24"/>
            <w:lang w:val="it-IT"/>
          </w:rPr>
          <w:t>57/2007</w:t>
        </w:r>
      </w:hyperlink>
      <w:r w:rsidRPr="00831D26">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2" w:history="1">
        <w:r w:rsidRPr="00831D26">
          <w:rPr>
            <w:rStyle w:val="Hyperlink"/>
            <w:rFonts w:ascii="Times New Roman" w:hAnsi="Times New Roman"/>
            <w:color w:val="auto"/>
            <w:sz w:val="24"/>
            <w:szCs w:val="24"/>
            <w:lang w:val="it-IT"/>
          </w:rPr>
          <w:t>5/2000</w:t>
        </w:r>
      </w:hyperlink>
      <w:r w:rsidRPr="00831D26">
        <w:rPr>
          <w:rStyle w:val="tli1"/>
          <w:rFonts w:ascii="Times New Roman" w:hAnsi="Times New Roman"/>
          <w:sz w:val="24"/>
          <w:szCs w:val="24"/>
          <w:lang w:val="it-IT"/>
        </w:rPr>
        <w:t xml:space="preserve"> privind aprobarea Planului de amenajare a teritoriului naţional – Secţiunea a III – a – zone protejate, zonele de </w:t>
      </w:r>
      <w:r w:rsidRPr="00831D26">
        <w:rPr>
          <w:rStyle w:val="tli1"/>
          <w:rFonts w:ascii="Times New Roman" w:hAnsi="Times New Roman"/>
          <w:sz w:val="24"/>
          <w:szCs w:val="24"/>
          <w:lang w:val="it-IT"/>
        </w:rPr>
        <w:lastRenderedPageBreak/>
        <w:t xml:space="preserve">protecţie instituite conform prevederilor Legii apelor nr. </w:t>
      </w:r>
      <w:hyperlink r:id="rId13" w:history="1">
        <w:r w:rsidRPr="00831D26">
          <w:rPr>
            <w:rStyle w:val="Hyperlink"/>
            <w:rFonts w:ascii="Times New Roman" w:hAnsi="Times New Roman"/>
            <w:color w:val="auto"/>
            <w:sz w:val="24"/>
            <w:szCs w:val="24"/>
            <w:lang w:val="it-IT"/>
          </w:rPr>
          <w:t>107/1996</w:t>
        </w:r>
      </w:hyperlink>
      <w:r w:rsidRPr="00831D26">
        <w:rPr>
          <w:rStyle w:val="tli1"/>
          <w:rFonts w:ascii="Times New Roman" w:hAnsi="Times New Roman"/>
          <w:sz w:val="24"/>
          <w:szCs w:val="24"/>
          <w:lang w:val="it-IT"/>
        </w:rPr>
        <w:t>, cu modificările şi</w:t>
      </w:r>
      <w:r w:rsidRPr="00831D26">
        <w:rPr>
          <w:rStyle w:val="tal1"/>
          <w:rFonts w:ascii="Times New Roman" w:hAnsi="Times New Roman"/>
          <w:sz w:val="24"/>
          <w:szCs w:val="24"/>
          <w:lang w:val="it-IT"/>
        </w:rPr>
        <w:t xml:space="preserve"> </w:t>
      </w:r>
      <w:r w:rsidRPr="00831D26">
        <w:rPr>
          <w:rStyle w:val="tli1"/>
          <w:rFonts w:ascii="Times New Roman" w:hAnsi="Times New Roman"/>
          <w:sz w:val="24"/>
          <w:szCs w:val="24"/>
          <w:lang w:val="it-IT"/>
        </w:rPr>
        <w:t xml:space="preserve">completările ulterioare, şi Hotărârea Guvernului nr. </w:t>
      </w:r>
      <w:hyperlink r:id="rId14" w:history="1">
        <w:r w:rsidRPr="00831D26">
          <w:rPr>
            <w:rStyle w:val="Hyperlink"/>
            <w:rFonts w:ascii="Times New Roman" w:hAnsi="Times New Roman"/>
            <w:color w:val="auto"/>
            <w:sz w:val="24"/>
            <w:szCs w:val="24"/>
            <w:lang w:val="it-IT"/>
          </w:rPr>
          <w:t>930/2005</w:t>
        </w:r>
      </w:hyperlink>
      <w:r w:rsidRPr="00831D26">
        <w:rPr>
          <w:rStyle w:val="tli1"/>
          <w:rFonts w:ascii="Times New Roman" w:hAnsi="Times New Roman"/>
          <w:sz w:val="24"/>
          <w:szCs w:val="24"/>
          <w:lang w:val="it-IT"/>
        </w:rPr>
        <w:t xml:space="preserve"> pentru aprobarea Normelor speciale privind caracterul şi mărimea zonelor de protecţie sanitară şi hidrogeologică:</w:t>
      </w:r>
      <w:r w:rsidRPr="00831D26">
        <w:rPr>
          <w:rFonts w:ascii="Times New Roman" w:hAnsi="Times New Roman"/>
          <w:sz w:val="24"/>
          <w:szCs w:val="24"/>
          <w:lang w:val="it-IT"/>
        </w:rPr>
        <w:t xml:space="preserve"> Proiectul nu se află amplasat în zone de protecţie specială;</w:t>
      </w:r>
    </w:p>
    <w:p w:rsidR="002D35D3" w:rsidRPr="00831D26" w:rsidRDefault="002D35D3" w:rsidP="002D35D3">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831D26">
        <w:rPr>
          <w:rFonts w:ascii="Times New Roman" w:hAnsi="Times New Roman"/>
          <w:sz w:val="24"/>
          <w:szCs w:val="24"/>
          <w:lang w:val="ro-RO"/>
        </w:rPr>
        <w:t xml:space="preserve">    g) ariile în care standardele de calitate a mediului stabilite de legislaţie au fost deja depăşite: depăşirea pragului de alerta si </w:t>
      </w:r>
      <w:r w:rsidR="00FC3C77" w:rsidRPr="00831D26">
        <w:rPr>
          <w:rFonts w:ascii="Times New Roman" w:hAnsi="Times New Roman"/>
          <w:sz w:val="24"/>
          <w:szCs w:val="24"/>
          <w:lang w:val="ro-RO"/>
        </w:rPr>
        <w:t xml:space="preserve">situarea sub </w:t>
      </w:r>
      <w:r w:rsidRPr="00831D26">
        <w:rPr>
          <w:rFonts w:ascii="Times New Roman" w:hAnsi="Times New Roman"/>
          <w:sz w:val="24"/>
          <w:szCs w:val="24"/>
          <w:lang w:val="ro-RO"/>
        </w:rPr>
        <w:t xml:space="preserve">pragul de interventie pentru soluri </w:t>
      </w:r>
      <w:r w:rsidR="00FC3C77" w:rsidRPr="00831D26">
        <w:rPr>
          <w:rFonts w:ascii="Times New Roman" w:hAnsi="Times New Roman"/>
          <w:sz w:val="24"/>
          <w:szCs w:val="24"/>
          <w:lang w:val="ro-RO"/>
        </w:rPr>
        <w:t>mai putin sensibile</w:t>
      </w:r>
      <w:r w:rsidRPr="00831D26">
        <w:rPr>
          <w:rFonts w:ascii="Times New Roman" w:hAnsi="Times New Roman"/>
          <w:sz w:val="24"/>
          <w:szCs w:val="24"/>
          <w:lang w:val="ro-RO"/>
        </w:rPr>
        <w:t xml:space="preserve"> conform buletinelor de analiză incluse în proiect; </w:t>
      </w:r>
    </w:p>
    <w:p w:rsidR="002D35D3" w:rsidRPr="00831D26" w:rsidRDefault="002D35D3" w:rsidP="002D35D3">
      <w:pPr>
        <w:spacing w:after="0" w:line="240" w:lineRule="auto"/>
        <w:jc w:val="both"/>
        <w:rPr>
          <w:rFonts w:ascii="Times New Roman" w:hAnsi="Times New Roman"/>
          <w:sz w:val="24"/>
          <w:szCs w:val="24"/>
          <w:lang w:val="ro-RO"/>
        </w:rPr>
      </w:pPr>
      <w:r w:rsidRPr="00831D26">
        <w:rPr>
          <w:rFonts w:ascii="Times New Roman" w:hAnsi="Times New Roman"/>
          <w:sz w:val="24"/>
          <w:szCs w:val="24"/>
          <w:lang w:val="ro-RO"/>
        </w:rPr>
        <w:t xml:space="preserve">    h) ariile dens populate: proiectul se află situat în extravilanul comunei </w:t>
      </w:r>
      <w:r w:rsidR="00FC3C77" w:rsidRPr="00831D26">
        <w:rPr>
          <w:rFonts w:ascii="Times New Roman" w:hAnsi="Times New Roman"/>
          <w:sz w:val="24"/>
          <w:szCs w:val="24"/>
          <w:lang w:val="ro-RO"/>
        </w:rPr>
        <w:t>Berca</w:t>
      </w:r>
      <w:r w:rsidRPr="00831D26">
        <w:rPr>
          <w:rFonts w:ascii="Times New Roman" w:hAnsi="Times New Roman"/>
          <w:sz w:val="24"/>
          <w:szCs w:val="24"/>
          <w:lang w:val="ro-RO"/>
        </w:rPr>
        <w:t>, jud. Buzău.</w:t>
      </w:r>
    </w:p>
    <w:p w:rsidR="002D35D3" w:rsidRDefault="002D35D3" w:rsidP="002D35D3">
      <w:pPr>
        <w:autoSpaceDE w:val="0"/>
        <w:autoSpaceDN w:val="0"/>
        <w:adjustRightInd w:val="0"/>
        <w:spacing w:after="120" w:line="240" w:lineRule="auto"/>
        <w:jc w:val="both"/>
        <w:rPr>
          <w:rFonts w:ascii="Times New Roman" w:hAnsi="Times New Roman"/>
          <w:iCs/>
          <w:sz w:val="24"/>
          <w:szCs w:val="24"/>
          <w:lang w:val="ro-RO"/>
        </w:rPr>
      </w:pPr>
      <w:r w:rsidRPr="00831D26">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831D26">
        <w:rPr>
          <w:rFonts w:ascii="Times New Roman" w:hAnsi="Times New Roman"/>
          <w:iCs/>
          <w:sz w:val="24"/>
          <w:szCs w:val="24"/>
          <w:lang w:val="ro-RO"/>
        </w:rPr>
        <w:t xml:space="preserve">; </w:t>
      </w:r>
    </w:p>
    <w:p w:rsidR="002D35D3" w:rsidRPr="009B277D" w:rsidRDefault="002D35D3" w:rsidP="002D35D3">
      <w:pPr>
        <w:autoSpaceDE w:val="0"/>
        <w:autoSpaceDN w:val="0"/>
        <w:adjustRightInd w:val="0"/>
        <w:spacing w:after="0" w:line="240" w:lineRule="auto"/>
        <w:jc w:val="both"/>
        <w:rPr>
          <w:rFonts w:ascii="Times New Roman" w:hAnsi="Times New Roman"/>
          <w:b/>
          <w:sz w:val="24"/>
          <w:szCs w:val="24"/>
          <w:lang w:val="ro-RO"/>
        </w:rPr>
      </w:pPr>
      <w:r w:rsidRPr="009B277D">
        <w:rPr>
          <w:rFonts w:ascii="Times New Roman" w:hAnsi="Times New Roman"/>
          <w:b/>
          <w:sz w:val="24"/>
          <w:szCs w:val="24"/>
          <w:lang w:val="ro-RO"/>
        </w:rPr>
        <w:t xml:space="preserve">    </w:t>
      </w:r>
      <w:r w:rsidRPr="009B277D">
        <w:rPr>
          <w:rFonts w:ascii="Times New Roman" w:hAnsi="Times New Roman"/>
          <w:b/>
          <w:i/>
          <w:iCs/>
          <w:sz w:val="24"/>
          <w:szCs w:val="24"/>
          <w:lang w:val="ro-RO"/>
        </w:rPr>
        <w:t>3. Caracteristicile impactului potenţial:</w:t>
      </w:r>
    </w:p>
    <w:p w:rsidR="002D35D3" w:rsidRPr="009B277D" w:rsidRDefault="002D35D3" w:rsidP="002D35D3">
      <w:pPr>
        <w:autoSpaceDE w:val="0"/>
        <w:autoSpaceDN w:val="0"/>
        <w:adjustRightInd w:val="0"/>
        <w:spacing w:after="0" w:line="240" w:lineRule="auto"/>
        <w:jc w:val="both"/>
        <w:rPr>
          <w:rFonts w:ascii="Times New Roman" w:hAnsi="Times New Roman"/>
          <w:sz w:val="24"/>
          <w:szCs w:val="24"/>
          <w:lang w:val="ro-RO"/>
        </w:rPr>
      </w:pPr>
      <w:r w:rsidRPr="009B277D">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9B277D" w:rsidRDefault="002D35D3" w:rsidP="002D35D3">
      <w:pPr>
        <w:autoSpaceDE w:val="0"/>
        <w:autoSpaceDN w:val="0"/>
        <w:adjustRightInd w:val="0"/>
        <w:spacing w:after="0" w:line="240" w:lineRule="auto"/>
        <w:jc w:val="both"/>
        <w:rPr>
          <w:rFonts w:ascii="Times New Roman" w:hAnsi="Times New Roman"/>
          <w:sz w:val="24"/>
          <w:szCs w:val="24"/>
          <w:lang w:val="ro-RO"/>
        </w:rPr>
      </w:pPr>
      <w:r w:rsidRPr="009B277D">
        <w:rPr>
          <w:rFonts w:ascii="Times New Roman" w:hAnsi="Times New Roman"/>
          <w:sz w:val="24"/>
          <w:szCs w:val="24"/>
          <w:lang w:val="ro-RO"/>
        </w:rPr>
        <w:t xml:space="preserve">    b) natura transfrontieră a impactului:  nu este cazul;</w:t>
      </w:r>
    </w:p>
    <w:p w:rsidR="002D35D3" w:rsidRPr="009B277D"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9B277D">
        <w:rPr>
          <w:rFonts w:ascii="Times New Roman" w:hAnsi="Times New Roman"/>
          <w:sz w:val="24"/>
          <w:szCs w:val="24"/>
          <w:lang w:val="ro-RO"/>
        </w:rPr>
        <w:t xml:space="preserve">    c) mărimea şi complexitatea impactului: impact relativ redus şi local, pe perioada execuţiei proiectului.</w:t>
      </w:r>
    </w:p>
    <w:p w:rsidR="002D35D3" w:rsidRPr="009B277D"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9B277D">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9B277D" w:rsidRDefault="002D35D3" w:rsidP="002D35D3">
      <w:pPr>
        <w:pStyle w:val="BodyText2"/>
        <w:adjustRightInd w:val="0"/>
        <w:spacing w:line="240" w:lineRule="auto"/>
        <w:jc w:val="both"/>
        <w:rPr>
          <w:rFonts w:ascii="Times New Roman" w:hAnsi="Times New Roman"/>
          <w:sz w:val="24"/>
          <w:szCs w:val="24"/>
          <w:lang w:val="ro-RO"/>
        </w:rPr>
      </w:pPr>
      <w:r w:rsidRPr="009B277D">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9B277D"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9B277D">
        <w:rPr>
          <w:rFonts w:ascii="Times New Roman" w:hAnsi="Times New Roman"/>
          <w:b/>
          <w:sz w:val="24"/>
          <w:szCs w:val="24"/>
          <w:lang w:val="ro-RO"/>
        </w:rPr>
        <w:t>II. Motivele care au stat la baza luării deciziei etapei de încadrare în procedura de evaluare adecvată sunt următoarele:</w:t>
      </w:r>
    </w:p>
    <w:p w:rsidR="002D35D3" w:rsidRPr="009B277D"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9B277D">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FC3C77" w:rsidRPr="009B277D">
        <w:rPr>
          <w:rFonts w:ascii="Times New Roman" w:hAnsi="Times New Roman"/>
          <w:sz w:val="24"/>
          <w:szCs w:val="24"/>
          <w:lang w:val="ro-RO"/>
        </w:rPr>
        <w:t>24</w:t>
      </w:r>
      <w:r w:rsidRPr="009B277D">
        <w:rPr>
          <w:rFonts w:ascii="Times New Roman" w:hAnsi="Times New Roman"/>
          <w:sz w:val="24"/>
          <w:szCs w:val="24"/>
          <w:lang w:val="ro-RO"/>
        </w:rPr>
        <w:t>00 m faţă de siturile comunitare ROSCI0103 şi ROSPA0160 Lunca Buzăului.</w:t>
      </w:r>
    </w:p>
    <w:p w:rsidR="002D35D3" w:rsidRPr="009B277D"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9B277D">
        <w:rPr>
          <w:rFonts w:ascii="Times New Roman" w:hAnsi="Times New Roman"/>
          <w:sz w:val="24"/>
          <w:szCs w:val="24"/>
          <w:lang w:val="ro-RO"/>
        </w:rPr>
        <w:t>Proiectul propus nu necesită parcurgerea celorlalte etape ale procedurii de evaluare adecvată.</w:t>
      </w:r>
    </w:p>
    <w:p w:rsidR="002D35D3" w:rsidRPr="009B277D" w:rsidRDefault="002D35D3" w:rsidP="002D35D3">
      <w:pPr>
        <w:spacing w:after="0" w:line="240" w:lineRule="auto"/>
        <w:jc w:val="both"/>
        <w:rPr>
          <w:rStyle w:val="tpa1"/>
          <w:rFonts w:ascii="Times New Roman" w:hAnsi="Times New Roman"/>
          <w:b/>
          <w:sz w:val="24"/>
          <w:szCs w:val="24"/>
          <w:u w:val="single"/>
          <w:lang w:val="ro-RO"/>
        </w:rPr>
      </w:pPr>
      <w:r w:rsidRPr="009B277D">
        <w:rPr>
          <w:rStyle w:val="tpa1"/>
          <w:rFonts w:ascii="Times New Roman" w:hAnsi="Times New Roman"/>
          <w:b/>
          <w:sz w:val="24"/>
          <w:szCs w:val="24"/>
          <w:u w:val="single"/>
          <w:lang w:val="ro-RO"/>
        </w:rPr>
        <w:t>Condiţiile de realizare a proiectului</w:t>
      </w:r>
    </w:p>
    <w:p w:rsidR="002D35D3" w:rsidRPr="009B277D" w:rsidRDefault="002D35D3" w:rsidP="00E17740">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Lucrările se vor realiza de către un antreprenor autorizat, în conformitate cu proiectul tehnic.</w:t>
      </w:r>
    </w:p>
    <w:p w:rsidR="002D35D3" w:rsidRPr="009B277D" w:rsidRDefault="002D35D3" w:rsidP="00E17740">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Lucrările se vor desfăşura cu respectarea condiţiilor impuse prin actele de reglementare emise de autorităţi.</w:t>
      </w:r>
    </w:p>
    <w:p w:rsidR="002D35D3" w:rsidRPr="009B277D" w:rsidRDefault="002D35D3" w:rsidP="00E17740">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Beneficiarul răspunde de realizarea corectă a lucrărilor propuse, prezentate în Memoriul Tehnic.</w:t>
      </w:r>
    </w:p>
    <w:p w:rsidR="002D35D3" w:rsidRPr="009B277D" w:rsidRDefault="002D35D3" w:rsidP="00E17740">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2D35D3" w:rsidRDefault="002D35D3" w:rsidP="00E17740">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 xml:space="preserve">Titularul va ţine evidenţa gestiunii deşeurilor pentru proiectul de demolare/dezafectare şi pentru proiectul de remediere teren, conform prevederilor Legii nr. 211/2011; </w:t>
      </w:r>
    </w:p>
    <w:p w:rsidR="00766067" w:rsidRPr="006F7BBE" w:rsidRDefault="00766067" w:rsidP="00766067">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6F7BBE">
        <w:rPr>
          <w:rFonts w:ascii="Times New Roman" w:hAnsi="Times New Roman"/>
          <w:sz w:val="24"/>
          <w:szCs w:val="24"/>
          <w:lang w:val="ro-RO"/>
        </w:rPr>
        <w:t xml:space="preserve">Dupa finalizarea </w:t>
      </w:r>
      <w:r>
        <w:rPr>
          <w:rFonts w:ascii="Times New Roman" w:hAnsi="Times New Roman"/>
          <w:sz w:val="24"/>
          <w:szCs w:val="24"/>
          <w:lang w:val="ro-RO" w:eastAsia="ro-RO"/>
        </w:rPr>
        <w:t>excavarii solului contaminat</w:t>
      </w:r>
      <w:r w:rsidRPr="006F7BBE">
        <w:rPr>
          <w:rFonts w:ascii="Times New Roman" w:hAnsi="Times New Roman"/>
          <w:sz w:val="24"/>
          <w:szCs w:val="24"/>
          <w:lang w:val="ro-RO"/>
        </w:rPr>
        <w:t xml:space="preserve">, se vor preleva probe de sol din peretii </w:t>
      </w:r>
      <w:r>
        <w:rPr>
          <w:rFonts w:ascii="Times New Roman" w:hAnsi="Times New Roman"/>
          <w:sz w:val="24"/>
          <w:szCs w:val="24"/>
          <w:lang w:val="ro-RO"/>
        </w:rPr>
        <w:t>zonelor excavate</w:t>
      </w:r>
      <w:r w:rsidRPr="006F7BBE">
        <w:rPr>
          <w:rFonts w:ascii="Times New Roman" w:hAnsi="Times New Roman"/>
          <w:sz w:val="24"/>
          <w:szCs w:val="24"/>
          <w:lang w:val="ro-RO"/>
        </w:rPr>
        <w:t xml:space="preserve">. Rezultatele analizei probelor se vor raporta la valoarea de referinta prevazuta in Ordinul 756/1997 pentru categoria de folosinta mai putin sensibila. Rezultatele analizei probelor vor fi analizate în cadrul unui laborator acreditat RENAR. Raportul de încercare cu rezultatele analizelor probelor de sol prelevate din pereții </w:t>
      </w:r>
      <w:r>
        <w:rPr>
          <w:rFonts w:ascii="Times New Roman" w:hAnsi="Times New Roman"/>
          <w:sz w:val="24"/>
          <w:szCs w:val="24"/>
          <w:lang w:val="ro-RO"/>
        </w:rPr>
        <w:t>zonelor excavate</w:t>
      </w:r>
      <w:r w:rsidRPr="006F7BBE">
        <w:rPr>
          <w:rFonts w:ascii="Times New Roman" w:hAnsi="Times New Roman"/>
          <w:sz w:val="24"/>
          <w:szCs w:val="24"/>
          <w:lang w:val="ro-RO"/>
        </w:rPr>
        <w:t>, însoțit de planul de prelevare, va fi transmis la APM Buzău, indiferent dacă au fost sau nu înregistrate depășiri, în termen de 5 zile de la data efectuării acestuia.</w:t>
      </w:r>
    </w:p>
    <w:p w:rsidR="00766067" w:rsidRPr="006F7BBE" w:rsidRDefault="00766067" w:rsidP="00766067">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6F7BBE">
        <w:rPr>
          <w:rFonts w:ascii="Times New Roman" w:hAnsi="Times New Roman"/>
          <w:sz w:val="24"/>
          <w:szCs w:val="24"/>
          <w:lang w:val="ro-RO"/>
        </w:rPr>
        <w:lastRenderedPageBreak/>
        <w:t>In cazul în care se înregistrează depășiri ale indicatorului THP pentru folosința terenului mai puțin sensibilă, proiectantul împreună cu Beneficiarul va înainta către APM Buzău o propunere de remediere sol.</w:t>
      </w:r>
    </w:p>
    <w:p w:rsidR="00766067" w:rsidRPr="009267D4" w:rsidRDefault="00766067" w:rsidP="00766067">
      <w:pPr>
        <w:numPr>
          <w:ilvl w:val="0"/>
          <w:numId w:val="4"/>
        </w:numPr>
        <w:shd w:val="clear" w:color="auto" w:fill="FFFFFF"/>
        <w:tabs>
          <w:tab w:val="left" w:pos="284"/>
          <w:tab w:val="left" w:pos="426"/>
        </w:tabs>
        <w:spacing w:after="0" w:line="240" w:lineRule="auto"/>
        <w:ind w:left="284" w:hanging="284"/>
        <w:jc w:val="both"/>
        <w:rPr>
          <w:rFonts w:ascii="Times New Roman" w:hAnsi="Times New Roman"/>
          <w:b/>
          <w:sz w:val="24"/>
          <w:szCs w:val="24"/>
          <w:lang w:val="ro-RO"/>
        </w:rPr>
      </w:pPr>
      <w:r w:rsidRPr="009267D4">
        <w:rPr>
          <w:rFonts w:ascii="Times New Roman" w:hAnsi="Times New Roman"/>
          <w:sz w:val="24"/>
          <w:szCs w:val="24"/>
          <w:lang w:val="ro-RO"/>
        </w:rPr>
        <w:t xml:space="preserve">Titularul va notifica APM Buzău finalizarea lucrărilor propuse prin proiect în termen de 30 zile de la data încheierii acestora. Notificarea  va fi însoţită de evidenţa gestiunii deşeurilor generate în cadrul  proiectului, de un raport detaliat al lucrărilor executate, dovada transmiterii la APM Buzău a Raportul de încercare cu rezultatele analizelor probelor de sol prelevate din pereții </w:t>
      </w:r>
      <w:r>
        <w:rPr>
          <w:rFonts w:ascii="Times New Roman" w:hAnsi="Times New Roman"/>
          <w:sz w:val="24"/>
          <w:szCs w:val="24"/>
          <w:lang w:val="ro-RO"/>
        </w:rPr>
        <w:t>zonelor excavate</w:t>
      </w:r>
      <w:r w:rsidRPr="009267D4">
        <w:rPr>
          <w:rFonts w:ascii="Times New Roman" w:hAnsi="Times New Roman"/>
          <w:sz w:val="24"/>
          <w:szCs w:val="24"/>
          <w:lang w:val="ro-RO"/>
        </w:rPr>
        <w:t>.</w:t>
      </w:r>
      <w:r w:rsidRPr="009267D4">
        <w:rPr>
          <w:rFonts w:ascii="Times New Roman" w:hAnsi="Times New Roman"/>
          <w:b/>
          <w:sz w:val="24"/>
          <w:szCs w:val="24"/>
          <w:lang w:val="ro-RO"/>
        </w:rPr>
        <w:t xml:space="preserve"> </w:t>
      </w:r>
    </w:p>
    <w:p w:rsidR="002D35D3" w:rsidRPr="009B277D" w:rsidRDefault="002D35D3" w:rsidP="00E17740">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Se vor impune măsuri de diminuare a impactului asupra mediului  pentru faza de realizare a investiţiei :</w:t>
      </w:r>
    </w:p>
    <w:p w:rsidR="002D35D3" w:rsidRPr="009B277D"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intervenţiile pentru întreţinerea sau repararea utilajelor sau a mijloacelor de transport se va realiza doar în unităţi specializate;</w:t>
      </w:r>
    </w:p>
    <w:p w:rsidR="002D35D3" w:rsidRPr="009B277D"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9B277D">
        <w:rPr>
          <w:rFonts w:ascii="Times New Roman" w:hAnsi="Times New Roman"/>
          <w:sz w:val="24"/>
          <w:szCs w:val="24"/>
          <w:lang w:val="ro-RO"/>
        </w:rPr>
        <w:t>se vor lua măsurile necesare pentru evitarea pierderilor de materiale în timpul transportului;</w:t>
      </w:r>
    </w:p>
    <w:p w:rsidR="002D35D3" w:rsidRPr="009B277D"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9B277D">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9B277D"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9B277D">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9B277D" w:rsidRDefault="002D35D3" w:rsidP="00766067">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 xml:space="preserve">În timpul execuţiei lucrărilor se vor respecta prevederile </w:t>
      </w:r>
      <w:r w:rsidR="009B277D" w:rsidRPr="009B277D">
        <w:rPr>
          <w:rFonts w:ascii="Times New Roman" w:hAnsi="Times New Roman"/>
          <w:sz w:val="24"/>
          <w:szCs w:val="24"/>
          <w:lang w:val="ro-RO"/>
        </w:rPr>
        <w:t>STAS SR ISO 10009/2017</w:t>
      </w:r>
      <w:r w:rsidRPr="009B277D">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9B277D" w:rsidRDefault="002D35D3" w:rsidP="00766067">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9B277D" w:rsidRDefault="002D35D3" w:rsidP="00766067">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9B277D" w:rsidRDefault="002D35D3" w:rsidP="00766067">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766067" w:rsidRDefault="002D35D3" w:rsidP="00766067">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766067">
        <w:rPr>
          <w:rFonts w:ascii="Times New Roman" w:hAnsi="Times New Roman"/>
          <w:sz w:val="24"/>
          <w:szCs w:val="24"/>
          <w:lang w:val="ro-RO"/>
        </w:rPr>
        <w:t>Î</w:t>
      </w:r>
      <w:r w:rsidRPr="009B277D">
        <w:rPr>
          <w:rFonts w:ascii="Times New Roman" w:hAnsi="Times New Roman"/>
          <w:sz w:val="24"/>
          <w:szCs w:val="24"/>
          <w:lang w:val="ro-RO"/>
        </w:rPr>
        <w:t>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766067" w:rsidRDefault="002D35D3" w:rsidP="00766067">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766067">
        <w:rPr>
          <w:rFonts w:ascii="Times New Roman" w:hAnsi="Times New Roman"/>
          <w:sz w:val="24"/>
          <w:szCs w:val="24"/>
          <w:lang w:val="ro-RO"/>
        </w:rPr>
        <w:t>Pe toată durata execuţiei lucrărilor și funcționării se vor respecta prevederile următoarelor acte normative:</w:t>
      </w:r>
    </w:p>
    <w:p w:rsidR="002D35D3" w:rsidRPr="009B277D"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9B277D"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 xml:space="preserve">Legea nr. 211/2011 privind regimul deşeurilor; </w:t>
      </w:r>
    </w:p>
    <w:p w:rsidR="002D35D3" w:rsidRPr="009B277D"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H.G. nr. 1061/2008 privind transportul deşeurilor periculoase şi nepericuloase pe teritoriul României;</w:t>
      </w:r>
    </w:p>
    <w:p w:rsidR="002D35D3" w:rsidRPr="00BC1526" w:rsidRDefault="002D35D3" w:rsidP="002D35D3">
      <w:pPr>
        <w:shd w:val="clear" w:color="auto" w:fill="FFFFFF"/>
        <w:tabs>
          <w:tab w:val="left" w:leader="dot" w:pos="9638"/>
        </w:tabs>
        <w:spacing w:after="0" w:line="240" w:lineRule="auto"/>
        <w:ind w:left="440"/>
        <w:jc w:val="both"/>
        <w:rPr>
          <w:rFonts w:ascii="Times New Roman" w:hAnsi="Times New Roman"/>
          <w:color w:val="FF0000"/>
          <w:sz w:val="24"/>
          <w:szCs w:val="24"/>
          <w:lang w:val="ro-RO"/>
        </w:rPr>
      </w:pPr>
    </w:p>
    <w:p w:rsidR="002D35D3" w:rsidRPr="009B277D" w:rsidRDefault="002D35D3" w:rsidP="002D35D3">
      <w:pPr>
        <w:spacing w:after="120" w:line="240" w:lineRule="auto"/>
        <w:jc w:val="both"/>
        <w:rPr>
          <w:rFonts w:ascii="Times New Roman" w:hAnsi="Times New Roman"/>
          <w:b/>
          <w:sz w:val="24"/>
          <w:szCs w:val="24"/>
          <w:lang w:val="ro-RO"/>
        </w:rPr>
      </w:pPr>
      <w:r w:rsidRPr="009B277D">
        <w:rPr>
          <w:rFonts w:ascii="Times New Roman" w:hAnsi="Times New Roman"/>
          <w:b/>
          <w:sz w:val="24"/>
          <w:szCs w:val="24"/>
          <w:lang w:val="ro-RO"/>
        </w:rPr>
        <w:t>Prezenta decizie nu exclude obligația solicitării și obtinerii si a altor autorizatii sau avize, prevazute de legislatia in vigoare.</w:t>
      </w:r>
    </w:p>
    <w:p w:rsidR="002D35D3" w:rsidRPr="009B277D" w:rsidRDefault="002D35D3" w:rsidP="002D35D3">
      <w:pPr>
        <w:spacing w:after="0" w:line="240" w:lineRule="auto"/>
        <w:jc w:val="both"/>
        <w:rPr>
          <w:rStyle w:val="tpa1"/>
          <w:rFonts w:ascii="Times New Roman" w:hAnsi="Times New Roman"/>
          <w:sz w:val="24"/>
          <w:szCs w:val="24"/>
          <w:lang w:val="ro-RO"/>
        </w:rPr>
      </w:pPr>
      <w:r w:rsidRPr="009B277D">
        <w:rPr>
          <w:rFonts w:ascii="Times New Roman" w:hAnsi="Times New Roman"/>
          <w:b/>
          <w:sz w:val="24"/>
          <w:szCs w:val="24"/>
          <w:lang w:val="ro-RO"/>
        </w:rPr>
        <w:t>Proiectul propus nu necesită parcurgerea celorlalte etape ale procedurii de evaluare adecvată</w:t>
      </w:r>
      <w:r w:rsidRPr="009B277D">
        <w:rPr>
          <w:rStyle w:val="tpa1"/>
          <w:rFonts w:ascii="Times New Roman" w:hAnsi="Times New Roman"/>
          <w:sz w:val="24"/>
          <w:szCs w:val="24"/>
          <w:lang w:val="ro-RO"/>
        </w:rPr>
        <w:t>.</w:t>
      </w:r>
    </w:p>
    <w:p w:rsidR="002D35D3" w:rsidRPr="009B277D" w:rsidRDefault="002D35D3" w:rsidP="002D35D3">
      <w:pPr>
        <w:spacing w:after="0" w:line="240" w:lineRule="auto"/>
        <w:jc w:val="both"/>
        <w:rPr>
          <w:rStyle w:val="tpa1"/>
          <w:rFonts w:ascii="Times New Roman" w:hAnsi="Times New Roman"/>
          <w:sz w:val="24"/>
          <w:szCs w:val="24"/>
          <w:lang w:val="ro-RO"/>
        </w:rPr>
      </w:pPr>
    </w:p>
    <w:p w:rsidR="002D35D3" w:rsidRPr="009B277D" w:rsidRDefault="002D35D3" w:rsidP="002D35D3">
      <w:pPr>
        <w:spacing w:after="0" w:line="240" w:lineRule="auto"/>
        <w:jc w:val="both"/>
        <w:rPr>
          <w:rStyle w:val="CharChar"/>
          <w:rFonts w:ascii="Times New Roman" w:hAnsi="Times New Roman"/>
          <w:sz w:val="24"/>
          <w:szCs w:val="24"/>
        </w:rPr>
      </w:pPr>
      <w:r w:rsidRPr="009B277D">
        <w:rPr>
          <w:rStyle w:val="tal1"/>
          <w:rFonts w:ascii="Times New Roman" w:hAnsi="Times New Roman"/>
          <w:sz w:val="24"/>
          <w:szCs w:val="24"/>
          <w:lang w:val="ro-RO"/>
        </w:rPr>
        <w:t xml:space="preserve">   </w:t>
      </w:r>
      <w:r w:rsidRPr="009B277D">
        <w:rPr>
          <w:rStyle w:val="CharChar"/>
          <w:rFonts w:ascii="Times New Roman" w:hAnsi="Times New Roman"/>
          <w:sz w:val="24"/>
          <w:szCs w:val="24"/>
        </w:rPr>
        <w:t xml:space="preserve">Prezentul act de reglementare îşi păstrează valabilitatea pe toată perioada punerii în aplicare a proiectului ( în conformitate cu prevederile art. 16 alin. 1 din Ordonanţa de urgenţă a Guvernului nr. </w:t>
      </w:r>
    </w:p>
    <w:p w:rsidR="002D35D3" w:rsidRDefault="002D35D3" w:rsidP="002D35D3">
      <w:pPr>
        <w:pStyle w:val="CharChar1CaracterCaracter"/>
        <w:jc w:val="both"/>
        <w:rPr>
          <w:rStyle w:val="CharChar"/>
        </w:rPr>
      </w:pPr>
      <w:r w:rsidRPr="009B277D">
        <w:rPr>
          <w:rStyle w:val="CharChar"/>
        </w:rPr>
        <w:t>195/2005 privind protecţia mediului, aprobată prin Legea nr. 265/2006, cu modificările şi completările ulterioare).</w:t>
      </w:r>
    </w:p>
    <w:p w:rsidR="00EC1B1D" w:rsidRDefault="00EC1B1D" w:rsidP="002D35D3">
      <w:pPr>
        <w:pStyle w:val="CharChar1CaracterCaracter"/>
        <w:jc w:val="both"/>
        <w:rPr>
          <w:rStyle w:val="CharChar"/>
        </w:rPr>
      </w:pPr>
    </w:p>
    <w:p w:rsidR="00EC1B1D" w:rsidRDefault="00EC1B1D" w:rsidP="002D35D3">
      <w:pPr>
        <w:pStyle w:val="CharChar1CaracterCaracter"/>
        <w:jc w:val="both"/>
        <w:rPr>
          <w:rStyle w:val="CharChar"/>
        </w:rPr>
      </w:pPr>
    </w:p>
    <w:p w:rsidR="00EC1B1D" w:rsidRPr="009B277D" w:rsidRDefault="00EC1B1D" w:rsidP="002D35D3">
      <w:pPr>
        <w:pStyle w:val="CharChar1CaracterCaracter"/>
        <w:jc w:val="both"/>
        <w:rPr>
          <w:rStyle w:val="CharChar"/>
        </w:rPr>
      </w:pPr>
    </w:p>
    <w:p w:rsidR="002D35D3" w:rsidRPr="009B277D" w:rsidRDefault="002D35D3" w:rsidP="002D35D3">
      <w:pPr>
        <w:spacing w:after="120" w:line="240" w:lineRule="auto"/>
        <w:jc w:val="both"/>
        <w:rPr>
          <w:rStyle w:val="tal1"/>
          <w:rFonts w:ascii="Times New Roman" w:hAnsi="Times New Roman"/>
          <w:sz w:val="24"/>
          <w:szCs w:val="24"/>
          <w:lang w:val="ro-RO"/>
        </w:rPr>
      </w:pPr>
      <w:r w:rsidRPr="009B277D">
        <w:rPr>
          <w:rStyle w:val="tal1"/>
          <w:rFonts w:ascii="Times New Roman" w:hAnsi="Times New Roman"/>
          <w:sz w:val="24"/>
          <w:szCs w:val="24"/>
          <w:lang w:val="ro-RO"/>
        </w:rPr>
        <w:t xml:space="preserve">Prezenta decizie poate fi contestată în conformitate cu prevederile H.G. nr. 445/2009 </w:t>
      </w:r>
      <w:r w:rsidRPr="009B277D">
        <w:rPr>
          <w:rStyle w:val="tpa1"/>
          <w:rFonts w:ascii="Times New Roman" w:hAnsi="Times New Roman"/>
          <w:sz w:val="24"/>
          <w:szCs w:val="24"/>
          <w:lang w:val="ro-RO"/>
        </w:rPr>
        <w:t>privind evaluarea impactului anumitor proiecte publice şi private asupra mediului</w:t>
      </w:r>
      <w:r w:rsidRPr="009B277D">
        <w:rPr>
          <w:rStyle w:val="tal1"/>
          <w:rFonts w:ascii="Times New Roman" w:hAnsi="Times New Roman"/>
          <w:sz w:val="24"/>
          <w:szCs w:val="24"/>
          <w:lang w:val="ro-RO"/>
        </w:rPr>
        <w:t xml:space="preserve"> şi ale Legii contenciosului administrativ nr. 554/2004, cu modificările şi completările ulterioare.</w:t>
      </w:r>
    </w:p>
    <w:p w:rsidR="002D35D3" w:rsidRPr="009B277D" w:rsidRDefault="002D35D3" w:rsidP="002D35D3">
      <w:pPr>
        <w:spacing w:after="120" w:line="240" w:lineRule="auto"/>
        <w:jc w:val="both"/>
        <w:rPr>
          <w:rStyle w:val="tal1"/>
          <w:rFonts w:ascii="Times New Roman" w:hAnsi="Times New Roman"/>
          <w:b/>
          <w:sz w:val="24"/>
          <w:szCs w:val="24"/>
          <w:lang w:val="ro-RO"/>
        </w:rPr>
      </w:pPr>
      <w:r w:rsidRPr="009B277D">
        <w:rPr>
          <w:rStyle w:val="tal1"/>
          <w:rFonts w:ascii="Times New Roman" w:hAnsi="Times New Roman"/>
          <w:b/>
          <w:sz w:val="24"/>
          <w:szCs w:val="24"/>
          <w:lang w:val="ro-RO"/>
        </w:rPr>
        <w:t>Nerespectarea prevederilor prezentei Decizii a etapei de incadrare  se sancţionează conform prevederilor legale în vigoare.</w:t>
      </w:r>
    </w:p>
    <w:p w:rsidR="00AF1A93" w:rsidRPr="009B277D" w:rsidRDefault="00AF1A93" w:rsidP="002D35D3">
      <w:pPr>
        <w:spacing w:after="120" w:line="240" w:lineRule="auto"/>
        <w:jc w:val="both"/>
        <w:rPr>
          <w:rStyle w:val="tal1"/>
          <w:rFonts w:ascii="Times New Roman" w:hAnsi="Times New Roman"/>
          <w:b/>
          <w:sz w:val="24"/>
          <w:szCs w:val="24"/>
          <w:lang w:val="ro-RO"/>
        </w:rPr>
      </w:pPr>
    </w:p>
    <w:p w:rsidR="002D35D3" w:rsidRPr="009B277D" w:rsidRDefault="002D35D3" w:rsidP="002D35D3">
      <w:pPr>
        <w:spacing w:after="0" w:line="240" w:lineRule="auto"/>
        <w:jc w:val="center"/>
        <w:rPr>
          <w:rFonts w:ascii="Times New Roman" w:hAnsi="Times New Roman"/>
          <w:b/>
          <w:sz w:val="24"/>
          <w:szCs w:val="24"/>
          <w:lang w:val="ro-RO"/>
        </w:rPr>
      </w:pPr>
      <w:r w:rsidRPr="009B277D">
        <w:rPr>
          <w:rFonts w:ascii="Times New Roman" w:hAnsi="Times New Roman"/>
          <w:b/>
          <w:sz w:val="24"/>
          <w:szCs w:val="24"/>
          <w:lang w:val="ro-RO"/>
        </w:rPr>
        <w:t>Director Executiv,</w:t>
      </w:r>
    </w:p>
    <w:p w:rsidR="002D35D3" w:rsidRPr="009B277D" w:rsidRDefault="009B277D" w:rsidP="002D35D3">
      <w:pPr>
        <w:spacing w:after="0" w:line="240" w:lineRule="auto"/>
        <w:jc w:val="center"/>
        <w:rPr>
          <w:rFonts w:ascii="Times New Roman" w:hAnsi="Times New Roman"/>
          <w:sz w:val="24"/>
          <w:szCs w:val="24"/>
          <w:lang w:val="ro-RO"/>
        </w:rPr>
      </w:pPr>
      <w:r>
        <w:rPr>
          <w:rFonts w:ascii="Times New Roman" w:hAnsi="Times New Roman"/>
          <w:sz w:val="24"/>
          <w:szCs w:val="24"/>
          <w:lang w:val="ro-RO"/>
        </w:rPr>
        <w:t>i</w:t>
      </w:r>
      <w:r w:rsidR="00AF1A93" w:rsidRPr="009B277D">
        <w:rPr>
          <w:rFonts w:ascii="Times New Roman" w:hAnsi="Times New Roman"/>
          <w:sz w:val="24"/>
          <w:szCs w:val="24"/>
          <w:lang w:val="ro-RO"/>
        </w:rPr>
        <w:t>ng. Vasile OȘEAN</w:t>
      </w:r>
    </w:p>
    <w:p w:rsidR="002D35D3" w:rsidRPr="009B277D" w:rsidRDefault="002D35D3" w:rsidP="002D35D3">
      <w:pPr>
        <w:spacing w:after="0" w:line="240" w:lineRule="auto"/>
        <w:jc w:val="center"/>
        <w:rPr>
          <w:rFonts w:ascii="Times New Roman" w:hAnsi="Times New Roman"/>
          <w:sz w:val="24"/>
          <w:szCs w:val="24"/>
          <w:lang w:val="ro-RO"/>
        </w:rPr>
      </w:pPr>
    </w:p>
    <w:p w:rsidR="002D35D3" w:rsidRPr="009B277D" w:rsidRDefault="002D35D3" w:rsidP="002D35D3">
      <w:pPr>
        <w:spacing w:after="0" w:line="240" w:lineRule="auto"/>
        <w:jc w:val="center"/>
        <w:rPr>
          <w:rFonts w:ascii="Times New Roman" w:hAnsi="Times New Roman"/>
          <w:sz w:val="24"/>
          <w:szCs w:val="24"/>
          <w:lang w:val="ro-RO"/>
        </w:rPr>
      </w:pPr>
    </w:p>
    <w:p w:rsidR="00AF1A93" w:rsidRPr="009B277D" w:rsidRDefault="00AF1A93" w:rsidP="002D35D3">
      <w:pPr>
        <w:spacing w:after="0" w:line="240" w:lineRule="auto"/>
        <w:jc w:val="center"/>
        <w:rPr>
          <w:rFonts w:ascii="Times New Roman" w:hAnsi="Times New Roman"/>
          <w:sz w:val="24"/>
          <w:szCs w:val="24"/>
          <w:lang w:val="ro-RO"/>
        </w:rPr>
      </w:pPr>
    </w:p>
    <w:p w:rsidR="002D35D3" w:rsidRPr="009B277D" w:rsidRDefault="002D35D3" w:rsidP="002D35D3">
      <w:pPr>
        <w:spacing w:after="0" w:line="240" w:lineRule="auto"/>
        <w:rPr>
          <w:rFonts w:ascii="Times New Roman" w:hAnsi="Times New Roman"/>
          <w:sz w:val="24"/>
          <w:szCs w:val="24"/>
          <w:lang w:val="ro-RO"/>
        </w:rPr>
      </w:pPr>
      <w:r w:rsidRPr="009B277D">
        <w:rPr>
          <w:rFonts w:ascii="Times New Roman" w:hAnsi="Times New Roman"/>
          <w:sz w:val="24"/>
          <w:szCs w:val="24"/>
          <w:lang w:val="ro-RO"/>
        </w:rPr>
        <w:t>Şef Serviciu Avize, Acorduri, Autorizaţii,                                                       Întocmit,</w:t>
      </w:r>
    </w:p>
    <w:p w:rsidR="002D35D3" w:rsidRPr="009B277D" w:rsidRDefault="008D2037" w:rsidP="002D35D3">
      <w:pPr>
        <w:spacing w:after="0" w:line="240" w:lineRule="auto"/>
        <w:rPr>
          <w:rFonts w:ascii="Times New Roman" w:hAnsi="Times New Roman"/>
          <w:sz w:val="24"/>
          <w:szCs w:val="24"/>
          <w:lang w:val="ro-RO"/>
        </w:rPr>
      </w:pPr>
      <w:r w:rsidRPr="009B277D">
        <w:rPr>
          <w:rFonts w:ascii="Times New Roman" w:hAnsi="Times New Roman"/>
          <w:sz w:val="24"/>
          <w:szCs w:val="24"/>
          <w:lang w:val="ro-RO"/>
        </w:rPr>
        <w:t xml:space="preserve">       </w:t>
      </w:r>
      <w:r w:rsidR="00FC3C77" w:rsidRPr="009B277D">
        <w:rPr>
          <w:rFonts w:ascii="Times New Roman" w:hAnsi="Times New Roman"/>
          <w:sz w:val="24"/>
          <w:szCs w:val="24"/>
          <w:lang w:val="ro-RO"/>
        </w:rPr>
        <w:t xml:space="preserve">biolog  Mirela MARIN </w:t>
      </w:r>
      <w:r w:rsidR="002D35D3" w:rsidRPr="009B277D">
        <w:rPr>
          <w:rFonts w:ascii="Times New Roman" w:hAnsi="Times New Roman"/>
          <w:sz w:val="24"/>
          <w:szCs w:val="24"/>
          <w:lang w:val="ro-RO"/>
        </w:rPr>
        <w:t xml:space="preserve">                                                             ing. Rodica Tatiana DUMITRU </w:t>
      </w:r>
    </w:p>
    <w:p w:rsidR="002D35D3" w:rsidRPr="009B277D" w:rsidRDefault="002D35D3" w:rsidP="002D35D3">
      <w:pPr>
        <w:spacing w:after="0" w:line="264" w:lineRule="auto"/>
        <w:jc w:val="both"/>
        <w:rPr>
          <w:rStyle w:val="tpa1"/>
          <w:rFonts w:ascii="Times New Roman" w:hAnsi="Times New Roman"/>
          <w:b/>
          <w:sz w:val="24"/>
          <w:szCs w:val="24"/>
          <w:lang w:val="ro-RO"/>
        </w:rPr>
      </w:pPr>
    </w:p>
    <w:sectPr w:rsidR="002D35D3" w:rsidRPr="009B277D" w:rsidSect="00AF1A93">
      <w:headerReference w:type="default" r:id="rId15"/>
      <w:pgSz w:w="11907" w:h="16839" w:code="9"/>
      <w:pgMar w:top="970" w:right="425" w:bottom="11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25" w:rsidRDefault="001F5F25" w:rsidP="0010560A">
      <w:pPr>
        <w:spacing w:after="0" w:line="240" w:lineRule="auto"/>
      </w:pPr>
      <w:r>
        <w:separator/>
      </w:r>
    </w:p>
  </w:endnote>
  <w:endnote w:type="continuationSeparator" w:id="1">
    <w:p w:rsidR="001F5F25" w:rsidRDefault="001F5F2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E5102F"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E5102F"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16143C">
      <w:rPr>
        <w:rStyle w:val="PageNumber"/>
        <w:noProof/>
      </w:rPr>
      <w:t>5</w:t>
    </w:r>
    <w:r>
      <w:rPr>
        <w:rStyle w:val="PageNumber"/>
      </w:rPr>
      <w:fldChar w:fldCharType="end"/>
    </w:r>
  </w:p>
  <w:p w:rsidR="00133F79" w:rsidRDefault="00133F79" w:rsidP="00D311CE">
    <w:pPr>
      <w:pStyle w:val="Header"/>
      <w:tabs>
        <w:tab w:val="clear" w:pos="4680"/>
      </w:tabs>
      <w:jc w:val="center"/>
      <w:rPr>
        <w:rFonts w:ascii="Garamond" w:hAnsi="Garamond"/>
        <w:b/>
        <w:sz w:val="24"/>
        <w:szCs w:val="24"/>
      </w:rPr>
    </w:pPr>
  </w:p>
  <w:p w:rsidR="00133F79" w:rsidRDefault="00E5102F" w:rsidP="00D311CE">
    <w:pPr>
      <w:pStyle w:val="Header"/>
      <w:tabs>
        <w:tab w:val="clear" w:pos="4680"/>
      </w:tabs>
      <w:jc w:val="center"/>
      <w:rPr>
        <w:rFonts w:ascii="Garamond" w:hAnsi="Garamond"/>
        <w:b/>
        <w:sz w:val="24"/>
        <w:szCs w:val="24"/>
        <w:lang w:val="ro-RO"/>
      </w:rPr>
    </w:pPr>
    <w:r w:rsidRPr="00E5102F">
      <w:pict>
        <v:shapetype id="_x0000_t32" coordsize="21600,21600" o:spt="32" o:oned="t" path="m,l21600,21600e" filled="f">
          <v:path arrowok="t" fillok="f" o:connecttype="none"/>
          <o:lock v:ext="edit" shapetype="t"/>
        </v:shapetype>
        <v:shape id="_x0000_s2080" type="#_x0000_t32" style="position:absolute;left:0;text-align:left;margin-left:-11.25pt;margin-top:-2.75pt;width:492pt;height:.05pt;z-index:251664384" o:connectortype="straight" strokecolor="#00214e" strokeweight="1.5pt"/>
      </w:pic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E5102F" w:rsidP="00D311CE">
    <w:pPr>
      <w:pStyle w:val="Header"/>
      <w:tabs>
        <w:tab w:val="clear" w:pos="4680"/>
      </w:tabs>
      <w:jc w:val="center"/>
      <w:rPr>
        <w:rFonts w:ascii="Garamond" w:hAnsi="Garamond"/>
        <w:sz w:val="24"/>
        <w:szCs w:val="24"/>
        <w:lang w:val="ro-RO"/>
      </w:rPr>
    </w:pPr>
    <w:r w:rsidRPr="00E510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3120">
          <v:imagedata r:id="rId1" o:title=""/>
        </v:shape>
        <o:OLEObject Type="Embed" ProgID="CorelDRAW.Graphic.13" ShapeID="_x0000_s2079" DrawAspect="Content" ObjectID="_1585987192"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8277E4" w:rsidRDefault="00133F79" w:rsidP="00D311CE">
    <w:pPr>
      <w:pStyle w:val="Header"/>
      <w:tabs>
        <w:tab w:val="clear" w:pos="4680"/>
      </w:tabs>
      <w:jc w:val="center"/>
      <w:rPr>
        <w:rFonts w:ascii="Garamond" w:hAnsi="Garamond"/>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25" w:rsidRDefault="001F5F25" w:rsidP="0010560A">
      <w:pPr>
        <w:spacing w:after="0" w:line="240" w:lineRule="auto"/>
      </w:pPr>
      <w:r>
        <w:separator/>
      </w:r>
    </w:p>
  </w:footnote>
  <w:footnote w:type="continuationSeparator" w:id="1">
    <w:p w:rsidR="001F5F25" w:rsidRDefault="001F5F2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65408" behindDoc="0" locked="0" layoutInCell="1" allowOverlap="1">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66432" behindDoc="0" locked="0" layoutInCell="1" allowOverlap="1">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r w:rsidRPr="00801C60">
      <w:rPr>
        <w:rFonts w:ascii="Times New Roman" w:hAnsi="Times New Roman"/>
        <w:b/>
        <w:color w:val="00214E"/>
        <w:sz w:val="32"/>
        <w:szCs w:val="32"/>
      </w:rPr>
      <w:t>Ministerul Mediului</w:t>
    </w:r>
  </w:p>
  <w:p w:rsidR="00133F79" w:rsidRPr="00801C60" w:rsidRDefault="00133F79" w:rsidP="0007594F">
    <w:pPr>
      <w:pStyle w:val="Header"/>
      <w:tabs>
        <w:tab w:val="clear" w:pos="4680"/>
      </w:tabs>
      <w:jc w:val="center"/>
      <w:rPr>
        <w:rFonts w:ascii="Times New Roman" w:hAnsi="Times New Roman"/>
        <w:b/>
        <w:sz w:val="36"/>
        <w:szCs w:val="36"/>
        <w:lang w:eastAsia="ar-SA"/>
      </w:rPr>
    </w:pPr>
    <w:r w:rsidRPr="00801C60">
      <w:rPr>
        <w:rFonts w:ascii="Times New Roman" w:hAnsi="Times New Roman"/>
        <w:b/>
        <w:color w:val="00214E"/>
        <w:sz w:val="36"/>
        <w:szCs w:val="36"/>
      </w:rPr>
      <w:t>Agen</w:t>
    </w:r>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133F79" w:rsidP="0010560A">
    <w:pPr>
      <w:pStyle w:val="Header"/>
      <w:tabs>
        <w:tab w:val="clear" w:pos="4680"/>
      </w:tabs>
    </w:pPr>
  </w:p>
  <w:p w:rsidR="00133F79" w:rsidRPr="001A6747" w:rsidRDefault="00133F79" w:rsidP="00CA28D9">
    <w:pPr>
      <w:spacing w:after="0" w:line="240" w:lineRule="auto"/>
      <w:jc w:val="center"/>
      <w:rPr>
        <w:rFonts w:ascii="Times New Roman" w:hAnsi="Times New Roman"/>
        <w:sz w:val="24"/>
        <w:szCs w:val="24"/>
        <w:lang w:val="ro-RO"/>
      </w:rPr>
    </w:pPr>
    <w:r>
      <w:rPr>
        <w:rStyle w:val="ax1"/>
        <w:rFonts w:ascii="Times New Roman" w:hAnsi="Times New Roman"/>
        <w:b w:val="0"/>
        <w:sz w:val="24"/>
        <w:szCs w:val="24"/>
        <w:lang w:val="fr-FR"/>
      </w:rPr>
      <w:t xml:space="preserve">Decizia Etapei de Încadrare </w:t>
    </w:r>
    <w:r w:rsidR="00987154">
      <w:rPr>
        <w:rStyle w:val="ax1"/>
        <w:rFonts w:ascii="Times New Roman" w:hAnsi="Times New Roman"/>
        <w:b w:val="0"/>
        <w:sz w:val="24"/>
        <w:szCs w:val="24"/>
        <w:lang w:val="fr-FR"/>
      </w:rPr>
      <w:t>Nr. 62 din 13.04</w:t>
    </w:r>
    <w:r w:rsidR="001A6747">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Lucrări de </w:t>
    </w:r>
    <w:r>
      <w:rPr>
        <w:rFonts w:ascii="Times New Roman" w:hAnsi="Times New Roman"/>
        <w:sz w:val="24"/>
        <w:szCs w:val="24"/>
        <w:lang w:val="fr-FR"/>
      </w:rPr>
      <w:t>abandonare</w:t>
    </w:r>
    <w:r w:rsidRPr="00962503">
      <w:rPr>
        <w:rFonts w:ascii="Times New Roman" w:hAnsi="Times New Roman"/>
        <w:sz w:val="24"/>
        <w:szCs w:val="24"/>
        <w:lang w:val="fr-FR"/>
      </w:rPr>
      <w:t xml:space="preserve"> sonda </w:t>
    </w:r>
    <w:r w:rsidR="000A6C83">
      <w:rPr>
        <w:rFonts w:ascii="Times New Roman" w:hAnsi="Times New Roman"/>
        <w:sz w:val="24"/>
        <w:szCs w:val="24"/>
        <w:lang w:val="fr-FR"/>
      </w:rPr>
      <w:t>30 PM</w:t>
    </w:r>
    <w:r w:rsidR="002D35D3">
      <w:rPr>
        <w:rFonts w:ascii="Times New Roman" w:hAnsi="Times New Roman"/>
        <w:sz w:val="24"/>
        <w:szCs w:val="24"/>
        <w:lang w:val="fr-FR"/>
      </w:rPr>
      <w:t xml:space="preserve"> Berca</w:t>
    </w:r>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5BD1CCD"/>
    <w:multiLevelType w:val="hybridMultilevel"/>
    <w:tmpl w:val="1B68E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7">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8">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76B72B0F"/>
    <w:multiLevelType w:val="hybridMultilevel"/>
    <w:tmpl w:val="62FCD688"/>
    <w:lvl w:ilvl="0" w:tplc="A516E276">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2"/>
  </w:num>
  <w:num w:numId="6">
    <w:abstractNumId w:val="6"/>
  </w:num>
  <w:num w:numId="7">
    <w:abstractNumId w:val="4"/>
  </w:num>
  <w:num w:numId="8">
    <w:abstractNumId w:val="5"/>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hyphenationZone w:val="425"/>
  <w:drawingGridHorizontalSpacing w:val="110"/>
  <w:displayHorizontalDrawingGridEvery w:val="2"/>
  <w:characterSpacingControl w:val="doNotCompress"/>
  <w:hdrShapeDefaults>
    <o:shapedefaults v:ext="edit" spidmax="64514">
      <o:colormru v:ext="edit" colors="#00214e"/>
    </o:shapedefaults>
    <o:shapelayout v:ext="edit">
      <o:idmap v:ext="edit" data="2"/>
      <o:rules v:ext="edit">
        <o:r id="V:Rule2" type="connector" idref="#_x0000_s2080"/>
      </o:rules>
    </o:shapelayout>
  </w:hdrShapeDefaults>
  <w:footnotePr>
    <w:footnote w:id="0"/>
    <w:footnote w:id="1"/>
  </w:footnotePr>
  <w:endnotePr>
    <w:endnote w:id="0"/>
    <w:endnote w:id="1"/>
  </w:endnotePr>
  <w:compat/>
  <w:rsids>
    <w:rsidRoot w:val="0010560A"/>
    <w:rsid w:val="000011F8"/>
    <w:rsid w:val="00002B87"/>
    <w:rsid w:val="000119D0"/>
    <w:rsid w:val="0001517E"/>
    <w:rsid w:val="000224DE"/>
    <w:rsid w:val="00025997"/>
    <w:rsid w:val="00025BD1"/>
    <w:rsid w:val="000336A1"/>
    <w:rsid w:val="00034D2D"/>
    <w:rsid w:val="000377F8"/>
    <w:rsid w:val="00043988"/>
    <w:rsid w:val="00046049"/>
    <w:rsid w:val="000478BC"/>
    <w:rsid w:val="000509ED"/>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166D"/>
    <w:rsid w:val="000A6C83"/>
    <w:rsid w:val="000B4E57"/>
    <w:rsid w:val="000C4025"/>
    <w:rsid w:val="000C4375"/>
    <w:rsid w:val="000D03BA"/>
    <w:rsid w:val="000D0742"/>
    <w:rsid w:val="000D2D07"/>
    <w:rsid w:val="000E24FC"/>
    <w:rsid w:val="000E7667"/>
    <w:rsid w:val="000F2E25"/>
    <w:rsid w:val="000F37E0"/>
    <w:rsid w:val="000F4697"/>
    <w:rsid w:val="000F5694"/>
    <w:rsid w:val="000F6298"/>
    <w:rsid w:val="00101EF4"/>
    <w:rsid w:val="0010560A"/>
    <w:rsid w:val="001059BF"/>
    <w:rsid w:val="00115E9B"/>
    <w:rsid w:val="00117CBE"/>
    <w:rsid w:val="001211BD"/>
    <w:rsid w:val="00123A49"/>
    <w:rsid w:val="0012408D"/>
    <w:rsid w:val="001274F0"/>
    <w:rsid w:val="00130855"/>
    <w:rsid w:val="00133F79"/>
    <w:rsid w:val="00137022"/>
    <w:rsid w:val="00140DBC"/>
    <w:rsid w:val="00141500"/>
    <w:rsid w:val="00150A61"/>
    <w:rsid w:val="001527C0"/>
    <w:rsid w:val="00156A82"/>
    <w:rsid w:val="00160CFF"/>
    <w:rsid w:val="0016143C"/>
    <w:rsid w:val="00163FDA"/>
    <w:rsid w:val="001647EA"/>
    <w:rsid w:val="00170470"/>
    <w:rsid w:val="0017069E"/>
    <w:rsid w:val="00181334"/>
    <w:rsid w:val="00181C8C"/>
    <w:rsid w:val="00182278"/>
    <w:rsid w:val="00191503"/>
    <w:rsid w:val="001A43F9"/>
    <w:rsid w:val="001A5A6F"/>
    <w:rsid w:val="001A6449"/>
    <w:rsid w:val="001A6747"/>
    <w:rsid w:val="001B0834"/>
    <w:rsid w:val="001C0649"/>
    <w:rsid w:val="001C2F14"/>
    <w:rsid w:val="001C4FCF"/>
    <w:rsid w:val="001C5045"/>
    <w:rsid w:val="001D0270"/>
    <w:rsid w:val="001D2527"/>
    <w:rsid w:val="001D6209"/>
    <w:rsid w:val="001E0026"/>
    <w:rsid w:val="001E29BC"/>
    <w:rsid w:val="001E7004"/>
    <w:rsid w:val="001E79C3"/>
    <w:rsid w:val="001F1E2A"/>
    <w:rsid w:val="001F2741"/>
    <w:rsid w:val="001F5F25"/>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544E2"/>
    <w:rsid w:val="002670B5"/>
    <w:rsid w:val="002722B4"/>
    <w:rsid w:val="00274875"/>
    <w:rsid w:val="0028053B"/>
    <w:rsid w:val="002831AE"/>
    <w:rsid w:val="00284FE2"/>
    <w:rsid w:val="002861A4"/>
    <w:rsid w:val="00286C08"/>
    <w:rsid w:val="002873CF"/>
    <w:rsid w:val="0029076C"/>
    <w:rsid w:val="0029170F"/>
    <w:rsid w:val="00295B99"/>
    <w:rsid w:val="002A44F4"/>
    <w:rsid w:val="002A4BF5"/>
    <w:rsid w:val="002B0A91"/>
    <w:rsid w:val="002B5FE6"/>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908"/>
    <w:rsid w:val="00327C84"/>
    <w:rsid w:val="00334DE6"/>
    <w:rsid w:val="0033682D"/>
    <w:rsid w:val="003404FC"/>
    <w:rsid w:val="003422FF"/>
    <w:rsid w:val="00342B85"/>
    <w:rsid w:val="003449F7"/>
    <w:rsid w:val="00346956"/>
    <w:rsid w:val="00346B20"/>
    <w:rsid w:val="00347395"/>
    <w:rsid w:val="00353627"/>
    <w:rsid w:val="0036202D"/>
    <w:rsid w:val="00366E6B"/>
    <w:rsid w:val="00376C3C"/>
    <w:rsid w:val="00377782"/>
    <w:rsid w:val="00380D50"/>
    <w:rsid w:val="00382E74"/>
    <w:rsid w:val="003838B2"/>
    <w:rsid w:val="0038720B"/>
    <w:rsid w:val="00394E35"/>
    <w:rsid w:val="00396E1F"/>
    <w:rsid w:val="003A2D3C"/>
    <w:rsid w:val="003A5361"/>
    <w:rsid w:val="003A5F10"/>
    <w:rsid w:val="003A6A54"/>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07279"/>
    <w:rsid w:val="004108C0"/>
    <w:rsid w:val="00422B76"/>
    <w:rsid w:val="00427757"/>
    <w:rsid w:val="00427BC6"/>
    <w:rsid w:val="00430AAF"/>
    <w:rsid w:val="00431B5F"/>
    <w:rsid w:val="00432F1D"/>
    <w:rsid w:val="00435ABE"/>
    <w:rsid w:val="0043631D"/>
    <w:rsid w:val="00437FB8"/>
    <w:rsid w:val="00450E53"/>
    <w:rsid w:val="004512F9"/>
    <w:rsid w:val="00451E45"/>
    <w:rsid w:val="004541A6"/>
    <w:rsid w:val="004657A7"/>
    <w:rsid w:val="00467CDD"/>
    <w:rsid w:val="00472A84"/>
    <w:rsid w:val="00473A03"/>
    <w:rsid w:val="00475201"/>
    <w:rsid w:val="004765EB"/>
    <w:rsid w:val="00484155"/>
    <w:rsid w:val="0048623B"/>
    <w:rsid w:val="004904A1"/>
    <w:rsid w:val="00490B44"/>
    <w:rsid w:val="0049237D"/>
    <w:rsid w:val="00493A08"/>
    <w:rsid w:val="00497B0D"/>
    <w:rsid w:val="00497B68"/>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6866"/>
    <w:rsid w:val="004F2422"/>
    <w:rsid w:val="004F2BC6"/>
    <w:rsid w:val="004F3DF5"/>
    <w:rsid w:val="004F4121"/>
    <w:rsid w:val="004F4192"/>
    <w:rsid w:val="004F5670"/>
    <w:rsid w:val="004F6B18"/>
    <w:rsid w:val="00502CEE"/>
    <w:rsid w:val="00503F38"/>
    <w:rsid w:val="0050643F"/>
    <w:rsid w:val="00512146"/>
    <w:rsid w:val="0051347B"/>
    <w:rsid w:val="00513A02"/>
    <w:rsid w:val="005205EF"/>
    <w:rsid w:val="005246EB"/>
    <w:rsid w:val="005277AA"/>
    <w:rsid w:val="00532353"/>
    <w:rsid w:val="00536FFF"/>
    <w:rsid w:val="005377E3"/>
    <w:rsid w:val="005443FB"/>
    <w:rsid w:val="00544831"/>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95B39"/>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602533"/>
    <w:rsid w:val="00605407"/>
    <w:rsid w:val="00610D4E"/>
    <w:rsid w:val="00611035"/>
    <w:rsid w:val="0061266B"/>
    <w:rsid w:val="0061677F"/>
    <w:rsid w:val="00616F53"/>
    <w:rsid w:val="00617F2C"/>
    <w:rsid w:val="006241A9"/>
    <w:rsid w:val="00632117"/>
    <w:rsid w:val="0064599E"/>
    <w:rsid w:val="0065147F"/>
    <w:rsid w:val="00653C30"/>
    <w:rsid w:val="00654D2E"/>
    <w:rsid w:val="00654F2F"/>
    <w:rsid w:val="00656443"/>
    <w:rsid w:val="00661C8A"/>
    <w:rsid w:val="00666413"/>
    <w:rsid w:val="00667BDA"/>
    <w:rsid w:val="00672118"/>
    <w:rsid w:val="006733C8"/>
    <w:rsid w:val="00677AD1"/>
    <w:rsid w:val="00691EEF"/>
    <w:rsid w:val="006A7BD0"/>
    <w:rsid w:val="006B7CAB"/>
    <w:rsid w:val="006C0439"/>
    <w:rsid w:val="006C097B"/>
    <w:rsid w:val="006D1B81"/>
    <w:rsid w:val="006D1F94"/>
    <w:rsid w:val="006D49F0"/>
    <w:rsid w:val="006D4EF3"/>
    <w:rsid w:val="006D7803"/>
    <w:rsid w:val="006D7B0E"/>
    <w:rsid w:val="006E1E1E"/>
    <w:rsid w:val="006E3F29"/>
    <w:rsid w:val="006E50AF"/>
    <w:rsid w:val="006F1C5F"/>
    <w:rsid w:val="00706555"/>
    <w:rsid w:val="0071147C"/>
    <w:rsid w:val="007153B4"/>
    <w:rsid w:val="00720927"/>
    <w:rsid w:val="00725B0B"/>
    <w:rsid w:val="00726667"/>
    <w:rsid w:val="007267F9"/>
    <w:rsid w:val="00731D4A"/>
    <w:rsid w:val="00736FAD"/>
    <w:rsid w:val="0074794D"/>
    <w:rsid w:val="00750F1C"/>
    <w:rsid w:val="0075235C"/>
    <w:rsid w:val="0076103E"/>
    <w:rsid w:val="0076346B"/>
    <w:rsid w:val="007654E6"/>
    <w:rsid w:val="00766067"/>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801C60"/>
    <w:rsid w:val="00802357"/>
    <w:rsid w:val="00803162"/>
    <w:rsid w:val="00811026"/>
    <w:rsid w:val="00811481"/>
    <w:rsid w:val="00812DB8"/>
    <w:rsid w:val="00813A70"/>
    <w:rsid w:val="0082002B"/>
    <w:rsid w:val="00820C60"/>
    <w:rsid w:val="00824515"/>
    <w:rsid w:val="008277E4"/>
    <w:rsid w:val="00831D26"/>
    <w:rsid w:val="00832E51"/>
    <w:rsid w:val="0083331F"/>
    <w:rsid w:val="00836073"/>
    <w:rsid w:val="008370DE"/>
    <w:rsid w:val="008373A5"/>
    <w:rsid w:val="00843E64"/>
    <w:rsid w:val="0084548F"/>
    <w:rsid w:val="00851170"/>
    <w:rsid w:val="00851721"/>
    <w:rsid w:val="0085289E"/>
    <w:rsid w:val="00856DAE"/>
    <w:rsid w:val="00856FF9"/>
    <w:rsid w:val="00857A43"/>
    <w:rsid w:val="0086029D"/>
    <w:rsid w:val="00863C6A"/>
    <w:rsid w:val="0087104E"/>
    <w:rsid w:val="008721AA"/>
    <w:rsid w:val="0087403E"/>
    <w:rsid w:val="00875398"/>
    <w:rsid w:val="00883D47"/>
    <w:rsid w:val="00885331"/>
    <w:rsid w:val="00891C00"/>
    <w:rsid w:val="008925B4"/>
    <w:rsid w:val="00894587"/>
    <w:rsid w:val="008A1902"/>
    <w:rsid w:val="008A5169"/>
    <w:rsid w:val="008B2CBA"/>
    <w:rsid w:val="008B52E1"/>
    <w:rsid w:val="008B6C81"/>
    <w:rsid w:val="008B7329"/>
    <w:rsid w:val="008C1384"/>
    <w:rsid w:val="008D1511"/>
    <w:rsid w:val="008D2037"/>
    <w:rsid w:val="008D203A"/>
    <w:rsid w:val="008D299E"/>
    <w:rsid w:val="008D4EB5"/>
    <w:rsid w:val="008D5B8B"/>
    <w:rsid w:val="008D7863"/>
    <w:rsid w:val="008D7AE7"/>
    <w:rsid w:val="008E1655"/>
    <w:rsid w:val="008E5BC6"/>
    <w:rsid w:val="008E5F9A"/>
    <w:rsid w:val="008F4EFE"/>
    <w:rsid w:val="008F7960"/>
    <w:rsid w:val="00901786"/>
    <w:rsid w:val="009037B1"/>
    <w:rsid w:val="009133B9"/>
    <w:rsid w:val="00913DF2"/>
    <w:rsid w:val="00917ED8"/>
    <w:rsid w:val="00924FE9"/>
    <w:rsid w:val="00930F8D"/>
    <w:rsid w:val="00933190"/>
    <w:rsid w:val="00933232"/>
    <w:rsid w:val="00933417"/>
    <w:rsid w:val="00943E19"/>
    <w:rsid w:val="00943E4D"/>
    <w:rsid w:val="00950DA5"/>
    <w:rsid w:val="009520FA"/>
    <w:rsid w:val="0095337F"/>
    <w:rsid w:val="009544FB"/>
    <w:rsid w:val="00960F7C"/>
    <w:rsid w:val="00962503"/>
    <w:rsid w:val="00963826"/>
    <w:rsid w:val="009653FB"/>
    <w:rsid w:val="00970AD4"/>
    <w:rsid w:val="00977935"/>
    <w:rsid w:val="00980370"/>
    <w:rsid w:val="00987154"/>
    <w:rsid w:val="0099165E"/>
    <w:rsid w:val="00992A79"/>
    <w:rsid w:val="0099518F"/>
    <w:rsid w:val="00996543"/>
    <w:rsid w:val="009A60B9"/>
    <w:rsid w:val="009B1624"/>
    <w:rsid w:val="009B277D"/>
    <w:rsid w:val="009B2AA1"/>
    <w:rsid w:val="009B4193"/>
    <w:rsid w:val="009B648B"/>
    <w:rsid w:val="009C2625"/>
    <w:rsid w:val="009D3E84"/>
    <w:rsid w:val="009D7C57"/>
    <w:rsid w:val="009E2EA8"/>
    <w:rsid w:val="009E4C36"/>
    <w:rsid w:val="009E56CC"/>
    <w:rsid w:val="009E5D51"/>
    <w:rsid w:val="009E6BEF"/>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C2"/>
    <w:rsid w:val="00A167DA"/>
    <w:rsid w:val="00A17F44"/>
    <w:rsid w:val="00A235C4"/>
    <w:rsid w:val="00A318AA"/>
    <w:rsid w:val="00A37490"/>
    <w:rsid w:val="00A40B72"/>
    <w:rsid w:val="00A4219F"/>
    <w:rsid w:val="00A50726"/>
    <w:rsid w:val="00A544DE"/>
    <w:rsid w:val="00A5597B"/>
    <w:rsid w:val="00A5659A"/>
    <w:rsid w:val="00A56A3C"/>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B1DFB"/>
    <w:rsid w:val="00AB2A5E"/>
    <w:rsid w:val="00AC1F3B"/>
    <w:rsid w:val="00AC39FA"/>
    <w:rsid w:val="00AC4E73"/>
    <w:rsid w:val="00AC7D11"/>
    <w:rsid w:val="00AD1C4E"/>
    <w:rsid w:val="00AD3CB3"/>
    <w:rsid w:val="00AD520A"/>
    <w:rsid w:val="00AD715A"/>
    <w:rsid w:val="00AD762E"/>
    <w:rsid w:val="00AE09C1"/>
    <w:rsid w:val="00AE2AF4"/>
    <w:rsid w:val="00AE7C5F"/>
    <w:rsid w:val="00AF1A93"/>
    <w:rsid w:val="00AF7002"/>
    <w:rsid w:val="00AF7D3C"/>
    <w:rsid w:val="00B00728"/>
    <w:rsid w:val="00B02BD0"/>
    <w:rsid w:val="00B05E39"/>
    <w:rsid w:val="00B07278"/>
    <w:rsid w:val="00B07518"/>
    <w:rsid w:val="00B10641"/>
    <w:rsid w:val="00B1445B"/>
    <w:rsid w:val="00B15268"/>
    <w:rsid w:val="00B15F3C"/>
    <w:rsid w:val="00B21B08"/>
    <w:rsid w:val="00B34CC3"/>
    <w:rsid w:val="00B40691"/>
    <w:rsid w:val="00B410DB"/>
    <w:rsid w:val="00B41A08"/>
    <w:rsid w:val="00B42606"/>
    <w:rsid w:val="00B44CA9"/>
    <w:rsid w:val="00B51A05"/>
    <w:rsid w:val="00B52889"/>
    <w:rsid w:val="00B53C3D"/>
    <w:rsid w:val="00B56AB0"/>
    <w:rsid w:val="00B5799D"/>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1526"/>
    <w:rsid w:val="00BC4B2E"/>
    <w:rsid w:val="00BC4CF3"/>
    <w:rsid w:val="00BD3677"/>
    <w:rsid w:val="00BD4622"/>
    <w:rsid w:val="00BE228F"/>
    <w:rsid w:val="00BE33F2"/>
    <w:rsid w:val="00BE798B"/>
    <w:rsid w:val="00C064E7"/>
    <w:rsid w:val="00C10862"/>
    <w:rsid w:val="00C11FCF"/>
    <w:rsid w:val="00C14DB3"/>
    <w:rsid w:val="00C14E97"/>
    <w:rsid w:val="00C15D36"/>
    <w:rsid w:val="00C17E91"/>
    <w:rsid w:val="00C204C6"/>
    <w:rsid w:val="00C230FD"/>
    <w:rsid w:val="00C243F2"/>
    <w:rsid w:val="00C24BDE"/>
    <w:rsid w:val="00C27BE3"/>
    <w:rsid w:val="00C3362B"/>
    <w:rsid w:val="00C34A75"/>
    <w:rsid w:val="00C34B53"/>
    <w:rsid w:val="00C40658"/>
    <w:rsid w:val="00C4198D"/>
    <w:rsid w:val="00C4392F"/>
    <w:rsid w:val="00C467F8"/>
    <w:rsid w:val="00C476D1"/>
    <w:rsid w:val="00C5325A"/>
    <w:rsid w:val="00C6462A"/>
    <w:rsid w:val="00C67D02"/>
    <w:rsid w:val="00C70496"/>
    <w:rsid w:val="00C71ADD"/>
    <w:rsid w:val="00C75BFD"/>
    <w:rsid w:val="00C77565"/>
    <w:rsid w:val="00C83093"/>
    <w:rsid w:val="00C9045D"/>
    <w:rsid w:val="00C921E0"/>
    <w:rsid w:val="00C97947"/>
    <w:rsid w:val="00CA0572"/>
    <w:rsid w:val="00CA0DF6"/>
    <w:rsid w:val="00CA28D9"/>
    <w:rsid w:val="00CA364D"/>
    <w:rsid w:val="00CA4C2A"/>
    <w:rsid w:val="00CA7673"/>
    <w:rsid w:val="00CB0819"/>
    <w:rsid w:val="00CC19DB"/>
    <w:rsid w:val="00CC256A"/>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8B6"/>
    <w:rsid w:val="00D45BCE"/>
    <w:rsid w:val="00D45F8F"/>
    <w:rsid w:val="00D46875"/>
    <w:rsid w:val="00D52515"/>
    <w:rsid w:val="00D60196"/>
    <w:rsid w:val="00D6497A"/>
    <w:rsid w:val="00D71C02"/>
    <w:rsid w:val="00D738EA"/>
    <w:rsid w:val="00D752D0"/>
    <w:rsid w:val="00D7543D"/>
    <w:rsid w:val="00D81682"/>
    <w:rsid w:val="00D8487E"/>
    <w:rsid w:val="00D84E40"/>
    <w:rsid w:val="00D9400E"/>
    <w:rsid w:val="00D94E86"/>
    <w:rsid w:val="00D94EC9"/>
    <w:rsid w:val="00DA2588"/>
    <w:rsid w:val="00DB317D"/>
    <w:rsid w:val="00DB45CE"/>
    <w:rsid w:val="00DB6940"/>
    <w:rsid w:val="00DB6EE3"/>
    <w:rsid w:val="00DB750E"/>
    <w:rsid w:val="00DC46C6"/>
    <w:rsid w:val="00DC4C73"/>
    <w:rsid w:val="00DD14F7"/>
    <w:rsid w:val="00DD1CBC"/>
    <w:rsid w:val="00DD21DA"/>
    <w:rsid w:val="00DE06C0"/>
    <w:rsid w:val="00DE4078"/>
    <w:rsid w:val="00DE4C41"/>
    <w:rsid w:val="00DE7054"/>
    <w:rsid w:val="00DF1C71"/>
    <w:rsid w:val="00DF600C"/>
    <w:rsid w:val="00E00A5A"/>
    <w:rsid w:val="00E0413E"/>
    <w:rsid w:val="00E05316"/>
    <w:rsid w:val="00E13055"/>
    <w:rsid w:val="00E1349F"/>
    <w:rsid w:val="00E17740"/>
    <w:rsid w:val="00E20CF7"/>
    <w:rsid w:val="00E22BF4"/>
    <w:rsid w:val="00E31970"/>
    <w:rsid w:val="00E3286F"/>
    <w:rsid w:val="00E40016"/>
    <w:rsid w:val="00E4506E"/>
    <w:rsid w:val="00E476CC"/>
    <w:rsid w:val="00E5102F"/>
    <w:rsid w:val="00E54C45"/>
    <w:rsid w:val="00E6583A"/>
    <w:rsid w:val="00E6792F"/>
    <w:rsid w:val="00E719CB"/>
    <w:rsid w:val="00E71E6C"/>
    <w:rsid w:val="00E73844"/>
    <w:rsid w:val="00E7499D"/>
    <w:rsid w:val="00E91AA9"/>
    <w:rsid w:val="00E92DE9"/>
    <w:rsid w:val="00EA2969"/>
    <w:rsid w:val="00EB793E"/>
    <w:rsid w:val="00EC0515"/>
    <w:rsid w:val="00EC1082"/>
    <w:rsid w:val="00EC1B1D"/>
    <w:rsid w:val="00ED0040"/>
    <w:rsid w:val="00ED2B39"/>
    <w:rsid w:val="00ED70AC"/>
    <w:rsid w:val="00EE4601"/>
    <w:rsid w:val="00EE4848"/>
    <w:rsid w:val="00EF331B"/>
    <w:rsid w:val="00F01D7F"/>
    <w:rsid w:val="00F034B2"/>
    <w:rsid w:val="00F10F38"/>
    <w:rsid w:val="00F122BD"/>
    <w:rsid w:val="00F17EA7"/>
    <w:rsid w:val="00F21E76"/>
    <w:rsid w:val="00F222C0"/>
    <w:rsid w:val="00F2337B"/>
    <w:rsid w:val="00F24F3B"/>
    <w:rsid w:val="00F251AD"/>
    <w:rsid w:val="00F26D3C"/>
    <w:rsid w:val="00F27EDD"/>
    <w:rsid w:val="00F3125B"/>
    <w:rsid w:val="00F33ECA"/>
    <w:rsid w:val="00F3534F"/>
    <w:rsid w:val="00F36C6B"/>
    <w:rsid w:val="00F40DF3"/>
    <w:rsid w:val="00F5763D"/>
    <w:rsid w:val="00F6004D"/>
    <w:rsid w:val="00F639DD"/>
    <w:rsid w:val="00F65DDD"/>
    <w:rsid w:val="00F67764"/>
    <w:rsid w:val="00F71352"/>
    <w:rsid w:val="00F739A9"/>
    <w:rsid w:val="00F75702"/>
    <w:rsid w:val="00F75C96"/>
    <w:rsid w:val="00F76DD4"/>
    <w:rsid w:val="00F81B11"/>
    <w:rsid w:val="00F846A5"/>
    <w:rsid w:val="00F85285"/>
    <w:rsid w:val="00F97F50"/>
    <w:rsid w:val="00FA16C8"/>
    <w:rsid w:val="00FA256F"/>
    <w:rsid w:val="00FA5C62"/>
    <w:rsid w:val="00FA76CE"/>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45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9FED-8251-48C8-872E-F315D50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3533</Words>
  <Characters>20494</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23980</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rodica.dumitru</cp:lastModifiedBy>
  <cp:revision>26</cp:revision>
  <cp:lastPrinted>2018-03-16T07:50:00Z</cp:lastPrinted>
  <dcterms:created xsi:type="dcterms:W3CDTF">2018-03-08T06:50:00Z</dcterms:created>
  <dcterms:modified xsi:type="dcterms:W3CDTF">2018-04-23T08:13:00Z</dcterms:modified>
</cp:coreProperties>
</file>