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F4" w:rsidRPr="00567FCB" w:rsidRDefault="002D20F4" w:rsidP="00A33CC5">
      <w:pPr>
        <w:spacing w:after="0" w:line="240" w:lineRule="auto"/>
        <w:jc w:val="center"/>
        <w:rPr>
          <w:rStyle w:val="ax1"/>
          <w:rFonts w:ascii="Times New Roman" w:hAnsi="Times New Roman"/>
          <w:b w:val="0"/>
          <w:bCs/>
          <w:sz w:val="24"/>
          <w:szCs w:val="24"/>
          <w:lang w:val="ro-RO"/>
        </w:rPr>
      </w:pPr>
      <w:r w:rsidRPr="00567FCB">
        <w:rPr>
          <w:rStyle w:val="ax1"/>
          <w:rFonts w:ascii="Times New Roman" w:hAnsi="Times New Roman"/>
          <w:b w:val="0"/>
          <w:bCs/>
          <w:sz w:val="24"/>
          <w:szCs w:val="24"/>
          <w:lang w:val="ro-RO"/>
        </w:rPr>
        <w:t xml:space="preserve">        </w:t>
      </w:r>
    </w:p>
    <w:p w:rsidR="002D20F4" w:rsidRPr="00DE3C75" w:rsidRDefault="002D20F4" w:rsidP="00A33CC5">
      <w:pPr>
        <w:spacing w:after="0" w:line="240" w:lineRule="auto"/>
        <w:jc w:val="center"/>
        <w:rPr>
          <w:rStyle w:val="ax1"/>
          <w:rFonts w:ascii="Times New Roman" w:hAnsi="Times New Roman"/>
          <w:b w:val="0"/>
          <w:bCs/>
          <w:sz w:val="24"/>
          <w:szCs w:val="24"/>
          <w:lang w:val="ro-RO"/>
        </w:rPr>
      </w:pPr>
      <w:r w:rsidRPr="00DE3C75">
        <w:rPr>
          <w:rStyle w:val="ax1"/>
          <w:rFonts w:ascii="Times New Roman" w:hAnsi="Times New Roman"/>
          <w:b w:val="0"/>
          <w:bCs/>
          <w:sz w:val="24"/>
          <w:szCs w:val="24"/>
          <w:lang w:val="ro-RO"/>
        </w:rPr>
        <w:t>Decizia  etapei  de  încadrare ( proiect)</w:t>
      </w:r>
    </w:p>
    <w:p w:rsidR="002D20F4" w:rsidRPr="00DE3C75" w:rsidRDefault="002D20F4" w:rsidP="00A33CC5">
      <w:pPr>
        <w:spacing w:after="0" w:line="240" w:lineRule="auto"/>
        <w:jc w:val="center"/>
        <w:rPr>
          <w:rFonts w:ascii="Times New Roman" w:hAnsi="Times New Roman"/>
          <w:sz w:val="24"/>
          <w:szCs w:val="24"/>
          <w:lang w:val="ro-RO"/>
        </w:rPr>
      </w:pPr>
      <w:r w:rsidRPr="00DE3C75">
        <w:rPr>
          <w:rFonts w:ascii="Times New Roman" w:hAnsi="Times New Roman"/>
          <w:sz w:val="24"/>
          <w:szCs w:val="24"/>
          <w:lang w:val="ro-RO"/>
        </w:rPr>
        <w:t>Nr.</w:t>
      </w:r>
      <w:r w:rsidRPr="00DE3C75">
        <w:rPr>
          <w:rFonts w:ascii="Times New Roman" w:hAnsi="Times New Roman"/>
          <w:bCs/>
          <w:sz w:val="24"/>
          <w:szCs w:val="24"/>
        </w:rPr>
        <w:t xml:space="preserve"> ……..</w:t>
      </w:r>
      <w:r w:rsidRPr="00DE3C75">
        <w:rPr>
          <w:rFonts w:ascii="Times New Roman" w:hAnsi="Times New Roman"/>
          <w:sz w:val="24"/>
          <w:szCs w:val="24"/>
        </w:rPr>
        <w:t xml:space="preserve"> </w:t>
      </w:r>
      <w:r w:rsidRPr="00DE3C75">
        <w:rPr>
          <w:rFonts w:ascii="Times New Roman" w:hAnsi="Times New Roman"/>
          <w:sz w:val="24"/>
          <w:szCs w:val="24"/>
          <w:lang w:val="ro-RO"/>
        </w:rPr>
        <w:t xml:space="preserve">din </w:t>
      </w:r>
      <w:r w:rsidR="00DE3C75" w:rsidRPr="00DE3C75">
        <w:rPr>
          <w:rFonts w:ascii="Times New Roman" w:hAnsi="Times New Roman"/>
          <w:sz w:val="24"/>
          <w:szCs w:val="24"/>
          <w:lang w:val="ro-RO"/>
        </w:rPr>
        <w:t>10</w:t>
      </w:r>
      <w:r w:rsidRPr="00DE3C75">
        <w:rPr>
          <w:rFonts w:ascii="Times New Roman" w:hAnsi="Times New Roman"/>
          <w:sz w:val="24"/>
          <w:szCs w:val="24"/>
          <w:lang w:val="ro-RO"/>
        </w:rPr>
        <w:t>.05.2024</w:t>
      </w:r>
    </w:p>
    <w:p w:rsidR="002D20F4" w:rsidRPr="007D4988" w:rsidRDefault="002D20F4" w:rsidP="00A33CC5">
      <w:pPr>
        <w:spacing w:after="0" w:line="240" w:lineRule="auto"/>
        <w:jc w:val="center"/>
        <w:rPr>
          <w:rFonts w:ascii="Times New Roman" w:hAnsi="Times New Roman"/>
          <w:sz w:val="24"/>
          <w:szCs w:val="24"/>
          <w:lang w:val="ro-RO"/>
        </w:rPr>
      </w:pPr>
      <w:bookmarkStart w:id="0" w:name="_GoBack"/>
      <w:bookmarkEnd w:id="0"/>
    </w:p>
    <w:p w:rsidR="002D20F4" w:rsidRPr="007D4988" w:rsidRDefault="002D20F4" w:rsidP="00A33CC5">
      <w:pPr>
        <w:spacing w:after="0" w:line="240" w:lineRule="auto"/>
        <w:jc w:val="center"/>
        <w:rPr>
          <w:rFonts w:ascii="Times New Roman" w:hAnsi="Times New Roman"/>
          <w:sz w:val="24"/>
          <w:szCs w:val="24"/>
          <w:lang w:val="ro-RO"/>
        </w:rPr>
      </w:pPr>
    </w:p>
    <w:p w:rsidR="002D20F4" w:rsidRPr="007D4988" w:rsidRDefault="002D20F4" w:rsidP="00A33CC5">
      <w:pPr>
        <w:spacing w:after="0" w:line="240" w:lineRule="auto"/>
        <w:jc w:val="both"/>
        <w:rPr>
          <w:rFonts w:ascii="Times New Roman" w:hAnsi="Times New Roman"/>
          <w:sz w:val="24"/>
          <w:szCs w:val="24"/>
        </w:rPr>
      </w:pPr>
      <w:r w:rsidRPr="007D4988">
        <w:rPr>
          <w:rFonts w:ascii="Times New Roman" w:hAnsi="Times New Roman"/>
          <w:sz w:val="24"/>
          <w:szCs w:val="24"/>
          <w:lang w:val="ro-RO"/>
        </w:rPr>
        <w:t xml:space="preserve"> </w:t>
      </w:r>
      <w:r w:rsidRPr="007D4988">
        <w:rPr>
          <w:rFonts w:ascii="Times New Roman" w:hAnsi="Times New Roman"/>
          <w:sz w:val="24"/>
          <w:szCs w:val="24"/>
        </w:rPr>
        <w:t xml:space="preserve">          </w:t>
      </w:r>
      <w:r>
        <w:rPr>
          <w:rFonts w:ascii="Times New Roman" w:hAnsi="Times New Roman"/>
          <w:sz w:val="24"/>
          <w:szCs w:val="24"/>
        </w:rPr>
        <w:t xml:space="preserve"> </w:t>
      </w:r>
      <w:r w:rsidRPr="007D4988">
        <w:rPr>
          <w:rFonts w:ascii="Times New Roman" w:hAnsi="Times New Roman"/>
          <w:sz w:val="24"/>
          <w:szCs w:val="24"/>
        </w:rPr>
        <w:t xml:space="preserve">Ca urmare a solicitării de emitere a </w:t>
      </w:r>
      <w:r w:rsidRPr="007D4988">
        <w:rPr>
          <w:rFonts w:ascii="Times New Roman" w:hAnsi="Times New Roman"/>
          <w:b/>
          <w:i/>
          <w:sz w:val="24"/>
          <w:szCs w:val="24"/>
        </w:rPr>
        <w:t>acordului de mediu</w:t>
      </w:r>
      <w:r w:rsidRPr="007D4988">
        <w:rPr>
          <w:rFonts w:ascii="Times New Roman" w:hAnsi="Times New Roman"/>
          <w:sz w:val="24"/>
          <w:szCs w:val="24"/>
        </w:rPr>
        <w:t xml:space="preserve"> adresate  de  </w:t>
      </w:r>
      <w:r w:rsidRPr="007D4988">
        <w:rPr>
          <w:rFonts w:ascii="Times New Roman" w:hAnsi="Times New Roman"/>
          <w:b/>
          <w:sz w:val="24"/>
          <w:szCs w:val="24"/>
        </w:rPr>
        <w:t xml:space="preserve">C.N. ADMINISTRATIA PORTURILOR MARITIME CONSTANTA S.A. </w:t>
      </w:r>
      <w:r w:rsidRPr="007D4988">
        <w:rPr>
          <w:rFonts w:ascii="Times New Roman" w:hAnsi="Times New Roman"/>
          <w:i/>
          <w:sz w:val="24"/>
          <w:szCs w:val="24"/>
        </w:rPr>
        <w:t>pentru</w:t>
      </w:r>
      <w:r w:rsidRPr="007D4988">
        <w:rPr>
          <w:rFonts w:ascii="Times New Roman" w:hAnsi="Times New Roman"/>
          <w:b/>
          <w:sz w:val="24"/>
          <w:szCs w:val="24"/>
        </w:rPr>
        <w:t xml:space="preserve"> </w:t>
      </w:r>
      <w:r w:rsidRPr="007D4988">
        <w:rPr>
          <w:rFonts w:ascii="Times New Roman" w:hAnsi="Times New Roman"/>
          <w:b/>
          <w:i/>
          <w:sz w:val="24"/>
          <w:szCs w:val="24"/>
        </w:rPr>
        <w:t>ROMCIM S.A.</w:t>
      </w:r>
      <w:r w:rsidRPr="007D4988">
        <w:rPr>
          <w:rFonts w:ascii="Times New Roman" w:hAnsi="Times New Roman"/>
          <w:i/>
          <w:sz w:val="24"/>
          <w:szCs w:val="24"/>
        </w:rPr>
        <w:t>,</w:t>
      </w:r>
      <w:r w:rsidRPr="007D4988">
        <w:rPr>
          <w:rFonts w:ascii="Times New Roman" w:hAnsi="Times New Roman"/>
          <w:sz w:val="24"/>
          <w:szCs w:val="24"/>
        </w:rPr>
        <w:t xml:space="preserve"> cu adresa in  municipiul Constanta, Incinta Port, GARA MARITIMA, judetul Constanta</w:t>
      </w:r>
      <w:r w:rsidRPr="007D4988">
        <w:rPr>
          <w:rFonts w:ascii="Times New Roman" w:eastAsia="Batang" w:hAnsi="Times New Roman"/>
          <w:sz w:val="24"/>
          <w:szCs w:val="24"/>
        </w:rPr>
        <w:t xml:space="preserve">, </w:t>
      </w:r>
      <w:r w:rsidRPr="007D4988">
        <w:rPr>
          <w:rFonts w:ascii="Times New Roman" w:hAnsi="Times New Roman"/>
          <w:sz w:val="24"/>
          <w:szCs w:val="24"/>
        </w:rPr>
        <w:t xml:space="preserve"> înregistrată la Agenţia pentru Protecţia Mediului Constanţa cu nr. </w:t>
      </w:r>
      <w:r w:rsidRPr="007D4988">
        <w:rPr>
          <w:rFonts w:ascii="Times New Roman" w:hAnsi="Times New Roman"/>
          <w:i/>
          <w:sz w:val="24"/>
          <w:szCs w:val="24"/>
        </w:rPr>
        <w:t>32RP din 05.01.2024</w:t>
      </w:r>
      <w:r w:rsidRPr="007D4988">
        <w:rPr>
          <w:rFonts w:ascii="Times New Roman" w:hAnsi="Times New Roman"/>
          <w:sz w:val="24"/>
          <w:szCs w:val="24"/>
        </w:rPr>
        <w:t xml:space="preserve">,  în baza Legii nr. 292/2018, </w:t>
      </w:r>
      <w:r w:rsidRPr="007D4988">
        <w:rPr>
          <w:rFonts w:ascii="Times New Roman" w:hAnsi="Times New Roman"/>
          <w:i/>
          <w:sz w:val="24"/>
          <w:szCs w:val="24"/>
        </w:rPr>
        <w:t>privind evaluarea impactului anumitor proiecte publice şi private asupra mediului</w:t>
      </w:r>
      <w:r w:rsidRPr="007D4988">
        <w:rPr>
          <w:rFonts w:ascii="Times New Roman" w:hAnsi="Times New Roman"/>
          <w:sz w:val="24"/>
          <w:szCs w:val="24"/>
        </w:rPr>
        <w:t xml:space="preserve"> şi a Ordonanţei de urgenţă a Guvernului nr. 57/2007 </w:t>
      </w:r>
      <w:r w:rsidRPr="007D4988">
        <w:rPr>
          <w:rFonts w:ascii="Times New Roman" w:hAnsi="Times New Roman"/>
          <w:i/>
          <w:sz w:val="24"/>
          <w:szCs w:val="24"/>
        </w:rPr>
        <w:t>privind regimul ariilor naturale protejate, conservarea habitatelor naturale, a florei şi faunei sălbatice</w:t>
      </w:r>
      <w:r w:rsidRPr="007D4988">
        <w:rPr>
          <w:rFonts w:ascii="Times New Roman" w:hAnsi="Times New Roman"/>
          <w:sz w:val="24"/>
          <w:szCs w:val="24"/>
        </w:rPr>
        <w:t>, aprobată cu modificări şi completări prin Legea nr. 49/2011, cu modificările şi completările ulterioare,</w:t>
      </w:r>
    </w:p>
    <w:p w:rsidR="002D20F4" w:rsidRPr="007D4988" w:rsidRDefault="002D20F4" w:rsidP="00A33CC5">
      <w:pPr>
        <w:spacing w:after="0" w:line="240" w:lineRule="auto"/>
        <w:jc w:val="both"/>
        <w:rPr>
          <w:rFonts w:ascii="Times New Roman" w:hAnsi="Times New Roman"/>
          <w:sz w:val="24"/>
          <w:szCs w:val="24"/>
        </w:rPr>
      </w:pPr>
    </w:p>
    <w:p w:rsidR="002D20F4" w:rsidRPr="007D4988" w:rsidRDefault="002D20F4" w:rsidP="00A33CC5">
      <w:pPr>
        <w:spacing w:after="0" w:line="240" w:lineRule="auto"/>
        <w:jc w:val="both"/>
        <w:rPr>
          <w:rFonts w:ascii="Times New Roman" w:hAnsi="Times New Roman"/>
          <w:b/>
          <w:sz w:val="24"/>
          <w:szCs w:val="24"/>
          <w:u w:val="single"/>
          <w:lang w:val="ro-RO"/>
        </w:rPr>
      </w:pPr>
      <w:r w:rsidRPr="007D4988">
        <w:rPr>
          <w:rFonts w:ascii="Times New Roman" w:hAnsi="Times New Roman"/>
          <w:sz w:val="24"/>
          <w:szCs w:val="24"/>
          <w:lang w:val="ro-RO"/>
        </w:rPr>
        <w:t xml:space="preserve">           Ca urmare a parcurgerii </w:t>
      </w:r>
      <w:r w:rsidRPr="007D4988">
        <w:rPr>
          <w:rFonts w:ascii="Times New Roman" w:hAnsi="Times New Roman"/>
          <w:i/>
          <w:sz w:val="24"/>
          <w:szCs w:val="24"/>
          <w:lang w:val="ro-RO"/>
        </w:rPr>
        <w:t>etapei de incadrare</w:t>
      </w:r>
      <w:r w:rsidRPr="007D4988">
        <w:rPr>
          <w:rFonts w:ascii="Times New Roman" w:hAnsi="Times New Roman"/>
          <w:sz w:val="24"/>
          <w:szCs w:val="24"/>
          <w:lang w:val="ro-RO"/>
        </w:rPr>
        <w:t xml:space="preserve"> in procedura de evaluare a impactului asupra mediului, dupa consultarea membrilor  </w:t>
      </w:r>
      <w:r w:rsidRPr="007D4988">
        <w:rPr>
          <w:rFonts w:ascii="Times New Roman" w:hAnsi="Times New Roman"/>
          <w:b/>
          <w:sz w:val="24"/>
          <w:szCs w:val="24"/>
          <w:u w:val="single"/>
          <w:lang w:val="ro-RO"/>
        </w:rPr>
        <w:t>C.A.T. in  data de  08.05.2024</w:t>
      </w:r>
      <w:r w:rsidRPr="007D4988">
        <w:rPr>
          <w:rFonts w:ascii="Times New Roman" w:hAnsi="Times New Roman"/>
          <w:sz w:val="24"/>
          <w:szCs w:val="24"/>
          <w:lang w:val="ro-RO"/>
        </w:rPr>
        <w:t xml:space="preserve">, Agentia pentru Protectia Mediului Constanta decide, ca </w:t>
      </w:r>
      <w:r w:rsidRPr="007D4988">
        <w:rPr>
          <w:rFonts w:ascii="Times New Roman" w:hAnsi="Times New Roman"/>
          <w:i/>
          <w:sz w:val="24"/>
          <w:szCs w:val="24"/>
          <w:lang w:val="ro-RO"/>
        </w:rPr>
        <w:t>proiectul</w:t>
      </w:r>
      <w:r w:rsidRPr="007D4988">
        <w:rPr>
          <w:rFonts w:ascii="Times New Roman" w:hAnsi="Times New Roman"/>
          <w:sz w:val="24"/>
          <w:szCs w:val="24"/>
          <w:lang w:val="ro-RO"/>
        </w:rPr>
        <w:t>:</w:t>
      </w:r>
      <w:r w:rsidRPr="007D4988">
        <w:rPr>
          <w:rFonts w:ascii="Times New Roman" w:hAnsi="Times New Roman"/>
          <w:bCs/>
          <w:sz w:val="24"/>
          <w:szCs w:val="24"/>
          <w:lang w:val="ro-RO"/>
        </w:rPr>
        <w:t xml:space="preserve"> </w:t>
      </w:r>
      <w:r w:rsidRPr="00893289">
        <w:rPr>
          <w:rFonts w:ascii="Times New Roman" w:hAnsi="Times New Roman"/>
          <w:b/>
          <w:sz w:val="24"/>
          <w:szCs w:val="24"/>
        </w:rPr>
        <w:t>LUCRARI DE RECONVERSIE INSTALATII EXPORT CLINKER IN INSTALATII IMPORT MATRII PRIME, MODERNIZARE INSTALATII DE DESCARCARE/INCARCARE CIMENT, REACTIVARE LINII CF LA DANELE 67-68, APLICARE BRAND PE SILOZ BETON; INVESTITIE REALIZATA DE ROMCIM S.A</w:t>
      </w:r>
      <w:r w:rsidRPr="007D4988">
        <w:rPr>
          <w:rFonts w:ascii="Times New Roman" w:hAnsi="Times New Roman"/>
          <w:sz w:val="24"/>
          <w:szCs w:val="24"/>
        </w:rPr>
        <w:t>.</w:t>
      </w:r>
      <w:r w:rsidRPr="007D4988">
        <w:rPr>
          <w:rFonts w:ascii="Times New Roman" w:hAnsi="Times New Roman"/>
          <w:b/>
          <w:sz w:val="24"/>
          <w:szCs w:val="24"/>
        </w:rPr>
        <w:t>,</w:t>
      </w:r>
      <w:r w:rsidRPr="007D4988">
        <w:rPr>
          <w:rFonts w:ascii="Times New Roman" w:hAnsi="Times New Roman"/>
          <w:b/>
          <w:bCs/>
          <w:sz w:val="24"/>
          <w:szCs w:val="24"/>
        </w:rPr>
        <w:t xml:space="preserve">  </w:t>
      </w:r>
      <w:r w:rsidRPr="007D4988">
        <w:rPr>
          <w:rFonts w:ascii="Times New Roman" w:hAnsi="Times New Roman"/>
          <w:sz w:val="24"/>
          <w:szCs w:val="24"/>
        </w:rPr>
        <w:t xml:space="preserve">propus a fi amplasat in </w:t>
      </w:r>
      <w:r w:rsidRPr="007D4988">
        <w:rPr>
          <w:rFonts w:ascii="Times New Roman" w:hAnsi="Times New Roman"/>
          <w:b/>
          <w:sz w:val="24"/>
          <w:szCs w:val="24"/>
        </w:rPr>
        <w:t>municipiul Constanta, Incinta Port, DANA 68, judetul Constanta</w:t>
      </w:r>
      <w:r w:rsidRPr="007D4988">
        <w:rPr>
          <w:rFonts w:ascii="Times New Roman" w:hAnsi="Times New Roman"/>
          <w:sz w:val="24"/>
          <w:szCs w:val="24"/>
          <w:lang w:val="ro-RO"/>
        </w:rPr>
        <w:t>,</w:t>
      </w:r>
      <w:r w:rsidRPr="007D4988">
        <w:rPr>
          <w:rFonts w:ascii="Times New Roman" w:hAnsi="Times New Roman"/>
          <w:b/>
          <w:sz w:val="24"/>
          <w:szCs w:val="24"/>
          <w:lang w:val="ro-RO"/>
        </w:rPr>
        <w:t xml:space="preserve"> </w:t>
      </w:r>
      <w:r w:rsidRPr="007D4988">
        <w:rPr>
          <w:rFonts w:ascii="Times New Roman" w:hAnsi="Times New Roman"/>
          <w:b/>
          <w:sz w:val="24"/>
          <w:szCs w:val="24"/>
          <w:u w:val="single"/>
          <w:lang w:val="ro-RO"/>
        </w:rPr>
        <w:t>nu se supune  evaluarii  impactului  asupra  mediului.</w:t>
      </w:r>
    </w:p>
    <w:p w:rsidR="002D20F4" w:rsidRPr="00567FCB" w:rsidRDefault="002D20F4" w:rsidP="00A33CC5">
      <w:pPr>
        <w:spacing w:after="0" w:line="240" w:lineRule="auto"/>
        <w:ind w:firstLine="720"/>
        <w:jc w:val="both"/>
        <w:rPr>
          <w:rFonts w:ascii="Times New Roman" w:hAnsi="Times New Roman"/>
          <w:sz w:val="24"/>
          <w:szCs w:val="24"/>
          <w:highlight w:val="yellow"/>
          <w:u w:val="single"/>
          <w:lang w:val="ro-RO"/>
        </w:rPr>
      </w:pPr>
    </w:p>
    <w:p w:rsidR="002D20F4" w:rsidRPr="00893289" w:rsidRDefault="002D20F4" w:rsidP="00A33CC5">
      <w:pPr>
        <w:spacing w:after="0" w:line="240" w:lineRule="auto"/>
        <w:ind w:firstLine="720"/>
        <w:jc w:val="both"/>
        <w:rPr>
          <w:rFonts w:ascii="Times New Roman" w:hAnsi="Times New Roman"/>
          <w:b/>
          <w:sz w:val="24"/>
          <w:szCs w:val="24"/>
          <w:lang w:val="ro-RO"/>
        </w:rPr>
      </w:pPr>
      <w:r w:rsidRPr="00893289">
        <w:rPr>
          <w:rFonts w:ascii="Times New Roman" w:hAnsi="Times New Roman"/>
          <w:b/>
          <w:sz w:val="24"/>
          <w:szCs w:val="24"/>
          <w:lang w:val="ro-RO"/>
        </w:rPr>
        <w:t>Justificarea prezentei decizii:</w:t>
      </w:r>
    </w:p>
    <w:p w:rsidR="002D20F4" w:rsidRPr="00893289" w:rsidRDefault="002D20F4" w:rsidP="00A33CC5">
      <w:pPr>
        <w:autoSpaceDE w:val="0"/>
        <w:autoSpaceDN w:val="0"/>
        <w:adjustRightInd w:val="0"/>
        <w:spacing w:after="0" w:line="240" w:lineRule="auto"/>
        <w:jc w:val="both"/>
        <w:rPr>
          <w:rFonts w:ascii="Times New Roman" w:hAnsi="Times New Roman"/>
          <w:sz w:val="24"/>
          <w:szCs w:val="24"/>
          <w:lang w:val="ro-RO"/>
        </w:rPr>
      </w:pPr>
      <w:r w:rsidRPr="00893289">
        <w:rPr>
          <w:rFonts w:ascii="Times New Roman" w:hAnsi="Times New Roman"/>
          <w:sz w:val="24"/>
          <w:szCs w:val="24"/>
          <w:lang w:val="ro-RO"/>
        </w:rPr>
        <w:t>Motivele care au stat la baza luării deciziei etapei de încadrare în procedura de evaluare a impactului asupra mediului sunt următoarele:</w:t>
      </w:r>
    </w:p>
    <w:p w:rsidR="002D20F4" w:rsidRPr="00893289" w:rsidRDefault="002D20F4" w:rsidP="00A33CC5">
      <w:pPr>
        <w:autoSpaceDE w:val="0"/>
        <w:autoSpaceDN w:val="0"/>
        <w:adjustRightInd w:val="0"/>
        <w:spacing w:after="0" w:line="240" w:lineRule="auto"/>
        <w:jc w:val="both"/>
        <w:rPr>
          <w:rStyle w:val="tpa1"/>
          <w:rFonts w:ascii="Times New Roman" w:hAnsi="Times New Roman"/>
          <w:b/>
          <w:sz w:val="24"/>
          <w:szCs w:val="24"/>
        </w:rPr>
      </w:pPr>
      <w:r w:rsidRPr="00893289">
        <w:rPr>
          <w:rFonts w:ascii="Times New Roman" w:hAnsi="Times New Roman"/>
          <w:sz w:val="24"/>
          <w:szCs w:val="24"/>
          <w:lang w:val="ro-RO"/>
        </w:rPr>
        <w:t xml:space="preserve">a) proiectul </w:t>
      </w:r>
      <w:r w:rsidRPr="00893289">
        <w:rPr>
          <w:rFonts w:ascii="Times New Roman" w:hAnsi="Times New Roman"/>
          <w:b/>
          <w:sz w:val="24"/>
          <w:szCs w:val="24"/>
          <w:u w:val="single"/>
          <w:lang w:val="ro-RO"/>
        </w:rPr>
        <w:t>se încadrează</w:t>
      </w:r>
      <w:r w:rsidRPr="00893289">
        <w:rPr>
          <w:rFonts w:ascii="Times New Roman" w:hAnsi="Times New Roman"/>
          <w:b/>
          <w:sz w:val="24"/>
          <w:szCs w:val="24"/>
          <w:lang w:val="ro-RO"/>
        </w:rPr>
        <w:t xml:space="preserve"> în prevederile Legii 292/2009,</w:t>
      </w:r>
      <w:r w:rsidRPr="00893289">
        <w:rPr>
          <w:rFonts w:ascii="Times New Roman" w:hAnsi="Times New Roman"/>
          <w:sz w:val="24"/>
          <w:szCs w:val="24"/>
          <w:lang w:val="ro-RO"/>
        </w:rPr>
        <w:t xml:space="preserve"> </w:t>
      </w:r>
      <w:r w:rsidRPr="00893289">
        <w:rPr>
          <w:rFonts w:ascii="Times New Roman" w:hAnsi="Times New Roman"/>
          <w:b/>
          <w:sz w:val="24"/>
          <w:szCs w:val="24"/>
          <w:lang w:val="ro-RO"/>
        </w:rPr>
        <w:t>Anexa</w:t>
      </w:r>
      <w:r w:rsidRPr="00893289">
        <w:rPr>
          <w:rStyle w:val="tpa1"/>
          <w:rFonts w:ascii="Times New Roman" w:hAnsi="Times New Roman"/>
          <w:b/>
          <w:sz w:val="24"/>
          <w:szCs w:val="24"/>
          <w:lang w:val="ro-RO"/>
        </w:rPr>
        <w:t xml:space="preserve"> nr.2, </w:t>
      </w:r>
      <w:r w:rsidRPr="00893289">
        <w:rPr>
          <w:rFonts w:ascii="Times New Roman" w:hAnsi="Times New Roman"/>
          <w:b/>
          <w:sz w:val="24"/>
          <w:szCs w:val="24"/>
        </w:rPr>
        <w:t>pct. 13, lit. a);</w:t>
      </w:r>
    </w:p>
    <w:p w:rsidR="002D20F4" w:rsidRPr="00893289" w:rsidRDefault="002D20F4" w:rsidP="00A33CC5">
      <w:pPr>
        <w:pStyle w:val="NormalWeb"/>
        <w:spacing w:before="0" w:beforeAutospacing="0" w:after="0" w:afterAutospacing="0"/>
        <w:jc w:val="both"/>
        <w:rPr>
          <w:rStyle w:val="tpa1"/>
          <w:lang w:val="ro-RO"/>
        </w:rPr>
      </w:pPr>
      <w:r w:rsidRPr="00893289">
        <w:rPr>
          <w:rStyle w:val="tpa1"/>
          <w:lang w:val="ro-RO"/>
        </w:rPr>
        <w:t xml:space="preserve">b) proiectul </w:t>
      </w:r>
      <w:r w:rsidRPr="00893289">
        <w:rPr>
          <w:rStyle w:val="tpa1"/>
          <w:b/>
          <w:u w:val="single"/>
          <w:lang w:val="ro-RO"/>
        </w:rPr>
        <w:t>nu intră</w:t>
      </w:r>
      <w:r w:rsidRPr="00893289">
        <w:rPr>
          <w:rStyle w:val="tpa1"/>
          <w:lang w:val="ro-RO"/>
        </w:rPr>
        <w:t xml:space="preserve"> sub incidenţa art. 28 din O.U.G. nr. 57/2007 </w:t>
      </w:r>
      <w:r w:rsidRPr="00893289">
        <w:rPr>
          <w:rStyle w:val="tpa1"/>
          <w:i/>
          <w:lang w:val="ro-RO"/>
        </w:rPr>
        <w:t>privind regimul ariilor naturale protejate, conservarea habitatelor naturale, a florei şi faunei sălbatice</w:t>
      </w:r>
      <w:r w:rsidRPr="00893289">
        <w:rPr>
          <w:rStyle w:val="tpa1"/>
          <w:lang w:val="ro-RO"/>
        </w:rPr>
        <w:t>, cu modificările şi completările ulterioare</w:t>
      </w:r>
      <w:r w:rsidRPr="00893289">
        <w:rPr>
          <w:rStyle w:val="tpa1"/>
          <w:b/>
          <w:lang w:val="ro-RO"/>
        </w:rPr>
        <w:t>;</w:t>
      </w:r>
    </w:p>
    <w:p w:rsidR="002D20F4" w:rsidRPr="00893289" w:rsidRDefault="002D20F4" w:rsidP="00A33CC5">
      <w:pPr>
        <w:pStyle w:val="NormalWeb"/>
        <w:spacing w:before="0" w:beforeAutospacing="0" w:after="0" w:afterAutospacing="0"/>
        <w:rPr>
          <w:rStyle w:val="tpa1"/>
          <w:lang w:val="ro-RO"/>
        </w:rPr>
      </w:pPr>
      <w:r w:rsidRPr="00893289">
        <w:rPr>
          <w:rStyle w:val="tpa1"/>
          <w:lang w:val="ro-RO"/>
        </w:rPr>
        <w:t xml:space="preserve">c) proiectul propus </w:t>
      </w:r>
      <w:r w:rsidRPr="00893289">
        <w:rPr>
          <w:rStyle w:val="tpa1"/>
          <w:b/>
          <w:u w:val="single"/>
          <w:lang w:val="ro-RO"/>
        </w:rPr>
        <w:t>intra</w:t>
      </w:r>
      <w:r w:rsidRPr="00893289">
        <w:rPr>
          <w:rStyle w:val="tpa1"/>
          <w:lang w:val="ro-RO"/>
        </w:rPr>
        <w:t xml:space="preserve"> sub incidenţa prevederilor art. 48 şi 54 din Legea apelor nr. 107/1996, cu modificările şi completările ulterioare</w:t>
      </w:r>
      <w:r w:rsidRPr="00893289">
        <w:rPr>
          <w:rStyle w:val="tpa1"/>
          <w:b/>
          <w:lang w:val="ro-RO"/>
        </w:rPr>
        <w:t>;</w:t>
      </w:r>
    </w:p>
    <w:p w:rsidR="002D20F4" w:rsidRPr="00893289" w:rsidRDefault="002D20F4" w:rsidP="00A33CC5">
      <w:pPr>
        <w:pStyle w:val="NormalWeb"/>
        <w:spacing w:before="0" w:beforeAutospacing="0" w:after="0" w:afterAutospacing="0"/>
        <w:rPr>
          <w:rStyle w:val="tpa1"/>
          <w:lang w:val="ro-RO"/>
        </w:rPr>
      </w:pPr>
      <w:r w:rsidRPr="00893289">
        <w:rPr>
          <w:rStyle w:val="tpa1"/>
          <w:lang w:val="ro-RO"/>
        </w:rPr>
        <w:t>d) în conformitate cu criteriile prevăzute în anexa nr. 3 a Legii nr. 292/2018:</w:t>
      </w:r>
    </w:p>
    <w:p w:rsidR="002D20F4" w:rsidRPr="00893289" w:rsidRDefault="002D20F4" w:rsidP="00A33CC5">
      <w:pPr>
        <w:pStyle w:val="NormalWeb"/>
        <w:spacing w:before="0" w:beforeAutospacing="0" w:after="0" w:afterAutospacing="0"/>
        <w:rPr>
          <w:rStyle w:val="tpa1"/>
          <w:lang w:val="ro-RO"/>
        </w:rPr>
      </w:pPr>
    </w:p>
    <w:p w:rsidR="002D20F4" w:rsidRPr="00893289" w:rsidRDefault="002D20F4" w:rsidP="00A33CC5">
      <w:pPr>
        <w:pStyle w:val="NormalWeb"/>
        <w:spacing w:before="0" w:beforeAutospacing="0" w:after="0" w:afterAutospacing="0"/>
        <w:rPr>
          <w:b/>
          <w:iCs/>
        </w:rPr>
      </w:pPr>
      <w:r w:rsidRPr="00893289">
        <w:rPr>
          <w:b/>
          <w:lang w:val="ro-RO"/>
        </w:rPr>
        <w:t>1</w:t>
      </w:r>
      <w:r w:rsidRPr="00893289">
        <w:rPr>
          <w:b/>
          <w:iCs/>
          <w:lang w:val="ro-RO"/>
        </w:rPr>
        <w:t>. Caracteristicile proiectelor:</w:t>
      </w:r>
    </w:p>
    <w:p w:rsidR="002D20F4" w:rsidRPr="00893289" w:rsidRDefault="002D20F4" w:rsidP="00A33CC5">
      <w:pPr>
        <w:autoSpaceDE w:val="0"/>
        <w:autoSpaceDN w:val="0"/>
        <w:adjustRightInd w:val="0"/>
        <w:spacing w:after="0" w:line="240" w:lineRule="auto"/>
        <w:jc w:val="both"/>
        <w:rPr>
          <w:rFonts w:ascii="Times New Roman" w:hAnsi="Times New Roman"/>
          <w:b/>
          <w:sz w:val="24"/>
          <w:szCs w:val="24"/>
          <w:lang w:val="ro-RO"/>
        </w:rPr>
      </w:pPr>
      <w:r w:rsidRPr="00893289">
        <w:rPr>
          <w:rFonts w:ascii="Times New Roman" w:hAnsi="Times New Roman"/>
          <w:sz w:val="24"/>
          <w:szCs w:val="24"/>
          <w:lang w:val="ro-RO"/>
        </w:rPr>
        <w:t xml:space="preserve">   </w:t>
      </w:r>
      <w:r w:rsidRPr="00893289">
        <w:rPr>
          <w:rFonts w:ascii="Times New Roman" w:hAnsi="Times New Roman"/>
          <w:b/>
          <w:sz w:val="24"/>
          <w:szCs w:val="24"/>
          <w:lang w:val="ro-RO"/>
        </w:rPr>
        <w:t xml:space="preserve"> La identificarea caracteristicilor proiectelor se iau în considerare următoarele aspecte:</w:t>
      </w:r>
    </w:p>
    <w:p w:rsidR="002D20F4" w:rsidRPr="00893289" w:rsidRDefault="002D20F4" w:rsidP="00BF7164">
      <w:pPr>
        <w:numPr>
          <w:ilvl w:val="0"/>
          <w:numId w:val="19"/>
        </w:numPr>
        <w:autoSpaceDE w:val="0"/>
        <w:autoSpaceDN w:val="0"/>
        <w:adjustRightInd w:val="0"/>
        <w:spacing w:after="0" w:line="240" w:lineRule="auto"/>
        <w:jc w:val="both"/>
        <w:rPr>
          <w:rFonts w:ascii="Times New Roman" w:hAnsi="Times New Roman"/>
          <w:b/>
          <w:sz w:val="24"/>
          <w:szCs w:val="24"/>
          <w:lang w:val="ro-RO"/>
        </w:rPr>
      </w:pPr>
      <w:r w:rsidRPr="00893289">
        <w:rPr>
          <w:rFonts w:ascii="Times New Roman" w:hAnsi="Times New Roman"/>
          <w:sz w:val="24"/>
          <w:szCs w:val="24"/>
          <w:lang w:val="ro-RO"/>
        </w:rPr>
        <w:t xml:space="preserve">Dimensiunea si conceptia intregului proiect : </w:t>
      </w:r>
    </w:p>
    <w:p w:rsidR="002D20F4" w:rsidRDefault="002D20F4" w:rsidP="00893289">
      <w:pPr>
        <w:autoSpaceDE w:val="0"/>
        <w:autoSpaceDN w:val="0"/>
        <w:adjustRightInd w:val="0"/>
        <w:spacing w:after="0" w:line="240" w:lineRule="auto"/>
        <w:jc w:val="both"/>
        <w:rPr>
          <w:rFonts w:ascii="Times New Roman" w:hAnsi="Times New Roman"/>
          <w:sz w:val="24"/>
          <w:szCs w:val="24"/>
          <w:lang w:val="ro-RO"/>
        </w:rPr>
      </w:pPr>
    </w:p>
    <w:p w:rsidR="002D20F4" w:rsidRDefault="002D20F4" w:rsidP="00893289">
      <w:pPr>
        <w:autoSpaceDE w:val="0"/>
        <w:autoSpaceDN w:val="0"/>
        <w:adjustRightInd w:val="0"/>
        <w:spacing w:after="0" w:line="240" w:lineRule="auto"/>
        <w:jc w:val="both"/>
        <w:rPr>
          <w:rFonts w:ascii="Times New Roman" w:hAnsi="Times New Roman"/>
          <w:sz w:val="24"/>
          <w:szCs w:val="24"/>
          <w:lang w:val="ro-RO"/>
        </w:rPr>
      </w:pPr>
    </w:p>
    <w:p w:rsidR="002D20F4" w:rsidRDefault="002D20F4" w:rsidP="00893289">
      <w:pPr>
        <w:autoSpaceDE w:val="0"/>
        <w:autoSpaceDN w:val="0"/>
        <w:adjustRightInd w:val="0"/>
        <w:spacing w:after="0" w:line="240" w:lineRule="auto"/>
        <w:jc w:val="both"/>
        <w:rPr>
          <w:rFonts w:ascii="Times New Roman" w:hAnsi="Times New Roman"/>
          <w:sz w:val="24"/>
          <w:szCs w:val="24"/>
          <w:lang w:val="ro-RO"/>
        </w:rPr>
      </w:pPr>
    </w:p>
    <w:p w:rsidR="002D20F4" w:rsidRDefault="002D20F4" w:rsidP="00893289">
      <w:pPr>
        <w:autoSpaceDE w:val="0"/>
        <w:autoSpaceDN w:val="0"/>
        <w:adjustRightInd w:val="0"/>
        <w:spacing w:after="0" w:line="240" w:lineRule="auto"/>
        <w:jc w:val="both"/>
        <w:rPr>
          <w:rFonts w:ascii="Times New Roman" w:hAnsi="Times New Roman"/>
          <w:sz w:val="24"/>
          <w:szCs w:val="24"/>
          <w:lang w:val="ro-RO"/>
        </w:rPr>
      </w:pPr>
    </w:p>
    <w:p w:rsidR="002D20F4" w:rsidRDefault="002D20F4" w:rsidP="00893289">
      <w:pPr>
        <w:autoSpaceDE w:val="0"/>
        <w:autoSpaceDN w:val="0"/>
        <w:adjustRightInd w:val="0"/>
        <w:spacing w:after="0" w:line="240" w:lineRule="auto"/>
        <w:jc w:val="both"/>
        <w:rPr>
          <w:rFonts w:ascii="Times New Roman" w:hAnsi="Times New Roman"/>
          <w:sz w:val="24"/>
          <w:szCs w:val="24"/>
          <w:lang w:val="ro-RO"/>
        </w:rPr>
      </w:pPr>
    </w:p>
    <w:p w:rsidR="002D20F4" w:rsidRDefault="002D20F4" w:rsidP="00893289">
      <w:pPr>
        <w:autoSpaceDE w:val="0"/>
        <w:autoSpaceDN w:val="0"/>
        <w:adjustRightInd w:val="0"/>
        <w:spacing w:after="0" w:line="240" w:lineRule="auto"/>
        <w:jc w:val="both"/>
        <w:rPr>
          <w:rFonts w:ascii="Times New Roman" w:hAnsi="Times New Roman"/>
          <w:sz w:val="24"/>
          <w:szCs w:val="24"/>
          <w:lang w:val="ro-RO"/>
        </w:rPr>
      </w:pPr>
    </w:p>
    <w:p w:rsidR="002D20F4" w:rsidRDefault="002D20F4" w:rsidP="00893289">
      <w:pPr>
        <w:autoSpaceDE w:val="0"/>
        <w:autoSpaceDN w:val="0"/>
        <w:adjustRightInd w:val="0"/>
        <w:spacing w:after="0" w:line="240" w:lineRule="auto"/>
        <w:jc w:val="both"/>
        <w:rPr>
          <w:rFonts w:ascii="Times New Roman" w:hAnsi="Times New Roman"/>
          <w:sz w:val="24"/>
          <w:szCs w:val="24"/>
          <w:lang w:val="ro-RO"/>
        </w:rPr>
      </w:pPr>
    </w:p>
    <w:p w:rsidR="002D20F4" w:rsidRPr="00893289" w:rsidRDefault="002D20F4" w:rsidP="00893289">
      <w:pPr>
        <w:autoSpaceDE w:val="0"/>
        <w:autoSpaceDN w:val="0"/>
        <w:adjustRightInd w:val="0"/>
        <w:spacing w:after="0" w:line="240" w:lineRule="auto"/>
        <w:jc w:val="both"/>
        <w:rPr>
          <w:rFonts w:ascii="Times New Roman" w:hAnsi="Times New Roman"/>
          <w:b/>
          <w:sz w:val="24"/>
          <w:szCs w:val="24"/>
          <w:lang w:val="ro-RO"/>
        </w:rPr>
      </w:pPr>
    </w:p>
    <w:p w:rsidR="002D20F4" w:rsidRPr="00567FCB" w:rsidRDefault="002D20F4" w:rsidP="007334DF">
      <w:pPr>
        <w:spacing w:after="0" w:line="240" w:lineRule="auto"/>
        <w:jc w:val="both"/>
        <w:rPr>
          <w:rFonts w:ascii="Times New Roman" w:hAnsi="Times New Roman"/>
          <w:bCs/>
          <w:sz w:val="24"/>
          <w:szCs w:val="24"/>
          <w:highlight w:val="yellow"/>
        </w:rPr>
      </w:pPr>
    </w:p>
    <w:p w:rsidR="002D20F4" w:rsidRDefault="002D20F4" w:rsidP="007334DF">
      <w:pPr>
        <w:pStyle w:val="Titlu2"/>
        <w:jc w:val="both"/>
        <w:rPr>
          <w:rFonts w:ascii="Times New Roman" w:hAnsi="Times New Roman"/>
          <w:sz w:val="24"/>
          <w:szCs w:val="24"/>
          <w:highlight w:val="yellow"/>
          <w:u w:val="single"/>
        </w:rPr>
      </w:pPr>
      <w:r w:rsidRPr="00567FCB">
        <w:rPr>
          <w:rFonts w:ascii="Times New Roman" w:hAnsi="Times New Roman"/>
          <w:b/>
          <w:sz w:val="24"/>
          <w:szCs w:val="24"/>
          <w:highlight w:val="yellow"/>
          <w:u w:val="single"/>
        </w:rPr>
        <w:t>SITUATIA EXISTENTA</w:t>
      </w:r>
      <w:r w:rsidRPr="00567FCB">
        <w:rPr>
          <w:rFonts w:ascii="Times New Roman" w:hAnsi="Times New Roman"/>
          <w:sz w:val="24"/>
          <w:szCs w:val="24"/>
          <w:highlight w:val="yellow"/>
          <w:u w:val="single"/>
        </w:rPr>
        <w:t xml:space="preserve"> </w:t>
      </w:r>
    </w:p>
    <w:p w:rsidR="002D20F4" w:rsidRDefault="002D20F4" w:rsidP="00893289">
      <w:pPr>
        <w:rPr>
          <w:highlight w:val="yellow"/>
        </w:rPr>
      </w:pPr>
    </w:p>
    <w:p w:rsidR="002D20F4" w:rsidRPr="00893289" w:rsidRDefault="002D20F4" w:rsidP="00893289">
      <w:pPr>
        <w:rPr>
          <w:highlight w:val="yellow"/>
        </w:rPr>
      </w:pPr>
    </w:p>
    <w:p w:rsidR="002D20F4" w:rsidRPr="00567FCB" w:rsidRDefault="002D20F4" w:rsidP="007334DF">
      <w:pPr>
        <w:pStyle w:val="Titlu2"/>
        <w:jc w:val="both"/>
        <w:rPr>
          <w:rFonts w:ascii="Times New Roman" w:hAnsi="Times New Roman"/>
          <w:b/>
          <w:sz w:val="24"/>
          <w:szCs w:val="24"/>
          <w:highlight w:val="yellow"/>
          <w:u w:val="single"/>
        </w:rPr>
      </w:pPr>
      <w:r w:rsidRPr="00567FCB">
        <w:rPr>
          <w:rFonts w:ascii="Times New Roman" w:hAnsi="Times New Roman"/>
          <w:sz w:val="24"/>
          <w:szCs w:val="24"/>
          <w:highlight w:val="yellow"/>
        </w:rPr>
        <w:t xml:space="preserve">      </w:t>
      </w:r>
      <w:r w:rsidRPr="00567FCB">
        <w:rPr>
          <w:rFonts w:ascii="Times New Roman" w:hAnsi="Times New Roman"/>
          <w:b/>
          <w:sz w:val="24"/>
          <w:szCs w:val="24"/>
          <w:highlight w:val="yellow"/>
          <w:u w:val="single"/>
        </w:rPr>
        <w:t xml:space="preserve">LUCRARI  PROIECTATE </w:t>
      </w:r>
    </w:p>
    <w:p w:rsidR="002D20F4" w:rsidRDefault="002D20F4" w:rsidP="007334DF">
      <w:pPr>
        <w:spacing w:after="0" w:line="240" w:lineRule="auto"/>
        <w:jc w:val="both"/>
        <w:rPr>
          <w:rFonts w:ascii="Times New Roman" w:hAnsi="Times New Roman"/>
          <w:b/>
          <w:bCs/>
          <w:sz w:val="24"/>
          <w:szCs w:val="24"/>
          <w:highlight w:val="yellow"/>
        </w:rPr>
      </w:pPr>
    </w:p>
    <w:p w:rsidR="002D20F4" w:rsidRPr="00567FCB" w:rsidRDefault="002D20F4" w:rsidP="007334DF">
      <w:pPr>
        <w:spacing w:after="0" w:line="240" w:lineRule="auto"/>
        <w:jc w:val="both"/>
        <w:rPr>
          <w:rFonts w:ascii="Times New Roman" w:hAnsi="Times New Roman"/>
          <w:bCs/>
          <w:sz w:val="24"/>
          <w:szCs w:val="24"/>
          <w:highlight w:val="yellow"/>
        </w:rPr>
      </w:pPr>
    </w:p>
    <w:p w:rsidR="002D20F4" w:rsidRPr="00893289" w:rsidRDefault="002D20F4" w:rsidP="00C17A47">
      <w:pPr>
        <w:spacing w:after="0" w:line="240" w:lineRule="auto"/>
        <w:jc w:val="both"/>
        <w:rPr>
          <w:rFonts w:ascii="Times New Roman" w:hAnsi="Times New Roman"/>
          <w:i/>
          <w:sz w:val="24"/>
          <w:szCs w:val="24"/>
          <w:lang w:val="ro-RO"/>
        </w:rPr>
      </w:pPr>
      <w:r w:rsidRPr="00893289">
        <w:rPr>
          <w:rFonts w:ascii="Times New Roman" w:hAnsi="Times New Roman"/>
          <w:sz w:val="24"/>
          <w:szCs w:val="24"/>
          <w:lang w:val="ro-RO"/>
        </w:rPr>
        <w:t xml:space="preserve">    b)   cumularea cu alte proiecte existente si/sau aprobate –  </w:t>
      </w:r>
      <w:r w:rsidRPr="00893289">
        <w:rPr>
          <w:rFonts w:ascii="Times New Roman" w:hAnsi="Times New Roman"/>
          <w:b/>
          <w:i/>
          <w:sz w:val="24"/>
          <w:szCs w:val="24"/>
          <w:lang w:val="ro-RO"/>
        </w:rPr>
        <w:t>alte proiecte din zona</w:t>
      </w:r>
      <w:r w:rsidRPr="00893289">
        <w:rPr>
          <w:rFonts w:ascii="Times New Roman" w:hAnsi="Times New Roman"/>
          <w:i/>
          <w:sz w:val="24"/>
          <w:szCs w:val="24"/>
          <w:lang w:val="ro-RO"/>
        </w:rPr>
        <w:t>.</w:t>
      </w:r>
    </w:p>
    <w:p w:rsidR="002D20F4" w:rsidRPr="00893289" w:rsidRDefault="002D20F4" w:rsidP="00373BD3">
      <w:pPr>
        <w:pStyle w:val="Corptext2"/>
        <w:spacing w:after="0" w:line="240" w:lineRule="auto"/>
        <w:rPr>
          <w:rFonts w:ascii="Times New Roman" w:hAnsi="Times New Roman"/>
          <w:i/>
          <w:sz w:val="24"/>
          <w:szCs w:val="24"/>
          <w:lang w:val="ro-RO"/>
        </w:rPr>
      </w:pPr>
      <w:r w:rsidRPr="00893289">
        <w:rPr>
          <w:rFonts w:ascii="Times New Roman" w:hAnsi="Times New Roman"/>
          <w:sz w:val="24"/>
          <w:szCs w:val="24"/>
          <w:lang w:val="ro-RO"/>
        </w:rPr>
        <w:t xml:space="preserve">    c)   utilizarea resurselor naturale, in special a solului, a terenurilor, a apei și a biodiversității – </w:t>
      </w:r>
      <w:r w:rsidRPr="00893289">
        <w:rPr>
          <w:rFonts w:ascii="Times New Roman" w:hAnsi="Times New Roman"/>
          <w:i/>
          <w:sz w:val="24"/>
          <w:szCs w:val="24"/>
          <w:lang w:val="ro-RO"/>
        </w:rPr>
        <w:t>nu este cazul.</w:t>
      </w:r>
    </w:p>
    <w:p w:rsidR="002D20F4" w:rsidRPr="00893289" w:rsidRDefault="002D20F4" w:rsidP="00A33CC5">
      <w:pPr>
        <w:autoSpaceDE w:val="0"/>
        <w:autoSpaceDN w:val="0"/>
        <w:adjustRightInd w:val="0"/>
        <w:spacing w:after="0" w:line="240" w:lineRule="auto"/>
        <w:jc w:val="both"/>
        <w:rPr>
          <w:rFonts w:ascii="Times New Roman" w:hAnsi="Times New Roman"/>
          <w:i/>
          <w:sz w:val="24"/>
          <w:szCs w:val="24"/>
          <w:lang w:val="ro-RO"/>
        </w:rPr>
      </w:pPr>
      <w:r w:rsidRPr="00893289">
        <w:rPr>
          <w:rFonts w:ascii="Times New Roman" w:hAnsi="Times New Roman"/>
          <w:sz w:val="24"/>
          <w:szCs w:val="24"/>
          <w:lang w:val="ro-RO"/>
        </w:rPr>
        <w:t xml:space="preserve">    d)   producţia de deşeuri – </w:t>
      </w:r>
      <w:r w:rsidRPr="00893289">
        <w:rPr>
          <w:rFonts w:ascii="Times New Roman" w:hAnsi="Times New Roman"/>
          <w:i/>
          <w:sz w:val="24"/>
          <w:szCs w:val="24"/>
          <w:lang w:val="ro-RO"/>
        </w:rPr>
        <w:t>în perioada lucrărilor de executie rezultă deşeuri specifice activităţii de construire:</w:t>
      </w:r>
    </w:p>
    <w:p w:rsidR="002D20F4" w:rsidRPr="00567FCB" w:rsidRDefault="002D20F4" w:rsidP="00A33CC5">
      <w:pPr>
        <w:tabs>
          <w:tab w:val="left" w:pos="360"/>
        </w:tabs>
        <w:spacing w:after="0" w:line="240" w:lineRule="auto"/>
        <w:jc w:val="both"/>
        <w:rPr>
          <w:rFonts w:ascii="Times New Roman" w:hAnsi="Times New Roman"/>
          <w:bCs/>
          <w:i/>
          <w:iCs/>
          <w:sz w:val="24"/>
          <w:szCs w:val="24"/>
          <w:highlight w:val="yellow"/>
        </w:rPr>
      </w:pPr>
      <w:r w:rsidRPr="00567FCB">
        <w:rPr>
          <w:rFonts w:ascii="Times New Roman" w:hAnsi="Times New Roman"/>
          <w:b/>
          <w:bCs/>
          <w:i/>
          <w:iCs/>
          <w:sz w:val="24"/>
          <w:szCs w:val="24"/>
          <w:highlight w:val="yellow"/>
        </w:rPr>
        <w:t>17 01</w:t>
      </w:r>
      <w:r w:rsidRPr="00567FCB">
        <w:rPr>
          <w:rFonts w:ascii="Times New Roman" w:hAnsi="Times New Roman"/>
          <w:bCs/>
          <w:i/>
          <w:iCs/>
          <w:sz w:val="24"/>
          <w:szCs w:val="24"/>
          <w:highlight w:val="yellow"/>
        </w:rPr>
        <w:t xml:space="preserve"> Beton, cărămizi, țigle și materiale ceramice </w:t>
      </w:r>
    </w:p>
    <w:p w:rsidR="002D20F4" w:rsidRPr="00567FCB" w:rsidRDefault="002D20F4" w:rsidP="00A33CC5">
      <w:pPr>
        <w:tabs>
          <w:tab w:val="left" w:pos="360"/>
        </w:tabs>
        <w:spacing w:after="0" w:line="240" w:lineRule="auto"/>
        <w:jc w:val="both"/>
        <w:rPr>
          <w:rFonts w:ascii="Times New Roman" w:hAnsi="Times New Roman"/>
          <w:bCs/>
          <w:sz w:val="24"/>
          <w:szCs w:val="24"/>
          <w:highlight w:val="yellow"/>
        </w:rPr>
      </w:pPr>
      <w:r w:rsidRPr="00567FCB">
        <w:rPr>
          <w:rFonts w:ascii="Times New Roman" w:hAnsi="Times New Roman"/>
          <w:bCs/>
          <w:sz w:val="24"/>
          <w:szCs w:val="24"/>
          <w:highlight w:val="yellow"/>
        </w:rPr>
        <w:t xml:space="preserve">17 01 01 Beton </w:t>
      </w:r>
    </w:p>
    <w:p w:rsidR="002D20F4" w:rsidRPr="00567FCB" w:rsidRDefault="002D20F4" w:rsidP="00A33CC5">
      <w:pPr>
        <w:tabs>
          <w:tab w:val="left" w:pos="360"/>
        </w:tabs>
        <w:spacing w:after="0" w:line="240" w:lineRule="auto"/>
        <w:jc w:val="both"/>
        <w:rPr>
          <w:rFonts w:ascii="Times New Roman" w:hAnsi="Times New Roman"/>
          <w:bCs/>
          <w:sz w:val="24"/>
          <w:szCs w:val="24"/>
          <w:highlight w:val="yellow"/>
        </w:rPr>
      </w:pPr>
      <w:r w:rsidRPr="00567FCB">
        <w:rPr>
          <w:rFonts w:ascii="Times New Roman" w:hAnsi="Times New Roman"/>
          <w:bCs/>
          <w:sz w:val="24"/>
          <w:szCs w:val="24"/>
          <w:highlight w:val="yellow"/>
        </w:rPr>
        <w:t xml:space="preserve">17 01 02 Cărămizi </w:t>
      </w:r>
    </w:p>
    <w:p w:rsidR="002D20F4" w:rsidRPr="00567FCB" w:rsidRDefault="002D20F4" w:rsidP="00A33CC5">
      <w:pPr>
        <w:tabs>
          <w:tab w:val="left" w:pos="360"/>
        </w:tabs>
        <w:spacing w:after="0" w:line="240" w:lineRule="auto"/>
        <w:jc w:val="both"/>
        <w:rPr>
          <w:rFonts w:ascii="Times New Roman" w:hAnsi="Times New Roman"/>
          <w:bCs/>
          <w:sz w:val="24"/>
          <w:szCs w:val="24"/>
          <w:highlight w:val="yellow"/>
        </w:rPr>
      </w:pPr>
      <w:r w:rsidRPr="00567FCB">
        <w:rPr>
          <w:rFonts w:ascii="Times New Roman" w:hAnsi="Times New Roman"/>
          <w:bCs/>
          <w:sz w:val="24"/>
          <w:szCs w:val="24"/>
          <w:highlight w:val="yellow"/>
        </w:rPr>
        <w:t xml:space="preserve">17 01 03 Tigle și produse ceramice </w:t>
      </w:r>
    </w:p>
    <w:p w:rsidR="002D20F4" w:rsidRPr="00567FCB" w:rsidRDefault="002D20F4" w:rsidP="00A33CC5">
      <w:pPr>
        <w:tabs>
          <w:tab w:val="left" w:pos="360"/>
        </w:tabs>
        <w:spacing w:after="0" w:line="240" w:lineRule="auto"/>
        <w:jc w:val="both"/>
        <w:rPr>
          <w:rFonts w:ascii="Times New Roman" w:hAnsi="Times New Roman"/>
          <w:bCs/>
          <w:sz w:val="24"/>
          <w:szCs w:val="24"/>
          <w:highlight w:val="yellow"/>
        </w:rPr>
      </w:pPr>
      <w:r w:rsidRPr="00567FCB">
        <w:rPr>
          <w:rFonts w:ascii="Times New Roman" w:hAnsi="Times New Roman"/>
          <w:bCs/>
          <w:sz w:val="24"/>
          <w:szCs w:val="24"/>
          <w:highlight w:val="yellow"/>
        </w:rPr>
        <w:t>17 01 07 Amestecuri de beton, cărămizi, țigle și produse ceramice, altele decât cele specificate la 17 01 06</w:t>
      </w:r>
    </w:p>
    <w:p w:rsidR="002D20F4" w:rsidRPr="00567FCB" w:rsidRDefault="002D20F4" w:rsidP="00A33CC5">
      <w:pPr>
        <w:tabs>
          <w:tab w:val="left" w:pos="360"/>
        </w:tabs>
        <w:spacing w:after="0" w:line="240" w:lineRule="auto"/>
        <w:jc w:val="both"/>
        <w:rPr>
          <w:rFonts w:ascii="Times New Roman" w:hAnsi="Times New Roman"/>
          <w:bCs/>
          <w:i/>
          <w:iCs/>
          <w:sz w:val="24"/>
          <w:szCs w:val="24"/>
          <w:highlight w:val="yellow"/>
        </w:rPr>
      </w:pPr>
      <w:r w:rsidRPr="00567FCB">
        <w:rPr>
          <w:rFonts w:ascii="Times New Roman" w:hAnsi="Times New Roman"/>
          <w:b/>
          <w:i/>
          <w:iCs/>
          <w:sz w:val="24"/>
          <w:szCs w:val="24"/>
          <w:highlight w:val="yellow"/>
        </w:rPr>
        <w:t>17 02</w:t>
      </w:r>
      <w:r w:rsidRPr="00567FCB">
        <w:rPr>
          <w:rFonts w:ascii="Times New Roman" w:hAnsi="Times New Roman"/>
          <w:bCs/>
          <w:i/>
          <w:iCs/>
          <w:sz w:val="24"/>
          <w:szCs w:val="24"/>
          <w:highlight w:val="yellow"/>
        </w:rPr>
        <w:t xml:space="preserve"> Lemn, sticlă și materiale plastice </w:t>
      </w:r>
    </w:p>
    <w:p w:rsidR="002D20F4" w:rsidRPr="00567FCB" w:rsidRDefault="002D20F4" w:rsidP="00A33CC5">
      <w:pPr>
        <w:tabs>
          <w:tab w:val="left" w:pos="360"/>
        </w:tabs>
        <w:spacing w:after="0" w:line="240" w:lineRule="auto"/>
        <w:jc w:val="both"/>
        <w:rPr>
          <w:rFonts w:ascii="Times New Roman" w:hAnsi="Times New Roman"/>
          <w:bCs/>
          <w:sz w:val="24"/>
          <w:szCs w:val="24"/>
          <w:highlight w:val="yellow"/>
        </w:rPr>
      </w:pPr>
      <w:r w:rsidRPr="00567FCB">
        <w:rPr>
          <w:rFonts w:ascii="Times New Roman" w:hAnsi="Times New Roman"/>
          <w:bCs/>
          <w:sz w:val="24"/>
          <w:szCs w:val="24"/>
          <w:highlight w:val="yellow"/>
        </w:rPr>
        <w:t xml:space="preserve">17 02 01 Lemn </w:t>
      </w:r>
    </w:p>
    <w:p w:rsidR="002D20F4" w:rsidRPr="00567FCB" w:rsidRDefault="002D20F4" w:rsidP="00A33CC5">
      <w:pPr>
        <w:tabs>
          <w:tab w:val="left" w:pos="360"/>
        </w:tabs>
        <w:spacing w:after="0" w:line="240" w:lineRule="auto"/>
        <w:jc w:val="both"/>
        <w:rPr>
          <w:rFonts w:ascii="Times New Roman" w:hAnsi="Times New Roman"/>
          <w:bCs/>
          <w:sz w:val="24"/>
          <w:szCs w:val="24"/>
          <w:highlight w:val="yellow"/>
        </w:rPr>
      </w:pPr>
      <w:r w:rsidRPr="00567FCB">
        <w:rPr>
          <w:rFonts w:ascii="Times New Roman" w:hAnsi="Times New Roman"/>
          <w:bCs/>
          <w:sz w:val="24"/>
          <w:szCs w:val="24"/>
          <w:highlight w:val="yellow"/>
        </w:rPr>
        <w:t xml:space="preserve">17 02 02 Sticlă </w:t>
      </w:r>
    </w:p>
    <w:p w:rsidR="002D20F4" w:rsidRPr="00567FCB" w:rsidRDefault="002D20F4" w:rsidP="00A33CC5">
      <w:pPr>
        <w:tabs>
          <w:tab w:val="left" w:pos="360"/>
        </w:tabs>
        <w:spacing w:after="0" w:line="240" w:lineRule="auto"/>
        <w:jc w:val="both"/>
        <w:rPr>
          <w:rFonts w:ascii="Times New Roman" w:hAnsi="Times New Roman"/>
          <w:bCs/>
          <w:sz w:val="24"/>
          <w:szCs w:val="24"/>
          <w:highlight w:val="yellow"/>
        </w:rPr>
      </w:pPr>
      <w:r w:rsidRPr="00567FCB">
        <w:rPr>
          <w:rFonts w:ascii="Times New Roman" w:hAnsi="Times New Roman"/>
          <w:bCs/>
          <w:sz w:val="24"/>
          <w:szCs w:val="24"/>
          <w:highlight w:val="yellow"/>
        </w:rPr>
        <w:t xml:space="preserve">17 02 03 Materiale plastice </w:t>
      </w:r>
    </w:p>
    <w:p w:rsidR="002D20F4" w:rsidRPr="00567FCB" w:rsidRDefault="002D20F4" w:rsidP="00A33CC5">
      <w:pPr>
        <w:tabs>
          <w:tab w:val="left" w:pos="360"/>
        </w:tabs>
        <w:spacing w:after="0" w:line="240" w:lineRule="auto"/>
        <w:jc w:val="both"/>
        <w:rPr>
          <w:rFonts w:ascii="Times New Roman" w:hAnsi="Times New Roman"/>
          <w:bCs/>
          <w:i/>
          <w:iCs/>
          <w:sz w:val="24"/>
          <w:szCs w:val="24"/>
          <w:highlight w:val="yellow"/>
        </w:rPr>
      </w:pPr>
      <w:r w:rsidRPr="00567FCB">
        <w:rPr>
          <w:rFonts w:ascii="Times New Roman" w:hAnsi="Times New Roman"/>
          <w:b/>
          <w:i/>
          <w:iCs/>
          <w:sz w:val="24"/>
          <w:szCs w:val="24"/>
          <w:highlight w:val="yellow"/>
        </w:rPr>
        <w:t xml:space="preserve">17 04 </w:t>
      </w:r>
      <w:r w:rsidRPr="00567FCB">
        <w:rPr>
          <w:rFonts w:ascii="Times New Roman" w:hAnsi="Times New Roman"/>
          <w:bCs/>
          <w:i/>
          <w:iCs/>
          <w:sz w:val="24"/>
          <w:szCs w:val="24"/>
          <w:highlight w:val="yellow"/>
        </w:rPr>
        <w:t xml:space="preserve">Metale (inclusiv aliajele lor) </w:t>
      </w:r>
    </w:p>
    <w:p w:rsidR="002D20F4" w:rsidRPr="00567FCB" w:rsidRDefault="002D20F4" w:rsidP="00A33CC5">
      <w:pPr>
        <w:tabs>
          <w:tab w:val="left" w:pos="360"/>
        </w:tabs>
        <w:spacing w:after="0" w:line="240" w:lineRule="auto"/>
        <w:jc w:val="both"/>
        <w:rPr>
          <w:rFonts w:ascii="Times New Roman" w:hAnsi="Times New Roman"/>
          <w:bCs/>
          <w:sz w:val="24"/>
          <w:szCs w:val="24"/>
          <w:highlight w:val="yellow"/>
        </w:rPr>
      </w:pPr>
      <w:r w:rsidRPr="00567FCB">
        <w:rPr>
          <w:rFonts w:ascii="Times New Roman" w:hAnsi="Times New Roman"/>
          <w:bCs/>
          <w:sz w:val="24"/>
          <w:szCs w:val="24"/>
          <w:highlight w:val="yellow"/>
        </w:rPr>
        <w:t xml:space="preserve">17 04 01 Cupru, bronz, alamă </w:t>
      </w:r>
    </w:p>
    <w:p w:rsidR="002D20F4" w:rsidRPr="00567FCB" w:rsidRDefault="002D20F4" w:rsidP="00A33CC5">
      <w:pPr>
        <w:tabs>
          <w:tab w:val="left" w:pos="360"/>
        </w:tabs>
        <w:spacing w:after="0" w:line="240" w:lineRule="auto"/>
        <w:jc w:val="both"/>
        <w:rPr>
          <w:rFonts w:ascii="Times New Roman" w:hAnsi="Times New Roman"/>
          <w:bCs/>
          <w:sz w:val="24"/>
          <w:szCs w:val="24"/>
          <w:highlight w:val="yellow"/>
        </w:rPr>
      </w:pPr>
      <w:r w:rsidRPr="00567FCB">
        <w:rPr>
          <w:rFonts w:ascii="Times New Roman" w:hAnsi="Times New Roman"/>
          <w:bCs/>
          <w:sz w:val="24"/>
          <w:szCs w:val="24"/>
          <w:highlight w:val="yellow"/>
        </w:rPr>
        <w:t xml:space="preserve">17 04 02 Aluminiu </w:t>
      </w:r>
    </w:p>
    <w:p w:rsidR="002D20F4" w:rsidRPr="00567FCB" w:rsidRDefault="002D20F4" w:rsidP="00A33CC5">
      <w:pPr>
        <w:tabs>
          <w:tab w:val="left" w:pos="360"/>
        </w:tabs>
        <w:spacing w:after="0" w:line="240" w:lineRule="auto"/>
        <w:jc w:val="both"/>
        <w:rPr>
          <w:rFonts w:ascii="Times New Roman" w:hAnsi="Times New Roman"/>
          <w:bCs/>
          <w:sz w:val="24"/>
          <w:szCs w:val="24"/>
          <w:highlight w:val="yellow"/>
        </w:rPr>
      </w:pPr>
      <w:r w:rsidRPr="00567FCB">
        <w:rPr>
          <w:rFonts w:ascii="Times New Roman" w:hAnsi="Times New Roman"/>
          <w:bCs/>
          <w:sz w:val="24"/>
          <w:szCs w:val="24"/>
          <w:highlight w:val="yellow"/>
        </w:rPr>
        <w:t xml:space="preserve">17 04 05 Fier și oțel </w:t>
      </w:r>
    </w:p>
    <w:p w:rsidR="002D20F4" w:rsidRPr="00567FCB" w:rsidRDefault="002D20F4" w:rsidP="00A33CC5">
      <w:pPr>
        <w:tabs>
          <w:tab w:val="left" w:pos="360"/>
        </w:tabs>
        <w:spacing w:after="0" w:line="240" w:lineRule="auto"/>
        <w:jc w:val="both"/>
        <w:rPr>
          <w:rFonts w:ascii="Times New Roman" w:hAnsi="Times New Roman"/>
          <w:bCs/>
          <w:sz w:val="24"/>
          <w:szCs w:val="24"/>
          <w:highlight w:val="yellow"/>
        </w:rPr>
      </w:pPr>
      <w:r w:rsidRPr="00567FCB">
        <w:rPr>
          <w:rFonts w:ascii="Times New Roman" w:hAnsi="Times New Roman"/>
          <w:bCs/>
          <w:sz w:val="24"/>
          <w:szCs w:val="24"/>
          <w:highlight w:val="yellow"/>
        </w:rPr>
        <w:t xml:space="preserve">17 04 07 Amestecuri metalice </w:t>
      </w:r>
    </w:p>
    <w:p w:rsidR="002D20F4" w:rsidRPr="00567FCB" w:rsidRDefault="002D20F4" w:rsidP="00A33CC5">
      <w:pPr>
        <w:tabs>
          <w:tab w:val="left" w:pos="360"/>
        </w:tabs>
        <w:spacing w:after="0" w:line="240" w:lineRule="auto"/>
        <w:jc w:val="both"/>
        <w:rPr>
          <w:rFonts w:ascii="Times New Roman" w:hAnsi="Times New Roman"/>
          <w:bCs/>
          <w:i/>
          <w:iCs/>
          <w:sz w:val="24"/>
          <w:szCs w:val="24"/>
          <w:highlight w:val="yellow"/>
        </w:rPr>
      </w:pPr>
      <w:r w:rsidRPr="00567FCB">
        <w:rPr>
          <w:rFonts w:ascii="Times New Roman" w:hAnsi="Times New Roman"/>
          <w:b/>
          <w:i/>
          <w:iCs/>
          <w:sz w:val="24"/>
          <w:szCs w:val="24"/>
          <w:highlight w:val="yellow"/>
        </w:rPr>
        <w:t xml:space="preserve">15 01 </w:t>
      </w:r>
      <w:bookmarkStart w:id="1" w:name="_Hlk109511166"/>
      <w:r w:rsidRPr="00567FCB">
        <w:rPr>
          <w:rFonts w:ascii="Times New Roman" w:hAnsi="Times New Roman"/>
          <w:bCs/>
          <w:i/>
          <w:iCs/>
          <w:sz w:val="24"/>
          <w:szCs w:val="24"/>
          <w:highlight w:val="yellow"/>
        </w:rPr>
        <w:t>Ambalaje (inclusive deseurile de ambalaje municipal colectate separat)</w:t>
      </w:r>
    </w:p>
    <w:p w:rsidR="002D20F4" w:rsidRPr="00567FCB" w:rsidRDefault="002D20F4" w:rsidP="00A33CC5">
      <w:pPr>
        <w:tabs>
          <w:tab w:val="left" w:pos="360"/>
        </w:tabs>
        <w:spacing w:after="0" w:line="240" w:lineRule="auto"/>
        <w:jc w:val="both"/>
        <w:rPr>
          <w:rFonts w:ascii="Times New Roman" w:hAnsi="Times New Roman"/>
          <w:bCs/>
          <w:sz w:val="24"/>
          <w:szCs w:val="24"/>
          <w:highlight w:val="yellow"/>
        </w:rPr>
      </w:pPr>
      <w:bookmarkStart w:id="2" w:name="_Hlk109509732"/>
      <w:bookmarkEnd w:id="1"/>
      <w:r w:rsidRPr="00567FCB">
        <w:rPr>
          <w:rFonts w:ascii="Times New Roman" w:hAnsi="Times New Roman"/>
          <w:bCs/>
          <w:sz w:val="24"/>
          <w:szCs w:val="24"/>
          <w:highlight w:val="yellow"/>
        </w:rPr>
        <w:t xml:space="preserve">15 01 </w:t>
      </w:r>
      <w:bookmarkEnd w:id="2"/>
      <w:r w:rsidRPr="00567FCB">
        <w:rPr>
          <w:rFonts w:ascii="Times New Roman" w:hAnsi="Times New Roman"/>
          <w:bCs/>
          <w:sz w:val="24"/>
          <w:szCs w:val="24"/>
          <w:highlight w:val="yellow"/>
        </w:rPr>
        <w:t>01 Ambalaje din hârtie și carton (saci de ciment, adezivi, altele generate de personalul muncitor)</w:t>
      </w:r>
    </w:p>
    <w:p w:rsidR="002D20F4" w:rsidRPr="00567FCB" w:rsidRDefault="002D20F4" w:rsidP="00A33CC5">
      <w:pPr>
        <w:tabs>
          <w:tab w:val="left" w:pos="360"/>
        </w:tabs>
        <w:spacing w:after="0" w:line="240" w:lineRule="auto"/>
        <w:jc w:val="both"/>
        <w:rPr>
          <w:rFonts w:ascii="Times New Roman" w:hAnsi="Times New Roman"/>
          <w:bCs/>
          <w:sz w:val="24"/>
          <w:szCs w:val="24"/>
          <w:highlight w:val="yellow"/>
        </w:rPr>
      </w:pPr>
      <w:r w:rsidRPr="00567FCB">
        <w:rPr>
          <w:rFonts w:ascii="Times New Roman" w:hAnsi="Times New Roman"/>
          <w:bCs/>
          <w:sz w:val="24"/>
          <w:szCs w:val="24"/>
          <w:highlight w:val="yellow"/>
        </w:rPr>
        <w:t>15 01 02 Ambalaje din materiale plastice (folii, saci, recipienți vopsele )</w:t>
      </w:r>
    </w:p>
    <w:p w:rsidR="002D20F4" w:rsidRPr="00567FCB" w:rsidRDefault="002D20F4" w:rsidP="00A33CC5">
      <w:pPr>
        <w:tabs>
          <w:tab w:val="left" w:pos="360"/>
        </w:tabs>
        <w:spacing w:after="0" w:line="240" w:lineRule="auto"/>
        <w:jc w:val="both"/>
        <w:rPr>
          <w:rFonts w:ascii="Times New Roman" w:hAnsi="Times New Roman"/>
          <w:bCs/>
          <w:sz w:val="24"/>
          <w:szCs w:val="24"/>
          <w:highlight w:val="yellow"/>
        </w:rPr>
      </w:pPr>
      <w:r w:rsidRPr="00567FCB">
        <w:rPr>
          <w:rFonts w:ascii="Times New Roman" w:hAnsi="Times New Roman"/>
          <w:bCs/>
          <w:sz w:val="24"/>
          <w:szCs w:val="24"/>
          <w:highlight w:val="yellow"/>
        </w:rPr>
        <w:t>15 01 03 Ambalaje din lemn (paleți de la transportul materialelor de construcții)</w:t>
      </w:r>
    </w:p>
    <w:p w:rsidR="002D20F4" w:rsidRPr="00567FCB" w:rsidRDefault="002D20F4" w:rsidP="00A33CC5">
      <w:pPr>
        <w:tabs>
          <w:tab w:val="left" w:pos="360"/>
        </w:tabs>
        <w:spacing w:after="0" w:line="240" w:lineRule="auto"/>
        <w:jc w:val="both"/>
        <w:rPr>
          <w:rFonts w:ascii="Times New Roman" w:hAnsi="Times New Roman"/>
          <w:b/>
          <w:i/>
          <w:iCs/>
          <w:sz w:val="24"/>
          <w:szCs w:val="24"/>
          <w:highlight w:val="yellow"/>
        </w:rPr>
      </w:pPr>
      <w:r w:rsidRPr="00567FCB">
        <w:rPr>
          <w:rFonts w:ascii="Times New Roman" w:hAnsi="Times New Roman"/>
          <w:b/>
          <w:i/>
          <w:iCs/>
          <w:sz w:val="24"/>
          <w:szCs w:val="24"/>
          <w:highlight w:val="yellow"/>
        </w:rPr>
        <w:t xml:space="preserve">20 03 </w:t>
      </w:r>
      <w:r w:rsidRPr="00567FCB">
        <w:rPr>
          <w:rFonts w:ascii="Times New Roman" w:hAnsi="Times New Roman"/>
          <w:bCs/>
          <w:i/>
          <w:iCs/>
          <w:sz w:val="24"/>
          <w:szCs w:val="24"/>
          <w:highlight w:val="yellow"/>
        </w:rPr>
        <w:t>Alte deseuri municipale</w:t>
      </w:r>
    </w:p>
    <w:p w:rsidR="002D20F4" w:rsidRPr="00567FCB" w:rsidRDefault="002D20F4" w:rsidP="00A33CC5">
      <w:pPr>
        <w:tabs>
          <w:tab w:val="left" w:pos="360"/>
        </w:tabs>
        <w:spacing w:line="240" w:lineRule="auto"/>
        <w:jc w:val="both"/>
        <w:rPr>
          <w:rFonts w:ascii="Times New Roman" w:hAnsi="Times New Roman"/>
          <w:bCs/>
          <w:sz w:val="24"/>
          <w:szCs w:val="24"/>
          <w:highlight w:val="yellow"/>
        </w:rPr>
      </w:pPr>
      <w:r w:rsidRPr="00567FCB">
        <w:rPr>
          <w:rFonts w:ascii="Times New Roman" w:hAnsi="Times New Roman"/>
          <w:bCs/>
          <w:sz w:val="24"/>
          <w:szCs w:val="24"/>
          <w:highlight w:val="yellow"/>
        </w:rPr>
        <w:t>20 03 01 Deșeuri municipal amestecate (menajere)</w:t>
      </w:r>
    </w:p>
    <w:p w:rsidR="002D20F4" w:rsidRPr="00893289" w:rsidRDefault="002D20F4" w:rsidP="00370160">
      <w:pPr>
        <w:autoSpaceDE w:val="0"/>
        <w:autoSpaceDN w:val="0"/>
        <w:adjustRightInd w:val="0"/>
        <w:spacing w:after="0" w:line="240" w:lineRule="auto"/>
        <w:jc w:val="both"/>
        <w:rPr>
          <w:rFonts w:ascii="Times New Roman" w:hAnsi="Times New Roman"/>
          <w:sz w:val="24"/>
          <w:szCs w:val="24"/>
          <w:lang w:val="ro-RO"/>
        </w:rPr>
      </w:pPr>
      <w:r w:rsidRPr="00893289">
        <w:rPr>
          <w:rFonts w:ascii="Times New Roman" w:hAnsi="Times New Roman"/>
          <w:sz w:val="24"/>
          <w:szCs w:val="24"/>
          <w:lang w:val="ro-RO"/>
        </w:rPr>
        <w:t xml:space="preserve">e) poluarea si alte efecte nocive: </w:t>
      </w:r>
      <w:r w:rsidRPr="00893289">
        <w:rPr>
          <w:rFonts w:ascii="Times New Roman" w:hAnsi="Times New Roman"/>
          <w:i/>
          <w:sz w:val="24"/>
          <w:szCs w:val="24"/>
          <w:lang w:val="ro-RO"/>
        </w:rPr>
        <w:t>emisiile, zgomotul şi vibraţiile sunt cele produse prin funcţionarea utilajelor specifice în perioada lucrărilor</w:t>
      </w:r>
      <w:r w:rsidRPr="00893289">
        <w:rPr>
          <w:rFonts w:ascii="Times New Roman" w:hAnsi="Times New Roman"/>
          <w:sz w:val="24"/>
          <w:szCs w:val="24"/>
          <w:lang w:val="ro-RO"/>
        </w:rPr>
        <w:t>.</w:t>
      </w:r>
    </w:p>
    <w:p w:rsidR="002D20F4" w:rsidRPr="00893289" w:rsidRDefault="002D20F4" w:rsidP="00370160">
      <w:pPr>
        <w:autoSpaceDE w:val="0"/>
        <w:autoSpaceDN w:val="0"/>
        <w:adjustRightInd w:val="0"/>
        <w:spacing w:after="0" w:line="240" w:lineRule="auto"/>
        <w:jc w:val="both"/>
        <w:rPr>
          <w:rFonts w:ascii="Times New Roman" w:hAnsi="Times New Roman"/>
          <w:sz w:val="24"/>
          <w:szCs w:val="24"/>
          <w:lang w:val="ro-RO"/>
        </w:rPr>
      </w:pPr>
      <w:r w:rsidRPr="00893289">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893289">
        <w:rPr>
          <w:rFonts w:ascii="Times New Roman" w:hAnsi="Times New Roman"/>
          <w:i/>
          <w:sz w:val="24"/>
          <w:szCs w:val="24"/>
          <w:lang w:val="ro-RO"/>
        </w:rPr>
        <w:t>nu este cazul</w:t>
      </w:r>
      <w:r w:rsidRPr="00893289">
        <w:rPr>
          <w:rFonts w:ascii="Times New Roman" w:hAnsi="Times New Roman"/>
          <w:sz w:val="24"/>
          <w:szCs w:val="24"/>
          <w:lang w:val="ro-RO"/>
        </w:rPr>
        <w:t>.</w:t>
      </w:r>
    </w:p>
    <w:p w:rsidR="002D20F4" w:rsidRPr="00893289" w:rsidRDefault="002D20F4" w:rsidP="00370160">
      <w:pPr>
        <w:autoSpaceDE w:val="0"/>
        <w:autoSpaceDN w:val="0"/>
        <w:adjustRightInd w:val="0"/>
        <w:spacing w:after="0" w:line="240" w:lineRule="auto"/>
        <w:jc w:val="both"/>
        <w:rPr>
          <w:rFonts w:ascii="Times New Roman" w:hAnsi="Times New Roman"/>
          <w:i/>
          <w:sz w:val="24"/>
          <w:szCs w:val="24"/>
          <w:lang w:val="ro-RO"/>
        </w:rPr>
      </w:pPr>
      <w:r w:rsidRPr="00893289">
        <w:rPr>
          <w:rFonts w:ascii="Times New Roman" w:hAnsi="Times New Roman"/>
          <w:sz w:val="24"/>
          <w:szCs w:val="24"/>
          <w:lang w:val="ro-RO"/>
        </w:rPr>
        <w:t xml:space="preserve">    g) riscurile pentru sanatatea umana (de exemplu, din cauza contaminarii apei sau a poluarii atmosferice): </w:t>
      </w:r>
      <w:r w:rsidRPr="00893289">
        <w:rPr>
          <w:rFonts w:ascii="Times New Roman" w:hAnsi="Times New Roman"/>
          <w:i/>
          <w:sz w:val="24"/>
          <w:szCs w:val="24"/>
          <w:lang w:val="ro-RO"/>
        </w:rPr>
        <w:t>nu este cazul.</w:t>
      </w:r>
    </w:p>
    <w:p w:rsidR="002D20F4" w:rsidRPr="00893289" w:rsidRDefault="002D20F4" w:rsidP="00370160">
      <w:pPr>
        <w:autoSpaceDE w:val="0"/>
        <w:autoSpaceDN w:val="0"/>
        <w:adjustRightInd w:val="0"/>
        <w:spacing w:after="0" w:line="240" w:lineRule="auto"/>
        <w:jc w:val="both"/>
        <w:rPr>
          <w:rFonts w:ascii="Times New Roman" w:hAnsi="Times New Roman"/>
          <w:i/>
          <w:sz w:val="24"/>
          <w:szCs w:val="24"/>
          <w:lang w:val="ro-RO"/>
        </w:rPr>
      </w:pPr>
    </w:p>
    <w:p w:rsidR="002D20F4" w:rsidRPr="00FD6894" w:rsidRDefault="002D20F4" w:rsidP="00A33CC5">
      <w:pPr>
        <w:autoSpaceDE w:val="0"/>
        <w:autoSpaceDN w:val="0"/>
        <w:adjustRightInd w:val="0"/>
        <w:spacing w:after="0" w:line="240" w:lineRule="auto"/>
        <w:jc w:val="both"/>
        <w:rPr>
          <w:rFonts w:ascii="Times New Roman" w:hAnsi="Times New Roman"/>
          <w:b/>
          <w:iCs/>
          <w:sz w:val="24"/>
          <w:szCs w:val="24"/>
          <w:lang w:val="ro-RO"/>
        </w:rPr>
      </w:pPr>
      <w:r w:rsidRPr="00FD6894">
        <w:rPr>
          <w:rFonts w:ascii="Times New Roman" w:hAnsi="Times New Roman"/>
          <w:b/>
          <w:sz w:val="24"/>
          <w:szCs w:val="24"/>
          <w:lang w:val="ro-RO"/>
        </w:rPr>
        <w:t xml:space="preserve">    </w:t>
      </w:r>
      <w:r w:rsidRPr="00FD6894">
        <w:rPr>
          <w:rFonts w:ascii="Times New Roman" w:hAnsi="Times New Roman"/>
          <w:b/>
          <w:iCs/>
          <w:sz w:val="24"/>
          <w:szCs w:val="24"/>
          <w:lang w:val="ro-RO"/>
        </w:rPr>
        <w:t>2. Amplasarea proiectelor</w:t>
      </w:r>
    </w:p>
    <w:p w:rsidR="002D20F4" w:rsidRPr="00FD6894" w:rsidRDefault="002D20F4" w:rsidP="00A33CC5">
      <w:pPr>
        <w:autoSpaceDE w:val="0"/>
        <w:autoSpaceDN w:val="0"/>
        <w:adjustRightInd w:val="0"/>
        <w:spacing w:after="0" w:line="240" w:lineRule="auto"/>
        <w:jc w:val="both"/>
        <w:rPr>
          <w:rFonts w:ascii="Times New Roman" w:hAnsi="Times New Roman"/>
          <w:sz w:val="24"/>
          <w:szCs w:val="24"/>
          <w:lang w:val="ro-RO"/>
        </w:rPr>
      </w:pPr>
      <w:r w:rsidRPr="00FD6894">
        <w:rPr>
          <w:rFonts w:ascii="Times New Roman" w:hAnsi="Times New Roman"/>
          <w:sz w:val="24"/>
          <w:szCs w:val="24"/>
          <w:lang w:val="ro-RO"/>
        </w:rPr>
        <w:t xml:space="preserve">    Sensibilitatea ecologică a zonelor geografice susceptibile de a fi afectate de proiecte trebuie luată în considerare, în special în ceea ce privește:</w:t>
      </w:r>
    </w:p>
    <w:p w:rsidR="002D20F4" w:rsidRPr="00FD6894" w:rsidRDefault="002D20F4" w:rsidP="00A33CC5">
      <w:pPr>
        <w:tabs>
          <w:tab w:val="left" w:pos="3870"/>
        </w:tabs>
        <w:spacing w:after="0" w:line="240" w:lineRule="auto"/>
        <w:jc w:val="both"/>
        <w:rPr>
          <w:rFonts w:ascii="Times New Roman" w:hAnsi="Times New Roman"/>
          <w:b/>
          <w:i/>
          <w:sz w:val="24"/>
          <w:szCs w:val="24"/>
          <w:lang w:val="ro-RO"/>
        </w:rPr>
      </w:pPr>
      <w:r w:rsidRPr="00FD6894">
        <w:rPr>
          <w:rFonts w:ascii="Times New Roman" w:hAnsi="Times New Roman"/>
          <w:sz w:val="24"/>
          <w:szCs w:val="24"/>
          <w:lang w:val="ro-RO"/>
        </w:rPr>
        <w:t xml:space="preserve">    a) utilizarea actuală și aprobată a terenurilor:</w:t>
      </w:r>
      <w:r w:rsidRPr="00FD6894">
        <w:rPr>
          <w:rFonts w:ascii="Times New Roman" w:hAnsi="Times New Roman"/>
          <w:b/>
          <w:sz w:val="24"/>
          <w:szCs w:val="24"/>
          <w:lang w:val="ro-RO"/>
        </w:rPr>
        <w:t xml:space="preserve"> </w:t>
      </w:r>
      <w:r w:rsidRPr="00FD6894">
        <w:rPr>
          <w:rFonts w:ascii="Times New Roman" w:hAnsi="Times New Roman"/>
          <w:b/>
          <w:i/>
          <w:sz w:val="24"/>
          <w:szCs w:val="24"/>
          <w:lang w:val="ro-RO"/>
        </w:rPr>
        <w:t xml:space="preserve"> conform C.U. nr.</w:t>
      </w:r>
      <w:r w:rsidR="00FD6894" w:rsidRPr="00FD6894">
        <w:rPr>
          <w:rFonts w:ascii="Times New Roman" w:hAnsi="Times New Roman"/>
          <w:i/>
          <w:sz w:val="24"/>
          <w:szCs w:val="24"/>
          <w:lang w:val="ro-RO"/>
        </w:rPr>
        <w:t xml:space="preserve"> </w:t>
      </w:r>
      <w:r w:rsidR="00FD6894" w:rsidRPr="00FD6894">
        <w:rPr>
          <w:rFonts w:ascii="Times New Roman" w:hAnsi="Times New Roman"/>
          <w:b/>
          <w:i/>
          <w:sz w:val="24"/>
          <w:szCs w:val="24"/>
          <w:lang w:val="ro-RO"/>
        </w:rPr>
        <w:t xml:space="preserve">9031 din 13.11.2023, emis de Primaria  municipiului Constanta: zona activitati portuare; </w:t>
      </w:r>
      <w:r w:rsidR="00FD6894" w:rsidRPr="00FD6894">
        <w:rPr>
          <w:rFonts w:ascii="Times New Roman" w:hAnsi="Times New Roman"/>
          <w:sz w:val="24"/>
          <w:szCs w:val="24"/>
          <w:lang w:val="it-IT"/>
        </w:rPr>
        <w:t xml:space="preserve">destinația terenului stabilita prin documentatiile de urbanism aprobate: </w:t>
      </w:r>
      <w:r w:rsidR="00FD6894" w:rsidRPr="00FD6894">
        <w:rPr>
          <w:rFonts w:ascii="Times New Roman" w:hAnsi="Times New Roman"/>
          <w:b/>
          <w:i/>
          <w:sz w:val="24"/>
          <w:szCs w:val="24"/>
          <w:lang w:val="it-IT"/>
        </w:rPr>
        <w:t>constructii portuare, depozitare, industriale, CF, terminal ciment.</w:t>
      </w:r>
    </w:p>
    <w:p w:rsidR="002D20F4" w:rsidRPr="00893289" w:rsidRDefault="002D20F4" w:rsidP="00A33CC5">
      <w:pPr>
        <w:autoSpaceDE w:val="0"/>
        <w:autoSpaceDN w:val="0"/>
        <w:adjustRightInd w:val="0"/>
        <w:spacing w:after="0" w:line="240" w:lineRule="auto"/>
        <w:jc w:val="both"/>
        <w:rPr>
          <w:rFonts w:ascii="Times New Roman" w:hAnsi="Times New Roman"/>
          <w:i/>
          <w:sz w:val="24"/>
          <w:szCs w:val="24"/>
          <w:lang w:val="ro-RO"/>
        </w:rPr>
      </w:pPr>
      <w:r w:rsidRPr="00893289">
        <w:rPr>
          <w:rFonts w:ascii="Times New Roman" w:hAnsi="Times New Roman"/>
          <w:sz w:val="24"/>
          <w:szCs w:val="24"/>
          <w:lang w:val="ro-RO"/>
        </w:rPr>
        <w:lastRenderedPageBreak/>
        <w:t xml:space="preserve">    b) bogăția, disponibilitatea, calitatea și capacitatea de regenerare relative ale resurselor naturale (inclusiv solul, terenurilor, apa si biodiversitatea) din zona și din subteranul acesteia: </w:t>
      </w:r>
      <w:r w:rsidRPr="00893289">
        <w:rPr>
          <w:rFonts w:ascii="Times New Roman" w:hAnsi="Times New Roman"/>
          <w:i/>
          <w:sz w:val="24"/>
          <w:szCs w:val="24"/>
          <w:lang w:val="ro-RO"/>
        </w:rPr>
        <w:t>nu este cazul.</w:t>
      </w:r>
    </w:p>
    <w:p w:rsidR="002D20F4" w:rsidRPr="00893289" w:rsidRDefault="002D20F4" w:rsidP="00A33CC5">
      <w:pPr>
        <w:autoSpaceDE w:val="0"/>
        <w:autoSpaceDN w:val="0"/>
        <w:adjustRightInd w:val="0"/>
        <w:spacing w:after="0" w:line="240" w:lineRule="auto"/>
        <w:rPr>
          <w:rFonts w:ascii="Times New Roman" w:hAnsi="Times New Roman"/>
          <w:sz w:val="24"/>
          <w:szCs w:val="24"/>
          <w:lang w:val="ro-RO"/>
        </w:rPr>
      </w:pPr>
      <w:r w:rsidRPr="00893289">
        <w:rPr>
          <w:rFonts w:ascii="Times New Roman" w:hAnsi="Times New Roman"/>
          <w:sz w:val="24"/>
          <w:szCs w:val="24"/>
          <w:lang w:val="ro-RO"/>
        </w:rPr>
        <w:t xml:space="preserve">    c) capacitatea de absorbţie a mediului natural, acordându-se o atenție specială următoarelor zone:</w:t>
      </w:r>
    </w:p>
    <w:p w:rsidR="002D20F4" w:rsidRPr="00893289" w:rsidRDefault="002D20F4" w:rsidP="00A33CC5">
      <w:pPr>
        <w:numPr>
          <w:ilvl w:val="0"/>
          <w:numId w:val="20"/>
        </w:numPr>
        <w:autoSpaceDE w:val="0"/>
        <w:autoSpaceDN w:val="0"/>
        <w:adjustRightInd w:val="0"/>
        <w:spacing w:after="0" w:line="240" w:lineRule="auto"/>
        <w:jc w:val="both"/>
        <w:rPr>
          <w:rFonts w:ascii="Times New Roman" w:hAnsi="Times New Roman"/>
          <w:sz w:val="24"/>
          <w:szCs w:val="24"/>
          <w:lang w:val="ro-RO"/>
        </w:rPr>
      </w:pPr>
      <w:r w:rsidRPr="00893289">
        <w:rPr>
          <w:rFonts w:ascii="Times New Roman" w:hAnsi="Times New Roman"/>
          <w:sz w:val="24"/>
          <w:szCs w:val="24"/>
          <w:lang w:val="ro-RO"/>
        </w:rPr>
        <w:t xml:space="preserve">zone umede, zone riverane, guri ale râurilor: </w:t>
      </w:r>
      <w:r w:rsidRPr="00893289">
        <w:rPr>
          <w:rFonts w:ascii="Times New Roman" w:hAnsi="Times New Roman"/>
          <w:i/>
          <w:sz w:val="24"/>
          <w:szCs w:val="24"/>
          <w:lang w:val="ro-RO"/>
        </w:rPr>
        <w:t>nu este cazul</w:t>
      </w:r>
      <w:r w:rsidRPr="00893289">
        <w:rPr>
          <w:rFonts w:ascii="Times New Roman" w:hAnsi="Times New Roman"/>
          <w:sz w:val="24"/>
          <w:szCs w:val="24"/>
          <w:lang w:val="ro-RO"/>
        </w:rPr>
        <w:t>.</w:t>
      </w:r>
    </w:p>
    <w:p w:rsidR="002D20F4" w:rsidRPr="00893289" w:rsidRDefault="002D20F4" w:rsidP="00A33CC5">
      <w:pPr>
        <w:autoSpaceDE w:val="0"/>
        <w:autoSpaceDN w:val="0"/>
        <w:adjustRightInd w:val="0"/>
        <w:spacing w:after="0" w:line="240" w:lineRule="auto"/>
        <w:jc w:val="both"/>
        <w:rPr>
          <w:rFonts w:ascii="Times New Roman" w:hAnsi="Times New Roman"/>
          <w:sz w:val="24"/>
          <w:szCs w:val="24"/>
          <w:lang w:val="ro-RO"/>
        </w:rPr>
      </w:pPr>
      <w:r w:rsidRPr="00893289">
        <w:rPr>
          <w:rFonts w:ascii="Times New Roman" w:hAnsi="Times New Roman"/>
          <w:sz w:val="24"/>
          <w:szCs w:val="24"/>
          <w:lang w:val="ro-RO"/>
        </w:rPr>
        <w:t xml:space="preserve">        ii) zone costiere și mediul marin: </w:t>
      </w:r>
      <w:r w:rsidRPr="00893289">
        <w:rPr>
          <w:rFonts w:ascii="Times New Roman" w:hAnsi="Times New Roman"/>
          <w:i/>
          <w:sz w:val="24"/>
          <w:szCs w:val="24"/>
          <w:lang w:val="ro-RO"/>
        </w:rPr>
        <w:t>nu este cazul</w:t>
      </w:r>
      <w:r w:rsidRPr="00893289">
        <w:rPr>
          <w:rFonts w:ascii="Times New Roman" w:hAnsi="Times New Roman"/>
          <w:sz w:val="24"/>
          <w:szCs w:val="24"/>
          <w:lang w:val="ro-RO"/>
        </w:rPr>
        <w:t>.</w:t>
      </w:r>
    </w:p>
    <w:p w:rsidR="002D20F4" w:rsidRPr="00893289" w:rsidRDefault="002D20F4" w:rsidP="00A33CC5">
      <w:pPr>
        <w:autoSpaceDE w:val="0"/>
        <w:autoSpaceDN w:val="0"/>
        <w:adjustRightInd w:val="0"/>
        <w:spacing w:after="0" w:line="240" w:lineRule="auto"/>
        <w:rPr>
          <w:rFonts w:ascii="Times New Roman" w:hAnsi="Times New Roman"/>
          <w:i/>
          <w:sz w:val="24"/>
          <w:szCs w:val="24"/>
          <w:lang w:val="ro-RO"/>
        </w:rPr>
      </w:pPr>
      <w:r w:rsidRPr="00893289">
        <w:rPr>
          <w:rFonts w:ascii="Times New Roman" w:hAnsi="Times New Roman"/>
          <w:sz w:val="24"/>
          <w:szCs w:val="24"/>
          <w:lang w:val="ro-RO"/>
        </w:rPr>
        <w:t xml:space="preserve">        iii) zonele montane şi forestiere:  </w:t>
      </w:r>
      <w:r w:rsidRPr="00893289">
        <w:rPr>
          <w:rFonts w:ascii="Times New Roman" w:hAnsi="Times New Roman"/>
          <w:i/>
          <w:sz w:val="24"/>
          <w:szCs w:val="24"/>
          <w:lang w:val="ro-RO"/>
        </w:rPr>
        <w:t>nu este cazul</w:t>
      </w:r>
      <w:r w:rsidRPr="00893289">
        <w:rPr>
          <w:rFonts w:ascii="Times New Roman" w:hAnsi="Times New Roman"/>
          <w:b/>
          <w:i/>
          <w:sz w:val="24"/>
          <w:szCs w:val="24"/>
          <w:lang w:val="ro-RO"/>
        </w:rPr>
        <w:t>.</w:t>
      </w:r>
    </w:p>
    <w:p w:rsidR="002D20F4" w:rsidRPr="00893289" w:rsidRDefault="002D20F4" w:rsidP="00A33CC5">
      <w:pPr>
        <w:autoSpaceDE w:val="0"/>
        <w:autoSpaceDN w:val="0"/>
        <w:adjustRightInd w:val="0"/>
        <w:spacing w:after="0" w:line="240" w:lineRule="auto"/>
        <w:rPr>
          <w:rFonts w:ascii="Times New Roman" w:hAnsi="Times New Roman"/>
          <w:i/>
          <w:sz w:val="24"/>
          <w:szCs w:val="24"/>
          <w:lang w:val="ro-RO"/>
        </w:rPr>
      </w:pPr>
      <w:r w:rsidRPr="00893289">
        <w:rPr>
          <w:rFonts w:ascii="Times New Roman" w:hAnsi="Times New Roman"/>
          <w:sz w:val="24"/>
          <w:szCs w:val="24"/>
          <w:lang w:val="ro-RO"/>
        </w:rPr>
        <w:t xml:space="preserve">        iv) rezervaţii și parcuri naturale:   </w:t>
      </w:r>
      <w:r w:rsidRPr="00893289">
        <w:rPr>
          <w:rFonts w:ascii="Times New Roman" w:hAnsi="Times New Roman"/>
          <w:i/>
          <w:sz w:val="24"/>
          <w:szCs w:val="24"/>
          <w:lang w:val="ro-RO"/>
        </w:rPr>
        <w:t>nu este cazul</w:t>
      </w:r>
      <w:r w:rsidRPr="00893289">
        <w:rPr>
          <w:rFonts w:ascii="Times New Roman" w:hAnsi="Times New Roman"/>
          <w:b/>
          <w:i/>
          <w:sz w:val="24"/>
          <w:szCs w:val="24"/>
          <w:lang w:val="ro-RO"/>
        </w:rPr>
        <w:t>.</w:t>
      </w:r>
    </w:p>
    <w:p w:rsidR="002D20F4" w:rsidRPr="00893289" w:rsidRDefault="002D20F4" w:rsidP="00A33CC5">
      <w:pPr>
        <w:autoSpaceDE w:val="0"/>
        <w:autoSpaceDN w:val="0"/>
        <w:adjustRightInd w:val="0"/>
        <w:spacing w:after="0" w:line="240" w:lineRule="auto"/>
        <w:rPr>
          <w:rFonts w:ascii="Times New Roman" w:hAnsi="Times New Roman"/>
          <w:sz w:val="24"/>
          <w:szCs w:val="24"/>
          <w:lang w:val="ro-RO"/>
        </w:rPr>
      </w:pPr>
      <w:r w:rsidRPr="00893289">
        <w:rPr>
          <w:rFonts w:ascii="Times New Roman" w:hAnsi="Times New Roman"/>
          <w:sz w:val="24"/>
          <w:szCs w:val="24"/>
          <w:lang w:val="ro-RO"/>
        </w:rPr>
        <w:t xml:space="preserve">        v) zone clasificate sau protejate de dreptul național; zone Natura 2000 desemnate de statele membre în conformitate cu Directiva 92/43/CEE și cu Directiva 2009/147/CE: </w:t>
      </w:r>
      <w:r w:rsidRPr="00893289">
        <w:rPr>
          <w:rFonts w:ascii="Times New Roman" w:hAnsi="Times New Roman"/>
          <w:i/>
          <w:sz w:val="24"/>
          <w:szCs w:val="24"/>
          <w:lang w:val="ro-RO"/>
        </w:rPr>
        <w:t>nu este cazul</w:t>
      </w:r>
      <w:r w:rsidRPr="00893289">
        <w:rPr>
          <w:rFonts w:ascii="Times New Roman" w:hAnsi="Times New Roman"/>
          <w:sz w:val="24"/>
          <w:szCs w:val="24"/>
          <w:lang w:val="ro-RO"/>
        </w:rPr>
        <w:t>.</w:t>
      </w:r>
    </w:p>
    <w:p w:rsidR="002D20F4" w:rsidRPr="006F1066" w:rsidRDefault="002D20F4" w:rsidP="00A33CC5">
      <w:pPr>
        <w:autoSpaceDE w:val="0"/>
        <w:autoSpaceDN w:val="0"/>
        <w:adjustRightInd w:val="0"/>
        <w:spacing w:after="0" w:line="240" w:lineRule="auto"/>
        <w:jc w:val="both"/>
        <w:rPr>
          <w:rFonts w:ascii="Times New Roman" w:hAnsi="Times New Roman"/>
          <w:sz w:val="24"/>
          <w:szCs w:val="24"/>
          <w:lang w:val="ro-RO"/>
        </w:rPr>
      </w:pPr>
      <w:r w:rsidRPr="00893289">
        <w:rPr>
          <w:rFonts w:ascii="Times New Roman" w:hAnsi="Times New Roman"/>
          <w:sz w:val="24"/>
          <w:szCs w:val="24"/>
          <w:lang w:val="ro-RO"/>
        </w:rPr>
        <w:t xml:space="preserve">        vi) zonele în care au existat deja cazuri de nerespectare a standardelor de calitate a mediului prevăzute în dreptul Uniunii și relevante pentru proiect sau în care se consideră că există astfel de </w:t>
      </w:r>
      <w:r w:rsidRPr="006F1066">
        <w:rPr>
          <w:rFonts w:ascii="Times New Roman" w:hAnsi="Times New Roman"/>
          <w:sz w:val="24"/>
          <w:szCs w:val="24"/>
          <w:lang w:val="ro-RO"/>
        </w:rPr>
        <w:t xml:space="preserve">cazuri: </w:t>
      </w:r>
      <w:r w:rsidRPr="006F1066">
        <w:rPr>
          <w:rFonts w:ascii="Times New Roman" w:hAnsi="Times New Roman"/>
          <w:i/>
          <w:sz w:val="24"/>
          <w:szCs w:val="24"/>
          <w:lang w:val="ro-RO"/>
        </w:rPr>
        <w:t>nu este cazul</w:t>
      </w:r>
      <w:r w:rsidRPr="006F1066">
        <w:rPr>
          <w:rFonts w:ascii="Times New Roman" w:hAnsi="Times New Roman"/>
          <w:b/>
          <w:sz w:val="24"/>
          <w:szCs w:val="24"/>
          <w:lang w:val="ro-RO"/>
        </w:rPr>
        <w:t>.</w:t>
      </w:r>
    </w:p>
    <w:p w:rsidR="002D20F4" w:rsidRPr="006F1066" w:rsidRDefault="002D20F4" w:rsidP="00A33CC5">
      <w:pPr>
        <w:autoSpaceDE w:val="0"/>
        <w:autoSpaceDN w:val="0"/>
        <w:adjustRightInd w:val="0"/>
        <w:spacing w:after="0" w:line="240" w:lineRule="auto"/>
        <w:jc w:val="both"/>
        <w:rPr>
          <w:rFonts w:ascii="Times New Roman" w:hAnsi="Times New Roman"/>
          <w:b/>
          <w:sz w:val="24"/>
          <w:szCs w:val="24"/>
          <w:lang w:val="ro-RO"/>
        </w:rPr>
      </w:pPr>
      <w:r w:rsidRPr="006F1066">
        <w:rPr>
          <w:rFonts w:ascii="Times New Roman" w:hAnsi="Times New Roman"/>
          <w:sz w:val="24"/>
          <w:szCs w:val="24"/>
          <w:lang w:val="ro-RO"/>
        </w:rPr>
        <w:t xml:space="preserve">        vii) zonele cu o densitate mare a populației: </w:t>
      </w:r>
      <w:r w:rsidRPr="006F1066">
        <w:rPr>
          <w:rFonts w:ascii="Times New Roman" w:hAnsi="Times New Roman"/>
          <w:b/>
          <w:i/>
          <w:sz w:val="24"/>
          <w:szCs w:val="24"/>
          <w:lang w:val="ro-RO"/>
        </w:rPr>
        <w:t>municipiul Constanta</w:t>
      </w:r>
      <w:r w:rsidRPr="006F1066">
        <w:rPr>
          <w:rFonts w:ascii="Times New Roman" w:hAnsi="Times New Roman"/>
          <w:b/>
          <w:sz w:val="24"/>
          <w:szCs w:val="24"/>
          <w:lang w:val="ro-RO"/>
        </w:rPr>
        <w:t>.</w:t>
      </w:r>
    </w:p>
    <w:p w:rsidR="002D20F4" w:rsidRPr="006F1066" w:rsidRDefault="002D20F4" w:rsidP="00A33CC5">
      <w:pPr>
        <w:autoSpaceDE w:val="0"/>
        <w:autoSpaceDN w:val="0"/>
        <w:adjustRightInd w:val="0"/>
        <w:spacing w:after="0" w:line="240" w:lineRule="auto"/>
        <w:jc w:val="both"/>
        <w:rPr>
          <w:rFonts w:ascii="Times New Roman" w:hAnsi="Times New Roman"/>
          <w:sz w:val="24"/>
          <w:szCs w:val="24"/>
          <w:lang w:val="ro-RO"/>
        </w:rPr>
      </w:pPr>
      <w:r w:rsidRPr="006F1066">
        <w:rPr>
          <w:rFonts w:ascii="Times New Roman" w:hAnsi="Times New Roman"/>
          <w:sz w:val="24"/>
          <w:szCs w:val="24"/>
          <w:lang w:val="ro-RO"/>
        </w:rPr>
        <w:t xml:space="preserve">        viii) peisaje si situri importante din punct de vedere istoric, cultural sau arheologic: </w:t>
      </w:r>
      <w:r w:rsidRPr="006F1066">
        <w:rPr>
          <w:rFonts w:ascii="Times New Roman" w:hAnsi="Times New Roman"/>
          <w:i/>
          <w:sz w:val="24"/>
          <w:szCs w:val="24"/>
          <w:lang w:val="ro-RO"/>
        </w:rPr>
        <w:t>nu este cazul</w:t>
      </w:r>
      <w:r w:rsidRPr="006F1066">
        <w:rPr>
          <w:rFonts w:ascii="Times New Roman" w:hAnsi="Times New Roman"/>
          <w:b/>
          <w:sz w:val="24"/>
          <w:szCs w:val="24"/>
          <w:lang w:val="ro-RO"/>
        </w:rPr>
        <w:t>.</w:t>
      </w:r>
    </w:p>
    <w:p w:rsidR="002D20F4" w:rsidRPr="006F1066" w:rsidRDefault="002D20F4" w:rsidP="00A33CC5">
      <w:pPr>
        <w:autoSpaceDE w:val="0"/>
        <w:autoSpaceDN w:val="0"/>
        <w:adjustRightInd w:val="0"/>
        <w:spacing w:after="0" w:line="240" w:lineRule="auto"/>
        <w:jc w:val="both"/>
        <w:rPr>
          <w:rFonts w:ascii="Times New Roman" w:hAnsi="Times New Roman"/>
          <w:sz w:val="24"/>
          <w:szCs w:val="24"/>
          <w:lang w:val="ro-RO"/>
        </w:rPr>
      </w:pPr>
    </w:p>
    <w:p w:rsidR="002D20F4" w:rsidRPr="006F1066" w:rsidRDefault="002D20F4" w:rsidP="00A33CC5">
      <w:pPr>
        <w:autoSpaceDE w:val="0"/>
        <w:autoSpaceDN w:val="0"/>
        <w:adjustRightInd w:val="0"/>
        <w:spacing w:after="0" w:line="240" w:lineRule="auto"/>
        <w:jc w:val="both"/>
        <w:rPr>
          <w:rFonts w:ascii="Times New Roman" w:hAnsi="Times New Roman"/>
          <w:b/>
          <w:sz w:val="24"/>
          <w:szCs w:val="24"/>
          <w:lang w:val="ro-RO"/>
        </w:rPr>
      </w:pPr>
      <w:r w:rsidRPr="006F1066">
        <w:rPr>
          <w:rFonts w:ascii="Times New Roman" w:hAnsi="Times New Roman"/>
          <w:b/>
          <w:sz w:val="24"/>
          <w:szCs w:val="24"/>
          <w:lang w:val="ro-RO"/>
        </w:rPr>
        <w:t xml:space="preserve">    3. Tipurile si caracteristicile impactului potenţial</w:t>
      </w:r>
    </w:p>
    <w:p w:rsidR="002D20F4" w:rsidRPr="006F1066" w:rsidRDefault="002D20F4" w:rsidP="00A33CC5">
      <w:pPr>
        <w:autoSpaceDE w:val="0"/>
        <w:autoSpaceDN w:val="0"/>
        <w:adjustRightInd w:val="0"/>
        <w:spacing w:after="0" w:line="240" w:lineRule="auto"/>
        <w:jc w:val="both"/>
        <w:rPr>
          <w:rFonts w:ascii="Times New Roman" w:hAnsi="Times New Roman"/>
          <w:sz w:val="24"/>
          <w:szCs w:val="24"/>
          <w:lang w:val="ro-RO"/>
        </w:rPr>
      </w:pPr>
      <w:r w:rsidRPr="006F1066">
        <w:rPr>
          <w:rFonts w:ascii="Times New Roman" w:hAnsi="Times New Roman"/>
          <w:b/>
          <w:sz w:val="24"/>
          <w:szCs w:val="24"/>
          <w:lang w:val="ro-RO"/>
        </w:rPr>
        <w:t xml:space="preserve">    </w:t>
      </w:r>
      <w:r w:rsidRPr="006F1066">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2D20F4" w:rsidRPr="006F1066" w:rsidRDefault="002D20F4" w:rsidP="00A33CC5">
      <w:pPr>
        <w:autoSpaceDE w:val="0"/>
        <w:autoSpaceDN w:val="0"/>
        <w:adjustRightInd w:val="0"/>
        <w:spacing w:after="0" w:line="240" w:lineRule="auto"/>
        <w:jc w:val="both"/>
        <w:rPr>
          <w:rFonts w:ascii="Times New Roman" w:hAnsi="Times New Roman"/>
          <w:sz w:val="24"/>
          <w:szCs w:val="24"/>
          <w:lang w:val="ro-RO"/>
        </w:rPr>
      </w:pPr>
      <w:r w:rsidRPr="006F1066">
        <w:rPr>
          <w:rFonts w:ascii="Times New Roman" w:hAnsi="Times New Roman"/>
          <w:sz w:val="24"/>
          <w:szCs w:val="24"/>
          <w:lang w:val="ro-RO"/>
        </w:rPr>
        <w:t xml:space="preserve">        a) importanta si extinderea spatiala a impactului (de exemplu, zona geografica si dimensiunea populatiei care poate fi  afectata):  </w:t>
      </w:r>
      <w:r w:rsidRPr="006F1066">
        <w:rPr>
          <w:rFonts w:ascii="Times New Roman" w:hAnsi="Times New Roman"/>
          <w:i/>
          <w:sz w:val="24"/>
          <w:szCs w:val="24"/>
          <w:lang w:val="ro-RO"/>
        </w:rPr>
        <w:t>nu este cazul</w:t>
      </w:r>
      <w:r w:rsidRPr="006F1066">
        <w:rPr>
          <w:rFonts w:ascii="Times New Roman" w:hAnsi="Times New Roman"/>
          <w:sz w:val="24"/>
          <w:szCs w:val="24"/>
          <w:lang w:val="ro-RO"/>
        </w:rPr>
        <w:t>.</w:t>
      </w:r>
    </w:p>
    <w:p w:rsidR="002D20F4" w:rsidRPr="006F1066" w:rsidRDefault="002D20F4" w:rsidP="00A33CC5">
      <w:pPr>
        <w:autoSpaceDE w:val="0"/>
        <w:autoSpaceDN w:val="0"/>
        <w:adjustRightInd w:val="0"/>
        <w:spacing w:after="0" w:line="240" w:lineRule="auto"/>
        <w:jc w:val="both"/>
        <w:rPr>
          <w:rFonts w:ascii="Times New Roman" w:hAnsi="Times New Roman"/>
          <w:sz w:val="24"/>
          <w:szCs w:val="24"/>
          <w:lang w:val="ro-RO"/>
        </w:rPr>
      </w:pPr>
      <w:r w:rsidRPr="006F1066">
        <w:rPr>
          <w:rFonts w:ascii="Times New Roman" w:hAnsi="Times New Roman"/>
          <w:sz w:val="24"/>
          <w:szCs w:val="24"/>
          <w:lang w:val="ro-RO"/>
        </w:rPr>
        <w:t xml:space="preserve">    b) natura impactului: </w:t>
      </w:r>
      <w:r w:rsidRPr="006F1066">
        <w:rPr>
          <w:rFonts w:ascii="Times New Roman" w:hAnsi="Times New Roman"/>
          <w:i/>
          <w:sz w:val="24"/>
          <w:szCs w:val="24"/>
          <w:lang w:val="ro-RO"/>
        </w:rPr>
        <w:t>redus</w:t>
      </w:r>
      <w:r w:rsidRPr="006F1066">
        <w:rPr>
          <w:rFonts w:ascii="Times New Roman" w:hAnsi="Times New Roman"/>
          <w:sz w:val="24"/>
          <w:szCs w:val="24"/>
          <w:lang w:val="ro-RO"/>
        </w:rPr>
        <w:t>.</w:t>
      </w:r>
    </w:p>
    <w:p w:rsidR="002D20F4" w:rsidRPr="006F1066" w:rsidRDefault="002D20F4" w:rsidP="00A33CC5">
      <w:pPr>
        <w:autoSpaceDE w:val="0"/>
        <w:autoSpaceDN w:val="0"/>
        <w:adjustRightInd w:val="0"/>
        <w:spacing w:after="0" w:line="240" w:lineRule="auto"/>
        <w:jc w:val="both"/>
        <w:rPr>
          <w:rFonts w:ascii="Times New Roman" w:hAnsi="Times New Roman"/>
          <w:sz w:val="24"/>
          <w:szCs w:val="24"/>
          <w:lang w:val="ro-RO"/>
        </w:rPr>
      </w:pPr>
      <w:r w:rsidRPr="006F1066">
        <w:rPr>
          <w:rFonts w:ascii="Times New Roman" w:hAnsi="Times New Roman"/>
          <w:sz w:val="24"/>
          <w:szCs w:val="24"/>
          <w:lang w:val="ro-RO"/>
        </w:rPr>
        <w:t xml:space="preserve">    c) natura transfrontaliera a impactului: </w:t>
      </w:r>
      <w:r w:rsidRPr="006F1066">
        <w:rPr>
          <w:rFonts w:ascii="Times New Roman" w:hAnsi="Times New Roman"/>
          <w:i/>
          <w:sz w:val="24"/>
          <w:szCs w:val="24"/>
          <w:lang w:val="ro-RO"/>
        </w:rPr>
        <w:t>proiect fără impact transfrontalier</w:t>
      </w:r>
      <w:r w:rsidRPr="006F1066">
        <w:rPr>
          <w:rFonts w:ascii="Times New Roman" w:hAnsi="Times New Roman"/>
          <w:sz w:val="24"/>
          <w:szCs w:val="24"/>
          <w:lang w:val="ro-RO"/>
        </w:rPr>
        <w:t>.</w:t>
      </w:r>
    </w:p>
    <w:p w:rsidR="002D20F4" w:rsidRPr="006F1066" w:rsidRDefault="002D20F4" w:rsidP="00A33CC5">
      <w:pPr>
        <w:autoSpaceDE w:val="0"/>
        <w:autoSpaceDN w:val="0"/>
        <w:adjustRightInd w:val="0"/>
        <w:spacing w:after="0" w:line="240" w:lineRule="auto"/>
        <w:jc w:val="both"/>
        <w:rPr>
          <w:rFonts w:ascii="Times New Roman" w:hAnsi="Times New Roman"/>
          <w:i/>
          <w:sz w:val="24"/>
          <w:szCs w:val="24"/>
          <w:lang w:val="ro-RO"/>
        </w:rPr>
      </w:pPr>
      <w:r w:rsidRPr="006F1066">
        <w:rPr>
          <w:rFonts w:ascii="Times New Roman" w:hAnsi="Times New Roman"/>
          <w:sz w:val="24"/>
          <w:szCs w:val="24"/>
          <w:lang w:val="ro-RO"/>
        </w:rPr>
        <w:t xml:space="preserve">    d) intensitatea si complexitatea impactului:</w:t>
      </w:r>
      <w:r w:rsidRPr="006F1066">
        <w:rPr>
          <w:rFonts w:ascii="Times New Roman" w:hAnsi="Times New Roman"/>
          <w:color w:val="FF0000"/>
          <w:sz w:val="24"/>
          <w:szCs w:val="24"/>
          <w:lang w:val="ro-RO"/>
        </w:rPr>
        <w:t xml:space="preserve"> </w:t>
      </w:r>
      <w:r w:rsidRPr="006F1066">
        <w:rPr>
          <w:rFonts w:ascii="Times New Roman" w:hAnsi="Times New Roman"/>
          <w:i/>
          <w:sz w:val="24"/>
          <w:szCs w:val="24"/>
          <w:lang w:val="ro-RO"/>
        </w:rPr>
        <w:t xml:space="preserve">in perioada de executie impactul asupra mediului este redus si temporar, riscul potential de poluare a solului fiind dat de pierderi accidentale de carburanti sau lubrefianti de la vehicule si utilaje.   </w:t>
      </w:r>
    </w:p>
    <w:p w:rsidR="002D20F4" w:rsidRPr="006F1066" w:rsidRDefault="002D20F4" w:rsidP="00A33CC5">
      <w:pPr>
        <w:autoSpaceDE w:val="0"/>
        <w:autoSpaceDN w:val="0"/>
        <w:adjustRightInd w:val="0"/>
        <w:spacing w:after="0" w:line="240" w:lineRule="auto"/>
        <w:jc w:val="both"/>
        <w:rPr>
          <w:rFonts w:ascii="Times New Roman" w:hAnsi="Times New Roman"/>
          <w:sz w:val="24"/>
          <w:szCs w:val="24"/>
          <w:lang w:val="ro-RO"/>
        </w:rPr>
      </w:pPr>
      <w:r w:rsidRPr="006F1066">
        <w:rPr>
          <w:rFonts w:ascii="Times New Roman" w:hAnsi="Times New Roman"/>
          <w:sz w:val="24"/>
          <w:szCs w:val="24"/>
          <w:lang w:val="ro-RO"/>
        </w:rPr>
        <w:t xml:space="preserve">    e) probabilitatea impactului: </w:t>
      </w:r>
      <w:r w:rsidRPr="006F1066">
        <w:rPr>
          <w:rFonts w:ascii="Times New Roman" w:hAnsi="Times New Roman"/>
          <w:i/>
          <w:sz w:val="24"/>
          <w:szCs w:val="24"/>
          <w:lang w:val="ro-RO"/>
        </w:rPr>
        <w:t>redusă, urmare a argumentelor menţionate la punctele a si b</w:t>
      </w:r>
      <w:r w:rsidRPr="006F1066">
        <w:rPr>
          <w:rFonts w:ascii="Times New Roman" w:hAnsi="Times New Roman"/>
          <w:sz w:val="24"/>
          <w:szCs w:val="24"/>
          <w:lang w:val="ro-RO"/>
        </w:rPr>
        <w:t>.</w:t>
      </w:r>
    </w:p>
    <w:p w:rsidR="002D20F4" w:rsidRPr="006F1066" w:rsidRDefault="002D20F4" w:rsidP="00A33CC5">
      <w:pPr>
        <w:spacing w:after="0" w:line="240" w:lineRule="auto"/>
        <w:jc w:val="both"/>
        <w:rPr>
          <w:rFonts w:ascii="Times New Roman" w:hAnsi="Times New Roman"/>
          <w:bCs/>
          <w:i/>
          <w:sz w:val="24"/>
          <w:szCs w:val="24"/>
          <w:lang w:val="ro-RO"/>
        </w:rPr>
      </w:pPr>
      <w:r w:rsidRPr="006F1066">
        <w:rPr>
          <w:rFonts w:ascii="Times New Roman" w:hAnsi="Times New Roman"/>
          <w:sz w:val="24"/>
          <w:szCs w:val="24"/>
          <w:lang w:val="ro-RO"/>
        </w:rPr>
        <w:t xml:space="preserve">    f) debutul, durata, frecvenţa şi reversibilitatea preconizate ale impactului: </w:t>
      </w:r>
      <w:r w:rsidRPr="006F1066">
        <w:rPr>
          <w:rFonts w:ascii="Times New Roman" w:hAnsi="Times New Roman"/>
          <w:i/>
          <w:sz w:val="24"/>
          <w:szCs w:val="24"/>
          <w:lang w:val="ro-RO"/>
        </w:rPr>
        <w:t>impactul asupra mediului va exista în perioada desfăşurării lucrărilor</w:t>
      </w:r>
      <w:r w:rsidRPr="006F1066">
        <w:rPr>
          <w:rFonts w:ascii="Times New Roman" w:hAnsi="Times New Roman"/>
          <w:bCs/>
          <w:i/>
          <w:sz w:val="24"/>
          <w:szCs w:val="24"/>
          <w:lang w:val="ro-RO"/>
        </w:rPr>
        <w:t xml:space="preserve"> de construire.</w:t>
      </w:r>
    </w:p>
    <w:p w:rsidR="002D20F4" w:rsidRPr="006F1066" w:rsidRDefault="002D20F4" w:rsidP="00A33CC5">
      <w:pPr>
        <w:autoSpaceDE w:val="0"/>
        <w:autoSpaceDN w:val="0"/>
        <w:adjustRightInd w:val="0"/>
        <w:spacing w:after="0" w:line="240" w:lineRule="auto"/>
        <w:jc w:val="both"/>
        <w:rPr>
          <w:rFonts w:ascii="Times New Roman" w:hAnsi="Times New Roman"/>
          <w:b/>
          <w:sz w:val="24"/>
          <w:szCs w:val="24"/>
          <w:lang w:val="ro-RO"/>
        </w:rPr>
      </w:pPr>
      <w:r w:rsidRPr="006F1066">
        <w:rPr>
          <w:rFonts w:ascii="Times New Roman" w:hAnsi="Times New Roman"/>
          <w:bCs/>
          <w:sz w:val="24"/>
          <w:szCs w:val="24"/>
          <w:lang w:val="ro-RO"/>
        </w:rPr>
        <w:t xml:space="preserve">    g) cumularea impactului cu impactul altor proiecte existente si/sau aprobate: </w:t>
      </w:r>
      <w:r w:rsidRPr="006F1066">
        <w:rPr>
          <w:rFonts w:ascii="Times New Roman" w:hAnsi="Times New Roman"/>
          <w:i/>
          <w:sz w:val="24"/>
          <w:szCs w:val="24"/>
          <w:lang w:val="ro-RO"/>
        </w:rPr>
        <w:t>nu este cazul</w:t>
      </w:r>
      <w:r w:rsidRPr="006F1066">
        <w:rPr>
          <w:rFonts w:ascii="Times New Roman" w:hAnsi="Times New Roman"/>
          <w:b/>
          <w:sz w:val="24"/>
          <w:szCs w:val="24"/>
          <w:lang w:val="ro-RO"/>
        </w:rPr>
        <w:t>.</w:t>
      </w:r>
    </w:p>
    <w:p w:rsidR="002D20F4" w:rsidRPr="006F1066" w:rsidRDefault="002D20F4" w:rsidP="003F4BF6">
      <w:pPr>
        <w:autoSpaceDE w:val="0"/>
        <w:autoSpaceDN w:val="0"/>
        <w:adjustRightInd w:val="0"/>
        <w:spacing w:after="0" w:line="240" w:lineRule="auto"/>
        <w:jc w:val="both"/>
        <w:rPr>
          <w:rFonts w:ascii="Times New Roman" w:hAnsi="Times New Roman"/>
          <w:b/>
          <w:color w:val="FF0000"/>
          <w:sz w:val="24"/>
          <w:szCs w:val="24"/>
          <w:highlight w:val="yellow"/>
          <w:lang w:val="ro-RO"/>
        </w:rPr>
      </w:pPr>
      <w:r w:rsidRPr="006F1066">
        <w:rPr>
          <w:rFonts w:ascii="Times New Roman" w:hAnsi="Times New Roman"/>
          <w:b/>
          <w:color w:val="FF0000"/>
          <w:sz w:val="24"/>
          <w:szCs w:val="24"/>
          <w:highlight w:val="yellow"/>
        </w:rPr>
        <w:t xml:space="preserve">    II. In conformitate cu decizia nr. …….. din ………….., emisă de ADMINISTRATIA </w:t>
      </w:r>
      <w:smartTag w:uri="urn:schemas-microsoft-com:office:smarttags" w:element="place">
        <w:smartTag w:uri="urn:schemas-microsoft-com:office:smarttags" w:element="City">
          <w:r w:rsidRPr="006F1066">
            <w:rPr>
              <w:rFonts w:ascii="Times New Roman" w:hAnsi="Times New Roman"/>
              <w:b/>
              <w:color w:val="FF0000"/>
              <w:sz w:val="24"/>
              <w:szCs w:val="24"/>
              <w:highlight w:val="yellow"/>
            </w:rPr>
            <w:t>BAZINALA</w:t>
          </w:r>
        </w:smartTag>
        <w:r w:rsidRPr="006F1066">
          <w:rPr>
            <w:rFonts w:ascii="Times New Roman" w:hAnsi="Times New Roman"/>
            <w:b/>
            <w:color w:val="FF0000"/>
            <w:sz w:val="24"/>
            <w:szCs w:val="24"/>
            <w:highlight w:val="yellow"/>
          </w:rPr>
          <w:t xml:space="preserve"> </w:t>
        </w:r>
        <w:smartTag w:uri="urn:schemas-microsoft-com:office:smarttags" w:element="State">
          <w:r w:rsidRPr="006F1066">
            <w:rPr>
              <w:rFonts w:ascii="Times New Roman" w:hAnsi="Times New Roman"/>
              <w:b/>
              <w:color w:val="FF0000"/>
              <w:sz w:val="24"/>
              <w:szCs w:val="24"/>
              <w:highlight w:val="yellow"/>
            </w:rPr>
            <w:t>DE</w:t>
          </w:r>
        </w:smartTag>
      </w:smartTag>
      <w:r w:rsidRPr="006F1066">
        <w:rPr>
          <w:rFonts w:ascii="Times New Roman" w:hAnsi="Times New Roman"/>
          <w:b/>
          <w:color w:val="FF0000"/>
          <w:sz w:val="24"/>
          <w:szCs w:val="24"/>
          <w:highlight w:val="yellow"/>
        </w:rPr>
        <w:t xml:space="preserve"> APA DOBRGEA LITORAL, proiectul nu necesita elaborarea studiului de evaluare a impactului asupra corpurilor de apă.</w:t>
      </w:r>
    </w:p>
    <w:p w:rsidR="002D20F4" w:rsidRDefault="002D20F4" w:rsidP="003F4BF6">
      <w:pPr>
        <w:autoSpaceDE w:val="0"/>
        <w:autoSpaceDN w:val="0"/>
        <w:adjustRightInd w:val="0"/>
        <w:spacing w:after="0" w:line="240" w:lineRule="auto"/>
        <w:jc w:val="both"/>
        <w:rPr>
          <w:rFonts w:ascii="Times New Roman" w:hAnsi="Times New Roman"/>
          <w:color w:val="FF0000"/>
          <w:sz w:val="24"/>
          <w:szCs w:val="24"/>
          <w:highlight w:val="yellow"/>
        </w:rPr>
      </w:pPr>
      <w:r w:rsidRPr="006F1066">
        <w:rPr>
          <w:rFonts w:ascii="Times New Roman" w:hAnsi="Times New Roman"/>
          <w:color w:val="FF0000"/>
          <w:sz w:val="24"/>
          <w:szCs w:val="24"/>
          <w:highlight w:val="yellow"/>
        </w:rPr>
        <w:t xml:space="preserve">  </w:t>
      </w:r>
      <w:r w:rsidRPr="006F1066">
        <w:rPr>
          <w:rFonts w:ascii="Times New Roman" w:hAnsi="Times New Roman"/>
          <w:color w:val="FF0000"/>
          <w:sz w:val="24"/>
          <w:szCs w:val="24"/>
          <w:highlight w:val="yellow"/>
        </w:rPr>
        <w:tab/>
      </w:r>
      <w:r w:rsidRPr="006F1066">
        <w:rPr>
          <w:rFonts w:ascii="Times New Roman" w:hAnsi="Times New Roman"/>
          <w:b/>
          <w:color w:val="FF0000"/>
          <w:sz w:val="24"/>
          <w:szCs w:val="24"/>
          <w:highlight w:val="yellow"/>
        </w:rPr>
        <w:t>Măsurile şi condiţiile de realizare a proiectului în conformitate cu</w:t>
      </w:r>
      <w:r w:rsidRPr="006F1066">
        <w:rPr>
          <w:rFonts w:ascii="Times New Roman" w:hAnsi="Times New Roman"/>
          <w:color w:val="FF0000"/>
          <w:sz w:val="24"/>
          <w:szCs w:val="24"/>
          <w:highlight w:val="yellow"/>
        </w:rPr>
        <w:t xml:space="preserve"> </w:t>
      </w:r>
      <w:r w:rsidRPr="006F1066">
        <w:rPr>
          <w:rFonts w:ascii="Times New Roman" w:hAnsi="Times New Roman"/>
          <w:b/>
          <w:color w:val="FF0000"/>
          <w:sz w:val="24"/>
          <w:szCs w:val="24"/>
          <w:highlight w:val="yellow"/>
        </w:rPr>
        <w:t xml:space="preserve">Avizul de gospodărire a apelor nr. </w:t>
      </w:r>
      <w:r>
        <w:rPr>
          <w:rFonts w:ascii="Times New Roman" w:hAnsi="Times New Roman"/>
          <w:b/>
          <w:color w:val="FF0000"/>
          <w:sz w:val="24"/>
          <w:szCs w:val="24"/>
          <w:highlight w:val="yellow"/>
        </w:rPr>
        <w:t>……….</w:t>
      </w:r>
      <w:r w:rsidRPr="006F1066">
        <w:rPr>
          <w:rFonts w:ascii="Times New Roman" w:hAnsi="Times New Roman"/>
          <w:b/>
          <w:color w:val="FF0000"/>
          <w:sz w:val="24"/>
          <w:szCs w:val="24"/>
          <w:highlight w:val="yellow"/>
        </w:rPr>
        <w:t xml:space="preserve"> </w:t>
      </w:r>
      <w:r w:rsidRPr="006F1066">
        <w:rPr>
          <w:rFonts w:ascii="Times New Roman" w:hAnsi="Times New Roman"/>
          <w:b/>
          <w:bCs/>
          <w:color w:val="FF0000"/>
          <w:sz w:val="24"/>
          <w:szCs w:val="24"/>
          <w:highlight w:val="yellow"/>
        </w:rPr>
        <w:t xml:space="preserve">din </w:t>
      </w:r>
      <w:r>
        <w:rPr>
          <w:rFonts w:ascii="Times New Roman" w:hAnsi="Times New Roman"/>
          <w:b/>
          <w:bCs/>
          <w:color w:val="FF0000"/>
          <w:sz w:val="24"/>
          <w:szCs w:val="24"/>
          <w:highlight w:val="yellow"/>
        </w:rPr>
        <w:t>…………….</w:t>
      </w:r>
      <w:r w:rsidRPr="006F1066">
        <w:rPr>
          <w:rFonts w:ascii="Times New Roman" w:hAnsi="Times New Roman"/>
          <w:b/>
          <w:color w:val="FF0000"/>
          <w:sz w:val="24"/>
          <w:szCs w:val="24"/>
          <w:highlight w:val="yellow"/>
        </w:rPr>
        <w:t xml:space="preserve">,  emis de ADMINISTRATIA </w:t>
      </w:r>
      <w:smartTag w:uri="urn:schemas-microsoft-com:office:smarttags" w:element="place">
        <w:smartTag w:uri="urn:schemas-microsoft-com:office:smarttags" w:element="City">
          <w:r w:rsidRPr="006F1066">
            <w:rPr>
              <w:rFonts w:ascii="Times New Roman" w:hAnsi="Times New Roman"/>
              <w:b/>
              <w:color w:val="FF0000"/>
              <w:sz w:val="24"/>
              <w:szCs w:val="24"/>
              <w:highlight w:val="yellow"/>
            </w:rPr>
            <w:t>BAZINALA</w:t>
          </w:r>
        </w:smartTag>
        <w:r w:rsidRPr="006F1066">
          <w:rPr>
            <w:rFonts w:ascii="Times New Roman" w:hAnsi="Times New Roman"/>
            <w:b/>
            <w:color w:val="FF0000"/>
            <w:sz w:val="24"/>
            <w:szCs w:val="24"/>
            <w:highlight w:val="yellow"/>
          </w:rPr>
          <w:t xml:space="preserve"> </w:t>
        </w:r>
        <w:smartTag w:uri="urn:schemas-microsoft-com:office:smarttags" w:element="State">
          <w:r w:rsidRPr="006F1066">
            <w:rPr>
              <w:rFonts w:ascii="Times New Roman" w:hAnsi="Times New Roman"/>
              <w:b/>
              <w:color w:val="FF0000"/>
              <w:sz w:val="24"/>
              <w:szCs w:val="24"/>
              <w:highlight w:val="yellow"/>
            </w:rPr>
            <w:t>DE</w:t>
          </w:r>
        </w:smartTag>
      </w:smartTag>
      <w:r w:rsidRPr="006F1066">
        <w:rPr>
          <w:rFonts w:ascii="Times New Roman" w:hAnsi="Times New Roman"/>
          <w:b/>
          <w:color w:val="FF0000"/>
          <w:sz w:val="24"/>
          <w:szCs w:val="24"/>
          <w:highlight w:val="yellow"/>
        </w:rPr>
        <w:t xml:space="preserve"> APA DOBROGEA LITORAL, </w:t>
      </w:r>
      <w:r w:rsidRPr="006F1066">
        <w:rPr>
          <w:rFonts w:ascii="Times New Roman" w:hAnsi="Times New Roman"/>
          <w:color w:val="FF0000"/>
          <w:sz w:val="24"/>
          <w:szCs w:val="24"/>
          <w:highlight w:val="yellow"/>
        </w:rPr>
        <w:t>sunt:</w:t>
      </w:r>
    </w:p>
    <w:p w:rsidR="002D20F4" w:rsidRDefault="002D20F4" w:rsidP="003F4BF6">
      <w:pPr>
        <w:autoSpaceDE w:val="0"/>
        <w:autoSpaceDN w:val="0"/>
        <w:adjustRightInd w:val="0"/>
        <w:spacing w:after="0" w:line="240" w:lineRule="auto"/>
        <w:jc w:val="both"/>
        <w:rPr>
          <w:rFonts w:ascii="Times New Roman" w:hAnsi="Times New Roman"/>
          <w:color w:val="FF0000"/>
          <w:sz w:val="24"/>
          <w:szCs w:val="24"/>
          <w:highlight w:val="yellow"/>
        </w:rPr>
      </w:pPr>
    </w:p>
    <w:p w:rsidR="002D20F4" w:rsidRDefault="002D20F4" w:rsidP="003F4BF6">
      <w:pPr>
        <w:autoSpaceDE w:val="0"/>
        <w:autoSpaceDN w:val="0"/>
        <w:adjustRightInd w:val="0"/>
        <w:spacing w:after="0" w:line="240" w:lineRule="auto"/>
        <w:jc w:val="both"/>
        <w:rPr>
          <w:rFonts w:ascii="Times New Roman" w:hAnsi="Times New Roman"/>
          <w:color w:val="FF0000"/>
          <w:sz w:val="24"/>
          <w:szCs w:val="24"/>
          <w:highlight w:val="yellow"/>
        </w:rPr>
      </w:pPr>
    </w:p>
    <w:p w:rsidR="002D20F4" w:rsidRDefault="002D20F4" w:rsidP="003F4BF6">
      <w:pPr>
        <w:autoSpaceDE w:val="0"/>
        <w:autoSpaceDN w:val="0"/>
        <w:adjustRightInd w:val="0"/>
        <w:spacing w:after="0" w:line="240" w:lineRule="auto"/>
        <w:jc w:val="both"/>
        <w:rPr>
          <w:rFonts w:ascii="Times New Roman" w:hAnsi="Times New Roman"/>
          <w:color w:val="FF0000"/>
          <w:sz w:val="24"/>
          <w:szCs w:val="24"/>
          <w:highlight w:val="yellow"/>
        </w:rPr>
      </w:pPr>
    </w:p>
    <w:p w:rsidR="002D20F4" w:rsidRDefault="002D20F4" w:rsidP="003F4BF6">
      <w:pPr>
        <w:autoSpaceDE w:val="0"/>
        <w:autoSpaceDN w:val="0"/>
        <w:adjustRightInd w:val="0"/>
        <w:spacing w:after="0" w:line="240" w:lineRule="auto"/>
        <w:jc w:val="both"/>
        <w:rPr>
          <w:rFonts w:ascii="Times New Roman" w:hAnsi="Times New Roman"/>
          <w:color w:val="FF0000"/>
          <w:sz w:val="24"/>
          <w:szCs w:val="24"/>
          <w:highlight w:val="yellow"/>
        </w:rPr>
      </w:pPr>
    </w:p>
    <w:p w:rsidR="002D20F4" w:rsidRPr="006F1066" w:rsidRDefault="002D20F4" w:rsidP="003F4BF6">
      <w:pPr>
        <w:autoSpaceDE w:val="0"/>
        <w:autoSpaceDN w:val="0"/>
        <w:adjustRightInd w:val="0"/>
        <w:spacing w:after="0" w:line="240" w:lineRule="auto"/>
        <w:jc w:val="both"/>
        <w:rPr>
          <w:rFonts w:ascii="Times New Roman" w:hAnsi="Times New Roman"/>
          <w:color w:val="FF0000"/>
          <w:sz w:val="24"/>
          <w:szCs w:val="24"/>
          <w:highlight w:val="yellow"/>
        </w:rPr>
      </w:pPr>
    </w:p>
    <w:p w:rsidR="002D20F4" w:rsidRPr="009440EC" w:rsidRDefault="002D20F4" w:rsidP="003F4BF6">
      <w:pPr>
        <w:spacing w:after="0" w:line="240" w:lineRule="auto"/>
        <w:jc w:val="both"/>
        <w:rPr>
          <w:rFonts w:ascii="Times New Roman" w:hAnsi="Times New Roman"/>
          <w:b/>
          <w:sz w:val="24"/>
          <w:szCs w:val="24"/>
        </w:rPr>
      </w:pPr>
    </w:p>
    <w:p w:rsidR="002D20F4" w:rsidRPr="009440EC" w:rsidRDefault="002D20F4" w:rsidP="00A33CC5">
      <w:pPr>
        <w:spacing w:after="0" w:line="240" w:lineRule="auto"/>
        <w:jc w:val="both"/>
        <w:rPr>
          <w:rStyle w:val="tpa1"/>
          <w:rFonts w:ascii="Times New Roman" w:hAnsi="Times New Roman"/>
          <w:b/>
          <w:i/>
          <w:sz w:val="24"/>
          <w:szCs w:val="24"/>
          <w:lang w:val="ro-RO"/>
        </w:rPr>
      </w:pPr>
      <w:r w:rsidRPr="009440EC">
        <w:rPr>
          <w:rFonts w:ascii="Times New Roman" w:hAnsi="Times New Roman"/>
          <w:bCs/>
          <w:sz w:val="24"/>
          <w:szCs w:val="24"/>
          <w:lang w:val="ro-RO"/>
        </w:rPr>
        <w:t xml:space="preserve">    h) posibilitatea de reducere efectiva a impactului: </w:t>
      </w:r>
      <w:r w:rsidRPr="009440EC">
        <w:rPr>
          <w:rFonts w:ascii="Times New Roman" w:hAnsi="Times New Roman"/>
          <w:b/>
          <w:bCs/>
          <w:i/>
          <w:sz w:val="24"/>
          <w:szCs w:val="24"/>
          <w:lang w:val="ro-RO"/>
        </w:rPr>
        <w:t>prin respectarea urmatoarelor conditii de realizare a proiectului:</w:t>
      </w:r>
      <w:r w:rsidRPr="009440EC">
        <w:rPr>
          <w:rStyle w:val="tpa1"/>
          <w:rFonts w:ascii="Times New Roman" w:hAnsi="Times New Roman"/>
          <w:b/>
          <w:i/>
          <w:sz w:val="24"/>
          <w:szCs w:val="24"/>
          <w:lang w:val="ro-RO"/>
        </w:rPr>
        <w:t xml:space="preserve"> </w:t>
      </w:r>
    </w:p>
    <w:p w:rsidR="002D20F4" w:rsidRPr="009440EC" w:rsidRDefault="002D20F4" w:rsidP="00A33CC5">
      <w:pPr>
        <w:numPr>
          <w:ilvl w:val="0"/>
          <w:numId w:val="21"/>
        </w:numPr>
        <w:autoSpaceDE w:val="0"/>
        <w:autoSpaceDN w:val="0"/>
        <w:adjustRightInd w:val="0"/>
        <w:spacing w:after="0" w:line="240" w:lineRule="auto"/>
        <w:jc w:val="both"/>
        <w:rPr>
          <w:rFonts w:ascii="Times New Roman" w:hAnsi="Times New Roman"/>
          <w:sz w:val="24"/>
          <w:szCs w:val="24"/>
          <w:lang w:val="ro-RO"/>
        </w:rPr>
      </w:pPr>
      <w:r w:rsidRPr="009440EC">
        <w:rPr>
          <w:rFonts w:ascii="Times New Roman" w:hAnsi="Times New Roman"/>
          <w:sz w:val="24"/>
          <w:szCs w:val="24"/>
          <w:lang w:val="ro-RO"/>
        </w:rPr>
        <w:t>împrejmuirea corespunzătoare a zonelor de lucru, montarea de avertizoare, etc;</w:t>
      </w:r>
    </w:p>
    <w:p w:rsidR="002D20F4" w:rsidRPr="009440EC" w:rsidRDefault="002D20F4" w:rsidP="00A33CC5">
      <w:pPr>
        <w:numPr>
          <w:ilvl w:val="1"/>
          <w:numId w:val="21"/>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9440EC">
        <w:rPr>
          <w:rFonts w:ascii="Times New Roman" w:hAnsi="Times New Roman"/>
          <w:sz w:val="24"/>
          <w:szCs w:val="24"/>
          <w:lang w:val="ro-RO"/>
        </w:rPr>
        <w:t>materialele necesare executării lucrărilor propuse se depozitează în locuri bine stabilite, amenajate corespunzător, în vederea prevenirii poluării solului/subsolului;</w:t>
      </w:r>
    </w:p>
    <w:p w:rsidR="002D20F4" w:rsidRPr="009440EC" w:rsidRDefault="002D20F4" w:rsidP="00A33CC5">
      <w:pPr>
        <w:numPr>
          <w:ilvl w:val="1"/>
          <w:numId w:val="21"/>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9440EC">
        <w:rPr>
          <w:rFonts w:ascii="Times New Roman" w:hAnsi="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rsidR="002D20F4" w:rsidRPr="009440EC" w:rsidRDefault="002D20F4" w:rsidP="00A33CC5">
      <w:pPr>
        <w:numPr>
          <w:ilvl w:val="0"/>
          <w:numId w:val="22"/>
        </w:numPr>
        <w:autoSpaceDE w:val="0"/>
        <w:autoSpaceDN w:val="0"/>
        <w:adjustRightInd w:val="0"/>
        <w:spacing w:after="0" w:line="240" w:lineRule="auto"/>
        <w:jc w:val="both"/>
        <w:rPr>
          <w:rFonts w:ascii="Times New Roman" w:hAnsi="Times New Roman"/>
          <w:sz w:val="24"/>
          <w:szCs w:val="24"/>
          <w:lang w:val="ro-RO"/>
        </w:rPr>
      </w:pPr>
      <w:r w:rsidRPr="009440EC">
        <w:rPr>
          <w:rFonts w:ascii="Times New Roman" w:hAnsi="Times New Roman"/>
          <w:sz w:val="24"/>
          <w:szCs w:val="24"/>
          <w:lang w:val="ro-RO"/>
        </w:rPr>
        <w:lastRenderedPageBreak/>
        <w:t>deşeurile municipale amestecate generate în perioada lucrărilor de construcţii vor fi colectate, stocate temporar în pubele şi eliminate la un depozit autorizat cu acceptul operatorului de depozit;</w:t>
      </w:r>
    </w:p>
    <w:p w:rsidR="002D20F4" w:rsidRPr="009440EC" w:rsidRDefault="002D20F4" w:rsidP="00A33CC5">
      <w:pPr>
        <w:numPr>
          <w:ilvl w:val="0"/>
          <w:numId w:val="22"/>
        </w:numPr>
        <w:autoSpaceDE w:val="0"/>
        <w:autoSpaceDN w:val="0"/>
        <w:adjustRightInd w:val="0"/>
        <w:spacing w:after="0" w:line="240" w:lineRule="auto"/>
        <w:jc w:val="both"/>
        <w:rPr>
          <w:rFonts w:ascii="Times New Roman" w:hAnsi="Times New Roman"/>
          <w:sz w:val="24"/>
          <w:szCs w:val="24"/>
          <w:lang w:val="ro-RO"/>
        </w:rPr>
      </w:pPr>
      <w:r w:rsidRPr="009440EC">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2D20F4" w:rsidRPr="009440EC" w:rsidRDefault="002D20F4" w:rsidP="00A33CC5">
      <w:pPr>
        <w:numPr>
          <w:ilvl w:val="0"/>
          <w:numId w:val="22"/>
        </w:numPr>
        <w:autoSpaceDE w:val="0"/>
        <w:autoSpaceDN w:val="0"/>
        <w:adjustRightInd w:val="0"/>
        <w:spacing w:after="0" w:line="240" w:lineRule="auto"/>
        <w:jc w:val="both"/>
        <w:rPr>
          <w:rFonts w:ascii="Times New Roman" w:hAnsi="Times New Roman"/>
          <w:sz w:val="24"/>
          <w:szCs w:val="24"/>
          <w:lang w:val="ro-RO"/>
        </w:rPr>
      </w:pPr>
      <w:r w:rsidRPr="009440EC">
        <w:rPr>
          <w:rFonts w:ascii="Times New Roman" w:hAnsi="Times New Roman"/>
          <w:sz w:val="24"/>
          <w:szCs w:val="24"/>
          <w:lang w:val="ro-RO"/>
        </w:rPr>
        <w:t xml:space="preserve">referitor la gestionarea deșeurilor din construcții și demolări, în conformitate cu OUG nr. 92/2021, </w:t>
      </w:r>
      <w:r w:rsidRPr="009440EC">
        <w:rPr>
          <w:rFonts w:ascii="Times New Roman" w:hAnsi="Times New Roman"/>
          <w:i/>
          <w:sz w:val="24"/>
          <w:szCs w:val="24"/>
        </w:rPr>
        <w:t>privind regimul deseurilor,</w:t>
      </w:r>
      <w:r w:rsidRPr="009440EC">
        <w:rPr>
          <w:rFonts w:ascii="Times New Roman" w:hAnsi="Times New Roman"/>
          <w:sz w:val="24"/>
          <w:szCs w:val="24"/>
          <w:lang w:val="ro-RO"/>
        </w:rPr>
        <w:t xml:space="preserve">cu modificari si completari,  titularii pe numele cărora au fost emise autorizaţii de construire şi/sau desfiinţare potrivit prevederilor Legii nr. 50/1991 </w:t>
      </w:r>
      <w:r w:rsidRPr="009440EC">
        <w:rPr>
          <w:rFonts w:ascii="Times New Roman" w:hAnsi="Times New Roman"/>
          <w:i/>
          <w:sz w:val="24"/>
          <w:szCs w:val="24"/>
          <w:lang w:val="ro-RO"/>
        </w:rPr>
        <w:t>privind autorizarea executării lucrărilor de construcţii, republicată,</w:t>
      </w:r>
      <w:r w:rsidRPr="009440EC">
        <w:rPr>
          <w:rFonts w:ascii="Times New Roman" w:hAnsi="Times New Roman"/>
          <w:sz w:val="24"/>
          <w:szCs w:val="24"/>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9440EC">
        <w:rPr>
          <w:rFonts w:ascii="Times New Roman" w:hAnsi="Times New Roman"/>
          <w:i/>
          <w:sz w:val="24"/>
          <w:szCs w:val="24"/>
          <w:lang w:val="ro-RO"/>
        </w:rPr>
        <w:t>de stabilire a unei liste de deşeuri în temeiul Directivei 2008/98/CE a Parlamentului European şi a Consiliului</w:t>
      </w:r>
      <w:r w:rsidRPr="009440EC">
        <w:rPr>
          <w:rFonts w:ascii="Times New Roman" w:hAnsi="Times New Roman"/>
          <w:sz w:val="24"/>
          <w:szCs w:val="24"/>
          <w:lang w:val="ro-RO"/>
        </w:rPr>
        <w:t>;</w:t>
      </w:r>
    </w:p>
    <w:p w:rsidR="002D20F4" w:rsidRPr="009440EC" w:rsidRDefault="002D20F4" w:rsidP="00A33CC5">
      <w:pPr>
        <w:pStyle w:val="Listparagraf1"/>
        <w:numPr>
          <w:ilvl w:val="0"/>
          <w:numId w:val="22"/>
        </w:numPr>
        <w:autoSpaceDE w:val="0"/>
        <w:autoSpaceDN w:val="0"/>
        <w:adjustRightInd w:val="0"/>
        <w:contextualSpacing/>
        <w:jc w:val="both"/>
        <w:rPr>
          <w:lang w:val="ro-RO"/>
        </w:rPr>
      </w:pPr>
      <w:r w:rsidRPr="009440EC">
        <w:rPr>
          <w:lang w:val="ro-RO"/>
        </w:rPr>
        <w:t xml:space="preserve">în conformitate cu OUG nr. 92/2021, </w:t>
      </w:r>
      <w:r w:rsidRPr="009440EC">
        <w:rPr>
          <w:i/>
        </w:rPr>
        <w:t>privind regimul deseurilor,</w:t>
      </w:r>
      <w:r w:rsidRPr="009440EC">
        <w:rPr>
          <w:lang w:val="ro-RO"/>
        </w:rPr>
        <w:t>cu modificari si completari,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2D20F4" w:rsidRPr="009440EC" w:rsidRDefault="002D20F4" w:rsidP="00A33CC5">
      <w:pPr>
        <w:pStyle w:val="Listparagraf1"/>
        <w:numPr>
          <w:ilvl w:val="0"/>
          <w:numId w:val="22"/>
        </w:numPr>
        <w:autoSpaceDE w:val="0"/>
        <w:autoSpaceDN w:val="0"/>
        <w:adjustRightInd w:val="0"/>
        <w:contextualSpacing/>
        <w:jc w:val="both"/>
        <w:rPr>
          <w:lang w:val="ro-RO"/>
        </w:rPr>
      </w:pPr>
      <w:r w:rsidRPr="009440EC">
        <w:rPr>
          <w:lang w:val="ro-RO"/>
        </w:rPr>
        <w:t xml:space="preserve">in conformitate cu OUG nr. 92/2021, </w:t>
      </w:r>
      <w:r w:rsidRPr="009440EC">
        <w:rPr>
          <w:i/>
        </w:rPr>
        <w:t>privind regimul deseurilor,</w:t>
      </w:r>
      <w:r w:rsidRPr="009440EC">
        <w:rPr>
          <w:lang w:val="ro-RO"/>
        </w:rPr>
        <w:t>cu modificari si completari,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2D20F4" w:rsidRPr="009440EC" w:rsidRDefault="002D20F4" w:rsidP="00A33CC5">
      <w:pPr>
        <w:pStyle w:val="Listparagraf1"/>
        <w:numPr>
          <w:ilvl w:val="0"/>
          <w:numId w:val="22"/>
        </w:numPr>
        <w:autoSpaceDE w:val="0"/>
        <w:autoSpaceDN w:val="0"/>
        <w:adjustRightInd w:val="0"/>
        <w:contextualSpacing/>
        <w:jc w:val="both"/>
        <w:rPr>
          <w:lang w:val="ro-RO"/>
        </w:rPr>
      </w:pPr>
      <w:r w:rsidRPr="009440EC">
        <w:rPr>
          <w:lang w:val="ro-RO"/>
        </w:rPr>
        <w:t xml:space="preserve">in conformitate cu OUG nr. 92/2021, </w:t>
      </w:r>
      <w:r w:rsidRPr="009440EC">
        <w:rPr>
          <w:i/>
        </w:rPr>
        <w:t xml:space="preserve">privind regimul deseurilor, </w:t>
      </w:r>
      <w:r w:rsidRPr="009440EC">
        <w:rPr>
          <w:lang w:val="ro-RO"/>
        </w:rPr>
        <w:t>cu modificari si completari , gestionarea deşeurilor trebuie să se realizeze fără a pune în pericol sănătatea populaţiei şi fără a dăuna mediului, în special:</w:t>
      </w:r>
    </w:p>
    <w:p w:rsidR="002D20F4" w:rsidRPr="009440EC" w:rsidRDefault="002D20F4" w:rsidP="00A33CC5">
      <w:pPr>
        <w:pStyle w:val="Listparagraf1"/>
        <w:autoSpaceDE w:val="0"/>
        <w:autoSpaceDN w:val="0"/>
        <w:adjustRightInd w:val="0"/>
        <w:ind w:left="1440"/>
        <w:jc w:val="both"/>
        <w:rPr>
          <w:lang w:val="ro-RO"/>
        </w:rPr>
      </w:pPr>
      <w:r w:rsidRPr="009440EC">
        <w:rPr>
          <w:lang w:val="ro-RO"/>
        </w:rPr>
        <w:t xml:space="preserve">    a) fără a genera riscuri de contaminare pentru aer, apă, sol, faună sau floră;</w:t>
      </w:r>
    </w:p>
    <w:p w:rsidR="002D20F4" w:rsidRPr="009440EC" w:rsidRDefault="002D20F4" w:rsidP="00A33CC5">
      <w:pPr>
        <w:pStyle w:val="Listparagraf1"/>
        <w:autoSpaceDE w:val="0"/>
        <w:autoSpaceDN w:val="0"/>
        <w:adjustRightInd w:val="0"/>
        <w:ind w:left="1440"/>
        <w:jc w:val="both"/>
        <w:rPr>
          <w:lang w:val="ro-RO"/>
        </w:rPr>
      </w:pPr>
      <w:r w:rsidRPr="009440EC">
        <w:rPr>
          <w:lang w:val="ro-RO"/>
        </w:rPr>
        <w:t xml:space="preserve">    b) fără a crea disconfort din cauza zgomotului sau a mirosurilor; şi</w:t>
      </w:r>
    </w:p>
    <w:p w:rsidR="002D20F4" w:rsidRPr="009440EC" w:rsidRDefault="002D20F4" w:rsidP="00A33CC5">
      <w:pPr>
        <w:pStyle w:val="Listparagraf1"/>
        <w:autoSpaceDE w:val="0"/>
        <w:autoSpaceDN w:val="0"/>
        <w:adjustRightInd w:val="0"/>
        <w:ind w:left="1440"/>
        <w:jc w:val="both"/>
        <w:rPr>
          <w:lang w:val="ro-RO"/>
        </w:rPr>
      </w:pPr>
      <w:r w:rsidRPr="009440EC">
        <w:rPr>
          <w:lang w:val="ro-RO"/>
        </w:rPr>
        <w:t xml:space="preserve">    c) fără a afecta negativ peisajul sau zonele de interes special;</w:t>
      </w:r>
    </w:p>
    <w:p w:rsidR="002D20F4" w:rsidRPr="009440EC" w:rsidRDefault="002D20F4" w:rsidP="00A33CC5">
      <w:pPr>
        <w:numPr>
          <w:ilvl w:val="0"/>
          <w:numId w:val="23"/>
        </w:numPr>
        <w:autoSpaceDE w:val="0"/>
        <w:autoSpaceDN w:val="0"/>
        <w:adjustRightInd w:val="0"/>
        <w:spacing w:after="0" w:line="240" w:lineRule="auto"/>
        <w:jc w:val="both"/>
        <w:rPr>
          <w:rFonts w:ascii="Times New Roman" w:hAnsi="Times New Roman"/>
          <w:sz w:val="24"/>
          <w:szCs w:val="24"/>
          <w:lang w:val="ro-RO"/>
        </w:rPr>
      </w:pPr>
      <w:r w:rsidRPr="009440EC">
        <w:rPr>
          <w:rFonts w:ascii="Times New Roman" w:hAnsi="Times New Roman"/>
          <w:sz w:val="24"/>
          <w:szCs w:val="24"/>
          <w:lang w:val="ro-RO"/>
        </w:rPr>
        <w:t>se interzic lucrările de reparații și întreținere a autovehiculelor în cadrul organizării de șantier; acestea se vor realiza în unități autorizate și corespunzător dotate ;</w:t>
      </w:r>
    </w:p>
    <w:p w:rsidR="002D20F4" w:rsidRPr="009440EC" w:rsidRDefault="002D20F4" w:rsidP="00A33CC5">
      <w:pPr>
        <w:numPr>
          <w:ilvl w:val="0"/>
          <w:numId w:val="23"/>
        </w:numPr>
        <w:autoSpaceDE w:val="0"/>
        <w:autoSpaceDN w:val="0"/>
        <w:adjustRightInd w:val="0"/>
        <w:spacing w:after="0" w:line="240" w:lineRule="auto"/>
        <w:jc w:val="both"/>
        <w:rPr>
          <w:rFonts w:ascii="Times New Roman" w:hAnsi="Times New Roman"/>
          <w:sz w:val="24"/>
          <w:szCs w:val="24"/>
          <w:lang w:val="ro-RO"/>
        </w:rPr>
      </w:pPr>
      <w:r w:rsidRPr="009440EC">
        <w:rPr>
          <w:rFonts w:ascii="Times New Roman" w:hAnsi="Times New Roman"/>
          <w:sz w:val="24"/>
          <w:szCs w:val="24"/>
          <w:lang w:val="ro-RO"/>
        </w:rPr>
        <w:t>se va asigura spălarea roților autovehiculelor pe platforme prevăzute cu sisteme de decantare a apelor uzate rezultate, astfel încât să se evite transferul de pământ pe drumurile publice;</w:t>
      </w:r>
    </w:p>
    <w:p w:rsidR="002D20F4" w:rsidRPr="009440EC" w:rsidRDefault="002D20F4" w:rsidP="00A33CC5">
      <w:pPr>
        <w:numPr>
          <w:ilvl w:val="0"/>
          <w:numId w:val="23"/>
        </w:numPr>
        <w:autoSpaceDE w:val="0"/>
        <w:autoSpaceDN w:val="0"/>
        <w:adjustRightInd w:val="0"/>
        <w:spacing w:after="0" w:line="240" w:lineRule="auto"/>
        <w:jc w:val="both"/>
        <w:rPr>
          <w:rFonts w:ascii="Times New Roman" w:hAnsi="Times New Roman"/>
          <w:sz w:val="24"/>
          <w:szCs w:val="24"/>
          <w:lang w:val="ro-RO"/>
        </w:rPr>
      </w:pPr>
      <w:r w:rsidRPr="009440EC">
        <w:rPr>
          <w:rFonts w:ascii="Times New Roman" w:hAnsi="Times New Roman"/>
          <w:sz w:val="24"/>
          <w:szCs w:val="24"/>
          <w:lang w:val="ro-RO"/>
        </w:rPr>
        <w:t>se interzice stocarea temporară şi depozitarea carburanţilor și substanţelor periculoase în zona aferentă amplasamentului;</w:t>
      </w:r>
    </w:p>
    <w:p w:rsidR="002D20F4" w:rsidRPr="009440EC" w:rsidRDefault="002D20F4" w:rsidP="00A33CC5">
      <w:pPr>
        <w:numPr>
          <w:ilvl w:val="0"/>
          <w:numId w:val="23"/>
        </w:numPr>
        <w:autoSpaceDE w:val="0"/>
        <w:autoSpaceDN w:val="0"/>
        <w:adjustRightInd w:val="0"/>
        <w:spacing w:after="0" w:line="240" w:lineRule="auto"/>
        <w:jc w:val="both"/>
        <w:rPr>
          <w:rFonts w:ascii="Times New Roman" w:hAnsi="Times New Roman"/>
          <w:sz w:val="24"/>
          <w:szCs w:val="24"/>
          <w:lang w:val="ro-RO"/>
        </w:rPr>
      </w:pPr>
      <w:r w:rsidRPr="009440EC">
        <w:rPr>
          <w:rFonts w:ascii="Times New Roman" w:hAnsi="Times New Roman"/>
          <w:sz w:val="24"/>
          <w:szCs w:val="24"/>
          <w:lang w:val="ro-RO"/>
        </w:rPr>
        <w:lastRenderedPageBreak/>
        <w:t>se interzice spălarea utilajelor/vehiculelor în zona aferentă amplasamentului;</w:t>
      </w:r>
    </w:p>
    <w:p w:rsidR="002D20F4" w:rsidRPr="009440EC" w:rsidRDefault="002D20F4" w:rsidP="00A33CC5">
      <w:pPr>
        <w:numPr>
          <w:ilvl w:val="0"/>
          <w:numId w:val="23"/>
        </w:numPr>
        <w:spacing w:after="0" w:line="240" w:lineRule="auto"/>
        <w:jc w:val="both"/>
        <w:rPr>
          <w:rFonts w:ascii="Times New Roman" w:hAnsi="Times New Roman"/>
          <w:sz w:val="24"/>
          <w:szCs w:val="24"/>
          <w:lang w:val="ro-RO"/>
        </w:rPr>
      </w:pPr>
      <w:r w:rsidRPr="009440EC">
        <w:rPr>
          <w:rFonts w:ascii="Times New Roman" w:hAnsi="Times New Roman"/>
          <w:sz w:val="24"/>
          <w:szCs w:val="24"/>
          <w:lang w:val="ro-RO"/>
        </w:rPr>
        <w:t xml:space="preserve">se interzice afectarea sub orice forma a vecinătăților amplasamentului studiat; </w:t>
      </w:r>
    </w:p>
    <w:p w:rsidR="002D20F4" w:rsidRPr="009440EC" w:rsidRDefault="002D20F4" w:rsidP="00A33CC5">
      <w:pPr>
        <w:numPr>
          <w:ilvl w:val="0"/>
          <w:numId w:val="23"/>
        </w:numPr>
        <w:spacing w:after="0" w:line="240" w:lineRule="auto"/>
        <w:jc w:val="both"/>
        <w:rPr>
          <w:rFonts w:ascii="Times New Roman" w:hAnsi="Times New Roman"/>
          <w:sz w:val="24"/>
          <w:szCs w:val="24"/>
          <w:lang w:val="ro-RO"/>
        </w:rPr>
      </w:pPr>
      <w:r w:rsidRPr="009440EC">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2D20F4" w:rsidRPr="009440EC" w:rsidRDefault="002D20F4" w:rsidP="00A33CC5">
      <w:pPr>
        <w:numPr>
          <w:ilvl w:val="0"/>
          <w:numId w:val="23"/>
        </w:numPr>
        <w:spacing w:after="0" w:line="240" w:lineRule="auto"/>
        <w:jc w:val="both"/>
        <w:rPr>
          <w:rFonts w:ascii="Times New Roman" w:hAnsi="Times New Roman"/>
          <w:sz w:val="24"/>
          <w:szCs w:val="24"/>
          <w:lang w:val="ro-RO"/>
        </w:rPr>
      </w:pPr>
      <w:r w:rsidRPr="009440EC">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2D20F4" w:rsidRPr="009440EC" w:rsidRDefault="002D20F4" w:rsidP="00A33CC5">
      <w:pPr>
        <w:numPr>
          <w:ilvl w:val="0"/>
          <w:numId w:val="23"/>
        </w:numPr>
        <w:autoSpaceDE w:val="0"/>
        <w:autoSpaceDN w:val="0"/>
        <w:adjustRightInd w:val="0"/>
        <w:spacing w:after="0" w:line="240" w:lineRule="auto"/>
        <w:jc w:val="both"/>
        <w:rPr>
          <w:rFonts w:ascii="Times New Roman" w:hAnsi="Times New Roman"/>
          <w:sz w:val="24"/>
          <w:szCs w:val="24"/>
          <w:lang w:val="ro-RO"/>
        </w:rPr>
      </w:pPr>
      <w:r w:rsidRPr="009440EC">
        <w:rPr>
          <w:rFonts w:ascii="Times New Roman" w:hAnsi="Times New Roman"/>
          <w:sz w:val="24"/>
          <w:szCs w:val="24"/>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2D20F4" w:rsidRPr="009440EC" w:rsidRDefault="002D20F4" w:rsidP="00A33CC5">
      <w:pPr>
        <w:numPr>
          <w:ilvl w:val="0"/>
          <w:numId w:val="23"/>
        </w:numPr>
        <w:autoSpaceDE w:val="0"/>
        <w:autoSpaceDN w:val="0"/>
        <w:adjustRightInd w:val="0"/>
        <w:spacing w:after="0" w:line="240" w:lineRule="auto"/>
        <w:jc w:val="both"/>
        <w:rPr>
          <w:rFonts w:ascii="Times New Roman" w:hAnsi="Times New Roman"/>
          <w:sz w:val="24"/>
          <w:szCs w:val="24"/>
          <w:lang w:val="ro-RO"/>
        </w:rPr>
      </w:pPr>
      <w:r w:rsidRPr="009440EC">
        <w:rPr>
          <w:rFonts w:ascii="Times New Roman" w:hAnsi="Times New Roman"/>
          <w:sz w:val="24"/>
          <w:szCs w:val="24"/>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2D20F4" w:rsidRPr="009440EC" w:rsidRDefault="002D20F4" w:rsidP="00A33CC5">
      <w:pPr>
        <w:numPr>
          <w:ilvl w:val="0"/>
          <w:numId w:val="23"/>
        </w:numPr>
        <w:autoSpaceDE w:val="0"/>
        <w:autoSpaceDN w:val="0"/>
        <w:adjustRightInd w:val="0"/>
        <w:spacing w:after="0" w:line="240" w:lineRule="auto"/>
        <w:jc w:val="both"/>
        <w:rPr>
          <w:rFonts w:ascii="Times New Roman" w:hAnsi="Times New Roman"/>
          <w:sz w:val="24"/>
          <w:szCs w:val="24"/>
          <w:lang w:val="ro-RO"/>
        </w:rPr>
      </w:pPr>
      <w:r w:rsidRPr="009440EC">
        <w:rPr>
          <w:rFonts w:ascii="Times New Roman" w:hAnsi="Times New Roman"/>
          <w:sz w:val="24"/>
          <w:szCs w:val="24"/>
          <w:lang w:val="ro-RO"/>
        </w:rPr>
        <w:t xml:space="preserve">se va respecta SR nr. 10009/2017 – Acustică - </w:t>
      </w:r>
      <w:r w:rsidRPr="009440EC">
        <w:rPr>
          <w:rFonts w:ascii="Times New Roman" w:hAnsi="Times New Roman"/>
          <w:i/>
          <w:sz w:val="24"/>
          <w:szCs w:val="24"/>
          <w:lang w:val="ro-RO"/>
        </w:rPr>
        <w:t>Limite admisibile ale nivelului de zgomot din mediul ambiant</w:t>
      </w:r>
      <w:r w:rsidRPr="009440EC">
        <w:rPr>
          <w:rFonts w:ascii="Times New Roman" w:hAnsi="Times New Roman"/>
          <w:sz w:val="24"/>
          <w:szCs w:val="24"/>
          <w:lang w:val="ro-RO"/>
        </w:rPr>
        <w:t>, coroborat cu art.16, alin.(1) din anexa la Ordinul nr.119/2014 pentru aprobarea Normelor de igienă și sănătate publică privind mediul de viață al populației;</w:t>
      </w:r>
    </w:p>
    <w:p w:rsidR="002D20F4" w:rsidRPr="009440EC" w:rsidRDefault="002D20F4" w:rsidP="00A33CC5">
      <w:pPr>
        <w:numPr>
          <w:ilvl w:val="0"/>
          <w:numId w:val="23"/>
        </w:numPr>
        <w:autoSpaceDE w:val="0"/>
        <w:autoSpaceDN w:val="0"/>
        <w:adjustRightInd w:val="0"/>
        <w:spacing w:after="0" w:line="240" w:lineRule="auto"/>
        <w:jc w:val="both"/>
        <w:rPr>
          <w:rFonts w:ascii="Times New Roman" w:hAnsi="Times New Roman"/>
          <w:sz w:val="24"/>
          <w:szCs w:val="24"/>
          <w:lang w:val="ro-RO"/>
        </w:rPr>
      </w:pPr>
      <w:r w:rsidRPr="009440EC">
        <w:rPr>
          <w:rFonts w:ascii="Times New Roman" w:hAnsi="Times New Roman"/>
          <w:sz w:val="24"/>
          <w:szCs w:val="24"/>
          <w:lang w:val="ro-RO"/>
        </w:rPr>
        <w:t xml:space="preserve">se vor lua măsuri pentru diminuarea emisiilor de pulberi în zona șantierului prin umectarea spațiului de lucru sau acoperirea pe cât posibil a acestuia, în vederea respectării STAS 12574/1987- </w:t>
      </w:r>
      <w:r w:rsidRPr="009440EC">
        <w:rPr>
          <w:rFonts w:ascii="Times New Roman" w:hAnsi="Times New Roman"/>
          <w:i/>
          <w:sz w:val="24"/>
          <w:szCs w:val="24"/>
          <w:lang w:val="ro-RO"/>
        </w:rPr>
        <w:t>Calitatea aerului în zone protejate</w:t>
      </w:r>
      <w:r w:rsidRPr="009440EC">
        <w:rPr>
          <w:rFonts w:ascii="Times New Roman" w:hAnsi="Times New Roman"/>
          <w:sz w:val="24"/>
          <w:szCs w:val="24"/>
          <w:lang w:val="ro-RO"/>
        </w:rPr>
        <w:t>;</w:t>
      </w:r>
    </w:p>
    <w:p w:rsidR="002D20F4" w:rsidRPr="009440EC" w:rsidRDefault="002D20F4" w:rsidP="00A33CC5">
      <w:pPr>
        <w:pStyle w:val="TextnormalCharCaracter"/>
        <w:numPr>
          <w:ilvl w:val="0"/>
          <w:numId w:val="24"/>
        </w:numPr>
        <w:autoSpaceDE w:val="0"/>
        <w:autoSpaceDN w:val="0"/>
        <w:spacing w:before="0" w:after="0" w:line="240" w:lineRule="auto"/>
        <w:ind w:right="51"/>
        <w:rPr>
          <w:rFonts w:ascii="Times New Roman" w:hAnsi="Times New Roman"/>
          <w:sz w:val="24"/>
          <w:szCs w:val="24"/>
        </w:rPr>
      </w:pPr>
      <w:r w:rsidRPr="009440EC">
        <w:rPr>
          <w:rFonts w:ascii="Times New Roman" w:hAnsi="Times New Roman"/>
          <w:sz w:val="24"/>
          <w:szCs w:val="24"/>
          <w:lang w:val="ro-RO"/>
        </w:rPr>
        <w:t>se vor respecta normele de igienă și recomandările privind mediul de viață al populației, aprobate cu Ordinul Ministrului Sănătății nr. 119/2014, cu modificari si completari;</w:t>
      </w:r>
    </w:p>
    <w:p w:rsidR="002D20F4" w:rsidRPr="009440EC" w:rsidRDefault="002D20F4" w:rsidP="00A33CC5">
      <w:pPr>
        <w:pStyle w:val="TextnormalCharCaracter"/>
        <w:numPr>
          <w:ilvl w:val="0"/>
          <w:numId w:val="24"/>
        </w:numPr>
        <w:autoSpaceDE w:val="0"/>
        <w:autoSpaceDN w:val="0"/>
        <w:spacing w:before="0" w:after="0" w:line="240" w:lineRule="auto"/>
        <w:ind w:right="51"/>
        <w:rPr>
          <w:rFonts w:ascii="Times New Roman" w:hAnsi="Times New Roman"/>
          <w:sz w:val="24"/>
          <w:szCs w:val="24"/>
          <w:lang w:val="ro-RO"/>
        </w:rPr>
      </w:pPr>
      <w:r w:rsidRPr="009440EC">
        <w:rPr>
          <w:rFonts w:ascii="Times New Roman" w:hAnsi="Times New Roman"/>
          <w:bCs/>
          <w:sz w:val="24"/>
          <w:szCs w:val="24"/>
          <w:lang w:val="ro-RO"/>
        </w:rPr>
        <w:t xml:space="preserve">în conformitate cu prevederile Legii nr. 292/2018, alin. (3) si (4), la finalizarea lucrărilor se va notifica APM Constanța, in vederea </w:t>
      </w:r>
      <w:r w:rsidRPr="009440EC">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p>
    <w:p w:rsidR="002D20F4" w:rsidRPr="009440EC" w:rsidRDefault="002D20F4" w:rsidP="00A33CC5">
      <w:pPr>
        <w:numPr>
          <w:ilvl w:val="0"/>
          <w:numId w:val="24"/>
        </w:numPr>
        <w:autoSpaceDE w:val="0"/>
        <w:autoSpaceDN w:val="0"/>
        <w:adjustRightInd w:val="0"/>
        <w:spacing w:after="0" w:line="240" w:lineRule="auto"/>
        <w:jc w:val="both"/>
        <w:rPr>
          <w:rFonts w:ascii="Times New Roman" w:hAnsi="Times New Roman"/>
          <w:sz w:val="24"/>
          <w:szCs w:val="24"/>
          <w:lang w:val="ro-RO"/>
        </w:rPr>
      </w:pPr>
      <w:r w:rsidRPr="009440EC">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2D20F4" w:rsidRPr="00567FCB" w:rsidRDefault="002D20F4" w:rsidP="00A33CC5">
      <w:pPr>
        <w:autoSpaceDE w:val="0"/>
        <w:autoSpaceDN w:val="0"/>
        <w:adjustRightInd w:val="0"/>
        <w:spacing w:after="0" w:line="240" w:lineRule="auto"/>
        <w:jc w:val="both"/>
        <w:rPr>
          <w:rFonts w:ascii="Times New Roman" w:hAnsi="Times New Roman"/>
          <w:b/>
          <w:i/>
          <w:sz w:val="24"/>
          <w:szCs w:val="24"/>
          <w:highlight w:val="yellow"/>
          <w:lang w:val="ro-RO"/>
        </w:rPr>
      </w:pPr>
    </w:p>
    <w:p w:rsidR="002D20F4" w:rsidRPr="009440EC" w:rsidRDefault="002D20F4" w:rsidP="00A33CC5">
      <w:pPr>
        <w:autoSpaceDE w:val="0"/>
        <w:autoSpaceDN w:val="0"/>
        <w:adjustRightInd w:val="0"/>
        <w:spacing w:after="0" w:line="240" w:lineRule="auto"/>
        <w:ind w:left="720"/>
        <w:jc w:val="both"/>
        <w:rPr>
          <w:rFonts w:ascii="Times New Roman" w:hAnsi="Times New Roman"/>
          <w:b/>
          <w:i/>
          <w:sz w:val="24"/>
          <w:szCs w:val="24"/>
          <w:lang w:val="ro-RO"/>
        </w:rPr>
      </w:pPr>
      <w:r w:rsidRPr="009440EC">
        <w:rPr>
          <w:rFonts w:ascii="Times New Roman" w:hAnsi="Times New Roman"/>
          <w:b/>
          <w:i/>
          <w:sz w:val="24"/>
          <w:szCs w:val="24"/>
          <w:lang w:val="ro-RO"/>
        </w:rPr>
        <w:t xml:space="preserve">La finalizarea lucrarilor se va inainta la APM Constanta raportarea privind evidenta </w:t>
      </w:r>
    </w:p>
    <w:p w:rsidR="002D20F4" w:rsidRPr="009440EC" w:rsidRDefault="002D20F4" w:rsidP="00A33CC5">
      <w:pPr>
        <w:autoSpaceDE w:val="0"/>
        <w:autoSpaceDN w:val="0"/>
        <w:adjustRightInd w:val="0"/>
        <w:spacing w:after="0" w:line="240" w:lineRule="auto"/>
        <w:jc w:val="both"/>
        <w:rPr>
          <w:rFonts w:ascii="Times New Roman" w:hAnsi="Times New Roman"/>
          <w:b/>
          <w:i/>
          <w:sz w:val="24"/>
          <w:szCs w:val="24"/>
          <w:lang w:val="ro-RO"/>
        </w:rPr>
      </w:pPr>
      <w:r w:rsidRPr="009440EC">
        <w:rPr>
          <w:rFonts w:ascii="Times New Roman" w:hAnsi="Times New Roman"/>
          <w:b/>
          <w:i/>
          <w:sz w:val="24"/>
          <w:szCs w:val="24"/>
          <w:lang w:val="ro-RO"/>
        </w:rPr>
        <w:t>deseurilor generate ca urmare a desfasurarii lucrarilor de construire.</w:t>
      </w:r>
    </w:p>
    <w:p w:rsidR="002D20F4" w:rsidRPr="009440EC" w:rsidRDefault="002D20F4" w:rsidP="00A33CC5">
      <w:pPr>
        <w:autoSpaceDE w:val="0"/>
        <w:autoSpaceDN w:val="0"/>
        <w:adjustRightInd w:val="0"/>
        <w:spacing w:after="0" w:line="240" w:lineRule="auto"/>
        <w:jc w:val="both"/>
        <w:rPr>
          <w:rFonts w:ascii="Times New Roman" w:hAnsi="Times New Roman"/>
          <w:b/>
          <w:sz w:val="24"/>
          <w:szCs w:val="24"/>
        </w:rPr>
      </w:pPr>
    </w:p>
    <w:p w:rsidR="002D20F4" w:rsidRPr="009440EC" w:rsidRDefault="002D20F4" w:rsidP="00A33CC5">
      <w:pPr>
        <w:autoSpaceDE w:val="0"/>
        <w:autoSpaceDN w:val="0"/>
        <w:adjustRightInd w:val="0"/>
        <w:spacing w:after="0" w:line="240" w:lineRule="auto"/>
        <w:jc w:val="both"/>
        <w:rPr>
          <w:rFonts w:ascii="Times New Roman" w:hAnsi="Times New Roman"/>
          <w:b/>
          <w:sz w:val="24"/>
          <w:szCs w:val="24"/>
        </w:rPr>
      </w:pPr>
      <w:r w:rsidRPr="009440EC">
        <w:rPr>
          <w:rFonts w:ascii="Times New Roman" w:hAnsi="Times New Roman"/>
          <w:b/>
          <w:sz w:val="24"/>
          <w:szCs w:val="24"/>
        </w:rPr>
        <w:t xml:space="preserve">    </w:t>
      </w:r>
      <w:r w:rsidRPr="009440EC">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D20F4" w:rsidRPr="009440EC" w:rsidRDefault="002D20F4" w:rsidP="00A33CC5">
      <w:pPr>
        <w:autoSpaceDE w:val="0"/>
        <w:autoSpaceDN w:val="0"/>
        <w:adjustRightInd w:val="0"/>
        <w:spacing w:after="0" w:line="240" w:lineRule="auto"/>
        <w:jc w:val="both"/>
        <w:rPr>
          <w:rFonts w:ascii="Times New Roman" w:hAnsi="Times New Roman"/>
          <w:b/>
          <w:sz w:val="24"/>
          <w:szCs w:val="24"/>
        </w:rPr>
      </w:pPr>
    </w:p>
    <w:p w:rsidR="002D20F4" w:rsidRPr="009440EC" w:rsidRDefault="002D20F4" w:rsidP="00A33CC5">
      <w:pPr>
        <w:autoSpaceDE w:val="0"/>
        <w:autoSpaceDN w:val="0"/>
        <w:adjustRightInd w:val="0"/>
        <w:spacing w:after="0" w:line="240" w:lineRule="auto"/>
        <w:jc w:val="both"/>
        <w:rPr>
          <w:rFonts w:ascii="Times New Roman" w:hAnsi="Times New Roman"/>
          <w:sz w:val="24"/>
          <w:szCs w:val="24"/>
        </w:rPr>
      </w:pPr>
      <w:r w:rsidRPr="009440EC">
        <w:rPr>
          <w:rFonts w:ascii="Times New Roman" w:hAnsi="Times New Roman"/>
          <w:sz w:val="24"/>
          <w:szCs w:val="24"/>
        </w:rPr>
        <w:t xml:space="preserve">    </w:t>
      </w:r>
      <w:r w:rsidRPr="009440EC">
        <w:rPr>
          <w:rFonts w:ascii="Times New Roman" w:hAnsi="Times New Roman"/>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2D20F4" w:rsidRPr="009440EC" w:rsidRDefault="002D20F4" w:rsidP="00A33CC5">
      <w:pPr>
        <w:autoSpaceDE w:val="0"/>
        <w:autoSpaceDN w:val="0"/>
        <w:adjustRightInd w:val="0"/>
        <w:spacing w:after="0" w:line="240" w:lineRule="auto"/>
        <w:jc w:val="both"/>
        <w:rPr>
          <w:rFonts w:ascii="Times New Roman" w:hAnsi="Times New Roman"/>
          <w:sz w:val="24"/>
          <w:szCs w:val="24"/>
        </w:rPr>
      </w:pPr>
    </w:p>
    <w:p w:rsidR="002D20F4" w:rsidRPr="009440EC" w:rsidRDefault="002D20F4" w:rsidP="000C12B9">
      <w:pPr>
        <w:autoSpaceDE w:val="0"/>
        <w:autoSpaceDN w:val="0"/>
        <w:adjustRightInd w:val="0"/>
        <w:spacing w:after="0" w:line="240" w:lineRule="auto"/>
        <w:jc w:val="both"/>
        <w:rPr>
          <w:rFonts w:ascii="Times New Roman" w:hAnsi="Times New Roman"/>
          <w:sz w:val="24"/>
          <w:szCs w:val="24"/>
        </w:rPr>
      </w:pPr>
      <w:r w:rsidRPr="009440EC">
        <w:rPr>
          <w:rFonts w:ascii="Times New Roman" w:hAnsi="Times New Roman"/>
          <w:sz w:val="24"/>
          <w:szCs w:val="24"/>
        </w:rPr>
        <w:t xml:space="preserve">    </w:t>
      </w:r>
      <w:r w:rsidRPr="009440EC">
        <w:rPr>
          <w:rFonts w:ascii="Times New Roman" w:hAnsi="Times New Roman"/>
          <w:sz w:val="24"/>
          <w:szCs w:val="24"/>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2D20F4" w:rsidRPr="009440EC" w:rsidRDefault="002D20F4" w:rsidP="000C12B9">
      <w:pPr>
        <w:autoSpaceDE w:val="0"/>
        <w:autoSpaceDN w:val="0"/>
        <w:adjustRightInd w:val="0"/>
        <w:spacing w:after="0" w:line="240" w:lineRule="auto"/>
        <w:jc w:val="both"/>
        <w:rPr>
          <w:rFonts w:ascii="Times New Roman" w:hAnsi="Times New Roman"/>
          <w:sz w:val="24"/>
          <w:szCs w:val="24"/>
        </w:rPr>
      </w:pPr>
      <w:r w:rsidRPr="009440EC">
        <w:rPr>
          <w:rFonts w:ascii="Times New Roman" w:hAnsi="Times New Roman"/>
          <w:sz w:val="24"/>
          <w:szCs w:val="24"/>
        </w:rPr>
        <w:lastRenderedPageBreak/>
        <w:t xml:space="preserve">    </w:t>
      </w:r>
      <w:r w:rsidRPr="009440EC">
        <w:rPr>
          <w:rFonts w:ascii="Times New Roman" w:hAnsi="Times New Roman"/>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D20F4" w:rsidRPr="009440EC" w:rsidRDefault="002D20F4" w:rsidP="000C12B9">
      <w:pPr>
        <w:autoSpaceDE w:val="0"/>
        <w:autoSpaceDN w:val="0"/>
        <w:adjustRightInd w:val="0"/>
        <w:spacing w:after="0" w:line="240" w:lineRule="auto"/>
        <w:jc w:val="both"/>
        <w:rPr>
          <w:rFonts w:ascii="Times New Roman" w:hAnsi="Times New Roman"/>
          <w:sz w:val="24"/>
          <w:szCs w:val="24"/>
        </w:rPr>
      </w:pPr>
      <w:r w:rsidRPr="009440EC">
        <w:rPr>
          <w:rFonts w:ascii="Times New Roman" w:hAnsi="Times New Roman"/>
          <w:sz w:val="24"/>
          <w:szCs w:val="24"/>
        </w:rPr>
        <w:t xml:space="preserve">   </w:t>
      </w:r>
      <w:r w:rsidRPr="009440EC">
        <w:rPr>
          <w:rFonts w:ascii="Times New Roman" w:hAnsi="Times New Roman"/>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2D20F4" w:rsidRPr="009440EC" w:rsidRDefault="002D20F4" w:rsidP="000C12B9">
      <w:pPr>
        <w:autoSpaceDE w:val="0"/>
        <w:autoSpaceDN w:val="0"/>
        <w:adjustRightInd w:val="0"/>
        <w:spacing w:after="0" w:line="240" w:lineRule="auto"/>
        <w:jc w:val="both"/>
        <w:rPr>
          <w:rFonts w:ascii="Times New Roman" w:hAnsi="Times New Roman"/>
          <w:sz w:val="24"/>
          <w:szCs w:val="24"/>
        </w:rPr>
      </w:pPr>
      <w:r w:rsidRPr="009440EC">
        <w:rPr>
          <w:rFonts w:ascii="Times New Roman" w:hAnsi="Times New Roman"/>
          <w:sz w:val="24"/>
          <w:szCs w:val="24"/>
        </w:rPr>
        <w:t xml:space="preserve">   </w:t>
      </w:r>
      <w:r w:rsidRPr="009440EC">
        <w:rPr>
          <w:rFonts w:ascii="Times New Roman" w:hAnsi="Times New Roman"/>
          <w:sz w:val="24"/>
          <w:szCs w:val="24"/>
        </w:rPr>
        <w:tab/>
        <w:t xml:space="preserve"> Autoritatea publică emitentă are obligaţia de a răspunde la plângerea prealabilă prevăzută la art. 22 alin. (1) în termen de 30 de zile de la data înregistrării acesteia la acea autoritate.</w:t>
      </w:r>
    </w:p>
    <w:p w:rsidR="002D20F4" w:rsidRPr="009440EC" w:rsidRDefault="002D20F4" w:rsidP="000C12B9">
      <w:pPr>
        <w:autoSpaceDE w:val="0"/>
        <w:autoSpaceDN w:val="0"/>
        <w:adjustRightInd w:val="0"/>
        <w:spacing w:after="0" w:line="240" w:lineRule="auto"/>
        <w:jc w:val="both"/>
        <w:rPr>
          <w:rFonts w:ascii="Times New Roman" w:hAnsi="Times New Roman"/>
          <w:sz w:val="24"/>
          <w:szCs w:val="24"/>
        </w:rPr>
      </w:pPr>
      <w:r w:rsidRPr="009440EC">
        <w:rPr>
          <w:rFonts w:ascii="Times New Roman" w:hAnsi="Times New Roman"/>
          <w:sz w:val="24"/>
          <w:szCs w:val="24"/>
        </w:rPr>
        <w:t xml:space="preserve">   </w:t>
      </w:r>
      <w:r w:rsidRPr="009440EC">
        <w:rPr>
          <w:rFonts w:ascii="Times New Roman" w:hAnsi="Times New Roman"/>
          <w:sz w:val="24"/>
          <w:szCs w:val="24"/>
        </w:rPr>
        <w:tab/>
        <w:t xml:space="preserve"> Procedura de soluţionare a plângerii prealabile prevăzută la art. 22 alin. (1) este gratuită şi trebuie să fie echitabilă, rapidă şi corectă.</w:t>
      </w:r>
    </w:p>
    <w:p w:rsidR="002D20F4" w:rsidRPr="009440EC" w:rsidRDefault="002D20F4" w:rsidP="000C12B9">
      <w:pPr>
        <w:pStyle w:val="Indentcorptext3"/>
        <w:spacing w:after="0" w:line="240" w:lineRule="auto"/>
        <w:ind w:left="0" w:firstLine="708"/>
        <w:jc w:val="both"/>
        <w:rPr>
          <w:rFonts w:ascii="Times New Roman" w:hAnsi="Times New Roman"/>
          <w:sz w:val="24"/>
          <w:szCs w:val="24"/>
        </w:rPr>
      </w:pPr>
      <w:r w:rsidRPr="009440EC">
        <w:rPr>
          <w:rFonts w:ascii="Times New Roman" w:hAnsi="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2D20F4" w:rsidRPr="009440EC" w:rsidRDefault="002D20F4" w:rsidP="00A33CC5">
      <w:pPr>
        <w:autoSpaceDE w:val="0"/>
        <w:autoSpaceDN w:val="0"/>
        <w:adjustRightInd w:val="0"/>
        <w:spacing w:after="0" w:line="240" w:lineRule="auto"/>
        <w:jc w:val="both"/>
        <w:rPr>
          <w:rFonts w:ascii="Times New Roman" w:hAnsi="Times New Roman"/>
          <w:sz w:val="24"/>
          <w:szCs w:val="24"/>
          <w:lang w:val="ro-RO"/>
        </w:rPr>
      </w:pPr>
    </w:p>
    <w:p w:rsidR="002D20F4" w:rsidRPr="009440EC" w:rsidRDefault="002D20F4" w:rsidP="00A33CC5">
      <w:pPr>
        <w:autoSpaceDE w:val="0"/>
        <w:autoSpaceDN w:val="0"/>
        <w:adjustRightInd w:val="0"/>
        <w:spacing w:after="0" w:line="240" w:lineRule="auto"/>
        <w:jc w:val="both"/>
        <w:rPr>
          <w:rFonts w:ascii="Times New Roman" w:hAnsi="Times New Roman"/>
          <w:sz w:val="24"/>
          <w:szCs w:val="24"/>
          <w:lang w:val="ro-RO"/>
        </w:rPr>
      </w:pPr>
    </w:p>
    <w:p w:rsidR="002D20F4" w:rsidRPr="009440EC" w:rsidRDefault="002D20F4" w:rsidP="005F240B">
      <w:pPr>
        <w:spacing w:after="0" w:line="240" w:lineRule="auto"/>
        <w:jc w:val="both"/>
        <w:rPr>
          <w:rFonts w:ascii="Times New Roman" w:hAnsi="Times New Roman"/>
          <w:sz w:val="24"/>
          <w:szCs w:val="24"/>
          <w:lang w:val="ro-RO"/>
        </w:rPr>
      </w:pPr>
      <w:r w:rsidRPr="009440EC">
        <w:rPr>
          <w:rFonts w:ascii="Times New Roman" w:hAnsi="Times New Roman"/>
          <w:sz w:val="24"/>
          <w:szCs w:val="24"/>
          <w:lang w:val="ro-RO"/>
        </w:rPr>
        <w:t>DIRECTOR EXECUTIV,                                                                ŞEF SERVICIU A.A.A.,</w:t>
      </w:r>
    </w:p>
    <w:p w:rsidR="002D20F4" w:rsidRPr="009440EC" w:rsidRDefault="002D20F4" w:rsidP="005F240B">
      <w:pPr>
        <w:spacing w:after="0" w:line="240" w:lineRule="auto"/>
        <w:rPr>
          <w:rFonts w:ascii="Times New Roman" w:hAnsi="Times New Roman"/>
          <w:sz w:val="24"/>
          <w:szCs w:val="24"/>
          <w:lang w:val="ro-RO"/>
        </w:rPr>
      </w:pPr>
      <w:r w:rsidRPr="009440EC">
        <w:rPr>
          <w:rFonts w:ascii="Times New Roman" w:hAnsi="Times New Roman"/>
          <w:sz w:val="24"/>
          <w:szCs w:val="24"/>
          <w:lang w:val="ro-RO"/>
        </w:rPr>
        <w:t>Celzin LATIF                                                                              Lavinia-Monica ZECA</w:t>
      </w:r>
    </w:p>
    <w:p w:rsidR="002D20F4" w:rsidRPr="009440EC" w:rsidRDefault="002D20F4" w:rsidP="005F240B">
      <w:pPr>
        <w:spacing w:after="0" w:line="240" w:lineRule="auto"/>
        <w:rPr>
          <w:rFonts w:ascii="Times New Roman" w:hAnsi="Times New Roman"/>
          <w:sz w:val="24"/>
          <w:szCs w:val="24"/>
          <w:lang w:val="ro-RO"/>
        </w:rPr>
      </w:pPr>
    </w:p>
    <w:p w:rsidR="002D20F4" w:rsidRPr="009440EC" w:rsidRDefault="002D20F4" w:rsidP="005F240B">
      <w:pPr>
        <w:spacing w:after="0" w:line="240" w:lineRule="auto"/>
        <w:rPr>
          <w:rFonts w:ascii="Times New Roman" w:hAnsi="Times New Roman"/>
          <w:sz w:val="24"/>
          <w:szCs w:val="24"/>
          <w:lang w:val="ro-RO"/>
        </w:rPr>
      </w:pPr>
    </w:p>
    <w:p w:rsidR="002D20F4" w:rsidRPr="009440EC" w:rsidRDefault="002D20F4" w:rsidP="005F240B">
      <w:pPr>
        <w:spacing w:after="0" w:line="240" w:lineRule="auto"/>
        <w:rPr>
          <w:rFonts w:ascii="Times New Roman" w:hAnsi="Times New Roman"/>
          <w:sz w:val="24"/>
          <w:szCs w:val="24"/>
          <w:lang w:val="ro-RO"/>
        </w:rPr>
      </w:pPr>
      <w:r w:rsidRPr="009440EC">
        <w:rPr>
          <w:rFonts w:ascii="Times New Roman" w:hAnsi="Times New Roman"/>
          <w:sz w:val="24"/>
          <w:szCs w:val="24"/>
          <w:lang w:val="ro-RO"/>
        </w:rPr>
        <w:t xml:space="preserve">                                                                                        </w:t>
      </w:r>
      <w:r w:rsidRPr="009440EC">
        <w:rPr>
          <w:rFonts w:ascii="Times New Roman" w:hAnsi="Times New Roman"/>
          <w:sz w:val="24"/>
          <w:szCs w:val="24"/>
          <w:lang w:val="ro-RO"/>
        </w:rPr>
        <w:tab/>
        <w:t xml:space="preserve">                  Întocmit,                </w:t>
      </w:r>
    </w:p>
    <w:p w:rsidR="002D20F4" w:rsidRPr="009440EC" w:rsidRDefault="002D20F4" w:rsidP="005F240B">
      <w:pPr>
        <w:spacing w:after="0" w:line="240" w:lineRule="auto"/>
        <w:rPr>
          <w:rFonts w:ascii="Times New Roman" w:hAnsi="Times New Roman"/>
          <w:sz w:val="24"/>
          <w:szCs w:val="24"/>
          <w:lang w:val="ro-RO"/>
        </w:rPr>
      </w:pPr>
      <w:r w:rsidRPr="009440EC">
        <w:rPr>
          <w:rFonts w:ascii="Times New Roman" w:hAnsi="Times New Roman"/>
          <w:sz w:val="24"/>
          <w:szCs w:val="24"/>
          <w:lang w:val="ro-RO"/>
        </w:rPr>
        <w:t xml:space="preserve">                                                                                                 Consilier Otilia Liana ISPAS</w:t>
      </w:r>
    </w:p>
    <w:p w:rsidR="002D20F4" w:rsidRPr="009440EC" w:rsidRDefault="002D20F4" w:rsidP="005F240B">
      <w:pPr>
        <w:spacing w:after="0" w:line="240" w:lineRule="auto"/>
        <w:rPr>
          <w:rFonts w:ascii="Times New Roman" w:hAnsi="Times New Roman"/>
          <w:sz w:val="24"/>
          <w:szCs w:val="24"/>
          <w:lang w:val="ro-RO"/>
        </w:rPr>
      </w:pPr>
      <w:r w:rsidRPr="009440EC">
        <w:rPr>
          <w:rFonts w:ascii="Times New Roman" w:hAnsi="Times New Roman"/>
          <w:sz w:val="24"/>
          <w:szCs w:val="24"/>
          <w:lang w:val="ro-RO"/>
        </w:rPr>
        <w:t xml:space="preserve">    </w:t>
      </w:r>
    </w:p>
    <w:p w:rsidR="002D20F4" w:rsidRPr="009440EC" w:rsidRDefault="002D20F4" w:rsidP="005F240B">
      <w:pPr>
        <w:spacing w:after="0" w:line="240" w:lineRule="auto"/>
        <w:rPr>
          <w:rFonts w:ascii="Times New Roman" w:hAnsi="Times New Roman"/>
          <w:sz w:val="24"/>
          <w:szCs w:val="24"/>
          <w:lang w:val="ro-RO"/>
        </w:rPr>
      </w:pPr>
    </w:p>
    <w:p w:rsidR="002D20F4" w:rsidRPr="009440EC" w:rsidRDefault="002D20F4" w:rsidP="00A33CC5">
      <w:pPr>
        <w:spacing w:line="240" w:lineRule="auto"/>
        <w:jc w:val="both"/>
        <w:rPr>
          <w:rFonts w:ascii="Times New Roman" w:hAnsi="Times New Roman"/>
          <w:sz w:val="24"/>
          <w:szCs w:val="24"/>
        </w:rPr>
      </w:pPr>
    </w:p>
    <w:p w:rsidR="002D20F4" w:rsidRPr="00567FCB" w:rsidRDefault="002D20F4" w:rsidP="00A33CC5">
      <w:pPr>
        <w:spacing w:line="240" w:lineRule="auto"/>
        <w:jc w:val="both"/>
        <w:rPr>
          <w:rFonts w:ascii="Times New Roman" w:hAnsi="Times New Roman"/>
          <w:sz w:val="24"/>
          <w:szCs w:val="24"/>
        </w:rPr>
      </w:pPr>
      <w:r w:rsidRPr="009440EC">
        <w:rPr>
          <w:rFonts w:ascii="Times New Roman" w:hAnsi="Times New Roman"/>
          <w:sz w:val="24"/>
          <w:szCs w:val="24"/>
        </w:rPr>
        <w:t>Nota: redactat in 3(trei) exemplare.</w:t>
      </w:r>
    </w:p>
    <w:sectPr w:rsidR="002D20F4" w:rsidRPr="00567FCB"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163" w:rsidRDefault="00212163" w:rsidP="0010560A">
      <w:pPr>
        <w:spacing w:after="0" w:line="240" w:lineRule="auto"/>
      </w:pPr>
      <w:r>
        <w:separator/>
      </w:r>
    </w:p>
  </w:endnote>
  <w:endnote w:type="continuationSeparator" w:id="0">
    <w:p w:rsidR="00212163" w:rsidRDefault="0021216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0F4" w:rsidRDefault="00212163"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2D20F4" w:rsidRPr="00414927" w:rsidRDefault="00212163" w:rsidP="0078307B">
    <w:pPr>
      <w:spacing w:after="0"/>
      <w:rPr>
        <w:rFonts w:ascii="Trebuchet MS" w:hAnsi="Trebuchet MS"/>
        <w:sz w:val="16"/>
        <w:szCs w:val="16"/>
      </w:rPr>
    </w:pPr>
    <w:r>
      <w:rPr>
        <w:noProof/>
      </w:rPr>
      <w:pict>
        <v:shape id="_x0000_s2050" type="#_x0000_t32" style="position:absolute;margin-left:-7.5pt;margin-top:-7.6pt;width:492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w:r>
    <w:r w:rsidR="002D20F4" w:rsidRPr="00414927">
      <w:rPr>
        <w:rFonts w:ascii="Trebuchet MS" w:hAnsi="Trebuchet MS"/>
        <w:sz w:val="16"/>
        <w:szCs w:val="16"/>
      </w:rPr>
      <w:t xml:space="preserve">AGENȚIA PENTRU PROTECȚIA MEDIULUI </w:t>
    </w:r>
    <w:smartTag w:uri="urn:schemas-microsoft-com:office:smarttags" w:element="place">
      <w:smartTag w:uri="urn:schemas-microsoft-com:office:smarttags" w:element="City">
        <w:r w:rsidR="002D20F4">
          <w:rPr>
            <w:rFonts w:ascii="Trebuchet MS" w:hAnsi="Trebuchet MS"/>
            <w:sz w:val="16"/>
            <w:szCs w:val="16"/>
          </w:rPr>
          <w:t>CONSTANTA</w:t>
        </w:r>
      </w:smartTag>
    </w:smartTag>
    <w:r w:rsidR="002D20F4" w:rsidRPr="00414927">
      <w:rPr>
        <w:rFonts w:ascii="Trebuchet MS" w:hAnsi="Trebuchet MS"/>
        <w:sz w:val="16"/>
        <w:szCs w:val="16"/>
      </w:rPr>
      <w:t xml:space="preserve">                                                                           </w:t>
    </w:r>
    <w:r w:rsidR="002D20F4">
      <w:rPr>
        <w:rFonts w:ascii="Trebuchet MS" w:hAnsi="Trebuchet MS"/>
        <w:sz w:val="16"/>
        <w:szCs w:val="16"/>
      </w:rPr>
      <w:t xml:space="preserve">                         </w:t>
    </w:r>
    <w:r w:rsidR="002D20F4" w:rsidRPr="00414927">
      <w:rPr>
        <w:rFonts w:ascii="Trebuchet MS" w:hAnsi="Trebuchet MS"/>
        <w:sz w:val="16"/>
        <w:szCs w:val="16"/>
      </w:rPr>
      <w:t xml:space="preserve"> Pagină </w:t>
    </w:r>
    <w:r w:rsidR="002D20F4" w:rsidRPr="00414927">
      <w:rPr>
        <w:rFonts w:ascii="Trebuchet MS" w:hAnsi="Trebuchet MS"/>
        <w:b/>
        <w:bCs/>
        <w:sz w:val="16"/>
        <w:szCs w:val="16"/>
      </w:rPr>
      <w:fldChar w:fldCharType="begin"/>
    </w:r>
    <w:r w:rsidR="002D20F4" w:rsidRPr="00414927">
      <w:rPr>
        <w:rFonts w:ascii="Trebuchet MS" w:hAnsi="Trebuchet MS"/>
        <w:b/>
        <w:bCs/>
        <w:sz w:val="16"/>
        <w:szCs w:val="16"/>
      </w:rPr>
      <w:instrText>PAGE</w:instrText>
    </w:r>
    <w:r w:rsidR="002D20F4" w:rsidRPr="00414927">
      <w:rPr>
        <w:rFonts w:ascii="Trebuchet MS" w:hAnsi="Trebuchet MS"/>
        <w:b/>
        <w:bCs/>
        <w:sz w:val="16"/>
        <w:szCs w:val="16"/>
      </w:rPr>
      <w:fldChar w:fldCharType="separate"/>
    </w:r>
    <w:r w:rsidR="00DE3C75">
      <w:rPr>
        <w:rFonts w:ascii="Trebuchet MS" w:hAnsi="Trebuchet MS"/>
        <w:b/>
        <w:bCs/>
        <w:noProof/>
        <w:sz w:val="16"/>
        <w:szCs w:val="16"/>
      </w:rPr>
      <w:t>2</w:t>
    </w:r>
    <w:r w:rsidR="002D20F4" w:rsidRPr="00414927">
      <w:rPr>
        <w:rFonts w:ascii="Trebuchet MS" w:hAnsi="Trebuchet MS"/>
        <w:b/>
        <w:bCs/>
        <w:sz w:val="16"/>
        <w:szCs w:val="16"/>
      </w:rPr>
      <w:fldChar w:fldCharType="end"/>
    </w:r>
    <w:r w:rsidR="002D20F4" w:rsidRPr="00414927">
      <w:rPr>
        <w:rFonts w:ascii="Trebuchet MS" w:hAnsi="Trebuchet MS"/>
        <w:sz w:val="16"/>
        <w:szCs w:val="16"/>
      </w:rPr>
      <w:t xml:space="preserve"> din </w:t>
    </w:r>
    <w:r w:rsidR="002D20F4" w:rsidRPr="00414927">
      <w:rPr>
        <w:rFonts w:ascii="Trebuchet MS" w:hAnsi="Trebuchet MS"/>
        <w:b/>
        <w:bCs/>
        <w:sz w:val="16"/>
        <w:szCs w:val="16"/>
      </w:rPr>
      <w:fldChar w:fldCharType="begin"/>
    </w:r>
    <w:r w:rsidR="002D20F4" w:rsidRPr="00414927">
      <w:rPr>
        <w:rFonts w:ascii="Trebuchet MS" w:hAnsi="Trebuchet MS"/>
        <w:b/>
        <w:bCs/>
        <w:sz w:val="16"/>
        <w:szCs w:val="16"/>
      </w:rPr>
      <w:instrText>NUMPAGES</w:instrText>
    </w:r>
    <w:r w:rsidR="002D20F4" w:rsidRPr="00414927">
      <w:rPr>
        <w:rFonts w:ascii="Trebuchet MS" w:hAnsi="Trebuchet MS"/>
        <w:b/>
        <w:bCs/>
        <w:sz w:val="16"/>
        <w:szCs w:val="16"/>
      </w:rPr>
      <w:fldChar w:fldCharType="separate"/>
    </w:r>
    <w:r w:rsidR="00DE3C75">
      <w:rPr>
        <w:rFonts w:ascii="Trebuchet MS" w:hAnsi="Trebuchet MS"/>
        <w:b/>
        <w:bCs/>
        <w:noProof/>
        <w:sz w:val="16"/>
        <w:szCs w:val="16"/>
      </w:rPr>
      <w:t>6</w:t>
    </w:r>
    <w:r w:rsidR="002D20F4" w:rsidRPr="00414927">
      <w:rPr>
        <w:rFonts w:ascii="Trebuchet MS" w:hAnsi="Trebuchet MS"/>
        <w:b/>
        <w:bCs/>
        <w:sz w:val="16"/>
        <w:szCs w:val="16"/>
      </w:rPr>
      <w:fldChar w:fldCharType="end"/>
    </w:r>
  </w:p>
  <w:p w:rsidR="002D20F4" w:rsidRPr="00414927" w:rsidRDefault="002D20F4" w:rsidP="0078307B">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smartTag w:uri="urn:schemas-microsoft-com:office:smarttags" w:element="City">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2D20F4" w:rsidRPr="00414927" w:rsidRDefault="002D20F4" w:rsidP="0078307B">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2D20F4" w:rsidRPr="00414927" w:rsidTr="00A817D5">
      <w:trPr>
        <w:trHeight w:val="299"/>
      </w:trPr>
      <w:tc>
        <w:tcPr>
          <w:tcW w:w="8961" w:type="dxa"/>
          <w:vAlign w:val="center"/>
        </w:tcPr>
        <w:p w:rsidR="002D20F4" w:rsidRPr="00414927" w:rsidRDefault="002D20F4" w:rsidP="0078307B">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2D20F4" w:rsidRDefault="002D20F4">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0F4" w:rsidRPr="00414927" w:rsidRDefault="00212163"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2D20F4" w:rsidRPr="00414927">
      <w:rPr>
        <w:rFonts w:ascii="Trebuchet MS" w:hAnsi="Trebuchet MS"/>
        <w:sz w:val="16"/>
        <w:szCs w:val="16"/>
      </w:rPr>
      <w:t xml:space="preserve">AGENȚIA PENTRU PROTECȚIA MEDIULUI </w:t>
    </w:r>
    <w:smartTag w:uri="urn:schemas-microsoft-com:office:smarttags" w:element="place">
      <w:smartTag w:uri="urn:schemas-microsoft-com:office:smarttags" w:element="City">
        <w:r w:rsidR="002D20F4">
          <w:rPr>
            <w:rFonts w:ascii="Trebuchet MS" w:hAnsi="Trebuchet MS"/>
            <w:sz w:val="16"/>
            <w:szCs w:val="16"/>
          </w:rPr>
          <w:t>CONSTANTA</w:t>
        </w:r>
      </w:smartTag>
    </w:smartTag>
    <w:r w:rsidR="002D20F4" w:rsidRPr="00414927">
      <w:rPr>
        <w:rFonts w:ascii="Trebuchet MS" w:hAnsi="Trebuchet MS"/>
        <w:sz w:val="16"/>
        <w:szCs w:val="16"/>
      </w:rPr>
      <w:t xml:space="preserve">                                                                           </w:t>
    </w:r>
    <w:r w:rsidR="002D20F4">
      <w:rPr>
        <w:rFonts w:ascii="Trebuchet MS" w:hAnsi="Trebuchet MS"/>
        <w:sz w:val="16"/>
        <w:szCs w:val="16"/>
      </w:rPr>
      <w:t xml:space="preserve">                         </w:t>
    </w:r>
    <w:r w:rsidR="002D20F4" w:rsidRPr="00414927">
      <w:rPr>
        <w:rFonts w:ascii="Trebuchet MS" w:hAnsi="Trebuchet MS"/>
        <w:sz w:val="16"/>
        <w:szCs w:val="16"/>
      </w:rPr>
      <w:t xml:space="preserve"> Pagină </w:t>
    </w:r>
    <w:r w:rsidR="002D20F4" w:rsidRPr="00414927">
      <w:rPr>
        <w:rFonts w:ascii="Trebuchet MS" w:hAnsi="Trebuchet MS"/>
        <w:b/>
        <w:bCs/>
        <w:sz w:val="16"/>
        <w:szCs w:val="16"/>
      </w:rPr>
      <w:fldChar w:fldCharType="begin"/>
    </w:r>
    <w:r w:rsidR="002D20F4" w:rsidRPr="00414927">
      <w:rPr>
        <w:rFonts w:ascii="Trebuchet MS" w:hAnsi="Trebuchet MS"/>
        <w:b/>
        <w:bCs/>
        <w:sz w:val="16"/>
        <w:szCs w:val="16"/>
      </w:rPr>
      <w:instrText>PAGE</w:instrText>
    </w:r>
    <w:r w:rsidR="002D20F4" w:rsidRPr="00414927">
      <w:rPr>
        <w:rFonts w:ascii="Trebuchet MS" w:hAnsi="Trebuchet MS"/>
        <w:b/>
        <w:bCs/>
        <w:sz w:val="16"/>
        <w:szCs w:val="16"/>
      </w:rPr>
      <w:fldChar w:fldCharType="separate"/>
    </w:r>
    <w:r w:rsidR="00DE3C75">
      <w:rPr>
        <w:rFonts w:ascii="Trebuchet MS" w:hAnsi="Trebuchet MS"/>
        <w:b/>
        <w:bCs/>
        <w:noProof/>
        <w:sz w:val="16"/>
        <w:szCs w:val="16"/>
      </w:rPr>
      <w:t>1</w:t>
    </w:r>
    <w:r w:rsidR="002D20F4" w:rsidRPr="00414927">
      <w:rPr>
        <w:rFonts w:ascii="Trebuchet MS" w:hAnsi="Trebuchet MS"/>
        <w:b/>
        <w:bCs/>
        <w:sz w:val="16"/>
        <w:szCs w:val="16"/>
      </w:rPr>
      <w:fldChar w:fldCharType="end"/>
    </w:r>
    <w:r w:rsidR="002D20F4" w:rsidRPr="00414927">
      <w:rPr>
        <w:rFonts w:ascii="Trebuchet MS" w:hAnsi="Trebuchet MS"/>
        <w:sz w:val="16"/>
        <w:szCs w:val="16"/>
      </w:rPr>
      <w:t xml:space="preserve"> din </w:t>
    </w:r>
    <w:r w:rsidR="002D20F4" w:rsidRPr="00414927">
      <w:rPr>
        <w:rFonts w:ascii="Trebuchet MS" w:hAnsi="Trebuchet MS"/>
        <w:b/>
        <w:bCs/>
        <w:sz w:val="16"/>
        <w:szCs w:val="16"/>
      </w:rPr>
      <w:fldChar w:fldCharType="begin"/>
    </w:r>
    <w:r w:rsidR="002D20F4" w:rsidRPr="00414927">
      <w:rPr>
        <w:rFonts w:ascii="Trebuchet MS" w:hAnsi="Trebuchet MS"/>
        <w:b/>
        <w:bCs/>
        <w:sz w:val="16"/>
        <w:szCs w:val="16"/>
      </w:rPr>
      <w:instrText>NUMPAGES</w:instrText>
    </w:r>
    <w:r w:rsidR="002D20F4" w:rsidRPr="00414927">
      <w:rPr>
        <w:rFonts w:ascii="Trebuchet MS" w:hAnsi="Trebuchet MS"/>
        <w:b/>
        <w:bCs/>
        <w:sz w:val="16"/>
        <w:szCs w:val="16"/>
      </w:rPr>
      <w:fldChar w:fldCharType="separate"/>
    </w:r>
    <w:r w:rsidR="00DE3C75">
      <w:rPr>
        <w:rFonts w:ascii="Trebuchet MS" w:hAnsi="Trebuchet MS"/>
        <w:b/>
        <w:bCs/>
        <w:noProof/>
        <w:sz w:val="16"/>
        <w:szCs w:val="16"/>
      </w:rPr>
      <w:t>6</w:t>
    </w:r>
    <w:r w:rsidR="002D20F4" w:rsidRPr="00414927">
      <w:rPr>
        <w:rFonts w:ascii="Trebuchet MS" w:hAnsi="Trebuchet MS"/>
        <w:b/>
        <w:bCs/>
        <w:sz w:val="16"/>
        <w:szCs w:val="16"/>
      </w:rPr>
      <w:fldChar w:fldCharType="end"/>
    </w:r>
  </w:p>
  <w:p w:rsidR="002D20F4" w:rsidRPr="00414927" w:rsidRDefault="002D20F4"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smartTag w:uri="urn:schemas-microsoft-com:office:smarttags" w:element="City">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2D20F4" w:rsidRPr="00414927" w:rsidRDefault="002D20F4"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2D20F4" w:rsidRPr="00414927" w:rsidTr="00EF41A8">
      <w:trPr>
        <w:trHeight w:val="299"/>
      </w:trPr>
      <w:tc>
        <w:tcPr>
          <w:tcW w:w="8961" w:type="dxa"/>
          <w:vAlign w:val="center"/>
        </w:tcPr>
        <w:p w:rsidR="002D20F4" w:rsidRPr="00414927" w:rsidRDefault="002D20F4"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2D20F4" w:rsidRPr="00414927" w:rsidRDefault="002D20F4" w:rsidP="00E82948">
    <w:pPr>
      <w:pStyle w:val="Antet"/>
      <w:tabs>
        <w:tab w:val="clear" w:pos="4680"/>
      </w:tabs>
      <w:rPr>
        <w:rFonts w:ascii="Trebuchet MS" w:hAnsi="Trebuchet MS"/>
        <w:color w:val="00214E"/>
        <w:sz w:val="24"/>
        <w:szCs w:val="24"/>
        <w:lang w:val="ro-RO"/>
      </w:rPr>
    </w:pPr>
  </w:p>
  <w:p w:rsidR="002D20F4" w:rsidRPr="00835CAE" w:rsidRDefault="002D20F4"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163" w:rsidRDefault="00212163" w:rsidP="0010560A">
      <w:pPr>
        <w:spacing w:after="0" w:line="240" w:lineRule="auto"/>
      </w:pPr>
      <w:r>
        <w:separator/>
      </w:r>
    </w:p>
  </w:footnote>
  <w:footnote w:type="continuationSeparator" w:id="0">
    <w:p w:rsidR="00212163" w:rsidRDefault="00212163"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0F4" w:rsidRPr="00FA63E3" w:rsidRDefault="00212163" w:rsidP="002E6E44">
    <w:pPr>
      <w:pStyle w:val="Antet"/>
      <w:tabs>
        <w:tab w:val="left" w:pos="9000"/>
      </w:tabs>
      <w:rPr>
        <w:b/>
        <w:sz w:val="20"/>
        <w:szCs w:val="20"/>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1">
          <v:imagedata r:id="rId1" o:title=""/>
        </v:shape>
        <o:OLEObject Type="Embed" ProgID="CorelDRAW.Graphic.13" ShapeID="_x0000_s2051" DrawAspect="Content" ObjectID="_1777104465" r:id="rId2"/>
      </w:object>
    </w:r>
    <w:r>
      <w:rPr>
        <w:noProof/>
      </w:rPr>
      <w:pict>
        <v:shape id="Picture 46" o:spid="_x0000_s2052" type="#_x0000_t75" style="position:absolute;margin-left:-7.5pt;margin-top:3pt;width:58.45pt;height:57.75pt;z-index:1;visibility:visible">
          <v:imagedata r:id="rId3" o:title=""/>
          <w10:wrap type="square"/>
        </v:shape>
      </w:pict>
    </w:r>
  </w:p>
  <w:p w:rsidR="002D20F4" w:rsidRPr="00CE0220" w:rsidRDefault="002D20F4"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2D20F4" w:rsidRPr="00CE0220" w:rsidRDefault="002D20F4"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2D20F4" w:rsidRPr="00AF08E0" w:rsidRDefault="002D20F4" w:rsidP="002E6E44">
    <w:pPr>
      <w:pStyle w:val="Antet"/>
      <w:tabs>
        <w:tab w:val="clear" w:pos="4680"/>
        <w:tab w:val="clear" w:pos="9360"/>
        <w:tab w:val="left" w:pos="9000"/>
      </w:tabs>
      <w:rPr>
        <w:rFonts w:ascii="Trebuchet MS" w:hAnsi="Trebuchet MS"/>
        <w:sz w:val="28"/>
        <w:szCs w:val="28"/>
        <w:lang w:val="ro-RO"/>
      </w:rPr>
    </w:pPr>
  </w:p>
  <w:p w:rsidR="002D20F4" w:rsidRPr="00414927" w:rsidRDefault="002D20F4"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2D20F4" w:rsidRPr="004075B3" w:rsidTr="00DC2B8B">
      <w:trPr>
        <w:trHeight w:val="692"/>
      </w:trPr>
      <w:tc>
        <w:tcPr>
          <w:tcW w:w="10031" w:type="dxa"/>
          <w:tcBorders>
            <w:top w:val="single" w:sz="8" w:space="0" w:color="000000"/>
            <w:bottom w:val="single" w:sz="8" w:space="0" w:color="000000"/>
          </w:tcBorders>
          <w:vAlign w:val="center"/>
        </w:tcPr>
        <w:p w:rsidR="002D20F4" w:rsidRPr="007874D5" w:rsidRDefault="002D20F4"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2D20F4" w:rsidRPr="00414927" w:rsidRDefault="002D20F4" w:rsidP="004F2DE2">
    <w:pPr>
      <w:pStyle w:val="Antet"/>
      <w:tabs>
        <w:tab w:val="left" w:pos="9000"/>
      </w:tabs>
      <w:rPr>
        <w:b/>
        <w:sz w:val="8"/>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C317E"/>
    <w:multiLevelType w:val="hybridMultilevel"/>
    <w:tmpl w:val="C250FD1E"/>
    <w:lvl w:ilvl="0" w:tplc="6012E7C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862FCB"/>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2E7F6DB6"/>
    <w:multiLevelType w:val="hybridMultilevel"/>
    <w:tmpl w:val="370ACA60"/>
    <w:lvl w:ilvl="0" w:tplc="5C547862">
      <w:start w:val="1"/>
      <w:numFmt w:val="bullet"/>
      <w:lvlText w:val=""/>
      <w:lvlJc w:val="left"/>
      <w:pPr>
        <w:tabs>
          <w:tab w:val="num" w:pos="720"/>
        </w:tabs>
        <w:ind w:left="720" w:hanging="360"/>
      </w:pPr>
      <w:rPr>
        <w:rFonts w:ascii="Wingdings" w:hAnsi="Wingdings" w:hint="default"/>
        <w:color w:val="auto"/>
        <w:sz w:val="22"/>
      </w:rPr>
    </w:lvl>
    <w:lvl w:ilvl="1" w:tplc="0418000B">
      <w:start w:val="1"/>
      <w:numFmt w:val="bullet"/>
      <w:lvlText w:val=""/>
      <w:lvlJc w:val="left"/>
      <w:pPr>
        <w:tabs>
          <w:tab w:val="num" w:pos="1440"/>
        </w:tabs>
        <w:ind w:left="1440" w:hanging="360"/>
      </w:pPr>
      <w:rPr>
        <w:rFonts w:ascii="Wingdings" w:hAnsi="Wingdings" w:hint="default"/>
        <w:color w:val="auto"/>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start w:val="1"/>
      <w:numFmt w:val="lowerRoman"/>
      <w:lvlText w:val="%6."/>
      <w:lvlJc w:val="right"/>
      <w:pPr>
        <w:ind w:left="4260" w:hanging="180"/>
      </w:pPr>
      <w:rPr>
        <w:rFonts w:cs="Times New Roman"/>
      </w:rPr>
    </w:lvl>
    <w:lvl w:ilvl="6" w:tplc="0409000F">
      <w:start w:val="1"/>
      <w:numFmt w:val="decimal"/>
      <w:lvlText w:val="%7."/>
      <w:lvlJc w:val="left"/>
      <w:pPr>
        <w:ind w:left="4980" w:hanging="360"/>
      </w:pPr>
      <w:rPr>
        <w:rFonts w:cs="Times New Roman"/>
      </w:rPr>
    </w:lvl>
    <w:lvl w:ilvl="7" w:tplc="04090019">
      <w:start w:val="1"/>
      <w:numFmt w:val="lowerLetter"/>
      <w:lvlText w:val="%8."/>
      <w:lvlJc w:val="left"/>
      <w:pPr>
        <w:ind w:left="5700" w:hanging="360"/>
      </w:pPr>
      <w:rPr>
        <w:rFonts w:cs="Times New Roman"/>
      </w:rPr>
    </w:lvl>
    <w:lvl w:ilvl="8" w:tplc="0409001B">
      <w:start w:val="1"/>
      <w:numFmt w:val="lowerRoman"/>
      <w:lvlText w:val="%9."/>
      <w:lvlJc w:val="right"/>
      <w:pPr>
        <w:ind w:left="6420" w:hanging="180"/>
      </w:pPr>
      <w:rPr>
        <w:rFonts w:cs="Times New Roman"/>
      </w:rPr>
    </w:lvl>
  </w:abstractNum>
  <w:abstractNum w:abstractNumId="12" w15:restartNumberingAfterBreak="0">
    <w:nsid w:val="306E18D9"/>
    <w:multiLevelType w:val="hybridMultilevel"/>
    <w:tmpl w:val="B2EA5ACE"/>
    <w:lvl w:ilvl="0" w:tplc="0409000B">
      <w:start w:val="1"/>
      <w:numFmt w:val="bullet"/>
      <w:lvlText w:val=""/>
      <w:lvlJc w:val="left"/>
      <w:pPr>
        <w:tabs>
          <w:tab w:val="num" w:pos="720"/>
        </w:tabs>
        <w:ind w:left="720" w:hanging="360"/>
      </w:pPr>
      <w:rPr>
        <w:rFonts w:ascii="Wingdings" w:hAnsi="Wingdings" w:hint="default"/>
      </w:rPr>
    </w:lvl>
    <w:lvl w:ilvl="1" w:tplc="0418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458E2DF9"/>
    <w:multiLevelType w:val="hybridMultilevel"/>
    <w:tmpl w:val="2822F2B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19" w15:restartNumberingAfterBreak="0">
    <w:nsid w:val="484416E7"/>
    <w:multiLevelType w:val="hybridMultilevel"/>
    <w:tmpl w:val="01A42ACE"/>
    <w:lvl w:ilvl="0" w:tplc="0418000B">
      <w:start w:val="1"/>
      <w:numFmt w:val="bullet"/>
      <w:lvlText w:val=""/>
      <w:lvlJc w:val="left"/>
      <w:pPr>
        <w:tabs>
          <w:tab w:val="num" w:pos="644"/>
        </w:tabs>
        <w:ind w:left="644"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D07381"/>
    <w:multiLevelType w:val="hybridMultilevel"/>
    <w:tmpl w:val="FF8074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8"/>
  </w:num>
  <w:num w:numId="3">
    <w:abstractNumId w:val="16"/>
  </w:num>
  <w:num w:numId="4">
    <w:abstractNumId w:val="6"/>
  </w:num>
  <w:num w:numId="5">
    <w:abstractNumId w:val="2"/>
  </w:num>
  <w:num w:numId="6">
    <w:abstractNumId w:val="5"/>
  </w:num>
  <w:num w:numId="7">
    <w:abstractNumId w:val="8"/>
  </w:num>
  <w:num w:numId="8">
    <w:abstractNumId w:val="0"/>
  </w:num>
  <w:num w:numId="9">
    <w:abstractNumId w:val="21"/>
  </w:num>
  <w:num w:numId="10">
    <w:abstractNumId w:val="24"/>
  </w:num>
  <w:num w:numId="11">
    <w:abstractNumId w:val="29"/>
  </w:num>
  <w:num w:numId="12">
    <w:abstractNumId w:val="26"/>
  </w:num>
  <w:num w:numId="13">
    <w:abstractNumId w:val="14"/>
  </w:num>
  <w:num w:numId="14">
    <w:abstractNumId w:val="30"/>
  </w:num>
  <w:num w:numId="15">
    <w:abstractNumId w:val="13"/>
  </w:num>
  <w:num w:numId="16">
    <w:abstractNumId w:val="7"/>
  </w:num>
  <w:num w:numId="17">
    <w:abstractNumId w:val="23"/>
  </w:num>
  <w:num w:numId="18">
    <w:abstractNumId w:val="1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22"/>
  </w:num>
  <w:num w:numId="24">
    <w:abstractNumId w:val="1"/>
  </w:num>
  <w:num w:numId="25">
    <w:abstractNumId w:val="4"/>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0"/>
  </w:num>
  <w:num w:numId="29">
    <w:abstractNumId w:val="9"/>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3"/>
        <o:r id="V:Rule3"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12B9"/>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3E5B"/>
    <w:rsid w:val="00115A8D"/>
    <w:rsid w:val="001167C4"/>
    <w:rsid w:val="00117CBE"/>
    <w:rsid w:val="001274F0"/>
    <w:rsid w:val="00127DAA"/>
    <w:rsid w:val="00130855"/>
    <w:rsid w:val="0013125A"/>
    <w:rsid w:val="00135800"/>
    <w:rsid w:val="001376BC"/>
    <w:rsid w:val="00137EAD"/>
    <w:rsid w:val="00140DBC"/>
    <w:rsid w:val="0014123D"/>
    <w:rsid w:val="00141A8B"/>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7B11"/>
    <w:rsid w:val="001F166E"/>
    <w:rsid w:val="001F1E96"/>
    <w:rsid w:val="001F2489"/>
    <w:rsid w:val="001F426B"/>
    <w:rsid w:val="001F4A1F"/>
    <w:rsid w:val="001F68AC"/>
    <w:rsid w:val="001F7FD4"/>
    <w:rsid w:val="002005ED"/>
    <w:rsid w:val="00200B55"/>
    <w:rsid w:val="002024B9"/>
    <w:rsid w:val="0020508F"/>
    <w:rsid w:val="00206333"/>
    <w:rsid w:val="00207CB0"/>
    <w:rsid w:val="00211436"/>
    <w:rsid w:val="00211649"/>
    <w:rsid w:val="00212163"/>
    <w:rsid w:val="00213A3D"/>
    <w:rsid w:val="00213B2C"/>
    <w:rsid w:val="002165F9"/>
    <w:rsid w:val="002176F5"/>
    <w:rsid w:val="00217A4E"/>
    <w:rsid w:val="002228DC"/>
    <w:rsid w:val="0022314C"/>
    <w:rsid w:val="00232324"/>
    <w:rsid w:val="00232A0F"/>
    <w:rsid w:val="002364C5"/>
    <w:rsid w:val="00237A91"/>
    <w:rsid w:val="00240642"/>
    <w:rsid w:val="00242950"/>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95CC2"/>
    <w:rsid w:val="002A1790"/>
    <w:rsid w:val="002A4881"/>
    <w:rsid w:val="002A49E1"/>
    <w:rsid w:val="002A4EE3"/>
    <w:rsid w:val="002A578D"/>
    <w:rsid w:val="002A7A0F"/>
    <w:rsid w:val="002B0220"/>
    <w:rsid w:val="002B1282"/>
    <w:rsid w:val="002B7B39"/>
    <w:rsid w:val="002C16CA"/>
    <w:rsid w:val="002C3198"/>
    <w:rsid w:val="002C4361"/>
    <w:rsid w:val="002C7896"/>
    <w:rsid w:val="002D17F7"/>
    <w:rsid w:val="002D20F4"/>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4441"/>
    <w:rsid w:val="00325F54"/>
    <w:rsid w:val="00326E35"/>
    <w:rsid w:val="00327C84"/>
    <w:rsid w:val="00330679"/>
    <w:rsid w:val="0033338A"/>
    <w:rsid w:val="00334DE6"/>
    <w:rsid w:val="0033682D"/>
    <w:rsid w:val="00337466"/>
    <w:rsid w:val="0034015D"/>
    <w:rsid w:val="003404FC"/>
    <w:rsid w:val="00343A54"/>
    <w:rsid w:val="00344727"/>
    <w:rsid w:val="0034712E"/>
    <w:rsid w:val="00347395"/>
    <w:rsid w:val="00350D3C"/>
    <w:rsid w:val="00351B06"/>
    <w:rsid w:val="003604F1"/>
    <w:rsid w:val="00361918"/>
    <w:rsid w:val="0036552B"/>
    <w:rsid w:val="003660CA"/>
    <w:rsid w:val="00367C22"/>
    <w:rsid w:val="00370160"/>
    <w:rsid w:val="003702DE"/>
    <w:rsid w:val="00370565"/>
    <w:rsid w:val="00371645"/>
    <w:rsid w:val="00373BD3"/>
    <w:rsid w:val="00374611"/>
    <w:rsid w:val="00377782"/>
    <w:rsid w:val="00380124"/>
    <w:rsid w:val="00381889"/>
    <w:rsid w:val="003857F8"/>
    <w:rsid w:val="00385B06"/>
    <w:rsid w:val="003867AF"/>
    <w:rsid w:val="00387604"/>
    <w:rsid w:val="003933EB"/>
    <w:rsid w:val="00394D82"/>
    <w:rsid w:val="00394E35"/>
    <w:rsid w:val="003A2D3C"/>
    <w:rsid w:val="003A4C5D"/>
    <w:rsid w:val="003B0792"/>
    <w:rsid w:val="003B3D40"/>
    <w:rsid w:val="003B601A"/>
    <w:rsid w:val="003B799F"/>
    <w:rsid w:val="003C4FF3"/>
    <w:rsid w:val="003C54B3"/>
    <w:rsid w:val="003C79EA"/>
    <w:rsid w:val="003D0948"/>
    <w:rsid w:val="003D1381"/>
    <w:rsid w:val="003D17D0"/>
    <w:rsid w:val="003D2760"/>
    <w:rsid w:val="003D291A"/>
    <w:rsid w:val="003D3BDF"/>
    <w:rsid w:val="003D6F2E"/>
    <w:rsid w:val="003E05F6"/>
    <w:rsid w:val="003E1644"/>
    <w:rsid w:val="003E1DEC"/>
    <w:rsid w:val="003E2486"/>
    <w:rsid w:val="003E2B6F"/>
    <w:rsid w:val="003E5707"/>
    <w:rsid w:val="003E6903"/>
    <w:rsid w:val="003E69E3"/>
    <w:rsid w:val="003E6B13"/>
    <w:rsid w:val="003E6C22"/>
    <w:rsid w:val="003E7115"/>
    <w:rsid w:val="003F0199"/>
    <w:rsid w:val="003F19EA"/>
    <w:rsid w:val="003F2497"/>
    <w:rsid w:val="003F2CF7"/>
    <w:rsid w:val="003F3DFD"/>
    <w:rsid w:val="003F4A7B"/>
    <w:rsid w:val="003F4BF6"/>
    <w:rsid w:val="00400B47"/>
    <w:rsid w:val="004012BE"/>
    <w:rsid w:val="00404D35"/>
    <w:rsid w:val="004055A9"/>
    <w:rsid w:val="0040749E"/>
    <w:rsid w:val="004075B3"/>
    <w:rsid w:val="004102C2"/>
    <w:rsid w:val="004108C0"/>
    <w:rsid w:val="004110A1"/>
    <w:rsid w:val="00414927"/>
    <w:rsid w:val="00414B73"/>
    <w:rsid w:val="00417271"/>
    <w:rsid w:val="00422B76"/>
    <w:rsid w:val="004236FC"/>
    <w:rsid w:val="00423B0E"/>
    <w:rsid w:val="00424F1D"/>
    <w:rsid w:val="0043123F"/>
    <w:rsid w:val="0043631D"/>
    <w:rsid w:val="00440CE7"/>
    <w:rsid w:val="00450E53"/>
    <w:rsid w:val="00450F70"/>
    <w:rsid w:val="00454AFF"/>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A25"/>
    <w:rsid w:val="004B385E"/>
    <w:rsid w:val="004B6607"/>
    <w:rsid w:val="004B7C7C"/>
    <w:rsid w:val="004C184F"/>
    <w:rsid w:val="004C226E"/>
    <w:rsid w:val="004C3822"/>
    <w:rsid w:val="004C4262"/>
    <w:rsid w:val="004C442B"/>
    <w:rsid w:val="004C4B90"/>
    <w:rsid w:val="004C4E8D"/>
    <w:rsid w:val="004C6E13"/>
    <w:rsid w:val="004C7F6B"/>
    <w:rsid w:val="004E1876"/>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5641"/>
    <w:rsid w:val="00517316"/>
    <w:rsid w:val="005205EF"/>
    <w:rsid w:val="005221E1"/>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67FCB"/>
    <w:rsid w:val="005704C9"/>
    <w:rsid w:val="00571253"/>
    <w:rsid w:val="005732C9"/>
    <w:rsid w:val="005751F1"/>
    <w:rsid w:val="00575325"/>
    <w:rsid w:val="00577C62"/>
    <w:rsid w:val="00582260"/>
    <w:rsid w:val="00584E7E"/>
    <w:rsid w:val="00586D0A"/>
    <w:rsid w:val="00591F68"/>
    <w:rsid w:val="0059286F"/>
    <w:rsid w:val="00596418"/>
    <w:rsid w:val="005A3E32"/>
    <w:rsid w:val="005A54EE"/>
    <w:rsid w:val="005A57F1"/>
    <w:rsid w:val="005A7F39"/>
    <w:rsid w:val="005B09B7"/>
    <w:rsid w:val="005B28B3"/>
    <w:rsid w:val="005B5956"/>
    <w:rsid w:val="005C0751"/>
    <w:rsid w:val="005C2547"/>
    <w:rsid w:val="005C494D"/>
    <w:rsid w:val="005C4C8A"/>
    <w:rsid w:val="005C4D66"/>
    <w:rsid w:val="005C588B"/>
    <w:rsid w:val="005C716F"/>
    <w:rsid w:val="005D2373"/>
    <w:rsid w:val="005D24AC"/>
    <w:rsid w:val="005D3599"/>
    <w:rsid w:val="005D48EC"/>
    <w:rsid w:val="005D500A"/>
    <w:rsid w:val="005D5885"/>
    <w:rsid w:val="005D7F72"/>
    <w:rsid w:val="005E02CE"/>
    <w:rsid w:val="005E25BB"/>
    <w:rsid w:val="005E2A03"/>
    <w:rsid w:val="005E48F7"/>
    <w:rsid w:val="005F240B"/>
    <w:rsid w:val="005F45D9"/>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5EDA"/>
    <w:rsid w:val="006663D2"/>
    <w:rsid w:val="00667BDA"/>
    <w:rsid w:val="00674103"/>
    <w:rsid w:val="00676DA3"/>
    <w:rsid w:val="00676F93"/>
    <w:rsid w:val="006777E8"/>
    <w:rsid w:val="00677AD1"/>
    <w:rsid w:val="00681D0E"/>
    <w:rsid w:val="00682A48"/>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E15F3"/>
    <w:rsid w:val="006E17B0"/>
    <w:rsid w:val="006E1E1E"/>
    <w:rsid w:val="006E6B91"/>
    <w:rsid w:val="006F1066"/>
    <w:rsid w:val="006F166D"/>
    <w:rsid w:val="006F1C5F"/>
    <w:rsid w:val="006F2F68"/>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4DF"/>
    <w:rsid w:val="00733895"/>
    <w:rsid w:val="007342F0"/>
    <w:rsid w:val="00735580"/>
    <w:rsid w:val="00735CAE"/>
    <w:rsid w:val="00736547"/>
    <w:rsid w:val="00736DEF"/>
    <w:rsid w:val="007412A3"/>
    <w:rsid w:val="00742311"/>
    <w:rsid w:val="0074239E"/>
    <w:rsid w:val="00746D68"/>
    <w:rsid w:val="00752CBB"/>
    <w:rsid w:val="00754487"/>
    <w:rsid w:val="00755763"/>
    <w:rsid w:val="00760345"/>
    <w:rsid w:val="00763E25"/>
    <w:rsid w:val="007643ED"/>
    <w:rsid w:val="0076514E"/>
    <w:rsid w:val="007663DF"/>
    <w:rsid w:val="007666B1"/>
    <w:rsid w:val="0076767C"/>
    <w:rsid w:val="00771CE8"/>
    <w:rsid w:val="0077281F"/>
    <w:rsid w:val="00773B62"/>
    <w:rsid w:val="007761A1"/>
    <w:rsid w:val="00776505"/>
    <w:rsid w:val="00776815"/>
    <w:rsid w:val="00776E9C"/>
    <w:rsid w:val="007778A5"/>
    <w:rsid w:val="007813E3"/>
    <w:rsid w:val="0078307B"/>
    <w:rsid w:val="007839E2"/>
    <w:rsid w:val="00783A9F"/>
    <w:rsid w:val="00783C03"/>
    <w:rsid w:val="007874D5"/>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5988"/>
    <w:rsid w:val="007C7DEF"/>
    <w:rsid w:val="007D459B"/>
    <w:rsid w:val="007D4988"/>
    <w:rsid w:val="007D5A59"/>
    <w:rsid w:val="007E113A"/>
    <w:rsid w:val="007E13C8"/>
    <w:rsid w:val="007E1AEA"/>
    <w:rsid w:val="007E31FC"/>
    <w:rsid w:val="007E3AD3"/>
    <w:rsid w:val="007E3DFE"/>
    <w:rsid w:val="007E3E2F"/>
    <w:rsid w:val="007E4227"/>
    <w:rsid w:val="007E53BD"/>
    <w:rsid w:val="007E616F"/>
    <w:rsid w:val="007E635E"/>
    <w:rsid w:val="007E6964"/>
    <w:rsid w:val="007E70E9"/>
    <w:rsid w:val="007F307C"/>
    <w:rsid w:val="007F32DB"/>
    <w:rsid w:val="007F45B6"/>
    <w:rsid w:val="007F5276"/>
    <w:rsid w:val="008037F3"/>
    <w:rsid w:val="00805B60"/>
    <w:rsid w:val="00811026"/>
    <w:rsid w:val="00811F33"/>
    <w:rsid w:val="00814619"/>
    <w:rsid w:val="008177B9"/>
    <w:rsid w:val="00824D5A"/>
    <w:rsid w:val="0082719D"/>
    <w:rsid w:val="008311BB"/>
    <w:rsid w:val="00832636"/>
    <w:rsid w:val="00835876"/>
    <w:rsid w:val="00835CAE"/>
    <w:rsid w:val="0084547F"/>
    <w:rsid w:val="0084548F"/>
    <w:rsid w:val="00851170"/>
    <w:rsid w:val="00851CBC"/>
    <w:rsid w:val="0085289E"/>
    <w:rsid w:val="00855008"/>
    <w:rsid w:val="00856DAE"/>
    <w:rsid w:val="00856FF9"/>
    <w:rsid w:val="00857A2E"/>
    <w:rsid w:val="00857A43"/>
    <w:rsid w:val="00860A91"/>
    <w:rsid w:val="0086229F"/>
    <w:rsid w:val="00862DA9"/>
    <w:rsid w:val="008667B5"/>
    <w:rsid w:val="00872F7A"/>
    <w:rsid w:val="008747EA"/>
    <w:rsid w:val="00874B21"/>
    <w:rsid w:val="00876AC3"/>
    <w:rsid w:val="00880623"/>
    <w:rsid w:val="00881848"/>
    <w:rsid w:val="00881E50"/>
    <w:rsid w:val="00883912"/>
    <w:rsid w:val="00887C49"/>
    <w:rsid w:val="00890070"/>
    <w:rsid w:val="00890382"/>
    <w:rsid w:val="008918DC"/>
    <w:rsid w:val="008931BE"/>
    <w:rsid w:val="00893289"/>
    <w:rsid w:val="0089365C"/>
    <w:rsid w:val="00894587"/>
    <w:rsid w:val="008962F7"/>
    <w:rsid w:val="00897BC9"/>
    <w:rsid w:val="008A1902"/>
    <w:rsid w:val="008A1C6F"/>
    <w:rsid w:val="008A2A1A"/>
    <w:rsid w:val="008A2AEB"/>
    <w:rsid w:val="008A3240"/>
    <w:rsid w:val="008A4DE0"/>
    <w:rsid w:val="008B0C94"/>
    <w:rsid w:val="008B1434"/>
    <w:rsid w:val="008B25C0"/>
    <w:rsid w:val="008B52E1"/>
    <w:rsid w:val="008B6D46"/>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2005"/>
    <w:rsid w:val="00905328"/>
    <w:rsid w:val="009128A4"/>
    <w:rsid w:val="00912D88"/>
    <w:rsid w:val="00922F98"/>
    <w:rsid w:val="00930009"/>
    <w:rsid w:val="00930852"/>
    <w:rsid w:val="00930F8D"/>
    <w:rsid w:val="00933190"/>
    <w:rsid w:val="00933232"/>
    <w:rsid w:val="00935E31"/>
    <w:rsid w:val="00941BC5"/>
    <w:rsid w:val="0094286B"/>
    <w:rsid w:val="00943E4D"/>
    <w:rsid w:val="00943F84"/>
    <w:rsid w:val="009440EC"/>
    <w:rsid w:val="00946C3C"/>
    <w:rsid w:val="009471F6"/>
    <w:rsid w:val="009544FB"/>
    <w:rsid w:val="00957499"/>
    <w:rsid w:val="00957556"/>
    <w:rsid w:val="00957892"/>
    <w:rsid w:val="00962BEC"/>
    <w:rsid w:val="00964CE3"/>
    <w:rsid w:val="00970AD4"/>
    <w:rsid w:val="009724A7"/>
    <w:rsid w:val="0097314C"/>
    <w:rsid w:val="0097463D"/>
    <w:rsid w:val="00977AB4"/>
    <w:rsid w:val="00981AEC"/>
    <w:rsid w:val="00984B23"/>
    <w:rsid w:val="00984FCA"/>
    <w:rsid w:val="009850F0"/>
    <w:rsid w:val="009856FA"/>
    <w:rsid w:val="00986FEF"/>
    <w:rsid w:val="00987D9B"/>
    <w:rsid w:val="00987F22"/>
    <w:rsid w:val="009906A0"/>
    <w:rsid w:val="0099518F"/>
    <w:rsid w:val="009956BC"/>
    <w:rsid w:val="00996543"/>
    <w:rsid w:val="009A12BC"/>
    <w:rsid w:val="009A2FEE"/>
    <w:rsid w:val="009A30D8"/>
    <w:rsid w:val="009A411F"/>
    <w:rsid w:val="009A4254"/>
    <w:rsid w:val="009A60B9"/>
    <w:rsid w:val="009B13E0"/>
    <w:rsid w:val="009B1F10"/>
    <w:rsid w:val="009B2AA1"/>
    <w:rsid w:val="009B4193"/>
    <w:rsid w:val="009B56E2"/>
    <w:rsid w:val="009B648B"/>
    <w:rsid w:val="009C2625"/>
    <w:rsid w:val="009C64A0"/>
    <w:rsid w:val="009C7D34"/>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21421"/>
    <w:rsid w:val="00A302DA"/>
    <w:rsid w:val="00A31775"/>
    <w:rsid w:val="00A32DF3"/>
    <w:rsid w:val="00A33CC5"/>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17D5"/>
    <w:rsid w:val="00A8215E"/>
    <w:rsid w:val="00A82771"/>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7D11"/>
    <w:rsid w:val="00AD1C4E"/>
    <w:rsid w:val="00AD762E"/>
    <w:rsid w:val="00AE369D"/>
    <w:rsid w:val="00AE4787"/>
    <w:rsid w:val="00AE4A30"/>
    <w:rsid w:val="00AE551D"/>
    <w:rsid w:val="00AE5C01"/>
    <w:rsid w:val="00AF08E0"/>
    <w:rsid w:val="00AF1125"/>
    <w:rsid w:val="00AF7042"/>
    <w:rsid w:val="00B01029"/>
    <w:rsid w:val="00B018D7"/>
    <w:rsid w:val="00B04494"/>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67785"/>
    <w:rsid w:val="00B75725"/>
    <w:rsid w:val="00B75E21"/>
    <w:rsid w:val="00B77463"/>
    <w:rsid w:val="00B82024"/>
    <w:rsid w:val="00B825DE"/>
    <w:rsid w:val="00B835E2"/>
    <w:rsid w:val="00B92740"/>
    <w:rsid w:val="00B93CC2"/>
    <w:rsid w:val="00B964A4"/>
    <w:rsid w:val="00BA0FBE"/>
    <w:rsid w:val="00BA2C90"/>
    <w:rsid w:val="00BA3280"/>
    <w:rsid w:val="00BA5160"/>
    <w:rsid w:val="00BA6EF4"/>
    <w:rsid w:val="00BB029D"/>
    <w:rsid w:val="00BB0C8B"/>
    <w:rsid w:val="00BB0CB3"/>
    <w:rsid w:val="00BB42BB"/>
    <w:rsid w:val="00BB448B"/>
    <w:rsid w:val="00BB5A46"/>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164"/>
    <w:rsid w:val="00BF7729"/>
    <w:rsid w:val="00C00BDD"/>
    <w:rsid w:val="00C01EBB"/>
    <w:rsid w:val="00C05931"/>
    <w:rsid w:val="00C064E7"/>
    <w:rsid w:val="00C06896"/>
    <w:rsid w:val="00C06C86"/>
    <w:rsid w:val="00C079B3"/>
    <w:rsid w:val="00C10B76"/>
    <w:rsid w:val="00C11FCF"/>
    <w:rsid w:val="00C15D36"/>
    <w:rsid w:val="00C16227"/>
    <w:rsid w:val="00C17A47"/>
    <w:rsid w:val="00C204C6"/>
    <w:rsid w:val="00C20F34"/>
    <w:rsid w:val="00C21ACD"/>
    <w:rsid w:val="00C221FD"/>
    <w:rsid w:val="00C25699"/>
    <w:rsid w:val="00C27BE3"/>
    <w:rsid w:val="00C31A6A"/>
    <w:rsid w:val="00C32244"/>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4DC7"/>
    <w:rsid w:val="00CD517A"/>
    <w:rsid w:val="00CD6C2D"/>
    <w:rsid w:val="00CD71DA"/>
    <w:rsid w:val="00CE0220"/>
    <w:rsid w:val="00CE4BB8"/>
    <w:rsid w:val="00CE5B85"/>
    <w:rsid w:val="00CF1D35"/>
    <w:rsid w:val="00CF338E"/>
    <w:rsid w:val="00CF395B"/>
    <w:rsid w:val="00CF62CE"/>
    <w:rsid w:val="00CF7034"/>
    <w:rsid w:val="00D01433"/>
    <w:rsid w:val="00D018FB"/>
    <w:rsid w:val="00D05DE5"/>
    <w:rsid w:val="00D07143"/>
    <w:rsid w:val="00D13562"/>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6250"/>
    <w:rsid w:val="00D729B3"/>
    <w:rsid w:val="00D73C34"/>
    <w:rsid w:val="00D741EA"/>
    <w:rsid w:val="00D745D2"/>
    <w:rsid w:val="00D75742"/>
    <w:rsid w:val="00D76592"/>
    <w:rsid w:val="00D8142E"/>
    <w:rsid w:val="00D86B7F"/>
    <w:rsid w:val="00D90DC8"/>
    <w:rsid w:val="00D91FAB"/>
    <w:rsid w:val="00D95CEE"/>
    <w:rsid w:val="00DA011B"/>
    <w:rsid w:val="00DA0551"/>
    <w:rsid w:val="00DA1DE8"/>
    <w:rsid w:val="00DB0D44"/>
    <w:rsid w:val="00DB45C1"/>
    <w:rsid w:val="00DB45CE"/>
    <w:rsid w:val="00DB6EE3"/>
    <w:rsid w:val="00DC2B8B"/>
    <w:rsid w:val="00DC48E6"/>
    <w:rsid w:val="00DC5505"/>
    <w:rsid w:val="00DD3708"/>
    <w:rsid w:val="00DD4CA8"/>
    <w:rsid w:val="00DD56CB"/>
    <w:rsid w:val="00DD7456"/>
    <w:rsid w:val="00DE3C75"/>
    <w:rsid w:val="00DE4444"/>
    <w:rsid w:val="00DE46B7"/>
    <w:rsid w:val="00DE4FC0"/>
    <w:rsid w:val="00DF04A7"/>
    <w:rsid w:val="00DF1C71"/>
    <w:rsid w:val="00DF2A46"/>
    <w:rsid w:val="00DF3087"/>
    <w:rsid w:val="00DF658D"/>
    <w:rsid w:val="00DF73CF"/>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43C0F"/>
    <w:rsid w:val="00E44197"/>
    <w:rsid w:val="00E45E9F"/>
    <w:rsid w:val="00E46A96"/>
    <w:rsid w:val="00E46C15"/>
    <w:rsid w:val="00E50262"/>
    <w:rsid w:val="00E52E41"/>
    <w:rsid w:val="00E55318"/>
    <w:rsid w:val="00E55D4E"/>
    <w:rsid w:val="00E62ABC"/>
    <w:rsid w:val="00E644B4"/>
    <w:rsid w:val="00E6583A"/>
    <w:rsid w:val="00E659AD"/>
    <w:rsid w:val="00E7499D"/>
    <w:rsid w:val="00E74CE7"/>
    <w:rsid w:val="00E74E98"/>
    <w:rsid w:val="00E77B73"/>
    <w:rsid w:val="00E77C5D"/>
    <w:rsid w:val="00E805C4"/>
    <w:rsid w:val="00E81581"/>
    <w:rsid w:val="00E82948"/>
    <w:rsid w:val="00E835A6"/>
    <w:rsid w:val="00E8466C"/>
    <w:rsid w:val="00E8502F"/>
    <w:rsid w:val="00E86A3E"/>
    <w:rsid w:val="00E86D81"/>
    <w:rsid w:val="00EA2969"/>
    <w:rsid w:val="00EA33E1"/>
    <w:rsid w:val="00EA5546"/>
    <w:rsid w:val="00EB0466"/>
    <w:rsid w:val="00EB2664"/>
    <w:rsid w:val="00EB2F81"/>
    <w:rsid w:val="00EB4DF9"/>
    <w:rsid w:val="00EB782C"/>
    <w:rsid w:val="00EB793E"/>
    <w:rsid w:val="00EC0515"/>
    <w:rsid w:val="00EC0748"/>
    <w:rsid w:val="00EC09A8"/>
    <w:rsid w:val="00EC1082"/>
    <w:rsid w:val="00EC1989"/>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1A8"/>
    <w:rsid w:val="00EF42BE"/>
    <w:rsid w:val="00EF5283"/>
    <w:rsid w:val="00EF54B9"/>
    <w:rsid w:val="00EF7A33"/>
    <w:rsid w:val="00EF7FB6"/>
    <w:rsid w:val="00F004B2"/>
    <w:rsid w:val="00F03697"/>
    <w:rsid w:val="00F036B2"/>
    <w:rsid w:val="00F05220"/>
    <w:rsid w:val="00F05E41"/>
    <w:rsid w:val="00F12663"/>
    <w:rsid w:val="00F14E1B"/>
    <w:rsid w:val="00F14F8A"/>
    <w:rsid w:val="00F15C54"/>
    <w:rsid w:val="00F17EA7"/>
    <w:rsid w:val="00F20838"/>
    <w:rsid w:val="00F20D5A"/>
    <w:rsid w:val="00F227A0"/>
    <w:rsid w:val="00F251AD"/>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50565"/>
    <w:rsid w:val="00F544DD"/>
    <w:rsid w:val="00F5763D"/>
    <w:rsid w:val="00F62519"/>
    <w:rsid w:val="00F6269E"/>
    <w:rsid w:val="00F639DD"/>
    <w:rsid w:val="00F66080"/>
    <w:rsid w:val="00F66E24"/>
    <w:rsid w:val="00F67628"/>
    <w:rsid w:val="00F71352"/>
    <w:rsid w:val="00F7214F"/>
    <w:rsid w:val="00F76DD4"/>
    <w:rsid w:val="00F81909"/>
    <w:rsid w:val="00F81B11"/>
    <w:rsid w:val="00F82ADD"/>
    <w:rsid w:val="00F846A5"/>
    <w:rsid w:val="00F84815"/>
    <w:rsid w:val="00F84914"/>
    <w:rsid w:val="00F862FF"/>
    <w:rsid w:val="00F90248"/>
    <w:rsid w:val="00F92A3A"/>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6894"/>
    <w:rsid w:val="00FD7FB3"/>
    <w:rsid w:val="00FE092A"/>
    <w:rsid w:val="00FE5ED8"/>
    <w:rsid w:val="00FE633E"/>
    <w:rsid w:val="00FE7770"/>
    <w:rsid w:val="00FE7E6B"/>
    <w:rsid w:val="00FF0D3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14:docId w14:val="246483D5"/>
  <w15:docId w15:val="{0222BC39-A68D-4BA7-94B0-B20A8D3D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2">
    <w:name w:val="heading 2"/>
    <w:basedOn w:val="Normal"/>
    <w:next w:val="Normal"/>
    <w:link w:val="Titlu2Caracter"/>
    <w:uiPriority w:val="99"/>
    <w:qFormat/>
    <w:rsid w:val="007334DF"/>
    <w:pPr>
      <w:keepNext/>
      <w:keepLines/>
      <w:spacing w:before="40" w:after="0"/>
      <w:outlineLvl w:val="1"/>
    </w:pPr>
    <w:rPr>
      <w:rFonts w:ascii="Cambria" w:eastAsia="Times New Roman" w:hAnsi="Cambria"/>
      <w:color w:val="365F91"/>
      <w:sz w:val="26"/>
      <w:szCs w:val="26"/>
    </w:rPr>
  </w:style>
  <w:style w:type="paragraph" w:styleId="Titlu6">
    <w:name w:val="heading 6"/>
    <w:basedOn w:val="Normal"/>
    <w:next w:val="Normal"/>
    <w:link w:val="Titlu6Caracter"/>
    <w:uiPriority w:val="99"/>
    <w:qFormat/>
    <w:rsid w:val="00BA0FBE"/>
    <w:pPr>
      <w:keepNext/>
      <w:autoSpaceDE w:val="0"/>
      <w:autoSpaceDN w:val="0"/>
      <w:adjustRightInd w:val="0"/>
      <w:spacing w:after="0" w:line="360" w:lineRule="auto"/>
      <w:jc w:val="center"/>
      <w:outlineLvl w:val="5"/>
    </w:pPr>
    <w:rPr>
      <w:rFonts w:ascii="Times New Roman" w:eastAsia="Times New Roman" w:hAnsi="Times New Roman"/>
      <w:b/>
      <w:bCs/>
      <w:sz w:val="28"/>
      <w:szCs w:val="28"/>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uiPriority w:val="99"/>
    <w:semiHidden/>
    <w:locked/>
    <w:rsid w:val="007334DF"/>
    <w:rPr>
      <w:rFonts w:ascii="Cambria" w:hAnsi="Cambria" w:cs="Times New Roman"/>
      <w:color w:val="365F91"/>
      <w:sz w:val="26"/>
      <w:szCs w:val="26"/>
    </w:rPr>
  </w:style>
  <w:style w:type="character" w:customStyle="1" w:styleId="Titlu6Caracter">
    <w:name w:val="Titlu 6 Caracter"/>
    <w:link w:val="Titlu6"/>
    <w:uiPriority w:val="99"/>
    <w:semiHidden/>
    <w:locked/>
    <w:rsid w:val="00BA0FBE"/>
    <w:rPr>
      <w:rFonts w:ascii="Times New Roman" w:hAnsi="Times New Roman" w:cs="Times New Roman"/>
      <w:b/>
      <w:bCs/>
      <w:sz w:val="28"/>
      <w:szCs w:val="28"/>
      <w:lang w:val="fr-FR" w:eastAsia="ro-RO"/>
    </w:rPr>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rPr>
      <w:rFonts w:cs="Times New Roman"/>
    </w:rPr>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
    <w:name w:val="footer Char"/>
    <w:link w:val="Footer1"/>
    <w:uiPriority w:val="99"/>
    <w:locked/>
    <w:rsid w:val="00E82948"/>
    <w:rPr>
      <w:rFonts w:ascii="Trebuchet MS" w:eastAsia="Times New Roman" w:hAnsi="Trebuchet MS" w:cs="Open Sans"/>
      <w:color w:val="000000"/>
      <w:sz w:val="14"/>
      <w:szCs w:val="14"/>
      <w:lang w:val="ro-RO"/>
    </w:rPr>
  </w:style>
  <w:style w:type="paragraph" w:styleId="Corptext2">
    <w:name w:val="Body Text 2"/>
    <w:basedOn w:val="Normal"/>
    <w:link w:val="Corptext2Caracter"/>
    <w:uiPriority w:val="99"/>
    <w:semiHidden/>
    <w:rsid w:val="00BA0FBE"/>
    <w:pPr>
      <w:spacing w:after="120" w:line="480" w:lineRule="auto"/>
    </w:pPr>
  </w:style>
  <w:style w:type="character" w:customStyle="1" w:styleId="Corptext2Caracter">
    <w:name w:val="Corp text 2 Caracter"/>
    <w:link w:val="Corptext2"/>
    <w:uiPriority w:val="99"/>
    <w:semiHidden/>
    <w:locked/>
    <w:rsid w:val="00BA0FBE"/>
    <w:rPr>
      <w:rFonts w:cs="Times New Roman"/>
      <w:sz w:val="22"/>
      <w:szCs w:val="22"/>
    </w:rPr>
  </w:style>
  <w:style w:type="paragraph" w:styleId="Indentcorptext3">
    <w:name w:val="Body Text Indent 3"/>
    <w:basedOn w:val="Normal"/>
    <w:link w:val="Indentcorptext3Caracter"/>
    <w:uiPriority w:val="99"/>
    <w:rsid w:val="00A33CC5"/>
    <w:pPr>
      <w:spacing w:after="120"/>
      <w:ind w:left="283"/>
    </w:pPr>
    <w:rPr>
      <w:sz w:val="16"/>
      <w:szCs w:val="16"/>
    </w:rPr>
  </w:style>
  <w:style w:type="character" w:customStyle="1" w:styleId="Indentcorptext3Caracter">
    <w:name w:val="Indent corp text 3 Caracter"/>
    <w:link w:val="Indentcorptext3"/>
    <w:uiPriority w:val="99"/>
    <w:locked/>
    <w:rsid w:val="00A33CC5"/>
    <w:rPr>
      <w:rFonts w:cs="Times New Roman"/>
      <w:sz w:val="16"/>
      <w:szCs w:val="16"/>
    </w:rPr>
  </w:style>
  <w:style w:type="paragraph" w:customStyle="1" w:styleId="TextnormalCharCaracter">
    <w:name w:val="Text normal Char Caracter"/>
    <w:link w:val="TextnormalCharCaracterCaracter"/>
    <w:uiPriority w:val="99"/>
    <w:rsid w:val="00A33CC5"/>
    <w:pPr>
      <w:widowControl w:val="0"/>
      <w:adjustRightInd w:val="0"/>
      <w:spacing w:before="80" w:after="160" w:line="360" w:lineRule="atLeast"/>
      <w:ind w:left="1304"/>
      <w:jc w:val="both"/>
      <w:textAlignment w:val="baseline"/>
    </w:pPr>
    <w:rPr>
      <w:rFonts w:ascii="Arial" w:eastAsia="Times New Roman" w:hAnsi="Arial"/>
      <w:sz w:val="22"/>
      <w:szCs w:val="22"/>
      <w:lang w:val="en-US" w:eastAsia="en-US"/>
    </w:rPr>
  </w:style>
  <w:style w:type="character" w:customStyle="1" w:styleId="TextnormalCharCaracterCaracter">
    <w:name w:val="Text normal Char Caracter Caracter"/>
    <w:link w:val="TextnormalCharCaracter"/>
    <w:uiPriority w:val="99"/>
    <w:locked/>
    <w:rsid w:val="00A33CC5"/>
    <w:rPr>
      <w:rFonts w:ascii="Arial" w:hAnsi="Arial"/>
      <w:sz w:val="22"/>
    </w:rPr>
  </w:style>
  <w:style w:type="paragraph" w:customStyle="1" w:styleId="Listparagraf1">
    <w:name w:val="Listă paragraf1"/>
    <w:aliases w:val="Bullet,List Paragraph1,Akapit z listą BS,Outlines a.b.c.,List_Paragraph,Multilevel para_II,Akapit z lista BS,Outlines a,b,c"/>
    <w:basedOn w:val="Normal"/>
    <w:link w:val="ListParagraphChar"/>
    <w:uiPriority w:val="99"/>
    <w:rsid w:val="00A33CC5"/>
    <w:pPr>
      <w:spacing w:after="0" w:line="240" w:lineRule="auto"/>
      <w:ind w:left="720"/>
    </w:pPr>
    <w:rPr>
      <w:rFonts w:ascii="Times New Roman" w:eastAsia="Times New Roman" w:hAnsi="Times New Roman"/>
      <w:sz w:val="24"/>
      <w:szCs w:val="24"/>
    </w:rPr>
  </w:style>
  <w:style w:type="character" w:customStyle="1" w:styleId="ListParagraphChar">
    <w:name w:val="List Paragraph Char"/>
    <w:aliases w:val="Normal bullet 2 Char,Bullet Char,List Paragraph1 Char,Akapit z listą BS Char,Outlines a.b.c. Char,List_Paragraph Char,Multilevel para_II Char,Akapit z lista BS Char,Outlines a Char,b Char,c Char"/>
    <w:link w:val="Listparagraf1"/>
    <w:uiPriority w:val="99"/>
    <w:locked/>
    <w:rsid w:val="00A33CC5"/>
    <w:rPr>
      <w:rFonts w:ascii="Times New Roman" w:hAnsi="Times New Roman"/>
      <w:sz w:val="24"/>
    </w:rPr>
  </w:style>
  <w:style w:type="paragraph" w:styleId="Listparagraf">
    <w:name w:val="List Paragraph"/>
    <w:aliases w:val="Header bold,body 2,List Paragraph11,bullets,Normal bullet 2,Arial,EU,List Paragraph3,Lettre d'introduction,List Paragraph111,List Paragraph1111,List Paragraph11111,List Paragraph111111,List Paragraph2,Bullet line"/>
    <w:basedOn w:val="Normal"/>
    <w:link w:val="ListparagrafCaracter"/>
    <w:uiPriority w:val="99"/>
    <w:qFormat/>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paragraph" w:customStyle="1" w:styleId="Bodytext21">
    <w:name w:val="Body text (2)1"/>
    <w:basedOn w:val="Normal"/>
    <w:uiPriority w:val="99"/>
    <w:rsid w:val="003F4BF6"/>
    <w:pPr>
      <w:widowControl w:val="0"/>
      <w:shd w:val="clear" w:color="auto" w:fill="FFFFFF"/>
      <w:spacing w:before="420" w:after="0" w:line="274" w:lineRule="exact"/>
      <w:ind w:hanging="360"/>
      <w:jc w:val="both"/>
    </w:pPr>
    <w:rPr>
      <w:rFonts w:ascii="Arial" w:eastAsia="Arial Unicode MS" w:hAnsi="Arial" w:cs="Arial"/>
      <w:sz w:val="20"/>
      <w:szCs w:val="20"/>
    </w:rPr>
  </w:style>
  <w:style w:type="character" w:customStyle="1" w:styleId="Bodytext2Bold">
    <w:name w:val="Body text (2) + Bold"/>
    <w:uiPriority w:val="99"/>
    <w:rsid w:val="003F4BF6"/>
    <w:rPr>
      <w:rFonts w:ascii="Arial Unicode MS" w:eastAsia="Arial Unicode MS" w:hAnsi="Arial Unicode MS"/>
      <w:b/>
      <w:color w:val="000000"/>
      <w:spacing w:val="0"/>
      <w:w w:val="100"/>
      <w:position w:val="0"/>
      <w:sz w:val="24"/>
      <w:u w:val="none"/>
      <w:shd w:val="clear" w:color="auto" w:fill="FFFFFF"/>
      <w:lang w:val="ro-RO" w:eastAsia="ro-RO"/>
    </w:rPr>
  </w:style>
  <w:style w:type="character" w:customStyle="1" w:styleId="ListparagrafCaracter">
    <w:name w:val="Listă paragraf Caracter"/>
    <w:aliases w:val="Header bold Caracter,body 2 Caracter,List Paragraph11 Caracter,bullets Caracter,Normal bullet 2 Caracter,Arial Caracter,EU Caracter,List Paragraph3 Caracter,Lettre d'introduction Caracter,List Paragraph111 Caracter"/>
    <w:link w:val="Listparagraf"/>
    <w:uiPriority w:val="99"/>
    <w:locked/>
    <w:rsid w:val="007334DF"/>
    <w:rPr>
      <w:rFonts w:ascii="Liberation Serif" w:eastAsia="SimSun" w:hAnsi="Liberation Serif"/>
      <w:kern w:val="3"/>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19413">
      <w:marLeft w:val="0"/>
      <w:marRight w:val="0"/>
      <w:marTop w:val="0"/>
      <w:marBottom w:val="0"/>
      <w:divBdr>
        <w:top w:val="none" w:sz="0" w:space="0" w:color="auto"/>
        <w:left w:val="none" w:sz="0" w:space="0" w:color="auto"/>
        <w:bottom w:val="none" w:sz="0" w:space="0" w:color="auto"/>
        <w:right w:val="none" w:sz="0" w:space="0" w:color="auto"/>
      </w:divBdr>
    </w:div>
    <w:div w:id="831919414">
      <w:marLeft w:val="0"/>
      <w:marRight w:val="0"/>
      <w:marTop w:val="0"/>
      <w:marBottom w:val="0"/>
      <w:divBdr>
        <w:top w:val="none" w:sz="0" w:space="0" w:color="auto"/>
        <w:left w:val="none" w:sz="0" w:space="0" w:color="auto"/>
        <w:bottom w:val="none" w:sz="0" w:space="0" w:color="auto"/>
        <w:right w:val="none" w:sz="0" w:space="0" w:color="auto"/>
      </w:divBdr>
    </w:div>
    <w:div w:id="831919415">
      <w:marLeft w:val="0"/>
      <w:marRight w:val="0"/>
      <w:marTop w:val="0"/>
      <w:marBottom w:val="0"/>
      <w:divBdr>
        <w:top w:val="none" w:sz="0" w:space="0" w:color="auto"/>
        <w:left w:val="none" w:sz="0" w:space="0" w:color="auto"/>
        <w:bottom w:val="none" w:sz="0" w:space="0" w:color="auto"/>
        <w:right w:val="none" w:sz="0" w:space="0" w:color="auto"/>
      </w:divBdr>
    </w:div>
    <w:div w:id="831919416">
      <w:marLeft w:val="0"/>
      <w:marRight w:val="0"/>
      <w:marTop w:val="0"/>
      <w:marBottom w:val="0"/>
      <w:divBdr>
        <w:top w:val="none" w:sz="0" w:space="0" w:color="auto"/>
        <w:left w:val="none" w:sz="0" w:space="0" w:color="auto"/>
        <w:bottom w:val="none" w:sz="0" w:space="0" w:color="auto"/>
        <w:right w:val="none" w:sz="0" w:space="0" w:color="auto"/>
      </w:divBdr>
    </w:div>
    <w:div w:id="831919417">
      <w:marLeft w:val="0"/>
      <w:marRight w:val="0"/>
      <w:marTop w:val="0"/>
      <w:marBottom w:val="0"/>
      <w:divBdr>
        <w:top w:val="none" w:sz="0" w:space="0" w:color="auto"/>
        <w:left w:val="none" w:sz="0" w:space="0" w:color="auto"/>
        <w:bottom w:val="none" w:sz="0" w:space="0" w:color="auto"/>
        <w:right w:val="none" w:sz="0" w:space="0" w:color="auto"/>
      </w:divBdr>
    </w:div>
    <w:div w:id="831919418">
      <w:marLeft w:val="0"/>
      <w:marRight w:val="0"/>
      <w:marTop w:val="0"/>
      <w:marBottom w:val="0"/>
      <w:divBdr>
        <w:top w:val="none" w:sz="0" w:space="0" w:color="auto"/>
        <w:left w:val="none" w:sz="0" w:space="0" w:color="auto"/>
        <w:bottom w:val="none" w:sz="0" w:space="0" w:color="auto"/>
        <w:right w:val="none" w:sz="0" w:space="0" w:color="auto"/>
      </w:divBdr>
    </w:div>
    <w:div w:id="831919419">
      <w:marLeft w:val="0"/>
      <w:marRight w:val="0"/>
      <w:marTop w:val="0"/>
      <w:marBottom w:val="0"/>
      <w:divBdr>
        <w:top w:val="none" w:sz="0" w:space="0" w:color="auto"/>
        <w:left w:val="none" w:sz="0" w:space="0" w:color="auto"/>
        <w:bottom w:val="none" w:sz="0" w:space="0" w:color="auto"/>
        <w:right w:val="none" w:sz="0" w:space="0" w:color="auto"/>
      </w:divBdr>
      <w:divsChild>
        <w:div w:id="831919426">
          <w:marLeft w:val="0"/>
          <w:marRight w:val="0"/>
          <w:marTop w:val="0"/>
          <w:marBottom w:val="0"/>
          <w:divBdr>
            <w:top w:val="none" w:sz="0" w:space="0" w:color="auto"/>
            <w:left w:val="none" w:sz="0" w:space="0" w:color="auto"/>
            <w:bottom w:val="none" w:sz="0" w:space="0" w:color="auto"/>
            <w:right w:val="none" w:sz="0" w:space="0" w:color="auto"/>
          </w:divBdr>
          <w:divsChild>
            <w:div w:id="8319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9420">
      <w:marLeft w:val="0"/>
      <w:marRight w:val="0"/>
      <w:marTop w:val="0"/>
      <w:marBottom w:val="0"/>
      <w:divBdr>
        <w:top w:val="none" w:sz="0" w:space="0" w:color="auto"/>
        <w:left w:val="none" w:sz="0" w:space="0" w:color="auto"/>
        <w:bottom w:val="none" w:sz="0" w:space="0" w:color="auto"/>
        <w:right w:val="none" w:sz="0" w:space="0" w:color="auto"/>
      </w:divBdr>
    </w:div>
    <w:div w:id="831919421">
      <w:marLeft w:val="0"/>
      <w:marRight w:val="0"/>
      <w:marTop w:val="0"/>
      <w:marBottom w:val="0"/>
      <w:divBdr>
        <w:top w:val="none" w:sz="0" w:space="0" w:color="auto"/>
        <w:left w:val="none" w:sz="0" w:space="0" w:color="auto"/>
        <w:bottom w:val="none" w:sz="0" w:space="0" w:color="auto"/>
        <w:right w:val="none" w:sz="0" w:space="0" w:color="auto"/>
      </w:divBdr>
    </w:div>
    <w:div w:id="831919422">
      <w:marLeft w:val="0"/>
      <w:marRight w:val="0"/>
      <w:marTop w:val="0"/>
      <w:marBottom w:val="0"/>
      <w:divBdr>
        <w:top w:val="none" w:sz="0" w:space="0" w:color="auto"/>
        <w:left w:val="none" w:sz="0" w:space="0" w:color="auto"/>
        <w:bottom w:val="none" w:sz="0" w:space="0" w:color="auto"/>
        <w:right w:val="none" w:sz="0" w:space="0" w:color="auto"/>
      </w:divBdr>
    </w:div>
    <w:div w:id="831919424">
      <w:marLeft w:val="0"/>
      <w:marRight w:val="0"/>
      <w:marTop w:val="0"/>
      <w:marBottom w:val="0"/>
      <w:divBdr>
        <w:top w:val="none" w:sz="0" w:space="0" w:color="auto"/>
        <w:left w:val="none" w:sz="0" w:space="0" w:color="auto"/>
        <w:bottom w:val="none" w:sz="0" w:space="0" w:color="auto"/>
        <w:right w:val="none" w:sz="0" w:space="0" w:color="auto"/>
      </w:divBdr>
    </w:div>
    <w:div w:id="831919425">
      <w:marLeft w:val="0"/>
      <w:marRight w:val="0"/>
      <w:marTop w:val="0"/>
      <w:marBottom w:val="0"/>
      <w:divBdr>
        <w:top w:val="none" w:sz="0" w:space="0" w:color="auto"/>
        <w:left w:val="none" w:sz="0" w:space="0" w:color="auto"/>
        <w:bottom w:val="none" w:sz="0" w:space="0" w:color="auto"/>
        <w:right w:val="none" w:sz="0" w:space="0" w:color="auto"/>
      </w:divBdr>
    </w:div>
    <w:div w:id="831919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2577</Words>
  <Characters>14953</Characters>
  <Application>Microsoft Office Word</Application>
  <DocSecurity>0</DocSecurity>
  <Lines>124</Lines>
  <Paragraphs>34</Paragraphs>
  <ScaleCrop>false</ScaleCrop>
  <Company>Panasonic</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48</cp:revision>
  <cp:lastPrinted>2024-01-22T08:12:00Z</cp:lastPrinted>
  <dcterms:created xsi:type="dcterms:W3CDTF">2024-01-29T07:59:00Z</dcterms:created>
  <dcterms:modified xsi:type="dcterms:W3CDTF">2024-05-13T08:21:00Z</dcterms:modified>
</cp:coreProperties>
</file>