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74" w:rsidRPr="00956767" w:rsidRDefault="007F7274" w:rsidP="00956767">
      <w:pPr>
        <w:spacing w:after="0" w:line="240" w:lineRule="auto"/>
        <w:jc w:val="center"/>
        <w:rPr>
          <w:rStyle w:val="tpa1"/>
          <w:rFonts w:ascii="Times New Roman" w:hAnsi="Times New Roman"/>
          <w:sz w:val="24"/>
          <w:szCs w:val="24"/>
          <w:lang w:val="ro-RO"/>
        </w:rPr>
      </w:pPr>
      <w:r w:rsidRPr="00956767">
        <w:rPr>
          <w:rStyle w:val="ax1"/>
          <w:rFonts w:ascii="Times New Roman" w:hAnsi="Times New Roman"/>
          <w:b w:val="0"/>
          <w:bCs/>
          <w:sz w:val="24"/>
          <w:szCs w:val="24"/>
          <w:lang w:val="ro-RO"/>
        </w:rPr>
        <w:t xml:space="preserve">       </w:t>
      </w:r>
    </w:p>
    <w:p w:rsidR="007F7274" w:rsidRPr="00CB7274" w:rsidRDefault="007F7274" w:rsidP="00956767">
      <w:pPr>
        <w:spacing w:after="0" w:line="240" w:lineRule="auto"/>
        <w:jc w:val="center"/>
        <w:rPr>
          <w:rStyle w:val="ax1"/>
          <w:rFonts w:ascii="Times New Roman" w:hAnsi="Times New Roman"/>
          <w:b w:val="0"/>
          <w:bCs/>
          <w:sz w:val="24"/>
          <w:szCs w:val="24"/>
          <w:lang w:val="ro-RO"/>
        </w:rPr>
      </w:pPr>
      <w:r w:rsidRPr="00956767">
        <w:rPr>
          <w:rFonts w:ascii="Times New Roman" w:hAnsi="Times New Roman"/>
          <w:sz w:val="24"/>
          <w:szCs w:val="24"/>
        </w:rPr>
        <w:t xml:space="preserve">   </w:t>
      </w:r>
      <w:r w:rsidRPr="00956767">
        <w:rPr>
          <w:rFonts w:ascii="Times New Roman" w:hAnsi="Times New Roman"/>
          <w:sz w:val="24"/>
          <w:szCs w:val="24"/>
        </w:rPr>
        <w:tab/>
        <w:t xml:space="preserve"> </w:t>
      </w:r>
      <w:r w:rsidRPr="00956767">
        <w:rPr>
          <w:rStyle w:val="ax1"/>
          <w:rFonts w:ascii="Times New Roman" w:hAnsi="Times New Roman"/>
          <w:b w:val="0"/>
          <w:bCs/>
          <w:sz w:val="24"/>
          <w:szCs w:val="24"/>
          <w:lang w:val="ro-RO"/>
        </w:rPr>
        <w:t xml:space="preserve">  </w:t>
      </w:r>
      <w:r w:rsidRPr="00CB7274">
        <w:rPr>
          <w:rStyle w:val="ax1"/>
          <w:rFonts w:ascii="Times New Roman" w:hAnsi="Times New Roman"/>
          <w:b w:val="0"/>
          <w:bCs/>
          <w:sz w:val="24"/>
          <w:szCs w:val="24"/>
          <w:lang w:val="ro-RO"/>
        </w:rPr>
        <w:t>Decizia  etapei  de  încadrare ( proiect)</w:t>
      </w:r>
    </w:p>
    <w:p w:rsidR="007F7274" w:rsidRPr="00CB7274" w:rsidRDefault="007F7274" w:rsidP="00956767">
      <w:pPr>
        <w:spacing w:after="0" w:line="240" w:lineRule="auto"/>
        <w:jc w:val="center"/>
        <w:rPr>
          <w:rFonts w:ascii="Times New Roman" w:hAnsi="Times New Roman"/>
          <w:sz w:val="24"/>
          <w:szCs w:val="24"/>
        </w:rPr>
      </w:pPr>
      <w:r w:rsidRPr="00CB7274">
        <w:rPr>
          <w:rFonts w:ascii="Times New Roman" w:hAnsi="Times New Roman"/>
          <w:sz w:val="24"/>
          <w:szCs w:val="24"/>
          <w:lang w:val="ro-RO"/>
        </w:rPr>
        <w:t>Nr.</w:t>
      </w:r>
      <w:r w:rsidRPr="00CB7274">
        <w:rPr>
          <w:rFonts w:ascii="Times New Roman" w:hAnsi="Times New Roman"/>
          <w:bCs/>
          <w:sz w:val="24"/>
          <w:szCs w:val="24"/>
        </w:rPr>
        <w:t xml:space="preserve"> ……….</w:t>
      </w:r>
      <w:r w:rsidRPr="00CB7274">
        <w:rPr>
          <w:rFonts w:ascii="Times New Roman" w:hAnsi="Times New Roman"/>
          <w:sz w:val="24"/>
          <w:szCs w:val="24"/>
          <w:lang w:val="ro-RO"/>
        </w:rPr>
        <w:t xml:space="preserve"> din  </w:t>
      </w:r>
      <w:r w:rsidR="00CB7274" w:rsidRPr="00CB7274">
        <w:rPr>
          <w:rFonts w:ascii="Times New Roman" w:hAnsi="Times New Roman"/>
          <w:sz w:val="24"/>
          <w:szCs w:val="24"/>
          <w:lang w:val="ro-RO"/>
        </w:rPr>
        <w:t>02.07</w:t>
      </w:r>
      <w:r w:rsidRPr="00CB7274">
        <w:rPr>
          <w:rFonts w:ascii="Times New Roman" w:hAnsi="Times New Roman"/>
          <w:sz w:val="24"/>
          <w:szCs w:val="24"/>
          <w:lang w:val="ro-RO"/>
        </w:rPr>
        <w:t>.2024</w:t>
      </w:r>
    </w:p>
    <w:p w:rsidR="007F7274" w:rsidRPr="00E60CB9" w:rsidRDefault="007F7274" w:rsidP="00956767">
      <w:pPr>
        <w:spacing w:after="0" w:line="240" w:lineRule="auto"/>
        <w:jc w:val="both"/>
        <w:rPr>
          <w:rFonts w:ascii="Times New Roman" w:hAnsi="Times New Roman"/>
          <w:bCs/>
          <w:sz w:val="24"/>
          <w:szCs w:val="24"/>
          <w:lang w:val="ro-RO"/>
        </w:rPr>
      </w:pPr>
    </w:p>
    <w:p w:rsidR="007F7274" w:rsidRPr="00E60CB9" w:rsidRDefault="007F7274" w:rsidP="00956767">
      <w:pPr>
        <w:spacing w:after="0" w:line="240" w:lineRule="auto"/>
        <w:jc w:val="both"/>
        <w:rPr>
          <w:rFonts w:ascii="Times New Roman" w:hAnsi="Times New Roman"/>
          <w:bCs/>
          <w:sz w:val="24"/>
          <w:szCs w:val="24"/>
          <w:lang w:val="ro-RO"/>
        </w:rPr>
      </w:pPr>
    </w:p>
    <w:p w:rsidR="007F7274" w:rsidRPr="00E60CB9" w:rsidRDefault="007F7274" w:rsidP="00956767">
      <w:pPr>
        <w:spacing w:after="0" w:line="240" w:lineRule="auto"/>
        <w:ind w:right="29"/>
        <w:jc w:val="both"/>
        <w:rPr>
          <w:rFonts w:ascii="Times New Roman" w:hAnsi="Times New Roman"/>
          <w:sz w:val="24"/>
          <w:szCs w:val="24"/>
        </w:rPr>
      </w:pPr>
      <w:r w:rsidRPr="00E60CB9">
        <w:rPr>
          <w:rFonts w:ascii="Times New Roman" w:hAnsi="Times New Roman"/>
          <w:bCs/>
          <w:sz w:val="24"/>
          <w:szCs w:val="24"/>
          <w:lang w:val="ro-RO"/>
        </w:rPr>
        <w:t xml:space="preserve">        </w:t>
      </w:r>
      <w:r w:rsidRPr="00E60CB9">
        <w:rPr>
          <w:rFonts w:ascii="Times New Roman" w:hAnsi="Times New Roman"/>
          <w:sz w:val="24"/>
          <w:szCs w:val="24"/>
        </w:rPr>
        <w:t xml:space="preserve">Ca urmare a solicitării de emitere a </w:t>
      </w:r>
      <w:r w:rsidRPr="00E60CB9">
        <w:rPr>
          <w:rFonts w:ascii="Times New Roman" w:hAnsi="Times New Roman"/>
          <w:i/>
          <w:sz w:val="24"/>
          <w:szCs w:val="24"/>
        </w:rPr>
        <w:t>acordului de mediu</w:t>
      </w:r>
      <w:r w:rsidRPr="00E60CB9">
        <w:rPr>
          <w:rFonts w:ascii="Times New Roman" w:hAnsi="Times New Roman"/>
          <w:sz w:val="24"/>
          <w:szCs w:val="24"/>
        </w:rPr>
        <w:t xml:space="preserve"> adresate  de </w:t>
      </w:r>
      <w:r w:rsidRPr="00E60CB9">
        <w:rPr>
          <w:rFonts w:ascii="Times New Roman" w:hAnsi="Times New Roman"/>
          <w:b/>
          <w:sz w:val="24"/>
          <w:szCs w:val="24"/>
        </w:rPr>
        <w:t xml:space="preserve">ALCOS BIOPROD  S.R.L. </w:t>
      </w:r>
      <w:r w:rsidRPr="00E60CB9">
        <w:rPr>
          <w:rFonts w:ascii="Times New Roman" w:hAnsi="Times New Roman"/>
          <w:i/>
          <w:sz w:val="24"/>
          <w:szCs w:val="24"/>
        </w:rPr>
        <w:t>prin reprezentant Andrei Apetrei,</w:t>
      </w:r>
      <w:r w:rsidRPr="00E60CB9">
        <w:rPr>
          <w:rFonts w:ascii="Times New Roman" w:hAnsi="Times New Roman"/>
          <w:sz w:val="24"/>
          <w:szCs w:val="24"/>
        </w:rPr>
        <w:t xml:space="preserve"> cu adresa in comuna Crevedia, sat Samurcasi, str. Traian Lalescu nr. 249, </w:t>
      </w:r>
      <w:smartTag w:uri="urn:schemas-microsoft-com:office:smarttags" w:element="City">
        <w:smartTag w:uri="urn:schemas-microsoft-com:office:smarttags" w:element="place">
          <w:r w:rsidRPr="00E60CB9">
            <w:rPr>
              <w:rFonts w:ascii="Times New Roman" w:hAnsi="Times New Roman"/>
              <w:sz w:val="24"/>
              <w:szCs w:val="24"/>
            </w:rPr>
            <w:t>Vila</w:t>
          </w:r>
        </w:smartTag>
      </w:smartTag>
      <w:r w:rsidRPr="00E60CB9">
        <w:rPr>
          <w:rFonts w:ascii="Times New Roman" w:hAnsi="Times New Roman"/>
          <w:sz w:val="24"/>
          <w:szCs w:val="24"/>
        </w:rPr>
        <w:t xml:space="preserve"> 4, ap. 1</w:t>
      </w:r>
      <w:r w:rsidRPr="00E60CB9">
        <w:rPr>
          <w:rFonts w:ascii="Times New Roman" w:hAnsi="Times New Roman"/>
          <w:sz w:val="24"/>
          <w:szCs w:val="24"/>
          <w:lang w:val="ro-RO"/>
        </w:rPr>
        <w:t>, judetul Dambovita,</w:t>
      </w:r>
      <w:r w:rsidRPr="00E60CB9">
        <w:rPr>
          <w:rFonts w:ascii="Times New Roman" w:hAnsi="Times New Roman"/>
          <w:sz w:val="24"/>
          <w:szCs w:val="24"/>
        </w:rPr>
        <w:t xml:space="preserve"> înregistrată la Agenţia pentru Protecţia Mediului Constanţa cu nr. 314</w:t>
      </w:r>
      <w:r w:rsidRPr="00E60CB9">
        <w:rPr>
          <w:rFonts w:ascii="Times New Roman" w:hAnsi="Times New Roman"/>
          <w:sz w:val="24"/>
          <w:szCs w:val="24"/>
          <w:lang w:val="ro-RO"/>
        </w:rPr>
        <w:t>RP din 18.01.2024</w:t>
      </w:r>
      <w:r w:rsidRPr="00E60CB9">
        <w:rPr>
          <w:rFonts w:ascii="Times New Roman" w:hAnsi="Times New Roman"/>
          <w:sz w:val="24"/>
          <w:szCs w:val="24"/>
        </w:rPr>
        <w:t xml:space="preserve">,  în baza Legii nr. 292/2018, </w:t>
      </w:r>
      <w:r w:rsidRPr="00E60CB9">
        <w:rPr>
          <w:rFonts w:ascii="Times New Roman" w:hAnsi="Times New Roman"/>
          <w:i/>
          <w:sz w:val="24"/>
          <w:szCs w:val="24"/>
        </w:rPr>
        <w:t>privind evaluarea impactului anumitor proiecte publice şi private asupra mediului</w:t>
      </w:r>
      <w:r w:rsidRPr="00E60CB9">
        <w:rPr>
          <w:rFonts w:ascii="Times New Roman" w:hAnsi="Times New Roman"/>
          <w:sz w:val="24"/>
          <w:szCs w:val="24"/>
        </w:rPr>
        <w:t xml:space="preserve"> şi a Ordonanţei de urgenţă a Guvernului nr. 57/2007 </w:t>
      </w:r>
      <w:r w:rsidRPr="00E60CB9">
        <w:rPr>
          <w:rFonts w:ascii="Times New Roman" w:hAnsi="Times New Roman"/>
          <w:i/>
          <w:sz w:val="24"/>
          <w:szCs w:val="24"/>
        </w:rPr>
        <w:t>privind regimul ariilor naturale protejate, conservarea habitatelor naturale, a florei şi faunei sălbatice</w:t>
      </w:r>
      <w:r w:rsidRPr="00E60CB9">
        <w:rPr>
          <w:rFonts w:ascii="Times New Roman" w:hAnsi="Times New Roman"/>
          <w:sz w:val="24"/>
          <w:szCs w:val="24"/>
        </w:rPr>
        <w:t>, aprobată cu modificări şi completări prin Legea nr. 49/2011, cu modificările şi completările ulterioare,</w:t>
      </w:r>
    </w:p>
    <w:p w:rsidR="007F7274" w:rsidRPr="00E60CB9" w:rsidRDefault="007F7274" w:rsidP="00956767">
      <w:pPr>
        <w:spacing w:after="0" w:line="240" w:lineRule="auto"/>
        <w:jc w:val="both"/>
        <w:rPr>
          <w:rFonts w:ascii="Times New Roman" w:hAnsi="Times New Roman"/>
          <w:sz w:val="24"/>
          <w:szCs w:val="24"/>
        </w:rPr>
      </w:pPr>
    </w:p>
    <w:p w:rsidR="007F7274" w:rsidRPr="00E60CB9" w:rsidRDefault="007F7274" w:rsidP="00956767">
      <w:pPr>
        <w:tabs>
          <w:tab w:val="left" w:pos="3870"/>
        </w:tabs>
        <w:spacing w:after="0" w:line="240" w:lineRule="auto"/>
        <w:jc w:val="both"/>
        <w:rPr>
          <w:rFonts w:ascii="Times New Roman" w:hAnsi="Times New Roman"/>
          <w:b/>
          <w:sz w:val="24"/>
          <w:szCs w:val="24"/>
          <w:u w:val="single"/>
          <w:lang w:val="ro-RO"/>
        </w:rPr>
      </w:pPr>
      <w:r w:rsidRPr="00E60CB9">
        <w:rPr>
          <w:rFonts w:ascii="Times New Roman" w:hAnsi="Times New Roman"/>
          <w:sz w:val="24"/>
          <w:szCs w:val="24"/>
          <w:lang w:val="ro-RO"/>
        </w:rPr>
        <w:t xml:space="preserve">           Ca urmare a parcurgerii </w:t>
      </w:r>
      <w:r w:rsidRPr="00E60CB9">
        <w:rPr>
          <w:rFonts w:ascii="Times New Roman" w:hAnsi="Times New Roman"/>
          <w:i/>
          <w:sz w:val="24"/>
          <w:szCs w:val="24"/>
          <w:lang w:val="ro-RO"/>
        </w:rPr>
        <w:t>etapei de incadrare</w:t>
      </w:r>
      <w:r w:rsidRPr="00E60CB9">
        <w:rPr>
          <w:rFonts w:ascii="Times New Roman" w:hAnsi="Times New Roman"/>
          <w:sz w:val="24"/>
          <w:szCs w:val="24"/>
          <w:lang w:val="ro-RO"/>
        </w:rPr>
        <w:t xml:space="preserve"> in procedura de evaluare a impactului asupra mediului, dupa consultarea membrilor  </w:t>
      </w:r>
      <w:bookmarkStart w:id="0" w:name="_GoBack"/>
      <w:bookmarkEnd w:id="0"/>
      <w:r w:rsidRPr="00E60CB9">
        <w:rPr>
          <w:rFonts w:ascii="Times New Roman" w:hAnsi="Times New Roman"/>
          <w:b/>
          <w:sz w:val="24"/>
          <w:szCs w:val="24"/>
          <w:u w:val="single"/>
          <w:lang w:val="ro-RO"/>
        </w:rPr>
        <w:t>C.A.T. in  data de  08.05.2024</w:t>
      </w:r>
      <w:r w:rsidRPr="00E60CB9">
        <w:rPr>
          <w:rFonts w:ascii="Times New Roman" w:hAnsi="Times New Roman"/>
          <w:sz w:val="24"/>
          <w:szCs w:val="24"/>
          <w:lang w:val="ro-RO"/>
        </w:rPr>
        <w:t xml:space="preserve">, Agentia pentru Protectia Mediului Constanta decide, ca </w:t>
      </w:r>
      <w:r w:rsidRPr="00E60CB9">
        <w:rPr>
          <w:rFonts w:ascii="Times New Roman" w:hAnsi="Times New Roman"/>
          <w:i/>
          <w:sz w:val="24"/>
          <w:szCs w:val="24"/>
          <w:u w:val="single"/>
          <w:lang w:val="ro-RO"/>
        </w:rPr>
        <w:t>proiectul</w:t>
      </w:r>
      <w:r w:rsidRPr="00E60CB9">
        <w:rPr>
          <w:rFonts w:ascii="Times New Roman" w:hAnsi="Times New Roman"/>
          <w:sz w:val="24"/>
          <w:szCs w:val="24"/>
          <w:lang w:val="ro-RO"/>
        </w:rPr>
        <w:t xml:space="preserve">:  </w:t>
      </w:r>
      <w:r w:rsidRPr="00E60CB9">
        <w:rPr>
          <w:rFonts w:ascii="Times New Roman" w:hAnsi="Times New Roman"/>
          <w:b/>
          <w:sz w:val="24"/>
          <w:szCs w:val="24"/>
        </w:rPr>
        <w:t xml:space="preserve">INFIINTARE UNITATE PRODUCERE ENERGIE DIN SURSE REGENERABILE(EOLIANA), </w:t>
      </w:r>
      <w:r w:rsidRPr="00E60CB9">
        <w:rPr>
          <w:rFonts w:ascii="Times New Roman" w:hAnsi="Times New Roman"/>
          <w:sz w:val="24"/>
          <w:szCs w:val="24"/>
        </w:rPr>
        <w:t>propus a se amplasa in</w:t>
      </w:r>
      <w:r w:rsidRPr="00E60CB9">
        <w:rPr>
          <w:rFonts w:ascii="Times New Roman" w:hAnsi="Times New Roman"/>
          <w:b/>
          <w:sz w:val="24"/>
          <w:szCs w:val="24"/>
        </w:rPr>
        <w:t xml:space="preserve"> comuna Crucea, sat Siriu, extravilan, parcela A19/5, nr. cadastral 102527, judetul </w:t>
      </w:r>
      <w:smartTag w:uri="urn:schemas-microsoft-com:office:smarttags" w:element="City">
        <w:smartTag w:uri="urn:schemas-microsoft-com:office:smarttags" w:element="place">
          <w:r w:rsidRPr="00E60CB9">
            <w:rPr>
              <w:rFonts w:ascii="Times New Roman" w:hAnsi="Times New Roman"/>
              <w:b/>
              <w:sz w:val="24"/>
              <w:szCs w:val="24"/>
            </w:rPr>
            <w:t>Constanta</w:t>
          </w:r>
        </w:smartTag>
      </w:smartTag>
      <w:r w:rsidRPr="00E60CB9">
        <w:rPr>
          <w:rFonts w:ascii="Times New Roman" w:hAnsi="Times New Roman"/>
          <w:b/>
          <w:bCs/>
          <w:sz w:val="24"/>
          <w:szCs w:val="24"/>
          <w:lang w:val="ro-RO"/>
        </w:rPr>
        <w:t>,</w:t>
      </w:r>
      <w:r w:rsidRPr="00E60CB9">
        <w:rPr>
          <w:rFonts w:ascii="Times New Roman" w:hAnsi="Times New Roman"/>
          <w:b/>
          <w:sz w:val="24"/>
          <w:szCs w:val="24"/>
          <w:lang w:val="ro-RO"/>
        </w:rPr>
        <w:t xml:space="preserve"> </w:t>
      </w:r>
      <w:r w:rsidRPr="00E60CB9">
        <w:rPr>
          <w:rFonts w:ascii="Times New Roman" w:hAnsi="Times New Roman"/>
          <w:b/>
          <w:sz w:val="24"/>
          <w:szCs w:val="24"/>
          <w:u w:val="single"/>
          <w:lang w:val="ro-RO"/>
        </w:rPr>
        <w:t>nu se supune  evaluarii  impactului  asupra  mediului.</w:t>
      </w:r>
    </w:p>
    <w:p w:rsidR="007F7274" w:rsidRPr="00E60CB9" w:rsidRDefault="007F7274" w:rsidP="00956767">
      <w:pPr>
        <w:spacing w:after="0" w:line="240" w:lineRule="auto"/>
        <w:ind w:firstLine="720"/>
        <w:jc w:val="both"/>
        <w:rPr>
          <w:rFonts w:ascii="Times New Roman" w:hAnsi="Times New Roman"/>
          <w:sz w:val="24"/>
          <w:szCs w:val="24"/>
          <w:u w:val="single"/>
          <w:lang w:val="ro-RO"/>
        </w:rPr>
      </w:pPr>
    </w:p>
    <w:p w:rsidR="007F7274" w:rsidRPr="00E60CB9" w:rsidRDefault="007F7274" w:rsidP="00956767">
      <w:pPr>
        <w:spacing w:after="0" w:line="240" w:lineRule="auto"/>
        <w:ind w:firstLine="720"/>
        <w:jc w:val="both"/>
        <w:rPr>
          <w:rFonts w:ascii="Times New Roman" w:hAnsi="Times New Roman"/>
          <w:b/>
          <w:sz w:val="24"/>
          <w:szCs w:val="24"/>
          <w:lang w:val="ro-RO"/>
        </w:rPr>
      </w:pPr>
      <w:r w:rsidRPr="00E60CB9">
        <w:rPr>
          <w:rFonts w:ascii="Times New Roman" w:hAnsi="Times New Roman"/>
          <w:b/>
          <w:sz w:val="24"/>
          <w:szCs w:val="24"/>
          <w:lang w:val="ro-RO"/>
        </w:rPr>
        <w:t>Justificarea prezentei decizii:</w:t>
      </w:r>
    </w:p>
    <w:p w:rsidR="007F7274" w:rsidRPr="00E60CB9" w:rsidRDefault="007F7274" w:rsidP="00956767">
      <w:pPr>
        <w:autoSpaceDE w:val="0"/>
        <w:autoSpaceDN w:val="0"/>
        <w:adjustRightInd w:val="0"/>
        <w:spacing w:after="0" w:line="240" w:lineRule="auto"/>
        <w:jc w:val="both"/>
        <w:rPr>
          <w:rFonts w:ascii="Times New Roman" w:hAnsi="Times New Roman"/>
          <w:sz w:val="24"/>
          <w:szCs w:val="24"/>
          <w:lang w:val="ro-RO"/>
        </w:rPr>
      </w:pPr>
      <w:r w:rsidRPr="00E60CB9">
        <w:rPr>
          <w:rFonts w:ascii="Times New Roman" w:hAnsi="Times New Roman"/>
          <w:sz w:val="24"/>
          <w:szCs w:val="24"/>
          <w:lang w:val="ro-RO"/>
        </w:rPr>
        <w:t>Motivele care au stat la baza luării deciziei etapei de încadrare în procedura de evaluare a impactului asupra mediului sunt următoarele:</w:t>
      </w:r>
    </w:p>
    <w:p w:rsidR="007F7274" w:rsidRPr="00E60CB9" w:rsidRDefault="007F7274" w:rsidP="00956767">
      <w:pPr>
        <w:autoSpaceDE w:val="0"/>
        <w:autoSpaceDN w:val="0"/>
        <w:adjustRightInd w:val="0"/>
        <w:spacing w:after="0" w:line="240" w:lineRule="auto"/>
        <w:jc w:val="both"/>
        <w:rPr>
          <w:rStyle w:val="tpa1"/>
          <w:rFonts w:ascii="Times New Roman" w:hAnsi="Times New Roman"/>
          <w:b/>
          <w:sz w:val="24"/>
          <w:szCs w:val="24"/>
        </w:rPr>
      </w:pPr>
      <w:r w:rsidRPr="00E60CB9">
        <w:rPr>
          <w:rFonts w:ascii="Times New Roman" w:hAnsi="Times New Roman"/>
          <w:sz w:val="24"/>
          <w:szCs w:val="24"/>
          <w:lang w:val="ro-RO"/>
        </w:rPr>
        <w:t xml:space="preserve">a) proiectul </w:t>
      </w:r>
      <w:r w:rsidRPr="00E60CB9">
        <w:rPr>
          <w:rFonts w:ascii="Times New Roman" w:hAnsi="Times New Roman"/>
          <w:b/>
          <w:sz w:val="24"/>
          <w:szCs w:val="24"/>
          <w:u w:val="single"/>
          <w:lang w:val="ro-RO"/>
        </w:rPr>
        <w:t>se încadrează</w:t>
      </w:r>
      <w:r w:rsidRPr="00E60CB9">
        <w:rPr>
          <w:rFonts w:ascii="Times New Roman" w:hAnsi="Times New Roman"/>
          <w:sz w:val="24"/>
          <w:szCs w:val="24"/>
          <w:lang w:val="ro-RO"/>
        </w:rPr>
        <w:t xml:space="preserve"> în prevederile Legii 292/2009, Anexa</w:t>
      </w:r>
      <w:r w:rsidRPr="00E60CB9">
        <w:rPr>
          <w:rStyle w:val="tpa1"/>
          <w:rFonts w:ascii="Times New Roman" w:hAnsi="Times New Roman"/>
          <w:b/>
          <w:sz w:val="24"/>
          <w:szCs w:val="24"/>
          <w:lang w:val="ro-RO"/>
        </w:rPr>
        <w:t xml:space="preserve"> nr.2, </w:t>
      </w:r>
      <w:r w:rsidRPr="00E60CB9">
        <w:rPr>
          <w:rFonts w:ascii="Times New Roman" w:hAnsi="Times New Roman"/>
          <w:b/>
          <w:sz w:val="24"/>
          <w:szCs w:val="24"/>
        </w:rPr>
        <w:t>pct. 3, lit. a);</w:t>
      </w:r>
    </w:p>
    <w:p w:rsidR="007F7274" w:rsidRPr="00E60CB9" w:rsidRDefault="007F7274" w:rsidP="00956767">
      <w:pPr>
        <w:pStyle w:val="NormalWeb"/>
        <w:spacing w:before="0" w:beforeAutospacing="0" w:after="0" w:afterAutospacing="0"/>
        <w:jc w:val="both"/>
        <w:rPr>
          <w:rStyle w:val="tpa1"/>
          <w:lang w:val="ro-RO"/>
        </w:rPr>
      </w:pPr>
      <w:r w:rsidRPr="00E60CB9">
        <w:rPr>
          <w:rStyle w:val="tpa1"/>
          <w:lang w:val="ro-RO"/>
        </w:rPr>
        <w:t xml:space="preserve">b) proiectul </w:t>
      </w:r>
      <w:r w:rsidRPr="00E60CB9">
        <w:rPr>
          <w:rStyle w:val="tpa1"/>
          <w:b/>
          <w:u w:val="single"/>
          <w:lang w:val="ro-RO"/>
        </w:rPr>
        <w:t>nu intră</w:t>
      </w:r>
      <w:r w:rsidRPr="00E60CB9">
        <w:rPr>
          <w:rStyle w:val="tpa1"/>
          <w:lang w:val="ro-RO"/>
        </w:rPr>
        <w:t xml:space="preserve"> sub incidenţa art. 28 din O.U.G. nr. 57/2007 privind regimul ariilor naturale protejate, conservarea habitatelor naturale, a florei şi faunei sălbatice, cu modificările şi completările ulterioare</w:t>
      </w:r>
      <w:r w:rsidRPr="00E60CB9">
        <w:rPr>
          <w:rStyle w:val="tpa1"/>
          <w:b/>
          <w:lang w:val="ro-RO"/>
        </w:rPr>
        <w:t>;</w:t>
      </w:r>
    </w:p>
    <w:p w:rsidR="007F7274" w:rsidRPr="00E60CB9" w:rsidRDefault="007F7274" w:rsidP="00956767">
      <w:pPr>
        <w:pStyle w:val="NormalWeb"/>
        <w:spacing w:before="0" w:beforeAutospacing="0" w:after="0" w:afterAutospacing="0"/>
        <w:rPr>
          <w:rStyle w:val="tpa1"/>
          <w:lang w:val="ro-RO"/>
        </w:rPr>
      </w:pPr>
      <w:r w:rsidRPr="00E60CB9">
        <w:rPr>
          <w:rStyle w:val="tpa1"/>
          <w:lang w:val="ro-RO"/>
        </w:rPr>
        <w:t xml:space="preserve">c) proiectul propus </w:t>
      </w:r>
      <w:r w:rsidRPr="00E60CB9">
        <w:rPr>
          <w:rStyle w:val="tpa1"/>
          <w:b/>
          <w:u w:val="single"/>
          <w:lang w:val="ro-RO"/>
        </w:rPr>
        <w:t>nu intra</w:t>
      </w:r>
      <w:r w:rsidRPr="00E60CB9">
        <w:rPr>
          <w:rStyle w:val="tpa1"/>
          <w:lang w:val="ro-RO"/>
        </w:rPr>
        <w:t xml:space="preserve"> sub incidenţa prevederilor art. 48 şi 54 din Legea apelor nr. 107/1996, cu modificările şi completările ulterioare</w:t>
      </w:r>
      <w:r w:rsidRPr="00E60CB9">
        <w:rPr>
          <w:rStyle w:val="tpa1"/>
          <w:b/>
          <w:lang w:val="ro-RO"/>
        </w:rPr>
        <w:t>;</w:t>
      </w:r>
    </w:p>
    <w:p w:rsidR="007F7274" w:rsidRPr="00E60CB9" w:rsidRDefault="007F7274" w:rsidP="00956767">
      <w:pPr>
        <w:pStyle w:val="NormalWeb"/>
        <w:spacing w:before="0" w:beforeAutospacing="0" w:after="0" w:afterAutospacing="0"/>
        <w:rPr>
          <w:rStyle w:val="tpa1"/>
          <w:lang w:val="ro-RO"/>
        </w:rPr>
      </w:pPr>
      <w:r w:rsidRPr="00E60CB9">
        <w:rPr>
          <w:rStyle w:val="tpa1"/>
          <w:lang w:val="ro-RO"/>
        </w:rPr>
        <w:t>d) în conformitate cu criteriile prevăzute în anexa nr. 3 a Legii nr. 292/2018:</w:t>
      </w:r>
    </w:p>
    <w:p w:rsidR="007F7274" w:rsidRPr="00E60CB9" w:rsidRDefault="007F7274" w:rsidP="00956767">
      <w:pPr>
        <w:pStyle w:val="NormalWeb"/>
        <w:spacing w:before="0" w:beforeAutospacing="0" w:after="0" w:afterAutospacing="0"/>
        <w:rPr>
          <w:rStyle w:val="tpa1"/>
          <w:lang w:val="ro-RO"/>
        </w:rPr>
      </w:pPr>
    </w:p>
    <w:p w:rsidR="007F7274" w:rsidRPr="00E60CB9" w:rsidRDefault="007F7274" w:rsidP="00956767">
      <w:pPr>
        <w:pStyle w:val="NormalWeb"/>
        <w:spacing w:before="0" w:beforeAutospacing="0" w:after="0" w:afterAutospacing="0"/>
        <w:rPr>
          <w:b/>
          <w:iCs/>
        </w:rPr>
      </w:pPr>
      <w:r w:rsidRPr="00E60CB9">
        <w:rPr>
          <w:b/>
          <w:lang w:val="ro-RO"/>
        </w:rPr>
        <w:t>1</w:t>
      </w:r>
      <w:r w:rsidRPr="00E60CB9">
        <w:rPr>
          <w:b/>
          <w:iCs/>
          <w:lang w:val="ro-RO"/>
        </w:rPr>
        <w:t>. Caracteristicile proiectelor:</w:t>
      </w:r>
    </w:p>
    <w:p w:rsidR="007F7274" w:rsidRPr="00E60CB9" w:rsidRDefault="007F7274" w:rsidP="00956767">
      <w:pPr>
        <w:autoSpaceDE w:val="0"/>
        <w:autoSpaceDN w:val="0"/>
        <w:adjustRightInd w:val="0"/>
        <w:spacing w:after="0" w:line="240" w:lineRule="auto"/>
        <w:jc w:val="both"/>
        <w:rPr>
          <w:rFonts w:ascii="Times New Roman" w:hAnsi="Times New Roman"/>
          <w:b/>
          <w:sz w:val="24"/>
          <w:szCs w:val="24"/>
          <w:lang w:val="ro-RO"/>
        </w:rPr>
      </w:pPr>
      <w:r w:rsidRPr="00E60CB9">
        <w:rPr>
          <w:rFonts w:ascii="Times New Roman" w:hAnsi="Times New Roman"/>
          <w:sz w:val="24"/>
          <w:szCs w:val="24"/>
          <w:lang w:val="ro-RO"/>
        </w:rPr>
        <w:t xml:space="preserve">   </w:t>
      </w:r>
      <w:r w:rsidRPr="00E60CB9">
        <w:rPr>
          <w:rFonts w:ascii="Times New Roman" w:hAnsi="Times New Roman"/>
          <w:b/>
          <w:sz w:val="24"/>
          <w:szCs w:val="24"/>
          <w:lang w:val="ro-RO"/>
        </w:rPr>
        <w:t xml:space="preserve"> La identificarea caracteristicilor proiectelor se iau în considerare următoarele aspecte:</w:t>
      </w:r>
    </w:p>
    <w:p w:rsidR="007F7274" w:rsidRPr="00E60CB9" w:rsidRDefault="007F7274" w:rsidP="00956767">
      <w:pPr>
        <w:numPr>
          <w:ilvl w:val="0"/>
          <w:numId w:val="19"/>
        </w:numPr>
        <w:autoSpaceDE w:val="0"/>
        <w:autoSpaceDN w:val="0"/>
        <w:adjustRightInd w:val="0"/>
        <w:spacing w:after="0" w:line="240" w:lineRule="auto"/>
        <w:jc w:val="both"/>
        <w:rPr>
          <w:rFonts w:ascii="Times New Roman" w:hAnsi="Times New Roman"/>
          <w:sz w:val="24"/>
          <w:szCs w:val="24"/>
          <w:lang w:val="fr-FR"/>
        </w:rPr>
      </w:pPr>
      <w:r w:rsidRPr="00E60CB9">
        <w:rPr>
          <w:rFonts w:ascii="Times New Roman" w:hAnsi="Times New Roman"/>
          <w:sz w:val="24"/>
          <w:szCs w:val="24"/>
          <w:lang w:val="ro-RO"/>
        </w:rPr>
        <w:t>Dimensiunea si conceptia intregului proiect :</w:t>
      </w:r>
    </w:p>
    <w:p w:rsidR="007F7274" w:rsidRPr="00FC77B4" w:rsidRDefault="007F7274" w:rsidP="00F808E9">
      <w:pPr>
        <w:spacing w:after="0" w:line="240" w:lineRule="auto"/>
        <w:ind w:firstLine="567"/>
        <w:jc w:val="both"/>
        <w:rPr>
          <w:rFonts w:ascii="Times New Roman" w:hAnsi="Times New Roman"/>
          <w:bCs/>
          <w:iCs/>
          <w:sz w:val="24"/>
          <w:szCs w:val="24"/>
        </w:rPr>
      </w:pPr>
      <w:bookmarkStart w:id="1" w:name="_Hlk94689539"/>
      <w:r w:rsidRPr="00FC77B4">
        <w:rPr>
          <w:rFonts w:ascii="Times New Roman" w:hAnsi="Times New Roman"/>
          <w:bCs/>
          <w:iCs/>
          <w:sz w:val="24"/>
          <w:szCs w:val="24"/>
        </w:rPr>
        <w:t xml:space="preserve">Proiectul propune realizarea și exploatarea </w:t>
      </w:r>
      <w:r w:rsidRPr="00FC77B4">
        <w:rPr>
          <w:rFonts w:ascii="Times New Roman" w:hAnsi="Times New Roman"/>
          <w:b/>
          <w:bCs/>
          <w:iCs/>
          <w:sz w:val="24"/>
          <w:szCs w:val="24"/>
        </w:rPr>
        <w:t xml:space="preserve">unei centrale eoliene, cu o putere instalata </w:t>
      </w:r>
      <w:r w:rsidRPr="00FC77B4">
        <w:rPr>
          <w:rFonts w:ascii="Times New Roman" w:hAnsi="Times New Roman"/>
          <w:bCs/>
          <w:iCs/>
          <w:sz w:val="24"/>
          <w:szCs w:val="24"/>
        </w:rPr>
        <w:t xml:space="preserve">de aproximativ </w:t>
      </w:r>
      <w:r w:rsidRPr="00FC77B4">
        <w:rPr>
          <w:rFonts w:ascii="Times New Roman" w:hAnsi="Times New Roman"/>
          <w:b/>
          <w:bCs/>
          <w:iCs/>
          <w:sz w:val="24"/>
          <w:szCs w:val="24"/>
        </w:rPr>
        <w:t xml:space="preserve"> 0,75MW si sistem de stocare de mini</w:t>
      </w:r>
      <w:r>
        <w:rPr>
          <w:rFonts w:ascii="Times New Roman" w:hAnsi="Times New Roman"/>
          <w:b/>
          <w:bCs/>
          <w:iCs/>
          <w:sz w:val="24"/>
          <w:szCs w:val="24"/>
        </w:rPr>
        <w:t>m</w:t>
      </w:r>
      <w:r w:rsidRPr="00FC77B4">
        <w:rPr>
          <w:rFonts w:ascii="Times New Roman" w:hAnsi="Times New Roman"/>
          <w:b/>
          <w:bCs/>
          <w:iCs/>
          <w:sz w:val="24"/>
          <w:szCs w:val="24"/>
        </w:rPr>
        <w:t xml:space="preserve"> 0,150MW,</w:t>
      </w:r>
      <w:r w:rsidRPr="00FC77B4">
        <w:rPr>
          <w:rFonts w:ascii="Times New Roman" w:hAnsi="Times New Roman"/>
          <w:bCs/>
          <w:iCs/>
          <w:sz w:val="24"/>
          <w:szCs w:val="24"/>
        </w:rPr>
        <w:t xml:space="preserve"> in vedere sustinerii activitatiilor din ferma proprie.</w:t>
      </w:r>
    </w:p>
    <w:p w:rsidR="007F7274" w:rsidRPr="00FC77B4" w:rsidRDefault="007F7274" w:rsidP="00F808E9">
      <w:pPr>
        <w:spacing w:after="0" w:line="240" w:lineRule="auto"/>
        <w:ind w:firstLine="567"/>
        <w:jc w:val="both"/>
        <w:rPr>
          <w:rFonts w:ascii="Times New Roman" w:hAnsi="Times New Roman"/>
          <w:bCs/>
          <w:iCs/>
          <w:sz w:val="24"/>
          <w:szCs w:val="24"/>
        </w:rPr>
      </w:pPr>
    </w:p>
    <w:p w:rsidR="007F7274" w:rsidRDefault="007F7274" w:rsidP="00B10F6A">
      <w:pPr>
        <w:autoSpaceDE w:val="0"/>
        <w:autoSpaceDN w:val="0"/>
        <w:adjustRightInd w:val="0"/>
        <w:spacing w:after="0" w:line="240" w:lineRule="auto"/>
        <w:ind w:firstLine="567"/>
        <w:jc w:val="both"/>
        <w:rPr>
          <w:rFonts w:ascii="CIDFont+F1" w:hAnsi="CIDFont+F1" w:cs="CIDFont+F1"/>
          <w:sz w:val="23"/>
          <w:szCs w:val="23"/>
        </w:rPr>
      </w:pPr>
      <w:r>
        <w:rPr>
          <w:rFonts w:ascii="CIDFont+F1" w:hAnsi="CIDFont+F1" w:cs="CIDFont+F1"/>
          <w:sz w:val="23"/>
          <w:szCs w:val="23"/>
        </w:rPr>
        <w:t>Proiectul va fi finanţat  prin Fondul pentru modernizare, în cadrul „Schemei de ajutor privind sprijinirea investiţiilor în noi capacităţi de producere a energiei electrice produsă din surse regenerabile pentru autoconsumul întreprinderilor din cadrul sectorului agricol şi industriei alimentare”.</w:t>
      </w:r>
    </w:p>
    <w:p w:rsidR="007F7274" w:rsidRDefault="007F7274" w:rsidP="00B10F6A">
      <w:pPr>
        <w:autoSpaceDE w:val="0"/>
        <w:autoSpaceDN w:val="0"/>
        <w:adjustRightInd w:val="0"/>
        <w:spacing w:after="0" w:line="240" w:lineRule="auto"/>
        <w:ind w:firstLine="567"/>
        <w:jc w:val="both"/>
        <w:rPr>
          <w:rFonts w:ascii="CIDFont+F1" w:hAnsi="CIDFont+F1" w:cs="CIDFont+F1"/>
          <w:sz w:val="23"/>
          <w:szCs w:val="23"/>
        </w:rPr>
      </w:pPr>
      <w:r>
        <w:rPr>
          <w:rFonts w:ascii="CIDFont+F1" w:hAnsi="CIDFont+F1" w:cs="CIDFont+F1"/>
          <w:sz w:val="23"/>
          <w:szCs w:val="23"/>
        </w:rPr>
        <w:t xml:space="preserve">ALCOS BIOPROD SRL are ca obiect de activitate, conform cod </w:t>
      </w:r>
      <w:smartTag w:uri="urn:schemas-microsoft-com:office:smarttags" w:element="place">
        <w:smartTag w:uri="urn:schemas-microsoft-com:office:smarttags" w:element="City">
          <w:r>
            <w:rPr>
              <w:rFonts w:ascii="CIDFont+F1" w:hAnsi="CIDFont+F1" w:cs="CIDFont+F1"/>
              <w:sz w:val="23"/>
              <w:szCs w:val="23"/>
            </w:rPr>
            <w:t>CAEN</w:t>
          </w:r>
        </w:smartTag>
      </w:smartTag>
      <w:r>
        <w:rPr>
          <w:rFonts w:ascii="CIDFont+F1" w:hAnsi="CIDFont+F1" w:cs="CIDFont+F1"/>
          <w:sz w:val="23"/>
          <w:szCs w:val="23"/>
        </w:rPr>
        <w:t xml:space="preserve"> 0129, producţia agricola</w:t>
      </w:r>
    </w:p>
    <w:p w:rsidR="007F7274" w:rsidRDefault="007F7274" w:rsidP="00B10F6A">
      <w:pPr>
        <w:autoSpaceDE w:val="0"/>
        <w:autoSpaceDN w:val="0"/>
        <w:adjustRightInd w:val="0"/>
        <w:spacing w:after="0" w:line="240" w:lineRule="auto"/>
        <w:jc w:val="both"/>
        <w:rPr>
          <w:rFonts w:ascii="CIDFont+F1" w:hAnsi="CIDFont+F1" w:cs="CIDFont+F1"/>
          <w:sz w:val="23"/>
          <w:szCs w:val="23"/>
        </w:rPr>
      </w:pPr>
      <w:r>
        <w:rPr>
          <w:rFonts w:ascii="CIDFont+F1" w:hAnsi="CIDFont+F1" w:cs="CIDFont+F1"/>
          <w:sz w:val="23"/>
          <w:szCs w:val="23"/>
        </w:rPr>
        <w:t>- cultivarea altor plante permanente, iar implementarea proiectului se va face pentru susţinerea activităţii de la punctul de lucru din sat Şiriu, comuna Crucea, judetul  Constanta.</w:t>
      </w:r>
    </w:p>
    <w:p w:rsidR="007F7274" w:rsidRPr="00F808E9" w:rsidRDefault="007F7274" w:rsidP="00F808E9">
      <w:pPr>
        <w:spacing w:after="0" w:line="240" w:lineRule="auto"/>
        <w:ind w:firstLine="567"/>
        <w:jc w:val="both"/>
        <w:rPr>
          <w:rFonts w:ascii="Times New Roman" w:hAnsi="Times New Roman"/>
          <w:bCs/>
          <w:iCs/>
          <w:sz w:val="24"/>
          <w:szCs w:val="24"/>
          <w:highlight w:val="yellow"/>
        </w:rPr>
      </w:pPr>
    </w:p>
    <w:p w:rsidR="007F7274" w:rsidRPr="0040321E" w:rsidRDefault="007F7274" w:rsidP="0040321E">
      <w:pPr>
        <w:autoSpaceDE w:val="0"/>
        <w:autoSpaceDN w:val="0"/>
        <w:adjustRightInd w:val="0"/>
        <w:spacing w:after="0" w:line="240" w:lineRule="auto"/>
        <w:jc w:val="both"/>
        <w:rPr>
          <w:rFonts w:ascii="Times New Roman" w:hAnsi="Times New Roman"/>
          <w:i/>
          <w:sz w:val="24"/>
          <w:szCs w:val="24"/>
          <w:u w:val="single"/>
        </w:rPr>
      </w:pPr>
      <w:r w:rsidRPr="0040321E">
        <w:rPr>
          <w:rFonts w:ascii="Times New Roman" w:hAnsi="Times New Roman"/>
          <w:i/>
          <w:sz w:val="24"/>
          <w:szCs w:val="24"/>
          <w:u w:val="single"/>
        </w:rPr>
        <w:lastRenderedPageBreak/>
        <w:t>Pentru realizarea investiţiei sunt necesare următoarele etape:</w:t>
      </w: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1. realizarea fundaţie conform cu proiect avizat si verificat MLPAT si specificaţiilor tehnice din fisa</w:t>
      </w:r>
      <w:r>
        <w:rPr>
          <w:rFonts w:ascii="Times New Roman" w:hAnsi="Times New Roman"/>
          <w:sz w:val="24"/>
          <w:szCs w:val="24"/>
        </w:rPr>
        <w:t xml:space="preserve"> </w:t>
      </w:r>
      <w:r w:rsidRPr="0040321E">
        <w:rPr>
          <w:rFonts w:ascii="Times New Roman" w:hAnsi="Times New Roman"/>
          <w:sz w:val="24"/>
          <w:szCs w:val="24"/>
        </w:rPr>
        <w:t>tehnica a producătorului</w:t>
      </w: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2. realizarea incastrarii inelului de baza al eolianei</w:t>
      </w: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3. realizarea montajului stâlpului de susţinere conform proiect tehnic verificat ( h= 50m )</w:t>
      </w: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4. realizarea montajului nacelei cu toate accesoriile conform proiect tehnic si cerinţe ale producătorului</w:t>
      </w:r>
      <w:r>
        <w:rPr>
          <w:rFonts w:ascii="Times New Roman" w:hAnsi="Times New Roman"/>
          <w:sz w:val="24"/>
          <w:szCs w:val="24"/>
        </w:rPr>
        <w:t xml:space="preserve"> </w:t>
      </w:r>
      <w:r w:rsidRPr="0040321E">
        <w:rPr>
          <w:rFonts w:ascii="Times New Roman" w:hAnsi="Times New Roman"/>
          <w:sz w:val="24"/>
          <w:szCs w:val="24"/>
        </w:rPr>
        <w:t>eolienei</w:t>
      </w: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5. realizarea racordului pentru autoconsum ( aprox</w:t>
      </w:r>
      <w:r>
        <w:rPr>
          <w:rFonts w:ascii="Times New Roman" w:hAnsi="Times New Roman"/>
          <w:sz w:val="24"/>
          <w:szCs w:val="24"/>
        </w:rPr>
        <w:t>.</w:t>
      </w:r>
      <w:r w:rsidRPr="0040321E">
        <w:rPr>
          <w:rFonts w:ascii="Times New Roman" w:hAnsi="Times New Roman"/>
          <w:sz w:val="24"/>
          <w:szCs w:val="24"/>
        </w:rPr>
        <w:t xml:space="preserve"> 300 m)</w:t>
      </w:r>
      <w:r>
        <w:rPr>
          <w:rFonts w:ascii="Times New Roman" w:hAnsi="Times New Roman"/>
          <w:sz w:val="24"/>
          <w:szCs w:val="24"/>
        </w:rPr>
        <w:t xml:space="preserve"> </w:t>
      </w:r>
      <w:r w:rsidRPr="0040321E">
        <w:rPr>
          <w:rFonts w:ascii="Times New Roman" w:hAnsi="Times New Roman"/>
          <w:sz w:val="24"/>
          <w:szCs w:val="24"/>
        </w:rPr>
        <w:t xml:space="preserve">pe proprietatea </w:t>
      </w:r>
      <w:r>
        <w:rPr>
          <w:rFonts w:ascii="Times New Roman" w:hAnsi="Times New Roman"/>
          <w:sz w:val="24"/>
          <w:szCs w:val="24"/>
        </w:rPr>
        <w:t>b</w:t>
      </w:r>
      <w:r w:rsidRPr="0040321E">
        <w:rPr>
          <w:rFonts w:ascii="Times New Roman" w:hAnsi="Times New Roman"/>
          <w:sz w:val="24"/>
          <w:szCs w:val="24"/>
        </w:rPr>
        <w:t>eneficiarului</w:t>
      </w:r>
    </w:p>
    <w:p w:rsidR="007F7274" w:rsidRDefault="007F7274" w:rsidP="0040321E">
      <w:pPr>
        <w:autoSpaceDE w:val="0"/>
        <w:autoSpaceDN w:val="0"/>
        <w:adjustRightInd w:val="0"/>
        <w:spacing w:after="0" w:line="240" w:lineRule="auto"/>
        <w:jc w:val="both"/>
        <w:rPr>
          <w:rFonts w:ascii="Times New Roman" w:hAnsi="Times New Roman"/>
          <w:sz w:val="24"/>
          <w:szCs w:val="24"/>
        </w:rPr>
      </w:pP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Puterea electrica generata in curent continuu este trecuta prin invertor si transformata in curent</w:t>
      </w:r>
    </w:p>
    <w:p w:rsidR="007F7274" w:rsidRPr="0040321E" w:rsidRDefault="007F7274" w:rsidP="0040321E">
      <w:pPr>
        <w:autoSpaceDE w:val="0"/>
        <w:autoSpaceDN w:val="0"/>
        <w:adjustRightInd w:val="0"/>
        <w:spacing w:after="0" w:line="240" w:lineRule="auto"/>
        <w:jc w:val="both"/>
        <w:rPr>
          <w:rFonts w:ascii="Times New Roman" w:hAnsi="Times New Roman"/>
          <w:sz w:val="24"/>
          <w:szCs w:val="24"/>
        </w:rPr>
      </w:pPr>
      <w:r w:rsidRPr="0040321E">
        <w:rPr>
          <w:rFonts w:ascii="Times New Roman" w:hAnsi="Times New Roman"/>
          <w:sz w:val="24"/>
          <w:szCs w:val="24"/>
        </w:rPr>
        <w:t>alternativ apoi, prin elemente de protecţie, monitorizare si contorizare este distribuita consumărilor interni,</w:t>
      </w:r>
      <w:r>
        <w:rPr>
          <w:rFonts w:ascii="Times New Roman" w:hAnsi="Times New Roman"/>
          <w:sz w:val="24"/>
          <w:szCs w:val="24"/>
        </w:rPr>
        <w:t xml:space="preserve"> </w:t>
      </w:r>
      <w:r w:rsidRPr="0040321E">
        <w:rPr>
          <w:rFonts w:ascii="Times New Roman" w:hAnsi="Times New Roman"/>
          <w:sz w:val="24"/>
          <w:szCs w:val="24"/>
        </w:rPr>
        <w:t>surplusul de energie fiind livrat in SEN.</w:t>
      </w:r>
    </w:p>
    <w:p w:rsidR="007F7274" w:rsidRDefault="007F7274" w:rsidP="0040321E">
      <w:pPr>
        <w:spacing w:after="0" w:line="240" w:lineRule="auto"/>
        <w:ind w:firstLine="284"/>
        <w:rPr>
          <w:rFonts w:ascii="CIDFont+F1" w:hAnsi="CIDFont+F1" w:cs="CIDFont+F1"/>
          <w:sz w:val="23"/>
          <w:szCs w:val="23"/>
        </w:rPr>
      </w:pPr>
    </w:p>
    <w:p w:rsidR="007F7274" w:rsidRDefault="007F7274" w:rsidP="0040321E">
      <w:pPr>
        <w:spacing w:after="0" w:line="240" w:lineRule="auto"/>
        <w:ind w:firstLine="284"/>
        <w:rPr>
          <w:rFonts w:ascii="CIDFont+F1" w:hAnsi="CIDFont+F1" w:cs="CIDFont+F1"/>
          <w:sz w:val="23"/>
          <w:szCs w:val="23"/>
        </w:rPr>
      </w:pPr>
    </w:p>
    <w:p w:rsidR="007F7274" w:rsidRDefault="007F7274" w:rsidP="00910760">
      <w:pPr>
        <w:spacing w:after="0" w:line="240" w:lineRule="auto"/>
        <w:rPr>
          <w:rFonts w:ascii="CIDFont+F1" w:hAnsi="CIDFont+F1" w:cs="CIDFont+F1"/>
          <w:sz w:val="23"/>
          <w:szCs w:val="23"/>
        </w:rPr>
      </w:pPr>
      <w:r>
        <w:rPr>
          <w:rFonts w:ascii="CIDFont+F1" w:hAnsi="CIDFont+F1" w:cs="CIDFont+F1"/>
          <w:sz w:val="23"/>
          <w:szCs w:val="23"/>
        </w:rPr>
        <w:t>Suprafata de teren =  50 000 mp</w:t>
      </w:r>
    </w:p>
    <w:p w:rsidR="007F7274" w:rsidRDefault="007F7274" w:rsidP="00910760">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 xml:space="preserve">Suprafata ocupata  cu  centrala elecrică eoliană - TIP DK750K WIND TURBINE = 225 mp </w:t>
      </w:r>
    </w:p>
    <w:p w:rsidR="007F7274" w:rsidRDefault="007F7274" w:rsidP="00910760">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Suprafata ocupata  cu zona de protectie = 625 mp;</w:t>
      </w:r>
    </w:p>
    <w:p w:rsidR="007F7274" w:rsidRDefault="007F7274" w:rsidP="00910760">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Putere parc eolian - 750 KWh.</w:t>
      </w:r>
    </w:p>
    <w:p w:rsidR="007F7274" w:rsidRDefault="007F7274" w:rsidP="00910760">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Numar generator - 1 buc.</w:t>
      </w:r>
    </w:p>
    <w:p w:rsidR="007F7274" w:rsidRDefault="007F7274" w:rsidP="00910760">
      <w:pPr>
        <w:spacing w:after="0" w:line="240" w:lineRule="auto"/>
        <w:ind w:firstLine="284"/>
        <w:rPr>
          <w:rFonts w:ascii="Times New Roman" w:hAnsi="Times New Roman"/>
          <w:b/>
          <w:i/>
          <w:color w:val="000000"/>
          <w:sz w:val="24"/>
          <w:szCs w:val="24"/>
          <w:highlight w:val="yellow"/>
          <w:u w:val="single"/>
          <w:lang w:eastAsia="en-GB"/>
        </w:rPr>
      </w:pPr>
    </w:p>
    <w:bookmarkEnd w:id="1"/>
    <w:p w:rsidR="007F7274" w:rsidRPr="00D73D11" w:rsidRDefault="007F7274" w:rsidP="00F808E9">
      <w:pPr>
        <w:spacing w:after="0" w:line="240" w:lineRule="auto"/>
        <w:rPr>
          <w:rFonts w:ascii="Times New Roman" w:hAnsi="Times New Roman"/>
          <w:b/>
          <w:i/>
          <w:sz w:val="24"/>
          <w:szCs w:val="24"/>
          <w:u w:val="single"/>
          <w:lang w:eastAsia="en-GB"/>
        </w:rPr>
      </w:pPr>
      <w:r w:rsidRPr="00D73D11">
        <w:rPr>
          <w:rFonts w:ascii="Times New Roman" w:hAnsi="Times New Roman"/>
          <w:b/>
          <w:i/>
          <w:sz w:val="24"/>
          <w:szCs w:val="24"/>
          <w:u w:val="single"/>
          <w:lang w:eastAsia="en-GB"/>
        </w:rPr>
        <w:t>Amplasamentul proiectului propus are urmatoarele vecinatati:</w:t>
      </w:r>
    </w:p>
    <w:p w:rsidR="007F7274" w:rsidRPr="00D73D11" w:rsidRDefault="007F7274" w:rsidP="00D73D11">
      <w:pPr>
        <w:autoSpaceDE w:val="0"/>
        <w:autoSpaceDN w:val="0"/>
        <w:adjustRightInd w:val="0"/>
        <w:spacing w:after="0" w:line="240" w:lineRule="auto"/>
        <w:rPr>
          <w:rFonts w:ascii="CIDFont+F1" w:hAnsi="CIDFont+F1" w:cs="CIDFont+F1"/>
          <w:sz w:val="23"/>
          <w:szCs w:val="23"/>
        </w:rPr>
      </w:pPr>
      <w:r w:rsidRPr="00D73D11">
        <w:rPr>
          <w:rFonts w:ascii="CIDFont+F1" w:hAnsi="CIDFont+F1" w:cs="CIDFont+F1"/>
          <w:sz w:val="23"/>
          <w:szCs w:val="23"/>
        </w:rPr>
        <w:t>- NORD – proprietate privată persoane fizice</w:t>
      </w:r>
    </w:p>
    <w:p w:rsidR="007F7274" w:rsidRDefault="007F7274" w:rsidP="00D73D11">
      <w:pPr>
        <w:autoSpaceDE w:val="0"/>
        <w:autoSpaceDN w:val="0"/>
        <w:adjustRightInd w:val="0"/>
        <w:spacing w:after="0" w:line="240" w:lineRule="auto"/>
        <w:rPr>
          <w:rFonts w:ascii="CIDFont+F1" w:hAnsi="CIDFont+F1" w:cs="CIDFont+F1"/>
          <w:sz w:val="23"/>
          <w:szCs w:val="23"/>
        </w:rPr>
      </w:pPr>
      <w:r w:rsidRPr="00D73D11">
        <w:rPr>
          <w:rFonts w:ascii="CIDFont+F1" w:hAnsi="CIDFont+F1" w:cs="CIDFont+F1"/>
          <w:sz w:val="23"/>
          <w:szCs w:val="23"/>
        </w:rPr>
        <w:t>- SUD – proprietate privată persoane fizice</w:t>
      </w:r>
    </w:p>
    <w:p w:rsidR="007F7274" w:rsidRDefault="007F7274" w:rsidP="00D73D11">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 EST – drum de exploatare De 47</w:t>
      </w:r>
    </w:p>
    <w:p w:rsidR="007F7274" w:rsidRDefault="007F7274" w:rsidP="00D73D11">
      <w:pPr>
        <w:spacing w:after="0" w:line="240" w:lineRule="auto"/>
        <w:jc w:val="both"/>
        <w:rPr>
          <w:rFonts w:ascii="CIDFont+F1" w:hAnsi="CIDFont+F1" w:cs="CIDFont+F1"/>
          <w:sz w:val="23"/>
          <w:szCs w:val="23"/>
        </w:rPr>
      </w:pPr>
      <w:r>
        <w:rPr>
          <w:rFonts w:ascii="CIDFont+F1" w:hAnsi="CIDFont+F1" w:cs="CIDFont+F1"/>
          <w:sz w:val="23"/>
          <w:szCs w:val="23"/>
        </w:rPr>
        <w:t>- VEST – drum de exploatare De 34</w:t>
      </w:r>
    </w:p>
    <w:p w:rsidR="007F7274" w:rsidRDefault="007F7274" w:rsidP="00D73D11">
      <w:pPr>
        <w:spacing w:after="0" w:line="240" w:lineRule="auto"/>
        <w:jc w:val="both"/>
        <w:rPr>
          <w:rFonts w:ascii="CIDFont+F1" w:hAnsi="CIDFont+F1" w:cs="CIDFont+F1"/>
          <w:sz w:val="23"/>
          <w:szCs w:val="23"/>
        </w:rPr>
      </w:pPr>
    </w:p>
    <w:p w:rsidR="007F7274" w:rsidRPr="00F808E9" w:rsidRDefault="007F7274" w:rsidP="00D73D11">
      <w:pPr>
        <w:spacing w:after="0" w:line="240" w:lineRule="auto"/>
        <w:jc w:val="both"/>
        <w:rPr>
          <w:rFonts w:ascii="Times New Roman" w:hAnsi="Times New Roman"/>
          <w:sz w:val="24"/>
          <w:szCs w:val="24"/>
          <w:highlight w:val="yellow"/>
        </w:rPr>
      </w:pPr>
    </w:p>
    <w:p w:rsidR="007F7274" w:rsidRPr="00D73D11" w:rsidRDefault="007F7274" w:rsidP="00F808E9">
      <w:pPr>
        <w:suppressAutoHyphens/>
        <w:spacing w:after="0" w:line="360" w:lineRule="auto"/>
        <w:jc w:val="both"/>
        <w:rPr>
          <w:rFonts w:ascii="Times New Roman" w:hAnsi="Times New Roman"/>
          <w:b/>
          <w:i/>
          <w:sz w:val="24"/>
          <w:szCs w:val="24"/>
          <w:u w:val="single"/>
        </w:rPr>
      </w:pPr>
      <w:r w:rsidRPr="00D73D11">
        <w:rPr>
          <w:rFonts w:ascii="Times New Roman" w:hAnsi="Times New Roman"/>
          <w:b/>
          <w:i/>
          <w:sz w:val="24"/>
          <w:szCs w:val="24"/>
          <w:u w:val="single"/>
        </w:rPr>
        <w:t>Coordonatele amplasamentului proiectului  în sistem de proiecţie naţională Stereo 1970</w:t>
      </w:r>
    </w:p>
    <w:tbl>
      <w:tblPr>
        <w:tblW w:w="4200" w:type="dxa"/>
        <w:tblInd w:w="2538" w:type="dxa"/>
        <w:tblLook w:val="00A0" w:firstRow="1" w:lastRow="0" w:firstColumn="1" w:lastColumn="0" w:noHBand="0" w:noVBand="0"/>
      </w:tblPr>
      <w:tblGrid>
        <w:gridCol w:w="1202"/>
        <w:gridCol w:w="1499"/>
        <w:gridCol w:w="1499"/>
      </w:tblGrid>
      <w:tr w:rsidR="007F7274" w:rsidRPr="00D73D11" w:rsidTr="00D73D11">
        <w:trPr>
          <w:trHeight w:val="288"/>
        </w:trPr>
        <w:tc>
          <w:tcPr>
            <w:tcW w:w="1202" w:type="dxa"/>
            <w:tcBorders>
              <w:top w:val="single" w:sz="4" w:space="0" w:color="auto"/>
              <w:left w:val="single" w:sz="4" w:space="0" w:color="auto"/>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 xml:space="preserve"> </w:t>
            </w:r>
            <w:r w:rsidRPr="00D73D11">
              <w:rPr>
                <w:rFonts w:ascii="Times New Roman" w:hAnsi="Times New Roman"/>
                <w:color w:val="000000"/>
                <w:sz w:val="24"/>
                <w:szCs w:val="24"/>
              </w:rPr>
              <w:t>NR PCT</w:t>
            </w:r>
          </w:p>
        </w:tc>
        <w:tc>
          <w:tcPr>
            <w:tcW w:w="1499" w:type="dxa"/>
            <w:tcBorders>
              <w:top w:val="single" w:sz="4" w:space="0" w:color="auto"/>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 xml:space="preserve">    X</w:t>
            </w:r>
          </w:p>
        </w:tc>
        <w:tc>
          <w:tcPr>
            <w:tcW w:w="1499" w:type="dxa"/>
            <w:tcBorders>
              <w:top w:val="single" w:sz="4" w:space="0" w:color="auto"/>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 xml:space="preserve">    Y</w:t>
            </w:r>
          </w:p>
        </w:tc>
      </w:tr>
      <w:tr w:rsidR="007F7274" w:rsidRPr="00D73D11" w:rsidTr="00D73D11">
        <w:trPr>
          <w:trHeight w:val="288"/>
        </w:trPr>
        <w:tc>
          <w:tcPr>
            <w:tcW w:w="1202" w:type="dxa"/>
            <w:tcBorders>
              <w:top w:val="nil"/>
              <w:left w:val="single" w:sz="4" w:space="0" w:color="auto"/>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1</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752573,228</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353360,080</w:t>
            </w:r>
          </w:p>
        </w:tc>
      </w:tr>
      <w:tr w:rsidR="007F7274" w:rsidRPr="00D73D11" w:rsidTr="00D73D11">
        <w:trPr>
          <w:trHeight w:val="288"/>
        </w:trPr>
        <w:tc>
          <w:tcPr>
            <w:tcW w:w="1202" w:type="dxa"/>
            <w:tcBorders>
              <w:top w:val="nil"/>
              <w:left w:val="single" w:sz="4" w:space="0" w:color="auto"/>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2</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752553,859</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353250,398</w:t>
            </w:r>
          </w:p>
        </w:tc>
      </w:tr>
      <w:tr w:rsidR="007F7274" w:rsidRPr="00D73D11" w:rsidTr="00D73D11">
        <w:trPr>
          <w:trHeight w:val="288"/>
        </w:trPr>
        <w:tc>
          <w:tcPr>
            <w:tcW w:w="1202" w:type="dxa"/>
            <w:tcBorders>
              <w:top w:val="nil"/>
              <w:left w:val="single" w:sz="4" w:space="0" w:color="auto"/>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3</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752111,019</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353326,327</w:t>
            </w:r>
          </w:p>
        </w:tc>
      </w:tr>
      <w:tr w:rsidR="007F7274" w:rsidRPr="00D73D11" w:rsidTr="00D73D11">
        <w:trPr>
          <w:trHeight w:val="288"/>
        </w:trPr>
        <w:tc>
          <w:tcPr>
            <w:tcW w:w="1202" w:type="dxa"/>
            <w:tcBorders>
              <w:top w:val="nil"/>
              <w:left w:val="single" w:sz="4" w:space="0" w:color="auto"/>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4</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752131,166</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353435,881</w:t>
            </w:r>
          </w:p>
        </w:tc>
      </w:tr>
      <w:tr w:rsidR="007F7274" w:rsidRPr="00F808E9" w:rsidTr="00D73D11">
        <w:trPr>
          <w:trHeight w:val="288"/>
        </w:trPr>
        <w:tc>
          <w:tcPr>
            <w:tcW w:w="1202" w:type="dxa"/>
            <w:tcBorders>
              <w:top w:val="nil"/>
              <w:left w:val="single" w:sz="4" w:space="0" w:color="auto"/>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Times New Roman" w:hAnsi="Times New Roman"/>
                <w:color w:val="000000"/>
                <w:sz w:val="24"/>
                <w:szCs w:val="24"/>
              </w:rPr>
              <w:t>5</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752573,228</w:t>
            </w:r>
          </w:p>
        </w:tc>
        <w:tc>
          <w:tcPr>
            <w:tcW w:w="1499" w:type="dxa"/>
            <w:tcBorders>
              <w:top w:val="nil"/>
              <w:left w:val="nil"/>
              <w:bottom w:val="single" w:sz="4" w:space="0" w:color="auto"/>
              <w:right w:val="single" w:sz="4" w:space="0" w:color="auto"/>
            </w:tcBorders>
            <w:noWrap/>
            <w:vAlign w:val="bottom"/>
          </w:tcPr>
          <w:p w:rsidR="007F7274" w:rsidRPr="00D73D11" w:rsidRDefault="007F7274" w:rsidP="00C460A9">
            <w:pPr>
              <w:spacing w:line="240" w:lineRule="auto"/>
              <w:jc w:val="center"/>
              <w:rPr>
                <w:rFonts w:ascii="Times New Roman" w:hAnsi="Times New Roman"/>
                <w:color w:val="000000"/>
                <w:sz w:val="24"/>
                <w:szCs w:val="24"/>
              </w:rPr>
            </w:pPr>
            <w:r w:rsidRPr="00D73D11">
              <w:rPr>
                <w:rFonts w:ascii="CIDFont+F1" w:hAnsi="CIDFont+F1" w:cs="CIDFont+F1"/>
                <w:sz w:val="27"/>
                <w:szCs w:val="27"/>
              </w:rPr>
              <w:t>353360,080</w:t>
            </w:r>
          </w:p>
        </w:tc>
      </w:tr>
    </w:tbl>
    <w:p w:rsidR="007F7274" w:rsidRDefault="007F7274" w:rsidP="00F808E9">
      <w:pPr>
        <w:pStyle w:val="Corptext2"/>
        <w:spacing w:after="0" w:line="240" w:lineRule="auto"/>
        <w:jc w:val="both"/>
        <w:rPr>
          <w:rFonts w:ascii="Times New Roman" w:hAnsi="Times New Roman"/>
          <w:b/>
          <w:i/>
          <w:sz w:val="24"/>
          <w:szCs w:val="24"/>
          <w:highlight w:val="yellow"/>
          <w:u w:val="single"/>
        </w:rPr>
      </w:pPr>
    </w:p>
    <w:p w:rsidR="007F7274" w:rsidRPr="0040321E" w:rsidRDefault="007F7274" w:rsidP="00F808E9">
      <w:pPr>
        <w:pStyle w:val="Corptext2"/>
        <w:spacing w:after="0" w:line="240" w:lineRule="auto"/>
        <w:jc w:val="both"/>
        <w:rPr>
          <w:rFonts w:ascii="Times New Roman" w:hAnsi="Times New Roman"/>
          <w:b/>
          <w:i/>
          <w:sz w:val="24"/>
          <w:szCs w:val="24"/>
          <w:u w:val="single"/>
          <w:lang w:val="ro-RO"/>
        </w:rPr>
      </w:pPr>
      <w:r w:rsidRPr="0040321E">
        <w:rPr>
          <w:rFonts w:ascii="Times New Roman" w:hAnsi="Times New Roman"/>
          <w:b/>
          <w:i/>
          <w:sz w:val="24"/>
          <w:szCs w:val="24"/>
          <w:u w:val="single"/>
        </w:rPr>
        <w:t>Organizarea de șantier</w:t>
      </w:r>
    </w:p>
    <w:p w:rsidR="007F7274" w:rsidRPr="0040321E" w:rsidRDefault="007F7274" w:rsidP="00F808E9">
      <w:pPr>
        <w:spacing w:after="0" w:line="240" w:lineRule="auto"/>
        <w:rPr>
          <w:rFonts w:ascii="Times New Roman" w:hAnsi="Times New Roman"/>
          <w:sz w:val="24"/>
          <w:szCs w:val="24"/>
        </w:rPr>
      </w:pPr>
      <w:r w:rsidRPr="0040321E">
        <w:rPr>
          <w:rFonts w:ascii="Times New Roman" w:hAnsi="Times New Roman"/>
          <w:sz w:val="24"/>
          <w:szCs w:val="24"/>
        </w:rPr>
        <w:t xml:space="preserve">Organizarea de șantier va fi amenajată pe terenul identificat cu IE 102527. </w:t>
      </w:r>
    </w:p>
    <w:p w:rsidR="007F7274" w:rsidRPr="0040321E" w:rsidRDefault="007F7274" w:rsidP="00F808E9">
      <w:pPr>
        <w:spacing w:after="0" w:line="240" w:lineRule="auto"/>
        <w:rPr>
          <w:rFonts w:ascii="Times New Roman" w:hAnsi="Times New Roman"/>
          <w:sz w:val="24"/>
          <w:szCs w:val="24"/>
        </w:rPr>
      </w:pPr>
      <w:r w:rsidRPr="0040321E">
        <w:rPr>
          <w:rFonts w:ascii="Times New Roman" w:hAnsi="Times New Roman"/>
          <w:sz w:val="24"/>
          <w:szCs w:val="24"/>
        </w:rPr>
        <w:t>În timpul realizării lucrărilor, executantul va asigura protecția mediului și condițiile de securitate a muncii pentru muncitorii din șantier prin:</w:t>
      </w:r>
    </w:p>
    <w:p w:rsidR="007F7274" w:rsidRPr="0040321E" w:rsidRDefault="007F7274" w:rsidP="00F808E9">
      <w:pPr>
        <w:spacing w:after="0" w:line="240" w:lineRule="auto"/>
        <w:rPr>
          <w:rFonts w:ascii="Times New Roman" w:hAnsi="Times New Roman"/>
          <w:sz w:val="24"/>
          <w:szCs w:val="24"/>
        </w:rPr>
      </w:pPr>
      <w:r w:rsidRPr="0040321E">
        <w:rPr>
          <w:rFonts w:ascii="Times New Roman" w:hAnsi="Times New Roman"/>
          <w:sz w:val="24"/>
          <w:szCs w:val="24"/>
        </w:rPr>
        <w:t>-amenajarea spațiilor pentru depozitarea temporară a materialelor;</w:t>
      </w:r>
    </w:p>
    <w:p w:rsidR="007F7274" w:rsidRPr="0040321E" w:rsidRDefault="007F7274" w:rsidP="00F808E9">
      <w:pPr>
        <w:spacing w:after="0" w:line="240" w:lineRule="auto"/>
        <w:rPr>
          <w:rFonts w:ascii="Times New Roman" w:hAnsi="Times New Roman"/>
          <w:sz w:val="24"/>
          <w:szCs w:val="24"/>
        </w:rPr>
      </w:pPr>
      <w:r w:rsidRPr="0040321E">
        <w:rPr>
          <w:rFonts w:ascii="Times New Roman" w:hAnsi="Times New Roman"/>
          <w:sz w:val="24"/>
          <w:szCs w:val="24"/>
        </w:rPr>
        <w:t xml:space="preserve">- amenajarea spațiilor pentru staționarea utilajelor și mijloacelor de transport;- </w:t>
      </w:r>
    </w:p>
    <w:p w:rsidR="007F7274" w:rsidRPr="0040321E" w:rsidRDefault="007F7274" w:rsidP="00F808E9">
      <w:pPr>
        <w:spacing w:after="0" w:line="240" w:lineRule="auto"/>
        <w:rPr>
          <w:rFonts w:ascii="Times New Roman" w:hAnsi="Times New Roman"/>
          <w:sz w:val="24"/>
          <w:szCs w:val="24"/>
        </w:rPr>
      </w:pPr>
      <w:r w:rsidRPr="0040321E">
        <w:rPr>
          <w:rFonts w:ascii="Times New Roman" w:hAnsi="Times New Roman"/>
          <w:sz w:val="24"/>
          <w:szCs w:val="24"/>
        </w:rPr>
        <w:t>- asigurarea funcționării componentelor organizării de șantier;</w:t>
      </w:r>
    </w:p>
    <w:p w:rsidR="007F7274" w:rsidRPr="00B647FF" w:rsidRDefault="007F7274" w:rsidP="00F808E9">
      <w:pPr>
        <w:spacing w:after="0" w:line="240" w:lineRule="auto"/>
        <w:rPr>
          <w:rFonts w:ascii="Times New Roman" w:hAnsi="Times New Roman"/>
          <w:sz w:val="24"/>
          <w:szCs w:val="24"/>
        </w:rPr>
      </w:pPr>
      <w:r w:rsidRPr="0040321E">
        <w:rPr>
          <w:rFonts w:ascii="Times New Roman" w:hAnsi="Times New Roman"/>
          <w:sz w:val="24"/>
          <w:szCs w:val="24"/>
        </w:rPr>
        <w:t>- asigurarea utilităților și a spațiilor de cazare pentru muncitori.</w:t>
      </w:r>
    </w:p>
    <w:p w:rsidR="007F7274" w:rsidRDefault="007F7274" w:rsidP="00B647FF">
      <w:pPr>
        <w:spacing w:after="0" w:line="240" w:lineRule="auto"/>
        <w:rPr>
          <w:rFonts w:ascii="Times New Roman" w:hAnsi="Times New Roman"/>
          <w:sz w:val="24"/>
          <w:szCs w:val="24"/>
          <w:highlight w:val="yellow"/>
        </w:rPr>
      </w:pPr>
    </w:p>
    <w:p w:rsidR="007F7274" w:rsidRPr="002D74B1" w:rsidRDefault="007F7274" w:rsidP="00B1689E">
      <w:pPr>
        <w:pStyle w:val="Corptext2"/>
        <w:spacing w:after="0" w:line="240" w:lineRule="auto"/>
        <w:jc w:val="both"/>
        <w:rPr>
          <w:rFonts w:ascii="Times New Roman" w:hAnsi="Times New Roman"/>
          <w:i/>
          <w:sz w:val="24"/>
          <w:szCs w:val="24"/>
          <w:lang w:val="ro-RO"/>
        </w:rPr>
      </w:pPr>
      <w:r w:rsidRPr="002D74B1">
        <w:rPr>
          <w:rFonts w:ascii="Times New Roman" w:hAnsi="Times New Roman"/>
          <w:sz w:val="24"/>
          <w:szCs w:val="24"/>
          <w:lang w:val="ro-RO"/>
        </w:rPr>
        <w:t xml:space="preserve">b)  cumularea cu alte proiecte existente si/sau aprobate:  </w:t>
      </w:r>
      <w:r w:rsidRPr="002D74B1">
        <w:rPr>
          <w:rFonts w:ascii="Times New Roman" w:hAnsi="Times New Roman"/>
          <w:i/>
          <w:sz w:val="24"/>
          <w:szCs w:val="24"/>
          <w:lang w:val="ro-RO"/>
        </w:rPr>
        <w:t>nu este cazul.</w:t>
      </w:r>
    </w:p>
    <w:p w:rsidR="007F7274" w:rsidRPr="002D74B1" w:rsidRDefault="007F7274" w:rsidP="00B2455D">
      <w:pPr>
        <w:pStyle w:val="Corptext2"/>
        <w:spacing w:after="0" w:line="240" w:lineRule="auto"/>
        <w:jc w:val="both"/>
        <w:rPr>
          <w:rFonts w:ascii="Times New Roman" w:hAnsi="Times New Roman"/>
          <w:sz w:val="24"/>
          <w:szCs w:val="24"/>
          <w:lang w:val="ro-RO"/>
        </w:rPr>
      </w:pPr>
    </w:p>
    <w:p w:rsidR="007F7274" w:rsidRPr="002D74B1" w:rsidRDefault="007F7274" w:rsidP="00B2455D">
      <w:pPr>
        <w:pStyle w:val="Corptext2"/>
        <w:spacing w:after="0" w:line="240" w:lineRule="auto"/>
        <w:jc w:val="both"/>
        <w:rPr>
          <w:rFonts w:ascii="Times New Roman" w:hAnsi="Times New Roman"/>
          <w:i/>
          <w:sz w:val="24"/>
          <w:szCs w:val="24"/>
          <w:lang w:val="ro-RO"/>
        </w:rPr>
      </w:pPr>
      <w:r w:rsidRPr="002D74B1">
        <w:rPr>
          <w:rFonts w:ascii="Times New Roman" w:hAnsi="Times New Roman"/>
          <w:sz w:val="24"/>
          <w:szCs w:val="24"/>
          <w:lang w:val="ro-RO"/>
        </w:rPr>
        <w:lastRenderedPageBreak/>
        <w:t xml:space="preserve">    c)  utilizarea resurselor naturale, in special a solului, a terenurilor, a apei si a biodiversitatii – </w:t>
      </w:r>
      <w:r w:rsidRPr="002D74B1">
        <w:rPr>
          <w:rFonts w:ascii="Times New Roman" w:hAnsi="Times New Roman"/>
          <w:i/>
          <w:sz w:val="24"/>
          <w:szCs w:val="24"/>
          <w:lang w:val="ro-RO"/>
        </w:rPr>
        <w:t>nu este cazul.</w:t>
      </w:r>
    </w:p>
    <w:p w:rsidR="007F7274" w:rsidRPr="002D74B1" w:rsidRDefault="007F7274" w:rsidP="00956767">
      <w:pPr>
        <w:autoSpaceDE w:val="0"/>
        <w:autoSpaceDN w:val="0"/>
        <w:adjustRightInd w:val="0"/>
        <w:spacing w:after="0" w:line="240" w:lineRule="auto"/>
        <w:jc w:val="both"/>
        <w:rPr>
          <w:rFonts w:ascii="Times New Roman" w:hAnsi="Times New Roman"/>
          <w:i/>
          <w:sz w:val="24"/>
          <w:szCs w:val="24"/>
          <w:lang w:val="ro-RO"/>
        </w:rPr>
      </w:pPr>
      <w:r w:rsidRPr="002D74B1">
        <w:rPr>
          <w:rFonts w:ascii="Times New Roman" w:hAnsi="Times New Roman"/>
          <w:sz w:val="24"/>
          <w:szCs w:val="24"/>
          <w:lang w:val="ro-RO"/>
        </w:rPr>
        <w:t xml:space="preserve">    d) producţia de deşeuri – </w:t>
      </w:r>
      <w:r w:rsidRPr="002D74B1">
        <w:rPr>
          <w:rFonts w:ascii="Times New Roman" w:hAnsi="Times New Roman"/>
          <w:b/>
          <w:i/>
          <w:sz w:val="24"/>
          <w:szCs w:val="24"/>
          <w:u w:val="single"/>
          <w:lang w:val="ro-RO"/>
        </w:rPr>
        <w:t>în perioada lucrărilor rezultă</w:t>
      </w:r>
      <w:r w:rsidRPr="002D74B1">
        <w:rPr>
          <w:rFonts w:ascii="Times New Roman" w:hAnsi="Times New Roman"/>
          <w:i/>
          <w:sz w:val="24"/>
          <w:szCs w:val="24"/>
          <w:lang w:val="ro-RO"/>
        </w:rPr>
        <w:t xml:space="preserve"> deşeuri specifice activităţii de construire:</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bookmarkStart w:id="2" w:name="_Hlk135054729"/>
      <w:r w:rsidRPr="002D74B1">
        <w:rPr>
          <w:rFonts w:ascii="Times New Roman" w:hAnsi="Times New Roman"/>
          <w:sz w:val="24"/>
          <w:szCs w:val="24"/>
        </w:rPr>
        <w:t>deșeuri metalice (17 04 07);</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deșeuri de cabluri, resturi de conductori (17 04 11);</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deșeuri de materiale izolatoare (17 06 04);</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ambalaje de lemn (15 01 03);</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pământ şi pietre, altele decât cele specificate la 17 05 03; (</w:t>
      </w:r>
      <w:r w:rsidRPr="002D74B1">
        <w:rPr>
          <w:rFonts w:ascii="Times New Roman" w:hAnsi="Times New Roman"/>
          <w:sz w:val="24"/>
          <w:szCs w:val="24"/>
          <w:lang w:bidi="hi-IN"/>
        </w:rPr>
        <w:t>17 05 04)</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resturi de balast, altele decât cele specificate la 17 05 07 (17 05 08);</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ambalaje de hârtie și carton (15 01 01);</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ambalaje de materiale plastice (15 01 02);</w:t>
      </w:r>
    </w:p>
    <w:p w:rsidR="007F7274" w:rsidRPr="002D74B1" w:rsidRDefault="007F7274" w:rsidP="006F0A8B">
      <w:pPr>
        <w:numPr>
          <w:ilvl w:val="0"/>
          <w:numId w:val="50"/>
        </w:numPr>
        <w:spacing w:after="0" w:line="240" w:lineRule="auto"/>
        <w:contextualSpacing/>
        <w:jc w:val="both"/>
        <w:rPr>
          <w:rFonts w:ascii="Times New Roman" w:hAnsi="Times New Roman"/>
          <w:sz w:val="24"/>
          <w:szCs w:val="24"/>
        </w:rPr>
      </w:pPr>
      <w:r w:rsidRPr="002D74B1">
        <w:rPr>
          <w:rFonts w:ascii="Times New Roman" w:hAnsi="Times New Roman"/>
          <w:sz w:val="24"/>
          <w:szCs w:val="24"/>
        </w:rPr>
        <w:t>deșeuri menajere (20 03 01).</w:t>
      </w:r>
      <w:bookmarkEnd w:id="2"/>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e) poluarea si alte efecte nocive: </w:t>
      </w:r>
      <w:r w:rsidRPr="002D74B1">
        <w:rPr>
          <w:rFonts w:ascii="Times New Roman" w:hAnsi="Times New Roman"/>
          <w:i/>
          <w:sz w:val="24"/>
          <w:szCs w:val="24"/>
          <w:lang w:val="ro-RO"/>
        </w:rPr>
        <w:t>emisiile, zgomotul şi vibraţiile sunt cele produse prin funcţionarea utilajelor specifice în perioada lucrărilor</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i/>
          <w:sz w:val="24"/>
          <w:szCs w:val="24"/>
          <w:lang w:val="ro-RO"/>
        </w:rPr>
      </w:pPr>
      <w:r w:rsidRPr="002D74B1">
        <w:rPr>
          <w:rFonts w:ascii="Times New Roman" w:hAnsi="Times New Roman"/>
          <w:sz w:val="24"/>
          <w:szCs w:val="24"/>
          <w:lang w:val="ro-RO"/>
        </w:rPr>
        <w:t xml:space="preserve">    g) riscurile pentru sanatatea umana (de exemplu, din cauza contaminarii apei sau a poluarii atmosferice): </w:t>
      </w:r>
      <w:r w:rsidRPr="002D74B1">
        <w:rPr>
          <w:rFonts w:ascii="Times New Roman" w:hAnsi="Times New Roman"/>
          <w:i/>
          <w:sz w:val="24"/>
          <w:szCs w:val="24"/>
          <w:lang w:val="ro-RO"/>
        </w:rPr>
        <w:t>nu este cazul.</w:t>
      </w:r>
    </w:p>
    <w:p w:rsidR="007F7274" w:rsidRPr="004A7653" w:rsidRDefault="007F7274" w:rsidP="00956767">
      <w:pPr>
        <w:autoSpaceDE w:val="0"/>
        <w:autoSpaceDN w:val="0"/>
        <w:adjustRightInd w:val="0"/>
        <w:spacing w:after="0" w:line="240" w:lineRule="auto"/>
        <w:jc w:val="both"/>
        <w:rPr>
          <w:rFonts w:ascii="Times New Roman" w:hAnsi="Times New Roman"/>
          <w:i/>
          <w:sz w:val="24"/>
          <w:szCs w:val="24"/>
          <w:highlight w:val="yellow"/>
          <w:lang w:val="ro-RO"/>
        </w:rPr>
      </w:pP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b/>
          <w:iCs/>
          <w:sz w:val="24"/>
          <w:szCs w:val="24"/>
          <w:lang w:val="ro-RO"/>
        </w:rPr>
        <w:t>2. Amplasarea proiectelor</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7F7274" w:rsidRPr="002D74B1" w:rsidRDefault="007F7274" w:rsidP="00956767">
      <w:pPr>
        <w:autoSpaceDE w:val="0"/>
        <w:autoSpaceDN w:val="0"/>
        <w:adjustRightInd w:val="0"/>
        <w:spacing w:after="0" w:line="240" w:lineRule="auto"/>
        <w:jc w:val="both"/>
        <w:rPr>
          <w:rFonts w:ascii="Times New Roman" w:hAnsi="Times New Roman"/>
          <w:b/>
          <w:i/>
          <w:sz w:val="24"/>
          <w:szCs w:val="24"/>
          <w:lang w:val="it-IT"/>
        </w:rPr>
      </w:pPr>
      <w:r w:rsidRPr="002D74B1">
        <w:rPr>
          <w:rFonts w:ascii="Times New Roman" w:hAnsi="Times New Roman"/>
          <w:sz w:val="24"/>
          <w:szCs w:val="24"/>
          <w:lang w:val="ro-RO"/>
        </w:rPr>
        <w:t xml:space="preserve">a) utilizarea actuala si aprobata a terenurilor: </w:t>
      </w:r>
      <w:r w:rsidRPr="002D74B1">
        <w:rPr>
          <w:rFonts w:ascii="Times New Roman" w:hAnsi="Times New Roman"/>
          <w:i/>
          <w:sz w:val="24"/>
          <w:szCs w:val="24"/>
          <w:lang w:val="ro-RO"/>
        </w:rPr>
        <w:t>c</w:t>
      </w:r>
      <w:r w:rsidRPr="002D74B1">
        <w:rPr>
          <w:rFonts w:ascii="Times New Roman" w:hAnsi="Times New Roman"/>
          <w:i/>
          <w:sz w:val="24"/>
          <w:szCs w:val="24"/>
          <w:lang w:val="it-IT"/>
        </w:rPr>
        <w:t xml:space="preserve">onform </w:t>
      </w:r>
      <w:r w:rsidRPr="002D74B1">
        <w:rPr>
          <w:rFonts w:ascii="Times New Roman" w:hAnsi="Times New Roman"/>
          <w:b/>
          <w:i/>
          <w:sz w:val="24"/>
          <w:szCs w:val="24"/>
          <w:lang w:val="it-IT"/>
        </w:rPr>
        <w:t>Certificatului de Urbanism nr.</w:t>
      </w:r>
      <w:r w:rsidRPr="002D74B1">
        <w:rPr>
          <w:rFonts w:ascii="Times New Roman" w:hAnsi="Times New Roman"/>
          <w:bCs/>
          <w:sz w:val="24"/>
          <w:szCs w:val="24"/>
          <w:lang w:val="it-IT"/>
        </w:rPr>
        <w:t xml:space="preserve"> 2</w:t>
      </w:r>
      <w:r w:rsidRPr="002D74B1">
        <w:rPr>
          <w:rFonts w:ascii="Times New Roman" w:hAnsi="Times New Roman"/>
          <w:b/>
          <w:sz w:val="24"/>
          <w:szCs w:val="24"/>
        </w:rPr>
        <w:t xml:space="preserve"> din 10.01.2024</w:t>
      </w:r>
      <w:r w:rsidRPr="002D74B1">
        <w:rPr>
          <w:rFonts w:ascii="Times New Roman" w:hAnsi="Times New Roman"/>
          <w:b/>
          <w:i/>
          <w:sz w:val="24"/>
          <w:szCs w:val="24"/>
          <w:lang w:val="it-IT"/>
        </w:rPr>
        <w:t>, emis de Primaria comunei Crucea: teren aflat in extravilan, arabil- agricol .</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2D74B1">
        <w:rPr>
          <w:rFonts w:ascii="Times New Roman" w:hAnsi="Times New Roman"/>
          <w:i/>
          <w:sz w:val="24"/>
          <w:szCs w:val="24"/>
          <w:lang w:val="ro-RO"/>
        </w:rPr>
        <w:t>: 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rPr>
          <w:rFonts w:ascii="Times New Roman" w:hAnsi="Times New Roman"/>
          <w:sz w:val="24"/>
          <w:szCs w:val="24"/>
          <w:lang w:val="ro-RO"/>
        </w:rPr>
      </w:pPr>
      <w:r w:rsidRPr="002D74B1">
        <w:rPr>
          <w:rFonts w:ascii="Times New Roman" w:hAnsi="Times New Roman"/>
          <w:sz w:val="24"/>
          <w:szCs w:val="24"/>
          <w:lang w:val="ro-RO"/>
        </w:rPr>
        <w:t xml:space="preserve"> c) capacitatea de absorbţie a mediului natural, acordandu-se o atentie speciala urmatoarelor zone:</w:t>
      </w:r>
    </w:p>
    <w:p w:rsidR="007F7274" w:rsidRPr="002D74B1" w:rsidRDefault="007F7274" w:rsidP="00956767">
      <w:pPr>
        <w:numPr>
          <w:ilvl w:val="0"/>
          <w:numId w:val="20"/>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zone umede, zone riverane, guri ale raurilor: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ii) zone costiere si mediul marin: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rPr>
          <w:rFonts w:ascii="Times New Roman" w:hAnsi="Times New Roman"/>
          <w:sz w:val="24"/>
          <w:szCs w:val="24"/>
          <w:lang w:val="ro-RO"/>
        </w:rPr>
      </w:pPr>
      <w:r w:rsidRPr="002D74B1">
        <w:rPr>
          <w:rFonts w:ascii="Times New Roman" w:hAnsi="Times New Roman"/>
          <w:sz w:val="24"/>
          <w:szCs w:val="24"/>
          <w:lang w:val="ro-RO"/>
        </w:rPr>
        <w:t xml:space="preserve">        iii) zonele montane şi forestiere: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rPr>
          <w:rFonts w:ascii="Times New Roman" w:hAnsi="Times New Roman"/>
          <w:sz w:val="24"/>
          <w:szCs w:val="24"/>
          <w:lang w:val="ro-RO"/>
        </w:rPr>
      </w:pPr>
      <w:r w:rsidRPr="002D74B1">
        <w:rPr>
          <w:rFonts w:ascii="Times New Roman" w:hAnsi="Times New Roman"/>
          <w:sz w:val="24"/>
          <w:szCs w:val="24"/>
          <w:lang w:val="ro-RO"/>
        </w:rPr>
        <w:t xml:space="preserve">        iv) rezervaţii si parcuri naturale: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2D74B1">
        <w:rPr>
          <w:rFonts w:ascii="Times New Roman" w:hAnsi="Times New Roman"/>
          <w:i/>
          <w:sz w:val="24"/>
          <w:szCs w:val="24"/>
          <w:lang w:val="ro-RO"/>
        </w:rPr>
        <w:t>nu este cazul</w:t>
      </w:r>
      <w:r w:rsidRPr="002D74B1">
        <w:rPr>
          <w:rFonts w:ascii="Times New Roman" w:hAnsi="Times New Roman"/>
          <w:b/>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b/>
          <w:i/>
          <w:sz w:val="24"/>
          <w:szCs w:val="24"/>
          <w:lang w:val="ro-RO"/>
        </w:rPr>
      </w:pPr>
      <w:r w:rsidRPr="002D74B1">
        <w:rPr>
          <w:rFonts w:ascii="Times New Roman" w:hAnsi="Times New Roman"/>
          <w:sz w:val="24"/>
          <w:szCs w:val="24"/>
          <w:lang w:val="ro-RO"/>
        </w:rPr>
        <w:t xml:space="preserve">        vii) zonele cu o densitate mare a populatiei:  </w:t>
      </w:r>
      <w:r w:rsidRPr="002D74B1">
        <w:rPr>
          <w:rFonts w:ascii="Times New Roman" w:hAnsi="Times New Roman"/>
          <w:b/>
          <w:i/>
          <w:sz w:val="24"/>
          <w:szCs w:val="24"/>
          <w:lang w:val="ro-RO"/>
        </w:rPr>
        <w:t xml:space="preserve">comuna </w:t>
      </w:r>
      <w:r w:rsidRPr="002D74B1">
        <w:rPr>
          <w:rFonts w:ascii="Times New Roman" w:hAnsi="Times New Roman"/>
          <w:b/>
          <w:i/>
          <w:sz w:val="24"/>
          <w:szCs w:val="24"/>
          <w:lang w:val="it-IT"/>
        </w:rPr>
        <w:t>Crucea</w:t>
      </w:r>
      <w:r w:rsidRPr="002D74B1">
        <w:rPr>
          <w:rFonts w:ascii="Times New Roman" w:hAnsi="Times New Roman"/>
          <w:b/>
          <w:i/>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viii) peisaje si situri importante din punct de vedere istoric, cultural sau arheologic</w:t>
      </w:r>
      <w:r w:rsidRPr="002D74B1">
        <w:rPr>
          <w:rFonts w:ascii="Times New Roman" w:hAnsi="Times New Roman"/>
          <w:i/>
          <w:sz w:val="24"/>
          <w:szCs w:val="24"/>
          <w:lang w:val="ro-RO"/>
        </w:rPr>
        <w:t>: 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b/>
          <w:sz w:val="24"/>
          <w:szCs w:val="24"/>
          <w:lang w:val="ro-RO"/>
        </w:rPr>
      </w:pPr>
    </w:p>
    <w:p w:rsidR="007F7274" w:rsidRPr="002D74B1" w:rsidRDefault="007F7274" w:rsidP="00956767">
      <w:pPr>
        <w:autoSpaceDE w:val="0"/>
        <w:autoSpaceDN w:val="0"/>
        <w:adjustRightInd w:val="0"/>
        <w:spacing w:after="0" w:line="240" w:lineRule="auto"/>
        <w:jc w:val="both"/>
        <w:rPr>
          <w:rFonts w:ascii="Times New Roman" w:hAnsi="Times New Roman"/>
          <w:b/>
          <w:sz w:val="24"/>
          <w:szCs w:val="24"/>
          <w:lang w:val="ro-RO"/>
        </w:rPr>
      </w:pPr>
      <w:r w:rsidRPr="002D74B1">
        <w:rPr>
          <w:rFonts w:ascii="Times New Roman" w:hAnsi="Times New Roman"/>
          <w:b/>
          <w:sz w:val="24"/>
          <w:szCs w:val="24"/>
          <w:lang w:val="ro-RO"/>
        </w:rPr>
        <w:t>3. Tipurile si caracteristicile impactului potenţial</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b/>
          <w:sz w:val="24"/>
          <w:szCs w:val="24"/>
          <w:lang w:val="ro-RO"/>
        </w:rPr>
        <w:t xml:space="preserve">    </w:t>
      </w:r>
      <w:r w:rsidRPr="002D74B1">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a) importanta si extinderea spatiala a impactului (de exemplu, zona geografica si dimensiunea populatiei care poate fi  afectata):  </w:t>
      </w:r>
      <w:r w:rsidRPr="002D74B1">
        <w:rPr>
          <w:rFonts w:ascii="Times New Roman" w:hAnsi="Times New Roman"/>
          <w:i/>
          <w:sz w:val="24"/>
          <w:szCs w:val="24"/>
          <w:lang w:val="ro-RO"/>
        </w:rPr>
        <w:t>nu este cazul</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b) natura impactului: </w:t>
      </w:r>
      <w:r w:rsidRPr="002D74B1">
        <w:rPr>
          <w:rFonts w:ascii="Times New Roman" w:hAnsi="Times New Roman"/>
          <w:i/>
          <w:sz w:val="24"/>
          <w:szCs w:val="24"/>
          <w:lang w:val="ro-RO"/>
        </w:rPr>
        <w:t>redus</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c) natura transfrontaliera a impactului: </w:t>
      </w:r>
      <w:r w:rsidRPr="002D74B1">
        <w:rPr>
          <w:rFonts w:ascii="Times New Roman" w:hAnsi="Times New Roman"/>
          <w:i/>
          <w:sz w:val="24"/>
          <w:szCs w:val="24"/>
          <w:lang w:val="ro-RO"/>
        </w:rPr>
        <w:t>proiect fără impact transfrontalier</w:t>
      </w:r>
      <w:r w:rsidRPr="002D74B1">
        <w:rPr>
          <w:rFonts w:ascii="Times New Roman" w:hAnsi="Times New Roman"/>
          <w:sz w:val="24"/>
          <w:szCs w:val="24"/>
          <w:lang w:val="ro-RO"/>
        </w:rPr>
        <w:t>.</w:t>
      </w:r>
    </w:p>
    <w:p w:rsidR="007F7274" w:rsidRPr="002D74B1" w:rsidRDefault="007F7274" w:rsidP="00956767">
      <w:pPr>
        <w:autoSpaceDE w:val="0"/>
        <w:autoSpaceDN w:val="0"/>
        <w:adjustRightInd w:val="0"/>
        <w:spacing w:after="0" w:line="240" w:lineRule="auto"/>
        <w:jc w:val="both"/>
        <w:rPr>
          <w:rFonts w:ascii="Times New Roman" w:hAnsi="Times New Roman"/>
          <w:i/>
          <w:sz w:val="24"/>
          <w:szCs w:val="24"/>
          <w:lang w:val="ro-RO"/>
        </w:rPr>
      </w:pPr>
      <w:r w:rsidRPr="002D74B1">
        <w:rPr>
          <w:rFonts w:ascii="Times New Roman" w:hAnsi="Times New Roman"/>
          <w:sz w:val="24"/>
          <w:szCs w:val="24"/>
          <w:lang w:val="ro-RO"/>
        </w:rPr>
        <w:lastRenderedPageBreak/>
        <w:t xml:space="preserve">    d) intensitatea si complexitatea impactului:</w:t>
      </w:r>
      <w:r w:rsidRPr="002D74B1">
        <w:rPr>
          <w:rFonts w:ascii="Times New Roman" w:hAnsi="Times New Roman"/>
          <w:color w:val="FF0000"/>
          <w:sz w:val="24"/>
          <w:szCs w:val="24"/>
          <w:lang w:val="ro-RO"/>
        </w:rPr>
        <w:t xml:space="preserve"> </w:t>
      </w:r>
      <w:r w:rsidRPr="002D74B1">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    e) probabilitatea impactului: </w:t>
      </w:r>
      <w:r w:rsidRPr="002D74B1">
        <w:rPr>
          <w:rFonts w:ascii="Times New Roman" w:hAnsi="Times New Roman"/>
          <w:i/>
          <w:sz w:val="24"/>
          <w:szCs w:val="24"/>
          <w:lang w:val="ro-RO"/>
        </w:rPr>
        <w:t>redusă, urmare a argumentelor menţionate la punctele a si b</w:t>
      </w:r>
      <w:r w:rsidRPr="002D74B1">
        <w:rPr>
          <w:rFonts w:ascii="Times New Roman" w:hAnsi="Times New Roman"/>
          <w:sz w:val="24"/>
          <w:szCs w:val="24"/>
          <w:lang w:val="ro-RO"/>
        </w:rPr>
        <w:t>.</w:t>
      </w:r>
    </w:p>
    <w:p w:rsidR="007F7274" w:rsidRPr="002D74B1" w:rsidRDefault="007F7274" w:rsidP="00956767">
      <w:pPr>
        <w:spacing w:after="0" w:line="240" w:lineRule="auto"/>
        <w:jc w:val="both"/>
        <w:rPr>
          <w:rFonts w:ascii="Times New Roman" w:hAnsi="Times New Roman"/>
          <w:bCs/>
          <w:i/>
          <w:sz w:val="24"/>
          <w:szCs w:val="24"/>
          <w:lang w:val="ro-RO"/>
        </w:rPr>
      </w:pPr>
      <w:r w:rsidRPr="002D74B1">
        <w:rPr>
          <w:rFonts w:ascii="Times New Roman" w:hAnsi="Times New Roman"/>
          <w:sz w:val="24"/>
          <w:szCs w:val="24"/>
          <w:lang w:val="ro-RO"/>
        </w:rPr>
        <w:t xml:space="preserve">    f) debutul, durata, frecvenţa şi reversibilitatea preconizate ale impactului: </w:t>
      </w:r>
      <w:r w:rsidRPr="002D74B1">
        <w:rPr>
          <w:rFonts w:ascii="Times New Roman" w:hAnsi="Times New Roman"/>
          <w:i/>
          <w:sz w:val="24"/>
          <w:szCs w:val="24"/>
          <w:lang w:val="ro-RO"/>
        </w:rPr>
        <w:t>impactul asupra mediului va exista în perioada desfăşurării lucrărilor</w:t>
      </w:r>
      <w:r w:rsidRPr="002D74B1">
        <w:rPr>
          <w:rFonts w:ascii="Times New Roman" w:hAnsi="Times New Roman"/>
          <w:bCs/>
          <w:i/>
          <w:sz w:val="24"/>
          <w:szCs w:val="24"/>
          <w:lang w:val="ro-RO"/>
        </w:rPr>
        <w:t xml:space="preserve"> de construire.</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bCs/>
          <w:sz w:val="24"/>
          <w:szCs w:val="24"/>
          <w:lang w:val="ro-RO"/>
        </w:rPr>
        <w:t xml:space="preserve">    g) cumularea impactului cu impactul altor proiecte existente si/sau aprobate: </w:t>
      </w:r>
      <w:r w:rsidRPr="002D74B1">
        <w:rPr>
          <w:rFonts w:ascii="Times New Roman" w:hAnsi="Times New Roman"/>
          <w:i/>
          <w:sz w:val="24"/>
          <w:szCs w:val="24"/>
          <w:lang w:val="ro-RO"/>
        </w:rPr>
        <w:t>nu este cazul</w:t>
      </w:r>
      <w:r w:rsidRPr="002D74B1">
        <w:rPr>
          <w:rFonts w:ascii="Times New Roman" w:hAnsi="Times New Roman"/>
          <w:b/>
          <w:sz w:val="24"/>
          <w:szCs w:val="24"/>
          <w:lang w:val="ro-RO"/>
        </w:rPr>
        <w:t>.</w:t>
      </w:r>
    </w:p>
    <w:p w:rsidR="007F7274" w:rsidRPr="002D74B1" w:rsidRDefault="007F7274" w:rsidP="00956767">
      <w:pPr>
        <w:spacing w:after="0" w:line="240" w:lineRule="auto"/>
        <w:jc w:val="both"/>
        <w:rPr>
          <w:rStyle w:val="tpa1"/>
          <w:rFonts w:ascii="Times New Roman" w:hAnsi="Times New Roman"/>
          <w:b/>
          <w:i/>
          <w:sz w:val="24"/>
          <w:szCs w:val="24"/>
        </w:rPr>
      </w:pPr>
      <w:r w:rsidRPr="002D74B1">
        <w:rPr>
          <w:rFonts w:ascii="Times New Roman" w:hAnsi="Times New Roman"/>
          <w:bCs/>
          <w:sz w:val="24"/>
          <w:szCs w:val="24"/>
          <w:lang w:val="ro-RO"/>
        </w:rPr>
        <w:t xml:space="preserve">    h) posibilitatea de reducere efectiva a impactului: </w:t>
      </w:r>
      <w:r w:rsidRPr="002D74B1">
        <w:rPr>
          <w:rFonts w:ascii="Times New Roman" w:hAnsi="Times New Roman"/>
          <w:b/>
          <w:bCs/>
          <w:i/>
          <w:sz w:val="24"/>
          <w:szCs w:val="24"/>
          <w:lang w:val="ro-RO"/>
        </w:rPr>
        <w:t>prin respectarea urmatoarelor conditii de realizare a proiectului:</w:t>
      </w:r>
      <w:r w:rsidRPr="002D74B1">
        <w:rPr>
          <w:rStyle w:val="tpa1"/>
          <w:rFonts w:ascii="Times New Roman" w:hAnsi="Times New Roman"/>
          <w:b/>
          <w:i/>
          <w:sz w:val="24"/>
          <w:szCs w:val="24"/>
          <w:lang w:val="ro-RO"/>
        </w:rPr>
        <w:t xml:space="preserve"> </w:t>
      </w:r>
    </w:p>
    <w:p w:rsidR="007F7274" w:rsidRPr="002D74B1" w:rsidRDefault="007F7274" w:rsidP="00956767">
      <w:pPr>
        <w:numPr>
          <w:ilvl w:val="0"/>
          <w:numId w:val="26"/>
        </w:num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lang w:val="ro-RO"/>
        </w:rPr>
        <w:t>împrejmuirea corespunzătoare a zonelor de lucru, montarea de avertizoare, etc;</w:t>
      </w:r>
    </w:p>
    <w:p w:rsidR="007F7274" w:rsidRPr="002D74B1" w:rsidRDefault="007F7274" w:rsidP="00956767">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2D74B1">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7F7274" w:rsidRPr="002D74B1" w:rsidRDefault="007F7274" w:rsidP="00956767">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2D74B1">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7F7274" w:rsidRPr="002D74B1" w:rsidRDefault="007F7274" w:rsidP="0095676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7F7274" w:rsidRPr="002D74B1" w:rsidRDefault="007F7274" w:rsidP="0095676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7F7274" w:rsidRPr="002D74B1" w:rsidRDefault="007F7274" w:rsidP="00956767">
      <w:pPr>
        <w:numPr>
          <w:ilvl w:val="0"/>
          <w:numId w:val="27"/>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referitor la gestionarea deșeurilor din construcții și demolări, în conformitate cu OUG nr. 92/2021, </w:t>
      </w:r>
      <w:r w:rsidRPr="002D74B1">
        <w:rPr>
          <w:rFonts w:ascii="Times New Roman" w:hAnsi="Times New Roman"/>
          <w:i/>
          <w:sz w:val="24"/>
          <w:szCs w:val="24"/>
        </w:rPr>
        <w:t>privind regimul deseurilor,</w:t>
      </w:r>
      <w:r w:rsidRPr="002D74B1">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2D74B1">
        <w:rPr>
          <w:rFonts w:ascii="Times New Roman" w:hAnsi="Times New Roman"/>
          <w:i/>
          <w:sz w:val="24"/>
          <w:szCs w:val="24"/>
          <w:lang w:val="ro-RO"/>
        </w:rPr>
        <w:t>privind autorizarea executării lucrărilor de construcţii, republicată,</w:t>
      </w:r>
      <w:r w:rsidRPr="002D74B1">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2D74B1">
        <w:rPr>
          <w:rFonts w:ascii="Times New Roman" w:hAnsi="Times New Roman"/>
          <w:i/>
          <w:sz w:val="24"/>
          <w:szCs w:val="24"/>
          <w:lang w:val="ro-RO"/>
        </w:rPr>
        <w:t>de stabilire a unei liste de deşeuri în temeiul Directivei 2008/98/CE a Parlamentului European şi a Consiliului</w:t>
      </w:r>
      <w:r w:rsidRPr="002D74B1">
        <w:rPr>
          <w:rFonts w:ascii="Times New Roman" w:hAnsi="Times New Roman"/>
          <w:sz w:val="24"/>
          <w:szCs w:val="24"/>
          <w:lang w:val="ro-RO"/>
        </w:rPr>
        <w:t>;</w:t>
      </w:r>
    </w:p>
    <w:p w:rsidR="007F7274" w:rsidRPr="002D74B1" w:rsidRDefault="007F7274" w:rsidP="00956767">
      <w:pPr>
        <w:pStyle w:val="Listparagraf"/>
        <w:numPr>
          <w:ilvl w:val="0"/>
          <w:numId w:val="27"/>
        </w:numPr>
        <w:autoSpaceDE w:val="0"/>
        <w:autoSpaceDN w:val="0"/>
        <w:adjustRightInd w:val="0"/>
        <w:contextualSpacing/>
        <w:jc w:val="both"/>
        <w:rPr>
          <w:szCs w:val="24"/>
          <w:lang w:val="ro-RO"/>
        </w:rPr>
      </w:pPr>
      <w:r w:rsidRPr="002D74B1">
        <w:rPr>
          <w:szCs w:val="24"/>
          <w:lang w:val="ro-RO"/>
        </w:rPr>
        <w:t xml:space="preserve">în conformitate cu OUG nr. 92/2021, </w:t>
      </w:r>
      <w:r w:rsidRPr="002D74B1">
        <w:rPr>
          <w:i/>
          <w:szCs w:val="24"/>
        </w:rPr>
        <w:t>privind regimul deseurilor,</w:t>
      </w:r>
      <w:r w:rsidRPr="002D74B1">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7F7274" w:rsidRPr="002D74B1" w:rsidRDefault="007F7274" w:rsidP="00956767">
      <w:pPr>
        <w:pStyle w:val="Listparagraf"/>
        <w:numPr>
          <w:ilvl w:val="0"/>
          <w:numId w:val="27"/>
        </w:numPr>
        <w:autoSpaceDE w:val="0"/>
        <w:autoSpaceDN w:val="0"/>
        <w:adjustRightInd w:val="0"/>
        <w:contextualSpacing/>
        <w:jc w:val="both"/>
        <w:rPr>
          <w:szCs w:val="24"/>
          <w:lang w:val="ro-RO"/>
        </w:rPr>
      </w:pPr>
      <w:r w:rsidRPr="002D74B1">
        <w:rPr>
          <w:szCs w:val="24"/>
          <w:lang w:val="ro-RO"/>
        </w:rPr>
        <w:t xml:space="preserve">in conformitate cu OUG nr. 92/2021, </w:t>
      </w:r>
      <w:r w:rsidRPr="002D74B1">
        <w:rPr>
          <w:i/>
          <w:szCs w:val="24"/>
        </w:rPr>
        <w:t>privind regimul deseurilor,</w:t>
      </w:r>
      <w:r w:rsidRPr="002D74B1">
        <w:rPr>
          <w:szCs w:val="24"/>
          <w:lang w:val="ro-RO"/>
        </w:rPr>
        <w:t xml:space="preserve">cu modificari si completari,  titularii pe numele cărora au fost emise autorizaţii de construire şi/sau desfiinţări trebuie să raporteze anual la APM, până la 30 aprilie a anului următor </w:t>
      </w:r>
      <w:r w:rsidRPr="002D74B1">
        <w:rPr>
          <w:szCs w:val="24"/>
          <w:lang w:val="ro-RO"/>
        </w:rPr>
        <w:lastRenderedPageBreak/>
        <w:t>celui pentru care se raportează, conformarea cu art. 17 alin. (7) şi măsurile adoptate potrivit art. 31 alin. (1);</w:t>
      </w:r>
    </w:p>
    <w:p w:rsidR="007F7274" w:rsidRPr="002D74B1" w:rsidRDefault="007F7274" w:rsidP="00956767">
      <w:pPr>
        <w:pStyle w:val="Listparagraf"/>
        <w:numPr>
          <w:ilvl w:val="0"/>
          <w:numId w:val="27"/>
        </w:numPr>
        <w:autoSpaceDE w:val="0"/>
        <w:autoSpaceDN w:val="0"/>
        <w:adjustRightInd w:val="0"/>
        <w:contextualSpacing/>
        <w:jc w:val="both"/>
        <w:rPr>
          <w:szCs w:val="24"/>
          <w:lang w:val="ro-RO"/>
        </w:rPr>
      </w:pPr>
      <w:r w:rsidRPr="002D74B1">
        <w:rPr>
          <w:szCs w:val="24"/>
          <w:lang w:val="ro-RO"/>
        </w:rPr>
        <w:t xml:space="preserve">in conformitate cu OUG nr. 92/2021, </w:t>
      </w:r>
      <w:r w:rsidRPr="002D74B1">
        <w:rPr>
          <w:i/>
          <w:szCs w:val="24"/>
        </w:rPr>
        <w:t xml:space="preserve">privind regimul deseurilor, </w:t>
      </w:r>
      <w:r w:rsidRPr="002D74B1">
        <w:rPr>
          <w:szCs w:val="24"/>
          <w:lang w:val="ro-RO"/>
        </w:rPr>
        <w:t>cu modificari si completari , gestionarea deşeurilor trebuie să se realizeze fără a pune în pericol sănătatea populaţiei şi fără a dăuna mediului, în special:</w:t>
      </w:r>
    </w:p>
    <w:p w:rsidR="007F7274" w:rsidRPr="002D74B1" w:rsidRDefault="007F7274" w:rsidP="00956767">
      <w:pPr>
        <w:pStyle w:val="Listparagraf"/>
        <w:autoSpaceDE w:val="0"/>
        <w:autoSpaceDN w:val="0"/>
        <w:adjustRightInd w:val="0"/>
        <w:ind w:left="1440"/>
        <w:jc w:val="both"/>
        <w:rPr>
          <w:szCs w:val="24"/>
          <w:lang w:val="ro-RO"/>
        </w:rPr>
      </w:pPr>
      <w:r w:rsidRPr="002D74B1">
        <w:rPr>
          <w:szCs w:val="24"/>
          <w:lang w:val="ro-RO"/>
        </w:rPr>
        <w:t xml:space="preserve">    a) fără a genera riscuri de contaminare pentru aer, apă, sol, faună sau floră;</w:t>
      </w:r>
    </w:p>
    <w:p w:rsidR="007F7274" w:rsidRPr="002D74B1" w:rsidRDefault="007F7274" w:rsidP="00956767">
      <w:pPr>
        <w:pStyle w:val="Listparagraf"/>
        <w:autoSpaceDE w:val="0"/>
        <w:autoSpaceDN w:val="0"/>
        <w:adjustRightInd w:val="0"/>
        <w:ind w:left="1440"/>
        <w:jc w:val="both"/>
        <w:rPr>
          <w:szCs w:val="24"/>
          <w:lang w:val="ro-RO"/>
        </w:rPr>
      </w:pPr>
      <w:r w:rsidRPr="002D74B1">
        <w:rPr>
          <w:szCs w:val="24"/>
          <w:lang w:val="ro-RO"/>
        </w:rPr>
        <w:t xml:space="preserve">    b) fără a crea disconfort din cauza zgomotului sau a mirosurilor; şi</w:t>
      </w:r>
    </w:p>
    <w:p w:rsidR="007F7274" w:rsidRPr="002D74B1" w:rsidRDefault="007F7274" w:rsidP="00956767">
      <w:pPr>
        <w:pStyle w:val="Listparagraf"/>
        <w:autoSpaceDE w:val="0"/>
        <w:autoSpaceDN w:val="0"/>
        <w:adjustRightInd w:val="0"/>
        <w:ind w:left="1440"/>
        <w:jc w:val="both"/>
        <w:rPr>
          <w:szCs w:val="24"/>
          <w:lang w:val="ro-RO"/>
        </w:rPr>
      </w:pPr>
      <w:r w:rsidRPr="002D74B1">
        <w:rPr>
          <w:szCs w:val="24"/>
          <w:lang w:val="ro-RO"/>
        </w:rPr>
        <w:t xml:space="preserve">    c) fără a afecta negativ peisajul sau zonele de interes special;</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se interzice stocarea temporară şi depozitarea carburanţilor și substanţelor periculoase în zona aferentă amplasamentului;</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se interzice spălarea utilajelor/vehiculelor în zona aferentă amplasamentului;</w:t>
      </w:r>
    </w:p>
    <w:p w:rsidR="007F7274" w:rsidRPr="002D74B1" w:rsidRDefault="007F7274" w:rsidP="00956767">
      <w:pPr>
        <w:numPr>
          <w:ilvl w:val="0"/>
          <w:numId w:val="28"/>
        </w:numPr>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se interzice afectarea sub orice forma a vecinătăților amplasamentului studiat; </w:t>
      </w:r>
    </w:p>
    <w:p w:rsidR="007F7274" w:rsidRPr="002D74B1" w:rsidRDefault="007F7274" w:rsidP="00956767">
      <w:pPr>
        <w:numPr>
          <w:ilvl w:val="0"/>
          <w:numId w:val="28"/>
        </w:numPr>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7F7274" w:rsidRPr="002D74B1" w:rsidRDefault="007F7274" w:rsidP="00956767">
      <w:pPr>
        <w:numPr>
          <w:ilvl w:val="0"/>
          <w:numId w:val="28"/>
        </w:numPr>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se va respecta SR nr. 10009/2017 – Acustică - </w:t>
      </w:r>
      <w:r w:rsidRPr="002D74B1">
        <w:rPr>
          <w:rFonts w:ascii="Times New Roman" w:hAnsi="Times New Roman"/>
          <w:i/>
          <w:sz w:val="24"/>
          <w:szCs w:val="24"/>
          <w:lang w:val="ro-RO"/>
        </w:rPr>
        <w:t>Limite admisibile ale nivelului de zgomot din mediul ambiant</w:t>
      </w:r>
      <w:r w:rsidRPr="002D74B1">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7F7274" w:rsidRPr="002D74B1" w:rsidRDefault="007F7274"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2D74B1">
        <w:rPr>
          <w:rFonts w:ascii="Times New Roman" w:hAnsi="Times New Roman"/>
          <w:i/>
          <w:sz w:val="24"/>
          <w:szCs w:val="24"/>
          <w:lang w:val="ro-RO"/>
        </w:rPr>
        <w:t>Calitatea aerului în zone protejate</w:t>
      </w:r>
      <w:r w:rsidRPr="002D74B1">
        <w:rPr>
          <w:rFonts w:ascii="Times New Roman" w:hAnsi="Times New Roman"/>
          <w:sz w:val="24"/>
          <w:szCs w:val="24"/>
          <w:lang w:val="ro-RO"/>
        </w:rPr>
        <w:t>;</w:t>
      </w:r>
    </w:p>
    <w:p w:rsidR="007F7274" w:rsidRPr="002D74B1" w:rsidRDefault="007F7274" w:rsidP="00956767">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2D74B1">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7F7274" w:rsidRPr="002D74B1" w:rsidRDefault="007F7274" w:rsidP="00956767">
      <w:pPr>
        <w:numPr>
          <w:ilvl w:val="0"/>
          <w:numId w:val="29"/>
        </w:numPr>
        <w:spacing w:after="0" w:line="240" w:lineRule="auto"/>
        <w:jc w:val="both"/>
        <w:rPr>
          <w:rFonts w:ascii="Times New Roman" w:eastAsia="SimSun" w:hAnsi="Times New Roman"/>
          <w:kern w:val="24"/>
          <w:sz w:val="24"/>
          <w:szCs w:val="24"/>
          <w:lang w:val="ro-RO" w:eastAsia="ar-SA"/>
        </w:rPr>
      </w:pPr>
      <w:r w:rsidRPr="002D74B1">
        <w:rPr>
          <w:rFonts w:ascii="Times New Roman" w:eastAsia="SimSun" w:hAnsi="Times New Roman"/>
          <w:kern w:val="24"/>
          <w:sz w:val="24"/>
          <w:szCs w:val="24"/>
          <w:lang w:val="ro-RO" w:eastAsia="ar-SA"/>
        </w:rPr>
        <w:t xml:space="preserve">respectarea prevederilor H.C.J.C. nr. 152/22.05.2013 </w:t>
      </w:r>
      <w:r w:rsidRPr="002D74B1">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2D74B1">
        <w:rPr>
          <w:rFonts w:ascii="Times New Roman" w:eastAsia="SimSun" w:hAnsi="Times New Roman"/>
          <w:kern w:val="24"/>
          <w:sz w:val="24"/>
          <w:szCs w:val="24"/>
          <w:lang w:val="ro-RO" w:eastAsia="ar-SA"/>
        </w:rPr>
        <w:t>;</w:t>
      </w:r>
    </w:p>
    <w:p w:rsidR="007F7274" w:rsidRPr="002D74B1" w:rsidRDefault="007F7274" w:rsidP="00956767">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2D74B1">
        <w:rPr>
          <w:rFonts w:ascii="Times New Roman" w:hAnsi="Times New Roman"/>
          <w:bCs/>
          <w:sz w:val="24"/>
          <w:szCs w:val="24"/>
          <w:lang w:val="ro-RO"/>
        </w:rPr>
        <w:t xml:space="preserve">în conformitate cu prevederile Legii nr. 292/2018, alin. (3) si (4), la finalizarea lucrărilor se va notifica APM Constanța, in vederea </w:t>
      </w:r>
      <w:r w:rsidRPr="002D74B1">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7F7274" w:rsidRPr="002D74B1" w:rsidRDefault="007F7274" w:rsidP="00956767">
      <w:pPr>
        <w:numPr>
          <w:ilvl w:val="0"/>
          <w:numId w:val="29"/>
        </w:numPr>
        <w:autoSpaceDE w:val="0"/>
        <w:autoSpaceDN w:val="0"/>
        <w:adjustRightInd w:val="0"/>
        <w:spacing w:after="0" w:line="240" w:lineRule="auto"/>
        <w:jc w:val="both"/>
        <w:rPr>
          <w:rFonts w:ascii="Times New Roman" w:hAnsi="Times New Roman"/>
          <w:sz w:val="24"/>
          <w:szCs w:val="24"/>
          <w:lang w:val="ro-RO"/>
        </w:rPr>
      </w:pPr>
      <w:r w:rsidRPr="002D74B1">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7F7274" w:rsidRPr="002D74B1" w:rsidRDefault="007F7274" w:rsidP="00956767">
      <w:pPr>
        <w:autoSpaceDE w:val="0"/>
        <w:autoSpaceDN w:val="0"/>
        <w:adjustRightInd w:val="0"/>
        <w:spacing w:after="0" w:line="240" w:lineRule="auto"/>
        <w:jc w:val="both"/>
        <w:rPr>
          <w:rFonts w:ascii="Times New Roman" w:hAnsi="Times New Roman"/>
          <w:b/>
          <w:i/>
          <w:sz w:val="24"/>
          <w:szCs w:val="24"/>
          <w:lang w:val="ro-RO"/>
        </w:rPr>
      </w:pPr>
    </w:p>
    <w:p w:rsidR="007F7274" w:rsidRPr="002D74B1" w:rsidRDefault="007F7274" w:rsidP="00956767">
      <w:pPr>
        <w:autoSpaceDE w:val="0"/>
        <w:autoSpaceDN w:val="0"/>
        <w:adjustRightInd w:val="0"/>
        <w:spacing w:after="0" w:line="240" w:lineRule="auto"/>
        <w:ind w:left="720"/>
        <w:jc w:val="both"/>
        <w:rPr>
          <w:rFonts w:ascii="Times New Roman" w:hAnsi="Times New Roman"/>
          <w:b/>
          <w:i/>
          <w:sz w:val="24"/>
          <w:szCs w:val="24"/>
          <w:lang w:val="ro-RO"/>
        </w:rPr>
      </w:pPr>
      <w:r w:rsidRPr="002D74B1">
        <w:rPr>
          <w:rFonts w:ascii="Times New Roman" w:hAnsi="Times New Roman"/>
          <w:b/>
          <w:i/>
          <w:sz w:val="24"/>
          <w:szCs w:val="24"/>
          <w:lang w:val="ro-RO"/>
        </w:rPr>
        <w:t xml:space="preserve">La finalizarea lucrarilor se va inainta la APM Constanta raportarea privind evidenta </w:t>
      </w:r>
    </w:p>
    <w:p w:rsidR="007F7274" w:rsidRPr="002D74B1" w:rsidRDefault="007F7274" w:rsidP="00956767">
      <w:pPr>
        <w:autoSpaceDE w:val="0"/>
        <w:autoSpaceDN w:val="0"/>
        <w:adjustRightInd w:val="0"/>
        <w:spacing w:after="0" w:line="240" w:lineRule="auto"/>
        <w:jc w:val="both"/>
        <w:rPr>
          <w:rFonts w:ascii="Times New Roman" w:hAnsi="Times New Roman"/>
          <w:b/>
          <w:i/>
          <w:sz w:val="24"/>
          <w:szCs w:val="24"/>
          <w:lang w:val="ro-RO"/>
        </w:rPr>
      </w:pPr>
      <w:r w:rsidRPr="002D74B1">
        <w:rPr>
          <w:rFonts w:ascii="Times New Roman" w:hAnsi="Times New Roman"/>
          <w:b/>
          <w:i/>
          <w:sz w:val="24"/>
          <w:szCs w:val="24"/>
          <w:lang w:val="ro-RO"/>
        </w:rPr>
        <w:t>deseurilor generate ca urmare a desfasurarii lucrarilor de construire.</w:t>
      </w:r>
    </w:p>
    <w:p w:rsidR="007F7274" w:rsidRPr="002D74B1" w:rsidRDefault="007F7274" w:rsidP="00956767">
      <w:pPr>
        <w:autoSpaceDE w:val="0"/>
        <w:autoSpaceDN w:val="0"/>
        <w:adjustRightInd w:val="0"/>
        <w:spacing w:after="0" w:line="240" w:lineRule="auto"/>
        <w:jc w:val="both"/>
        <w:rPr>
          <w:rFonts w:ascii="Times New Roman" w:hAnsi="Times New Roman"/>
          <w:b/>
          <w:sz w:val="24"/>
          <w:szCs w:val="24"/>
        </w:rPr>
      </w:pPr>
    </w:p>
    <w:p w:rsidR="007F7274" w:rsidRPr="002D74B1" w:rsidRDefault="007F7274" w:rsidP="00956767">
      <w:pPr>
        <w:autoSpaceDE w:val="0"/>
        <w:autoSpaceDN w:val="0"/>
        <w:adjustRightInd w:val="0"/>
        <w:spacing w:after="0" w:line="240" w:lineRule="auto"/>
        <w:jc w:val="both"/>
        <w:rPr>
          <w:rFonts w:ascii="Times New Roman" w:hAnsi="Times New Roman"/>
          <w:b/>
          <w:sz w:val="24"/>
          <w:szCs w:val="24"/>
        </w:rPr>
      </w:pPr>
      <w:r w:rsidRPr="002D74B1">
        <w:rPr>
          <w:rFonts w:ascii="Times New Roman" w:hAnsi="Times New Roman"/>
          <w:b/>
          <w:sz w:val="24"/>
          <w:szCs w:val="24"/>
        </w:rPr>
        <w:t xml:space="preserve">    </w:t>
      </w:r>
      <w:r w:rsidRPr="002D74B1">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rPr>
        <w:t xml:space="preserve">    </w:t>
      </w:r>
      <w:r w:rsidRPr="002D74B1">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rPr>
        <w:t xml:space="preserve">    </w:t>
      </w:r>
      <w:r w:rsidRPr="002D74B1">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rPr>
        <w:t xml:space="preserve">    </w:t>
      </w:r>
      <w:r w:rsidRPr="002D74B1">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rPr>
        <w:t xml:space="preserve">   </w:t>
      </w:r>
      <w:r w:rsidRPr="002D74B1">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rPr>
        <w:t xml:space="preserve">   </w:t>
      </w:r>
      <w:r w:rsidRPr="002D74B1">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rPr>
      </w:pPr>
      <w:r w:rsidRPr="002D74B1">
        <w:rPr>
          <w:rFonts w:ascii="Times New Roman" w:hAnsi="Times New Roman"/>
          <w:sz w:val="24"/>
          <w:szCs w:val="24"/>
        </w:rPr>
        <w:t xml:space="preserve">   </w:t>
      </w:r>
      <w:r w:rsidRPr="002D74B1">
        <w:rPr>
          <w:rFonts w:ascii="Times New Roman" w:hAnsi="Times New Roman"/>
          <w:sz w:val="24"/>
          <w:szCs w:val="24"/>
        </w:rPr>
        <w:tab/>
        <w:t xml:space="preserve"> Procedura de soluţionare a plângerii prealabile prevăzută la art. 22 alin. (1) este gratuită şi trebuie să fie echitabilă, rapidă şi corectă.</w:t>
      </w:r>
    </w:p>
    <w:p w:rsidR="007F7274" w:rsidRPr="002D74B1" w:rsidRDefault="007F7274" w:rsidP="00956767">
      <w:pPr>
        <w:pStyle w:val="Indentcorptext3"/>
        <w:spacing w:after="0" w:line="240" w:lineRule="auto"/>
        <w:ind w:left="0" w:firstLine="708"/>
        <w:jc w:val="both"/>
        <w:rPr>
          <w:rFonts w:ascii="Times New Roman" w:hAnsi="Times New Roman"/>
          <w:sz w:val="24"/>
          <w:szCs w:val="24"/>
        </w:rPr>
      </w:pPr>
      <w:r w:rsidRPr="002D74B1">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7F7274" w:rsidRPr="002D74B1" w:rsidRDefault="007F7274" w:rsidP="00956767">
      <w:pPr>
        <w:spacing w:after="0" w:line="240" w:lineRule="auto"/>
        <w:rPr>
          <w:rFonts w:ascii="Times New Roman" w:hAnsi="Times New Roman"/>
          <w:b/>
          <w:bCs/>
          <w:sz w:val="24"/>
          <w:szCs w:val="24"/>
        </w:rPr>
      </w:pPr>
      <w:r w:rsidRPr="002D74B1">
        <w:rPr>
          <w:rFonts w:ascii="Times New Roman" w:hAnsi="Times New Roman"/>
          <w:b/>
          <w:bCs/>
          <w:sz w:val="24"/>
          <w:szCs w:val="24"/>
        </w:rPr>
        <w:t xml:space="preserve">            </w:t>
      </w:r>
    </w:p>
    <w:p w:rsidR="007F7274" w:rsidRPr="002D74B1" w:rsidRDefault="007F7274" w:rsidP="00956767">
      <w:pPr>
        <w:spacing w:after="0" w:line="240" w:lineRule="auto"/>
        <w:rPr>
          <w:rFonts w:ascii="Times New Roman" w:hAnsi="Times New Roman"/>
          <w:b/>
          <w:sz w:val="24"/>
          <w:szCs w:val="24"/>
        </w:rPr>
      </w:pPr>
      <w:r w:rsidRPr="002D74B1">
        <w:rPr>
          <w:rFonts w:ascii="Times New Roman" w:hAnsi="Times New Roman"/>
          <w:b/>
          <w:bCs/>
          <w:sz w:val="24"/>
          <w:szCs w:val="24"/>
        </w:rPr>
        <w:t xml:space="preserve">  </w:t>
      </w:r>
    </w:p>
    <w:p w:rsidR="007F7274" w:rsidRPr="002D74B1" w:rsidRDefault="007F7274" w:rsidP="00956767">
      <w:pPr>
        <w:autoSpaceDE w:val="0"/>
        <w:autoSpaceDN w:val="0"/>
        <w:adjustRightInd w:val="0"/>
        <w:spacing w:after="0" w:line="240" w:lineRule="auto"/>
        <w:jc w:val="both"/>
        <w:rPr>
          <w:rFonts w:ascii="Times New Roman" w:hAnsi="Times New Roman"/>
          <w:sz w:val="24"/>
          <w:szCs w:val="24"/>
          <w:lang w:val="ro-RO"/>
        </w:rPr>
      </w:pPr>
    </w:p>
    <w:p w:rsidR="007F7274" w:rsidRPr="002D74B1" w:rsidRDefault="007F7274" w:rsidP="00956767">
      <w:pPr>
        <w:spacing w:after="0" w:line="240" w:lineRule="auto"/>
        <w:jc w:val="both"/>
        <w:rPr>
          <w:rFonts w:ascii="Times New Roman" w:hAnsi="Times New Roman"/>
          <w:sz w:val="24"/>
          <w:szCs w:val="24"/>
          <w:lang w:val="ro-RO"/>
        </w:rPr>
      </w:pPr>
      <w:r w:rsidRPr="002D74B1">
        <w:rPr>
          <w:rFonts w:ascii="Times New Roman" w:hAnsi="Times New Roman"/>
          <w:sz w:val="24"/>
          <w:szCs w:val="24"/>
          <w:lang w:val="ro-RO"/>
        </w:rPr>
        <w:t>DIRECTOR EXECUTIV,                                               ŞEF SERVICIU A.A.A.,</w:t>
      </w:r>
    </w:p>
    <w:p w:rsidR="007F7274" w:rsidRPr="002D74B1" w:rsidRDefault="007F7274" w:rsidP="00956767">
      <w:pPr>
        <w:spacing w:after="0" w:line="240" w:lineRule="auto"/>
        <w:rPr>
          <w:rFonts w:ascii="Times New Roman" w:hAnsi="Times New Roman"/>
          <w:sz w:val="24"/>
          <w:szCs w:val="24"/>
          <w:lang w:val="ro-RO"/>
        </w:rPr>
      </w:pPr>
      <w:r w:rsidRPr="002D74B1">
        <w:rPr>
          <w:rFonts w:ascii="Times New Roman" w:hAnsi="Times New Roman"/>
          <w:sz w:val="24"/>
          <w:szCs w:val="24"/>
          <w:lang w:val="ro-RO"/>
        </w:rPr>
        <w:t>Celzin LATIF                                                                   Lavinia-Monica ZECA</w:t>
      </w:r>
    </w:p>
    <w:p w:rsidR="007F7274" w:rsidRPr="002D74B1" w:rsidRDefault="007F7274" w:rsidP="00956767">
      <w:pPr>
        <w:spacing w:after="0" w:line="240" w:lineRule="auto"/>
        <w:rPr>
          <w:rFonts w:ascii="Times New Roman" w:hAnsi="Times New Roman"/>
          <w:sz w:val="24"/>
          <w:szCs w:val="24"/>
          <w:lang w:val="ro-RO"/>
        </w:rPr>
      </w:pPr>
    </w:p>
    <w:p w:rsidR="007F7274" w:rsidRPr="002D74B1" w:rsidRDefault="007F7274" w:rsidP="00956767">
      <w:pPr>
        <w:spacing w:after="0" w:line="240" w:lineRule="auto"/>
        <w:rPr>
          <w:rFonts w:ascii="Times New Roman" w:hAnsi="Times New Roman"/>
          <w:sz w:val="24"/>
          <w:szCs w:val="24"/>
          <w:lang w:val="ro-RO"/>
        </w:rPr>
      </w:pPr>
    </w:p>
    <w:p w:rsidR="007F7274" w:rsidRPr="002D74B1" w:rsidRDefault="007F7274" w:rsidP="00956767">
      <w:pPr>
        <w:spacing w:after="0" w:line="240" w:lineRule="auto"/>
        <w:rPr>
          <w:rFonts w:ascii="Times New Roman" w:hAnsi="Times New Roman"/>
          <w:sz w:val="24"/>
          <w:szCs w:val="24"/>
          <w:lang w:val="ro-RO"/>
        </w:rPr>
      </w:pPr>
      <w:r w:rsidRPr="002D74B1">
        <w:rPr>
          <w:rFonts w:ascii="Times New Roman" w:hAnsi="Times New Roman"/>
          <w:sz w:val="24"/>
          <w:szCs w:val="24"/>
          <w:lang w:val="ro-RO"/>
        </w:rPr>
        <w:t xml:space="preserve">                                                                                        </w:t>
      </w:r>
      <w:r w:rsidRPr="002D74B1">
        <w:rPr>
          <w:rFonts w:ascii="Times New Roman" w:hAnsi="Times New Roman"/>
          <w:sz w:val="24"/>
          <w:szCs w:val="24"/>
          <w:lang w:val="ro-RO"/>
        </w:rPr>
        <w:tab/>
        <w:t xml:space="preserve">                  Întocmit,                </w:t>
      </w:r>
    </w:p>
    <w:p w:rsidR="007F7274" w:rsidRPr="002D74B1" w:rsidRDefault="007F7274" w:rsidP="00956767">
      <w:pPr>
        <w:spacing w:after="0" w:line="240" w:lineRule="auto"/>
        <w:rPr>
          <w:rFonts w:ascii="Times New Roman" w:hAnsi="Times New Roman"/>
          <w:sz w:val="24"/>
          <w:szCs w:val="24"/>
          <w:lang w:val="ro-RO"/>
        </w:rPr>
      </w:pPr>
      <w:r w:rsidRPr="002D74B1">
        <w:rPr>
          <w:rFonts w:ascii="Times New Roman" w:hAnsi="Times New Roman"/>
          <w:sz w:val="24"/>
          <w:szCs w:val="24"/>
          <w:lang w:val="ro-RO"/>
        </w:rPr>
        <w:t xml:space="preserve">                                                                                                 Consilier Otilia Liana ISPAS</w:t>
      </w:r>
    </w:p>
    <w:p w:rsidR="007F7274" w:rsidRPr="002D74B1" w:rsidRDefault="007F7274" w:rsidP="00956767">
      <w:pPr>
        <w:spacing w:after="0" w:line="240" w:lineRule="auto"/>
        <w:rPr>
          <w:rFonts w:ascii="Times New Roman" w:hAnsi="Times New Roman"/>
          <w:sz w:val="24"/>
          <w:szCs w:val="24"/>
          <w:lang w:val="ro-RO"/>
        </w:rPr>
      </w:pPr>
      <w:r w:rsidRPr="002D74B1">
        <w:rPr>
          <w:rFonts w:ascii="Times New Roman" w:hAnsi="Times New Roman"/>
          <w:sz w:val="24"/>
          <w:szCs w:val="24"/>
          <w:lang w:val="ro-RO"/>
        </w:rPr>
        <w:t xml:space="preserve">    </w:t>
      </w:r>
    </w:p>
    <w:p w:rsidR="007F7274" w:rsidRPr="002D74B1" w:rsidRDefault="007F7274" w:rsidP="00956767">
      <w:pPr>
        <w:spacing w:after="0" w:line="240" w:lineRule="auto"/>
        <w:rPr>
          <w:rFonts w:ascii="Times New Roman" w:hAnsi="Times New Roman"/>
          <w:sz w:val="24"/>
          <w:szCs w:val="24"/>
          <w:lang w:val="ro-RO"/>
        </w:rPr>
      </w:pPr>
    </w:p>
    <w:p w:rsidR="007F7274" w:rsidRPr="002D74B1" w:rsidRDefault="007F7274" w:rsidP="00956767">
      <w:pPr>
        <w:spacing w:after="0" w:line="240" w:lineRule="auto"/>
        <w:jc w:val="both"/>
        <w:rPr>
          <w:rFonts w:ascii="Times New Roman" w:hAnsi="Times New Roman"/>
          <w:sz w:val="24"/>
          <w:szCs w:val="24"/>
        </w:rPr>
      </w:pPr>
    </w:p>
    <w:p w:rsidR="007F7274" w:rsidRPr="00956767" w:rsidRDefault="007F7274" w:rsidP="00956767">
      <w:pPr>
        <w:spacing w:after="0" w:line="240" w:lineRule="auto"/>
        <w:jc w:val="both"/>
        <w:rPr>
          <w:rFonts w:ascii="Times New Roman" w:hAnsi="Times New Roman"/>
          <w:sz w:val="24"/>
          <w:szCs w:val="24"/>
        </w:rPr>
      </w:pPr>
      <w:r w:rsidRPr="002D74B1">
        <w:rPr>
          <w:rFonts w:ascii="Times New Roman" w:hAnsi="Times New Roman"/>
          <w:sz w:val="24"/>
          <w:szCs w:val="24"/>
        </w:rPr>
        <w:t>Nota: redactat in 3(trei) exemplare.</w:t>
      </w:r>
    </w:p>
    <w:sectPr w:rsidR="007F7274" w:rsidRPr="00956767"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74" w:rsidRDefault="007F7274" w:rsidP="0010560A">
      <w:pPr>
        <w:spacing w:after="0" w:line="240" w:lineRule="auto"/>
      </w:pPr>
      <w:r>
        <w:separator/>
      </w:r>
    </w:p>
  </w:endnote>
  <w:endnote w:type="continuationSeparator" w:id="0">
    <w:p w:rsidR="007F7274" w:rsidRDefault="007F727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IDFont+F1">
    <w:altName w:val="Times New Roman"/>
    <w:panose1 w:val="00000000000000000000"/>
    <w:charset w:val="EE"/>
    <w:family w:val="auto"/>
    <w:notTrueType/>
    <w:pitch w:val="default"/>
    <w:sig w:usb0="00000005" w:usb1="00000000" w:usb2="00000000" w:usb3="00000000" w:csb0="00000002"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74" w:rsidRDefault="00CB7274"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7F7274" w:rsidRPr="00414927" w:rsidRDefault="00CB7274" w:rsidP="0078307B">
    <w:pPr>
      <w:spacing w:after="0"/>
      <w:rPr>
        <w:rFonts w:ascii="Trebuchet MS" w:hAnsi="Trebuchet MS"/>
        <w:sz w:val="16"/>
        <w:szCs w:val="16"/>
      </w:rPr>
    </w:pPr>
    <w:r>
      <w:rPr>
        <w:noProof/>
      </w:rPr>
      <w:pict>
        <v:shape id="_x0000_s2050" type="#_x0000_t32" style="position:absolute;margin-left:-7.5pt;margin-top:-7.6pt;width:49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7F7274"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7F7274">
          <w:rPr>
            <w:rFonts w:ascii="Trebuchet MS" w:hAnsi="Trebuchet MS"/>
            <w:sz w:val="16"/>
            <w:szCs w:val="16"/>
          </w:rPr>
          <w:t>CONSTANTA</w:t>
        </w:r>
      </w:smartTag>
    </w:smartTag>
    <w:r w:rsidR="007F7274" w:rsidRPr="00414927">
      <w:rPr>
        <w:rFonts w:ascii="Trebuchet MS" w:hAnsi="Trebuchet MS"/>
        <w:sz w:val="16"/>
        <w:szCs w:val="16"/>
      </w:rPr>
      <w:t xml:space="preserve">                                                             </w:t>
    </w:r>
    <w:r w:rsidR="007F7274">
      <w:rPr>
        <w:rFonts w:ascii="Trebuchet MS" w:hAnsi="Trebuchet MS"/>
        <w:sz w:val="16"/>
        <w:szCs w:val="16"/>
      </w:rPr>
      <w:t xml:space="preserve">         </w:t>
    </w:r>
    <w:r w:rsidR="007F7274" w:rsidRPr="00414927">
      <w:rPr>
        <w:rFonts w:ascii="Trebuchet MS" w:hAnsi="Trebuchet MS"/>
        <w:sz w:val="16"/>
        <w:szCs w:val="16"/>
      </w:rPr>
      <w:t xml:space="preserve"> Pagină </w:t>
    </w:r>
    <w:r w:rsidR="007F7274" w:rsidRPr="00414927">
      <w:rPr>
        <w:rFonts w:ascii="Trebuchet MS" w:hAnsi="Trebuchet MS"/>
        <w:b/>
        <w:bCs/>
        <w:sz w:val="16"/>
        <w:szCs w:val="16"/>
      </w:rPr>
      <w:fldChar w:fldCharType="begin"/>
    </w:r>
    <w:r w:rsidR="007F7274" w:rsidRPr="00414927">
      <w:rPr>
        <w:rFonts w:ascii="Trebuchet MS" w:hAnsi="Trebuchet MS"/>
        <w:b/>
        <w:bCs/>
        <w:sz w:val="16"/>
        <w:szCs w:val="16"/>
      </w:rPr>
      <w:instrText>PAGE</w:instrText>
    </w:r>
    <w:r w:rsidR="007F7274" w:rsidRPr="00414927">
      <w:rPr>
        <w:rFonts w:ascii="Trebuchet MS" w:hAnsi="Trebuchet MS"/>
        <w:b/>
        <w:bCs/>
        <w:sz w:val="16"/>
        <w:szCs w:val="16"/>
      </w:rPr>
      <w:fldChar w:fldCharType="separate"/>
    </w:r>
    <w:r>
      <w:rPr>
        <w:rFonts w:ascii="Trebuchet MS" w:hAnsi="Trebuchet MS"/>
        <w:b/>
        <w:bCs/>
        <w:noProof/>
        <w:sz w:val="16"/>
        <w:szCs w:val="16"/>
      </w:rPr>
      <w:t>2</w:t>
    </w:r>
    <w:r w:rsidR="007F7274" w:rsidRPr="00414927">
      <w:rPr>
        <w:rFonts w:ascii="Trebuchet MS" w:hAnsi="Trebuchet MS"/>
        <w:b/>
        <w:bCs/>
        <w:sz w:val="16"/>
        <w:szCs w:val="16"/>
      </w:rPr>
      <w:fldChar w:fldCharType="end"/>
    </w:r>
    <w:r w:rsidR="007F7274" w:rsidRPr="00414927">
      <w:rPr>
        <w:rFonts w:ascii="Trebuchet MS" w:hAnsi="Trebuchet MS"/>
        <w:sz w:val="16"/>
        <w:szCs w:val="16"/>
      </w:rPr>
      <w:t xml:space="preserve"> din </w:t>
    </w:r>
    <w:r w:rsidR="007F7274" w:rsidRPr="00414927">
      <w:rPr>
        <w:rFonts w:ascii="Trebuchet MS" w:hAnsi="Trebuchet MS"/>
        <w:b/>
        <w:bCs/>
        <w:sz w:val="16"/>
        <w:szCs w:val="16"/>
      </w:rPr>
      <w:fldChar w:fldCharType="begin"/>
    </w:r>
    <w:r w:rsidR="007F7274" w:rsidRPr="00414927">
      <w:rPr>
        <w:rFonts w:ascii="Trebuchet MS" w:hAnsi="Trebuchet MS"/>
        <w:b/>
        <w:bCs/>
        <w:sz w:val="16"/>
        <w:szCs w:val="16"/>
      </w:rPr>
      <w:instrText>NUMPAGES</w:instrText>
    </w:r>
    <w:r w:rsidR="007F7274" w:rsidRPr="00414927">
      <w:rPr>
        <w:rFonts w:ascii="Trebuchet MS" w:hAnsi="Trebuchet MS"/>
        <w:b/>
        <w:bCs/>
        <w:sz w:val="16"/>
        <w:szCs w:val="16"/>
      </w:rPr>
      <w:fldChar w:fldCharType="separate"/>
    </w:r>
    <w:r>
      <w:rPr>
        <w:rFonts w:ascii="Trebuchet MS" w:hAnsi="Trebuchet MS"/>
        <w:b/>
        <w:bCs/>
        <w:noProof/>
        <w:sz w:val="16"/>
        <w:szCs w:val="16"/>
      </w:rPr>
      <w:t>6</w:t>
    </w:r>
    <w:r w:rsidR="007F7274" w:rsidRPr="00414927">
      <w:rPr>
        <w:rFonts w:ascii="Trebuchet MS" w:hAnsi="Trebuchet MS"/>
        <w:b/>
        <w:bCs/>
        <w:sz w:val="16"/>
        <w:szCs w:val="16"/>
      </w:rPr>
      <w:fldChar w:fldCharType="end"/>
    </w:r>
  </w:p>
  <w:p w:rsidR="007F7274" w:rsidRPr="00414927" w:rsidRDefault="007F7274"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7F7274" w:rsidRPr="00414927" w:rsidRDefault="007F7274"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7F7274" w:rsidRPr="00414927" w:rsidTr="00A817D5">
      <w:trPr>
        <w:trHeight w:val="299"/>
      </w:trPr>
      <w:tc>
        <w:tcPr>
          <w:tcW w:w="8961" w:type="dxa"/>
          <w:vAlign w:val="center"/>
        </w:tcPr>
        <w:p w:rsidR="007F7274" w:rsidRPr="00211164" w:rsidRDefault="007F7274" w:rsidP="0078307B">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7F7274" w:rsidRDefault="007F727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74" w:rsidRPr="00414927" w:rsidRDefault="00CB7274"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7F7274"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7F7274">
          <w:rPr>
            <w:rFonts w:ascii="Trebuchet MS" w:hAnsi="Trebuchet MS"/>
            <w:sz w:val="16"/>
            <w:szCs w:val="16"/>
          </w:rPr>
          <w:t>CONSTANTA</w:t>
        </w:r>
      </w:smartTag>
    </w:smartTag>
    <w:r w:rsidR="007F7274" w:rsidRPr="00414927">
      <w:rPr>
        <w:rFonts w:ascii="Trebuchet MS" w:hAnsi="Trebuchet MS"/>
        <w:sz w:val="16"/>
        <w:szCs w:val="16"/>
      </w:rPr>
      <w:t xml:space="preserve">                                                                           </w:t>
    </w:r>
    <w:r w:rsidR="007F7274">
      <w:rPr>
        <w:rFonts w:ascii="Trebuchet MS" w:hAnsi="Trebuchet MS"/>
        <w:sz w:val="16"/>
        <w:szCs w:val="16"/>
      </w:rPr>
      <w:t xml:space="preserve">                         </w:t>
    </w:r>
    <w:r w:rsidR="007F7274" w:rsidRPr="00414927">
      <w:rPr>
        <w:rFonts w:ascii="Trebuchet MS" w:hAnsi="Trebuchet MS"/>
        <w:sz w:val="16"/>
        <w:szCs w:val="16"/>
      </w:rPr>
      <w:t xml:space="preserve"> Pagină </w:t>
    </w:r>
    <w:r w:rsidR="007F7274" w:rsidRPr="00414927">
      <w:rPr>
        <w:rFonts w:ascii="Trebuchet MS" w:hAnsi="Trebuchet MS"/>
        <w:b/>
        <w:bCs/>
        <w:sz w:val="16"/>
        <w:szCs w:val="16"/>
      </w:rPr>
      <w:fldChar w:fldCharType="begin"/>
    </w:r>
    <w:r w:rsidR="007F7274" w:rsidRPr="00414927">
      <w:rPr>
        <w:rFonts w:ascii="Trebuchet MS" w:hAnsi="Trebuchet MS"/>
        <w:b/>
        <w:bCs/>
        <w:sz w:val="16"/>
        <w:szCs w:val="16"/>
      </w:rPr>
      <w:instrText>PAGE</w:instrText>
    </w:r>
    <w:r w:rsidR="007F7274" w:rsidRPr="00414927">
      <w:rPr>
        <w:rFonts w:ascii="Trebuchet MS" w:hAnsi="Trebuchet MS"/>
        <w:b/>
        <w:bCs/>
        <w:sz w:val="16"/>
        <w:szCs w:val="16"/>
      </w:rPr>
      <w:fldChar w:fldCharType="separate"/>
    </w:r>
    <w:r>
      <w:rPr>
        <w:rFonts w:ascii="Trebuchet MS" w:hAnsi="Trebuchet MS"/>
        <w:b/>
        <w:bCs/>
        <w:noProof/>
        <w:sz w:val="16"/>
        <w:szCs w:val="16"/>
      </w:rPr>
      <w:t>1</w:t>
    </w:r>
    <w:r w:rsidR="007F7274" w:rsidRPr="00414927">
      <w:rPr>
        <w:rFonts w:ascii="Trebuchet MS" w:hAnsi="Trebuchet MS"/>
        <w:b/>
        <w:bCs/>
        <w:sz w:val="16"/>
        <w:szCs w:val="16"/>
      </w:rPr>
      <w:fldChar w:fldCharType="end"/>
    </w:r>
    <w:r w:rsidR="007F7274" w:rsidRPr="00414927">
      <w:rPr>
        <w:rFonts w:ascii="Trebuchet MS" w:hAnsi="Trebuchet MS"/>
        <w:sz w:val="16"/>
        <w:szCs w:val="16"/>
      </w:rPr>
      <w:t xml:space="preserve"> din </w:t>
    </w:r>
    <w:r w:rsidR="007F7274" w:rsidRPr="00414927">
      <w:rPr>
        <w:rFonts w:ascii="Trebuchet MS" w:hAnsi="Trebuchet MS"/>
        <w:b/>
        <w:bCs/>
        <w:sz w:val="16"/>
        <w:szCs w:val="16"/>
      </w:rPr>
      <w:fldChar w:fldCharType="begin"/>
    </w:r>
    <w:r w:rsidR="007F7274" w:rsidRPr="00414927">
      <w:rPr>
        <w:rFonts w:ascii="Trebuchet MS" w:hAnsi="Trebuchet MS"/>
        <w:b/>
        <w:bCs/>
        <w:sz w:val="16"/>
        <w:szCs w:val="16"/>
      </w:rPr>
      <w:instrText>NUMPAGES</w:instrText>
    </w:r>
    <w:r w:rsidR="007F7274" w:rsidRPr="00414927">
      <w:rPr>
        <w:rFonts w:ascii="Trebuchet MS" w:hAnsi="Trebuchet MS"/>
        <w:b/>
        <w:bCs/>
        <w:sz w:val="16"/>
        <w:szCs w:val="16"/>
      </w:rPr>
      <w:fldChar w:fldCharType="separate"/>
    </w:r>
    <w:r>
      <w:rPr>
        <w:rFonts w:ascii="Trebuchet MS" w:hAnsi="Trebuchet MS"/>
        <w:b/>
        <w:bCs/>
        <w:noProof/>
        <w:sz w:val="16"/>
        <w:szCs w:val="16"/>
      </w:rPr>
      <w:t>6</w:t>
    </w:r>
    <w:r w:rsidR="007F7274" w:rsidRPr="00414927">
      <w:rPr>
        <w:rFonts w:ascii="Trebuchet MS" w:hAnsi="Trebuchet MS"/>
        <w:b/>
        <w:bCs/>
        <w:sz w:val="16"/>
        <w:szCs w:val="16"/>
      </w:rPr>
      <w:fldChar w:fldCharType="end"/>
    </w:r>
  </w:p>
  <w:p w:rsidR="007F7274" w:rsidRPr="00414927" w:rsidRDefault="007F7274"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7F7274" w:rsidRPr="00414927" w:rsidRDefault="007F7274"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7F7274" w:rsidRPr="00414927" w:rsidTr="00EF41A8">
      <w:trPr>
        <w:trHeight w:val="299"/>
      </w:trPr>
      <w:tc>
        <w:tcPr>
          <w:tcW w:w="8961" w:type="dxa"/>
          <w:vAlign w:val="center"/>
        </w:tcPr>
        <w:p w:rsidR="007F7274" w:rsidRPr="00211164" w:rsidRDefault="007F7274" w:rsidP="00E82948">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7F7274" w:rsidRPr="00414927" w:rsidRDefault="007F7274" w:rsidP="00E82948">
    <w:pPr>
      <w:pStyle w:val="Antet"/>
      <w:tabs>
        <w:tab w:val="clear" w:pos="4680"/>
      </w:tabs>
      <w:rPr>
        <w:rFonts w:ascii="Trebuchet MS" w:hAnsi="Trebuchet MS"/>
        <w:color w:val="00214E"/>
        <w:sz w:val="24"/>
        <w:szCs w:val="24"/>
        <w:lang w:val="ro-RO"/>
      </w:rPr>
    </w:pPr>
  </w:p>
  <w:p w:rsidR="007F7274" w:rsidRPr="00835CAE" w:rsidRDefault="007F7274"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74" w:rsidRDefault="007F7274" w:rsidP="0010560A">
      <w:pPr>
        <w:spacing w:after="0" w:line="240" w:lineRule="auto"/>
      </w:pPr>
      <w:r>
        <w:separator/>
      </w:r>
    </w:p>
  </w:footnote>
  <w:footnote w:type="continuationSeparator" w:id="0">
    <w:p w:rsidR="007F7274" w:rsidRDefault="007F7274"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74" w:rsidRPr="00FA63E3" w:rsidRDefault="00CB7274"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81439269" r:id="rId2"/>
      </w:object>
    </w:r>
    <w:r>
      <w:rPr>
        <w:noProof/>
      </w:rPr>
      <w:pict>
        <v:shape id="Picture 46" o:spid="_x0000_s2052" type="#_x0000_t75" style="position:absolute;margin-left:-7.5pt;margin-top:3pt;width:58.45pt;height:57.75pt;z-index:251655680;visibility:visible">
          <v:imagedata r:id="rId3" o:title=""/>
          <w10:wrap type="square"/>
        </v:shape>
      </w:pict>
    </w:r>
  </w:p>
  <w:p w:rsidR="007F7274" w:rsidRPr="00CE0220" w:rsidRDefault="007F7274"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7F7274" w:rsidRPr="00CE0220" w:rsidRDefault="007F7274"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7F7274" w:rsidRPr="00AF08E0" w:rsidRDefault="007F7274" w:rsidP="002E6E44">
    <w:pPr>
      <w:pStyle w:val="Antet"/>
      <w:tabs>
        <w:tab w:val="clear" w:pos="4680"/>
        <w:tab w:val="clear" w:pos="9360"/>
        <w:tab w:val="left" w:pos="9000"/>
      </w:tabs>
      <w:rPr>
        <w:rFonts w:ascii="Trebuchet MS" w:hAnsi="Trebuchet MS"/>
        <w:sz w:val="28"/>
        <w:szCs w:val="28"/>
        <w:lang w:val="ro-RO"/>
      </w:rPr>
    </w:pPr>
  </w:p>
  <w:p w:rsidR="007F7274" w:rsidRPr="00414927" w:rsidRDefault="007F7274"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7F7274" w:rsidRPr="004075B3" w:rsidTr="00DC2B8B">
      <w:trPr>
        <w:trHeight w:val="692"/>
      </w:trPr>
      <w:tc>
        <w:tcPr>
          <w:tcW w:w="10031" w:type="dxa"/>
          <w:tcBorders>
            <w:top w:val="single" w:sz="8" w:space="0" w:color="000000"/>
            <w:bottom w:val="single" w:sz="8" w:space="0" w:color="000000"/>
          </w:tcBorders>
          <w:vAlign w:val="center"/>
        </w:tcPr>
        <w:p w:rsidR="007F7274" w:rsidRPr="007874D5" w:rsidRDefault="007F7274"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7F7274" w:rsidRPr="00414927" w:rsidRDefault="007F7274"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576FB5"/>
    <w:multiLevelType w:val="hybridMultilevel"/>
    <w:tmpl w:val="2ACAE904"/>
    <w:lvl w:ilvl="0" w:tplc="00000003">
      <w:start w:val="1"/>
      <w:numFmt w:val="bullet"/>
      <w:lvlText w:val="-"/>
      <w:lvlJc w:val="left"/>
      <w:pPr>
        <w:ind w:left="1080" w:hanging="360"/>
      </w:pPr>
      <w:rPr>
        <w:rFonts w:ascii="Times New Roman" w:hAnsi="Times New Roman"/>
        <w:color w:val="auto"/>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3E72"/>
    <w:multiLevelType w:val="hybridMultilevel"/>
    <w:tmpl w:val="A6F222F8"/>
    <w:lvl w:ilvl="0" w:tplc="8A4E67A6">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4116BB"/>
    <w:multiLevelType w:val="hybridMultilevel"/>
    <w:tmpl w:val="696C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5" w15:restartNumberingAfterBreak="0">
    <w:nsid w:val="2181B244"/>
    <w:multiLevelType w:val="singleLevel"/>
    <w:tmpl w:val="2181B24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2CCF380A"/>
    <w:multiLevelType w:val="hybridMultilevel"/>
    <w:tmpl w:val="63CC00D4"/>
    <w:lvl w:ilvl="0" w:tplc="04090001">
      <w:start w:val="1"/>
      <w:numFmt w:val="bullet"/>
      <w:lvlText w:val=""/>
      <w:lvlJc w:val="left"/>
      <w:pPr>
        <w:tabs>
          <w:tab w:val="num" w:pos="720"/>
        </w:tabs>
        <w:ind w:left="720" w:hanging="360"/>
      </w:pPr>
      <w:rPr>
        <w:rFonts w:ascii="Symbol" w:hAnsi="Symbol" w:hint="default"/>
      </w:rPr>
    </w:lvl>
    <w:lvl w:ilvl="1" w:tplc="00000003">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9"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22"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82767BB"/>
    <w:multiLevelType w:val="hybridMultilevel"/>
    <w:tmpl w:val="A1EEB654"/>
    <w:lvl w:ilvl="0" w:tplc="DACC5C8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F350B9A"/>
    <w:multiLevelType w:val="hybridMultilevel"/>
    <w:tmpl w:val="C790521A"/>
    <w:lvl w:ilvl="0" w:tplc="00FE7196">
      <w:start w:val="1"/>
      <w:numFmt w:val="bullet"/>
      <w:lvlText w:val="-"/>
      <w:lvlJc w:val="left"/>
      <w:pPr>
        <w:ind w:left="1080" w:hanging="36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0EF4E7B"/>
    <w:multiLevelType w:val="hybridMultilevel"/>
    <w:tmpl w:val="272287E6"/>
    <w:lvl w:ilvl="0" w:tplc="26B0849A">
      <w:start w:val="2"/>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8"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3"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645AB3"/>
    <w:multiLevelType w:val="multilevel"/>
    <w:tmpl w:val="62645AB3"/>
    <w:lvl w:ilvl="0">
      <w:start w:val="1"/>
      <w:numFmt w:val="bullet"/>
      <w:lvlText w:val=""/>
      <w:lvlJc w:val="left"/>
      <w:pPr>
        <w:tabs>
          <w:tab w:val="left" w:pos="1728"/>
        </w:tabs>
        <w:ind w:left="1728" w:hanging="360"/>
      </w:pPr>
      <w:rPr>
        <w:rFonts w:ascii="Symbol" w:hAnsi="Symbol" w:hint="default"/>
      </w:rPr>
    </w:lvl>
    <w:lvl w:ilvl="1">
      <w:start w:val="1"/>
      <w:numFmt w:val="bullet"/>
      <w:lvlText w:val="o"/>
      <w:lvlJc w:val="left"/>
      <w:pPr>
        <w:tabs>
          <w:tab w:val="left" w:pos="2448"/>
        </w:tabs>
        <w:ind w:left="2448" w:hanging="360"/>
      </w:pPr>
      <w:rPr>
        <w:rFonts w:ascii="Courier New" w:hAnsi="Courier New" w:hint="default"/>
      </w:rPr>
    </w:lvl>
    <w:lvl w:ilvl="2">
      <w:start w:val="1"/>
      <w:numFmt w:val="bullet"/>
      <w:lvlText w:val=""/>
      <w:lvlJc w:val="left"/>
      <w:pPr>
        <w:tabs>
          <w:tab w:val="left" w:pos="3168"/>
        </w:tabs>
        <w:ind w:left="3168" w:hanging="360"/>
      </w:pPr>
      <w:rPr>
        <w:rFonts w:ascii="Wingdings" w:hAnsi="Wingdings" w:hint="default"/>
      </w:rPr>
    </w:lvl>
    <w:lvl w:ilvl="3">
      <w:start w:val="1"/>
      <w:numFmt w:val="bullet"/>
      <w:lvlText w:val=""/>
      <w:lvlJc w:val="left"/>
      <w:pPr>
        <w:tabs>
          <w:tab w:val="left" w:pos="3888"/>
        </w:tabs>
        <w:ind w:left="3888" w:hanging="360"/>
      </w:pPr>
      <w:rPr>
        <w:rFonts w:ascii="Symbol" w:hAnsi="Symbol" w:hint="default"/>
      </w:rPr>
    </w:lvl>
    <w:lvl w:ilvl="4">
      <w:start w:val="1"/>
      <w:numFmt w:val="bullet"/>
      <w:lvlText w:val="o"/>
      <w:lvlJc w:val="left"/>
      <w:pPr>
        <w:tabs>
          <w:tab w:val="left" w:pos="4608"/>
        </w:tabs>
        <w:ind w:left="4608" w:hanging="360"/>
      </w:pPr>
      <w:rPr>
        <w:rFonts w:ascii="Courier New" w:hAnsi="Courier New" w:hint="default"/>
      </w:rPr>
    </w:lvl>
    <w:lvl w:ilvl="5">
      <w:start w:val="1"/>
      <w:numFmt w:val="bullet"/>
      <w:lvlText w:val=""/>
      <w:lvlJc w:val="left"/>
      <w:pPr>
        <w:tabs>
          <w:tab w:val="left" w:pos="5328"/>
        </w:tabs>
        <w:ind w:left="5328" w:hanging="360"/>
      </w:pPr>
      <w:rPr>
        <w:rFonts w:ascii="Wingdings" w:hAnsi="Wingdings" w:hint="default"/>
      </w:rPr>
    </w:lvl>
    <w:lvl w:ilvl="6">
      <w:start w:val="1"/>
      <w:numFmt w:val="bullet"/>
      <w:lvlText w:val=""/>
      <w:lvlJc w:val="left"/>
      <w:pPr>
        <w:tabs>
          <w:tab w:val="left" w:pos="6048"/>
        </w:tabs>
        <w:ind w:left="6048" w:hanging="360"/>
      </w:pPr>
      <w:rPr>
        <w:rFonts w:ascii="Symbol" w:hAnsi="Symbol" w:hint="default"/>
      </w:rPr>
    </w:lvl>
    <w:lvl w:ilvl="7">
      <w:start w:val="1"/>
      <w:numFmt w:val="bullet"/>
      <w:lvlText w:val="o"/>
      <w:lvlJc w:val="left"/>
      <w:pPr>
        <w:tabs>
          <w:tab w:val="left" w:pos="6768"/>
        </w:tabs>
        <w:ind w:left="6768" w:hanging="360"/>
      </w:pPr>
      <w:rPr>
        <w:rFonts w:ascii="Courier New" w:hAnsi="Courier New" w:hint="default"/>
      </w:rPr>
    </w:lvl>
    <w:lvl w:ilvl="8">
      <w:start w:val="1"/>
      <w:numFmt w:val="bullet"/>
      <w:lvlText w:val=""/>
      <w:lvlJc w:val="left"/>
      <w:pPr>
        <w:tabs>
          <w:tab w:val="left" w:pos="7488"/>
        </w:tabs>
        <w:ind w:left="7488" w:hanging="360"/>
      </w:pPr>
      <w:rPr>
        <w:rFonts w:ascii="Wingdings" w:hAnsi="Wingdings" w:hint="default"/>
      </w:rPr>
    </w:lvl>
  </w:abstractNum>
  <w:abstractNum w:abstractNumId="37"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51B2C"/>
    <w:multiLevelType w:val="hybridMultilevel"/>
    <w:tmpl w:val="DC1470F8"/>
    <w:lvl w:ilvl="0" w:tplc="F4E0ED58">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34"/>
  </w:num>
  <w:num w:numId="2">
    <w:abstractNumId w:val="38"/>
  </w:num>
  <w:num w:numId="3">
    <w:abstractNumId w:val="24"/>
  </w:num>
  <w:num w:numId="4">
    <w:abstractNumId w:val="11"/>
  </w:num>
  <w:num w:numId="5">
    <w:abstractNumId w:val="2"/>
  </w:num>
  <w:num w:numId="6">
    <w:abstractNumId w:val="9"/>
  </w:num>
  <w:num w:numId="7">
    <w:abstractNumId w:val="13"/>
  </w:num>
  <w:num w:numId="8">
    <w:abstractNumId w:val="0"/>
  </w:num>
  <w:num w:numId="9">
    <w:abstractNumId w:val="29"/>
  </w:num>
  <w:num w:numId="10">
    <w:abstractNumId w:val="32"/>
  </w:num>
  <w:num w:numId="11">
    <w:abstractNumId w:val="41"/>
  </w:num>
  <w:num w:numId="12">
    <w:abstractNumId w:val="35"/>
  </w:num>
  <w:num w:numId="13">
    <w:abstractNumId w:val="20"/>
  </w:num>
  <w:num w:numId="14">
    <w:abstractNumId w:val="42"/>
  </w:num>
  <w:num w:numId="15">
    <w:abstractNumId w:val="19"/>
  </w:num>
  <w:num w:numId="16">
    <w:abstractNumId w:val="12"/>
  </w:num>
  <w:num w:numId="17">
    <w:abstractNumId w:val="31"/>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30"/>
  </w:num>
  <w:num w:numId="24">
    <w:abstractNumId w:val="1"/>
  </w:num>
  <w:num w:numId="25">
    <w:abstractNumId w:val="8"/>
  </w:num>
  <w:num w:numId="26">
    <w:abstractNumId w:val="4"/>
  </w:num>
  <w:num w:numId="27">
    <w:abstractNumId w:val="28"/>
  </w:num>
  <w:num w:numId="28">
    <w:abstractNumId w:val="30"/>
  </w:num>
  <w:num w:numId="29">
    <w:abstractNumId w:val="1"/>
  </w:num>
  <w:num w:numId="30">
    <w:abstractNumId w:val="14"/>
  </w:num>
  <w:num w:numId="31">
    <w:abstractNumId w:val="21"/>
  </w:num>
  <w:num w:numId="32">
    <w:abstractNumId w:val="40"/>
  </w:num>
  <w:num w:numId="33">
    <w:abstractNumId w:val="43"/>
  </w:num>
  <w:num w:numId="34">
    <w:abstractNumId w:val="33"/>
  </w:num>
  <w:num w:numId="35">
    <w:abstractNumId w:val="44"/>
  </w:num>
  <w:num w:numId="36">
    <w:abstractNumId w:val="6"/>
  </w:num>
  <w:num w:numId="37">
    <w:abstractNumId w:val="37"/>
  </w:num>
  <w:num w:numId="38">
    <w:abstractNumId w:val="10"/>
  </w:num>
  <w:num w:numId="39">
    <w:abstractNumId w:val="16"/>
  </w:num>
  <w:num w:numId="40">
    <w:abstractNumId w:val="15"/>
  </w:num>
  <w:num w:numId="41">
    <w:abstractNumId w:val="36"/>
  </w:num>
  <w:num w:numId="42">
    <w:abstractNumId w:val="39"/>
  </w:num>
  <w:num w:numId="43">
    <w:abstractNumId w:val="23"/>
  </w:num>
  <w:num w:numId="44">
    <w:abstractNumId w:val="7"/>
  </w:num>
  <w:num w:numId="45">
    <w:abstractNumId w:val="26"/>
  </w:num>
  <w:num w:numId="46">
    <w:abstractNumId w:val="18"/>
  </w:num>
  <w:num w:numId="47">
    <w:abstractNumId w:val="17"/>
  </w:num>
  <w:num w:numId="48">
    <w:abstractNumId w:val="25"/>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468"/>
    <w:rsid w:val="00010733"/>
    <w:rsid w:val="00013BB4"/>
    <w:rsid w:val="00015772"/>
    <w:rsid w:val="00016E8B"/>
    <w:rsid w:val="00020917"/>
    <w:rsid w:val="00023495"/>
    <w:rsid w:val="0002516A"/>
    <w:rsid w:val="00025D0D"/>
    <w:rsid w:val="00026FCB"/>
    <w:rsid w:val="00031142"/>
    <w:rsid w:val="00033178"/>
    <w:rsid w:val="000336A1"/>
    <w:rsid w:val="00033CA4"/>
    <w:rsid w:val="00036F4A"/>
    <w:rsid w:val="00042CF0"/>
    <w:rsid w:val="000440D2"/>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DC4"/>
    <w:rsid w:val="000C0303"/>
    <w:rsid w:val="000C31A8"/>
    <w:rsid w:val="000C4375"/>
    <w:rsid w:val="000C6584"/>
    <w:rsid w:val="000D0742"/>
    <w:rsid w:val="000D4FD1"/>
    <w:rsid w:val="000D6F9C"/>
    <w:rsid w:val="000E3B6B"/>
    <w:rsid w:val="000F01DB"/>
    <w:rsid w:val="000F17E9"/>
    <w:rsid w:val="000F1CA0"/>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4141"/>
    <w:rsid w:val="001459C2"/>
    <w:rsid w:val="00146736"/>
    <w:rsid w:val="00146FBB"/>
    <w:rsid w:val="001510F0"/>
    <w:rsid w:val="00157442"/>
    <w:rsid w:val="00157784"/>
    <w:rsid w:val="00157A92"/>
    <w:rsid w:val="00157BB1"/>
    <w:rsid w:val="00160B8A"/>
    <w:rsid w:val="00161510"/>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7C5F"/>
    <w:rsid w:val="001C07C1"/>
    <w:rsid w:val="001C22A6"/>
    <w:rsid w:val="001C3C8D"/>
    <w:rsid w:val="001C5000"/>
    <w:rsid w:val="001C5DE1"/>
    <w:rsid w:val="001C7D91"/>
    <w:rsid w:val="001D0270"/>
    <w:rsid w:val="001D2CD3"/>
    <w:rsid w:val="001D4774"/>
    <w:rsid w:val="001D5AA3"/>
    <w:rsid w:val="001D7DD6"/>
    <w:rsid w:val="001E08DB"/>
    <w:rsid w:val="001E0EF9"/>
    <w:rsid w:val="001E2877"/>
    <w:rsid w:val="001E7B11"/>
    <w:rsid w:val="001F0AD0"/>
    <w:rsid w:val="001F166E"/>
    <w:rsid w:val="001F1702"/>
    <w:rsid w:val="001F1E96"/>
    <w:rsid w:val="001F2489"/>
    <w:rsid w:val="001F426B"/>
    <w:rsid w:val="001F4A1F"/>
    <w:rsid w:val="001F68AC"/>
    <w:rsid w:val="001F7FD4"/>
    <w:rsid w:val="002005ED"/>
    <w:rsid w:val="00200B55"/>
    <w:rsid w:val="002024B9"/>
    <w:rsid w:val="00202A82"/>
    <w:rsid w:val="0020508F"/>
    <w:rsid w:val="00206333"/>
    <w:rsid w:val="0020792D"/>
    <w:rsid w:val="00207CB0"/>
    <w:rsid w:val="00211164"/>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D74B1"/>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41C"/>
    <w:rsid w:val="003867AF"/>
    <w:rsid w:val="00387604"/>
    <w:rsid w:val="003910DC"/>
    <w:rsid w:val="003933EB"/>
    <w:rsid w:val="00394D82"/>
    <w:rsid w:val="00394E35"/>
    <w:rsid w:val="003A2D3C"/>
    <w:rsid w:val="003A4C5D"/>
    <w:rsid w:val="003B0792"/>
    <w:rsid w:val="003B3D40"/>
    <w:rsid w:val="003B601A"/>
    <w:rsid w:val="003B7075"/>
    <w:rsid w:val="003B799F"/>
    <w:rsid w:val="003C453F"/>
    <w:rsid w:val="003C4FF3"/>
    <w:rsid w:val="003C54B3"/>
    <w:rsid w:val="003C5563"/>
    <w:rsid w:val="003C79EA"/>
    <w:rsid w:val="003D0948"/>
    <w:rsid w:val="003D1381"/>
    <w:rsid w:val="003D17D0"/>
    <w:rsid w:val="003D2760"/>
    <w:rsid w:val="003D291A"/>
    <w:rsid w:val="003D3BDF"/>
    <w:rsid w:val="003D6F2E"/>
    <w:rsid w:val="003D7295"/>
    <w:rsid w:val="003E05F6"/>
    <w:rsid w:val="003E1644"/>
    <w:rsid w:val="003E1DEC"/>
    <w:rsid w:val="003E2486"/>
    <w:rsid w:val="003E2B6F"/>
    <w:rsid w:val="003E53FE"/>
    <w:rsid w:val="003E5707"/>
    <w:rsid w:val="003E6903"/>
    <w:rsid w:val="003E69E3"/>
    <w:rsid w:val="003E6B13"/>
    <w:rsid w:val="003E6C22"/>
    <w:rsid w:val="003E7115"/>
    <w:rsid w:val="003F0199"/>
    <w:rsid w:val="003F19EA"/>
    <w:rsid w:val="003F2497"/>
    <w:rsid w:val="003F3DFD"/>
    <w:rsid w:val="003F4A7B"/>
    <w:rsid w:val="00400B47"/>
    <w:rsid w:val="004012BE"/>
    <w:rsid w:val="0040321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579DE"/>
    <w:rsid w:val="0046061D"/>
    <w:rsid w:val="00462FFE"/>
    <w:rsid w:val="0046673A"/>
    <w:rsid w:val="00467CDD"/>
    <w:rsid w:val="00470195"/>
    <w:rsid w:val="00470BDC"/>
    <w:rsid w:val="00471E0F"/>
    <w:rsid w:val="0047280B"/>
    <w:rsid w:val="004734B2"/>
    <w:rsid w:val="00473A03"/>
    <w:rsid w:val="00475201"/>
    <w:rsid w:val="004765EB"/>
    <w:rsid w:val="00483714"/>
    <w:rsid w:val="00483973"/>
    <w:rsid w:val="00483DBB"/>
    <w:rsid w:val="00484C05"/>
    <w:rsid w:val="004908DF"/>
    <w:rsid w:val="00491868"/>
    <w:rsid w:val="00493A08"/>
    <w:rsid w:val="004943CB"/>
    <w:rsid w:val="004969BA"/>
    <w:rsid w:val="00497B0D"/>
    <w:rsid w:val="00497FD3"/>
    <w:rsid w:val="004A2280"/>
    <w:rsid w:val="004A3A25"/>
    <w:rsid w:val="004A7653"/>
    <w:rsid w:val="004B33BE"/>
    <w:rsid w:val="004B385E"/>
    <w:rsid w:val="004B6607"/>
    <w:rsid w:val="004B7C7C"/>
    <w:rsid w:val="004C184F"/>
    <w:rsid w:val="004C226E"/>
    <w:rsid w:val="004C3822"/>
    <w:rsid w:val="004C394C"/>
    <w:rsid w:val="004C4262"/>
    <w:rsid w:val="004C442B"/>
    <w:rsid w:val="004C4B90"/>
    <w:rsid w:val="004C4E8D"/>
    <w:rsid w:val="004C6E13"/>
    <w:rsid w:val="004C7F6B"/>
    <w:rsid w:val="004D5B36"/>
    <w:rsid w:val="004D667D"/>
    <w:rsid w:val="004D6CCB"/>
    <w:rsid w:val="004D7BFA"/>
    <w:rsid w:val="004E0FFF"/>
    <w:rsid w:val="004E1876"/>
    <w:rsid w:val="004E189C"/>
    <w:rsid w:val="004E1BF9"/>
    <w:rsid w:val="004E2F0B"/>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17F4B"/>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44D8"/>
    <w:rsid w:val="00596418"/>
    <w:rsid w:val="005A0352"/>
    <w:rsid w:val="005A145F"/>
    <w:rsid w:val="005A3E32"/>
    <w:rsid w:val="005A54EE"/>
    <w:rsid w:val="005A57F1"/>
    <w:rsid w:val="005A7F39"/>
    <w:rsid w:val="005B09B7"/>
    <w:rsid w:val="005B28B3"/>
    <w:rsid w:val="005B4421"/>
    <w:rsid w:val="005B5956"/>
    <w:rsid w:val="005C0751"/>
    <w:rsid w:val="005C1C96"/>
    <w:rsid w:val="005C2547"/>
    <w:rsid w:val="005C3CE1"/>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553"/>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0041"/>
    <w:rsid w:val="0065147F"/>
    <w:rsid w:val="006524AF"/>
    <w:rsid w:val="006539D3"/>
    <w:rsid w:val="00654C57"/>
    <w:rsid w:val="00654F2F"/>
    <w:rsid w:val="0065783B"/>
    <w:rsid w:val="00660E54"/>
    <w:rsid w:val="00660EB4"/>
    <w:rsid w:val="00661356"/>
    <w:rsid w:val="00665EDA"/>
    <w:rsid w:val="00667BDA"/>
    <w:rsid w:val="006711C4"/>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531"/>
    <w:rsid w:val="006E15F3"/>
    <w:rsid w:val="006E17B0"/>
    <w:rsid w:val="006E1E1E"/>
    <w:rsid w:val="006E1EED"/>
    <w:rsid w:val="006E6B91"/>
    <w:rsid w:val="006F0A8B"/>
    <w:rsid w:val="006F166D"/>
    <w:rsid w:val="006F1C5F"/>
    <w:rsid w:val="006F1D65"/>
    <w:rsid w:val="006F59FF"/>
    <w:rsid w:val="006F7190"/>
    <w:rsid w:val="006F7887"/>
    <w:rsid w:val="00701B8A"/>
    <w:rsid w:val="00706555"/>
    <w:rsid w:val="00706E9E"/>
    <w:rsid w:val="00710564"/>
    <w:rsid w:val="00710A33"/>
    <w:rsid w:val="007120B4"/>
    <w:rsid w:val="007151FD"/>
    <w:rsid w:val="007153B4"/>
    <w:rsid w:val="00717EDE"/>
    <w:rsid w:val="00722C01"/>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3B0F"/>
    <w:rsid w:val="007A41B6"/>
    <w:rsid w:val="007A52B5"/>
    <w:rsid w:val="007A571F"/>
    <w:rsid w:val="007A5B0A"/>
    <w:rsid w:val="007A6BAA"/>
    <w:rsid w:val="007A7917"/>
    <w:rsid w:val="007B2A6F"/>
    <w:rsid w:val="007B5254"/>
    <w:rsid w:val="007B675B"/>
    <w:rsid w:val="007C1306"/>
    <w:rsid w:val="007C2562"/>
    <w:rsid w:val="007C34F1"/>
    <w:rsid w:val="007C3BF2"/>
    <w:rsid w:val="007C574A"/>
    <w:rsid w:val="007C5988"/>
    <w:rsid w:val="007C6DDB"/>
    <w:rsid w:val="007C7DEF"/>
    <w:rsid w:val="007D459B"/>
    <w:rsid w:val="007D5A59"/>
    <w:rsid w:val="007E1084"/>
    <w:rsid w:val="007E113A"/>
    <w:rsid w:val="007E13C8"/>
    <w:rsid w:val="007E1AEA"/>
    <w:rsid w:val="007E31FC"/>
    <w:rsid w:val="007E3AD3"/>
    <w:rsid w:val="007E3E2F"/>
    <w:rsid w:val="007E4227"/>
    <w:rsid w:val="007E53BD"/>
    <w:rsid w:val="007E616F"/>
    <w:rsid w:val="007E635E"/>
    <w:rsid w:val="007E6964"/>
    <w:rsid w:val="007E70E9"/>
    <w:rsid w:val="007F14C8"/>
    <w:rsid w:val="007F307C"/>
    <w:rsid w:val="007F32DB"/>
    <w:rsid w:val="007F3575"/>
    <w:rsid w:val="007F3ACE"/>
    <w:rsid w:val="007F45B6"/>
    <w:rsid w:val="007F5276"/>
    <w:rsid w:val="007F590F"/>
    <w:rsid w:val="007F7274"/>
    <w:rsid w:val="00800D00"/>
    <w:rsid w:val="008037F3"/>
    <w:rsid w:val="00805B60"/>
    <w:rsid w:val="00811026"/>
    <w:rsid w:val="00811F33"/>
    <w:rsid w:val="00813208"/>
    <w:rsid w:val="00814619"/>
    <w:rsid w:val="008177B9"/>
    <w:rsid w:val="00824D5A"/>
    <w:rsid w:val="00825013"/>
    <w:rsid w:val="0082719D"/>
    <w:rsid w:val="008311BB"/>
    <w:rsid w:val="00832636"/>
    <w:rsid w:val="00835876"/>
    <w:rsid w:val="00835CAE"/>
    <w:rsid w:val="00843236"/>
    <w:rsid w:val="00843BC7"/>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3F2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84E"/>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0760"/>
    <w:rsid w:val="009128A4"/>
    <w:rsid w:val="00912D88"/>
    <w:rsid w:val="00913831"/>
    <w:rsid w:val="00922F98"/>
    <w:rsid w:val="00930009"/>
    <w:rsid w:val="00930852"/>
    <w:rsid w:val="00930F8D"/>
    <w:rsid w:val="00933190"/>
    <w:rsid w:val="00933232"/>
    <w:rsid w:val="00935E31"/>
    <w:rsid w:val="00941BC5"/>
    <w:rsid w:val="0094286B"/>
    <w:rsid w:val="00943E4D"/>
    <w:rsid w:val="00943F84"/>
    <w:rsid w:val="009471F6"/>
    <w:rsid w:val="009544FB"/>
    <w:rsid w:val="00956767"/>
    <w:rsid w:val="00957499"/>
    <w:rsid w:val="00957556"/>
    <w:rsid w:val="00957892"/>
    <w:rsid w:val="00961D06"/>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274"/>
    <w:rsid w:val="009C2625"/>
    <w:rsid w:val="009C4E56"/>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9F5D5A"/>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21726"/>
    <w:rsid w:val="00A23F45"/>
    <w:rsid w:val="00A302DA"/>
    <w:rsid w:val="00A32DF3"/>
    <w:rsid w:val="00A33CC5"/>
    <w:rsid w:val="00A33F29"/>
    <w:rsid w:val="00A37490"/>
    <w:rsid w:val="00A374A8"/>
    <w:rsid w:val="00A40375"/>
    <w:rsid w:val="00A418CD"/>
    <w:rsid w:val="00A4219F"/>
    <w:rsid w:val="00A4241D"/>
    <w:rsid w:val="00A43DFA"/>
    <w:rsid w:val="00A446D1"/>
    <w:rsid w:val="00A44F59"/>
    <w:rsid w:val="00A45FF1"/>
    <w:rsid w:val="00A47F8E"/>
    <w:rsid w:val="00A50888"/>
    <w:rsid w:val="00A5477C"/>
    <w:rsid w:val="00A61CC8"/>
    <w:rsid w:val="00A62A47"/>
    <w:rsid w:val="00A64571"/>
    <w:rsid w:val="00A67220"/>
    <w:rsid w:val="00A70A56"/>
    <w:rsid w:val="00A70BE8"/>
    <w:rsid w:val="00A71542"/>
    <w:rsid w:val="00A743EA"/>
    <w:rsid w:val="00A74DEE"/>
    <w:rsid w:val="00A74EBD"/>
    <w:rsid w:val="00A750D7"/>
    <w:rsid w:val="00A77EEC"/>
    <w:rsid w:val="00A817D5"/>
    <w:rsid w:val="00A8215E"/>
    <w:rsid w:val="00A82771"/>
    <w:rsid w:val="00A849CA"/>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0F6A"/>
    <w:rsid w:val="00B13E2C"/>
    <w:rsid w:val="00B1445B"/>
    <w:rsid w:val="00B149E2"/>
    <w:rsid w:val="00B1689E"/>
    <w:rsid w:val="00B20056"/>
    <w:rsid w:val="00B204ED"/>
    <w:rsid w:val="00B21B08"/>
    <w:rsid w:val="00B23DD7"/>
    <w:rsid w:val="00B2455D"/>
    <w:rsid w:val="00B251C3"/>
    <w:rsid w:val="00B25F83"/>
    <w:rsid w:val="00B272EF"/>
    <w:rsid w:val="00B277FE"/>
    <w:rsid w:val="00B30E33"/>
    <w:rsid w:val="00B31DD6"/>
    <w:rsid w:val="00B334F1"/>
    <w:rsid w:val="00B33C74"/>
    <w:rsid w:val="00B36E8B"/>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47FF"/>
    <w:rsid w:val="00B65509"/>
    <w:rsid w:val="00B65521"/>
    <w:rsid w:val="00B66F5E"/>
    <w:rsid w:val="00B67785"/>
    <w:rsid w:val="00B75725"/>
    <w:rsid w:val="00B75E21"/>
    <w:rsid w:val="00B77463"/>
    <w:rsid w:val="00B82024"/>
    <w:rsid w:val="00B825DE"/>
    <w:rsid w:val="00B835E2"/>
    <w:rsid w:val="00B906B0"/>
    <w:rsid w:val="00B92740"/>
    <w:rsid w:val="00B93CC2"/>
    <w:rsid w:val="00B964A4"/>
    <w:rsid w:val="00BA0FBE"/>
    <w:rsid w:val="00BA2C90"/>
    <w:rsid w:val="00BA3280"/>
    <w:rsid w:val="00BA5160"/>
    <w:rsid w:val="00BA6EF4"/>
    <w:rsid w:val="00BA783F"/>
    <w:rsid w:val="00BB029D"/>
    <w:rsid w:val="00BB0C8B"/>
    <w:rsid w:val="00BB0CB3"/>
    <w:rsid w:val="00BB2A29"/>
    <w:rsid w:val="00BB42BB"/>
    <w:rsid w:val="00BB448B"/>
    <w:rsid w:val="00BB5A46"/>
    <w:rsid w:val="00BC22E5"/>
    <w:rsid w:val="00BC2FFE"/>
    <w:rsid w:val="00BC4CF3"/>
    <w:rsid w:val="00BC548C"/>
    <w:rsid w:val="00BC58CD"/>
    <w:rsid w:val="00BC5A96"/>
    <w:rsid w:val="00BC6E8C"/>
    <w:rsid w:val="00BD3677"/>
    <w:rsid w:val="00BD40D2"/>
    <w:rsid w:val="00BD43A3"/>
    <w:rsid w:val="00BE075A"/>
    <w:rsid w:val="00BE228F"/>
    <w:rsid w:val="00BE2386"/>
    <w:rsid w:val="00BE3204"/>
    <w:rsid w:val="00BE61A9"/>
    <w:rsid w:val="00BE6AB1"/>
    <w:rsid w:val="00BE7BD1"/>
    <w:rsid w:val="00BE7C9A"/>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39A2"/>
    <w:rsid w:val="00C3435D"/>
    <w:rsid w:val="00C35E47"/>
    <w:rsid w:val="00C36CE1"/>
    <w:rsid w:val="00C4084F"/>
    <w:rsid w:val="00C41F27"/>
    <w:rsid w:val="00C4392F"/>
    <w:rsid w:val="00C44EC3"/>
    <w:rsid w:val="00C460A9"/>
    <w:rsid w:val="00C47B38"/>
    <w:rsid w:val="00C5560D"/>
    <w:rsid w:val="00C60C40"/>
    <w:rsid w:val="00C6462A"/>
    <w:rsid w:val="00C65941"/>
    <w:rsid w:val="00C70496"/>
    <w:rsid w:val="00C7265F"/>
    <w:rsid w:val="00C7266A"/>
    <w:rsid w:val="00C7305F"/>
    <w:rsid w:val="00C73B33"/>
    <w:rsid w:val="00C745BC"/>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B7274"/>
    <w:rsid w:val="00CC19DB"/>
    <w:rsid w:val="00CD04E6"/>
    <w:rsid w:val="00CD06E7"/>
    <w:rsid w:val="00CD3950"/>
    <w:rsid w:val="00CD4DC7"/>
    <w:rsid w:val="00CD517A"/>
    <w:rsid w:val="00CD6C2D"/>
    <w:rsid w:val="00CD71DA"/>
    <w:rsid w:val="00CE0220"/>
    <w:rsid w:val="00CE4BB8"/>
    <w:rsid w:val="00CE5B85"/>
    <w:rsid w:val="00CE7DF2"/>
    <w:rsid w:val="00CF1D35"/>
    <w:rsid w:val="00CF338E"/>
    <w:rsid w:val="00CF395B"/>
    <w:rsid w:val="00CF4547"/>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3D11"/>
    <w:rsid w:val="00D741EA"/>
    <w:rsid w:val="00D745D2"/>
    <w:rsid w:val="00D75742"/>
    <w:rsid w:val="00D76592"/>
    <w:rsid w:val="00D8142E"/>
    <w:rsid w:val="00D86B7F"/>
    <w:rsid w:val="00D90DC8"/>
    <w:rsid w:val="00D91FAB"/>
    <w:rsid w:val="00D95CEE"/>
    <w:rsid w:val="00DA011B"/>
    <w:rsid w:val="00DA0551"/>
    <w:rsid w:val="00DA1DE8"/>
    <w:rsid w:val="00DA2A22"/>
    <w:rsid w:val="00DB0D44"/>
    <w:rsid w:val="00DB45C1"/>
    <w:rsid w:val="00DB45CE"/>
    <w:rsid w:val="00DB6EE3"/>
    <w:rsid w:val="00DC2B8B"/>
    <w:rsid w:val="00DC48E6"/>
    <w:rsid w:val="00DC4E52"/>
    <w:rsid w:val="00DC5505"/>
    <w:rsid w:val="00DC791B"/>
    <w:rsid w:val="00DD3708"/>
    <w:rsid w:val="00DD4CA8"/>
    <w:rsid w:val="00DD56CB"/>
    <w:rsid w:val="00DD7456"/>
    <w:rsid w:val="00DE4444"/>
    <w:rsid w:val="00DE46B7"/>
    <w:rsid w:val="00DE4FC0"/>
    <w:rsid w:val="00DF04A7"/>
    <w:rsid w:val="00DF1C71"/>
    <w:rsid w:val="00DF2613"/>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4117"/>
    <w:rsid w:val="00E25812"/>
    <w:rsid w:val="00E25D8E"/>
    <w:rsid w:val="00E3286F"/>
    <w:rsid w:val="00E37B85"/>
    <w:rsid w:val="00E43C0F"/>
    <w:rsid w:val="00E44197"/>
    <w:rsid w:val="00E45E9F"/>
    <w:rsid w:val="00E46A96"/>
    <w:rsid w:val="00E46C15"/>
    <w:rsid w:val="00E50262"/>
    <w:rsid w:val="00E52E41"/>
    <w:rsid w:val="00E55318"/>
    <w:rsid w:val="00E55D4E"/>
    <w:rsid w:val="00E60CB9"/>
    <w:rsid w:val="00E62ABC"/>
    <w:rsid w:val="00E644B4"/>
    <w:rsid w:val="00E6583A"/>
    <w:rsid w:val="00E659AD"/>
    <w:rsid w:val="00E67666"/>
    <w:rsid w:val="00E7499D"/>
    <w:rsid w:val="00E74CE7"/>
    <w:rsid w:val="00E74E98"/>
    <w:rsid w:val="00E77B73"/>
    <w:rsid w:val="00E805C4"/>
    <w:rsid w:val="00E80C9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548"/>
    <w:rsid w:val="00EF0936"/>
    <w:rsid w:val="00EF1AFB"/>
    <w:rsid w:val="00EF2330"/>
    <w:rsid w:val="00EF235A"/>
    <w:rsid w:val="00EF38AF"/>
    <w:rsid w:val="00EF41A8"/>
    <w:rsid w:val="00EF42BE"/>
    <w:rsid w:val="00EF5283"/>
    <w:rsid w:val="00EF5C0A"/>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4F38"/>
    <w:rsid w:val="00F5763D"/>
    <w:rsid w:val="00F62519"/>
    <w:rsid w:val="00F6269E"/>
    <w:rsid w:val="00F639DD"/>
    <w:rsid w:val="00F66080"/>
    <w:rsid w:val="00F66E24"/>
    <w:rsid w:val="00F71352"/>
    <w:rsid w:val="00F7214F"/>
    <w:rsid w:val="00F76DD4"/>
    <w:rsid w:val="00F808E9"/>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536"/>
    <w:rsid w:val="00FC4BDA"/>
    <w:rsid w:val="00FC666B"/>
    <w:rsid w:val="00FC68B9"/>
    <w:rsid w:val="00FC77B4"/>
    <w:rsid w:val="00FC7C73"/>
    <w:rsid w:val="00FC7DBE"/>
    <w:rsid w:val="00FD09DF"/>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17F844A6"/>
  <w15:docId w15:val="{E04BC5D3-1760-4027-97F0-A9985467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9"/>
    <w:semiHidden/>
    <w:locked/>
    <w:rsid w:val="00AE7CE1"/>
    <w:rPr>
      <w:rFonts w:ascii="Cambria" w:hAnsi="Cambria" w:cs="Times New Roman"/>
      <w:color w:val="365F91"/>
      <w:sz w:val="22"/>
    </w:rPr>
  </w:style>
  <w:style w:type="character" w:customStyle="1" w:styleId="Titlu6Caracter">
    <w:name w:val="Titlu 6 Caracter"/>
    <w:basedOn w:val="Fontdeparagrafimplicit"/>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basedOn w:val="Fontdeparagrafimplicit"/>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basedOn w:val="Fontdeparagrafimplicit"/>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deparagrafimplici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basedOn w:val="Fontdeparagrafimplicit"/>
    <w:link w:val="Corptext"/>
    <w:uiPriority w:val="99"/>
    <w:locked/>
    <w:rsid w:val="00C11FCF"/>
    <w:rPr>
      <w:rFonts w:cs="Times New Roman"/>
      <w:sz w:val="22"/>
    </w:rPr>
  </w:style>
  <w:style w:type="table" w:styleId="Tabelgril">
    <w:name w:val="Table Grid"/>
    <w:basedOn w:val="TabelNormal"/>
    <w:uiPriority w:val="99"/>
    <w:rsid w:val="00AB1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basedOn w:val="Fontdeparagrafimplicit"/>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basedOn w:val="Fontdeparagrafimplicit"/>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basedOn w:val="Fontdeparagrafimplicit"/>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basedOn w:val="Fontdeparagrafimplicit"/>
    <w:uiPriority w:val="99"/>
    <w:qFormat/>
    <w:locked/>
    <w:rsid w:val="00202A82"/>
    <w:rPr>
      <w:rFonts w:cs="Times New Roman"/>
      <w:i/>
    </w:rPr>
  </w:style>
  <w:style w:type="character" w:customStyle="1" w:styleId="CharChar5">
    <w:name w:val="Char Char5"/>
    <w:uiPriority w:val="99"/>
    <w:rsid w:val="0052483A"/>
    <w:rPr>
      <w:sz w:val="24"/>
    </w:rPr>
  </w:style>
  <w:style w:type="paragraph" w:customStyle="1" w:styleId="Default">
    <w:name w:val="Default"/>
    <w:uiPriority w:val="99"/>
    <w:rsid w:val="00660E54"/>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uiPriority w:val="99"/>
    <w:locked/>
    <w:rsid w:val="005A145F"/>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646627">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408646629">
      <w:marLeft w:val="0"/>
      <w:marRight w:val="0"/>
      <w:marTop w:val="0"/>
      <w:marBottom w:val="0"/>
      <w:divBdr>
        <w:top w:val="none" w:sz="0" w:space="0" w:color="auto"/>
        <w:left w:val="none" w:sz="0" w:space="0" w:color="auto"/>
        <w:bottom w:val="none" w:sz="0" w:space="0" w:color="auto"/>
        <w:right w:val="none" w:sz="0" w:space="0" w:color="auto"/>
      </w:divBdr>
    </w:div>
    <w:div w:id="1408646630">
      <w:marLeft w:val="0"/>
      <w:marRight w:val="0"/>
      <w:marTop w:val="0"/>
      <w:marBottom w:val="0"/>
      <w:divBdr>
        <w:top w:val="none" w:sz="0" w:space="0" w:color="auto"/>
        <w:left w:val="none" w:sz="0" w:space="0" w:color="auto"/>
        <w:bottom w:val="none" w:sz="0" w:space="0" w:color="auto"/>
        <w:right w:val="none" w:sz="0" w:space="0" w:color="auto"/>
      </w:divBdr>
    </w:div>
    <w:div w:id="1408646631">
      <w:marLeft w:val="0"/>
      <w:marRight w:val="0"/>
      <w:marTop w:val="0"/>
      <w:marBottom w:val="0"/>
      <w:divBdr>
        <w:top w:val="none" w:sz="0" w:space="0" w:color="auto"/>
        <w:left w:val="none" w:sz="0" w:space="0" w:color="auto"/>
        <w:bottom w:val="none" w:sz="0" w:space="0" w:color="auto"/>
        <w:right w:val="none" w:sz="0" w:space="0" w:color="auto"/>
      </w:divBdr>
    </w:div>
    <w:div w:id="1408646632">
      <w:marLeft w:val="0"/>
      <w:marRight w:val="0"/>
      <w:marTop w:val="0"/>
      <w:marBottom w:val="0"/>
      <w:divBdr>
        <w:top w:val="none" w:sz="0" w:space="0" w:color="auto"/>
        <w:left w:val="none" w:sz="0" w:space="0" w:color="auto"/>
        <w:bottom w:val="none" w:sz="0" w:space="0" w:color="auto"/>
        <w:right w:val="none" w:sz="0" w:space="0" w:color="auto"/>
      </w:divBdr>
    </w:div>
    <w:div w:id="1408646633">
      <w:marLeft w:val="0"/>
      <w:marRight w:val="0"/>
      <w:marTop w:val="0"/>
      <w:marBottom w:val="0"/>
      <w:divBdr>
        <w:top w:val="none" w:sz="0" w:space="0" w:color="auto"/>
        <w:left w:val="none" w:sz="0" w:space="0" w:color="auto"/>
        <w:bottom w:val="none" w:sz="0" w:space="0" w:color="auto"/>
        <w:right w:val="none" w:sz="0" w:space="0" w:color="auto"/>
      </w:divBdr>
      <w:divsChild>
        <w:div w:id="1408646639">
          <w:marLeft w:val="0"/>
          <w:marRight w:val="0"/>
          <w:marTop w:val="0"/>
          <w:marBottom w:val="0"/>
          <w:divBdr>
            <w:top w:val="none" w:sz="0" w:space="0" w:color="auto"/>
            <w:left w:val="none" w:sz="0" w:space="0" w:color="auto"/>
            <w:bottom w:val="none" w:sz="0" w:space="0" w:color="auto"/>
            <w:right w:val="none" w:sz="0" w:space="0" w:color="auto"/>
          </w:divBdr>
          <w:divsChild>
            <w:div w:id="1408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634">
      <w:marLeft w:val="0"/>
      <w:marRight w:val="0"/>
      <w:marTop w:val="0"/>
      <w:marBottom w:val="0"/>
      <w:divBdr>
        <w:top w:val="none" w:sz="0" w:space="0" w:color="auto"/>
        <w:left w:val="none" w:sz="0" w:space="0" w:color="auto"/>
        <w:bottom w:val="none" w:sz="0" w:space="0" w:color="auto"/>
        <w:right w:val="none" w:sz="0" w:space="0" w:color="auto"/>
      </w:divBdr>
    </w:div>
    <w:div w:id="1408646635">
      <w:marLeft w:val="0"/>
      <w:marRight w:val="0"/>
      <w:marTop w:val="0"/>
      <w:marBottom w:val="0"/>
      <w:divBdr>
        <w:top w:val="none" w:sz="0" w:space="0" w:color="auto"/>
        <w:left w:val="none" w:sz="0" w:space="0" w:color="auto"/>
        <w:bottom w:val="none" w:sz="0" w:space="0" w:color="auto"/>
        <w:right w:val="none" w:sz="0" w:space="0" w:color="auto"/>
      </w:divBdr>
    </w:div>
    <w:div w:id="1408646636">
      <w:marLeft w:val="0"/>
      <w:marRight w:val="0"/>
      <w:marTop w:val="0"/>
      <w:marBottom w:val="0"/>
      <w:divBdr>
        <w:top w:val="none" w:sz="0" w:space="0" w:color="auto"/>
        <w:left w:val="none" w:sz="0" w:space="0" w:color="auto"/>
        <w:bottom w:val="none" w:sz="0" w:space="0" w:color="auto"/>
        <w:right w:val="none" w:sz="0" w:space="0" w:color="auto"/>
      </w:divBdr>
    </w:div>
    <w:div w:id="1408646638">
      <w:marLeft w:val="0"/>
      <w:marRight w:val="0"/>
      <w:marTop w:val="0"/>
      <w:marBottom w:val="0"/>
      <w:divBdr>
        <w:top w:val="none" w:sz="0" w:space="0" w:color="auto"/>
        <w:left w:val="none" w:sz="0" w:space="0" w:color="auto"/>
        <w:bottom w:val="none" w:sz="0" w:space="0" w:color="auto"/>
        <w:right w:val="none" w:sz="0" w:space="0" w:color="auto"/>
      </w:divBdr>
    </w:div>
    <w:div w:id="1408646640">
      <w:marLeft w:val="0"/>
      <w:marRight w:val="0"/>
      <w:marTop w:val="0"/>
      <w:marBottom w:val="0"/>
      <w:divBdr>
        <w:top w:val="none" w:sz="0" w:space="0" w:color="auto"/>
        <w:left w:val="none" w:sz="0" w:space="0" w:color="auto"/>
        <w:bottom w:val="none" w:sz="0" w:space="0" w:color="auto"/>
        <w:right w:val="none" w:sz="0" w:space="0" w:color="auto"/>
      </w:divBdr>
    </w:div>
    <w:div w:id="1408646641">
      <w:marLeft w:val="0"/>
      <w:marRight w:val="0"/>
      <w:marTop w:val="0"/>
      <w:marBottom w:val="0"/>
      <w:divBdr>
        <w:top w:val="none" w:sz="0" w:space="0" w:color="auto"/>
        <w:left w:val="none" w:sz="0" w:space="0" w:color="auto"/>
        <w:bottom w:val="none" w:sz="0" w:space="0" w:color="auto"/>
        <w:right w:val="none" w:sz="0" w:space="0" w:color="auto"/>
      </w:divBdr>
    </w:div>
    <w:div w:id="1408646642">
      <w:marLeft w:val="0"/>
      <w:marRight w:val="0"/>
      <w:marTop w:val="0"/>
      <w:marBottom w:val="0"/>
      <w:divBdr>
        <w:top w:val="none" w:sz="0" w:space="0" w:color="auto"/>
        <w:left w:val="none" w:sz="0" w:space="0" w:color="auto"/>
        <w:bottom w:val="none" w:sz="0" w:space="0" w:color="auto"/>
        <w:right w:val="none" w:sz="0" w:space="0" w:color="auto"/>
      </w:divBdr>
    </w:div>
    <w:div w:id="1408646643">
      <w:marLeft w:val="0"/>
      <w:marRight w:val="0"/>
      <w:marTop w:val="0"/>
      <w:marBottom w:val="0"/>
      <w:divBdr>
        <w:top w:val="none" w:sz="0" w:space="0" w:color="auto"/>
        <w:left w:val="none" w:sz="0" w:space="0" w:color="auto"/>
        <w:bottom w:val="none" w:sz="0" w:space="0" w:color="auto"/>
        <w:right w:val="none" w:sz="0" w:space="0" w:color="auto"/>
      </w:divBdr>
    </w:div>
    <w:div w:id="1408646644">
      <w:marLeft w:val="0"/>
      <w:marRight w:val="0"/>
      <w:marTop w:val="0"/>
      <w:marBottom w:val="0"/>
      <w:divBdr>
        <w:top w:val="none" w:sz="0" w:space="0" w:color="auto"/>
        <w:left w:val="none" w:sz="0" w:space="0" w:color="auto"/>
        <w:bottom w:val="none" w:sz="0" w:space="0" w:color="auto"/>
        <w:right w:val="none" w:sz="0" w:space="0" w:color="auto"/>
      </w:divBdr>
    </w:div>
    <w:div w:id="1408646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2841</Words>
  <Characters>16479</Characters>
  <Application>Microsoft Office Word</Application>
  <DocSecurity>0</DocSecurity>
  <Lines>137</Lines>
  <Paragraphs>38</Paragraphs>
  <ScaleCrop>false</ScaleCrop>
  <Company>Panasonic</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Simona Sima</cp:lastModifiedBy>
  <cp:revision>116</cp:revision>
  <cp:lastPrinted>2024-01-22T08:12:00Z</cp:lastPrinted>
  <dcterms:created xsi:type="dcterms:W3CDTF">2024-01-29T07:59:00Z</dcterms:created>
  <dcterms:modified xsi:type="dcterms:W3CDTF">2024-07-02T12:28:00Z</dcterms:modified>
</cp:coreProperties>
</file>