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7F796D" w:rsidRDefault="007F796D" w:rsidP="00B52FD5">
      <w:pPr>
        <w:tabs>
          <w:tab w:val="left" w:pos="3072"/>
        </w:tabs>
        <w:spacing w:after="0" w:line="240" w:lineRule="auto"/>
        <w:rPr>
          <w:rStyle w:val="ax1"/>
          <w:rFonts w:ascii="Trebuchet MS" w:hAnsi="Trebuchet MS"/>
          <w:sz w:val="22"/>
          <w:szCs w:val="22"/>
          <w:lang w:val="ro-RO"/>
        </w:rPr>
      </w:pPr>
    </w:p>
    <w:p w:rsidR="007F796D" w:rsidRPr="007F796D" w:rsidRDefault="007F796D" w:rsidP="007F796D">
      <w:pPr>
        <w:tabs>
          <w:tab w:val="left" w:pos="3072"/>
        </w:tabs>
        <w:spacing w:after="0" w:line="240" w:lineRule="auto"/>
        <w:jc w:val="center"/>
        <w:rPr>
          <w:rStyle w:val="ax1"/>
          <w:rFonts w:ascii="Trebuchet MS" w:hAnsi="Trebuchet MS"/>
          <w:sz w:val="22"/>
          <w:szCs w:val="22"/>
          <w:lang w:val="ro-RO"/>
        </w:rPr>
      </w:pPr>
    </w:p>
    <w:p w:rsidR="007F796D" w:rsidRPr="005B1B2F" w:rsidRDefault="007F796D" w:rsidP="007F796D">
      <w:pPr>
        <w:tabs>
          <w:tab w:val="left" w:pos="3072"/>
        </w:tabs>
        <w:spacing w:after="0" w:line="240" w:lineRule="auto"/>
        <w:jc w:val="center"/>
        <w:rPr>
          <w:rStyle w:val="ax1"/>
          <w:rFonts w:ascii="Times New Roman" w:hAnsi="Times New Roman"/>
          <w:sz w:val="24"/>
          <w:szCs w:val="24"/>
          <w:lang w:val="ro-RO"/>
        </w:rPr>
      </w:pPr>
      <w:r w:rsidRPr="005B1B2F">
        <w:rPr>
          <w:rStyle w:val="ax1"/>
          <w:rFonts w:ascii="Times New Roman" w:hAnsi="Times New Roman"/>
          <w:sz w:val="24"/>
          <w:szCs w:val="24"/>
          <w:lang w:val="ro-RO"/>
        </w:rPr>
        <w:t xml:space="preserve">DECIZIA   ETAPEI   DE   ÎNCADRARE  </w:t>
      </w:r>
      <w:r w:rsidR="00F52209">
        <w:rPr>
          <w:rStyle w:val="ax1"/>
          <w:rFonts w:ascii="Times New Roman" w:hAnsi="Times New Roman"/>
          <w:sz w:val="24"/>
          <w:szCs w:val="24"/>
          <w:lang w:val="ro-RO"/>
        </w:rPr>
        <w:t xml:space="preserve"> proiect</w:t>
      </w:r>
    </w:p>
    <w:p w:rsidR="00692AB8" w:rsidRPr="005B1B2F" w:rsidRDefault="007F796D" w:rsidP="007F796D">
      <w:pPr>
        <w:spacing w:after="0" w:line="240" w:lineRule="auto"/>
        <w:jc w:val="center"/>
        <w:rPr>
          <w:rFonts w:ascii="Times New Roman" w:hAnsi="Times New Roman"/>
          <w:b/>
          <w:sz w:val="24"/>
          <w:szCs w:val="24"/>
          <w:lang w:val="ro-RO"/>
        </w:rPr>
      </w:pPr>
      <w:r w:rsidRPr="005B1B2F">
        <w:rPr>
          <w:rFonts w:ascii="Times New Roman" w:hAnsi="Times New Roman"/>
          <w:b/>
          <w:sz w:val="24"/>
          <w:szCs w:val="24"/>
          <w:lang w:val="ro-RO"/>
        </w:rPr>
        <w:t xml:space="preserve">Nr.  </w:t>
      </w:r>
      <w:r w:rsidR="00F52209">
        <w:rPr>
          <w:rFonts w:ascii="Times New Roman" w:hAnsi="Times New Roman"/>
          <w:b/>
          <w:sz w:val="24"/>
          <w:szCs w:val="24"/>
          <w:lang w:val="ro-RO"/>
        </w:rPr>
        <w:t xml:space="preserve">   </w:t>
      </w:r>
      <w:r w:rsidRPr="005B1B2F">
        <w:rPr>
          <w:rFonts w:ascii="Times New Roman" w:hAnsi="Times New Roman"/>
          <w:b/>
          <w:sz w:val="24"/>
          <w:szCs w:val="24"/>
          <w:lang w:val="ro-RO"/>
        </w:rPr>
        <w:t xml:space="preserve">  din </w:t>
      </w:r>
      <w:r w:rsidR="003024CE">
        <w:rPr>
          <w:rFonts w:ascii="Times New Roman" w:hAnsi="Times New Roman"/>
          <w:b/>
          <w:sz w:val="24"/>
          <w:szCs w:val="24"/>
          <w:lang w:val="ro-RO"/>
        </w:rPr>
        <w:t xml:space="preserve"> </w:t>
      </w:r>
      <w:r w:rsidR="007E021E">
        <w:rPr>
          <w:rFonts w:ascii="Times New Roman" w:hAnsi="Times New Roman"/>
          <w:b/>
          <w:sz w:val="24"/>
          <w:szCs w:val="24"/>
          <w:lang w:val="ro-RO"/>
        </w:rPr>
        <w:t>28</w:t>
      </w:r>
      <w:bookmarkStart w:id="0" w:name="_GoBack"/>
      <w:bookmarkEnd w:id="0"/>
      <w:r w:rsidR="00F52209">
        <w:rPr>
          <w:rFonts w:ascii="Times New Roman" w:hAnsi="Times New Roman"/>
          <w:b/>
          <w:sz w:val="24"/>
          <w:szCs w:val="24"/>
          <w:lang w:val="ro-RO"/>
        </w:rPr>
        <w:t>.06.</w:t>
      </w:r>
      <w:r w:rsidR="00692AB8">
        <w:rPr>
          <w:rFonts w:ascii="Times New Roman" w:hAnsi="Times New Roman"/>
          <w:b/>
          <w:sz w:val="24"/>
          <w:szCs w:val="24"/>
          <w:lang w:val="ro-RO"/>
        </w:rPr>
        <w:t xml:space="preserve">2024    </w:t>
      </w:r>
    </w:p>
    <w:p w:rsidR="007F796D" w:rsidRDefault="007F796D" w:rsidP="007F796D">
      <w:pPr>
        <w:spacing w:after="0" w:line="240" w:lineRule="auto"/>
        <w:rPr>
          <w:rFonts w:ascii="Times New Roman" w:hAnsi="Times New Roman"/>
          <w:sz w:val="24"/>
          <w:szCs w:val="24"/>
          <w:lang w:val="ro-RO"/>
        </w:rPr>
      </w:pPr>
    </w:p>
    <w:p w:rsidR="003024CE" w:rsidRPr="005B1B2F" w:rsidRDefault="003024CE" w:rsidP="007F796D">
      <w:pPr>
        <w:spacing w:after="0" w:line="240" w:lineRule="auto"/>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lang w:val="ro-RO"/>
        </w:rPr>
        <w:t xml:space="preserve">            Ca urmare a solicitării de emitere a acordului de mediu adresate de </w:t>
      </w:r>
      <w:r w:rsidR="00F52209" w:rsidRPr="00006F52">
        <w:rPr>
          <w:rFonts w:ascii="Times New Roman" w:hAnsi="Times New Roman"/>
          <w:b/>
          <w:bCs/>
          <w:lang w:val="ro-RO"/>
        </w:rPr>
        <w:t>TANASE CONSTANTIN reprezentant al PALAVOTI GROUP  SRL</w:t>
      </w:r>
      <w:r w:rsidR="00F52209" w:rsidRPr="00006F52">
        <w:rPr>
          <w:rFonts w:ascii="Times New Roman" w:hAnsi="Times New Roman"/>
          <w:bCs/>
          <w:lang w:val="ro-RO"/>
        </w:rPr>
        <w:t xml:space="preserve">, cu sediul  in  </w:t>
      </w:r>
      <w:proofErr w:type="spellStart"/>
      <w:r w:rsidR="00F52209" w:rsidRPr="00006F52">
        <w:rPr>
          <w:rFonts w:ascii="Times New Roman" w:hAnsi="Times New Roman"/>
          <w:bCs/>
          <w:lang w:val="ro-RO"/>
        </w:rPr>
        <w:t>com</w:t>
      </w:r>
      <w:proofErr w:type="spellEnd"/>
      <w:r w:rsidR="00F52209" w:rsidRPr="00006F52">
        <w:rPr>
          <w:rFonts w:ascii="Times New Roman" w:hAnsi="Times New Roman"/>
          <w:bCs/>
          <w:lang w:val="ro-RO"/>
        </w:rPr>
        <w:t xml:space="preserve">. </w:t>
      </w:r>
      <w:proofErr w:type="spellStart"/>
      <w:r w:rsidR="00F52209" w:rsidRPr="00006F52">
        <w:rPr>
          <w:rFonts w:ascii="Times New Roman" w:hAnsi="Times New Roman"/>
          <w:bCs/>
          <w:lang w:val="ro-RO"/>
        </w:rPr>
        <w:t>Pestera</w:t>
      </w:r>
      <w:proofErr w:type="spellEnd"/>
      <w:r w:rsidR="00F52209" w:rsidRPr="00006F52">
        <w:rPr>
          <w:rFonts w:ascii="Times New Roman" w:hAnsi="Times New Roman"/>
          <w:bCs/>
          <w:lang w:val="ro-RO"/>
        </w:rPr>
        <w:t xml:space="preserve">, sat </w:t>
      </w:r>
      <w:proofErr w:type="spellStart"/>
      <w:r w:rsidR="00F52209" w:rsidRPr="00006F52">
        <w:rPr>
          <w:rFonts w:ascii="Times New Roman" w:hAnsi="Times New Roman"/>
          <w:bCs/>
          <w:lang w:val="ro-RO"/>
        </w:rPr>
        <w:t>Pestera</w:t>
      </w:r>
      <w:proofErr w:type="spellEnd"/>
      <w:r w:rsidR="00F52209" w:rsidRPr="00006F52">
        <w:rPr>
          <w:rFonts w:ascii="Times New Roman" w:hAnsi="Times New Roman"/>
          <w:bCs/>
          <w:lang w:val="ro-RO"/>
        </w:rPr>
        <w:t xml:space="preserve">, str. </w:t>
      </w:r>
      <w:proofErr w:type="spellStart"/>
      <w:r w:rsidR="00F52209" w:rsidRPr="00006F52">
        <w:rPr>
          <w:rFonts w:ascii="Times New Roman" w:hAnsi="Times New Roman"/>
          <w:bCs/>
          <w:lang w:val="ro-RO"/>
        </w:rPr>
        <w:t>Saidia</w:t>
      </w:r>
      <w:proofErr w:type="spellEnd"/>
      <w:r w:rsidR="00F52209" w:rsidRPr="00006F52">
        <w:rPr>
          <w:rFonts w:ascii="Times New Roman" w:hAnsi="Times New Roman"/>
          <w:bCs/>
          <w:lang w:val="ro-RO"/>
        </w:rPr>
        <w:t>, nr. 1,  jud. Constanta</w:t>
      </w:r>
      <w:r w:rsidRPr="005B1B2F">
        <w:rPr>
          <w:rFonts w:ascii="Times New Roman" w:hAnsi="Times New Roman"/>
          <w:sz w:val="24"/>
          <w:szCs w:val="24"/>
          <w:lang w:val="ro-RO"/>
        </w:rPr>
        <w:t xml:space="preserve">, înregistrată la </w:t>
      </w:r>
      <w:proofErr w:type="spellStart"/>
      <w:r w:rsidRPr="005B1B2F">
        <w:rPr>
          <w:rFonts w:ascii="Times New Roman" w:hAnsi="Times New Roman"/>
          <w:sz w:val="24"/>
          <w:szCs w:val="24"/>
          <w:lang w:val="ro-RO"/>
        </w:rPr>
        <w:t>Agenţia</w:t>
      </w:r>
      <w:proofErr w:type="spellEnd"/>
      <w:r w:rsidRPr="005B1B2F">
        <w:rPr>
          <w:rFonts w:ascii="Times New Roman" w:hAnsi="Times New Roman"/>
          <w:sz w:val="24"/>
          <w:szCs w:val="24"/>
          <w:lang w:val="ro-RO"/>
        </w:rPr>
        <w:t xml:space="preserve"> pentru </w:t>
      </w:r>
      <w:proofErr w:type="spellStart"/>
      <w:r w:rsidRPr="005B1B2F">
        <w:rPr>
          <w:rFonts w:ascii="Times New Roman" w:hAnsi="Times New Roman"/>
          <w:sz w:val="24"/>
          <w:szCs w:val="24"/>
          <w:lang w:val="ro-RO"/>
        </w:rPr>
        <w:t>Protecţia</w:t>
      </w:r>
      <w:proofErr w:type="spellEnd"/>
      <w:r w:rsidRPr="005B1B2F">
        <w:rPr>
          <w:rFonts w:ascii="Times New Roman" w:hAnsi="Times New Roman"/>
          <w:sz w:val="24"/>
          <w:szCs w:val="24"/>
          <w:lang w:val="ro-RO"/>
        </w:rPr>
        <w:t xml:space="preserve"> Mediului </w:t>
      </w:r>
      <w:proofErr w:type="spellStart"/>
      <w:r w:rsidRPr="005B1B2F">
        <w:rPr>
          <w:rFonts w:ascii="Times New Roman" w:hAnsi="Times New Roman"/>
          <w:sz w:val="24"/>
          <w:szCs w:val="24"/>
          <w:lang w:val="ro-RO"/>
        </w:rPr>
        <w:t>Constanţa</w:t>
      </w:r>
      <w:proofErr w:type="spellEnd"/>
      <w:r w:rsidRPr="005B1B2F">
        <w:rPr>
          <w:rFonts w:ascii="Times New Roman" w:hAnsi="Times New Roman"/>
          <w:sz w:val="24"/>
          <w:szCs w:val="24"/>
          <w:lang w:val="ro-RO"/>
        </w:rPr>
        <w:t xml:space="preserve"> cu nr.</w:t>
      </w:r>
      <w:r w:rsidRPr="005B1B2F">
        <w:rPr>
          <w:rFonts w:ascii="Times New Roman" w:hAnsi="Times New Roman"/>
          <w:bCs/>
          <w:sz w:val="24"/>
          <w:szCs w:val="24"/>
          <w:lang w:val="ro-RO"/>
        </w:rPr>
        <w:t xml:space="preserve"> </w:t>
      </w:r>
      <w:r w:rsidR="00692AB8">
        <w:rPr>
          <w:rFonts w:ascii="Times New Roman" w:hAnsi="Times New Roman"/>
          <w:bCs/>
          <w:sz w:val="24"/>
          <w:szCs w:val="24"/>
          <w:lang w:val="ro-RO"/>
        </w:rPr>
        <w:t>1476</w:t>
      </w:r>
      <w:r w:rsidRPr="005B1B2F">
        <w:rPr>
          <w:rFonts w:ascii="Times New Roman" w:hAnsi="Times New Roman"/>
          <w:sz w:val="24"/>
          <w:szCs w:val="24"/>
          <w:lang w:val="ro-RO"/>
        </w:rPr>
        <w:t xml:space="preserve"> din </w:t>
      </w:r>
      <w:r w:rsidR="00692AB8">
        <w:rPr>
          <w:rFonts w:ascii="Times New Roman" w:hAnsi="Times New Roman"/>
          <w:sz w:val="24"/>
          <w:szCs w:val="24"/>
          <w:lang w:val="ro-RO"/>
        </w:rPr>
        <w:t>02.02.2024</w:t>
      </w:r>
      <w:r w:rsidRPr="005B1B2F">
        <w:rPr>
          <w:rFonts w:ascii="Times New Roman" w:hAnsi="Times New Roman"/>
          <w:sz w:val="24"/>
          <w:szCs w:val="24"/>
          <w:lang w:val="ro-RO"/>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baza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292/2018,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u w:val="single"/>
        </w:rPr>
        <w:t>Ordonanţei</w:t>
      </w:r>
      <w:proofErr w:type="spellEnd"/>
      <w:r w:rsidRPr="005B1B2F">
        <w:rPr>
          <w:rFonts w:ascii="Times New Roman" w:hAnsi="Times New Roman"/>
          <w:sz w:val="24"/>
          <w:szCs w:val="24"/>
          <w:u w:val="single"/>
        </w:rPr>
        <w:t xml:space="preserve"> de </w:t>
      </w:r>
      <w:proofErr w:type="spellStart"/>
      <w:r w:rsidRPr="005B1B2F">
        <w:rPr>
          <w:rFonts w:ascii="Times New Roman" w:hAnsi="Times New Roman"/>
          <w:sz w:val="24"/>
          <w:szCs w:val="24"/>
          <w:u w:val="single"/>
        </w:rPr>
        <w:t>urgenţă</w:t>
      </w:r>
      <w:proofErr w:type="spellEnd"/>
      <w:r w:rsidRPr="005B1B2F">
        <w:rPr>
          <w:rFonts w:ascii="Times New Roman" w:hAnsi="Times New Roman"/>
          <w:sz w:val="24"/>
          <w:szCs w:val="24"/>
          <w:u w:val="single"/>
        </w:rPr>
        <w:t xml:space="preserve"> a </w:t>
      </w:r>
      <w:proofErr w:type="spellStart"/>
      <w:r w:rsidRPr="005B1B2F">
        <w:rPr>
          <w:rFonts w:ascii="Times New Roman" w:hAnsi="Times New Roman"/>
          <w:sz w:val="24"/>
          <w:szCs w:val="24"/>
          <w:u w:val="single"/>
        </w:rPr>
        <w:t>Guvernului</w:t>
      </w:r>
      <w:proofErr w:type="spellEnd"/>
      <w:r w:rsidRPr="005B1B2F">
        <w:rPr>
          <w:rFonts w:ascii="Times New Roman" w:hAnsi="Times New Roman"/>
          <w:sz w:val="24"/>
          <w:szCs w:val="24"/>
          <w:u w:val="single"/>
        </w:rPr>
        <w:t xml:space="preserve"> </w:t>
      </w:r>
      <w:proofErr w:type="spellStart"/>
      <w:r w:rsidRPr="005B1B2F">
        <w:rPr>
          <w:rFonts w:ascii="Times New Roman" w:hAnsi="Times New Roman"/>
          <w:sz w:val="24"/>
          <w:szCs w:val="24"/>
          <w:u w:val="single"/>
        </w:rPr>
        <w:t>nr</w:t>
      </w:r>
      <w:proofErr w:type="spellEnd"/>
      <w:r w:rsidRPr="005B1B2F">
        <w:rPr>
          <w:rFonts w:ascii="Times New Roman" w:hAnsi="Times New Roman"/>
          <w:sz w:val="24"/>
          <w:szCs w:val="24"/>
          <w:u w:val="single"/>
        </w:rPr>
        <w:t xml:space="preserve">. </w:t>
      </w:r>
      <w:proofErr w:type="gramStart"/>
      <w:r w:rsidRPr="005B1B2F">
        <w:rPr>
          <w:rFonts w:ascii="Times New Roman" w:hAnsi="Times New Roman"/>
          <w:sz w:val="24"/>
          <w:szCs w:val="24"/>
          <w:u w:val="single"/>
        </w:rPr>
        <w:t>57/2007</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regimul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ariilor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naturale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protejate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conservarea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habitatelor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naturale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florei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faunei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sălbatice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aprobată</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prin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u w:val="single"/>
        </w:rPr>
        <w:t>Legea</w:t>
      </w:r>
      <w:proofErr w:type="spellEnd"/>
      <w:r w:rsidRPr="005B1B2F">
        <w:rPr>
          <w:rFonts w:ascii="Times New Roman" w:hAnsi="Times New Roman"/>
          <w:sz w:val="24"/>
          <w:szCs w:val="24"/>
          <w:u w:val="single"/>
        </w:rPr>
        <w:t xml:space="preserve"> </w:t>
      </w:r>
      <w:proofErr w:type="spellStart"/>
      <w:r w:rsidRPr="005B1B2F">
        <w:rPr>
          <w:rFonts w:ascii="Times New Roman" w:hAnsi="Times New Roman"/>
          <w:sz w:val="24"/>
          <w:szCs w:val="24"/>
          <w:u w:val="single"/>
        </w:rPr>
        <w:t>nr</w:t>
      </w:r>
      <w:proofErr w:type="spellEnd"/>
      <w:r w:rsidRPr="005B1B2F">
        <w:rPr>
          <w:rFonts w:ascii="Times New Roman" w:hAnsi="Times New Roman"/>
          <w:sz w:val="24"/>
          <w:szCs w:val="24"/>
          <w:u w:val="single"/>
        </w:rPr>
        <w:t>. 49/2011</w:t>
      </w:r>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544CB1" w:rsidRPr="005B1B2F" w:rsidRDefault="007F796D" w:rsidP="00544CB1">
      <w:pPr>
        <w:spacing w:after="0" w:line="240" w:lineRule="auto"/>
        <w:jc w:val="both"/>
        <w:rPr>
          <w:rFonts w:ascii="Times New Roman" w:hAnsi="Times New Roman"/>
          <w:sz w:val="24"/>
          <w:szCs w:val="24"/>
          <w:lang w:val="ro-RO"/>
        </w:rPr>
      </w:pPr>
      <w:r w:rsidRPr="005B1B2F">
        <w:rPr>
          <w:rStyle w:val="tpa1"/>
          <w:rFonts w:ascii="Times New Roman" w:hAnsi="Times New Roman"/>
          <w:b/>
          <w:sz w:val="24"/>
          <w:szCs w:val="24"/>
          <w:lang w:val="ro-RO"/>
        </w:rPr>
        <w:t xml:space="preserve">          </w:t>
      </w:r>
      <w:r w:rsidRPr="005B1B2F">
        <w:rPr>
          <w:rFonts w:ascii="Times New Roman" w:hAnsi="Times New Roman"/>
          <w:sz w:val="24"/>
          <w:szCs w:val="24"/>
          <w:lang w:val="ro-RO"/>
        </w:rPr>
        <w:t xml:space="preserve">Agenția pentru Protecția Mediului Constanța decide, </w:t>
      </w:r>
      <w:r w:rsidRPr="005B1B2F">
        <w:rPr>
          <w:rFonts w:ascii="Times New Roman" w:hAnsi="Times New Roman"/>
          <w:sz w:val="24"/>
          <w:szCs w:val="24"/>
        </w:rPr>
        <w:t xml:space="preserve">ca </w:t>
      </w:r>
      <w:proofErr w:type="spellStart"/>
      <w:r w:rsidRPr="005B1B2F">
        <w:rPr>
          <w:rFonts w:ascii="Times New Roman" w:hAnsi="Times New Roman"/>
          <w:sz w:val="24"/>
          <w:szCs w:val="24"/>
        </w:rPr>
        <w:t>urmare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consultărilor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desfăşurate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cadrul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şedinţei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Comisiei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analiză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tehnică</w:t>
      </w:r>
      <w:proofErr w:type="spellEnd"/>
      <w:r w:rsidRPr="005B1B2F">
        <w:rPr>
          <w:rFonts w:ascii="Times New Roman" w:hAnsi="Times New Roman"/>
          <w:sz w:val="24"/>
          <w:szCs w:val="24"/>
        </w:rPr>
        <w:t xml:space="preserve"> din data </w:t>
      </w:r>
      <w:proofErr w:type="spellStart"/>
      <w:r w:rsidRPr="005B1B2F">
        <w:rPr>
          <w:rFonts w:ascii="Times New Roman" w:hAnsi="Times New Roman"/>
          <w:sz w:val="24"/>
          <w:szCs w:val="24"/>
        </w:rPr>
        <w:t>de</w:t>
      </w:r>
      <w:proofErr w:type="spellEnd"/>
      <w:r w:rsidRPr="005B1B2F">
        <w:rPr>
          <w:rFonts w:ascii="Times New Roman" w:hAnsi="Times New Roman"/>
          <w:sz w:val="24"/>
          <w:szCs w:val="24"/>
        </w:rPr>
        <w:t xml:space="preserve"> </w:t>
      </w:r>
      <w:r w:rsidR="00F52209">
        <w:rPr>
          <w:rFonts w:ascii="Times New Roman" w:hAnsi="Times New Roman"/>
          <w:b/>
          <w:sz w:val="24"/>
          <w:szCs w:val="24"/>
        </w:rPr>
        <w:t>19.06</w:t>
      </w:r>
      <w:r w:rsidR="00692AB8">
        <w:rPr>
          <w:rFonts w:ascii="Times New Roman" w:hAnsi="Times New Roman"/>
          <w:b/>
          <w:sz w:val="24"/>
          <w:szCs w:val="24"/>
        </w:rPr>
        <w:t>.2024</w:t>
      </w:r>
      <w:r w:rsidRPr="005B1B2F">
        <w:rPr>
          <w:rFonts w:ascii="Times New Roman" w:hAnsi="Times New Roman"/>
          <w:sz w:val="24"/>
          <w:szCs w:val="24"/>
        </w:rPr>
        <w:t xml:space="preserve">, </w:t>
      </w:r>
      <w:r w:rsidRPr="005B1B2F">
        <w:rPr>
          <w:rFonts w:ascii="Times New Roman" w:hAnsi="Times New Roman"/>
          <w:sz w:val="24"/>
          <w:szCs w:val="24"/>
          <w:lang w:val="ro-RO"/>
        </w:rPr>
        <w:t xml:space="preserve">că proiectul:                                      </w:t>
      </w:r>
      <w:r w:rsidR="00F52209" w:rsidRPr="00006F52">
        <w:rPr>
          <w:rFonts w:ascii="Times New Roman" w:hAnsi="Times New Roman"/>
          <w:b/>
          <w:bCs/>
          <w:lang w:val="ro-RO"/>
        </w:rPr>
        <w:t xml:space="preserve">CONSTRUIRE FORAJE DE IRIGATII PLANTATII AGRICOLE PENTRU LOTURILE 104957, 106419, 106945, COM. PESTERA, JUDETUL CONSTANTA, </w:t>
      </w:r>
      <w:r w:rsidR="00F52209" w:rsidRPr="00006F52">
        <w:rPr>
          <w:rFonts w:ascii="Times New Roman" w:hAnsi="Times New Roman"/>
          <w:bCs/>
          <w:lang w:val="ro-RO"/>
        </w:rPr>
        <w:t xml:space="preserve">amplasat in </w:t>
      </w:r>
      <w:proofErr w:type="spellStart"/>
      <w:r w:rsidR="00F52209" w:rsidRPr="00006F52">
        <w:rPr>
          <w:rFonts w:ascii="Times New Roman" w:hAnsi="Times New Roman"/>
          <w:bCs/>
          <w:lang w:val="ro-RO"/>
        </w:rPr>
        <w:t>Com</w:t>
      </w:r>
      <w:proofErr w:type="spellEnd"/>
      <w:r w:rsidR="00F52209" w:rsidRPr="00006F52">
        <w:rPr>
          <w:rFonts w:ascii="Times New Roman" w:hAnsi="Times New Roman"/>
          <w:bCs/>
          <w:lang w:val="ro-RO"/>
        </w:rPr>
        <w:t xml:space="preserve">. </w:t>
      </w:r>
      <w:proofErr w:type="spellStart"/>
      <w:r w:rsidR="00F52209" w:rsidRPr="00006F52">
        <w:rPr>
          <w:rFonts w:ascii="Times New Roman" w:hAnsi="Times New Roman"/>
          <w:bCs/>
          <w:lang w:val="ro-RO"/>
        </w:rPr>
        <w:t>Pestera</w:t>
      </w:r>
      <w:proofErr w:type="spellEnd"/>
      <w:r w:rsidR="00F52209" w:rsidRPr="00006F52">
        <w:rPr>
          <w:rFonts w:ascii="Times New Roman" w:hAnsi="Times New Roman"/>
          <w:bCs/>
          <w:lang w:val="ro-RO"/>
        </w:rPr>
        <w:t>, Extravilan, parcela  A856/4/13, A541/41, A1709/2/1,  jud. Constanta</w:t>
      </w:r>
      <w:r w:rsidRPr="005B1B2F">
        <w:rPr>
          <w:rFonts w:ascii="Times New Roman" w:hAnsi="Times New Roman"/>
          <w:b/>
          <w:sz w:val="24"/>
          <w:szCs w:val="24"/>
          <w:lang w:val="ro-RO"/>
        </w:rPr>
        <w:t>,</w:t>
      </w:r>
      <w:r w:rsidRPr="005B1B2F">
        <w:rPr>
          <w:rFonts w:ascii="Times New Roman" w:hAnsi="Times New Roman"/>
          <w:b/>
          <w:bCs/>
          <w:sz w:val="24"/>
          <w:szCs w:val="24"/>
          <w:lang w:val="ro-RO"/>
        </w:rPr>
        <w:t xml:space="preserve"> </w:t>
      </w:r>
      <w:r w:rsidRPr="005B1B2F">
        <w:rPr>
          <w:rFonts w:ascii="Times New Roman" w:hAnsi="Times New Roman"/>
          <w:sz w:val="24"/>
          <w:szCs w:val="24"/>
          <w:lang w:val="ro-RO"/>
        </w:rPr>
        <w:t xml:space="preserve"> </w:t>
      </w:r>
      <w:r w:rsidRPr="005B1B2F">
        <w:rPr>
          <w:rFonts w:ascii="Times New Roman" w:hAnsi="Times New Roman"/>
          <w:b/>
          <w:sz w:val="24"/>
          <w:szCs w:val="24"/>
        </w:rPr>
        <w:t xml:space="preserve">nu </w:t>
      </w:r>
      <w:proofErr w:type="spellStart"/>
      <w:r w:rsidRPr="005B1B2F">
        <w:rPr>
          <w:rFonts w:ascii="Times New Roman" w:hAnsi="Times New Roman"/>
          <w:b/>
          <w:sz w:val="24"/>
          <w:szCs w:val="24"/>
        </w:rPr>
        <w:t>necesita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efectuarea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evalu</w:t>
      </w:r>
      <w:r w:rsidR="00544CB1" w:rsidRPr="005B1B2F">
        <w:rPr>
          <w:rFonts w:ascii="Times New Roman" w:hAnsi="Times New Roman"/>
          <w:b/>
          <w:sz w:val="24"/>
          <w:szCs w:val="24"/>
        </w:rPr>
        <w:t>arii</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impactului</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asupra</w:t>
      </w:r>
      <w:proofErr w:type="spellEnd"/>
      <w:r w:rsidR="00544CB1" w:rsidRPr="005B1B2F">
        <w:rPr>
          <w:rFonts w:ascii="Times New Roman" w:hAnsi="Times New Roman"/>
          <w:b/>
          <w:sz w:val="24"/>
          <w:szCs w:val="24"/>
        </w:rPr>
        <w:t xml:space="preserve"> </w:t>
      </w:r>
      <w:proofErr w:type="spellStart"/>
      <w:r w:rsidR="00544CB1" w:rsidRPr="005B1B2F">
        <w:rPr>
          <w:rFonts w:ascii="Times New Roman" w:hAnsi="Times New Roman"/>
          <w:b/>
          <w:sz w:val="24"/>
          <w:szCs w:val="24"/>
        </w:rPr>
        <w:t>mediului</w:t>
      </w:r>
      <w:proofErr w:type="spellEnd"/>
      <w:r w:rsidR="00544CB1" w:rsidRPr="005B1B2F">
        <w:rPr>
          <w:rFonts w:ascii="Times New Roman" w:hAnsi="Times New Roman"/>
          <w:sz w:val="24"/>
          <w:szCs w:val="24"/>
          <w:lang w:val="ro-RO"/>
        </w:rPr>
        <w:t xml:space="preserve">. </w:t>
      </w:r>
    </w:p>
    <w:p w:rsidR="007F796D" w:rsidRPr="005B1B2F" w:rsidRDefault="007F796D" w:rsidP="00544CB1">
      <w:pPr>
        <w:pStyle w:val="Corptext3"/>
        <w:spacing w:after="0" w:line="240" w:lineRule="auto"/>
        <w:jc w:val="both"/>
        <w:rPr>
          <w:rFonts w:ascii="Times New Roman" w:hAnsi="Times New Roman"/>
          <w:sz w:val="24"/>
          <w:szCs w:val="24"/>
          <w:lang w:val="ro-RO"/>
        </w:rPr>
      </w:pPr>
    </w:p>
    <w:p w:rsidR="007F796D" w:rsidRPr="005B1B2F" w:rsidRDefault="007F796D" w:rsidP="007F796D">
      <w:pPr>
        <w:pStyle w:val="NormalWeb"/>
        <w:spacing w:before="0" w:beforeAutospacing="0" w:after="0" w:afterAutospacing="0"/>
        <w:jc w:val="both"/>
        <w:rPr>
          <w:rFonts w:eastAsia="Calibri"/>
          <w:b/>
          <w:lang w:val="ro-RO"/>
        </w:rPr>
      </w:pPr>
      <w:r w:rsidRPr="005B1B2F">
        <w:rPr>
          <w:rFonts w:eastAsia="Calibri"/>
          <w:b/>
          <w:lang w:val="ro-RO"/>
        </w:rPr>
        <w:t>Justificarea prezentei decizii:</w:t>
      </w:r>
    </w:p>
    <w:p w:rsidR="007F796D" w:rsidRPr="005B1B2F" w:rsidRDefault="00955E41" w:rsidP="007F796D">
      <w:pPr>
        <w:autoSpaceDE w:val="0"/>
        <w:autoSpaceDN w:val="0"/>
        <w:adjustRightInd w:val="0"/>
        <w:spacing w:after="0" w:line="240" w:lineRule="auto"/>
        <w:jc w:val="both"/>
        <w:rPr>
          <w:rFonts w:ascii="Times New Roman" w:hAnsi="Times New Roman"/>
          <w:b/>
          <w:sz w:val="24"/>
          <w:szCs w:val="24"/>
          <w:lang w:val="ro-RO"/>
        </w:rPr>
      </w:pPr>
      <w:proofErr w:type="spellStart"/>
      <w:r>
        <w:rPr>
          <w:rFonts w:ascii="Times New Roman" w:hAnsi="Times New Roman"/>
          <w:b/>
          <w:sz w:val="24"/>
          <w:szCs w:val="24"/>
          <w:lang w:val="ro-RO"/>
        </w:rPr>
        <w:t>I.</w:t>
      </w:r>
      <w:r w:rsidR="007F796D" w:rsidRPr="005B1B2F">
        <w:rPr>
          <w:rFonts w:ascii="Times New Roman" w:hAnsi="Times New Roman"/>
          <w:b/>
          <w:sz w:val="24"/>
          <w:szCs w:val="24"/>
          <w:lang w:val="ro-RO"/>
        </w:rPr>
        <w:t>Motivele</w:t>
      </w:r>
      <w:proofErr w:type="spellEnd"/>
      <w:r w:rsidR="007F796D" w:rsidRPr="005B1B2F">
        <w:rPr>
          <w:rFonts w:ascii="Times New Roman" w:hAnsi="Times New Roman"/>
          <w:b/>
          <w:sz w:val="24"/>
          <w:szCs w:val="24"/>
          <w:lang w:val="ro-RO"/>
        </w:rPr>
        <w:t xml:space="preserve"> care au stat la baza luării deciziei etapei de încadrare în procedura de evaluare a impactului asupra mediului sunt următoarele:</w:t>
      </w:r>
    </w:p>
    <w:p w:rsidR="007F796D" w:rsidRPr="005B1B2F" w:rsidRDefault="007F796D" w:rsidP="007F796D">
      <w:pPr>
        <w:pStyle w:val="NormalWeb"/>
        <w:spacing w:before="0" w:beforeAutospacing="0" w:after="0" w:afterAutospacing="0"/>
        <w:jc w:val="both"/>
        <w:rPr>
          <w:rStyle w:val="tpa1"/>
          <w:lang w:val="ro-RO"/>
        </w:rPr>
      </w:pPr>
      <w:r w:rsidRPr="005B1B2F">
        <w:rPr>
          <w:rFonts w:eastAsia="Calibri"/>
          <w:lang w:val="ro-RO"/>
        </w:rPr>
        <w:t xml:space="preserve">a) proiectul se încadrează în prevederile Legii nr. 292/2018, </w:t>
      </w:r>
      <w:r w:rsidRPr="005B1B2F">
        <w:rPr>
          <w:lang w:val="ro-RO"/>
        </w:rPr>
        <w:t xml:space="preserve">fiind încadrat în anexa nr. 2, la pct. </w:t>
      </w:r>
      <w:r w:rsidR="00692AB8">
        <w:rPr>
          <w:lang w:val="ro-RO"/>
        </w:rPr>
        <w:t>2, lit. d3</w:t>
      </w:r>
      <w:r w:rsidRPr="005B1B2F">
        <w:rPr>
          <w:lang w:val="ro-RO"/>
        </w:rPr>
        <w:t>;</w:t>
      </w:r>
    </w:p>
    <w:p w:rsidR="007F796D" w:rsidRPr="005B1B2F" w:rsidRDefault="007F796D" w:rsidP="007F796D">
      <w:pPr>
        <w:pStyle w:val="NormalWeb"/>
        <w:spacing w:before="0" w:beforeAutospacing="0" w:after="0" w:afterAutospacing="0"/>
        <w:jc w:val="both"/>
        <w:rPr>
          <w:b/>
        </w:rPr>
      </w:pPr>
      <w:r w:rsidRPr="005B1B2F">
        <w:rPr>
          <w:rStyle w:val="tpa1"/>
          <w:lang w:val="ro-RO"/>
        </w:rPr>
        <w:t>b)</w:t>
      </w:r>
      <w:r w:rsidRPr="005B1B2F">
        <w:rPr>
          <w:rStyle w:val="tpa1"/>
          <w:b/>
          <w:lang w:val="ro-RO"/>
        </w:rPr>
        <w:t xml:space="preserve"> </w:t>
      </w:r>
      <w:r w:rsidRPr="005B1B2F">
        <w:rPr>
          <w:rStyle w:val="tpa1"/>
          <w:lang w:val="ro-RO"/>
        </w:rPr>
        <w:t xml:space="preserve">proiectul </w:t>
      </w:r>
      <w:r w:rsidR="00692AB8">
        <w:rPr>
          <w:rStyle w:val="tpa1"/>
          <w:lang w:val="ro-RO"/>
        </w:rPr>
        <w:t xml:space="preserve"> </w:t>
      </w:r>
      <w:r w:rsidR="00692AB8" w:rsidRPr="00692AB8">
        <w:rPr>
          <w:rStyle w:val="tpa1"/>
          <w:b/>
          <w:lang w:val="ro-RO"/>
        </w:rPr>
        <w:t>nu</w:t>
      </w:r>
      <w:r w:rsidR="00692AB8">
        <w:rPr>
          <w:rStyle w:val="tpa1"/>
          <w:lang w:val="ro-RO"/>
        </w:rPr>
        <w:t xml:space="preserve"> </w:t>
      </w:r>
      <w:r w:rsidRPr="005B1B2F">
        <w:rPr>
          <w:b/>
          <w:lang w:val="ro-RO"/>
        </w:rPr>
        <w:t>intră</w:t>
      </w:r>
      <w:r w:rsidRPr="005B1B2F">
        <w:rPr>
          <w:bCs/>
          <w:lang w:val="ro-RO"/>
        </w:rPr>
        <w:t xml:space="preserve"> sub </w:t>
      </w:r>
      <w:proofErr w:type="spellStart"/>
      <w:r w:rsidRPr="005B1B2F">
        <w:rPr>
          <w:bCs/>
          <w:lang w:val="ro-RO"/>
        </w:rPr>
        <w:t>incidenţa</w:t>
      </w:r>
      <w:proofErr w:type="spellEnd"/>
      <w:r w:rsidRPr="005B1B2F">
        <w:rPr>
          <w:bCs/>
          <w:lang w:val="ro-RO"/>
        </w:rPr>
        <w:t xml:space="preserve"> art. 28 din O.U.G. nr. 57/2007 privind regimul ariilor naturale protejate, conservarea habitatelor naturale, a florei </w:t>
      </w:r>
      <w:proofErr w:type="spellStart"/>
      <w:r w:rsidRPr="005B1B2F">
        <w:rPr>
          <w:bCs/>
          <w:lang w:val="ro-RO"/>
        </w:rPr>
        <w:t>şi</w:t>
      </w:r>
      <w:proofErr w:type="spellEnd"/>
      <w:r w:rsidRPr="005B1B2F">
        <w:rPr>
          <w:bCs/>
          <w:lang w:val="ro-RO"/>
        </w:rPr>
        <w:t xml:space="preserve"> faunei sălbatice, cu modifică</w:t>
      </w:r>
      <w:r w:rsidR="00692AB8">
        <w:rPr>
          <w:bCs/>
          <w:lang w:val="ro-RO"/>
        </w:rPr>
        <w:t xml:space="preserve">rile </w:t>
      </w:r>
      <w:proofErr w:type="spellStart"/>
      <w:r w:rsidR="00692AB8">
        <w:rPr>
          <w:bCs/>
          <w:lang w:val="ro-RO"/>
        </w:rPr>
        <w:t>şi</w:t>
      </w:r>
      <w:proofErr w:type="spellEnd"/>
      <w:r w:rsidR="00692AB8">
        <w:rPr>
          <w:bCs/>
          <w:lang w:val="ro-RO"/>
        </w:rPr>
        <w:t xml:space="preserve"> completările ulterioare: nu este cazul;</w:t>
      </w:r>
    </w:p>
    <w:p w:rsidR="007F796D" w:rsidRPr="005B1B2F" w:rsidRDefault="007F796D" w:rsidP="007F796D">
      <w:pPr>
        <w:pStyle w:val="NormalWeb"/>
        <w:spacing w:before="0" w:beforeAutospacing="0" w:after="0" w:afterAutospacing="0"/>
        <w:jc w:val="both"/>
      </w:pPr>
      <w:r w:rsidRPr="005B1B2F">
        <w:rPr>
          <w:lang w:val="ro-RO"/>
        </w:rPr>
        <w:t xml:space="preserve"> c) </w:t>
      </w:r>
      <w:proofErr w:type="spellStart"/>
      <w:r w:rsidRPr="005B1B2F">
        <w:t>proiectul</w:t>
      </w:r>
      <w:proofErr w:type="spellEnd"/>
      <w:r w:rsidRPr="005B1B2F">
        <w:t xml:space="preserve"> </w:t>
      </w:r>
      <w:proofErr w:type="spellStart"/>
      <w:r w:rsidRPr="005B1B2F">
        <w:t>propus</w:t>
      </w:r>
      <w:proofErr w:type="spellEnd"/>
      <w:r w:rsidRPr="005B1B2F">
        <w:t xml:space="preserve">  </w:t>
      </w:r>
      <w:r w:rsidRPr="005B1B2F">
        <w:rPr>
          <w:b/>
        </w:rPr>
        <w:t>intra</w:t>
      </w:r>
      <w:r w:rsidRPr="005B1B2F">
        <w:t xml:space="preserve"> sub </w:t>
      </w:r>
      <w:proofErr w:type="spellStart"/>
      <w:r w:rsidRPr="005B1B2F">
        <w:t>incidenţa</w:t>
      </w:r>
      <w:proofErr w:type="spellEnd"/>
      <w:r w:rsidRPr="005B1B2F">
        <w:t xml:space="preserve"> </w:t>
      </w:r>
      <w:proofErr w:type="spellStart"/>
      <w:r w:rsidRPr="005B1B2F">
        <w:t>prevederilor</w:t>
      </w:r>
      <w:proofErr w:type="spellEnd"/>
      <w:r w:rsidRPr="005B1B2F">
        <w:t xml:space="preserve"> </w:t>
      </w:r>
      <w:r w:rsidRPr="00B25CF0">
        <w:rPr>
          <w:u w:val="single"/>
        </w:rPr>
        <w:t xml:space="preserve">art. </w:t>
      </w:r>
      <w:proofErr w:type="gramStart"/>
      <w:r w:rsidRPr="00B25CF0">
        <w:rPr>
          <w:u w:val="single"/>
        </w:rPr>
        <w:t>48</w:t>
      </w:r>
      <w:proofErr w:type="gramEnd"/>
      <w:r w:rsidRPr="00B25CF0">
        <w:t xml:space="preserve"> </w:t>
      </w:r>
      <w:proofErr w:type="spellStart"/>
      <w:r w:rsidRPr="00B25CF0">
        <w:t>şi</w:t>
      </w:r>
      <w:proofErr w:type="spellEnd"/>
      <w:r w:rsidRPr="00B25CF0">
        <w:t xml:space="preserve"> </w:t>
      </w:r>
      <w:r w:rsidRPr="00B25CF0">
        <w:rPr>
          <w:u w:val="single"/>
        </w:rPr>
        <w:t>54</w:t>
      </w:r>
      <w:r w:rsidRPr="00B25CF0">
        <w:t xml:space="preserve"> </w:t>
      </w:r>
      <w:r w:rsidRPr="005B1B2F">
        <w:t xml:space="preserve">din </w:t>
      </w:r>
      <w:proofErr w:type="spellStart"/>
      <w:r w:rsidRPr="005B1B2F">
        <w:t>Legea</w:t>
      </w:r>
      <w:proofErr w:type="spellEnd"/>
      <w:r w:rsidRPr="005B1B2F">
        <w:t xml:space="preserve"> </w:t>
      </w:r>
      <w:proofErr w:type="spellStart"/>
      <w:r w:rsidRPr="005B1B2F">
        <w:t>apelor</w:t>
      </w:r>
      <w:proofErr w:type="spellEnd"/>
      <w:r w:rsidRPr="005B1B2F">
        <w:t xml:space="preserve"> </w:t>
      </w:r>
      <w:proofErr w:type="spellStart"/>
      <w:r w:rsidRPr="005B1B2F">
        <w:t>nr</w:t>
      </w:r>
      <w:proofErr w:type="spellEnd"/>
      <w:r w:rsidRPr="005B1B2F">
        <w:t xml:space="preserve">. 107/1996, cu </w:t>
      </w:r>
      <w:proofErr w:type="spellStart"/>
      <w:r w:rsidRPr="005B1B2F">
        <w:t>modificările</w:t>
      </w:r>
      <w:proofErr w:type="spellEnd"/>
      <w:r w:rsidRPr="005B1B2F">
        <w:t xml:space="preserve"> </w:t>
      </w:r>
      <w:proofErr w:type="spellStart"/>
      <w:r w:rsidRPr="005B1B2F">
        <w:t>şi</w:t>
      </w:r>
      <w:proofErr w:type="spellEnd"/>
      <w:r w:rsidRPr="005B1B2F">
        <w:t xml:space="preserve"> </w:t>
      </w:r>
      <w:proofErr w:type="spellStart"/>
      <w:r w:rsidRPr="005B1B2F">
        <w:t>completările</w:t>
      </w:r>
      <w:proofErr w:type="spellEnd"/>
      <w:r w:rsidRPr="005B1B2F">
        <w:t xml:space="preserve"> </w:t>
      </w:r>
      <w:proofErr w:type="spellStart"/>
      <w:r w:rsidRPr="005B1B2F">
        <w:t>ulterioare</w:t>
      </w:r>
      <w:proofErr w:type="spellEnd"/>
      <w:r w:rsidRPr="005B1B2F">
        <w:t>,</w:t>
      </w:r>
    </w:p>
    <w:p w:rsidR="007F796D" w:rsidRPr="005B1B2F" w:rsidRDefault="007F796D" w:rsidP="007F796D">
      <w:pPr>
        <w:pStyle w:val="NormalWeb"/>
        <w:spacing w:before="0" w:beforeAutospacing="0" w:after="0" w:afterAutospacing="0"/>
        <w:jc w:val="both"/>
        <w:rPr>
          <w:rStyle w:val="tpa1"/>
          <w:lang w:val="ro-RO"/>
        </w:rPr>
      </w:pPr>
      <w:r w:rsidRPr="005B1B2F">
        <w:rPr>
          <w:lang w:val="ro-RO"/>
        </w:rPr>
        <w:t xml:space="preserve"> d</w:t>
      </w:r>
      <w:r w:rsidRPr="005B1B2F">
        <w:rPr>
          <w:rStyle w:val="tpa1"/>
          <w:lang w:val="ro-RO"/>
        </w:rPr>
        <w:t xml:space="preserve">) în conformitate cu </w:t>
      </w:r>
      <w:proofErr w:type="spellStart"/>
      <w:r w:rsidRPr="005B1B2F">
        <w:t>criteriile</w:t>
      </w:r>
      <w:proofErr w:type="spellEnd"/>
      <w:r w:rsidRPr="005B1B2F">
        <w:t xml:space="preserve"> </w:t>
      </w:r>
      <w:proofErr w:type="spellStart"/>
      <w:r w:rsidRPr="005B1B2F">
        <w:t>prevăzute</w:t>
      </w:r>
      <w:proofErr w:type="spellEnd"/>
      <w:r w:rsidRPr="005B1B2F">
        <w:t xml:space="preserve"> </w:t>
      </w:r>
      <w:proofErr w:type="spellStart"/>
      <w:r w:rsidRPr="005B1B2F">
        <w:t>în</w:t>
      </w:r>
      <w:proofErr w:type="spellEnd"/>
      <w:r w:rsidRPr="005B1B2F">
        <w:t xml:space="preserve"> </w:t>
      </w:r>
      <w:proofErr w:type="spellStart"/>
      <w:r w:rsidRPr="005B1B2F">
        <w:t>anexa</w:t>
      </w:r>
      <w:proofErr w:type="spellEnd"/>
      <w:r w:rsidRPr="005B1B2F">
        <w:t xml:space="preserve"> </w:t>
      </w:r>
      <w:proofErr w:type="spellStart"/>
      <w:r w:rsidRPr="005B1B2F">
        <w:t>nr</w:t>
      </w:r>
      <w:proofErr w:type="spellEnd"/>
      <w:r w:rsidRPr="005B1B2F">
        <w:t xml:space="preserve">. </w:t>
      </w:r>
      <w:proofErr w:type="gramStart"/>
      <w:r w:rsidRPr="005B1B2F">
        <w:t>3</w:t>
      </w:r>
      <w:proofErr w:type="gramEnd"/>
      <w:r w:rsidRPr="005B1B2F">
        <w:t xml:space="preserve"> a </w:t>
      </w:r>
      <w:proofErr w:type="spellStart"/>
      <w:r w:rsidRPr="005B1B2F">
        <w:t>Legii</w:t>
      </w:r>
      <w:proofErr w:type="spellEnd"/>
      <w:r w:rsidRPr="005B1B2F">
        <w:t xml:space="preserve"> </w:t>
      </w:r>
      <w:proofErr w:type="spellStart"/>
      <w:r w:rsidRPr="005B1B2F">
        <w:t>nr</w:t>
      </w:r>
      <w:proofErr w:type="spellEnd"/>
      <w:r w:rsidRPr="005B1B2F">
        <w:t>. 292/2018</w:t>
      </w:r>
      <w:r w:rsidRPr="005B1B2F">
        <w:rPr>
          <w:rStyle w:val="tpa1"/>
          <w:lang w:val="ro-RO"/>
        </w:rPr>
        <w:t>:</w:t>
      </w:r>
    </w:p>
    <w:p w:rsidR="007F796D" w:rsidRPr="005B1B2F" w:rsidRDefault="007F796D" w:rsidP="007F796D">
      <w:pPr>
        <w:pStyle w:val="NormalWeb"/>
        <w:spacing w:before="0" w:beforeAutospacing="0" w:after="0" w:afterAutospacing="0"/>
        <w:jc w:val="both"/>
        <w:rPr>
          <w:rStyle w:val="tpa1"/>
          <w:b/>
          <w:lang w:val="ro-RO"/>
        </w:rPr>
      </w:pPr>
    </w:p>
    <w:p w:rsidR="007F796D" w:rsidRPr="005B1B2F" w:rsidRDefault="007F796D" w:rsidP="007F796D">
      <w:pPr>
        <w:numPr>
          <w:ilvl w:val="0"/>
          <w:numId w:val="23"/>
        </w:num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iCs/>
          <w:sz w:val="24"/>
          <w:szCs w:val="24"/>
          <w:lang w:val="ro-RO"/>
        </w:rPr>
        <w:t>Caracteristicile proiectelor:</w:t>
      </w:r>
    </w:p>
    <w:p w:rsidR="007F796D" w:rsidRPr="00B25CF0" w:rsidRDefault="007F796D" w:rsidP="005E35A7">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w:t>
      </w:r>
      <w:r w:rsidRPr="00B25CF0">
        <w:rPr>
          <w:rFonts w:ascii="Times New Roman" w:hAnsi="Times New Roman"/>
          <w:sz w:val="24"/>
          <w:szCs w:val="24"/>
          <w:lang w:val="ro-RO"/>
        </w:rPr>
        <w:t xml:space="preserve"> La identificarea caracteristicilor proiectelor se iau în considerare următoarele aspecte:</w:t>
      </w:r>
    </w:p>
    <w:p w:rsidR="007F796D" w:rsidRPr="00B25CF0" w:rsidRDefault="007F796D" w:rsidP="005E35A7">
      <w:pPr>
        <w:widowControl w:val="0"/>
        <w:numPr>
          <w:ilvl w:val="0"/>
          <w:numId w:val="22"/>
        </w:numPr>
        <w:autoSpaceDE w:val="0"/>
        <w:autoSpaceDN w:val="0"/>
        <w:adjustRightInd w:val="0"/>
        <w:spacing w:after="0" w:line="240" w:lineRule="auto"/>
        <w:jc w:val="both"/>
        <w:rPr>
          <w:rFonts w:ascii="Times New Roman" w:hAnsi="Times New Roman"/>
          <w:sz w:val="24"/>
          <w:szCs w:val="24"/>
          <w:lang w:val="ro-RO"/>
        </w:rPr>
      </w:pPr>
      <w:r w:rsidRPr="00B25CF0">
        <w:rPr>
          <w:rFonts w:ascii="Times New Roman" w:hAnsi="Times New Roman"/>
          <w:sz w:val="24"/>
          <w:szCs w:val="24"/>
          <w:lang w:val="ro-RO"/>
        </w:rPr>
        <w:t xml:space="preserve">Dimensiunea și concepția întregului proiect: </w:t>
      </w:r>
    </w:p>
    <w:p w:rsidR="00C80D4A" w:rsidRPr="002507B1" w:rsidRDefault="00C80D4A" w:rsidP="00C80D4A">
      <w:pPr>
        <w:spacing w:after="0" w:line="240" w:lineRule="auto"/>
        <w:ind w:left="357" w:hanging="357"/>
        <w:jc w:val="both"/>
        <w:rPr>
          <w:rFonts w:ascii="Times New Roman" w:hAnsi="Times New Roman"/>
          <w:bCs/>
          <w:lang w:val="ro-RO"/>
        </w:rPr>
      </w:pP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 xml:space="preserve">Proiectul se impune pentru a se asigura irigarea </w:t>
      </w:r>
      <w:proofErr w:type="spellStart"/>
      <w:r>
        <w:rPr>
          <w:rFonts w:ascii="Trebuchet MS" w:hAnsi="Trebuchet MS"/>
          <w:bCs/>
          <w:lang w:val="ro-RO"/>
        </w:rPr>
        <w:t>suprafetelor</w:t>
      </w:r>
      <w:proofErr w:type="spellEnd"/>
      <w:r>
        <w:rPr>
          <w:rFonts w:ascii="Trebuchet MS" w:hAnsi="Trebuchet MS"/>
          <w:bCs/>
          <w:lang w:val="ro-RO"/>
        </w:rPr>
        <w:t xml:space="preserve"> de teren </w:t>
      </w:r>
      <w:proofErr w:type="spellStart"/>
      <w:r>
        <w:rPr>
          <w:rFonts w:ascii="Trebuchet MS" w:hAnsi="Trebuchet MS"/>
          <w:bCs/>
          <w:lang w:val="ro-RO"/>
        </w:rPr>
        <w:t>afalate</w:t>
      </w:r>
      <w:proofErr w:type="spellEnd"/>
      <w:r>
        <w:rPr>
          <w:rFonts w:ascii="Trebuchet MS" w:hAnsi="Trebuchet MS"/>
          <w:bCs/>
          <w:lang w:val="ro-RO"/>
        </w:rPr>
        <w:t xml:space="preserve"> in exploatarea beneficiarului in </w:t>
      </w:r>
      <w:proofErr w:type="spellStart"/>
      <w:r>
        <w:rPr>
          <w:rFonts w:ascii="Trebuchet MS" w:hAnsi="Trebuchet MS"/>
          <w:bCs/>
          <w:lang w:val="ro-RO"/>
        </w:rPr>
        <w:t>scope</w:t>
      </w:r>
      <w:proofErr w:type="spellEnd"/>
      <w:r>
        <w:rPr>
          <w:rFonts w:ascii="Trebuchet MS" w:hAnsi="Trebuchet MS"/>
          <w:bCs/>
          <w:lang w:val="ro-RO"/>
        </w:rPr>
        <w:t xml:space="preserve"> agricol. </w:t>
      </w:r>
    </w:p>
    <w:p w:rsidR="00BF49C1" w:rsidRDefault="00BF49C1" w:rsidP="00BF49C1">
      <w:pPr>
        <w:spacing w:after="0" w:line="240" w:lineRule="auto"/>
        <w:jc w:val="both"/>
        <w:rPr>
          <w:rFonts w:ascii="Trebuchet MS" w:hAnsi="Trebuchet MS"/>
          <w:bCs/>
          <w:lang w:val="ro-RO"/>
        </w:rPr>
      </w:pPr>
      <w:proofErr w:type="spellStart"/>
      <w:r>
        <w:rPr>
          <w:rFonts w:ascii="Trebuchet MS" w:hAnsi="Trebuchet MS"/>
          <w:bCs/>
          <w:lang w:val="ro-RO"/>
        </w:rPr>
        <w:t>Suprafata</w:t>
      </w:r>
      <w:proofErr w:type="spellEnd"/>
      <w:r>
        <w:rPr>
          <w:rFonts w:ascii="Trebuchet MS" w:hAnsi="Trebuchet MS"/>
          <w:bCs/>
          <w:lang w:val="ro-RO"/>
        </w:rPr>
        <w:t xml:space="preserve"> teren arabil -206ha;</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 xml:space="preserve">Teren afectat de </w:t>
      </w:r>
      <w:proofErr w:type="spellStart"/>
      <w:r>
        <w:rPr>
          <w:rFonts w:ascii="Trebuchet MS" w:hAnsi="Trebuchet MS"/>
          <w:bCs/>
          <w:lang w:val="ro-RO"/>
        </w:rPr>
        <w:t>lucrarile</w:t>
      </w:r>
      <w:proofErr w:type="spellEnd"/>
      <w:r>
        <w:rPr>
          <w:rFonts w:ascii="Trebuchet MS" w:hAnsi="Trebuchet MS"/>
          <w:bCs/>
          <w:lang w:val="ro-RO"/>
        </w:rPr>
        <w:t xml:space="preserve"> de foraj – 18.8 ha</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Foraj 1  teren nr. cad. 104957– 60000mp; H= 100m;</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Foraj 2 teren nr. cad. 106419 – 40000mp; H= 100m;</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Foraj 3  teren nr. cad. 106945 – 88000mp; H=110m;</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 xml:space="preserve">Cele 3 foraje sunt </w:t>
      </w:r>
      <w:proofErr w:type="spellStart"/>
      <w:r>
        <w:rPr>
          <w:rFonts w:ascii="Trebuchet MS" w:hAnsi="Trebuchet MS"/>
          <w:bCs/>
          <w:lang w:val="ro-RO"/>
        </w:rPr>
        <w:t>pozitionate</w:t>
      </w:r>
      <w:proofErr w:type="spellEnd"/>
      <w:r>
        <w:rPr>
          <w:rFonts w:ascii="Trebuchet MS" w:hAnsi="Trebuchet MS"/>
          <w:bCs/>
          <w:lang w:val="ro-RO"/>
        </w:rPr>
        <w:t xml:space="preserve"> la distanta de 2000m unul fata de </w:t>
      </w:r>
      <w:proofErr w:type="spellStart"/>
      <w:r>
        <w:rPr>
          <w:rFonts w:ascii="Trebuchet MS" w:hAnsi="Trebuchet MS"/>
          <w:bCs/>
          <w:lang w:val="ro-RO"/>
        </w:rPr>
        <w:t>celalalt</w:t>
      </w:r>
      <w:proofErr w:type="spellEnd"/>
      <w:r>
        <w:rPr>
          <w:rFonts w:ascii="Trebuchet MS" w:hAnsi="Trebuchet MS"/>
          <w:bCs/>
          <w:lang w:val="ro-RO"/>
        </w:rPr>
        <w:t xml:space="preserve">. Forajele sunt propuse pentru </w:t>
      </w:r>
      <w:proofErr w:type="spellStart"/>
      <w:r>
        <w:rPr>
          <w:rFonts w:ascii="Trebuchet MS" w:hAnsi="Trebuchet MS"/>
          <w:bCs/>
          <w:lang w:val="ro-RO"/>
        </w:rPr>
        <w:t>irigatii</w:t>
      </w:r>
      <w:proofErr w:type="spellEnd"/>
      <w:r>
        <w:rPr>
          <w:rFonts w:ascii="Trebuchet MS" w:hAnsi="Trebuchet MS"/>
          <w:bCs/>
          <w:lang w:val="ro-RO"/>
        </w:rPr>
        <w:t xml:space="preserve"> si nu vor </w:t>
      </w:r>
      <w:proofErr w:type="spellStart"/>
      <w:r>
        <w:rPr>
          <w:rFonts w:ascii="Trebuchet MS" w:hAnsi="Trebuchet MS"/>
          <w:bCs/>
          <w:lang w:val="ro-RO"/>
        </w:rPr>
        <w:t>indeplini</w:t>
      </w:r>
      <w:proofErr w:type="spellEnd"/>
      <w:r>
        <w:rPr>
          <w:rFonts w:ascii="Trebuchet MS" w:hAnsi="Trebuchet MS"/>
          <w:bCs/>
          <w:lang w:val="ro-RO"/>
        </w:rPr>
        <w:t xml:space="preserve"> </w:t>
      </w:r>
      <w:proofErr w:type="spellStart"/>
      <w:r>
        <w:rPr>
          <w:rFonts w:ascii="Trebuchet MS" w:hAnsi="Trebuchet MS"/>
          <w:bCs/>
          <w:lang w:val="ro-RO"/>
        </w:rPr>
        <w:t>conditiile</w:t>
      </w:r>
      <w:proofErr w:type="spellEnd"/>
      <w:r>
        <w:rPr>
          <w:rFonts w:ascii="Trebuchet MS" w:hAnsi="Trebuchet MS"/>
          <w:bCs/>
          <w:lang w:val="ro-RO"/>
        </w:rPr>
        <w:t xml:space="preserve"> de potabilitate a apei.</w:t>
      </w:r>
    </w:p>
    <w:p w:rsidR="00BF49C1" w:rsidRDefault="00BF49C1" w:rsidP="00BF49C1">
      <w:pPr>
        <w:spacing w:after="0" w:line="240" w:lineRule="auto"/>
        <w:jc w:val="both"/>
        <w:rPr>
          <w:rFonts w:ascii="Trebuchet MS" w:hAnsi="Trebuchet MS"/>
          <w:bCs/>
          <w:lang w:val="ro-RO"/>
        </w:rPr>
      </w:pPr>
      <w:proofErr w:type="spellStart"/>
      <w:r>
        <w:rPr>
          <w:rFonts w:ascii="Trebuchet MS" w:hAnsi="Trebuchet MS"/>
          <w:bCs/>
          <w:lang w:val="ro-RO"/>
        </w:rPr>
        <w:t>Adancimea</w:t>
      </w:r>
      <w:proofErr w:type="spellEnd"/>
      <w:r>
        <w:rPr>
          <w:rFonts w:ascii="Trebuchet MS" w:hAnsi="Trebuchet MS"/>
          <w:bCs/>
          <w:lang w:val="ro-RO"/>
        </w:rPr>
        <w:t xml:space="preserve"> finala proiectata – 110m</w:t>
      </w:r>
    </w:p>
    <w:p w:rsidR="00BF49C1" w:rsidRDefault="00BF49C1" w:rsidP="00BF49C1">
      <w:pPr>
        <w:spacing w:after="0" w:line="240" w:lineRule="auto"/>
        <w:jc w:val="both"/>
        <w:rPr>
          <w:rFonts w:ascii="Trebuchet MS" w:hAnsi="Trebuchet MS"/>
          <w:bCs/>
          <w:lang w:val="ro-RO"/>
        </w:rPr>
      </w:pPr>
      <w:r w:rsidRPr="00912783">
        <w:rPr>
          <w:rFonts w:ascii="Trebuchet MS" w:hAnsi="Trebuchet MS"/>
          <w:b/>
          <w:bCs/>
          <w:lang w:val="ro-RO"/>
        </w:rPr>
        <w:t>Forajul</w:t>
      </w:r>
      <w:r>
        <w:rPr>
          <w:rFonts w:ascii="Trebuchet MS" w:hAnsi="Trebuchet MS"/>
          <w:bCs/>
          <w:lang w:val="ro-RO"/>
        </w:rPr>
        <w:t xml:space="preserve"> va fi echipat cu cabina </w:t>
      </w:r>
      <w:proofErr w:type="spellStart"/>
      <w:r>
        <w:rPr>
          <w:rFonts w:ascii="Trebuchet MS" w:hAnsi="Trebuchet MS"/>
          <w:bCs/>
          <w:lang w:val="ro-RO"/>
        </w:rPr>
        <w:t>aingropata</w:t>
      </w:r>
      <w:proofErr w:type="spellEnd"/>
      <w:r>
        <w:rPr>
          <w:rFonts w:ascii="Trebuchet MS" w:hAnsi="Trebuchet MS"/>
          <w:bCs/>
          <w:lang w:val="ro-RO"/>
        </w:rPr>
        <w:t xml:space="preserve"> din PVC si tablou electric </w:t>
      </w:r>
      <w:proofErr w:type="spellStart"/>
      <w:r>
        <w:rPr>
          <w:rFonts w:ascii="Trebuchet MS" w:hAnsi="Trebuchet MS"/>
          <w:bCs/>
          <w:lang w:val="ro-RO"/>
        </w:rPr>
        <w:t>suiprateran</w:t>
      </w:r>
      <w:proofErr w:type="spellEnd"/>
      <w:r>
        <w:rPr>
          <w:rFonts w:ascii="Trebuchet MS" w:hAnsi="Trebuchet MS"/>
          <w:bCs/>
          <w:lang w:val="ro-RO"/>
        </w:rPr>
        <w:t xml:space="preserve">. Pe conducta de refulare de la pompa se va monta un apometru si </w:t>
      </w:r>
      <w:proofErr w:type="spellStart"/>
      <w:r>
        <w:rPr>
          <w:rFonts w:ascii="Trebuchet MS" w:hAnsi="Trebuchet MS"/>
          <w:bCs/>
          <w:lang w:val="ro-RO"/>
        </w:rPr>
        <w:t>clapet</w:t>
      </w:r>
      <w:proofErr w:type="spellEnd"/>
      <w:r>
        <w:rPr>
          <w:rFonts w:ascii="Trebuchet MS" w:hAnsi="Trebuchet MS"/>
          <w:bCs/>
          <w:lang w:val="ro-RO"/>
        </w:rPr>
        <w:t xml:space="preserve"> de sens. De asemenea se va monta si un robinet pentru </w:t>
      </w:r>
      <w:proofErr w:type="spellStart"/>
      <w:r>
        <w:rPr>
          <w:rFonts w:ascii="Trebuchet MS" w:hAnsi="Trebuchet MS"/>
          <w:bCs/>
          <w:lang w:val="ro-RO"/>
        </w:rPr>
        <w:t>preluvare</w:t>
      </w:r>
      <w:proofErr w:type="spellEnd"/>
      <w:r>
        <w:rPr>
          <w:rFonts w:ascii="Trebuchet MS" w:hAnsi="Trebuchet MS"/>
          <w:bCs/>
          <w:lang w:val="ro-RO"/>
        </w:rPr>
        <w:t xml:space="preserve"> probe apa.</w:t>
      </w:r>
    </w:p>
    <w:p w:rsidR="00BF49C1" w:rsidRDefault="00BF49C1" w:rsidP="00BF49C1">
      <w:pPr>
        <w:spacing w:after="0" w:line="240" w:lineRule="auto"/>
        <w:jc w:val="both"/>
        <w:rPr>
          <w:rFonts w:ascii="Trebuchet MS" w:hAnsi="Trebuchet MS"/>
          <w:bCs/>
          <w:lang w:val="ro-RO"/>
        </w:rPr>
      </w:pPr>
      <w:r w:rsidRPr="00912783">
        <w:rPr>
          <w:rFonts w:ascii="Trebuchet MS" w:hAnsi="Trebuchet MS"/>
          <w:b/>
          <w:bCs/>
          <w:lang w:val="ro-RO"/>
        </w:rPr>
        <w:lastRenderedPageBreak/>
        <w:t>Laguna</w:t>
      </w:r>
      <w:r>
        <w:rPr>
          <w:rFonts w:ascii="Trebuchet MS" w:hAnsi="Trebuchet MS"/>
          <w:bCs/>
          <w:lang w:val="ro-RO"/>
        </w:rPr>
        <w:t xml:space="preserve">: se </w:t>
      </w:r>
      <w:proofErr w:type="spellStart"/>
      <w:r>
        <w:rPr>
          <w:rFonts w:ascii="Trebuchet MS" w:hAnsi="Trebuchet MS"/>
          <w:bCs/>
          <w:lang w:val="ro-RO"/>
        </w:rPr>
        <w:t>prevad</w:t>
      </w:r>
      <w:proofErr w:type="spellEnd"/>
      <w:r>
        <w:rPr>
          <w:rFonts w:ascii="Trebuchet MS" w:hAnsi="Trebuchet MS"/>
          <w:bCs/>
          <w:lang w:val="ro-RO"/>
        </w:rPr>
        <w:t xml:space="preserve"> lagune pentru </w:t>
      </w:r>
      <w:proofErr w:type="spellStart"/>
      <w:r>
        <w:rPr>
          <w:rFonts w:ascii="Trebuchet MS" w:hAnsi="Trebuchet MS"/>
          <w:bCs/>
          <w:lang w:val="ro-RO"/>
        </w:rPr>
        <w:t>inmagazinarea</w:t>
      </w:r>
      <w:proofErr w:type="spellEnd"/>
      <w:r>
        <w:rPr>
          <w:rFonts w:ascii="Trebuchet MS" w:hAnsi="Trebuchet MS"/>
          <w:bCs/>
          <w:lang w:val="ro-RO"/>
        </w:rPr>
        <w:t xml:space="preserve"> apei. Acestea vor avea V=5000mc si dimensiuni L=50m, l=40m si H=2.5m. se va construi laguna pe fiecare parcela cu foraj. Laguna va fi taluzata cu pante de 70-80% si apoi </w:t>
      </w:r>
      <w:proofErr w:type="spellStart"/>
      <w:r>
        <w:rPr>
          <w:rFonts w:ascii="Trebuchet MS" w:hAnsi="Trebuchet MS"/>
          <w:bCs/>
          <w:lang w:val="ro-RO"/>
        </w:rPr>
        <w:t>imprejmuita</w:t>
      </w:r>
      <w:proofErr w:type="spellEnd"/>
      <w:r>
        <w:rPr>
          <w:rFonts w:ascii="Trebuchet MS" w:hAnsi="Trebuchet MS"/>
          <w:bCs/>
          <w:lang w:val="ro-RO"/>
        </w:rPr>
        <w:t>.</w:t>
      </w:r>
    </w:p>
    <w:p w:rsidR="00BF49C1" w:rsidRDefault="00BF49C1" w:rsidP="00BF49C1">
      <w:pPr>
        <w:spacing w:after="0" w:line="240" w:lineRule="auto"/>
        <w:jc w:val="both"/>
        <w:rPr>
          <w:rFonts w:ascii="Trebuchet MS" w:hAnsi="Trebuchet MS"/>
          <w:bCs/>
          <w:lang w:val="ro-RO"/>
        </w:rPr>
      </w:pPr>
      <w:r w:rsidRPr="00912783">
        <w:rPr>
          <w:rFonts w:ascii="Trebuchet MS" w:hAnsi="Trebuchet MS"/>
          <w:b/>
          <w:bCs/>
          <w:lang w:val="ro-RO"/>
        </w:rPr>
        <w:t>Sistem de irigare</w:t>
      </w:r>
      <w:r>
        <w:rPr>
          <w:rFonts w:ascii="Trebuchet MS" w:hAnsi="Trebuchet MS"/>
          <w:bCs/>
          <w:lang w:val="ro-RO"/>
        </w:rPr>
        <w:t xml:space="preserve">: pompa de </w:t>
      </w:r>
      <w:proofErr w:type="spellStart"/>
      <w:r>
        <w:rPr>
          <w:rFonts w:ascii="Trebuchet MS" w:hAnsi="Trebuchet MS"/>
          <w:bCs/>
          <w:lang w:val="ro-RO"/>
        </w:rPr>
        <w:t>suprafata</w:t>
      </w:r>
      <w:proofErr w:type="spellEnd"/>
      <w:r>
        <w:rPr>
          <w:rFonts w:ascii="Trebuchet MS" w:hAnsi="Trebuchet MS"/>
          <w:bCs/>
          <w:lang w:val="ro-RO"/>
        </w:rPr>
        <w:t xml:space="preserve"> cu ax orizontal, montata pe i platforma din beton si alimentata de la grup generator independent. Pompa va fi legata la laguna si va pompa apa </w:t>
      </w:r>
      <w:proofErr w:type="spellStart"/>
      <w:r>
        <w:rPr>
          <w:rFonts w:ascii="Trebuchet MS" w:hAnsi="Trebuchet MS"/>
          <w:bCs/>
          <w:lang w:val="ro-RO"/>
        </w:rPr>
        <w:t>catre</w:t>
      </w:r>
      <w:proofErr w:type="spellEnd"/>
      <w:r>
        <w:rPr>
          <w:rFonts w:ascii="Trebuchet MS" w:hAnsi="Trebuchet MS"/>
          <w:bCs/>
          <w:lang w:val="ro-RO"/>
        </w:rPr>
        <w:t xml:space="preserve"> sistemul de </w:t>
      </w:r>
      <w:proofErr w:type="spellStart"/>
      <w:r>
        <w:rPr>
          <w:rFonts w:ascii="Trebuchet MS" w:hAnsi="Trebuchet MS"/>
          <w:bCs/>
          <w:lang w:val="ro-RO"/>
        </w:rPr>
        <w:t>irigatii</w:t>
      </w:r>
      <w:proofErr w:type="spellEnd"/>
      <w:r>
        <w:rPr>
          <w:rFonts w:ascii="Trebuchet MS" w:hAnsi="Trebuchet MS"/>
          <w:bCs/>
          <w:lang w:val="ro-RO"/>
        </w:rPr>
        <w:t>.</w:t>
      </w:r>
    </w:p>
    <w:p w:rsidR="00BF49C1" w:rsidRDefault="00BF49C1" w:rsidP="00BF49C1">
      <w:pPr>
        <w:spacing w:after="0" w:line="240" w:lineRule="auto"/>
        <w:jc w:val="both"/>
        <w:rPr>
          <w:rFonts w:ascii="Trebuchet MS" w:hAnsi="Trebuchet MS"/>
          <w:bCs/>
          <w:lang w:val="ro-RO"/>
        </w:rPr>
      </w:pPr>
      <w:r>
        <w:rPr>
          <w:rFonts w:ascii="Trebuchet MS" w:hAnsi="Trebuchet MS"/>
          <w:bCs/>
          <w:lang w:val="ro-RO"/>
        </w:rPr>
        <w:t xml:space="preserve">Sistem </w:t>
      </w:r>
      <w:proofErr w:type="spellStart"/>
      <w:r>
        <w:rPr>
          <w:rFonts w:ascii="Trebuchet MS" w:hAnsi="Trebuchet MS"/>
          <w:bCs/>
          <w:lang w:val="ro-RO"/>
        </w:rPr>
        <w:t>irigatii</w:t>
      </w:r>
      <w:proofErr w:type="spellEnd"/>
      <w:r>
        <w:rPr>
          <w:rFonts w:ascii="Trebuchet MS" w:hAnsi="Trebuchet MS"/>
          <w:bCs/>
          <w:lang w:val="ro-RO"/>
        </w:rPr>
        <w:t xml:space="preserve"> mixt: </w:t>
      </w:r>
      <w:proofErr w:type="spellStart"/>
      <w:r>
        <w:rPr>
          <w:rFonts w:ascii="Trebuchet MS" w:hAnsi="Trebuchet MS"/>
          <w:bCs/>
          <w:lang w:val="ro-RO"/>
        </w:rPr>
        <w:t>pivoti</w:t>
      </w:r>
      <w:proofErr w:type="spellEnd"/>
      <w:r>
        <w:rPr>
          <w:rFonts w:ascii="Trebuchet MS" w:hAnsi="Trebuchet MS"/>
          <w:bCs/>
          <w:lang w:val="ro-RO"/>
        </w:rPr>
        <w:t>, tamburi si picurare</w:t>
      </w:r>
    </w:p>
    <w:p w:rsidR="00C80D4A" w:rsidRDefault="00C80D4A" w:rsidP="00C80D4A">
      <w:pPr>
        <w:pStyle w:val="LO-Normal"/>
        <w:widowControl/>
        <w:jc w:val="both"/>
        <w:rPr>
          <w:rFonts w:ascii="Times New Roman" w:eastAsia="Calibri" w:hAnsi="Times New Roman" w:cs="Times New Roman"/>
          <w:kern w:val="0"/>
          <w:sz w:val="22"/>
          <w:szCs w:val="22"/>
          <w:lang w:val="ro-RO" w:eastAsia="en-US" w:bidi="ar-SA"/>
        </w:rPr>
      </w:pPr>
    </w:p>
    <w:p w:rsidR="00C80D4A" w:rsidRPr="00C80D4A" w:rsidRDefault="00C80D4A" w:rsidP="00C80D4A">
      <w:pPr>
        <w:pStyle w:val="LO-Normal"/>
        <w:widowControl/>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Lucrările necesare organizării de </w:t>
      </w:r>
      <w:proofErr w:type="spellStart"/>
      <w:r w:rsidRPr="00C80D4A">
        <w:rPr>
          <w:rFonts w:ascii="Times New Roman" w:eastAsia="Calibri" w:hAnsi="Times New Roman" w:cs="Times New Roman"/>
          <w:kern w:val="0"/>
          <w:sz w:val="22"/>
          <w:szCs w:val="22"/>
          <w:lang w:val="ro-RO" w:eastAsia="en-US" w:bidi="ar-SA"/>
        </w:rPr>
        <w:t>şantier</w:t>
      </w:r>
      <w:proofErr w:type="spellEnd"/>
      <w:r w:rsidRPr="00C80D4A">
        <w:rPr>
          <w:rFonts w:ascii="Times New Roman" w:eastAsia="Calibri" w:hAnsi="Times New Roman" w:cs="Times New Roman"/>
          <w:kern w:val="0"/>
          <w:sz w:val="22"/>
          <w:szCs w:val="22"/>
          <w:lang w:val="ro-RO" w:eastAsia="en-US" w:bidi="ar-SA"/>
        </w:rPr>
        <w:t xml:space="preserve"> constau în:</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 identificarea </w:t>
      </w:r>
      <w:proofErr w:type="spellStart"/>
      <w:r w:rsidRPr="00C80D4A">
        <w:rPr>
          <w:rFonts w:ascii="Times New Roman" w:eastAsia="Calibri" w:hAnsi="Times New Roman" w:cs="Times New Roman"/>
          <w:kern w:val="0"/>
          <w:sz w:val="22"/>
          <w:szCs w:val="22"/>
          <w:lang w:val="ro-RO" w:eastAsia="en-US" w:bidi="ar-SA"/>
        </w:rPr>
        <w:t>şi</w:t>
      </w:r>
      <w:proofErr w:type="spellEnd"/>
      <w:r w:rsidRPr="00C80D4A">
        <w:rPr>
          <w:rFonts w:ascii="Times New Roman" w:eastAsia="Calibri" w:hAnsi="Times New Roman" w:cs="Times New Roman"/>
          <w:kern w:val="0"/>
          <w:sz w:val="22"/>
          <w:szCs w:val="22"/>
          <w:lang w:val="ro-RO" w:eastAsia="en-US" w:bidi="ar-SA"/>
        </w:rPr>
        <w:t xml:space="preserve"> amenajarea </w:t>
      </w:r>
      <w:proofErr w:type="spellStart"/>
      <w:r w:rsidRPr="00C80D4A">
        <w:rPr>
          <w:rFonts w:ascii="Times New Roman" w:eastAsia="Calibri" w:hAnsi="Times New Roman" w:cs="Times New Roman"/>
          <w:kern w:val="0"/>
          <w:sz w:val="22"/>
          <w:szCs w:val="22"/>
          <w:lang w:val="ro-RO" w:eastAsia="en-US" w:bidi="ar-SA"/>
        </w:rPr>
        <w:t>suprafeţei</w:t>
      </w:r>
      <w:proofErr w:type="spellEnd"/>
      <w:r w:rsidRPr="00C80D4A">
        <w:rPr>
          <w:rFonts w:ascii="Times New Roman" w:eastAsia="Calibri" w:hAnsi="Times New Roman" w:cs="Times New Roman"/>
          <w:kern w:val="0"/>
          <w:sz w:val="22"/>
          <w:szCs w:val="22"/>
          <w:lang w:val="ro-RO" w:eastAsia="en-US" w:bidi="ar-SA"/>
        </w:rPr>
        <w:t xml:space="preserve"> destinate organizării de </w:t>
      </w:r>
      <w:proofErr w:type="spellStart"/>
      <w:r w:rsidRPr="00C80D4A">
        <w:rPr>
          <w:rFonts w:ascii="Times New Roman" w:eastAsia="Calibri" w:hAnsi="Times New Roman" w:cs="Times New Roman"/>
          <w:kern w:val="0"/>
          <w:sz w:val="22"/>
          <w:szCs w:val="22"/>
          <w:lang w:val="ro-RO" w:eastAsia="en-US" w:bidi="ar-SA"/>
        </w:rPr>
        <w:t>şantier</w:t>
      </w:r>
      <w:proofErr w:type="spellEnd"/>
      <w:r w:rsidRPr="00C80D4A">
        <w:rPr>
          <w:rFonts w:ascii="Times New Roman" w:eastAsia="Calibri" w:hAnsi="Times New Roman" w:cs="Times New Roman"/>
          <w:kern w:val="0"/>
          <w:sz w:val="22"/>
          <w:szCs w:val="22"/>
          <w:lang w:val="ro-RO" w:eastAsia="en-US" w:bidi="ar-SA"/>
        </w:rPr>
        <w:t>;</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și amenajarea căilor de acces;</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împrejmuirea organizării de șantier;</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asigurarea utilităților:</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sursele de energie electrica</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sistemul de alimentare cu apa </w:t>
      </w:r>
    </w:p>
    <w:p w:rsid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rețeaua de canalizare menajera si pluviala (evacuarea apelor menajere se va face la toalete ecologice, care vor fi golite prin vidanjare, doar in cazul in care nu exista toalete amenajate existente);</w:t>
      </w:r>
    </w:p>
    <w:p w:rsidR="007F796D" w:rsidRPr="00C80D4A" w:rsidRDefault="007F796D" w:rsidP="00C80D4A">
      <w:pPr>
        <w:pStyle w:val="LO-Normal"/>
        <w:widowControl/>
        <w:numPr>
          <w:ilvl w:val="0"/>
          <w:numId w:val="22"/>
        </w:numPr>
        <w:jc w:val="both"/>
        <w:rPr>
          <w:rFonts w:ascii="Times New Roman" w:eastAsia="Calibri" w:hAnsi="Times New Roman" w:cs="Times New Roman"/>
          <w:kern w:val="0"/>
          <w:sz w:val="22"/>
          <w:szCs w:val="22"/>
          <w:lang w:val="ro-RO" w:eastAsia="en-US" w:bidi="ar-SA"/>
        </w:rPr>
      </w:pPr>
      <w:r w:rsidRPr="00C80D4A">
        <w:rPr>
          <w:rFonts w:ascii="Times New Roman" w:hAnsi="Times New Roman"/>
          <w:lang w:val="ro-RO"/>
        </w:rPr>
        <w:t xml:space="preserve">cumularea cu alte proiecte existente si/sau aprobate – </w:t>
      </w:r>
      <w:r w:rsidR="00F40BCA" w:rsidRPr="00C80D4A">
        <w:rPr>
          <w:rFonts w:ascii="Times New Roman" w:hAnsi="Times New Roman"/>
          <w:lang w:val="ro-RO"/>
        </w:rPr>
        <w:t>nu au fost identificate alte proiecte in zona</w:t>
      </w:r>
      <w:r w:rsidRPr="00C80D4A">
        <w:rPr>
          <w:rFonts w:ascii="Times New Roman" w:hAnsi="Times New Roman"/>
          <w:lang w:val="ro-RO"/>
        </w:rPr>
        <w:t>.</w:t>
      </w:r>
    </w:p>
    <w:p w:rsidR="007F796D" w:rsidRPr="005B1B2F" w:rsidRDefault="007F796D" w:rsidP="007F796D">
      <w:pPr>
        <w:pStyle w:val="Corptext2"/>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utilizarea resurselor naturale, in special a solului, a terenurilor, a apei și a biodiversității –</w:t>
      </w:r>
      <w:r w:rsidR="0031242E">
        <w:rPr>
          <w:rFonts w:ascii="Times New Roman" w:hAnsi="Times New Roman"/>
          <w:sz w:val="24"/>
          <w:szCs w:val="24"/>
          <w:lang w:val="ro-RO"/>
        </w:rPr>
        <w:t xml:space="preserv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d)   </w:t>
      </w:r>
      <w:proofErr w:type="spellStart"/>
      <w:r w:rsidRPr="005B1B2F">
        <w:rPr>
          <w:rFonts w:ascii="Times New Roman" w:hAnsi="Times New Roman"/>
          <w:sz w:val="24"/>
          <w:szCs w:val="24"/>
          <w:lang w:val="ro-RO"/>
        </w:rPr>
        <w:t>producţia</w:t>
      </w:r>
      <w:proofErr w:type="spellEnd"/>
      <w:r w:rsidRPr="005B1B2F">
        <w:rPr>
          <w:rFonts w:ascii="Times New Roman" w:hAnsi="Times New Roman"/>
          <w:sz w:val="24"/>
          <w:szCs w:val="24"/>
          <w:lang w:val="ro-RO"/>
        </w:rPr>
        <w:t xml:space="preserve"> de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 în perioada lucrărilor de </w:t>
      </w:r>
      <w:proofErr w:type="spellStart"/>
      <w:r w:rsidRPr="005B1B2F">
        <w:rPr>
          <w:rFonts w:ascii="Times New Roman" w:hAnsi="Times New Roman"/>
          <w:sz w:val="24"/>
          <w:szCs w:val="24"/>
          <w:lang w:val="ro-RO"/>
        </w:rPr>
        <w:t>executie</w:t>
      </w:r>
      <w:proofErr w:type="spellEnd"/>
      <w:r w:rsidRPr="005B1B2F">
        <w:rPr>
          <w:rFonts w:ascii="Times New Roman" w:hAnsi="Times New Roman"/>
          <w:sz w:val="24"/>
          <w:szCs w:val="24"/>
          <w:lang w:val="ro-RO"/>
        </w:rPr>
        <w:t xml:space="preserve"> rezultă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specifice </w:t>
      </w:r>
      <w:proofErr w:type="spellStart"/>
      <w:r w:rsidRPr="005B1B2F">
        <w:rPr>
          <w:rFonts w:ascii="Times New Roman" w:hAnsi="Times New Roman"/>
          <w:sz w:val="24"/>
          <w:szCs w:val="24"/>
          <w:lang w:val="ro-RO"/>
        </w:rPr>
        <w:t>activităţii</w:t>
      </w:r>
      <w:proofErr w:type="spellEnd"/>
      <w:r w:rsidRPr="005B1B2F">
        <w:rPr>
          <w:rFonts w:ascii="Times New Roman" w:hAnsi="Times New Roman"/>
          <w:sz w:val="24"/>
          <w:szCs w:val="24"/>
          <w:lang w:val="ro-RO"/>
        </w:rPr>
        <w:t xml:space="preserve"> de construire, ce vor fi gestionate conform </w:t>
      </w:r>
      <w:proofErr w:type="spellStart"/>
      <w:r w:rsidRPr="005B1B2F">
        <w:rPr>
          <w:rFonts w:ascii="Times New Roman" w:hAnsi="Times New Roman"/>
          <w:sz w:val="24"/>
          <w:szCs w:val="24"/>
        </w:rPr>
        <w:t>prevederilor</w:t>
      </w:r>
      <w:proofErr w:type="spellEnd"/>
      <w:r w:rsidRPr="005B1B2F">
        <w:rPr>
          <w:rFonts w:ascii="Times New Roman" w:hAnsi="Times New Roman"/>
          <w:sz w:val="24"/>
          <w:szCs w:val="24"/>
        </w:rPr>
        <w:t xml:space="preserve"> O.U.G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92/2021</w:t>
      </w:r>
      <w:proofErr w:type="gramEnd"/>
      <w:r w:rsidRPr="005B1B2F">
        <w:rPr>
          <w:rFonts w:ascii="Times New Roman" w:hAnsi="Times New Roman"/>
          <w:sz w:val="24"/>
          <w:szCs w:val="24"/>
        </w:rPr>
        <w:t xml:space="preserve"> </w:t>
      </w:r>
      <w:r w:rsidRPr="005B1B2F">
        <w:rPr>
          <w:rFonts w:ascii="Times New Roman" w:hAnsi="Times New Roman"/>
          <w:sz w:val="24"/>
          <w:szCs w:val="24"/>
          <w:lang w:val="ro-RO"/>
        </w:rPr>
        <w:t xml:space="preserve">privind regimul </w:t>
      </w:r>
      <w:proofErr w:type="spellStart"/>
      <w:r w:rsidRPr="005B1B2F">
        <w:rPr>
          <w:rFonts w:ascii="Times New Roman" w:hAnsi="Times New Roman"/>
          <w:sz w:val="24"/>
          <w:szCs w:val="24"/>
          <w:lang w:val="ro-RO"/>
        </w:rPr>
        <w:t>deseurilor</w:t>
      </w:r>
      <w:proofErr w:type="spellEnd"/>
      <w:r w:rsidRPr="005B1B2F">
        <w:rPr>
          <w:rFonts w:ascii="Times New Roman" w:hAnsi="Times New Roman"/>
          <w:sz w:val="24"/>
          <w:szCs w:val="24"/>
          <w:lang w:val="ro-RO"/>
        </w:rPr>
        <w:t>,</w:t>
      </w:r>
      <w:r w:rsidRPr="005B1B2F">
        <w:rPr>
          <w:rFonts w:ascii="Times New Roman" w:hAnsi="Times New Roman"/>
          <w:sz w:val="24"/>
          <w:szCs w:val="24"/>
        </w:rPr>
        <w:t xml:space="preserve"> </w:t>
      </w:r>
      <w:proofErr w:type="spellStart"/>
      <w:r w:rsidRPr="005B1B2F">
        <w:rPr>
          <w:rFonts w:ascii="Times New Roman" w:hAnsi="Times New Roman"/>
          <w:sz w:val="24"/>
          <w:szCs w:val="24"/>
        </w:rPr>
        <w:t>republicata</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completarile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modificarile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lang w:val="ro-RO"/>
        </w:rPr>
        <w:t xml:space="preserve">; nu sunt identificate </w:t>
      </w:r>
      <w:proofErr w:type="spellStart"/>
      <w:r w:rsidRPr="005B1B2F">
        <w:rPr>
          <w:rFonts w:ascii="Times New Roman" w:hAnsi="Times New Roman"/>
          <w:sz w:val="24"/>
          <w:szCs w:val="24"/>
          <w:lang w:val="ro-RO"/>
        </w:rPr>
        <w:t>deşeuri</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potenţial</w:t>
      </w:r>
      <w:proofErr w:type="spellEnd"/>
      <w:r w:rsidRPr="005B1B2F">
        <w:rPr>
          <w:rFonts w:ascii="Times New Roman" w:hAnsi="Times New Roman"/>
          <w:sz w:val="24"/>
          <w:szCs w:val="24"/>
          <w:lang w:val="ro-RO"/>
        </w:rPr>
        <w:t xml:space="preserve"> periculoase pentru mediu. </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w:t>
      </w:r>
      <w:proofErr w:type="spellStart"/>
      <w:r w:rsidRPr="0053567B">
        <w:rPr>
          <w:rFonts w:ascii="Times New Roman" w:hAnsi="Times New Roman"/>
          <w:i/>
        </w:rPr>
        <w:t>menajere</w:t>
      </w:r>
      <w:proofErr w:type="spellEnd"/>
      <w:r w:rsidRPr="0053567B">
        <w:rPr>
          <w:rFonts w:ascii="Times New Roman" w:hAnsi="Times New Roman"/>
          <w:i/>
        </w:rPr>
        <w:t xml:space="preserve"> </w:t>
      </w:r>
      <w:r w:rsidRPr="0053567B">
        <w:rPr>
          <w:rFonts w:ascii="Times New Roman" w:hAnsi="Times New Roman"/>
        </w:rPr>
        <w:t xml:space="preserve"> (20 03 01);</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w:t>
      </w:r>
      <w:proofErr w:type="spellStart"/>
      <w:r w:rsidRPr="0053567B">
        <w:rPr>
          <w:rFonts w:ascii="Times New Roman" w:hAnsi="Times New Roman"/>
          <w:i/>
        </w:rPr>
        <w:t>reciclabile</w:t>
      </w:r>
      <w:proofErr w:type="spellEnd"/>
      <w:r w:rsidRPr="0053567B">
        <w:rPr>
          <w:rFonts w:ascii="Times New Roman" w:hAnsi="Times New Roman"/>
          <w:i/>
        </w:rPr>
        <w:t xml:space="preserve">: </w:t>
      </w:r>
      <w:proofErr w:type="spellStart"/>
      <w:r w:rsidRPr="0053567B">
        <w:rPr>
          <w:rFonts w:ascii="Times New Roman" w:hAnsi="Times New Roman"/>
        </w:rPr>
        <w:t>deseuri</w:t>
      </w:r>
      <w:proofErr w:type="spellEnd"/>
      <w:r w:rsidRPr="0053567B">
        <w:rPr>
          <w:rFonts w:ascii="Times New Roman" w:hAnsi="Times New Roman"/>
        </w:rPr>
        <w:t xml:space="preserve"> de </w:t>
      </w:r>
      <w:proofErr w:type="spellStart"/>
      <w:r w:rsidRPr="0053567B">
        <w:rPr>
          <w:rFonts w:ascii="Times New Roman" w:hAnsi="Times New Roman"/>
        </w:rPr>
        <w:t>hartie</w:t>
      </w:r>
      <w:proofErr w:type="spellEnd"/>
      <w:r w:rsidRPr="0053567B">
        <w:rPr>
          <w:rFonts w:ascii="Times New Roman" w:hAnsi="Times New Roman"/>
        </w:rPr>
        <w:t xml:space="preserve"> </w:t>
      </w:r>
      <w:proofErr w:type="spellStart"/>
      <w:r w:rsidRPr="0053567B">
        <w:rPr>
          <w:rFonts w:ascii="Times New Roman" w:hAnsi="Times New Roman"/>
        </w:rPr>
        <w:t>si</w:t>
      </w:r>
      <w:proofErr w:type="spellEnd"/>
      <w:r w:rsidRPr="0053567B">
        <w:rPr>
          <w:rFonts w:ascii="Times New Roman" w:hAnsi="Times New Roman"/>
        </w:rPr>
        <w:t xml:space="preserve"> carton (20 01 01),  </w:t>
      </w:r>
      <w:proofErr w:type="spellStart"/>
      <w:r w:rsidRPr="0053567B">
        <w:rPr>
          <w:rFonts w:ascii="Times New Roman" w:hAnsi="Times New Roman"/>
        </w:rPr>
        <w:t>deseuri</w:t>
      </w:r>
      <w:proofErr w:type="spellEnd"/>
      <w:r w:rsidRPr="0053567B">
        <w:rPr>
          <w:rFonts w:ascii="Times New Roman" w:hAnsi="Times New Roman"/>
        </w:rPr>
        <w:t xml:space="preserve"> de </w:t>
      </w:r>
      <w:proofErr w:type="spellStart"/>
      <w:r w:rsidRPr="0053567B">
        <w:rPr>
          <w:rFonts w:ascii="Times New Roman" w:hAnsi="Times New Roman"/>
        </w:rPr>
        <w:t>ambalaje</w:t>
      </w:r>
      <w:proofErr w:type="spellEnd"/>
      <w:r w:rsidRPr="0053567B">
        <w:rPr>
          <w:rFonts w:ascii="Times New Roman" w:hAnsi="Times New Roman"/>
        </w:rPr>
        <w:t xml:space="preserve"> de plastic (15 01 02);</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proofErr w:type="spellStart"/>
      <w:r w:rsidRPr="0053567B">
        <w:rPr>
          <w:rFonts w:ascii="Times New Roman" w:hAnsi="Times New Roman"/>
          <w:i/>
        </w:rPr>
        <w:t>deseuri</w:t>
      </w:r>
      <w:proofErr w:type="spellEnd"/>
      <w:r w:rsidRPr="0053567B">
        <w:rPr>
          <w:rFonts w:ascii="Times New Roman" w:hAnsi="Times New Roman"/>
          <w:i/>
        </w:rPr>
        <w:t xml:space="preserve"> de </w:t>
      </w:r>
      <w:proofErr w:type="spellStart"/>
      <w:r w:rsidRPr="0053567B">
        <w:rPr>
          <w:rFonts w:ascii="Times New Roman" w:hAnsi="Times New Roman"/>
          <w:i/>
        </w:rPr>
        <w:t>constructii</w:t>
      </w:r>
      <w:proofErr w:type="spellEnd"/>
      <w:r w:rsidRPr="0053567B">
        <w:rPr>
          <w:rFonts w:ascii="Times New Roman" w:hAnsi="Times New Roman"/>
          <w:i/>
        </w:rPr>
        <w:t>:</w:t>
      </w:r>
      <w:r w:rsidRPr="0053567B">
        <w:rPr>
          <w:rFonts w:ascii="Times New Roman" w:hAnsi="Times New Roman"/>
        </w:rPr>
        <w:t xml:space="preserve">  </w:t>
      </w:r>
      <w:proofErr w:type="spellStart"/>
      <w:r w:rsidRPr="0053567B">
        <w:rPr>
          <w:rFonts w:ascii="Times New Roman" w:hAnsi="Times New Roman"/>
        </w:rPr>
        <w:t>pamant</w:t>
      </w:r>
      <w:proofErr w:type="spellEnd"/>
      <w:r w:rsidRPr="0053567B">
        <w:rPr>
          <w:rFonts w:ascii="Times New Roman" w:hAnsi="Times New Roman"/>
        </w:rPr>
        <w:t xml:space="preserve"> </w:t>
      </w:r>
      <w:proofErr w:type="spellStart"/>
      <w:r w:rsidRPr="0053567B">
        <w:rPr>
          <w:rFonts w:ascii="Times New Roman" w:hAnsi="Times New Roman"/>
        </w:rPr>
        <w:t>si</w:t>
      </w:r>
      <w:proofErr w:type="spellEnd"/>
      <w:r w:rsidRPr="0053567B">
        <w:rPr>
          <w:rFonts w:ascii="Times New Roman" w:hAnsi="Times New Roman"/>
        </w:rPr>
        <w:t xml:space="preserve"> </w:t>
      </w:r>
      <w:proofErr w:type="spellStart"/>
      <w:r w:rsidRPr="0053567B">
        <w:rPr>
          <w:rFonts w:ascii="Times New Roman" w:hAnsi="Times New Roman"/>
        </w:rPr>
        <w:t>piatra</w:t>
      </w:r>
      <w:proofErr w:type="spellEnd"/>
      <w:r w:rsidRPr="0053567B">
        <w:rPr>
          <w:rFonts w:ascii="Times New Roman" w:hAnsi="Times New Roman"/>
        </w:rPr>
        <w:t xml:space="preserve"> </w:t>
      </w:r>
      <w:proofErr w:type="spellStart"/>
      <w:r w:rsidRPr="0053567B">
        <w:rPr>
          <w:rFonts w:ascii="Times New Roman" w:hAnsi="Times New Roman"/>
        </w:rPr>
        <w:t>rezultata</w:t>
      </w:r>
      <w:proofErr w:type="spellEnd"/>
      <w:r w:rsidRPr="0053567B">
        <w:rPr>
          <w:rFonts w:ascii="Times New Roman" w:hAnsi="Times New Roman"/>
        </w:rPr>
        <w:t xml:space="preserve"> din </w:t>
      </w:r>
      <w:proofErr w:type="spellStart"/>
      <w:r w:rsidRPr="0053567B">
        <w:rPr>
          <w:rFonts w:ascii="Times New Roman" w:hAnsi="Times New Roman"/>
        </w:rPr>
        <w:t>excavatii</w:t>
      </w:r>
      <w:proofErr w:type="spellEnd"/>
      <w:r w:rsidRPr="0053567B">
        <w:rPr>
          <w:rFonts w:ascii="Times New Roman" w:hAnsi="Times New Roman"/>
        </w:rPr>
        <w:t xml:space="preserve"> (17 05 04),  </w:t>
      </w:r>
      <w:proofErr w:type="spellStart"/>
      <w:r w:rsidRPr="0053567B">
        <w:rPr>
          <w:rFonts w:ascii="Times New Roman" w:hAnsi="Times New Roman"/>
        </w:rPr>
        <w:t>resturi</w:t>
      </w:r>
      <w:proofErr w:type="spellEnd"/>
      <w:r w:rsidRPr="0053567B">
        <w:rPr>
          <w:rFonts w:ascii="Times New Roman" w:hAnsi="Times New Roman"/>
        </w:rPr>
        <w:t xml:space="preserve"> de </w:t>
      </w:r>
      <w:proofErr w:type="spellStart"/>
      <w:r w:rsidRPr="0053567B">
        <w:rPr>
          <w:rFonts w:ascii="Times New Roman" w:hAnsi="Times New Roman"/>
        </w:rPr>
        <w:t>beton</w:t>
      </w:r>
      <w:proofErr w:type="spellEnd"/>
      <w:r w:rsidRPr="0053567B">
        <w:rPr>
          <w:rFonts w:ascii="Times New Roman" w:hAnsi="Times New Roman"/>
        </w:rPr>
        <w:t xml:space="preserve"> (17 01 01), </w:t>
      </w:r>
      <w:proofErr w:type="spellStart"/>
      <w:r w:rsidRPr="0053567B">
        <w:rPr>
          <w:rFonts w:ascii="Times New Roman" w:hAnsi="Times New Roman"/>
        </w:rPr>
        <w:t>lemn</w:t>
      </w:r>
      <w:proofErr w:type="spellEnd"/>
      <w:r w:rsidRPr="0053567B">
        <w:rPr>
          <w:rFonts w:ascii="Times New Roman" w:hAnsi="Times New Roman"/>
        </w:rPr>
        <w:t xml:space="preserve"> (17 02 01);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poluarea și alte efecte nocive: emisiile, zgomotul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vibraţiile</w:t>
      </w:r>
      <w:proofErr w:type="spellEnd"/>
      <w:r w:rsidRPr="005B1B2F">
        <w:rPr>
          <w:rFonts w:ascii="Times New Roman" w:hAnsi="Times New Roman"/>
          <w:sz w:val="24"/>
          <w:szCs w:val="24"/>
          <w:lang w:val="ro-RO"/>
        </w:rPr>
        <w:t xml:space="preserve"> sunt cele produse prin </w:t>
      </w:r>
      <w:proofErr w:type="spellStart"/>
      <w:r w:rsidRPr="005B1B2F">
        <w:rPr>
          <w:rFonts w:ascii="Times New Roman" w:hAnsi="Times New Roman"/>
          <w:sz w:val="24"/>
          <w:szCs w:val="24"/>
          <w:lang w:val="ro-RO"/>
        </w:rPr>
        <w:t>funcţionarea</w:t>
      </w:r>
      <w:proofErr w:type="spellEnd"/>
      <w:r w:rsidRPr="005B1B2F">
        <w:rPr>
          <w:rFonts w:ascii="Times New Roman" w:hAnsi="Times New Roman"/>
          <w:sz w:val="24"/>
          <w:szCs w:val="24"/>
          <w:lang w:val="ro-RO"/>
        </w:rPr>
        <w:t xml:space="preserve"> utilajelor specifice în perioada lucrărilor.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g) riscurile pentru sănătatea umană (de exemplu, din cauza contaminării apei sau a poluării atmosferice): nu este cazul.</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sz w:val="24"/>
          <w:szCs w:val="24"/>
          <w:lang w:val="ro-RO"/>
        </w:rPr>
        <w:t xml:space="preserve"> </w:t>
      </w:r>
      <w:r w:rsidRPr="005B1B2F">
        <w:rPr>
          <w:rFonts w:ascii="Times New Roman" w:hAnsi="Times New Roman"/>
          <w:b/>
          <w:iCs/>
          <w:sz w:val="24"/>
          <w:szCs w:val="24"/>
          <w:lang w:val="ro-RO"/>
        </w:rPr>
        <w:t>2. Amplasarea proiectelor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7F796D" w:rsidRPr="005B1B2F" w:rsidRDefault="007F796D" w:rsidP="007F796D">
      <w:pPr>
        <w:numPr>
          <w:ilvl w:val="0"/>
          <w:numId w:val="25"/>
        </w:numPr>
        <w:autoSpaceDE w:val="0"/>
        <w:autoSpaceDN w:val="0"/>
        <w:adjustRightInd w:val="0"/>
        <w:spacing w:after="0" w:line="240" w:lineRule="auto"/>
        <w:jc w:val="both"/>
        <w:rPr>
          <w:rFonts w:ascii="Times New Roman" w:hAnsi="Times New Roman"/>
          <w:color w:val="000000"/>
          <w:sz w:val="24"/>
          <w:szCs w:val="24"/>
          <w:lang w:val="ro-RO"/>
        </w:rPr>
      </w:pPr>
      <w:r w:rsidRPr="005B1B2F">
        <w:rPr>
          <w:rFonts w:ascii="Times New Roman" w:hAnsi="Times New Roman"/>
          <w:sz w:val="24"/>
          <w:szCs w:val="24"/>
          <w:lang w:val="ro-RO"/>
        </w:rPr>
        <w:t>utilizarea actuală și aprobată a terenurilor:</w:t>
      </w:r>
      <w:r w:rsidRPr="005B1B2F">
        <w:rPr>
          <w:rFonts w:ascii="Times New Roman" w:hAnsi="Times New Roman"/>
          <w:b/>
          <w:sz w:val="24"/>
          <w:szCs w:val="24"/>
          <w:lang w:val="ro-RO"/>
        </w:rPr>
        <w:t xml:space="preserve"> </w:t>
      </w:r>
      <w:r w:rsidRPr="005B1B2F">
        <w:rPr>
          <w:rFonts w:ascii="Times New Roman" w:hAnsi="Times New Roman"/>
          <w:color w:val="000000"/>
          <w:sz w:val="24"/>
          <w:szCs w:val="24"/>
          <w:lang w:val="ro-RO"/>
        </w:rPr>
        <w:t xml:space="preserve">conform CU nr. </w:t>
      </w:r>
      <w:r w:rsidR="0031242E">
        <w:rPr>
          <w:rFonts w:ascii="Times New Roman" w:hAnsi="Times New Roman"/>
          <w:color w:val="000000"/>
          <w:sz w:val="24"/>
          <w:szCs w:val="24"/>
          <w:lang w:val="ro-RO"/>
        </w:rPr>
        <w:t>0</w:t>
      </w:r>
      <w:r w:rsidR="00BF49C1">
        <w:rPr>
          <w:rFonts w:ascii="Times New Roman" w:hAnsi="Times New Roman"/>
          <w:color w:val="000000"/>
          <w:sz w:val="24"/>
          <w:szCs w:val="24"/>
          <w:lang w:val="ro-RO"/>
        </w:rPr>
        <w:t>5</w:t>
      </w:r>
      <w:r w:rsidR="0031242E">
        <w:rPr>
          <w:rFonts w:ascii="Times New Roman" w:hAnsi="Times New Roman"/>
          <w:color w:val="000000"/>
          <w:sz w:val="24"/>
          <w:szCs w:val="24"/>
          <w:lang w:val="ro-RO"/>
        </w:rPr>
        <w:t>/</w:t>
      </w:r>
      <w:r w:rsidR="00BF49C1">
        <w:rPr>
          <w:rFonts w:ascii="Times New Roman" w:hAnsi="Times New Roman"/>
          <w:color w:val="000000"/>
          <w:sz w:val="24"/>
          <w:szCs w:val="24"/>
          <w:lang w:val="ro-RO"/>
        </w:rPr>
        <w:t>22.02</w:t>
      </w:r>
      <w:r w:rsidR="0031242E">
        <w:rPr>
          <w:rFonts w:ascii="Times New Roman" w:hAnsi="Times New Roman"/>
          <w:color w:val="000000"/>
          <w:sz w:val="24"/>
          <w:szCs w:val="24"/>
          <w:lang w:val="ro-RO"/>
        </w:rPr>
        <w:t>.2024</w:t>
      </w:r>
      <w:r w:rsidRPr="005B1B2F">
        <w:rPr>
          <w:rFonts w:ascii="Times New Roman" w:hAnsi="Times New Roman"/>
          <w:color w:val="000000"/>
          <w:sz w:val="24"/>
          <w:szCs w:val="24"/>
          <w:lang w:val="ro-RO"/>
        </w:rPr>
        <w:t xml:space="preserve">, </w:t>
      </w:r>
      <w:r w:rsidR="0031242E">
        <w:rPr>
          <w:rFonts w:ascii="Times New Roman" w:hAnsi="Times New Roman"/>
          <w:color w:val="000000"/>
          <w:sz w:val="24"/>
          <w:szCs w:val="24"/>
          <w:lang w:val="ro-RO"/>
        </w:rPr>
        <w:t xml:space="preserve"> </w:t>
      </w:r>
      <w:proofErr w:type="spellStart"/>
      <w:r w:rsidR="0031242E">
        <w:rPr>
          <w:rFonts w:ascii="Times New Roman" w:hAnsi="Times New Roman"/>
          <w:color w:val="000000"/>
          <w:sz w:val="24"/>
          <w:szCs w:val="24"/>
          <w:lang w:val="ro-RO"/>
        </w:rPr>
        <w:t>folosinta</w:t>
      </w:r>
      <w:proofErr w:type="spellEnd"/>
      <w:r w:rsidR="0031242E">
        <w:rPr>
          <w:rFonts w:ascii="Times New Roman" w:hAnsi="Times New Roman"/>
          <w:color w:val="000000"/>
          <w:sz w:val="24"/>
          <w:szCs w:val="24"/>
          <w:lang w:val="ro-RO"/>
        </w:rPr>
        <w:t xml:space="preserve"> – arabil; </w:t>
      </w:r>
      <w:proofErr w:type="spellStart"/>
      <w:r w:rsidR="0031242E">
        <w:rPr>
          <w:rFonts w:ascii="Times New Roman" w:hAnsi="Times New Roman"/>
          <w:color w:val="000000"/>
          <w:sz w:val="24"/>
          <w:szCs w:val="24"/>
          <w:lang w:val="ro-RO"/>
        </w:rPr>
        <w:t>destinatia</w:t>
      </w:r>
      <w:proofErr w:type="spellEnd"/>
      <w:r w:rsidR="0031242E">
        <w:rPr>
          <w:rFonts w:ascii="Times New Roman" w:hAnsi="Times New Roman"/>
          <w:color w:val="000000"/>
          <w:sz w:val="24"/>
          <w:szCs w:val="24"/>
          <w:lang w:val="ro-RO"/>
        </w:rPr>
        <w:t xml:space="preserve"> – teren cu </w:t>
      </w:r>
      <w:proofErr w:type="spellStart"/>
      <w:r w:rsidR="0031242E">
        <w:rPr>
          <w:rFonts w:ascii="Times New Roman" w:hAnsi="Times New Roman"/>
          <w:color w:val="000000"/>
          <w:sz w:val="24"/>
          <w:szCs w:val="24"/>
          <w:lang w:val="ro-RO"/>
        </w:rPr>
        <w:t>destinatia</w:t>
      </w:r>
      <w:proofErr w:type="spellEnd"/>
      <w:r w:rsidR="0031242E">
        <w:rPr>
          <w:rFonts w:ascii="Times New Roman" w:hAnsi="Times New Roman"/>
          <w:color w:val="000000"/>
          <w:sz w:val="24"/>
          <w:szCs w:val="24"/>
          <w:lang w:val="ro-RO"/>
        </w:rPr>
        <w:t xml:space="preserve"> agricola;</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capacitatea de </w:t>
      </w:r>
      <w:proofErr w:type="spellStart"/>
      <w:r w:rsidRPr="005B1B2F">
        <w:rPr>
          <w:rFonts w:ascii="Times New Roman" w:hAnsi="Times New Roman"/>
          <w:sz w:val="24"/>
          <w:szCs w:val="24"/>
          <w:lang w:val="ro-RO"/>
        </w:rPr>
        <w:t>absorbţie</w:t>
      </w:r>
      <w:proofErr w:type="spellEnd"/>
      <w:r w:rsidRPr="005B1B2F">
        <w:rPr>
          <w:rFonts w:ascii="Times New Roman" w:hAnsi="Times New Roman"/>
          <w:sz w:val="24"/>
          <w:szCs w:val="24"/>
          <w:lang w:val="ro-RO"/>
        </w:rPr>
        <w:t xml:space="preserve"> a mediului natural, </w:t>
      </w:r>
      <w:proofErr w:type="spellStart"/>
      <w:r w:rsidRPr="005B1B2F">
        <w:rPr>
          <w:rFonts w:ascii="Times New Roman" w:hAnsi="Times New Roman"/>
          <w:sz w:val="24"/>
          <w:szCs w:val="24"/>
          <w:lang w:val="ro-RO"/>
        </w:rPr>
        <w:t>acordându-se</w:t>
      </w:r>
      <w:proofErr w:type="spellEnd"/>
      <w:r w:rsidRPr="005B1B2F">
        <w:rPr>
          <w:rFonts w:ascii="Times New Roman" w:hAnsi="Times New Roman"/>
          <w:sz w:val="24"/>
          <w:szCs w:val="24"/>
          <w:lang w:val="ro-RO"/>
        </w:rPr>
        <w:t xml:space="preserve"> o atenție specială următoarelor zone:</w:t>
      </w:r>
    </w:p>
    <w:p w:rsidR="007F796D" w:rsidRPr="005B1B2F" w:rsidRDefault="007F796D" w:rsidP="007F796D">
      <w:pPr>
        <w:numPr>
          <w:ilvl w:val="0"/>
          <w:numId w:val="24"/>
        </w:num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zone umede, zone riverane, guri ale râurilor: –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 zone costiere și mediul marin: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iii) zonele montane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forestiere:  nu este cazul.</w:t>
      </w:r>
    </w:p>
    <w:p w:rsidR="007F796D" w:rsidRPr="005B1B2F" w:rsidRDefault="007F796D" w:rsidP="007F796D">
      <w:pPr>
        <w:autoSpaceDE w:val="0"/>
        <w:autoSpaceDN w:val="0"/>
        <w:adjustRightInd w:val="0"/>
        <w:spacing w:after="0" w:line="240" w:lineRule="auto"/>
        <w:rPr>
          <w:rFonts w:ascii="Times New Roman" w:hAnsi="Times New Roman"/>
          <w:sz w:val="24"/>
          <w:szCs w:val="24"/>
          <w:lang w:val="ro-RO"/>
        </w:rPr>
      </w:pPr>
      <w:r w:rsidRPr="005B1B2F">
        <w:rPr>
          <w:rFonts w:ascii="Times New Roman" w:hAnsi="Times New Roman"/>
          <w:sz w:val="24"/>
          <w:szCs w:val="24"/>
          <w:lang w:val="ro-RO"/>
        </w:rPr>
        <w:lastRenderedPageBreak/>
        <w:t xml:space="preserve">        iv) </w:t>
      </w:r>
      <w:proofErr w:type="spellStart"/>
      <w:r w:rsidRPr="005B1B2F">
        <w:rPr>
          <w:rFonts w:ascii="Times New Roman" w:hAnsi="Times New Roman"/>
          <w:sz w:val="24"/>
          <w:szCs w:val="24"/>
          <w:lang w:val="ro-RO"/>
        </w:rPr>
        <w:t>rezervaţii</w:t>
      </w:r>
      <w:proofErr w:type="spellEnd"/>
      <w:r w:rsidRPr="005B1B2F">
        <w:rPr>
          <w:rFonts w:ascii="Times New Roman" w:hAnsi="Times New Roman"/>
          <w:sz w:val="24"/>
          <w:szCs w:val="24"/>
          <w:lang w:val="ro-RO"/>
        </w:rPr>
        <w:t xml:space="preserve"> și parcuri naturale:  nu este cazul.</w:t>
      </w:r>
    </w:p>
    <w:p w:rsidR="007F796D" w:rsidRPr="005B1B2F" w:rsidRDefault="007F796D" w:rsidP="007F796D">
      <w:pPr>
        <w:autoSpaceDE w:val="0"/>
        <w:autoSpaceDN w:val="0"/>
        <w:adjustRightInd w:val="0"/>
        <w:spacing w:after="0" w:line="240" w:lineRule="auto"/>
        <w:ind w:firstLine="284"/>
        <w:jc w:val="both"/>
        <w:rPr>
          <w:rFonts w:ascii="Times New Roman" w:hAnsi="Times New Roman"/>
          <w:sz w:val="24"/>
          <w:szCs w:val="24"/>
        </w:rPr>
      </w:pPr>
      <w:r w:rsidRPr="005B1B2F">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0031242E">
        <w:rPr>
          <w:rFonts w:ascii="Times New Roman" w:hAnsi="Times New Roman"/>
          <w:bCs/>
          <w:sz w:val="24"/>
          <w:szCs w:val="24"/>
          <w:lang w:val="en"/>
        </w:rPr>
        <w:t xml:space="preserve">nu </w:t>
      </w:r>
      <w:proofErr w:type="spellStart"/>
      <w:r w:rsidR="0031242E">
        <w:rPr>
          <w:rFonts w:ascii="Times New Roman" w:hAnsi="Times New Roman"/>
          <w:bCs/>
          <w:sz w:val="24"/>
          <w:szCs w:val="24"/>
          <w:lang w:val="en"/>
        </w:rPr>
        <w:t>este</w:t>
      </w:r>
      <w:proofErr w:type="spellEnd"/>
      <w:r w:rsidR="0031242E">
        <w:rPr>
          <w:rFonts w:ascii="Times New Roman" w:hAnsi="Times New Roman"/>
          <w:bCs/>
          <w:sz w:val="24"/>
          <w:szCs w:val="24"/>
          <w:lang w:val="en"/>
        </w:rPr>
        <w:t xml:space="preserve"> </w:t>
      </w:r>
      <w:proofErr w:type="spellStart"/>
      <w:r w:rsidR="0031242E">
        <w:rPr>
          <w:rFonts w:ascii="Times New Roman" w:hAnsi="Times New Roman"/>
          <w:bCs/>
          <w:sz w:val="24"/>
          <w:szCs w:val="24"/>
          <w:lang w:val="en"/>
        </w:rPr>
        <w:t>cazul</w:t>
      </w:r>
      <w:proofErr w:type="spellEnd"/>
      <w:r w:rsidR="0031242E">
        <w:rPr>
          <w:rFonts w:ascii="Times New Roman" w:hAnsi="Times New Roman"/>
          <w:bCs/>
          <w:sz w:val="24"/>
          <w:szCs w:val="24"/>
          <w:lang w:val="en"/>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5B1B2F">
        <w:rPr>
          <w:rFonts w:ascii="Times New Roman" w:hAnsi="Times New Roman"/>
          <w:b/>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 zonele cu o densitate mare a populației: </w:t>
      </w:r>
      <w:proofErr w:type="spellStart"/>
      <w:r w:rsidR="0031242E">
        <w:rPr>
          <w:rFonts w:ascii="Times New Roman" w:hAnsi="Times New Roman"/>
          <w:sz w:val="24"/>
          <w:szCs w:val="24"/>
          <w:lang w:val="ro-RO"/>
        </w:rPr>
        <w:t>com</w:t>
      </w:r>
      <w:proofErr w:type="spellEnd"/>
      <w:r w:rsidR="0031242E">
        <w:rPr>
          <w:rFonts w:ascii="Times New Roman" w:hAnsi="Times New Roman"/>
          <w:sz w:val="24"/>
          <w:szCs w:val="24"/>
          <w:lang w:val="ro-RO"/>
        </w:rPr>
        <w:t xml:space="preserve">. </w:t>
      </w:r>
      <w:proofErr w:type="spellStart"/>
      <w:r w:rsidR="0031242E">
        <w:rPr>
          <w:rFonts w:ascii="Times New Roman" w:hAnsi="Times New Roman"/>
          <w:sz w:val="24"/>
          <w:szCs w:val="24"/>
          <w:lang w:val="ro-RO"/>
        </w:rPr>
        <w:t>Pestera</w:t>
      </w:r>
      <w:proofErr w:type="spellEnd"/>
      <w:r w:rsidRPr="005B1B2F">
        <w:rPr>
          <w:rFonts w:ascii="Times New Roman" w:hAnsi="Times New Roman"/>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viii) peisaje si situri importante din punct de vedere istoric, cultural sau arheologic: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r w:rsidRPr="005B1B2F">
        <w:rPr>
          <w:rFonts w:ascii="Times New Roman" w:hAnsi="Times New Roman"/>
          <w:b/>
          <w:sz w:val="24"/>
          <w:szCs w:val="24"/>
          <w:lang w:val="ro-RO"/>
        </w:rPr>
        <w:t xml:space="preserve">    3. Tipurile si caracteristicile impactului </w:t>
      </w:r>
      <w:proofErr w:type="spellStart"/>
      <w:r w:rsidRPr="005B1B2F">
        <w:rPr>
          <w:rFonts w:ascii="Times New Roman" w:hAnsi="Times New Roman"/>
          <w:b/>
          <w:sz w:val="24"/>
          <w:szCs w:val="24"/>
          <w:lang w:val="ro-RO"/>
        </w:rPr>
        <w:t>potenţial</w:t>
      </w:r>
      <w:proofErr w:type="spellEnd"/>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b/>
          <w:sz w:val="24"/>
          <w:szCs w:val="24"/>
          <w:lang w:val="ro-RO"/>
        </w:rPr>
        <w:t xml:space="preserve">    </w:t>
      </w:r>
      <w:r w:rsidRPr="005B1B2F">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a) importanta și extinderea spațială a impactului (de exemplu, zona geografică și dimensiunea populației care poate fi  afectată):  redus.</w:t>
      </w:r>
    </w:p>
    <w:p w:rsidR="00423274"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natura impactului: </w:t>
      </w:r>
      <w:r w:rsidR="00CD5C3A" w:rsidRPr="005B1B2F">
        <w:rPr>
          <w:rFonts w:ascii="Times New Roman" w:hAnsi="Times New Roman"/>
          <w:i/>
          <w:sz w:val="24"/>
          <w:szCs w:val="24"/>
          <w:lang w:val="ro-RO"/>
        </w:rPr>
        <w:t xml:space="preserve">un posibil impact local si redus asupra factorilor de mediu se va genera în perioada lucrărilor de </w:t>
      </w:r>
      <w:proofErr w:type="spellStart"/>
      <w:r w:rsidR="00CD5C3A" w:rsidRPr="005B1B2F">
        <w:rPr>
          <w:rFonts w:ascii="Times New Roman" w:hAnsi="Times New Roman"/>
          <w:i/>
          <w:sz w:val="24"/>
          <w:szCs w:val="24"/>
          <w:lang w:val="ro-RO"/>
        </w:rPr>
        <w:t>executie</w:t>
      </w:r>
      <w:proofErr w:type="spellEnd"/>
      <w:r w:rsidR="00CD5C3A" w:rsidRPr="005B1B2F">
        <w:rPr>
          <w:rFonts w:ascii="Times New Roman" w:hAnsi="Times New Roman"/>
          <w:i/>
          <w:sz w:val="24"/>
          <w:szCs w:val="24"/>
          <w:lang w:val="ro-RO"/>
        </w:rPr>
        <w:t xml:space="preserve">, prin pierderi accidentale de </w:t>
      </w:r>
      <w:proofErr w:type="spellStart"/>
      <w:r w:rsidR="00CD5C3A" w:rsidRPr="005B1B2F">
        <w:rPr>
          <w:rFonts w:ascii="Times New Roman" w:hAnsi="Times New Roman"/>
          <w:i/>
          <w:sz w:val="24"/>
          <w:szCs w:val="24"/>
          <w:lang w:val="ro-RO"/>
        </w:rPr>
        <w:t>carburanti</w:t>
      </w:r>
      <w:proofErr w:type="spellEnd"/>
      <w:r w:rsidR="00CD5C3A" w:rsidRPr="005B1B2F">
        <w:rPr>
          <w:rFonts w:ascii="Times New Roman" w:hAnsi="Times New Roman"/>
          <w:i/>
          <w:sz w:val="24"/>
          <w:szCs w:val="24"/>
          <w:lang w:val="ro-RO"/>
        </w:rPr>
        <w:t xml:space="preserve"> si </w:t>
      </w:r>
      <w:proofErr w:type="spellStart"/>
      <w:r w:rsidR="00CD5C3A" w:rsidRPr="005B1B2F">
        <w:rPr>
          <w:rFonts w:ascii="Times New Roman" w:hAnsi="Times New Roman"/>
          <w:i/>
          <w:sz w:val="24"/>
          <w:szCs w:val="24"/>
          <w:lang w:val="ro-RO"/>
        </w:rPr>
        <w:t>lubrefianti</w:t>
      </w:r>
      <w:proofErr w:type="spellEnd"/>
      <w:r w:rsidR="00CD5C3A" w:rsidRPr="005B1B2F">
        <w:rPr>
          <w:rFonts w:ascii="Times New Roman" w:hAnsi="Times New Roman"/>
          <w:i/>
          <w:sz w:val="24"/>
          <w:szCs w:val="24"/>
          <w:lang w:val="ro-RO"/>
        </w:rPr>
        <w:t xml:space="preserve"> de la vehicule si utilaje, prin pulberi, zgomot si intensificarea traficului.</w:t>
      </w:r>
      <w:r w:rsidRPr="005B1B2F">
        <w:rPr>
          <w:rFonts w:ascii="Times New Roman" w:hAnsi="Times New Roman"/>
          <w:sz w:val="24"/>
          <w:szCs w:val="24"/>
          <w:lang w:val="ro-RO"/>
        </w:rPr>
        <w:t xml:space="preserve">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c) natura transfrontaliera a impactului: proiect fără impact transfrontalier.</w:t>
      </w:r>
    </w:p>
    <w:p w:rsidR="00CD5C3A" w:rsidRPr="005B1B2F" w:rsidRDefault="007F796D" w:rsidP="00CD5C3A">
      <w:pPr>
        <w:autoSpaceDE w:val="0"/>
        <w:autoSpaceDN w:val="0"/>
        <w:adjustRightInd w:val="0"/>
        <w:spacing w:after="0" w:line="240" w:lineRule="auto"/>
        <w:jc w:val="both"/>
        <w:rPr>
          <w:rFonts w:ascii="Times New Roman" w:hAnsi="Times New Roman"/>
          <w:i/>
          <w:sz w:val="24"/>
          <w:szCs w:val="24"/>
          <w:lang w:val="ro-RO"/>
        </w:rPr>
      </w:pPr>
      <w:r w:rsidRPr="005B1B2F">
        <w:rPr>
          <w:rFonts w:ascii="Times New Roman" w:hAnsi="Times New Roman"/>
          <w:sz w:val="24"/>
          <w:szCs w:val="24"/>
          <w:lang w:val="ro-RO"/>
        </w:rPr>
        <w:t xml:space="preserve">    d) intensitatea și complexitatea impactului: </w:t>
      </w:r>
      <w:proofErr w:type="spellStart"/>
      <w:r w:rsidR="00CD5C3A" w:rsidRPr="005B1B2F">
        <w:rPr>
          <w:rFonts w:ascii="Times New Roman" w:hAnsi="Times New Roman"/>
          <w:i/>
          <w:sz w:val="24"/>
          <w:szCs w:val="24"/>
          <w:lang w:val="ro-RO"/>
        </w:rPr>
        <w:t>lucrarile</w:t>
      </w:r>
      <w:proofErr w:type="spellEnd"/>
      <w:r w:rsidR="00CD5C3A" w:rsidRPr="005B1B2F">
        <w:rPr>
          <w:rFonts w:ascii="Times New Roman" w:hAnsi="Times New Roman"/>
          <w:i/>
          <w:sz w:val="24"/>
          <w:szCs w:val="24"/>
          <w:lang w:val="ro-RO"/>
        </w:rPr>
        <w:t xml:space="preserve"> din proiect nu sunt de natura sa determine efecte negative pe termen mediu si lung asupra factorilor de mediu.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probabilitatea impactului: redusă, urmare a argumentelor </w:t>
      </w:r>
      <w:proofErr w:type="spellStart"/>
      <w:r w:rsidRPr="005B1B2F">
        <w:rPr>
          <w:rFonts w:ascii="Times New Roman" w:hAnsi="Times New Roman"/>
          <w:sz w:val="24"/>
          <w:szCs w:val="24"/>
          <w:lang w:val="ro-RO"/>
        </w:rPr>
        <w:t>menţionate</w:t>
      </w:r>
      <w:proofErr w:type="spellEnd"/>
      <w:r w:rsidRPr="005B1B2F">
        <w:rPr>
          <w:rFonts w:ascii="Times New Roman" w:hAnsi="Times New Roman"/>
          <w:sz w:val="24"/>
          <w:szCs w:val="24"/>
          <w:lang w:val="ro-RO"/>
        </w:rPr>
        <w:t xml:space="preserve"> la punctele a si b.</w:t>
      </w:r>
    </w:p>
    <w:p w:rsidR="00CD5C3A" w:rsidRPr="005B1B2F" w:rsidRDefault="007F796D" w:rsidP="00CD5C3A">
      <w:pPr>
        <w:spacing w:after="0" w:line="240" w:lineRule="auto"/>
        <w:jc w:val="both"/>
        <w:rPr>
          <w:rFonts w:ascii="Times New Roman" w:hAnsi="Times New Roman"/>
          <w:bCs/>
          <w:i/>
          <w:strike/>
          <w:sz w:val="24"/>
          <w:szCs w:val="24"/>
          <w:lang w:val="ro-RO"/>
        </w:rPr>
      </w:pPr>
      <w:r w:rsidRPr="005B1B2F">
        <w:rPr>
          <w:rFonts w:ascii="Times New Roman" w:hAnsi="Times New Roman"/>
          <w:sz w:val="24"/>
          <w:szCs w:val="24"/>
          <w:lang w:val="ro-RO"/>
        </w:rPr>
        <w:t xml:space="preserve">    f) debutul, durata, </w:t>
      </w:r>
      <w:proofErr w:type="spellStart"/>
      <w:r w:rsidRPr="005B1B2F">
        <w:rPr>
          <w:rFonts w:ascii="Times New Roman" w:hAnsi="Times New Roman"/>
          <w:sz w:val="24"/>
          <w:szCs w:val="24"/>
          <w:lang w:val="ro-RO"/>
        </w:rPr>
        <w:t>frecvenţa</w:t>
      </w:r>
      <w:proofErr w:type="spellEnd"/>
      <w:r w:rsidRPr="005B1B2F">
        <w:rPr>
          <w:rFonts w:ascii="Times New Roman" w:hAnsi="Times New Roman"/>
          <w:sz w:val="24"/>
          <w:szCs w:val="24"/>
          <w:lang w:val="ro-RO"/>
        </w:rPr>
        <w:t xml:space="preserve"> </w:t>
      </w:r>
      <w:proofErr w:type="spellStart"/>
      <w:r w:rsidRPr="005B1B2F">
        <w:rPr>
          <w:rFonts w:ascii="Times New Roman" w:hAnsi="Times New Roman"/>
          <w:sz w:val="24"/>
          <w:szCs w:val="24"/>
          <w:lang w:val="ro-RO"/>
        </w:rPr>
        <w:t>şi</w:t>
      </w:r>
      <w:proofErr w:type="spellEnd"/>
      <w:r w:rsidRPr="005B1B2F">
        <w:rPr>
          <w:rFonts w:ascii="Times New Roman" w:hAnsi="Times New Roman"/>
          <w:sz w:val="24"/>
          <w:szCs w:val="24"/>
          <w:lang w:val="ro-RO"/>
        </w:rPr>
        <w:t xml:space="preserve"> reversibilitatea preconizate ale impactului: </w:t>
      </w:r>
      <w:r w:rsidR="00CD5C3A" w:rsidRPr="005B1B2F">
        <w:rPr>
          <w:rFonts w:ascii="Times New Roman" w:hAnsi="Times New Roman"/>
          <w:sz w:val="24"/>
          <w:szCs w:val="24"/>
          <w:lang w:val="ro-RO"/>
        </w:rPr>
        <w:t xml:space="preserve"> </w:t>
      </w:r>
      <w:r w:rsidR="00CD5C3A" w:rsidRPr="005B1B2F">
        <w:rPr>
          <w:rFonts w:ascii="Times New Roman" w:hAnsi="Times New Roman"/>
          <w:i/>
          <w:sz w:val="24"/>
          <w:szCs w:val="24"/>
          <w:lang w:val="ro-RO"/>
        </w:rPr>
        <w:t xml:space="preserve">impactul asupra mediului va exista în perioada </w:t>
      </w:r>
      <w:proofErr w:type="spellStart"/>
      <w:r w:rsidR="00CD5C3A" w:rsidRPr="005B1B2F">
        <w:rPr>
          <w:rFonts w:ascii="Times New Roman" w:hAnsi="Times New Roman"/>
          <w:i/>
          <w:sz w:val="24"/>
          <w:szCs w:val="24"/>
          <w:lang w:val="ro-RO"/>
        </w:rPr>
        <w:t>desfăşurării</w:t>
      </w:r>
      <w:proofErr w:type="spellEnd"/>
      <w:r w:rsidR="00CD5C3A" w:rsidRPr="005B1B2F">
        <w:rPr>
          <w:rFonts w:ascii="Times New Roman" w:hAnsi="Times New Roman"/>
          <w:i/>
          <w:sz w:val="24"/>
          <w:szCs w:val="24"/>
          <w:lang w:val="ro-RO"/>
        </w:rPr>
        <w:t xml:space="preserve"> lucrărilor</w:t>
      </w:r>
      <w:r w:rsidR="00CD5C3A" w:rsidRPr="005B1B2F">
        <w:rPr>
          <w:rFonts w:ascii="Times New Roman" w:hAnsi="Times New Roman"/>
          <w:bCs/>
          <w:i/>
          <w:sz w:val="24"/>
          <w:szCs w:val="24"/>
          <w:lang w:val="ro-RO"/>
        </w:rPr>
        <w:t xml:space="preserve"> de realizare a proiectului.</w:t>
      </w:r>
    </w:p>
    <w:p w:rsidR="007F796D" w:rsidRPr="005B1B2F" w:rsidRDefault="007F796D" w:rsidP="007F796D">
      <w:pPr>
        <w:spacing w:after="0" w:line="240" w:lineRule="auto"/>
        <w:jc w:val="both"/>
        <w:rPr>
          <w:rFonts w:ascii="Times New Roman" w:hAnsi="Times New Roman"/>
          <w:bCs/>
          <w:sz w:val="24"/>
          <w:szCs w:val="24"/>
          <w:lang w:val="ro-RO"/>
        </w:rPr>
      </w:pPr>
      <w:r w:rsidRPr="005B1B2F">
        <w:rPr>
          <w:rFonts w:ascii="Times New Roman" w:hAnsi="Times New Roman"/>
          <w:bCs/>
          <w:sz w:val="24"/>
          <w:szCs w:val="24"/>
          <w:lang w:val="ro-RO"/>
        </w:rPr>
        <w:t xml:space="preserve">    g) cumularea impactului cu impactul altor proiecte existente si/sau aprobate: nu este cazul;</w:t>
      </w:r>
    </w:p>
    <w:p w:rsidR="007F796D" w:rsidRPr="005B1B2F" w:rsidRDefault="007F796D" w:rsidP="007F796D">
      <w:pPr>
        <w:spacing w:after="0" w:line="240" w:lineRule="auto"/>
        <w:jc w:val="both"/>
        <w:rPr>
          <w:rFonts w:ascii="Times New Roman" w:hAnsi="Times New Roman"/>
          <w:bCs/>
          <w:sz w:val="24"/>
          <w:szCs w:val="24"/>
          <w:lang w:val="ro-RO"/>
        </w:rPr>
      </w:pPr>
    </w:p>
    <w:p w:rsidR="00621F91" w:rsidRPr="00621F91" w:rsidRDefault="007F796D" w:rsidP="00621F91">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II. </w:t>
      </w:r>
      <w:proofErr w:type="spellStart"/>
      <w:r w:rsidR="00621F91" w:rsidRPr="00621F91">
        <w:rPr>
          <w:rFonts w:ascii="Times New Roman" w:hAnsi="Times New Roman"/>
          <w:b/>
          <w:sz w:val="24"/>
          <w:szCs w:val="24"/>
        </w:rPr>
        <w:t>Motivele</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pe</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baza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carora</w:t>
      </w:r>
      <w:proofErr w:type="spellEnd"/>
      <w:r w:rsidR="00621F91" w:rsidRPr="00621F91">
        <w:rPr>
          <w:rFonts w:ascii="Times New Roman" w:hAnsi="Times New Roman"/>
          <w:b/>
          <w:sz w:val="24"/>
          <w:szCs w:val="24"/>
        </w:rPr>
        <w:t xml:space="preserve"> s-a </w:t>
      </w:r>
      <w:proofErr w:type="spellStart"/>
      <w:r w:rsidR="00621F91" w:rsidRPr="00621F91">
        <w:rPr>
          <w:rFonts w:ascii="Times New Roman" w:hAnsi="Times New Roman"/>
          <w:b/>
          <w:sz w:val="24"/>
          <w:szCs w:val="24"/>
        </w:rPr>
        <w:t>stabilit</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necesitatea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neefectuarii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evaluarii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impactului</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asupra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corpurilor</w:t>
      </w:r>
      <w:proofErr w:type="spellEnd"/>
      <w:r w:rsidR="00621F91" w:rsidRPr="00621F91">
        <w:rPr>
          <w:rFonts w:ascii="Times New Roman" w:hAnsi="Times New Roman"/>
          <w:b/>
          <w:sz w:val="24"/>
          <w:szCs w:val="24"/>
        </w:rPr>
        <w:t xml:space="preserve"> de </w:t>
      </w:r>
      <w:proofErr w:type="spellStart"/>
      <w:proofErr w:type="gramStart"/>
      <w:r w:rsidR="00621F91" w:rsidRPr="00621F91">
        <w:rPr>
          <w:rFonts w:ascii="Times New Roman" w:hAnsi="Times New Roman"/>
          <w:b/>
          <w:sz w:val="24"/>
          <w:szCs w:val="24"/>
        </w:rPr>
        <w:t>apa</w:t>
      </w:r>
      <w:proofErr w:type="spell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sunt</w:t>
      </w:r>
      <w:proofErr w:type="spellEnd"/>
      <w:proofErr w:type="gramEnd"/>
      <w:r w:rsidR="00621F91" w:rsidRPr="00621F91">
        <w:rPr>
          <w:rFonts w:ascii="Times New Roman" w:hAnsi="Times New Roman"/>
          <w:b/>
          <w:sz w:val="24"/>
          <w:szCs w:val="24"/>
        </w:rPr>
        <w:t xml:space="preserve"> </w:t>
      </w:r>
      <w:proofErr w:type="spellStart"/>
      <w:r w:rsidR="00621F91" w:rsidRPr="00621F91">
        <w:rPr>
          <w:rFonts w:ascii="Times New Roman" w:hAnsi="Times New Roman"/>
          <w:b/>
          <w:sz w:val="24"/>
          <w:szCs w:val="24"/>
        </w:rPr>
        <w:t>următoarele</w:t>
      </w:r>
      <w:proofErr w:type="spellEnd"/>
      <w:r w:rsidR="00621F91" w:rsidRPr="00621F91">
        <w:rPr>
          <w:rFonts w:ascii="Times New Roman" w:hAnsi="Times New Roman"/>
          <w:b/>
          <w:sz w:val="24"/>
          <w:szCs w:val="24"/>
        </w:rPr>
        <w:t xml:space="preserve">: </w:t>
      </w:r>
    </w:p>
    <w:p w:rsidR="007F796D" w:rsidRPr="005B1B2F" w:rsidRDefault="00621F91" w:rsidP="00621F91">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rPr>
        <w:t xml:space="preserve">    </w:t>
      </w:r>
      <w:r w:rsidR="007F796D" w:rsidRPr="00621F91">
        <w:rPr>
          <w:rFonts w:ascii="Times New Roman" w:hAnsi="Times New Roman"/>
          <w:b/>
          <w:sz w:val="24"/>
          <w:szCs w:val="24"/>
        </w:rPr>
        <w:t xml:space="preserve">In </w:t>
      </w:r>
      <w:proofErr w:type="spellStart"/>
      <w:r w:rsidR="007F796D" w:rsidRPr="00621F91">
        <w:rPr>
          <w:rFonts w:ascii="Times New Roman" w:hAnsi="Times New Roman"/>
          <w:b/>
          <w:sz w:val="24"/>
          <w:szCs w:val="24"/>
        </w:rPr>
        <w:t>conformitate</w:t>
      </w:r>
      <w:proofErr w:type="spellEnd"/>
      <w:r w:rsidR="007F796D" w:rsidRPr="00621F91">
        <w:rPr>
          <w:rFonts w:ascii="Times New Roman" w:hAnsi="Times New Roman"/>
          <w:b/>
          <w:sz w:val="24"/>
          <w:szCs w:val="24"/>
        </w:rPr>
        <w:t xml:space="preserve"> cu </w:t>
      </w:r>
      <w:proofErr w:type="spellStart"/>
      <w:r w:rsidR="007F796D" w:rsidRPr="00621F91">
        <w:rPr>
          <w:rFonts w:ascii="Times New Roman" w:hAnsi="Times New Roman"/>
          <w:b/>
          <w:sz w:val="24"/>
          <w:szCs w:val="24"/>
        </w:rPr>
        <w:t>adresa</w:t>
      </w:r>
      <w:proofErr w:type="spellEnd"/>
      <w:r w:rsidR="007F796D" w:rsidRPr="00621F91">
        <w:rPr>
          <w:rFonts w:ascii="Times New Roman" w:hAnsi="Times New Roman"/>
          <w:b/>
          <w:sz w:val="24"/>
          <w:szCs w:val="24"/>
        </w:rPr>
        <w:t xml:space="preserve"> </w:t>
      </w:r>
      <w:proofErr w:type="spellStart"/>
      <w:r w:rsidR="007F796D" w:rsidRPr="00621F91">
        <w:rPr>
          <w:rFonts w:ascii="Times New Roman" w:hAnsi="Times New Roman"/>
          <w:b/>
          <w:sz w:val="24"/>
          <w:szCs w:val="24"/>
        </w:rPr>
        <w:t>nr</w:t>
      </w:r>
      <w:proofErr w:type="spellEnd"/>
      <w:r w:rsidR="007F796D" w:rsidRPr="00621F91">
        <w:rPr>
          <w:rFonts w:ascii="Times New Roman" w:hAnsi="Times New Roman"/>
          <w:b/>
          <w:sz w:val="24"/>
          <w:szCs w:val="24"/>
        </w:rPr>
        <w:t xml:space="preserve">. </w:t>
      </w:r>
      <w:r w:rsidR="00BF49C1">
        <w:rPr>
          <w:rFonts w:ascii="Times New Roman" w:hAnsi="Times New Roman"/>
          <w:b/>
          <w:sz w:val="24"/>
          <w:szCs w:val="24"/>
        </w:rPr>
        <w:t>10842/03.06.2024</w:t>
      </w:r>
      <w:proofErr w:type="gramStart"/>
      <w:r w:rsidR="00A10B23">
        <w:rPr>
          <w:rFonts w:ascii="Times New Roman" w:hAnsi="Times New Roman"/>
          <w:b/>
          <w:sz w:val="24"/>
          <w:szCs w:val="24"/>
        </w:rPr>
        <w:t xml:space="preserve">, </w:t>
      </w:r>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emisă</w:t>
      </w:r>
      <w:proofErr w:type="spellEnd"/>
      <w:proofErr w:type="gramEnd"/>
      <w:r w:rsidR="007F796D" w:rsidRPr="005B1B2F">
        <w:rPr>
          <w:rFonts w:ascii="Times New Roman" w:hAnsi="Times New Roman"/>
          <w:b/>
          <w:sz w:val="24"/>
          <w:szCs w:val="24"/>
        </w:rPr>
        <w:t xml:space="preserve"> de ADMINISTRATIA BAZINALA DE APA DOBR</w:t>
      </w:r>
      <w:r w:rsidR="00750E1C">
        <w:rPr>
          <w:rFonts w:ascii="Times New Roman" w:hAnsi="Times New Roman"/>
          <w:b/>
          <w:sz w:val="24"/>
          <w:szCs w:val="24"/>
        </w:rPr>
        <w:t>O</w:t>
      </w:r>
      <w:r w:rsidR="007F796D" w:rsidRPr="005B1B2F">
        <w:rPr>
          <w:rFonts w:ascii="Times New Roman" w:hAnsi="Times New Roman"/>
          <w:b/>
          <w:sz w:val="24"/>
          <w:szCs w:val="24"/>
        </w:rPr>
        <w:t xml:space="preserve">GEA LITORAL, </w:t>
      </w:r>
      <w:proofErr w:type="spellStart"/>
      <w:r w:rsidR="007F796D" w:rsidRPr="005B1B2F">
        <w:rPr>
          <w:rFonts w:ascii="Times New Roman" w:hAnsi="Times New Roman"/>
          <w:b/>
          <w:sz w:val="24"/>
          <w:szCs w:val="24"/>
        </w:rPr>
        <w:t>proiectul</w:t>
      </w:r>
      <w:proofErr w:type="spellEnd"/>
      <w:r w:rsidR="007F796D" w:rsidRPr="005B1B2F">
        <w:rPr>
          <w:rFonts w:ascii="Times New Roman" w:hAnsi="Times New Roman"/>
          <w:b/>
          <w:sz w:val="24"/>
          <w:szCs w:val="24"/>
        </w:rPr>
        <w:t xml:space="preserve"> nu </w:t>
      </w:r>
      <w:proofErr w:type="spellStart"/>
      <w:r w:rsidR="007F796D" w:rsidRPr="005B1B2F">
        <w:rPr>
          <w:rFonts w:ascii="Times New Roman" w:hAnsi="Times New Roman"/>
          <w:b/>
          <w:sz w:val="24"/>
          <w:szCs w:val="24"/>
        </w:rPr>
        <w:t>necesita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elaborarea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studiului</w:t>
      </w:r>
      <w:proofErr w:type="spellEnd"/>
      <w:r w:rsidR="007F796D" w:rsidRPr="005B1B2F">
        <w:rPr>
          <w:rFonts w:ascii="Times New Roman" w:hAnsi="Times New Roman"/>
          <w:b/>
          <w:sz w:val="24"/>
          <w:szCs w:val="24"/>
        </w:rPr>
        <w:t xml:space="preserve"> de </w:t>
      </w:r>
      <w:proofErr w:type="spellStart"/>
      <w:r w:rsidR="007F796D" w:rsidRPr="005B1B2F">
        <w:rPr>
          <w:rFonts w:ascii="Times New Roman" w:hAnsi="Times New Roman"/>
          <w:b/>
          <w:sz w:val="24"/>
          <w:szCs w:val="24"/>
        </w:rPr>
        <w:t>evaluare</w:t>
      </w:r>
      <w:proofErr w:type="spellEnd"/>
      <w:r w:rsidR="007F796D" w:rsidRPr="005B1B2F">
        <w:rPr>
          <w:rFonts w:ascii="Times New Roman" w:hAnsi="Times New Roman"/>
          <w:b/>
          <w:sz w:val="24"/>
          <w:szCs w:val="24"/>
        </w:rPr>
        <w:t xml:space="preserve"> a </w:t>
      </w:r>
      <w:proofErr w:type="spellStart"/>
      <w:r w:rsidR="007F796D" w:rsidRPr="005B1B2F">
        <w:rPr>
          <w:rFonts w:ascii="Times New Roman" w:hAnsi="Times New Roman"/>
          <w:b/>
          <w:sz w:val="24"/>
          <w:szCs w:val="24"/>
        </w:rPr>
        <w:t>impactului</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asupra</w:t>
      </w:r>
      <w:proofErr w:type="spellEnd"/>
      <w:r w:rsidR="007F796D" w:rsidRPr="005B1B2F">
        <w:rPr>
          <w:rFonts w:ascii="Times New Roman" w:hAnsi="Times New Roman"/>
          <w:b/>
          <w:sz w:val="24"/>
          <w:szCs w:val="24"/>
        </w:rPr>
        <w:t xml:space="preserve"> </w:t>
      </w:r>
      <w:proofErr w:type="spellStart"/>
      <w:r w:rsidR="007F796D" w:rsidRPr="005B1B2F">
        <w:rPr>
          <w:rFonts w:ascii="Times New Roman" w:hAnsi="Times New Roman"/>
          <w:b/>
          <w:sz w:val="24"/>
          <w:szCs w:val="24"/>
        </w:rPr>
        <w:t>corpurilor</w:t>
      </w:r>
      <w:proofErr w:type="spellEnd"/>
      <w:r w:rsidR="007F796D" w:rsidRPr="005B1B2F">
        <w:rPr>
          <w:rFonts w:ascii="Times New Roman" w:hAnsi="Times New Roman"/>
          <w:b/>
          <w:sz w:val="24"/>
          <w:szCs w:val="24"/>
        </w:rPr>
        <w:t xml:space="preserve"> de </w:t>
      </w:r>
      <w:proofErr w:type="spellStart"/>
      <w:r w:rsidR="007F796D" w:rsidRPr="005B1B2F">
        <w:rPr>
          <w:rFonts w:ascii="Times New Roman" w:hAnsi="Times New Roman"/>
          <w:b/>
          <w:sz w:val="24"/>
          <w:szCs w:val="24"/>
        </w:rPr>
        <w:t>apă</w:t>
      </w:r>
      <w:proofErr w:type="spellEnd"/>
      <w:r w:rsidR="007F796D" w:rsidRPr="005B1B2F">
        <w:rPr>
          <w:rFonts w:ascii="Times New Roman" w:hAnsi="Times New Roman"/>
          <w:b/>
          <w:sz w:val="24"/>
          <w:szCs w:val="24"/>
        </w:rPr>
        <w:t>.</w:t>
      </w:r>
    </w:p>
    <w:p w:rsidR="007F796D" w:rsidRPr="005B1B2F" w:rsidRDefault="007E3683" w:rsidP="007F79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Măsurile</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şi</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condiţiile</w:t>
      </w:r>
      <w:proofErr w:type="spellEnd"/>
      <w:r w:rsidR="007F796D" w:rsidRPr="005B1B2F">
        <w:rPr>
          <w:rFonts w:ascii="Times New Roman" w:hAnsi="Times New Roman"/>
          <w:sz w:val="24"/>
          <w:szCs w:val="24"/>
        </w:rPr>
        <w:t xml:space="preserve"> de </w:t>
      </w:r>
      <w:proofErr w:type="spellStart"/>
      <w:r w:rsidR="007F796D" w:rsidRPr="005B1B2F">
        <w:rPr>
          <w:rFonts w:ascii="Times New Roman" w:hAnsi="Times New Roman"/>
          <w:sz w:val="24"/>
          <w:szCs w:val="24"/>
        </w:rPr>
        <w:t>realizare</w:t>
      </w:r>
      <w:proofErr w:type="spellEnd"/>
      <w:r w:rsidR="007F796D" w:rsidRPr="005B1B2F">
        <w:rPr>
          <w:rFonts w:ascii="Times New Roman" w:hAnsi="Times New Roman"/>
          <w:sz w:val="24"/>
          <w:szCs w:val="24"/>
        </w:rPr>
        <w:t xml:space="preserve"> a </w:t>
      </w:r>
      <w:proofErr w:type="spellStart"/>
      <w:r w:rsidR="007F796D" w:rsidRPr="005B1B2F">
        <w:rPr>
          <w:rFonts w:ascii="Times New Roman" w:hAnsi="Times New Roman"/>
          <w:sz w:val="24"/>
          <w:szCs w:val="24"/>
        </w:rPr>
        <w:t>proiectului</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în</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conformitate</w:t>
      </w:r>
      <w:proofErr w:type="spellEnd"/>
      <w:r w:rsidR="007F796D" w:rsidRPr="005B1B2F">
        <w:rPr>
          <w:rFonts w:ascii="Times New Roman" w:hAnsi="Times New Roman"/>
          <w:sz w:val="24"/>
          <w:szCs w:val="24"/>
        </w:rPr>
        <w:t xml:space="preserve"> cu </w:t>
      </w:r>
      <w:proofErr w:type="spellStart"/>
      <w:r w:rsidR="007F796D" w:rsidRPr="005B1B2F">
        <w:rPr>
          <w:rFonts w:ascii="Times New Roman" w:hAnsi="Times New Roman"/>
          <w:sz w:val="24"/>
          <w:szCs w:val="24"/>
        </w:rPr>
        <w:t>Avizul</w:t>
      </w:r>
      <w:proofErr w:type="spellEnd"/>
      <w:r w:rsidR="007F796D" w:rsidRPr="005B1B2F">
        <w:rPr>
          <w:rFonts w:ascii="Times New Roman" w:hAnsi="Times New Roman"/>
          <w:sz w:val="24"/>
          <w:szCs w:val="24"/>
        </w:rPr>
        <w:t xml:space="preserve"> de </w:t>
      </w:r>
      <w:proofErr w:type="spellStart"/>
      <w:r w:rsidR="007F796D" w:rsidRPr="005B1B2F">
        <w:rPr>
          <w:rFonts w:ascii="Times New Roman" w:hAnsi="Times New Roman"/>
          <w:sz w:val="24"/>
          <w:szCs w:val="24"/>
        </w:rPr>
        <w:t>gospodărire</w:t>
      </w:r>
      <w:proofErr w:type="spellEnd"/>
      <w:r w:rsidR="007F796D" w:rsidRPr="005B1B2F">
        <w:rPr>
          <w:rFonts w:ascii="Times New Roman" w:hAnsi="Times New Roman"/>
          <w:sz w:val="24"/>
          <w:szCs w:val="24"/>
        </w:rPr>
        <w:t xml:space="preserve"> </w:t>
      </w:r>
      <w:proofErr w:type="gramStart"/>
      <w:r w:rsidR="007F796D" w:rsidRPr="005B1B2F">
        <w:rPr>
          <w:rFonts w:ascii="Times New Roman" w:hAnsi="Times New Roman"/>
          <w:sz w:val="24"/>
          <w:szCs w:val="24"/>
        </w:rPr>
        <w:t>a</w:t>
      </w:r>
      <w:proofErr w:type="gram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apelor</w:t>
      </w:r>
      <w:proofErr w:type="spellEnd"/>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nr</w:t>
      </w:r>
      <w:proofErr w:type="spellEnd"/>
      <w:r w:rsidR="007F796D" w:rsidRPr="00A06380">
        <w:rPr>
          <w:rFonts w:ascii="Times New Roman" w:hAnsi="Times New Roman"/>
          <w:sz w:val="24"/>
          <w:szCs w:val="24"/>
        </w:rPr>
        <w:t xml:space="preserve">. </w:t>
      </w:r>
      <w:r w:rsidR="00A06380" w:rsidRPr="00BF49C1">
        <w:rPr>
          <w:rFonts w:ascii="Times New Roman" w:hAnsi="Times New Roman"/>
          <w:bCs/>
          <w:color w:val="FF0000"/>
          <w:sz w:val="24"/>
          <w:szCs w:val="24"/>
        </w:rPr>
        <w:t>15/11.03.2024</w:t>
      </w:r>
      <w:r w:rsidR="007F796D" w:rsidRPr="005B1B2F">
        <w:rPr>
          <w:rFonts w:ascii="Times New Roman" w:hAnsi="Times New Roman"/>
          <w:color w:val="000000"/>
          <w:sz w:val="24"/>
          <w:szCs w:val="24"/>
        </w:rPr>
        <w:t>,</w:t>
      </w:r>
      <w:r w:rsidR="007F796D" w:rsidRPr="005B1B2F">
        <w:rPr>
          <w:rFonts w:ascii="Times New Roman" w:hAnsi="Times New Roman"/>
          <w:sz w:val="24"/>
          <w:szCs w:val="24"/>
        </w:rPr>
        <w:t xml:space="preserve"> </w:t>
      </w:r>
      <w:proofErr w:type="spellStart"/>
      <w:r w:rsidR="007F796D" w:rsidRPr="005B1B2F">
        <w:rPr>
          <w:rFonts w:ascii="Times New Roman" w:hAnsi="Times New Roman"/>
          <w:sz w:val="24"/>
          <w:szCs w:val="24"/>
        </w:rPr>
        <w:t>emis</w:t>
      </w:r>
      <w:proofErr w:type="spellEnd"/>
      <w:r w:rsidR="007F796D" w:rsidRPr="005B1B2F">
        <w:rPr>
          <w:rFonts w:ascii="Times New Roman" w:hAnsi="Times New Roman"/>
          <w:sz w:val="24"/>
          <w:szCs w:val="24"/>
        </w:rPr>
        <w:t xml:space="preserve"> de ADMINISTRATIA BAZINALA DE APA DOBROGEA LITORAL </w:t>
      </w:r>
      <w:proofErr w:type="spellStart"/>
      <w:r w:rsidR="007F796D" w:rsidRPr="005B1B2F">
        <w:rPr>
          <w:rFonts w:ascii="Times New Roman" w:hAnsi="Times New Roman"/>
          <w:sz w:val="24"/>
          <w:szCs w:val="24"/>
        </w:rPr>
        <w:t>sunt</w:t>
      </w:r>
      <w:proofErr w:type="spellEnd"/>
      <w:r w:rsidR="007F796D" w:rsidRPr="005B1B2F">
        <w:rPr>
          <w:rFonts w:ascii="Times New Roman" w:hAnsi="Times New Roman"/>
          <w:sz w:val="24"/>
          <w:szCs w:val="24"/>
        </w:rPr>
        <w:t>:</w:t>
      </w:r>
    </w:p>
    <w:p w:rsidR="00A06380" w:rsidRPr="00BF49C1" w:rsidRDefault="00A06380" w:rsidP="00A06380">
      <w:pPr>
        <w:pStyle w:val="Corptext"/>
        <w:widowControl w:val="0"/>
        <w:numPr>
          <w:ilvl w:val="0"/>
          <w:numId w:val="39"/>
        </w:numPr>
        <w:tabs>
          <w:tab w:val="left" w:pos="360"/>
          <w:tab w:val="left" w:pos="7650"/>
        </w:tabs>
        <w:spacing w:after="0" w:line="240" w:lineRule="auto"/>
        <w:jc w:val="both"/>
        <w:rPr>
          <w:rFonts w:ascii="Times New Roman" w:hAnsi="Times New Roman"/>
          <w:noProof/>
          <w:color w:val="FF0000"/>
        </w:rPr>
      </w:pPr>
      <w:r w:rsidRPr="00BF49C1">
        <w:rPr>
          <w:rFonts w:ascii="Times New Roman" w:hAnsi="Times New Roman"/>
          <w:noProof/>
          <w:color w:val="FF0000"/>
        </w:rPr>
        <w:t>Se vor solicita și obţine, înainte de începerea lucrărilor, toate avizele și autorizaţiile necesare, conform legii, precum și contractul de superficie asupra terenului pe care se vor construi forajele.</w:t>
      </w:r>
    </w:p>
    <w:p w:rsidR="00A06380" w:rsidRPr="00BF49C1" w:rsidRDefault="00A06380" w:rsidP="00A06380">
      <w:pPr>
        <w:pStyle w:val="Listparagraf"/>
        <w:numPr>
          <w:ilvl w:val="0"/>
          <w:numId w:val="39"/>
        </w:numPr>
        <w:tabs>
          <w:tab w:val="left" w:pos="360"/>
        </w:tabs>
        <w:spacing w:after="0" w:line="240" w:lineRule="auto"/>
        <w:jc w:val="both"/>
        <w:rPr>
          <w:rFonts w:ascii="Times New Roman" w:hAnsi="Times New Roman"/>
          <w:bCs/>
          <w:noProof/>
          <w:color w:val="FF0000"/>
        </w:rPr>
      </w:pPr>
      <w:r w:rsidRPr="00BF49C1">
        <w:rPr>
          <w:rFonts w:ascii="Times New Roman" w:hAnsi="Times New Roman"/>
          <w:bCs/>
          <w:noProof/>
          <w:color w:val="FF0000"/>
        </w:rPr>
        <w:t>Caracteristicile forajului/forajelor se vor determina prin pompări experimentale executate în trei trepte. Ultima treaptă de pompare va avea o durată de minim 24 ore.</w:t>
      </w:r>
    </w:p>
    <w:p w:rsidR="00A06380" w:rsidRPr="00BF49C1" w:rsidRDefault="00A06380" w:rsidP="00A06380">
      <w:pPr>
        <w:pStyle w:val="Listparagraf"/>
        <w:numPr>
          <w:ilvl w:val="0"/>
          <w:numId w:val="39"/>
        </w:numPr>
        <w:tabs>
          <w:tab w:val="left" w:pos="360"/>
        </w:tabs>
        <w:spacing w:after="0" w:line="240" w:lineRule="auto"/>
        <w:jc w:val="both"/>
        <w:rPr>
          <w:rFonts w:ascii="Times New Roman" w:hAnsi="Times New Roman"/>
          <w:bCs/>
          <w:color w:val="FF0000"/>
        </w:rPr>
      </w:pPr>
      <w:proofErr w:type="spellStart"/>
      <w:r w:rsidRPr="00BF49C1">
        <w:rPr>
          <w:rFonts w:ascii="Times New Roman" w:hAnsi="Times New Roman"/>
          <w:bCs/>
          <w:color w:val="FF0000"/>
        </w:rPr>
        <w:t>Debitul</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pompelor</w:t>
      </w:r>
      <w:proofErr w:type="spellEnd"/>
      <w:r w:rsidRPr="00BF49C1">
        <w:rPr>
          <w:rFonts w:ascii="Times New Roman" w:hAnsi="Times New Roman"/>
          <w:bCs/>
          <w:color w:val="FF0000"/>
        </w:rPr>
        <w:t xml:space="preserve"> cu care se </w:t>
      </w:r>
      <w:proofErr w:type="spellStart"/>
      <w:proofErr w:type="gramStart"/>
      <w:r w:rsidRPr="00BF49C1">
        <w:rPr>
          <w:rFonts w:ascii="Times New Roman" w:hAnsi="Times New Roman"/>
          <w:bCs/>
          <w:color w:val="FF0000"/>
        </w:rPr>
        <w:t>va</w:t>
      </w:r>
      <w:proofErr w:type="spellEnd"/>
      <w:proofErr w:type="gramEnd"/>
      <w:r w:rsidRPr="00BF49C1">
        <w:rPr>
          <w:rFonts w:ascii="Times New Roman" w:hAnsi="Times New Roman"/>
          <w:bCs/>
          <w:color w:val="FF0000"/>
        </w:rPr>
        <w:t xml:space="preserve"> </w:t>
      </w:r>
      <w:proofErr w:type="spellStart"/>
      <w:r w:rsidRPr="00BF49C1">
        <w:rPr>
          <w:rFonts w:ascii="Times New Roman" w:hAnsi="Times New Roman"/>
          <w:bCs/>
          <w:color w:val="FF0000"/>
        </w:rPr>
        <w:t>echipa</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fiecare</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foraj</w:t>
      </w:r>
      <w:proofErr w:type="spellEnd"/>
      <w:r w:rsidRPr="00BF49C1">
        <w:rPr>
          <w:rFonts w:ascii="Times New Roman" w:hAnsi="Times New Roman"/>
          <w:bCs/>
          <w:color w:val="FF0000"/>
        </w:rPr>
        <w:t xml:space="preserve"> nu </w:t>
      </w:r>
      <w:proofErr w:type="spellStart"/>
      <w:r w:rsidRPr="00BF49C1">
        <w:rPr>
          <w:rFonts w:ascii="Times New Roman" w:hAnsi="Times New Roman"/>
          <w:bCs/>
          <w:color w:val="FF0000"/>
        </w:rPr>
        <w:t>va</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depăși</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debitul</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recomandat</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pentru</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exploatare</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Forajele</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vor</w:t>
      </w:r>
      <w:proofErr w:type="spellEnd"/>
      <w:r w:rsidRPr="00BF49C1">
        <w:rPr>
          <w:rFonts w:ascii="Times New Roman" w:hAnsi="Times New Roman"/>
          <w:bCs/>
          <w:color w:val="FF0000"/>
        </w:rPr>
        <w:t xml:space="preserve"> fi </w:t>
      </w:r>
      <w:proofErr w:type="spellStart"/>
      <w:r w:rsidRPr="00BF49C1">
        <w:rPr>
          <w:rFonts w:ascii="Times New Roman" w:hAnsi="Times New Roman"/>
          <w:bCs/>
          <w:color w:val="FF0000"/>
        </w:rPr>
        <w:t>prevăzute</w:t>
      </w:r>
      <w:proofErr w:type="spellEnd"/>
      <w:r w:rsidRPr="00BF49C1">
        <w:rPr>
          <w:rFonts w:ascii="Times New Roman" w:hAnsi="Times New Roman"/>
          <w:bCs/>
          <w:color w:val="FF0000"/>
        </w:rPr>
        <w:t xml:space="preserve"> cu </w:t>
      </w:r>
      <w:proofErr w:type="spellStart"/>
      <w:r w:rsidRPr="00BF49C1">
        <w:rPr>
          <w:rFonts w:ascii="Times New Roman" w:hAnsi="Times New Roman"/>
          <w:bCs/>
          <w:color w:val="FF0000"/>
        </w:rPr>
        <w:t>cămin</w:t>
      </w:r>
      <w:proofErr w:type="spellEnd"/>
      <w:r w:rsidRPr="00BF49C1">
        <w:rPr>
          <w:rFonts w:ascii="Times New Roman" w:hAnsi="Times New Roman"/>
          <w:bCs/>
          <w:color w:val="FF0000"/>
        </w:rPr>
        <w:t xml:space="preserve"> de </w:t>
      </w:r>
      <w:proofErr w:type="spellStart"/>
      <w:r w:rsidRPr="00BF49C1">
        <w:rPr>
          <w:rFonts w:ascii="Times New Roman" w:hAnsi="Times New Roman"/>
          <w:bCs/>
          <w:color w:val="FF0000"/>
        </w:rPr>
        <w:t>protecție</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închis</w:t>
      </w:r>
      <w:proofErr w:type="spellEnd"/>
      <w:r w:rsidRPr="00BF49C1">
        <w:rPr>
          <w:rFonts w:ascii="Times New Roman" w:hAnsi="Times New Roman"/>
          <w:bCs/>
          <w:color w:val="FF0000"/>
        </w:rPr>
        <w:t xml:space="preserve"> cu </w:t>
      </w:r>
      <w:proofErr w:type="spellStart"/>
      <w:r w:rsidRPr="00BF49C1">
        <w:rPr>
          <w:rFonts w:ascii="Times New Roman" w:hAnsi="Times New Roman"/>
          <w:bCs/>
          <w:color w:val="FF0000"/>
        </w:rPr>
        <w:t>capac</w:t>
      </w:r>
      <w:proofErr w:type="spellEnd"/>
      <w:r w:rsidRPr="00BF49C1">
        <w:rPr>
          <w:rFonts w:ascii="Times New Roman" w:hAnsi="Times New Roman"/>
          <w:bCs/>
          <w:color w:val="FF0000"/>
        </w:rPr>
        <w:t>.</w:t>
      </w:r>
    </w:p>
    <w:p w:rsidR="00A06380" w:rsidRPr="00BF49C1" w:rsidRDefault="00A06380" w:rsidP="00A06380">
      <w:pPr>
        <w:pStyle w:val="Corptext"/>
        <w:widowControl w:val="0"/>
        <w:numPr>
          <w:ilvl w:val="0"/>
          <w:numId w:val="39"/>
        </w:numPr>
        <w:tabs>
          <w:tab w:val="left" w:pos="360"/>
        </w:tabs>
        <w:spacing w:after="0" w:line="240" w:lineRule="auto"/>
        <w:jc w:val="both"/>
        <w:rPr>
          <w:rFonts w:ascii="Times New Roman" w:hAnsi="Times New Roman"/>
          <w:bCs/>
          <w:noProof/>
          <w:color w:val="FF0000"/>
        </w:rPr>
      </w:pPr>
      <w:r w:rsidRPr="00BF49C1">
        <w:rPr>
          <w:rFonts w:ascii="Times New Roman" w:hAnsi="Times New Roman"/>
          <w:bCs/>
          <w:noProof/>
          <w:color w:val="FF0000"/>
        </w:rPr>
        <w:t xml:space="preserve">Se va întocmi fişa forajelor conform prevederilor Ordinului </w:t>
      </w:r>
      <w:proofErr w:type="spellStart"/>
      <w:r w:rsidRPr="00BF49C1">
        <w:rPr>
          <w:rFonts w:ascii="Times New Roman" w:hAnsi="Times New Roman"/>
          <w:color w:val="FF0000"/>
        </w:rPr>
        <w:t>nr</w:t>
      </w:r>
      <w:proofErr w:type="spellEnd"/>
      <w:r w:rsidRPr="00BF49C1">
        <w:rPr>
          <w:rFonts w:ascii="Times New Roman" w:hAnsi="Times New Roman"/>
          <w:color w:val="FF0000"/>
        </w:rPr>
        <w:t xml:space="preserve">. 3147/06.12.2023 </w:t>
      </w:r>
      <w:r w:rsidRPr="00BF49C1">
        <w:rPr>
          <w:rFonts w:ascii="Times New Roman" w:hAnsi="Times New Roman"/>
          <w:bCs/>
          <w:noProof/>
          <w:color w:val="FF0000"/>
        </w:rPr>
        <w:t>al Ministerului Apelor şi Pădurilor.</w:t>
      </w:r>
    </w:p>
    <w:p w:rsidR="00A06380" w:rsidRPr="00BF49C1" w:rsidRDefault="00A06380" w:rsidP="00A06380">
      <w:pPr>
        <w:pStyle w:val="Corptext"/>
        <w:widowControl w:val="0"/>
        <w:numPr>
          <w:ilvl w:val="0"/>
          <w:numId w:val="39"/>
        </w:numPr>
        <w:tabs>
          <w:tab w:val="left" w:pos="360"/>
        </w:tabs>
        <w:spacing w:after="0" w:line="240" w:lineRule="auto"/>
        <w:jc w:val="both"/>
        <w:rPr>
          <w:rFonts w:ascii="Times New Roman" w:hAnsi="Times New Roman"/>
          <w:bCs/>
          <w:noProof/>
          <w:color w:val="FF0000"/>
        </w:rPr>
      </w:pPr>
      <w:proofErr w:type="spellStart"/>
      <w:r w:rsidRPr="00BF49C1">
        <w:rPr>
          <w:rFonts w:ascii="Times New Roman" w:hAnsi="Times New Roman"/>
          <w:bCs/>
          <w:color w:val="FF0000"/>
        </w:rPr>
        <w:t>În</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timpul</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executării</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lucrărilor</w:t>
      </w:r>
      <w:proofErr w:type="spellEnd"/>
      <w:r w:rsidRPr="00BF49C1">
        <w:rPr>
          <w:rFonts w:ascii="Times New Roman" w:hAnsi="Times New Roman"/>
          <w:bCs/>
          <w:color w:val="FF0000"/>
        </w:rPr>
        <w:t xml:space="preserve"> </w:t>
      </w:r>
      <w:proofErr w:type="spellStart"/>
      <w:proofErr w:type="gramStart"/>
      <w:r w:rsidRPr="00BF49C1">
        <w:rPr>
          <w:rFonts w:ascii="Times New Roman" w:hAnsi="Times New Roman"/>
          <w:bCs/>
          <w:color w:val="FF0000"/>
        </w:rPr>
        <w:t>să</w:t>
      </w:r>
      <w:proofErr w:type="spellEnd"/>
      <w:proofErr w:type="gramEnd"/>
      <w:r w:rsidRPr="00BF49C1">
        <w:rPr>
          <w:rFonts w:ascii="Times New Roman" w:hAnsi="Times New Roman"/>
          <w:bCs/>
          <w:color w:val="FF0000"/>
        </w:rPr>
        <w:t xml:space="preserve"> nu </w:t>
      </w:r>
      <w:proofErr w:type="spellStart"/>
      <w:r w:rsidRPr="00BF49C1">
        <w:rPr>
          <w:rFonts w:ascii="Times New Roman" w:hAnsi="Times New Roman"/>
          <w:bCs/>
          <w:color w:val="FF0000"/>
        </w:rPr>
        <w:t>afecteze</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calitatea</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apelor</w:t>
      </w:r>
      <w:proofErr w:type="spellEnd"/>
      <w:r w:rsidRPr="00BF49C1">
        <w:rPr>
          <w:rFonts w:ascii="Times New Roman" w:hAnsi="Times New Roman"/>
          <w:bCs/>
          <w:color w:val="FF0000"/>
        </w:rPr>
        <w:t xml:space="preserve"> </w:t>
      </w:r>
      <w:proofErr w:type="spellStart"/>
      <w:r w:rsidRPr="00BF49C1">
        <w:rPr>
          <w:rFonts w:ascii="Times New Roman" w:hAnsi="Times New Roman"/>
          <w:bCs/>
          <w:color w:val="FF0000"/>
        </w:rPr>
        <w:t>subterane</w:t>
      </w:r>
      <w:proofErr w:type="spellEnd"/>
      <w:r w:rsidRPr="00BF49C1">
        <w:rPr>
          <w:rFonts w:ascii="Times New Roman" w:hAnsi="Times New Roman"/>
          <w:bCs/>
          <w:color w:val="FF0000"/>
        </w:rPr>
        <w:t>.</w:t>
      </w:r>
    </w:p>
    <w:p w:rsidR="00A06380" w:rsidRPr="00BF49C1" w:rsidRDefault="00A06380" w:rsidP="00A06380">
      <w:pPr>
        <w:pStyle w:val="Listparagraf"/>
        <w:numPr>
          <w:ilvl w:val="0"/>
          <w:numId w:val="39"/>
        </w:numPr>
        <w:tabs>
          <w:tab w:val="left" w:pos="360"/>
        </w:tabs>
        <w:spacing w:after="0" w:line="240" w:lineRule="auto"/>
        <w:jc w:val="both"/>
        <w:rPr>
          <w:rFonts w:ascii="Times New Roman" w:hAnsi="Times New Roman"/>
          <w:noProof/>
          <w:color w:val="FF0000"/>
        </w:rPr>
      </w:pPr>
      <w:r w:rsidRPr="00BF49C1">
        <w:rPr>
          <w:rFonts w:ascii="Times New Roman" w:hAnsi="Times New Roman"/>
          <w:bCs/>
          <w:noProof/>
          <w:color w:val="FF0000"/>
        </w:rPr>
        <w:t xml:space="preserve">Se vor preleva probe de apă din foraje, se vor efectua analize fizico-chimice </w:t>
      </w:r>
      <w:r w:rsidRPr="00BF49C1">
        <w:rPr>
          <w:rFonts w:ascii="Times New Roman" w:hAnsi="Times New Roman"/>
          <w:noProof/>
          <w:color w:val="FF0000"/>
        </w:rPr>
        <w:t>pentru stabilirea calităţii apei.</w:t>
      </w:r>
    </w:p>
    <w:p w:rsidR="00A06380" w:rsidRPr="00BF49C1" w:rsidRDefault="00A06380" w:rsidP="00A06380">
      <w:pPr>
        <w:pStyle w:val="Listparagraf"/>
        <w:numPr>
          <w:ilvl w:val="0"/>
          <w:numId w:val="39"/>
        </w:numPr>
        <w:tabs>
          <w:tab w:val="left" w:pos="360"/>
        </w:tabs>
        <w:spacing w:after="0" w:line="240" w:lineRule="auto"/>
        <w:jc w:val="both"/>
        <w:rPr>
          <w:rFonts w:ascii="Times New Roman" w:hAnsi="Times New Roman"/>
          <w:bCs/>
          <w:noProof/>
          <w:color w:val="FF0000"/>
        </w:rPr>
      </w:pPr>
      <w:r w:rsidRPr="00BF49C1">
        <w:rPr>
          <w:rFonts w:ascii="Times New Roman" w:hAnsi="Times New Roman"/>
          <w:bCs/>
          <w:noProof/>
          <w:color w:val="FF0000"/>
          <w:u w:val="single"/>
        </w:rPr>
        <w:t xml:space="preserve">Să monteze aparate de măsură a debitelor şi volumelor de apă captate din subteran, </w:t>
      </w:r>
      <w:r w:rsidRPr="00BF49C1">
        <w:rPr>
          <w:rFonts w:ascii="Times New Roman" w:hAnsi="Times New Roman"/>
          <w:bCs/>
          <w:noProof/>
          <w:color w:val="FF0000"/>
        </w:rPr>
        <w:t>conform art. 59 din Legea Apelor nr. 107/1996  cu modificările şi completările ulterioare.</w:t>
      </w:r>
    </w:p>
    <w:p w:rsidR="00A06380" w:rsidRPr="00BF49C1" w:rsidRDefault="00A06380" w:rsidP="00A06380">
      <w:pPr>
        <w:pStyle w:val="Listparagraf"/>
        <w:numPr>
          <w:ilvl w:val="0"/>
          <w:numId w:val="39"/>
        </w:numPr>
        <w:tabs>
          <w:tab w:val="left" w:pos="360"/>
          <w:tab w:val="left" w:pos="7650"/>
        </w:tabs>
        <w:spacing w:after="0" w:line="240" w:lineRule="auto"/>
        <w:jc w:val="both"/>
        <w:rPr>
          <w:rFonts w:ascii="Times New Roman" w:hAnsi="Times New Roman"/>
          <w:color w:val="FF0000"/>
        </w:rPr>
      </w:pPr>
      <w:proofErr w:type="spellStart"/>
      <w:r w:rsidRPr="00BF49C1">
        <w:rPr>
          <w:rFonts w:ascii="Times New Roman" w:hAnsi="Times New Roman"/>
          <w:color w:val="FF0000"/>
        </w:rPr>
        <w:t>În</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cazul</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producerii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unor</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poluări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accidentale</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în</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timpul</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execuției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lucrărilor</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întreaga</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răspundere</w:t>
      </w:r>
      <w:proofErr w:type="spellEnd"/>
      <w:r w:rsidRPr="00BF49C1">
        <w:rPr>
          <w:rFonts w:ascii="Times New Roman" w:hAnsi="Times New Roman"/>
          <w:color w:val="FF0000"/>
        </w:rPr>
        <w:t xml:space="preserve"> din </w:t>
      </w:r>
      <w:proofErr w:type="spellStart"/>
      <w:r w:rsidRPr="00BF49C1">
        <w:rPr>
          <w:rFonts w:ascii="Times New Roman" w:hAnsi="Times New Roman"/>
          <w:color w:val="FF0000"/>
        </w:rPr>
        <w:t>punct</w:t>
      </w:r>
      <w:proofErr w:type="spellEnd"/>
      <w:r w:rsidRPr="00BF49C1">
        <w:rPr>
          <w:rFonts w:ascii="Times New Roman" w:hAnsi="Times New Roman"/>
          <w:color w:val="FF0000"/>
        </w:rPr>
        <w:t xml:space="preserve"> de </w:t>
      </w:r>
      <w:proofErr w:type="spellStart"/>
      <w:r w:rsidRPr="00BF49C1">
        <w:rPr>
          <w:rFonts w:ascii="Times New Roman" w:hAnsi="Times New Roman"/>
          <w:color w:val="FF0000"/>
        </w:rPr>
        <w:t>vedere</w:t>
      </w:r>
      <w:proofErr w:type="spellEnd"/>
      <w:r w:rsidRPr="00BF49C1">
        <w:rPr>
          <w:rFonts w:ascii="Times New Roman" w:hAnsi="Times New Roman"/>
          <w:color w:val="FF0000"/>
        </w:rPr>
        <w:t xml:space="preserve"> al </w:t>
      </w:r>
      <w:proofErr w:type="spellStart"/>
      <w:r w:rsidRPr="00BF49C1">
        <w:rPr>
          <w:rFonts w:ascii="Times New Roman" w:hAnsi="Times New Roman"/>
          <w:color w:val="FF0000"/>
        </w:rPr>
        <w:t>depoluării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zonei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și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suportării</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eventualelor</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costuri</w:t>
      </w:r>
      <w:proofErr w:type="spellEnd"/>
      <w:r w:rsidRPr="00BF49C1">
        <w:rPr>
          <w:rFonts w:ascii="Times New Roman" w:hAnsi="Times New Roman"/>
          <w:color w:val="FF0000"/>
        </w:rPr>
        <w:t xml:space="preserve"> </w:t>
      </w:r>
      <w:proofErr w:type="spellStart"/>
      <w:proofErr w:type="gramStart"/>
      <w:r w:rsidRPr="00BF49C1">
        <w:rPr>
          <w:rFonts w:ascii="Times New Roman" w:hAnsi="Times New Roman"/>
          <w:color w:val="FF0000"/>
        </w:rPr>
        <w:t>revine</w:t>
      </w:r>
      <w:proofErr w:type="spellEnd"/>
      <w:r w:rsidRPr="00BF49C1">
        <w:rPr>
          <w:rFonts w:ascii="Times New Roman" w:hAnsi="Times New Roman"/>
          <w:color w:val="FF0000"/>
        </w:rPr>
        <w:t xml:space="preserve">  </w:t>
      </w:r>
      <w:proofErr w:type="spellStart"/>
      <w:r w:rsidRPr="00BF49C1">
        <w:rPr>
          <w:rFonts w:ascii="Times New Roman" w:hAnsi="Times New Roman"/>
          <w:color w:val="FF0000"/>
        </w:rPr>
        <w:t>beneficiarului</w:t>
      </w:r>
      <w:proofErr w:type="spellEnd"/>
      <w:proofErr w:type="gramEnd"/>
      <w:r w:rsidRPr="00BF49C1">
        <w:rPr>
          <w:rFonts w:ascii="Times New Roman" w:hAnsi="Times New Roman"/>
          <w:color w:val="FF0000"/>
        </w:rPr>
        <w:t>.</w:t>
      </w:r>
    </w:p>
    <w:p w:rsidR="00A06380" w:rsidRPr="00BF49C1" w:rsidRDefault="00A06380" w:rsidP="00A06380">
      <w:pPr>
        <w:pStyle w:val="Listparagraf"/>
        <w:numPr>
          <w:ilvl w:val="0"/>
          <w:numId w:val="39"/>
        </w:numPr>
        <w:tabs>
          <w:tab w:val="left" w:pos="360"/>
          <w:tab w:val="left" w:pos="7650"/>
        </w:tabs>
        <w:spacing w:after="0" w:line="240" w:lineRule="auto"/>
        <w:jc w:val="both"/>
        <w:rPr>
          <w:rFonts w:ascii="Times New Roman" w:hAnsi="Times New Roman"/>
          <w:color w:val="FF0000"/>
          <w:u w:val="single"/>
        </w:rPr>
      </w:pPr>
      <w:proofErr w:type="spellStart"/>
      <w:r w:rsidRPr="00BF49C1">
        <w:rPr>
          <w:rFonts w:ascii="Times New Roman" w:hAnsi="Times New Roman"/>
          <w:color w:val="FF0000"/>
          <w:u w:val="single"/>
        </w:rPr>
        <w:lastRenderedPageBreak/>
        <w:t>După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finalizarea</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investiției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beneficiarul</w:t>
      </w:r>
      <w:proofErr w:type="spellEnd"/>
      <w:r w:rsidRPr="00BF49C1">
        <w:rPr>
          <w:rFonts w:ascii="Times New Roman" w:hAnsi="Times New Roman"/>
          <w:color w:val="FF0000"/>
          <w:u w:val="single"/>
        </w:rPr>
        <w:t xml:space="preserve"> are </w:t>
      </w:r>
      <w:proofErr w:type="spellStart"/>
      <w:r w:rsidRPr="00BF49C1">
        <w:rPr>
          <w:rFonts w:ascii="Times New Roman" w:hAnsi="Times New Roman"/>
          <w:color w:val="FF0000"/>
          <w:u w:val="single"/>
        </w:rPr>
        <w:t>obligația</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să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solicite</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și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să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obțină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autorizație</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gospodărire</w:t>
      </w:r>
      <w:proofErr w:type="spellEnd"/>
      <w:r w:rsidRPr="00BF49C1">
        <w:rPr>
          <w:rFonts w:ascii="Times New Roman" w:hAnsi="Times New Roman"/>
          <w:color w:val="FF0000"/>
          <w:u w:val="single"/>
        </w:rPr>
        <w:t xml:space="preserve"> a </w:t>
      </w:r>
      <w:proofErr w:type="spellStart"/>
      <w:r w:rsidRPr="00BF49C1">
        <w:rPr>
          <w:rFonts w:ascii="Times New Roman" w:hAnsi="Times New Roman"/>
          <w:color w:val="FF0000"/>
          <w:u w:val="single"/>
        </w:rPr>
        <w:t>apelor</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pe</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baza</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unei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documentații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tehnice</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fundamentare</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întocmită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în</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conformitate</w:t>
      </w:r>
      <w:proofErr w:type="spellEnd"/>
      <w:r w:rsidRPr="00BF49C1">
        <w:rPr>
          <w:rFonts w:ascii="Times New Roman" w:hAnsi="Times New Roman"/>
          <w:color w:val="FF0000"/>
          <w:u w:val="single"/>
        </w:rPr>
        <w:t xml:space="preserve"> cu </w:t>
      </w:r>
      <w:proofErr w:type="spellStart"/>
      <w:proofErr w:type="gramStart"/>
      <w:r w:rsidRPr="00BF49C1">
        <w:rPr>
          <w:rFonts w:ascii="Times New Roman" w:hAnsi="Times New Roman"/>
          <w:color w:val="FF0000"/>
          <w:u w:val="single"/>
        </w:rPr>
        <w:t>prevederile</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Ordinului</w:t>
      </w:r>
      <w:proofErr w:type="spellEnd"/>
      <w:proofErr w:type="gram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nr</w:t>
      </w:r>
      <w:proofErr w:type="spellEnd"/>
      <w:r w:rsidRPr="00BF49C1">
        <w:rPr>
          <w:rFonts w:ascii="Times New Roman" w:hAnsi="Times New Roman"/>
          <w:color w:val="FF0000"/>
          <w:u w:val="single"/>
        </w:rPr>
        <w:t xml:space="preserve">. 3147/06.12.2023 al </w:t>
      </w:r>
      <w:proofErr w:type="spellStart"/>
      <w:r w:rsidRPr="00BF49C1">
        <w:rPr>
          <w:rFonts w:ascii="Times New Roman" w:hAnsi="Times New Roman"/>
          <w:color w:val="FF0000"/>
          <w:u w:val="single"/>
        </w:rPr>
        <w:t>ministrului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mediului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apelor</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și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pădurilor</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privind</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aprobarea</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Procedurii</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emitere</w:t>
      </w:r>
      <w:proofErr w:type="spellEnd"/>
      <w:r w:rsidRPr="00BF49C1">
        <w:rPr>
          <w:rFonts w:ascii="Times New Roman" w:hAnsi="Times New Roman"/>
          <w:color w:val="FF0000"/>
          <w:u w:val="single"/>
        </w:rPr>
        <w:t xml:space="preserve"> </w:t>
      </w:r>
      <w:proofErr w:type="gramStart"/>
      <w:r w:rsidRPr="00BF49C1">
        <w:rPr>
          <w:rFonts w:ascii="Times New Roman" w:hAnsi="Times New Roman"/>
          <w:color w:val="FF0000"/>
          <w:u w:val="single"/>
        </w:rPr>
        <w:t>a</w:t>
      </w:r>
      <w:proofErr w:type="gram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autorizațiilor</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gospodărire</w:t>
      </w:r>
      <w:proofErr w:type="spellEnd"/>
      <w:r w:rsidRPr="00BF49C1">
        <w:rPr>
          <w:rFonts w:ascii="Times New Roman" w:hAnsi="Times New Roman"/>
          <w:color w:val="FF0000"/>
          <w:u w:val="single"/>
        </w:rPr>
        <w:t xml:space="preserve"> a </w:t>
      </w:r>
      <w:proofErr w:type="spellStart"/>
      <w:r w:rsidRPr="00BF49C1">
        <w:rPr>
          <w:rFonts w:ascii="Times New Roman" w:hAnsi="Times New Roman"/>
          <w:color w:val="FF0000"/>
          <w:u w:val="single"/>
        </w:rPr>
        <w:t>apelor</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către</w:t>
      </w:r>
      <w:proofErr w:type="spellEnd"/>
      <w:r w:rsidRPr="00BF49C1">
        <w:rPr>
          <w:rFonts w:ascii="Times New Roman" w:hAnsi="Times New Roman"/>
          <w:color w:val="FF0000"/>
          <w:u w:val="single"/>
        </w:rPr>
        <w:t xml:space="preserve"> o </w:t>
      </w:r>
      <w:proofErr w:type="spellStart"/>
      <w:r w:rsidRPr="00BF49C1">
        <w:rPr>
          <w:rFonts w:ascii="Times New Roman" w:hAnsi="Times New Roman"/>
          <w:color w:val="FF0000"/>
          <w:u w:val="single"/>
        </w:rPr>
        <w:t>persoană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fizică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sau</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juridică</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certificată</w:t>
      </w:r>
      <w:proofErr w:type="spellEnd"/>
      <w:r w:rsidRPr="00BF49C1">
        <w:rPr>
          <w:rFonts w:ascii="Times New Roman" w:hAnsi="Times New Roman"/>
          <w:color w:val="FF0000"/>
          <w:u w:val="single"/>
        </w:rPr>
        <w:t xml:space="preserve"> de </w:t>
      </w:r>
      <w:proofErr w:type="spellStart"/>
      <w:r w:rsidRPr="00BF49C1">
        <w:rPr>
          <w:rFonts w:ascii="Times New Roman" w:hAnsi="Times New Roman"/>
          <w:color w:val="FF0000"/>
          <w:u w:val="single"/>
        </w:rPr>
        <w:t>Ministerul</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Mediului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și</w:t>
      </w:r>
      <w:proofErr w:type="spellEnd"/>
      <w:r w:rsidRPr="00BF49C1">
        <w:rPr>
          <w:rFonts w:ascii="Times New Roman" w:hAnsi="Times New Roman"/>
          <w:color w:val="FF0000"/>
          <w:u w:val="single"/>
        </w:rPr>
        <w:t xml:space="preserve"> </w:t>
      </w:r>
      <w:proofErr w:type="spellStart"/>
      <w:r w:rsidRPr="00BF49C1">
        <w:rPr>
          <w:rFonts w:ascii="Times New Roman" w:hAnsi="Times New Roman"/>
          <w:color w:val="FF0000"/>
          <w:u w:val="single"/>
        </w:rPr>
        <w:t>Pădurilor</w:t>
      </w:r>
      <w:proofErr w:type="spellEnd"/>
      <w:r w:rsidRPr="00BF49C1">
        <w:rPr>
          <w:rFonts w:ascii="Times New Roman" w:hAnsi="Times New Roman"/>
          <w:color w:val="FF0000"/>
          <w:u w:val="single"/>
        </w:rPr>
        <w:t xml:space="preserve">. </w:t>
      </w:r>
    </w:p>
    <w:p w:rsidR="00A06380" w:rsidRPr="00BF49C1" w:rsidRDefault="00A06380" w:rsidP="00A06380">
      <w:pPr>
        <w:pStyle w:val="Listparagraf"/>
        <w:numPr>
          <w:ilvl w:val="0"/>
          <w:numId w:val="39"/>
        </w:numPr>
        <w:tabs>
          <w:tab w:val="left" w:pos="360"/>
          <w:tab w:val="left" w:pos="7650"/>
        </w:tabs>
        <w:autoSpaceDE w:val="0"/>
        <w:autoSpaceDN w:val="0"/>
        <w:adjustRightInd w:val="0"/>
        <w:spacing w:after="0" w:line="240" w:lineRule="auto"/>
        <w:jc w:val="both"/>
        <w:rPr>
          <w:rFonts w:ascii="Times New Roman" w:hAnsi="Times New Roman"/>
          <w:b/>
          <w:bCs/>
          <w:color w:val="FF0000"/>
        </w:rPr>
      </w:pPr>
      <w:proofErr w:type="spellStart"/>
      <w:r w:rsidRPr="00BF49C1">
        <w:rPr>
          <w:rFonts w:ascii="Times New Roman" w:hAnsi="Times New Roman"/>
          <w:b/>
          <w:bCs/>
          <w:color w:val="FF0000"/>
        </w:rPr>
        <w:t>Punerea</w:t>
      </w:r>
      <w:proofErr w:type="spellEnd"/>
      <w:r w:rsidRPr="00BF49C1">
        <w:rPr>
          <w:rFonts w:ascii="Times New Roman" w:hAnsi="Times New Roman"/>
          <w:b/>
          <w:bCs/>
          <w:color w:val="FF0000"/>
        </w:rPr>
        <w:t xml:space="preserve"> </w:t>
      </w:r>
      <w:proofErr w:type="spellStart"/>
      <w:proofErr w:type="gramStart"/>
      <w:r w:rsidRPr="00BF49C1">
        <w:rPr>
          <w:rFonts w:ascii="Times New Roman" w:hAnsi="Times New Roman"/>
          <w:b/>
          <w:bCs/>
          <w:color w:val="FF0000"/>
        </w:rPr>
        <w:t>în</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func</w:t>
      </w:r>
      <w:proofErr w:type="gramEnd"/>
      <w:r w:rsidRPr="00BF49C1">
        <w:rPr>
          <w:rFonts w:ascii="Times New Roman" w:hAnsi="Times New Roman"/>
          <w:b/>
          <w:bCs/>
          <w:color w:val="FF0000"/>
        </w:rPr>
        <w:t>țiune</w:t>
      </w:r>
      <w:proofErr w:type="spellEnd"/>
      <w:r w:rsidRPr="00BF49C1">
        <w:rPr>
          <w:rFonts w:ascii="Times New Roman" w:hAnsi="Times New Roman"/>
          <w:b/>
          <w:bCs/>
          <w:color w:val="FF0000"/>
        </w:rPr>
        <w:t xml:space="preserve"> a </w:t>
      </w:r>
      <w:proofErr w:type="spellStart"/>
      <w:r w:rsidRPr="00BF49C1">
        <w:rPr>
          <w:rFonts w:ascii="Times New Roman" w:hAnsi="Times New Roman"/>
          <w:b/>
          <w:bCs/>
          <w:color w:val="FF0000"/>
        </w:rPr>
        <w:t>investiției</w:t>
      </w:r>
      <w:proofErr w:type="spellEnd"/>
      <w:r w:rsidRPr="00BF49C1">
        <w:rPr>
          <w:rFonts w:ascii="Times New Roman" w:hAnsi="Times New Roman"/>
          <w:b/>
          <w:bCs/>
          <w:color w:val="FF0000"/>
        </w:rPr>
        <w:t xml:space="preserve"> se </w:t>
      </w:r>
      <w:proofErr w:type="spellStart"/>
      <w:r w:rsidRPr="00BF49C1">
        <w:rPr>
          <w:rFonts w:ascii="Times New Roman" w:hAnsi="Times New Roman"/>
          <w:b/>
          <w:bCs/>
          <w:color w:val="FF0000"/>
        </w:rPr>
        <w:t>va</w:t>
      </w:r>
      <w:proofErr w:type="spellEnd"/>
      <w:r w:rsidRPr="00BF49C1">
        <w:rPr>
          <w:rFonts w:ascii="Times New Roman" w:hAnsi="Times New Roman"/>
          <w:b/>
          <w:bCs/>
          <w:color w:val="FF0000"/>
        </w:rPr>
        <w:t xml:space="preserve"> face </w:t>
      </w:r>
      <w:proofErr w:type="spellStart"/>
      <w:r w:rsidRPr="00BF49C1">
        <w:rPr>
          <w:rFonts w:ascii="Times New Roman" w:hAnsi="Times New Roman"/>
          <w:b/>
          <w:bCs/>
          <w:color w:val="FF0000"/>
        </w:rPr>
        <w:t>numai</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după</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încheierea</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abonamentului</w:t>
      </w:r>
      <w:proofErr w:type="spellEnd"/>
      <w:r w:rsidRPr="00BF49C1">
        <w:rPr>
          <w:rFonts w:ascii="Times New Roman" w:hAnsi="Times New Roman"/>
          <w:b/>
          <w:bCs/>
          <w:color w:val="FF0000"/>
        </w:rPr>
        <w:t xml:space="preserve"> de </w:t>
      </w:r>
      <w:proofErr w:type="spellStart"/>
      <w:r w:rsidRPr="00BF49C1">
        <w:rPr>
          <w:rFonts w:ascii="Times New Roman" w:hAnsi="Times New Roman"/>
          <w:b/>
          <w:bCs/>
          <w:color w:val="FF0000"/>
        </w:rPr>
        <w:t>utilizare</w:t>
      </w:r>
      <w:proofErr w:type="spellEnd"/>
      <w:r w:rsidRPr="00BF49C1">
        <w:rPr>
          <w:rFonts w:ascii="Times New Roman" w:hAnsi="Times New Roman"/>
          <w:b/>
          <w:bCs/>
          <w:color w:val="FF0000"/>
        </w:rPr>
        <w:t>/</w:t>
      </w:r>
      <w:proofErr w:type="spellStart"/>
      <w:r w:rsidRPr="00BF49C1">
        <w:rPr>
          <w:rFonts w:ascii="Times New Roman" w:hAnsi="Times New Roman"/>
          <w:b/>
          <w:bCs/>
          <w:color w:val="FF0000"/>
        </w:rPr>
        <w:t>exploatare</w:t>
      </w:r>
      <w:proofErr w:type="spellEnd"/>
      <w:r w:rsidRPr="00BF49C1">
        <w:rPr>
          <w:rFonts w:ascii="Times New Roman" w:hAnsi="Times New Roman"/>
          <w:b/>
          <w:bCs/>
          <w:color w:val="FF0000"/>
        </w:rPr>
        <w:t xml:space="preserve"> a </w:t>
      </w:r>
      <w:proofErr w:type="spellStart"/>
      <w:r w:rsidRPr="00BF49C1">
        <w:rPr>
          <w:rFonts w:ascii="Times New Roman" w:hAnsi="Times New Roman"/>
          <w:b/>
          <w:bCs/>
          <w:color w:val="FF0000"/>
        </w:rPr>
        <w:t>resurselor</w:t>
      </w:r>
      <w:proofErr w:type="spellEnd"/>
      <w:r w:rsidRPr="00BF49C1">
        <w:rPr>
          <w:rFonts w:ascii="Times New Roman" w:hAnsi="Times New Roman"/>
          <w:b/>
          <w:bCs/>
          <w:color w:val="FF0000"/>
        </w:rPr>
        <w:t xml:space="preserve"> de </w:t>
      </w:r>
      <w:proofErr w:type="spellStart"/>
      <w:r w:rsidRPr="00BF49C1">
        <w:rPr>
          <w:rFonts w:ascii="Times New Roman" w:hAnsi="Times New Roman"/>
          <w:b/>
          <w:bCs/>
          <w:color w:val="FF0000"/>
        </w:rPr>
        <w:t>apă</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Pentru</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utilizarea</w:t>
      </w:r>
      <w:proofErr w:type="spellEnd"/>
      <w:r w:rsidRPr="00BF49C1">
        <w:rPr>
          <w:rFonts w:ascii="Times New Roman" w:hAnsi="Times New Roman"/>
          <w:b/>
          <w:bCs/>
          <w:color w:val="FF0000"/>
        </w:rPr>
        <w:t>/</w:t>
      </w:r>
      <w:proofErr w:type="spellStart"/>
      <w:r w:rsidRPr="00BF49C1">
        <w:rPr>
          <w:rFonts w:ascii="Times New Roman" w:hAnsi="Times New Roman"/>
          <w:b/>
          <w:bCs/>
          <w:color w:val="FF0000"/>
        </w:rPr>
        <w:t>exploatarea</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resursei</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fără</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abonament</w:t>
      </w:r>
      <w:proofErr w:type="spellEnd"/>
      <w:r w:rsidRPr="00BF49C1">
        <w:rPr>
          <w:rFonts w:ascii="Times New Roman" w:hAnsi="Times New Roman"/>
          <w:b/>
          <w:bCs/>
          <w:color w:val="FF0000"/>
        </w:rPr>
        <w:t xml:space="preserve"> de </w:t>
      </w:r>
      <w:proofErr w:type="spellStart"/>
      <w:r w:rsidRPr="00BF49C1">
        <w:rPr>
          <w:rFonts w:ascii="Times New Roman" w:hAnsi="Times New Roman"/>
          <w:b/>
          <w:bCs/>
          <w:color w:val="FF0000"/>
        </w:rPr>
        <w:t>utilizare</w:t>
      </w:r>
      <w:proofErr w:type="spellEnd"/>
      <w:r w:rsidRPr="00BF49C1">
        <w:rPr>
          <w:rFonts w:ascii="Times New Roman" w:hAnsi="Times New Roman"/>
          <w:b/>
          <w:bCs/>
          <w:color w:val="FF0000"/>
        </w:rPr>
        <w:t>/</w:t>
      </w:r>
      <w:proofErr w:type="spellStart"/>
      <w:r w:rsidRPr="00BF49C1">
        <w:rPr>
          <w:rFonts w:ascii="Times New Roman" w:hAnsi="Times New Roman"/>
          <w:b/>
          <w:bCs/>
          <w:color w:val="FF0000"/>
        </w:rPr>
        <w:t>exploatare</w:t>
      </w:r>
      <w:proofErr w:type="spellEnd"/>
      <w:r w:rsidRPr="00BF49C1">
        <w:rPr>
          <w:rFonts w:ascii="Times New Roman" w:hAnsi="Times New Roman"/>
          <w:b/>
          <w:bCs/>
          <w:color w:val="FF0000"/>
        </w:rPr>
        <w:t xml:space="preserve"> se </w:t>
      </w:r>
      <w:proofErr w:type="spellStart"/>
      <w:r w:rsidRPr="00BF49C1">
        <w:rPr>
          <w:rFonts w:ascii="Times New Roman" w:hAnsi="Times New Roman"/>
          <w:b/>
          <w:bCs/>
          <w:color w:val="FF0000"/>
        </w:rPr>
        <w:t>percep</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penalități</w:t>
      </w:r>
      <w:proofErr w:type="spellEnd"/>
      <w:r w:rsidRPr="00BF49C1">
        <w:rPr>
          <w:rFonts w:ascii="Times New Roman" w:hAnsi="Times New Roman"/>
          <w:b/>
          <w:bCs/>
          <w:color w:val="FF0000"/>
        </w:rPr>
        <w:t xml:space="preserve"> care </w:t>
      </w:r>
      <w:proofErr w:type="spellStart"/>
      <w:r w:rsidRPr="00BF49C1">
        <w:rPr>
          <w:rFonts w:ascii="Times New Roman" w:hAnsi="Times New Roman"/>
          <w:b/>
          <w:bCs/>
          <w:color w:val="FF0000"/>
        </w:rPr>
        <w:t>reprezintă</w:t>
      </w:r>
      <w:proofErr w:type="spellEnd"/>
      <w:r w:rsidRPr="00BF49C1">
        <w:rPr>
          <w:rFonts w:ascii="Times New Roman" w:hAnsi="Times New Roman"/>
          <w:b/>
          <w:bCs/>
          <w:color w:val="FF0000"/>
        </w:rPr>
        <w:t xml:space="preserve"> de </w:t>
      </w:r>
      <w:proofErr w:type="spellStart"/>
      <w:r w:rsidRPr="00BF49C1">
        <w:rPr>
          <w:rFonts w:ascii="Times New Roman" w:hAnsi="Times New Roman"/>
          <w:b/>
          <w:bCs/>
          <w:color w:val="FF0000"/>
        </w:rPr>
        <w:t>zece</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ori</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valoarea</w:t>
      </w:r>
      <w:proofErr w:type="spellEnd"/>
      <w:r w:rsidRPr="00BF49C1">
        <w:rPr>
          <w:rFonts w:ascii="Times New Roman" w:hAnsi="Times New Roman"/>
          <w:b/>
          <w:bCs/>
          <w:color w:val="FF0000"/>
        </w:rPr>
        <w:t xml:space="preserve"> </w:t>
      </w:r>
      <w:proofErr w:type="spellStart"/>
      <w:r w:rsidRPr="00BF49C1">
        <w:rPr>
          <w:rFonts w:ascii="Times New Roman" w:hAnsi="Times New Roman"/>
          <w:b/>
          <w:bCs/>
          <w:color w:val="FF0000"/>
        </w:rPr>
        <w:t>contribuției</w:t>
      </w:r>
      <w:proofErr w:type="spellEnd"/>
      <w:r w:rsidRPr="00BF49C1">
        <w:rPr>
          <w:rFonts w:ascii="Times New Roman" w:hAnsi="Times New Roman"/>
          <w:b/>
          <w:bCs/>
          <w:color w:val="FF0000"/>
        </w:rPr>
        <w:t xml:space="preserve">. </w:t>
      </w:r>
    </w:p>
    <w:p w:rsidR="00A06380" w:rsidRPr="00BF49C1" w:rsidRDefault="00A06380" w:rsidP="00A06380">
      <w:pPr>
        <w:pStyle w:val="Listparagraf"/>
        <w:numPr>
          <w:ilvl w:val="0"/>
          <w:numId w:val="39"/>
        </w:numPr>
        <w:tabs>
          <w:tab w:val="left" w:pos="90"/>
          <w:tab w:val="left" w:pos="360"/>
          <w:tab w:val="left" w:pos="7650"/>
        </w:tabs>
        <w:spacing w:after="0" w:line="240" w:lineRule="auto"/>
        <w:contextualSpacing/>
        <w:jc w:val="both"/>
        <w:rPr>
          <w:rFonts w:ascii="Times New Roman" w:hAnsi="Times New Roman"/>
          <w:color w:val="FF0000"/>
          <w:lang w:eastAsia="en-GB"/>
        </w:rPr>
      </w:pPr>
      <w:proofErr w:type="spellStart"/>
      <w:r w:rsidRPr="00BF49C1">
        <w:rPr>
          <w:rFonts w:ascii="Times New Roman" w:hAnsi="Times New Roman"/>
          <w:color w:val="FF0000"/>
          <w:lang w:eastAsia="en-GB"/>
        </w:rPr>
        <w:t>Să</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permită</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accesul</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personalului</w:t>
      </w:r>
      <w:proofErr w:type="spellEnd"/>
      <w:r w:rsidRPr="00BF49C1">
        <w:rPr>
          <w:rFonts w:ascii="Times New Roman" w:hAnsi="Times New Roman"/>
          <w:color w:val="FF0000"/>
          <w:lang w:eastAsia="en-GB"/>
        </w:rPr>
        <w:t xml:space="preserve"> de </w:t>
      </w:r>
      <w:proofErr w:type="spellStart"/>
      <w:r w:rsidRPr="00BF49C1">
        <w:rPr>
          <w:rFonts w:ascii="Times New Roman" w:hAnsi="Times New Roman"/>
          <w:color w:val="FF0000"/>
          <w:lang w:eastAsia="en-GB"/>
        </w:rPr>
        <w:t>gospodărire</w:t>
      </w:r>
      <w:proofErr w:type="spellEnd"/>
      <w:r w:rsidRPr="00BF49C1">
        <w:rPr>
          <w:rFonts w:ascii="Times New Roman" w:hAnsi="Times New Roman"/>
          <w:color w:val="FF0000"/>
          <w:lang w:eastAsia="en-GB"/>
        </w:rPr>
        <w:t xml:space="preserve"> </w:t>
      </w:r>
      <w:proofErr w:type="gramStart"/>
      <w:r w:rsidRPr="00BF49C1">
        <w:rPr>
          <w:rFonts w:ascii="Times New Roman" w:hAnsi="Times New Roman"/>
          <w:color w:val="FF0000"/>
          <w:lang w:eastAsia="en-GB"/>
        </w:rPr>
        <w:t>a</w:t>
      </w:r>
      <w:proofErr w:type="gram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apelor</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în</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incinta</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obiectivului</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în</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scopul</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îndeplinirii</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atribuțiilor</w:t>
      </w:r>
      <w:proofErr w:type="spellEnd"/>
      <w:r w:rsidRPr="00BF49C1">
        <w:rPr>
          <w:rFonts w:ascii="Times New Roman" w:hAnsi="Times New Roman"/>
          <w:color w:val="FF0000"/>
          <w:lang w:eastAsia="en-GB"/>
        </w:rPr>
        <w:t xml:space="preserve"> de control, conform </w:t>
      </w:r>
      <w:proofErr w:type="spellStart"/>
      <w:r w:rsidRPr="00BF49C1">
        <w:rPr>
          <w:rFonts w:ascii="Times New Roman" w:hAnsi="Times New Roman"/>
          <w:color w:val="FF0000"/>
          <w:lang w:eastAsia="en-GB"/>
        </w:rPr>
        <w:t>prevederilor</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Legii</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Apelor</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nr</w:t>
      </w:r>
      <w:proofErr w:type="spellEnd"/>
      <w:r w:rsidRPr="00BF49C1">
        <w:rPr>
          <w:rFonts w:ascii="Times New Roman" w:hAnsi="Times New Roman"/>
          <w:color w:val="FF0000"/>
          <w:lang w:eastAsia="en-GB"/>
        </w:rPr>
        <w:t xml:space="preserve">. </w:t>
      </w:r>
      <w:proofErr w:type="gramStart"/>
      <w:r w:rsidRPr="00BF49C1">
        <w:rPr>
          <w:rFonts w:ascii="Times New Roman" w:hAnsi="Times New Roman"/>
          <w:color w:val="FF0000"/>
          <w:lang w:eastAsia="en-GB"/>
        </w:rPr>
        <w:t>107/1996</w:t>
      </w:r>
      <w:proofErr w:type="gram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modificată</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și</w:t>
      </w:r>
      <w:proofErr w:type="spellEnd"/>
      <w:r w:rsidRPr="00BF49C1">
        <w:rPr>
          <w:rFonts w:ascii="Times New Roman" w:hAnsi="Times New Roman"/>
          <w:color w:val="FF0000"/>
          <w:lang w:eastAsia="en-GB"/>
        </w:rPr>
        <w:t xml:space="preserve"> </w:t>
      </w:r>
      <w:proofErr w:type="spellStart"/>
      <w:r w:rsidRPr="00BF49C1">
        <w:rPr>
          <w:rFonts w:ascii="Times New Roman" w:hAnsi="Times New Roman"/>
          <w:color w:val="FF0000"/>
          <w:lang w:eastAsia="en-GB"/>
        </w:rPr>
        <w:t>completată</w:t>
      </w:r>
      <w:proofErr w:type="spellEnd"/>
      <w:r w:rsidRPr="00BF49C1">
        <w:rPr>
          <w:rFonts w:ascii="Times New Roman" w:hAnsi="Times New Roman"/>
          <w:color w:val="FF0000"/>
          <w:lang w:eastAsia="en-GB"/>
        </w:rPr>
        <w:t xml:space="preserve">. </w:t>
      </w:r>
    </w:p>
    <w:p w:rsidR="00A10B23" w:rsidRPr="00A06380" w:rsidRDefault="00A10B23" w:rsidP="00A06380">
      <w:pPr>
        <w:spacing w:after="0" w:line="240" w:lineRule="auto"/>
        <w:jc w:val="both"/>
        <w:rPr>
          <w:rFonts w:ascii="Times New Roman" w:hAnsi="Times New Roman"/>
          <w:bCs/>
          <w:lang w:val="ro-RO"/>
        </w:rPr>
      </w:pPr>
    </w:p>
    <w:p w:rsidR="00A10B23" w:rsidRPr="0053567B" w:rsidRDefault="00A10B23" w:rsidP="00A10B23">
      <w:pPr>
        <w:spacing w:after="0" w:line="240" w:lineRule="auto"/>
        <w:jc w:val="both"/>
        <w:rPr>
          <w:rStyle w:val="tpa1"/>
          <w:rFonts w:ascii="Times New Roman" w:hAnsi="Times New Roman"/>
          <w:b/>
          <w:lang w:val="ro-RO"/>
        </w:rPr>
      </w:pPr>
      <w:r w:rsidRPr="0053567B">
        <w:rPr>
          <w:rFonts w:ascii="Times New Roman" w:hAnsi="Times New Roman"/>
          <w:b/>
          <w:bCs/>
          <w:lang w:val="ro-RO"/>
        </w:rPr>
        <w:t xml:space="preserve">    h) posibilitatea de reducere efectivă a impactului: prin respectarea următoarelor condiții de realizare a proiectului:</w:t>
      </w:r>
      <w:r w:rsidRPr="0053567B">
        <w:rPr>
          <w:rStyle w:val="tpa1"/>
          <w:rFonts w:ascii="Times New Roman" w:hAnsi="Times New Roman"/>
          <w:b/>
          <w:lang w:val="ro-RO"/>
        </w:rPr>
        <w:t xml:space="preserv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împrejmuirea corespunzătoare a zonelor de lucru, montarea de avertizoare, etc;</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materialele necesare executării lucrărilor propuse se depozitează în locuri bine stabilite, amenajate corespunzător, în vederea prevenirii poluării solului/subsolului;</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 xml:space="preserve">managementul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generate în urma </w:t>
      </w:r>
      <w:proofErr w:type="spellStart"/>
      <w:r w:rsidRPr="0053567B">
        <w:rPr>
          <w:rFonts w:ascii="Times New Roman" w:hAnsi="Times New Roman"/>
          <w:lang w:val="ro-RO"/>
        </w:rPr>
        <w:t>execuţiei</w:t>
      </w:r>
      <w:proofErr w:type="spellEnd"/>
      <w:r w:rsidRPr="0053567B">
        <w:rPr>
          <w:rFonts w:ascii="Times New Roman" w:hAnsi="Times New Roman"/>
          <w:lang w:val="ro-RO"/>
        </w:rPr>
        <w:t xml:space="preserve"> lucrărilor prevăzute în proiect se va realiza în conformitate cu </w:t>
      </w:r>
      <w:proofErr w:type="spellStart"/>
      <w:r w:rsidRPr="0053567B">
        <w:rPr>
          <w:rFonts w:ascii="Times New Roman" w:hAnsi="Times New Roman"/>
          <w:lang w:val="ro-RO"/>
        </w:rPr>
        <w:t>legislaţia</w:t>
      </w:r>
      <w:proofErr w:type="spellEnd"/>
      <w:r w:rsidRPr="0053567B">
        <w:rPr>
          <w:rFonts w:ascii="Times New Roman" w:hAnsi="Times New Roman"/>
          <w:lang w:val="ro-RO"/>
        </w:rPr>
        <w:t xml:space="preserve"> specifică de mediu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va fi în responsabilitatea titularului proiectului, astfel:</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municipale amestecate generate în perioada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vor fi colectate, stocate temporar în pubele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eliminate la un depozit autorizat cu acceptul operatorului de depozit;</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industriale reciclabile rezultate în perioada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(metalice, hârtie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carton, plastic, etc.) vor fi colectate, stocate temporar pe tipuri, în recipiente speciale, în vederea valorificării prin </w:t>
      </w:r>
      <w:proofErr w:type="spellStart"/>
      <w:r w:rsidRPr="0053567B">
        <w:rPr>
          <w:rFonts w:ascii="Times New Roman" w:hAnsi="Times New Roman"/>
          <w:lang w:val="ro-RO"/>
        </w:rPr>
        <w:t>societăţi</w:t>
      </w:r>
      <w:proofErr w:type="spellEnd"/>
      <w:r w:rsidRPr="0053567B">
        <w:rPr>
          <w:rFonts w:ascii="Times New Roman" w:hAnsi="Times New Roman"/>
          <w:lang w:val="ro-RO"/>
        </w:rPr>
        <w:t xml:space="preserve"> autorizate specializate;</w:t>
      </w:r>
    </w:p>
    <w:p w:rsidR="00A10B23" w:rsidRPr="0053567B" w:rsidRDefault="00A10B23" w:rsidP="00A10B23">
      <w:pPr>
        <w:numPr>
          <w:ilvl w:val="0"/>
          <w:numId w:val="20"/>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 xml:space="preserve">referitor la gestionarea deșeurilor din construcții și demolări, în conformitate cu OUG nr. 92/2021, titularii pe numele cărora au fost emise </w:t>
      </w:r>
      <w:proofErr w:type="spellStart"/>
      <w:r w:rsidRPr="0053567B">
        <w:rPr>
          <w:rFonts w:ascii="Times New Roman" w:hAnsi="Times New Roman"/>
          <w:lang w:val="ro-RO"/>
        </w:rPr>
        <w:t>autorizaţii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potrivit prevederilor Legii nr. 50/1991 privind autorizarea executării lucrărilor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republicată, cu modificările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completările ulterioare, au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să gestioneze </w:t>
      </w: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din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astfel încât să atingă un nivel de pregătire pentru reutilizare, reciclare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alte </w:t>
      </w:r>
      <w:proofErr w:type="spellStart"/>
      <w:r w:rsidRPr="0053567B">
        <w:rPr>
          <w:rFonts w:ascii="Times New Roman" w:hAnsi="Times New Roman"/>
          <w:lang w:val="ro-RO"/>
        </w:rPr>
        <w:t>operaţiuni</w:t>
      </w:r>
      <w:proofErr w:type="spellEnd"/>
      <w:r w:rsidRPr="0053567B">
        <w:rPr>
          <w:rFonts w:ascii="Times New Roman" w:hAnsi="Times New Roman"/>
          <w:lang w:val="ro-RO"/>
        </w:rPr>
        <w:t xml:space="preserve"> de valorificare materială, inclusiv </w:t>
      </w:r>
      <w:proofErr w:type="spellStart"/>
      <w:r w:rsidRPr="0053567B">
        <w:rPr>
          <w:rFonts w:ascii="Times New Roman" w:hAnsi="Times New Roman"/>
          <w:lang w:val="ro-RO"/>
        </w:rPr>
        <w:t>operaţiuni</w:t>
      </w:r>
      <w:proofErr w:type="spellEnd"/>
      <w:r w:rsidRPr="0053567B">
        <w:rPr>
          <w:rFonts w:ascii="Times New Roman" w:hAnsi="Times New Roman"/>
          <w:lang w:val="ro-RO"/>
        </w:rPr>
        <w:t xml:space="preserve"> de rambleiere care utilizează </w:t>
      </w:r>
      <w:proofErr w:type="spellStart"/>
      <w:r w:rsidRPr="0053567B">
        <w:rPr>
          <w:rFonts w:ascii="Times New Roman" w:hAnsi="Times New Roman"/>
          <w:lang w:val="ro-RO"/>
        </w:rPr>
        <w:t>deşeuri</w:t>
      </w:r>
      <w:proofErr w:type="spellEnd"/>
      <w:r w:rsidRPr="0053567B">
        <w:rPr>
          <w:rFonts w:ascii="Times New Roman" w:hAnsi="Times New Roman"/>
          <w:lang w:val="ro-RO"/>
        </w:rPr>
        <w:t xml:space="preserve"> pentru a înlocui alte materiale, de minimum 70% din masa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nepericuloase provenite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construcţie</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cu </w:t>
      </w:r>
      <w:proofErr w:type="spellStart"/>
      <w:r w:rsidRPr="0053567B">
        <w:rPr>
          <w:rFonts w:ascii="Times New Roman" w:hAnsi="Times New Roman"/>
          <w:lang w:val="ro-RO"/>
        </w:rPr>
        <w:t>excepţia</w:t>
      </w:r>
      <w:proofErr w:type="spellEnd"/>
      <w:r w:rsidRPr="0053567B">
        <w:rPr>
          <w:rFonts w:ascii="Times New Roman" w:hAnsi="Times New Roman"/>
          <w:lang w:val="ro-RO"/>
        </w:rPr>
        <w:t xml:space="preserve"> materialelor geologice naturale definite la categoria 17 05 04 din anexa la Decizia Comisiei din 18 decembrie 2014 de modificare a Deciziei 2000/532/CE de stabilire a unei liste de </w:t>
      </w:r>
      <w:proofErr w:type="spellStart"/>
      <w:r w:rsidRPr="0053567B">
        <w:rPr>
          <w:rFonts w:ascii="Times New Roman" w:hAnsi="Times New Roman"/>
          <w:lang w:val="ro-RO"/>
        </w:rPr>
        <w:t>deşeuri</w:t>
      </w:r>
      <w:proofErr w:type="spellEnd"/>
      <w:r w:rsidRPr="0053567B">
        <w:rPr>
          <w:rFonts w:ascii="Times New Roman" w:hAnsi="Times New Roman"/>
          <w:lang w:val="ro-RO"/>
        </w:rPr>
        <w:t xml:space="preserve"> în temeiul Directivei 2008/98/CE a Parlamentului European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a Consiliului.</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în conformitate cu OUG nr. 92/2021, titularul </w:t>
      </w:r>
      <w:proofErr w:type="spellStart"/>
      <w:r w:rsidRPr="0053567B">
        <w:rPr>
          <w:rFonts w:ascii="Times New Roman" w:hAnsi="Times New Roman"/>
          <w:lang w:val="ro-RO"/>
        </w:rPr>
        <w:t>autorizaţiei</w:t>
      </w:r>
      <w:proofErr w:type="spellEnd"/>
      <w:r w:rsidRPr="0053567B">
        <w:rPr>
          <w:rFonts w:ascii="Times New Roman" w:hAnsi="Times New Roman"/>
          <w:lang w:val="ro-RO"/>
        </w:rPr>
        <w:t xml:space="preserve"> de construire/</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emise de către autoritatea </w:t>
      </w:r>
      <w:proofErr w:type="spellStart"/>
      <w:r w:rsidRPr="0053567B">
        <w:rPr>
          <w:rFonts w:ascii="Times New Roman" w:hAnsi="Times New Roman"/>
          <w:lang w:val="ro-RO"/>
        </w:rPr>
        <w:t>administraţiei</w:t>
      </w:r>
      <w:proofErr w:type="spellEnd"/>
      <w:r w:rsidRPr="0053567B">
        <w:rPr>
          <w:rFonts w:ascii="Times New Roman" w:hAnsi="Times New Roman"/>
          <w:lang w:val="ro-RO"/>
        </w:rPr>
        <w:t xml:space="preserve"> publice locale, centrale sau de către </w:t>
      </w:r>
      <w:proofErr w:type="spellStart"/>
      <w:r w:rsidRPr="0053567B">
        <w:rPr>
          <w:rFonts w:ascii="Times New Roman" w:hAnsi="Times New Roman"/>
          <w:lang w:val="ro-RO"/>
        </w:rPr>
        <w:t>instituţiile</w:t>
      </w:r>
      <w:proofErr w:type="spellEnd"/>
      <w:r w:rsidRPr="0053567B">
        <w:rPr>
          <w:rFonts w:ascii="Times New Roman" w:hAnsi="Times New Roman"/>
          <w:lang w:val="ro-RO"/>
        </w:rPr>
        <w:t xml:space="preserve"> abilitate să autorizeze lucrările de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cu caracter special are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de a avea un plan de gestionare 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după caz, prin care se instituie sisteme de sortare pentru </w:t>
      </w:r>
      <w:proofErr w:type="spellStart"/>
      <w:r w:rsidRPr="0053567B">
        <w:rPr>
          <w:rFonts w:ascii="Times New Roman" w:hAnsi="Times New Roman"/>
          <w:lang w:val="ro-RO"/>
        </w:rPr>
        <w:t>deşeurile</w:t>
      </w:r>
      <w:proofErr w:type="spellEnd"/>
      <w:r w:rsidRPr="0053567B">
        <w:rPr>
          <w:rFonts w:ascii="Times New Roman" w:hAnsi="Times New Roman"/>
          <w:lang w:val="ro-RO"/>
        </w:rPr>
        <w:t xml:space="preserve"> provenite din </w:t>
      </w:r>
      <w:proofErr w:type="spellStart"/>
      <w:r w:rsidRPr="0053567B">
        <w:rPr>
          <w:rFonts w:ascii="Times New Roman" w:hAnsi="Times New Roman"/>
          <w:lang w:val="ro-RO"/>
        </w:rPr>
        <w:t>activităţi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construcţie</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desfiinţare</w:t>
      </w:r>
      <w:proofErr w:type="spellEnd"/>
      <w:r w:rsidRPr="0053567B">
        <w:rPr>
          <w:rFonts w:ascii="Times New Roman" w:hAnsi="Times New Roman"/>
          <w:lang w:val="ro-RO"/>
        </w:rPr>
        <w:t xml:space="preserve">, cel </w:t>
      </w:r>
      <w:proofErr w:type="spellStart"/>
      <w:r w:rsidRPr="0053567B">
        <w:rPr>
          <w:rFonts w:ascii="Times New Roman" w:hAnsi="Times New Roman"/>
          <w:lang w:val="ro-RO"/>
        </w:rPr>
        <w:t>puţin</w:t>
      </w:r>
      <w:proofErr w:type="spellEnd"/>
      <w:r w:rsidRPr="0053567B">
        <w:rPr>
          <w:rFonts w:ascii="Times New Roman" w:hAnsi="Times New Roman"/>
          <w:lang w:val="ro-RO"/>
        </w:rPr>
        <w:t xml:space="preserve"> pentru lemn, materiale minerale - beton, cărămidă, gresie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ceramică, piatră, metal, sticlă, plastic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ghips pentru reciclarea/reutilizarea lor pe amplasament, în măsura în care este fezabil din punct de vedere economic, nu afectează mediul înconjurător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w:t>
      </w:r>
      <w:proofErr w:type="spellStart"/>
      <w:r w:rsidRPr="0053567B">
        <w:rPr>
          <w:rFonts w:ascii="Times New Roman" w:hAnsi="Times New Roman"/>
          <w:lang w:val="ro-RO"/>
        </w:rPr>
        <w:t>siguranţa</w:t>
      </w:r>
      <w:proofErr w:type="spellEnd"/>
      <w:r w:rsidRPr="0053567B">
        <w:rPr>
          <w:rFonts w:ascii="Times New Roman" w:hAnsi="Times New Roman"/>
          <w:lang w:val="ro-RO"/>
        </w:rPr>
        <w:t xml:space="preserve"> în </w:t>
      </w:r>
      <w:proofErr w:type="spellStart"/>
      <w:r w:rsidRPr="0053567B">
        <w:rPr>
          <w:rFonts w:ascii="Times New Roman" w:hAnsi="Times New Roman"/>
          <w:lang w:val="ro-RO"/>
        </w:rPr>
        <w:t>construcţii</w:t>
      </w:r>
      <w:proofErr w:type="spellEnd"/>
      <w:r w:rsidRPr="0053567B">
        <w:rPr>
          <w:rFonts w:ascii="Times New Roman" w:hAnsi="Times New Roman"/>
          <w:lang w:val="ro-RO"/>
        </w:rPr>
        <w:t xml:space="preserve">, precum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de a lua măsuri de promovare a demolărilor selective pentru a permite eliminarea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manipularea în </w:t>
      </w:r>
      <w:proofErr w:type="spellStart"/>
      <w:r w:rsidRPr="0053567B">
        <w:rPr>
          <w:rFonts w:ascii="Times New Roman" w:hAnsi="Times New Roman"/>
          <w:lang w:val="ro-RO"/>
        </w:rPr>
        <w:t>condiţii</w:t>
      </w:r>
      <w:proofErr w:type="spellEnd"/>
      <w:r w:rsidRPr="0053567B">
        <w:rPr>
          <w:rFonts w:ascii="Times New Roman" w:hAnsi="Times New Roman"/>
          <w:lang w:val="ro-RO"/>
        </w:rPr>
        <w:t xml:space="preserve"> de </w:t>
      </w:r>
      <w:proofErr w:type="spellStart"/>
      <w:r w:rsidRPr="0053567B">
        <w:rPr>
          <w:rFonts w:ascii="Times New Roman" w:hAnsi="Times New Roman"/>
          <w:lang w:val="ro-RO"/>
        </w:rPr>
        <w:t>siguranţă</w:t>
      </w:r>
      <w:proofErr w:type="spellEnd"/>
      <w:r w:rsidRPr="0053567B">
        <w:rPr>
          <w:rFonts w:ascii="Times New Roman" w:hAnsi="Times New Roman"/>
          <w:lang w:val="ro-RO"/>
        </w:rPr>
        <w:t xml:space="preserve"> a </w:t>
      </w:r>
      <w:proofErr w:type="spellStart"/>
      <w:r w:rsidRPr="0053567B">
        <w:rPr>
          <w:rFonts w:ascii="Times New Roman" w:hAnsi="Times New Roman"/>
          <w:lang w:val="ro-RO"/>
        </w:rPr>
        <w:t>substanţelor</w:t>
      </w:r>
      <w:proofErr w:type="spellEnd"/>
      <w:r w:rsidRPr="0053567B">
        <w:rPr>
          <w:rFonts w:ascii="Times New Roman" w:hAnsi="Times New Roman"/>
          <w:lang w:val="ro-RO"/>
        </w:rPr>
        <w:t xml:space="preserve"> periculoase pentru a facilita reutilizarea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reciclarea de înaltă calitate prin eliminarea materialelor nevalorificabile.</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In conformitate cu OUG nr. 92/2021, cu </w:t>
      </w:r>
      <w:proofErr w:type="spellStart"/>
      <w:r w:rsidRPr="0053567B">
        <w:rPr>
          <w:rFonts w:ascii="Times New Roman" w:hAnsi="Times New Roman"/>
          <w:lang w:val="ro-RO"/>
        </w:rPr>
        <w:t>completarile</w:t>
      </w:r>
      <w:proofErr w:type="spellEnd"/>
      <w:r w:rsidRPr="0053567B">
        <w:rPr>
          <w:rFonts w:ascii="Times New Roman" w:hAnsi="Times New Roman"/>
          <w:lang w:val="ro-RO"/>
        </w:rPr>
        <w:t xml:space="preserve"> si </w:t>
      </w:r>
      <w:proofErr w:type="spellStart"/>
      <w:r w:rsidRPr="0053567B">
        <w:rPr>
          <w:rFonts w:ascii="Times New Roman" w:hAnsi="Times New Roman"/>
          <w:lang w:val="ro-RO"/>
        </w:rPr>
        <w:t>modificarile</w:t>
      </w:r>
      <w:proofErr w:type="spellEnd"/>
      <w:r w:rsidRPr="0053567B">
        <w:rPr>
          <w:rFonts w:ascii="Times New Roman" w:hAnsi="Times New Roman"/>
          <w:lang w:val="ro-RO"/>
        </w:rPr>
        <w:t xml:space="preserve"> ulterioare, titularii pe numele cărora au fost emise </w:t>
      </w:r>
      <w:proofErr w:type="spellStart"/>
      <w:r w:rsidRPr="0053567B">
        <w:rPr>
          <w:rFonts w:ascii="Times New Roman" w:hAnsi="Times New Roman"/>
          <w:lang w:val="ro-RO"/>
        </w:rPr>
        <w:t>autorizaţii</w:t>
      </w:r>
      <w:proofErr w:type="spellEnd"/>
      <w:r w:rsidRPr="0053567B">
        <w:rPr>
          <w:rFonts w:ascii="Times New Roman" w:hAnsi="Times New Roman"/>
          <w:lang w:val="ro-RO"/>
        </w:rPr>
        <w:t xml:space="preserve"> de construire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/sau </w:t>
      </w:r>
      <w:proofErr w:type="spellStart"/>
      <w:r w:rsidRPr="0053567B">
        <w:rPr>
          <w:rFonts w:ascii="Times New Roman" w:hAnsi="Times New Roman"/>
          <w:lang w:val="ro-RO"/>
        </w:rPr>
        <w:t>desfiinţări</w:t>
      </w:r>
      <w:proofErr w:type="spellEnd"/>
      <w:r w:rsidRPr="0053567B">
        <w:rPr>
          <w:rFonts w:ascii="Times New Roman" w:hAnsi="Times New Roman"/>
          <w:lang w:val="ro-RO"/>
        </w:rPr>
        <w:t xml:space="preserve"> trebuie să raporteze </w:t>
      </w:r>
      <w:r w:rsidRPr="0053567B">
        <w:rPr>
          <w:rFonts w:ascii="Times New Roman" w:hAnsi="Times New Roman"/>
          <w:lang w:val="ro-RO"/>
        </w:rPr>
        <w:lastRenderedPageBreak/>
        <w:t xml:space="preserve">anual la APM, până la 30 aprilie a anului următor celui pentru care se raportează, conformarea cu art. 17 alin. (7)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măsurile adoptate potrivit art. 31 alin. (1);</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In conformitate cu OUG nr. 92/2021, cu </w:t>
      </w:r>
      <w:proofErr w:type="spellStart"/>
      <w:r w:rsidRPr="0053567B">
        <w:rPr>
          <w:rFonts w:ascii="Times New Roman" w:hAnsi="Times New Roman"/>
          <w:lang w:val="ro-RO"/>
        </w:rPr>
        <w:t>completarile</w:t>
      </w:r>
      <w:proofErr w:type="spellEnd"/>
      <w:r w:rsidRPr="0053567B">
        <w:rPr>
          <w:rFonts w:ascii="Times New Roman" w:hAnsi="Times New Roman"/>
          <w:lang w:val="ro-RO"/>
        </w:rPr>
        <w:t xml:space="preserve"> si </w:t>
      </w:r>
      <w:proofErr w:type="spellStart"/>
      <w:r w:rsidRPr="0053567B">
        <w:rPr>
          <w:rFonts w:ascii="Times New Roman" w:hAnsi="Times New Roman"/>
          <w:lang w:val="ro-RO"/>
        </w:rPr>
        <w:t>modificarile</w:t>
      </w:r>
      <w:proofErr w:type="spellEnd"/>
      <w:r w:rsidRPr="0053567B">
        <w:rPr>
          <w:rFonts w:ascii="Times New Roman" w:hAnsi="Times New Roman"/>
          <w:lang w:val="ro-RO"/>
        </w:rPr>
        <w:t xml:space="preserve"> ulterioare,  gestionarea </w:t>
      </w:r>
      <w:proofErr w:type="spellStart"/>
      <w:r w:rsidRPr="0053567B">
        <w:rPr>
          <w:rFonts w:ascii="Times New Roman" w:hAnsi="Times New Roman"/>
          <w:lang w:val="ro-RO"/>
        </w:rPr>
        <w:t>deşeurilor</w:t>
      </w:r>
      <w:proofErr w:type="spellEnd"/>
      <w:r w:rsidRPr="0053567B">
        <w:rPr>
          <w:rFonts w:ascii="Times New Roman" w:hAnsi="Times New Roman"/>
          <w:lang w:val="ro-RO"/>
        </w:rPr>
        <w:t xml:space="preserve"> trebuie să se realizeze fără a pune în pericol sănătatea </w:t>
      </w:r>
      <w:proofErr w:type="spellStart"/>
      <w:r w:rsidRPr="0053567B">
        <w:rPr>
          <w:rFonts w:ascii="Times New Roman" w:hAnsi="Times New Roman"/>
          <w:lang w:val="ro-RO"/>
        </w:rPr>
        <w:t>populaţiei</w:t>
      </w:r>
      <w:proofErr w:type="spellEnd"/>
      <w:r w:rsidRPr="0053567B">
        <w:rPr>
          <w:rFonts w:ascii="Times New Roman" w:hAnsi="Times New Roman"/>
          <w:lang w:val="ro-RO"/>
        </w:rPr>
        <w:t xml:space="preserv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fără a dăuna mediului, în special:</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a) fără a genera riscuri de contaminare pentru aer, apă, sol, faună sau floră;</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b) fără a crea disconfort din cauza zgomotului sau a mirosurilor; </w:t>
      </w:r>
      <w:proofErr w:type="spellStart"/>
      <w:r w:rsidRPr="0053567B">
        <w:rPr>
          <w:rFonts w:ascii="Times New Roman" w:hAnsi="Times New Roman"/>
          <w:lang w:val="ro-RO"/>
        </w:rPr>
        <w:t>şi</w:t>
      </w:r>
      <w:proofErr w:type="spellEnd"/>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c) fără a afecta negativ peisajul sau zonele de interes special.</w:t>
      </w:r>
    </w:p>
    <w:p w:rsidR="00A10B23" w:rsidRPr="0053567B" w:rsidRDefault="00A10B23" w:rsidP="00A10B23">
      <w:pPr>
        <w:numPr>
          <w:ilvl w:val="0"/>
          <w:numId w:val="21"/>
        </w:numPr>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se interzic lucrările de reparații și întreținere a autovehiculelor în cadrul organizării de șantier; acestea se vor realiza în unități autorizate și corespunzător dotate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va asigura spălarea roților autovehiculelor pe platforme prevăzute cu sisteme de decantare a apelor uzate rezultate, astfel încât să se evite transferul de pământ pe drumurile publice;</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 xml:space="preserve">se interzice stocarea temporară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depozitarea </w:t>
      </w:r>
      <w:proofErr w:type="spellStart"/>
      <w:r w:rsidRPr="0053567B">
        <w:rPr>
          <w:rFonts w:ascii="Times New Roman" w:hAnsi="Times New Roman"/>
          <w:lang w:val="ro-RO"/>
        </w:rPr>
        <w:t>carburanţilor</w:t>
      </w:r>
      <w:proofErr w:type="spellEnd"/>
      <w:r w:rsidRPr="0053567B">
        <w:rPr>
          <w:rFonts w:ascii="Times New Roman" w:hAnsi="Times New Roman"/>
          <w:lang w:val="ro-RO"/>
        </w:rPr>
        <w:t xml:space="preserve"> și </w:t>
      </w:r>
      <w:proofErr w:type="spellStart"/>
      <w:r w:rsidRPr="0053567B">
        <w:rPr>
          <w:rFonts w:ascii="Times New Roman" w:hAnsi="Times New Roman"/>
          <w:lang w:val="ro-RO"/>
        </w:rPr>
        <w:t>substanţelor</w:t>
      </w:r>
      <w:proofErr w:type="spellEnd"/>
      <w:r w:rsidRPr="0053567B">
        <w:rPr>
          <w:rFonts w:ascii="Times New Roman" w:hAnsi="Times New Roman"/>
          <w:lang w:val="ro-RO"/>
        </w:rPr>
        <w:t xml:space="preserve"> periculoase în zona aferentă amplasamentului;</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spălarea utilajelor/vehiculelor în zona aferentă amplasamentului;</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interzice afectarea sub orice forma a vecinătăților amplasamentului studiat; </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în mod obligatoriu, accesul utilajelor, autovehiculelor, orice transport greu se va desfășura  cu măsuri de protecție și/sau ocolire a zonelor rezidențiale;</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vor asigura  utilitățile  necesare pentru realizarea lucrărilor în bune condiții (sursă apă potabilă, facilități </w:t>
      </w:r>
      <w:proofErr w:type="spellStart"/>
      <w:r w:rsidRPr="0053567B">
        <w:rPr>
          <w:rFonts w:ascii="Times New Roman" w:hAnsi="Times New Roman"/>
          <w:lang w:val="ro-RO"/>
        </w:rPr>
        <w:t>igienico</w:t>
      </w:r>
      <w:proofErr w:type="spellEnd"/>
      <w:r w:rsidRPr="0053567B">
        <w:rPr>
          <w:rFonts w:ascii="Times New Roman" w:hAnsi="Times New Roman"/>
          <w:lang w:val="ro-RO"/>
        </w:rPr>
        <w:t>-sanitare, inclusiv toalete ecologice pentru personal,  etc.);</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la terminarea lucrărilor, executantul are </w:t>
      </w:r>
      <w:proofErr w:type="spellStart"/>
      <w:r w:rsidRPr="0053567B">
        <w:rPr>
          <w:rFonts w:ascii="Times New Roman" w:hAnsi="Times New Roman"/>
          <w:lang w:val="ro-RO"/>
        </w:rPr>
        <w:t>obligaţia</w:t>
      </w:r>
      <w:proofErr w:type="spellEnd"/>
      <w:r w:rsidRPr="0053567B">
        <w:rPr>
          <w:rFonts w:ascii="Times New Roman" w:hAnsi="Times New Roman"/>
          <w:lang w:val="ro-RO"/>
        </w:rPr>
        <w:t xml:space="preserve"> </w:t>
      </w:r>
      <w:proofErr w:type="spellStart"/>
      <w:r w:rsidRPr="0053567B">
        <w:rPr>
          <w:rFonts w:ascii="Times New Roman" w:hAnsi="Times New Roman"/>
          <w:lang w:val="ro-RO"/>
        </w:rPr>
        <w:t>curăţării</w:t>
      </w:r>
      <w:proofErr w:type="spellEnd"/>
      <w:r w:rsidRPr="0053567B">
        <w:rPr>
          <w:rFonts w:ascii="Times New Roman" w:hAnsi="Times New Roman"/>
          <w:lang w:val="ro-RO"/>
        </w:rPr>
        <w:t xml:space="preserve"> zonelor afectate de orice materiale </w:t>
      </w:r>
      <w:proofErr w:type="spellStart"/>
      <w:r w:rsidRPr="0053567B">
        <w:rPr>
          <w:rFonts w:ascii="Times New Roman" w:hAnsi="Times New Roman"/>
          <w:lang w:val="ro-RO"/>
        </w:rPr>
        <w:t>şi</w:t>
      </w:r>
      <w:proofErr w:type="spellEnd"/>
      <w:r w:rsidRPr="0053567B">
        <w:rPr>
          <w:rFonts w:ascii="Times New Roman" w:hAnsi="Times New Roman"/>
          <w:lang w:val="ro-RO"/>
        </w:rPr>
        <w:t xml:space="preserve"> reziduuri, a refacerii solului în zonele unde acesta a fost afectat de lucrările de excavare, depozitare de materiale, </w:t>
      </w:r>
      <w:proofErr w:type="spellStart"/>
      <w:r w:rsidRPr="0053567B">
        <w:rPr>
          <w:rFonts w:ascii="Times New Roman" w:hAnsi="Times New Roman"/>
          <w:lang w:val="ro-RO"/>
        </w:rPr>
        <w:t>staţionare</w:t>
      </w:r>
      <w:proofErr w:type="spellEnd"/>
      <w:r w:rsidRPr="0053567B">
        <w:rPr>
          <w:rFonts w:ascii="Times New Roman" w:hAnsi="Times New Roman"/>
          <w:lang w:val="ro-RO"/>
        </w:rPr>
        <w:t xml:space="preserve"> de utilaje, în scopul redării în circuit la categoria de </w:t>
      </w:r>
      <w:proofErr w:type="spellStart"/>
      <w:r w:rsidRPr="0053567B">
        <w:rPr>
          <w:rFonts w:ascii="Times New Roman" w:hAnsi="Times New Roman"/>
          <w:lang w:val="ro-RO"/>
        </w:rPr>
        <w:t>folosinţă</w:t>
      </w:r>
      <w:proofErr w:type="spellEnd"/>
      <w:r w:rsidRPr="0053567B">
        <w:rPr>
          <w:rFonts w:ascii="Times New Roman" w:hAnsi="Times New Roman"/>
          <w:lang w:val="ro-RO"/>
        </w:rPr>
        <w:t xml:space="preserve"> </w:t>
      </w:r>
      <w:proofErr w:type="spellStart"/>
      <w:r w:rsidRPr="0053567B">
        <w:rPr>
          <w:rFonts w:ascii="Times New Roman" w:hAnsi="Times New Roman"/>
          <w:lang w:val="ro-RO"/>
        </w:rPr>
        <w:t>deţinută</w:t>
      </w:r>
      <w:proofErr w:type="spellEnd"/>
      <w:r w:rsidRPr="0053567B">
        <w:rPr>
          <w:rFonts w:ascii="Times New Roman" w:hAnsi="Times New Roman"/>
          <w:lang w:val="ro-RO"/>
        </w:rPr>
        <w:t xml:space="preserve"> </w:t>
      </w:r>
      <w:proofErr w:type="spellStart"/>
      <w:r w:rsidRPr="0053567B">
        <w:rPr>
          <w:rFonts w:ascii="Times New Roman" w:hAnsi="Times New Roman"/>
          <w:lang w:val="ro-RO"/>
        </w:rPr>
        <w:t>iniţial</w:t>
      </w:r>
      <w:proofErr w:type="spellEnd"/>
      <w:r w:rsidRPr="0053567B">
        <w:rPr>
          <w:rFonts w:ascii="Times New Roman" w:hAnsi="Times New Roman"/>
          <w:lang w:val="ro-RO"/>
        </w:rPr>
        <w:t>;</w:t>
      </w:r>
    </w:p>
    <w:p w:rsidR="00A10B23" w:rsidRPr="0053567B" w:rsidRDefault="00A10B23" w:rsidP="00A10B23">
      <w:pPr>
        <w:numPr>
          <w:ilvl w:val="0"/>
          <w:numId w:val="19"/>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vor lua măsuri pentru diminuarea emisiilor de pulberi în zona șantierului prin umectarea spațiului de lucru sau acoperirea pe cât posibil a acestuia, în vederea respectării STAS 12574/1987-Calitatea aerului în zone protejate;</w:t>
      </w:r>
    </w:p>
    <w:p w:rsidR="00A10B23" w:rsidRPr="0053567B" w:rsidRDefault="00A10B23" w:rsidP="00A10B23">
      <w:pPr>
        <w:pStyle w:val="TextnormalCharCaracter"/>
        <w:numPr>
          <w:ilvl w:val="0"/>
          <w:numId w:val="19"/>
        </w:numPr>
        <w:spacing w:before="0" w:after="0" w:line="240" w:lineRule="auto"/>
        <w:ind w:right="51"/>
        <w:rPr>
          <w:rFonts w:ascii="Times New Roman" w:hAnsi="Times New Roman"/>
          <w:iCs/>
          <w:lang w:val="ro-RO"/>
        </w:rPr>
      </w:pPr>
      <w:r w:rsidRPr="0053567B">
        <w:rPr>
          <w:rFonts w:ascii="Times New Roman" w:hAnsi="Times New Roman"/>
          <w:iCs/>
          <w:lang w:val="ro-RO"/>
        </w:rPr>
        <w:t>indicatorii de calitate ai apelor uzate evacuate în rețeaua de canalizare se vor încadra în limitele impuse de H.G. nr. 188/2002 anexa 2 – NTPA 002/2002, modificat și completat cu H.G. nr. 352/2005;</w:t>
      </w:r>
    </w:p>
    <w:p w:rsidR="00A10B23" w:rsidRPr="0053567B" w:rsidRDefault="00A10B23" w:rsidP="00A10B23">
      <w:pPr>
        <w:pStyle w:val="TextnormalCharCaracter"/>
        <w:numPr>
          <w:ilvl w:val="0"/>
          <w:numId w:val="19"/>
        </w:numPr>
        <w:autoSpaceDE w:val="0"/>
        <w:autoSpaceDN w:val="0"/>
        <w:spacing w:before="0" w:after="0" w:line="240" w:lineRule="auto"/>
        <w:ind w:right="51"/>
        <w:rPr>
          <w:rFonts w:ascii="Times New Roman" w:hAnsi="Times New Roman"/>
        </w:rPr>
      </w:pPr>
      <w:r w:rsidRPr="0053567B">
        <w:rPr>
          <w:rFonts w:ascii="Times New Roman" w:hAnsi="Times New Roman"/>
          <w:lang w:val="ro-RO"/>
        </w:rPr>
        <w:t>se vor respecta normele de igienă și recomandările privind mediul de viață al populației, aprobate cu Ordinul Ministrului Sănătății nr. 119/2014;</w:t>
      </w:r>
    </w:p>
    <w:p w:rsidR="00A10B23" w:rsidRPr="0053567B" w:rsidRDefault="00A10B23" w:rsidP="00A10B23">
      <w:pPr>
        <w:pStyle w:val="TextnormalCharCaracter"/>
        <w:numPr>
          <w:ilvl w:val="0"/>
          <w:numId w:val="19"/>
        </w:numPr>
        <w:autoSpaceDE w:val="0"/>
        <w:autoSpaceDN w:val="0"/>
        <w:spacing w:before="100" w:beforeAutospacing="1" w:after="100" w:afterAutospacing="1" w:line="240" w:lineRule="auto"/>
        <w:ind w:right="51"/>
        <w:rPr>
          <w:rFonts w:ascii="Times New Roman" w:hAnsi="Times New Roman"/>
          <w:lang w:val="ro-RO"/>
        </w:rPr>
      </w:pPr>
      <w:r w:rsidRPr="0053567B">
        <w:rPr>
          <w:rFonts w:ascii="Times New Roman" w:hAnsi="Times New Roman"/>
          <w:bCs/>
          <w:lang w:val="ro-RO"/>
        </w:rPr>
        <w:t xml:space="preserve">în conformitate cu prevederile Legii nr. 292/2018, alin. (3) si (4), la finalizarea lucrărilor se va notifica APM Constanța, in vederea </w:t>
      </w:r>
      <w:proofErr w:type="spellStart"/>
      <w:r w:rsidRPr="0053567B">
        <w:rPr>
          <w:rFonts w:ascii="Times New Roman" w:hAnsi="Times New Roman"/>
        </w:rPr>
        <w:t>verificării</w:t>
      </w:r>
      <w:proofErr w:type="spellEnd"/>
      <w:r w:rsidRPr="0053567B">
        <w:rPr>
          <w:rFonts w:ascii="Times New Roman" w:hAnsi="Times New Roman"/>
        </w:rPr>
        <w:t xml:space="preserve"> </w:t>
      </w:r>
      <w:proofErr w:type="spellStart"/>
      <w:r w:rsidRPr="0053567B">
        <w:rPr>
          <w:rFonts w:ascii="Times New Roman" w:hAnsi="Times New Roman"/>
        </w:rPr>
        <w:t>respectarii</w:t>
      </w:r>
      <w:proofErr w:type="spellEnd"/>
      <w:r w:rsidRPr="0053567B">
        <w:rPr>
          <w:rFonts w:ascii="Times New Roman" w:hAnsi="Times New Roman"/>
        </w:rPr>
        <w:t xml:space="preserve"> </w:t>
      </w:r>
      <w:proofErr w:type="spellStart"/>
      <w:r w:rsidRPr="0053567B">
        <w:rPr>
          <w:rFonts w:ascii="Times New Roman" w:hAnsi="Times New Roman"/>
        </w:rPr>
        <w:t>prevederilor</w:t>
      </w:r>
      <w:proofErr w:type="spellEnd"/>
      <w:r w:rsidRPr="0053567B">
        <w:rPr>
          <w:rFonts w:ascii="Times New Roman" w:hAnsi="Times New Roman"/>
        </w:rPr>
        <w:t xml:space="preserve"> </w:t>
      </w:r>
      <w:proofErr w:type="spellStart"/>
      <w:r w:rsidRPr="0053567B">
        <w:rPr>
          <w:rFonts w:ascii="Times New Roman" w:hAnsi="Times New Roman"/>
        </w:rPr>
        <w:t>deciziei</w:t>
      </w:r>
      <w:proofErr w:type="spellEnd"/>
      <w:r w:rsidRPr="0053567B">
        <w:rPr>
          <w:rFonts w:ascii="Times New Roman" w:hAnsi="Times New Roman"/>
        </w:rPr>
        <w:t xml:space="preserve"> </w:t>
      </w:r>
      <w:proofErr w:type="spellStart"/>
      <w:r w:rsidRPr="0053567B">
        <w:rPr>
          <w:rFonts w:ascii="Times New Roman" w:hAnsi="Times New Roman"/>
        </w:rPr>
        <w:t>etapei</w:t>
      </w:r>
      <w:proofErr w:type="spellEnd"/>
      <w:r w:rsidRPr="0053567B">
        <w:rPr>
          <w:rFonts w:ascii="Times New Roman" w:hAnsi="Times New Roman"/>
        </w:rPr>
        <w:t xml:space="preserve"> de </w:t>
      </w:r>
      <w:proofErr w:type="spellStart"/>
      <w:r w:rsidRPr="0053567B">
        <w:rPr>
          <w:rFonts w:ascii="Times New Roman" w:hAnsi="Times New Roman"/>
        </w:rPr>
        <w:t>încadrare</w:t>
      </w:r>
      <w:proofErr w:type="spellEnd"/>
      <w:r w:rsidRPr="0053567B">
        <w:rPr>
          <w:rFonts w:ascii="Times New Roman" w:hAnsi="Times New Roman"/>
        </w:rPr>
        <w:t xml:space="preserve">; </w:t>
      </w:r>
      <w:proofErr w:type="spellStart"/>
      <w:r w:rsidRPr="0053567B">
        <w:rPr>
          <w:rFonts w:ascii="Times New Roman" w:hAnsi="Times New Roman"/>
        </w:rPr>
        <w:t>Procesul</w:t>
      </w:r>
      <w:proofErr w:type="spellEnd"/>
      <w:r w:rsidRPr="0053567B">
        <w:rPr>
          <w:rFonts w:ascii="Times New Roman" w:hAnsi="Times New Roman"/>
        </w:rPr>
        <w:t xml:space="preserve">-verbal </w:t>
      </w:r>
      <w:proofErr w:type="spellStart"/>
      <w:r w:rsidRPr="0053567B">
        <w:rPr>
          <w:rFonts w:ascii="Times New Roman" w:hAnsi="Times New Roman"/>
        </w:rPr>
        <w:t>întocmit</w:t>
      </w:r>
      <w:proofErr w:type="spellEnd"/>
      <w:r w:rsidRPr="0053567B">
        <w:rPr>
          <w:rFonts w:ascii="Times New Roman" w:hAnsi="Times New Roman"/>
        </w:rPr>
        <w:t xml:space="preserve"> </w:t>
      </w:r>
      <w:proofErr w:type="spellStart"/>
      <w:r w:rsidRPr="0053567B">
        <w:rPr>
          <w:rFonts w:ascii="Times New Roman" w:hAnsi="Times New Roman"/>
        </w:rPr>
        <w:t>în</w:t>
      </w:r>
      <w:proofErr w:type="spellEnd"/>
      <w:r w:rsidRPr="0053567B">
        <w:rPr>
          <w:rFonts w:ascii="Times New Roman" w:hAnsi="Times New Roman"/>
        </w:rPr>
        <w:t xml:space="preserve"> </w:t>
      </w:r>
      <w:proofErr w:type="spellStart"/>
      <w:r w:rsidRPr="0053567B">
        <w:rPr>
          <w:rFonts w:ascii="Times New Roman" w:hAnsi="Times New Roman"/>
        </w:rPr>
        <w:t>aceasta</w:t>
      </w:r>
      <w:proofErr w:type="spellEnd"/>
      <w:r w:rsidRPr="0053567B">
        <w:rPr>
          <w:rFonts w:ascii="Times New Roman" w:hAnsi="Times New Roman"/>
        </w:rPr>
        <w:t xml:space="preserve"> </w:t>
      </w:r>
      <w:proofErr w:type="spellStart"/>
      <w:r w:rsidRPr="0053567B">
        <w:rPr>
          <w:rFonts w:ascii="Times New Roman" w:hAnsi="Times New Roman"/>
        </w:rPr>
        <w:t>situaţie</w:t>
      </w:r>
      <w:proofErr w:type="spellEnd"/>
      <w:r w:rsidRPr="0053567B">
        <w:rPr>
          <w:rFonts w:ascii="Times New Roman" w:hAnsi="Times New Roman"/>
        </w:rPr>
        <w:t xml:space="preserve"> se </w:t>
      </w:r>
      <w:proofErr w:type="spellStart"/>
      <w:r w:rsidRPr="0053567B">
        <w:rPr>
          <w:rFonts w:ascii="Times New Roman" w:hAnsi="Times New Roman"/>
        </w:rPr>
        <w:t>anexează</w:t>
      </w:r>
      <w:proofErr w:type="spellEnd"/>
      <w:r w:rsidRPr="0053567B">
        <w:rPr>
          <w:rFonts w:ascii="Times New Roman" w:hAnsi="Times New Roman"/>
        </w:rPr>
        <w:t xml:space="preserve"> </w:t>
      </w:r>
      <w:proofErr w:type="spellStart"/>
      <w:r w:rsidRPr="0053567B">
        <w:rPr>
          <w:rFonts w:ascii="Times New Roman" w:hAnsi="Times New Roman"/>
        </w:rPr>
        <w:t>şi</w:t>
      </w:r>
      <w:proofErr w:type="spellEnd"/>
      <w:r w:rsidRPr="0053567B">
        <w:rPr>
          <w:rFonts w:ascii="Times New Roman" w:hAnsi="Times New Roman"/>
        </w:rPr>
        <w:t xml:space="preserve"> face parte </w:t>
      </w:r>
      <w:proofErr w:type="spellStart"/>
      <w:r w:rsidRPr="0053567B">
        <w:rPr>
          <w:rFonts w:ascii="Times New Roman" w:hAnsi="Times New Roman"/>
        </w:rPr>
        <w:t>integrantă</w:t>
      </w:r>
      <w:proofErr w:type="spellEnd"/>
      <w:r w:rsidRPr="0053567B">
        <w:rPr>
          <w:rFonts w:ascii="Times New Roman" w:hAnsi="Times New Roman"/>
        </w:rPr>
        <w:t xml:space="preserve"> din </w:t>
      </w:r>
      <w:proofErr w:type="spellStart"/>
      <w:r w:rsidRPr="0053567B">
        <w:rPr>
          <w:rFonts w:ascii="Times New Roman" w:hAnsi="Times New Roman"/>
        </w:rPr>
        <w:t>procesul</w:t>
      </w:r>
      <w:proofErr w:type="spellEnd"/>
      <w:r w:rsidRPr="0053567B">
        <w:rPr>
          <w:rFonts w:ascii="Times New Roman" w:hAnsi="Times New Roman"/>
        </w:rPr>
        <w:t xml:space="preserve">-verbal de </w:t>
      </w:r>
      <w:proofErr w:type="spellStart"/>
      <w:r w:rsidRPr="0053567B">
        <w:rPr>
          <w:rFonts w:ascii="Times New Roman" w:hAnsi="Times New Roman"/>
        </w:rPr>
        <w:t>recepţie</w:t>
      </w:r>
      <w:proofErr w:type="spellEnd"/>
      <w:r w:rsidRPr="0053567B">
        <w:rPr>
          <w:rFonts w:ascii="Times New Roman" w:hAnsi="Times New Roman"/>
        </w:rPr>
        <w:t xml:space="preserve"> la </w:t>
      </w:r>
      <w:proofErr w:type="spellStart"/>
      <w:r w:rsidRPr="0053567B">
        <w:rPr>
          <w:rFonts w:ascii="Times New Roman" w:hAnsi="Times New Roman"/>
        </w:rPr>
        <w:t>terminarea</w:t>
      </w:r>
      <w:proofErr w:type="spellEnd"/>
      <w:r w:rsidRPr="0053567B">
        <w:rPr>
          <w:rFonts w:ascii="Times New Roman" w:hAnsi="Times New Roman"/>
        </w:rPr>
        <w:t xml:space="preserve"> </w:t>
      </w:r>
      <w:proofErr w:type="spellStart"/>
      <w:r w:rsidRPr="0053567B">
        <w:rPr>
          <w:rFonts w:ascii="Times New Roman" w:hAnsi="Times New Roman"/>
        </w:rPr>
        <w:t>lucrărilor</w:t>
      </w:r>
      <w:proofErr w:type="spellEnd"/>
      <w:r w:rsidRPr="0053567B">
        <w:rPr>
          <w:rFonts w:ascii="Times New Roman" w:hAnsi="Times New Roman"/>
        </w:rPr>
        <w:t>;</w:t>
      </w:r>
    </w:p>
    <w:p w:rsidR="00A10B23" w:rsidRPr="0053567B" w:rsidRDefault="00A10B23" w:rsidP="00A10B23">
      <w:pPr>
        <w:numPr>
          <w:ilvl w:val="0"/>
          <w:numId w:val="19"/>
        </w:numPr>
        <w:autoSpaceDE w:val="0"/>
        <w:autoSpaceDN w:val="0"/>
        <w:adjustRightInd w:val="0"/>
        <w:spacing w:before="100" w:beforeAutospacing="1" w:after="0" w:line="240" w:lineRule="auto"/>
        <w:ind w:left="714" w:hanging="357"/>
        <w:jc w:val="both"/>
        <w:rPr>
          <w:rFonts w:ascii="Times New Roman" w:hAnsi="Times New Roman"/>
          <w:lang w:val="ro-RO"/>
        </w:rPr>
      </w:pPr>
      <w:proofErr w:type="spellStart"/>
      <w:r w:rsidRPr="0053567B">
        <w:rPr>
          <w:rFonts w:ascii="Times New Roman" w:hAnsi="Times New Roman"/>
        </w:rPr>
        <w:t>titularul</w:t>
      </w:r>
      <w:proofErr w:type="spellEnd"/>
      <w:r w:rsidRPr="0053567B">
        <w:rPr>
          <w:rFonts w:ascii="Times New Roman" w:hAnsi="Times New Roman"/>
        </w:rPr>
        <w:t xml:space="preserve"> </w:t>
      </w:r>
      <w:proofErr w:type="spellStart"/>
      <w:r w:rsidRPr="0053567B">
        <w:rPr>
          <w:rFonts w:ascii="Times New Roman" w:hAnsi="Times New Roman"/>
        </w:rPr>
        <w:t>proiectului</w:t>
      </w:r>
      <w:proofErr w:type="spellEnd"/>
      <w:r w:rsidRPr="0053567B">
        <w:rPr>
          <w:rFonts w:ascii="Times New Roman" w:hAnsi="Times New Roman"/>
        </w:rPr>
        <w:t xml:space="preserve"> are </w:t>
      </w:r>
      <w:proofErr w:type="spellStart"/>
      <w:r w:rsidRPr="0053567B">
        <w:rPr>
          <w:rFonts w:ascii="Times New Roman" w:hAnsi="Times New Roman"/>
        </w:rPr>
        <w:t>obligaţia</w:t>
      </w:r>
      <w:proofErr w:type="spellEnd"/>
      <w:r w:rsidRPr="0053567B">
        <w:rPr>
          <w:rFonts w:ascii="Times New Roman" w:hAnsi="Times New Roman"/>
        </w:rPr>
        <w:t xml:space="preserve"> de a </w:t>
      </w:r>
      <w:proofErr w:type="spellStart"/>
      <w:r w:rsidRPr="0053567B">
        <w:rPr>
          <w:rFonts w:ascii="Times New Roman" w:hAnsi="Times New Roman"/>
        </w:rPr>
        <w:t>notifica</w:t>
      </w:r>
      <w:proofErr w:type="spellEnd"/>
      <w:r w:rsidRPr="0053567B">
        <w:rPr>
          <w:rFonts w:ascii="Times New Roman" w:hAnsi="Times New Roman"/>
        </w:rPr>
        <w:t xml:space="preserve"> </w:t>
      </w:r>
      <w:proofErr w:type="spellStart"/>
      <w:r w:rsidRPr="0053567B">
        <w:rPr>
          <w:rFonts w:ascii="Times New Roman" w:hAnsi="Times New Roman"/>
        </w:rPr>
        <w:t>în</w:t>
      </w:r>
      <w:proofErr w:type="spellEnd"/>
      <w:r w:rsidRPr="0053567B">
        <w:rPr>
          <w:rFonts w:ascii="Times New Roman" w:hAnsi="Times New Roman"/>
        </w:rPr>
        <w:t xml:space="preserve"> </w:t>
      </w:r>
      <w:proofErr w:type="spellStart"/>
      <w:r w:rsidRPr="0053567B">
        <w:rPr>
          <w:rFonts w:ascii="Times New Roman" w:hAnsi="Times New Roman"/>
        </w:rPr>
        <w:t>scris</w:t>
      </w:r>
      <w:proofErr w:type="spellEnd"/>
      <w:r w:rsidRPr="0053567B">
        <w:rPr>
          <w:rFonts w:ascii="Times New Roman" w:hAnsi="Times New Roman"/>
        </w:rPr>
        <w:t xml:space="preserve"> </w:t>
      </w:r>
      <w:proofErr w:type="spellStart"/>
      <w:r w:rsidRPr="0053567B">
        <w:rPr>
          <w:rFonts w:ascii="Times New Roman" w:hAnsi="Times New Roman"/>
        </w:rPr>
        <w:t>autoritatea</w:t>
      </w:r>
      <w:proofErr w:type="spellEnd"/>
      <w:r w:rsidRPr="0053567B">
        <w:rPr>
          <w:rFonts w:ascii="Times New Roman" w:hAnsi="Times New Roman"/>
        </w:rPr>
        <w:t xml:space="preserve"> </w:t>
      </w:r>
      <w:proofErr w:type="spellStart"/>
      <w:r w:rsidRPr="0053567B">
        <w:rPr>
          <w:rFonts w:ascii="Times New Roman" w:hAnsi="Times New Roman"/>
        </w:rPr>
        <w:t>competentă</w:t>
      </w:r>
      <w:proofErr w:type="spellEnd"/>
      <w:r w:rsidRPr="0053567B">
        <w:rPr>
          <w:rFonts w:ascii="Times New Roman" w:hAnsi="Times New Roman"/>
        </w:rPr>
        <w:t xml:space="preserve"> </w:t>
      </w:r>
      <w:proofErr w:type="spellStart"/>
      <w:r w:rsidRPr="0053567B">
        <w:rPr>
          <w:rFonts w:ascii="Times New Roman" w:hAnsi="Times New Roman"/>
        </w:rPr>
        <w:t>pentru</w:t>
      </w:r>
      <w:proofErr w:type="spellEnd"/>
      <w:r w:rsidRPr="0053567B">
        <w:rPr>
          <w:rFonts w:ascii="Times New Roman" w:hAnsi="Times New Roman"/>
        </w:rPr>
        <w:t xml:space="preserve"> </w:t>
      </w:r>
      <w:proofErr w:type="spellStart"/>
      <w:r w:rsidRPr="0053567B">
        <w:rPr>
          <w:rFonts w:ascii="Times New Roman" w:hAnsi="Times New Roman"/>
        </w:rPr>
        <w:t>protecţia</w:t>
      </w:r>
      <w:proofErr w:type="spellEnd"/>
      <w:r w:rsidRPr="0053567B">
        <w:rPr>
          <w:rFonts w:ascii="Times New Roman" w:hAnsi="Times New Roman"/>
        </w:rPr>
        <w:t xml:space="preserve"> </w:t>
      </w:r>
      <w:proofErr w:type="spellStart"/>
      <w:r w:rsidRPr="0053567B">
        <w:rPr>
          <w:rFonts w:ascii="Times New Roman" w:hAnsi="Times New Roman"/>
        </w:rPr>
        <w:t>mediului</w:t>
      </w:r>
      <w:proofErr w:type="spellEnd"/>
      <w:r w:rsidRPr="0053567B">
        <w:rPr>
          <w:rFonts w:ascii="Times New Roman" w:hAnsi="Times New Roman"/>
        </w:rPr>
        <w:t xml:space="preserve"> </w:t>
      </w:r>
      <w:proofErr w:type="spellStart"/>
      <w:r w:rsidRPr="0053567B">
        <w:rPr>
          <w:rFonts w:ascii="Times New Roman" w:hAnsi="Times New Roman"/>
        </w:rPr>
        <w:t>despre</w:t>
      </w:r>
      <w:proofErr w:type="spellEnd"/>
      <w:r w:rsidRPr="0053567B">
        <w:rPr>
          <w:rFonts w:ascii="Times New Roman" w:hAnsi="Times New Roman"/>
        </w:rPr>
        <w:t xml:space="preserve"> </w:t>
      </w:r>
      <w:proofErr w:type="spellStart"/>
      <w:r w:rsidRPr="0053567B">
        <w:rPr>
          <w:rFonts w:ascii="Times New Roman" w:hAnsi="Times New Roman"/>
        </w:rPr>
        <w:t>orice</w:t>
      </w:r>
      <w:proofErr w:type="spellEnd"/>
      <w:r w:rsidRPr="0053567B">
        <w:rPr>
          <w:rFonts w:ascii="Times New Roman" w:hAnsi="Times New Roman"/>
        </w:rPr>
        <w:t xml:space="preserve"> </w:t>
      </w:r>
      <w:proofErr w:type="spellStart"/>
      <w:r w:rsidRPr="0053567B">
        <w:rPr>
          <w:rFonts w:ascii="Times New Roman" w:hAnsi="Times New Roman"/>
        </w:rPr>
        <w:t>modificare</w:t>
      </w:r>
      <w:proofErr w:type="spellEnd"/>
      <w:r w:rsidRPr="0053567B">
        <w:rPr>
          <w:rFonts w:ascii="Times New Roman" w:hAnsi="Times New Roman"/>
        </w:rPr>
        <w:t xml:space="preserve"> </w:t>
      </w:r>
      <w:proofErr w:type="spellStart"/>
      <w:r w:rsidRPr="0053567B">
        <w:rPr>
          <w:rFonts w:ascii="Times New Roman" w:hAnsi="Times New Roman"/>
        </w:rPr>
        <w:t>sau</w:t>
      </w:r>
      <w:proofErr w:type="spellEnd"/>
      <w:r w:rsidRPr="0053567B">
        <w:rPr>
          <w:rFonts w:ascii="Times New Roman" w:hAnsi="Times New Roman"/>
        </w:rPr>
        <w:t xml:space="preserve"> </w:t>
      </w:r>
      <w:proofErr w:type="spellStart"/>
      <w:r w:rsidRPr="0053567B">
        <w:rPr>
          <w:rFonts w:ascii="Times New Roman" w:hAnsi="Times New Roman"/>
        </w:rPr>
        <w:t>extindere</w:t>
      </w:r>
      <w:proofErr w:type="spellEnd"/>
      <w:r w:rsidRPr="0053567B">
        <w:rPr>
          <w:rFonts w:ascii="Times New Roman" w:hAnsi="Times New Roman"/>
        </w:rPr>
        <w:t xml:space="preserve"> a </w:t>
      </w:r>
      <w:proofErr w:type="spellStart"/>
      <w:r w:rsidRPr="0053567B">
        <w:rPr>
          <w:rFonts w:ascii="Times New Roman" w:hAnsi="Times New Roman"/>
        </w:rPr>
        <w:t>proiectului</w:t>
      </w:r>
      <w:proofErr w:type="spellEnd"/>
      <w:r w:rsidRPr="0053567B">
        <w:rPr>
          <w:rFonts w:ascii="Times New Roman" w:hAnsi="Times New Roman"/>
        </w:rPr>
        <w:t xml:space="preserve"> </w:t>
      </w:r>
      <w:proofErr w:type="spellStart"/>
      <w:r w:rsidRPr="0053567B">
        <w:rPr>
          <w:rFonts w:ascii="Times New Roman" w:hAnsi="Times New Roman"/>
        </w:rPr>
        <w:t>survenită</w:t>
      </w:r>
      <w:proofErr w:type="spellEnd"/>
      <w:r w:rsidRPr="0053567B">
        <w:rPr>
          <w:rFonts w:ascii="Times New Roman" w:hAnsi="Times New Roman"/>
        </w:rPr>
        <w:t xml:space="preserve"> </w:t>
      </w:r>
      <w:proofErr w:type="spellStart"/>
      <w:r w:rsidRPr="0053567B">
        <w:rPr>
          <w:rFonts w:ascii="Times New Roman" w:hAnsi="Times New Roman"/>
        </w:rPr>
        <w:t>după</w:t>
      </w:r>
      <w:proofErr w:type="spellEnd"/>
      <w:r w:rsidRPr="0053567B">
        <w:rPr>
          <w:rFonts w:ascii="Times New Roman" w:hAnsi="Times New Roman"/>
        </w:rPr>
        <w:t xml:space="preserve"> </w:t>
      </w:r>
      <w:proofErr w:type="spellStart"/>
      <w:r w:rsidRPr="0053567B">
        <w:rPr>
          <w:rFonts w:ascii="Times New Roman" w:hAnsi="Times New Roman"/>
        </w:rPr>
        <w:t>emiterea</w:t>
      </w:r>
      <w:proofErr w:type="spellEnd"/>
      <w:r w:rsidRPr="0053567B">
        <w:rPr>
          <w:rFonts w:ascii="Times New Roman" w:hAnsi="Times New Roman"/>
        </w:rPr>
        <w:t xml:space="preserve"> </w:t>
      </w:r>
      <w:proofErr w:type="spellStart"/>
      <w:r w:rsidRPr="0053567B">
        <w:rPr>
          <w:rFonts w:ascii="Times New Roman" w:hAnsi="Times New Roman"/>
        </w:rPr>
        <w:t>deciziei</w:t>
      </w:r>
      <w:proofErr w:type="spellEnd"/>
      <w:r w:rsidRPr="0053567B">
        <w:rPr>
          <w:rFonts w:ascii="Times New Roman" w:hAnsi="Times New Roman"/>
        </w:rPr>
        <w:t xml:space="preserve"> </w:t>
      </w:r>
      <w:proofErr w:type="spellStart"/>
      <w:r w:rsidRPr="0053567B">
        <w:rPr>
          <w:rFonts w:ascii="Times New Roman" w:hAnsi="Times New Roman"/>
        </w:rPr>
        <w:t>etapei</w:t>
      </w:r>
      <w:proofErr w:type="spellEnd"/>
      <w:r w:rsidRPr="0053567B">
        <w:rPr>
          <w:rFonts w:ascii="Times New Roman" w:hAnsi="Times New Roman"/>
        </w:rPr>
        <w:t xml:space="preserve"> de </w:t>
      </w:r>
      <w:proofErr w:type="spellStart"/>
      <w:r w:rsidRPr="0053567B">
        <w:rPr>
          <w:rFonts w:ascii="Times New Roman" w:hAnsi="Times New Roman"/>
        </w:rPr>
        <w:t>încadrare</w:t>
      </w:r>
      <w:proofErr w:type="spellEnd"/>
      <w:r w:rsidRPr="0053567B">
        <w:rPr>
          <w:rFonts w:ascii="Times New Roman" w:hAnsi="Times New Roman"/>
        </w:rPr>
        <w:t xml:space="preserve"> </w:t>
      </w:r>
      <w:proofErr w:type="spellStart"/>
      <w:r w:rsidRPr="0053567B">
        <w:rPr>
          <w:rFonts w:ascii="Times New Roman" w:hAnsi="Times New Roman"/>
        </w:rPr>
        <w:t>şi</w:t>
      </w:r>
      <w:proofErr w:type="spellEnd"/>
      <w:r w:rsidRPr="0053567B">
        <w:rPr>
          <w:rFonts w:ascii="Times New Roman" w:hAnsi="Times New Roman"/>
        </w:rPr>
        <w:t xml:space="preserve"> anterior </w:t>
      </w:r>
      <w:proofErr w:type="spellStart"/>
      <w:r w:rsidRPr="0053567B">
        <w:rPr>
          <w:rFonts w:ascii="Times New Roman" w:hAnsi="Times New Roman"/>
        </w:rPr>
        <w:t>emiterii</w:t>
      </w:r>
      <w:proofErr w:type="spellEnd"/>
      <w:r w:rsidRPr="0053567B">
        <w:rPr>
          <w:rFonts w:ascii="Times New Roman" w:hAnsi="Times New Roman"/>
        </w:rPr>
        <w:t xml:space="preserve"> </w:t>
      </w:r>
      <w:proofErr w:type="spellStart"/>
      <w:r w:rsidRPr="0053567B">
        <w:rPr>
          <w:rFonts w:ascii="Times New Roman" w:hAnsi="Times New Roman"/>
        </w:rPr>
        <w:t>aprobării</w:t>
      </w:r>
      <w:proofErr w:type="spellEnd"/>
      <w:r w:rsidRPr="0053567B">
        <w:rPr>
          <w:rFonts w:ascii="Times New Roman" w:hAnsi="Times New Roman"/>
        </w:rPr>
        <w:t xml:space="preserve"> de </w:t>
      </w:r>
      <w:proofErr w:type="spellStart"/>
      <w:r w:rsidRPr="0053567B">
        <w:rPr>
          <w:rFonts w:ascii="Times New Roman" w:hAnsi="Times New Roman"/>
        </w:rPr>
        <w:t>dezvoltare</w:t>
      </w:r>
      <w:proofErr w:type="spellEnd"/>
      <w:r w:rsidRPr="0053567B">
        <w:rPr>
          <w:rFonts w:ascii="Times New Roman" w:hAnsi="Times New Roman"/>
        </w:rPr>
        <w:t>;</w:t>
      </w:r>
    </w:p>
    <w:p w:rsidR="00A10B23" w:rsidRPr="0053567B" w:rsidRDefault="00A10B23" w:rsidP="00A10B23"/>
    <w:p w:rsidR="00011618" w:rsidRDefault="00011618" w:rsidP="007F796D">
      <w:pPr>
        <w:autoSpaceDE w:val="0"/>
        <w:autoSpaceDN w:val="0"/>
        <w:adjustRightInd w:val="0"/>
        <w:spacing w:after="0" w:line="240" w:lineRule="auto"/>
        <w:ind w:left="720"/>
        <w:jc w:val="both"/>
        <w:rPr>
          <w:rFonts w:ascii="Times New Roman" w:hAnsi="Times New Roman"/>
          <w:b/>
          <w:i/>
          <w:sz w:val="24"/>
          <w:szCs w:val="24"/>
          <w:lang w:val="ro-RO"/>
        </w:rPr>
      </w:pPr>
    </w:p>
    <w:p w:rsidR="007F796D" w:rsidRPr="005B1B2F" w:rsidRDefault="007F796D" w:rsidP="007F796D">
      <w:pPr>
        <w:autoSpaceDE w:val="0"/>
        <w:autoSpaceDN w:val="0"/>
        <w:adjustRightInd w:val="0"/>
        <w:spacing w:after="0" w:line="240" w:lineRule="auto"/>
        <w:ind w:left="720"/>
        <w:jc w:val="both"/>
        <w:rPr>
          <w:rFonts w:ascii="Times New Roman" w:hAnsi="Times New Roman"/>
          <w:b/>
          <w:i/>
          <w:sz w:val="24"/>
          <w:szCs w:val="24"/>
          <w:lang w:val="ro-RO"/>
        </w:rPr>
      </w:pPr>
      <w:r w:rsidRPr="005B1B2F">
        <w:rPr>
          <w:rFonts w:ascii="Times New Roman" w:hAnsi="Times New Roman"/>
          <w:b/>
          <w:i/>
          <w:sz w:val="24"/>
          <w:szCs w:val="24"/>
          <w:lang w:val="ro-RO"/>
        </w:rPr>
        <w:t xml:space="preserve">La finalizarea </w:t>
      </w:r>
      <w:proofErr w:type="spellStart"/>
      <w:r w:rsidRPr="005B1B2F">
        <w:rPr>
          <w:rFonts w:ascii="Times New Roman" w:hAnsi="Times New Roman"/>
          <w:b/>
          <w:i/>
          <w:sz w:val="24"/>
          <w:szCs w:val="24"/>
          <w:lang w:val="ro-RO"/>
        </w:rPr>
        <w:t>lucrarilor</w:t>
      </w:r>
      <w:proofErr w:type="spellEnd"/>
      <w:r w:rsidRPr="005B1B2F">
        <w:rPr>
          <w:rFonts w:ascii="Times New Roman" w:hAnsi="Times New Roman"/>
          <w:b/>
          <w:i/>
          <w:sz w:val="24"/>
          <w:szCs w:val="24"/>
          <w:lang w:val="ro-RO"/>
        </w:rPr>
        <w:t xml:space="preserve"> se va </w:t>
      </w:r>
      <w:proofErr w:type="spellStart"/>
      <w:r w:rsidRPr="005B1B2F">
        <w:rPr>
          <w:rFonts w:ascii="Times New Roman" w:hAnsi="Times New Roman"/>
          <w:b/>
          <w:i/>
          <w:sz w:val="24"/>
          <w:szCs w:val="24"/>
          <w:lang w:val="ro-RO"/>
        </w:rPr>
        <w:t>inainta</w:t>
      </w:r>
      <w:proofErr w:type="spellEnd"/>
      <w:r w:rsidRPr="005B1B2F">
        <w:rPr>
          <w:rFonts w:ascii="Times New Roman" w:hAnsi="Times New Roman"/>
          <w:b/>
          <w:i/>
          <w:sz w:val="24"/>
          <w:szCs w:val="24"/>
          <w:lang w:val="ro-RO"/>
        </w:rPr>
        <w:t xml:space="preserve"> la APM Constanta raportarea privind evidenta </w:t>
      </w:r>
    </w:p>
    <w:p w:rsidR="007F796D" w:rsidRPr="005B1B2F" w:rsidRDefault="007F796D" w:rsidP="007F796D">
      <w:pPr>
        <w:autoSpaceDE w:val="0"/>
        <w:autoSpaceDN w:val="0"/>
        <w:adjustRightInd w:val="0"/>
        <w:spacing w:after="0" w:line="240" w:lineRule="auto"/>
        <w:jc w:val="both"/>
        <w:rPr>
          <w:rFonts w:ascii="Times New Roman" w:hAnsi="Times New Roman"/>
          <w:b/>
          <w:i/>
          <w:sz w:val="24"/>
          <w:szCs w:val="24"/>
          <w:lang w:val="ro-RO"/>
        </w:rPr>
      </w:pPr>
      <w:proofErr w:type="spellStart"/>
      <w:r w:rsidRPr="005B1B2F">
        <w:rPr>
          <w:rFonts w:ascii="Times New Roman" w:hAnsi="Times New Roman"/>
          <w:b/>
          <w:i/>
          <w:sz w:val="24"/>
          <w:szCs w:val="24"/>
          <w:lang w:val="ro-RO"/>
        </w:rPr>
        <w:t>deseurilor</w:t>
      </w:r>
      <w:proofErr w:type="spellEnd"/>
      <w:r w:rsidRPr="005B1B2F">
        <w:rPr>
          <w:rFonts w:ascii="Times New Roman" w:hAnsi="Times New Roman"/>
          <w:b/>
          <w:i/>
          <w:sz w:val="24"/>
          <w:szCs w:val="24"/>
          <w:lang w:val="ro-RO"/>
        </w:rPr>
        <w:t xml:space="preserve"> generate ca urmare a </w:t>
      </w:r>
      <w:proofErr w:type="spellStart"/>
      <w:r w:rsidRPr="005B1B2F">
        <w:rPr>
          <w:rFonts w:ascii="Times New Roman" w:hAnsi="Times New Roman"/>
          <w:b/>
          <w:i/>
          <w:sz w:val="24"/>
          <w:szCs w:val="24"/>
          <w:lang w:val="ro-RO"/>
        </w:rPr>
        <w:t>desfasurarii</w:t>
      </w:r>
      <w:proofErr w:type="spellEnd"/>
      <w:r w:rsidRPr="005B1B2F">
        <w:rPr>
          <w:rFonts w:ascii="Times New Roman" w:hAnsi="Times New Roman"/>
          <w:b/>
          <w:i/>
          <w:sz w:val="24"/>
          <w:szCs w:val="24"/>
          <w:lang w:val="ro-RO"/>
        </w:rPr>
        <w:t xml:space="preserve"> </w:t>
      </w:r>
      <w:proofErr w:type="spellStart"/>
      <w:r w:rsidRPr="005B1B2F">
        <w:rPr>
          <w:rFonts w:ascii="Times New Roman" w:hAnsi="Times New Roman"/>
          <w:b/>
          <w:i/>
          <w:sz w:val="24"/>
          <w:szCs w:val="24"/>
          <w:lang w:val="ro-RO"/>
        </w:rPr>
        <w:t>lucrarilor</w:t>
      </w:r>
      <w:proofErr w:type="spellEnd"/>
      <w:r w:rsidRPr="005B1B2F">
        <w:rPr>
          <w:rFonts w:ascii="Times New Roman" w:hAnsi="Times New Roman"/>
          <w:b/>
          <w:i/>
          <w:sz w:val="24"/>
          <w:szCs w:val="24"/>
          <w:lang w:val="ro-RO"/>
        </w:rPr>
        <w:t xml:space="preserve"> de construire.</w:t>
      </w:r>
    </w:p>
    <w:p w:rsidR="00011618" w:rsidRDefault="00011618" w:rsidP="007F796D">
      <w:pPr>
        <w:spacing w:after="0" w:line="240" w:lineRule="auto"/>
        <w:ind w:firstLine="720"/>
        <w:jc w:val="both"/>
        <w:rPr>
          <w:rFonts w:ascii="Times New Roman" w:hAnsi="Times New Roman"/>
          <w:b/>
          <w:i/>
          <w:sz w:val="24"/>
          <w:szCs w:val="24"/>
          <w:lang w:val="ro-RO"/>
        </w:rPr>
      </w:pPr>
    </w:p>
    <w:p w:rsidR="007F796D" w:rsidRPr="005B1B2F" w:rsidRDefault="007F796D" w:rsidP="007F796D">
      <w:pPr>
        <w:spacing w:after="0" w:line="240" w:lineRule="auto"/>
        <w:ind w:firstLine="720"/>
        <w:jc w:val="both"/>
        <w:rPr>
          <w:rFonts w:ascii="Times New Roman" w:hAnsi="Times New Roman"/>
          <w:b/>
          <w:i/>
          <w:sz w:val="24"/>
          <w:szCs w:val="24"/>
          <w:lang w:val="ro-RO"/>
        </w:rPr>
      </w:pPr>
      <w:r w:rsidRPr="005B1B2F">
        <w:rPr>
          <w:rFonts w:ascii="Times New Roman" w:hAnsi="Times New Roman"/>
          <w:b/>
          <w:i/>
          <w:sz w:val="24"/>
          <w:szCs w:val="24"/>
          <w:lang w:val="ro-RO"/>
        </w:rPr>
        <w:lastRenderedPageBreak/>
        <w:t>Proiectul propus nu necesită parcurgerea celorlalte etape ale procedurii de evalua</w:t>
      </w:r>
      <w:r w:rsidR="001254A1" w:rsidRPr="005B1B2F">
        <w:rPr>
          <w:rFonts w:ascii="Times New Roman" w:hAnsi="Times New Roman"/>
          <w:b/>
          <w:i/>
          <w:sz w:val="24"/>
          <w:szCs w:val="24"/>
          <w:lang w:val="ro-RO"/>
        </w:rPr>
        <w:t>re a impactului asupra mediului</w:t>
      </w:r>
      <w:r w:rsidRPr="005B1B2F">
        <w:rPr>
          <w:rFonts w:ascii="Times New Roman" w:hAnsi="Times New Roman"/>
          <w:b/>
          <w:i/>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    </w:t>
      </w:r>
      <w:r w:rsidRPr="005B1B2F">
        <w:rPr>
          <w:rFonts w:ascii="Times New Roman" w:hAnsi="Times New Roman"/>
          <w:b/>
          <w:sz w:val="24"/>
          <w:szCs w:val="24"/>
        </w:rPr>
        <w:tab/>
      </w:r>
      <w:proofErr w:type="spellStart"/>
      <w:r w:rsidRPr="005B1B2F">
        <w:rPr>
          <w:rFonts w:ascii="Times New Roman" w:hAnsi="Times New Roman"/>
          <w:b/>
          <w:sz w:val="24"/>
          <w:szCs w:val="24"/>
        </w:rPr>
        <w:t>Prezenta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decizie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este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valabilă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toată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perioada</w:t>
      </w:r>
      <w:proofErr w:type="spellEnd"/>
      <w:r w:rsidRPr="005B1B2F">
        <w:rPr>
          <w:rFonts w:ascii="Times New Roman" w:hAnsi="Times New Roman"/>
          <w:b/>
          <w:sz w:val="24"/>
          <w:szCs w:val="24"/>
        </w:rPr>
        <w:t xml:space="preserve"> de </w:t>
      </w:r>
      <w:proofErr w:type="spellStart"/>
      <w:r w:rsidRPr="005B1B2F">
        <w:rPr>
          <w:rFonts w:ascii="Times New Roman" w:hAnsi="Times New Roman"/>
          <w:b/>
          <w:sz w:val="24"/>
          <w:szCs w:val="24"/>
        </w:rPr>
        <w:t>realizare</w:t>
      </w:r>
      <w:proofErr w:type="spellEnd"/>
      <w:r w:rsidRPr="005B1B2F">
        <w:rPr>
          <w:rFonts w:ascii="Times New Roman" w:hAnsi="Times New Roman"/>
          <w:b/>
          <w:sz w:val="24"/>
          <w:szCs w:val="24"/>
        </w:rPr>
        <w:t xml:space="preserve"> a </w:t>
      </w:r>
      <w:proofErr w:type="spellStart"/>
      <w:r w:rsidRPr="005B1B2F">
        <w:rPr>
          <w:rFonts w:ascii="Times New Roman" w:hAnsi="Times New Roman"/>
          <w:b/>
          <w:sz w:val="24"/>
          <w:szCs w:val="24"/>
        </w:rPr>
        <w:t>proiectului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iar</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în</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situaţia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în</w:t>
      </w:r>
      <w:proofErr w:type="spellEnd"/>
      <w:r w:rsidRPr="005B1B2F">
        <w:rPr>
          <w:rFonts w:ascii="Times New Roman" w:hAnsi="Times New Roman"/>
          <w:b/>
          <w:sz w:val="24"/>
          <w:szCs w:val="24"/>
        </w:rPr>
        <w:t xml:space="preserve"> care </w:t>
      </w:r>
      <w:proofErr w:type="spellStart"/>
      <w:r w:rsidRPr="005B1B2F">
        <w:rPr>
          <w:rFonts w:ascii="Times New Roman" w:hAnsi="Times New Roman"/>
          <w:b/>
          <w:sz w:val="24"/>
          <w:szCs w:val="24"/>
        </w:rPr>
        <w:t>intervin</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elemente</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noi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necunoscute</w:t>
      </w:r>
      <w:proofErr w:type="spellEnd"/>
      <w:r w:rsidRPr="005B1B2F">
        <w:rPr>
          <w:rFonts w:ascii="Times New Roman" w:hAnsi="Times New Roman"/>
          <w:b/>
          <w:sz w:val="24"/>
          <w:szCs w:val="24"/>
        </w:rPr>
        <w:t xml:space="preserve"> la data </w:t>
      </w:r>
      <w:proofErr w:type="spellStart"/>
      <w:r w:rsidRPr="005B1B2F">
        <w:rPr>
          <w:rFonts w:ascii="Times New Roman" w:hAnsi="Times New Roman"/>
          <w:b/>
          <w:sz w:val="24"/>
          <w:szCs w:val="24"/>
        </w:rPr>
        <w:t>emiterii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prezentei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decizii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sau</w:t>
      </w:r>
      <w:proofErr w:type="spellEnd"/>
      <w:r w:rsidRPr="005B1B2F">
        <w:rPr>
          <w:rFonts w:ascii="Times New Roman" w:hAnsi="Times New Roman"/>
          <w:b/>
          <w:sz w:val="24"/>
          <w:szCs w:val="24"/>
        </w:rPr>
        <w:t xml:space="preserve"> se </w:t>
      </w:r>
      <w:proofErr w:type="spellStart"/>
      <w:r w:rsidRPr="005B1B2F">
        <w:rPr>
          <w:rFonts w:ascii="Times New Roman" w:hAnsi="Times New Roman"/>
          <w:b/>
          <w:sz w:val="24"/>
          <w:szCs w:val="24"/>
        </w:rPr>
        <w:t>modifică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condiţiile</w:t>
      </w:r>
      <w:proofErr w:type="spellEnd"/>
      <w:r w:rsidRPr="005B1B2F">
        <w:rPr>
          <w:rFonts w:ascii="Times New Roman" w:hAnsi="Times New Roman"/>
          <w:b/>
          <w:sz w:val="24"/>
          <w:szCs w:val="24"/>
        </w:rPr>
        <w:t xml:space="preserve"> care au stat la </w:t>
      </w:r>
      <w:proofErr w:type="spellStart"/>
      <w:r w:rsidRPr="005B1B2F">
        <w:rPr>
          <w:rFonts w:ascii="Times New Roman" w:hAnsi="Times New Roman"/>
          <w:b/>
          <w:sz w:val="24"/>
          <w:szCs w:val="24"/>
        </w:rPr>
        <w:t>baza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emiterii</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acesteia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titularul</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proiectului</w:t>
      </w:r>
      <w:proofErr w:type="spellEnd"/>
      <w:r w:rsidRPr="005B1B2F">
        <w:rPr>
          <w:rFonts w:ascii="Times New Roman" w:hAnsi="Times New Roman"/>
          <w:b/>
          <w:sz w:val="24"/>
          <w:szCs w:val="24"/>
        </w:rPr>
        <w:t xml:space="preserve"> are </w:t>
      </w:r>
      <w:proofErr w:type="spellStart"/>
      <w:r w:rsidRPr="005B1B2F">
        <w:rPr>
          <w:rFonts w:ascii="Times New Roman" w:hAnsi="Times New Roman"/>
          <w:b/>
          <w:sz w:val="24"/>
          <w:szCs w:val="24"/>
        </w:rPr>
        <w:t>obligaţia</w:t>
      </w:r>
      <w:proofErr w:type="spellEnd"/>
      <w:r w:rsidRPr="005B1B2F">
        <w:rPr>
          <w:rFonts w:ascii="Times New Roman" w:hAnsi="Times New Roman"/>
          <w:b/>
          <w:sz w:val="24"/>
          <w:szCs w:val="24"/>
        </w:rPr>
        <w:t xml:space="preserve"> de a </w:t>
      </w:r>
      <w:proofErr w:type="spellStart"/>
      <w:r w:rsidRPr="005B1B2F">
        <w:rPr>
          <w:rFonts w:ascii="Times New Roman" w:hAnsi="Times New Roman"/>
          <w:b/>
          <w:sz w:val="24"/>
          <w:szCs w:val="24"/>
        </w:rPr>
        <w:t>notifica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autoritatea</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competentă</w:t>
      </w:r>
      <w:proofErr w:type="spellEnd"/>
      <w:r w:rsidRPr="005B1B2F">
        <w:rPr>
          <w:rFonts w:ascii="Times New Roman" w:hAnsi="Times New Roman"/>
          <w:b/>
          <w:sz w:val="24"/>
          <w:szCs w:val="24"/>
        </w:rPr>
        <w:t xml:space="preserve"> </w:t>
      </w:r>
      <w:proofErr w:type="spellStart"/>
      <w:r w:rsidRPr="005B1B2F">
        <w:rPr>
          <w:rFonts w:ascii="Times New Roman" w:hAnsi="Times New Roman"/>
          <w:b/>
          <w:sz w:val="24"/>
          <w:szCs w:val="24"/>
        </w:rPr>
        <w:t>emitentă</w:t>
      </w:r>
      <w:proofErr w:type="spellEnd"/>
      <w:r w:rsidRPr="005B1B2F">
        <w:rPr>
          <w:rFonts w:ascii="Times New Roman" w:hAnsi="Times New Roman"/>
          <w:b/>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Orice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persoană</w:t>
      </w:r>
      <w:proofErr w:type="spellEnd"/>
      <w:r w:rsidRPr="005B1B2F">
        <w:rPr>
          <w:rFonts w:ascii="Times New Roman" w:hAnsi="Times New Roman"/>
          <w:sz w:val="24"/>
          <w:szCs w:val="24"/>
        </w:rPr>
        <w:t xml:space="preserve"> care face parte din </w:t>
      </w:r>
      <w:proofErr w:type="spellStart"/>
      <w:r w:rsidRPr="005B1B2F">
        <w:rPr>
          <w:rFonts w:ascii="Times New Roman" w:hAnsi="Times New Roman"/>
          <w:sz w:val="24"/>
          <w:szCs w:val="24"/>
        </w:rPr>
        <w:t>publicul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interesat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care se </w:t>
      </w:r>
      <w:proofErr w:type="spellStart"/>
      <w:r w:rsidRPr="005B1B2F">
        <w:rPr>
          <w:rFonts w:ascii="Times New Roman" w:hAnsi="Times New Roman"/>
          <w:sz w:val="24"/>
          <w:szCs w:val="24"/>
        </w:rPr>
        <w:t>consideră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vătămată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drept</w:t>
      </w:r>
      <w:proofErr w:type="spellEnd"/>
      <w:r w:rsidRPr="005B1B2F">
        <w:rPr>
          <w:rFonts w:ascii="Times New Roman" w:hAnsi="Times New Roman"/>
          <w:sz w:val="24"/>
          <w:szCs w:val="24"/>
        </w:rPr>
        <w:t xml:space="preserve"> al </w:t>
      </w:r>
      <w:proofErr w:type="spellStart"/>
      <w:r w:rsidRPr="005B1B2F">
        <w:rPr>
          <w:rFonts w:ascii="Times New Roman" w:hAnsi="Times New Roman"/>
          <w:sz w:val="24"/>
          <w:szCs w:val="24"/>
        </w:rPr>
        <w:t>său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interes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legitim</w:t>
      </w:r>
      <w:proofErr w:type="spellEnd"/>
      <w:r w:rsidRPr="005B1B2F">
        <w:rPr>
          <w:rFonts w:ascii="Times New Roman" w:hAnsi="Times New Roman"/>
          <w:sz w:val="24"/>
          <w:szCs w:val="24"/>
        </w:rPr>
        <w:t xml:space="preserve"> se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pentru</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ataca</w:t>
      </w:r>
      <w:proofErr w:type="spellEnd"/>
      <w:r w:rsidRPr="005B1B2F">
        <w:rPr>
          <w:rFonts w:ascii="Times New Roman" w:hAnsi="Times New Roman"/>
          <w:sz w:val="24"/>
          <w:szCs w:val="24"/>
        </w:rPr>
        <w:t xml:space="preserve">, din </w:t>
      </w:r>
      <w:proofErr w:type="spellStart"/>
      <w:r w:rsidRPr="005B1B2F">
        <w:rPr>
          <w:rFonts w:ascii="Times New Roman" w:hAnsi="Times New Roman"/>
          <w:sz w:val="24"/>
          <w:szCs w:val="24"/>
        </w:rPr>
        <w:t>punct</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vedere</w:t>
      </w:r>
      <w:proofErr w:type="spellEnd"/>
      <w:r w:rsidRPr="005B1B2F">
        <w:rPr>
          <w:rFonts w:ascii="Times New Roman" w:hAnsi="Times New Roman"/>
          <w:sz w:val="24"/>
          <w:szCs w:val="24"/>
        </w:rPr>
        <w:t xml:space="preserve"> procedural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substanţial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actele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omisiunile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fac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obiectul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participării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inclusiv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aprobarea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potrivit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prevederilor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contenciosului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Se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organizaţie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neguvernamentală</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îndeplineşte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condiţiile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w:t>
      </w:r>
      <w:proofErr w:type="gramEnd"/>
      <w:r w:rsidRPr="005B1B2F">
        <w:rPr>
          <w:rFonts w:ascii="Times New Roman" w:hAnsi="Times New Roman"/>
          <w:sz w:val="24"/>
          <w:szCs w:val="24"/>
        </w:rPr>
        <w:t xml:space="preserve"> din </w:t>
      </w:r>
      <w:proofErr w:type="spellStart"/>
      <w:r w:rsidRPr="005B1B2F">
        <w:rPr>
          <w:rFonts w:ascii="Times New Roman" w:hAnsi="Times New Roman"/>
          <w:sz w:val="24"/>
          <w:szCs w:val="24"/>
        </w:rPr>
        <w:t>Legea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considerându</w:t>
      </w:r>
      <w:proofErr w:type="spellEnd"/>
      <w:r w:rsidRPr="005B1B2F">
        <w:rPr>
          <w:rFonts w:ascii="Times New Roman" w:hAnsi="Times New Roman"/>
          <w:sz w:val="24"/>
          <w:szCs w:val="24"/>
        </w:rPr>
        <w:t xml:space="preserve">-se </w:t>
      </w:r>
      <w:proofErr w:type="spellStart"/>
      <w:r w:rsidRPr="005B1B2F">
        <w:rPr>
          <w:rFonts w:ascii="Times New Roman" w:hAnsi="Times New Roman"/>
          <w:sz w:val="24"/>
          <w:szCs w:val="24"/>
        </w:rPr>
        <w:t>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acestea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sunt</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vătămate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drept</w:t>
      </w:r>
      <w:proofErr w:type="spellEnd"/>
      <w:r w:rsidRPr="005B1B2F">
        <w:rPr>
          <w:rFonts w:ascii="Times New Roman" w:hAnsi="Times New Roman"/>
          <w:sz w:val="24"/>
          <w:szCs w:val="24"/>
        </w:rPr>
        <w:t xml:space="preserve"> al </w:t>
      </w:r>
      <w:proofErr w:type="spellStart"/>
      <w:r w:rsidRPr="005B1B2F">
        <w:rPr>
          <w:rFonts w:ascii="Times New Roman" w:hAnsi="Times New Roman"/>
          <w:sz w:val="24"/>
          <w:szCs w:val="24"/>
        </w:rPr>
        <w:t>lor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într</w:t>
      </w:r>
      <w:proofErr w:type="spellEnd"/>
      <w:r w:rsidRPr="005B1B2F">
        <w:rPr>
          <w:rFonts w:ascii="Times New Roman" w:hAnsi="Times New Roman"/>
          <w:sz w:val="24"/>
          <w:szCs w:val="24"/>
        </w:rPr>
        <w:t xml:space="preserve">-un </w:t>
      </w:r>
      <w:proofErr w:type="spellStart"/>
      <w:r w:rsidRPr="005B1B2F">
        <w:rPr>
          <w:rFonts w:ascii="Times New Roman" w:hAnsi="Times New Roman"/>
          <w:sz w:val="24"/>
          <w:szCs w:val="24"/>
        </w:rPr>
        <w:t>interes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legitim</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Actele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omisiunile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care </w:t>
      </w:r>
      <w:proofErr w:type="spellStart"/>
      <w:r w:rsidRPr="005B1B2F">
        <w:rPr>
          <w:rFonts w:ascii="Times New Roman" w:hAnsi="Times New Roman"/>
          <w:sz w:val="24"/>
          <w:szCs w:val="24"/>
        </w:rPr>
        <w:t>fac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obiectul</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participării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se </w:t>
      </w:r>
      <w:proofErr w:type="spellStart"/>
      <w:r w:rsidRPr="005B1B2F">
        <w:rPr>
          <w:rFonts w:ascii="Times New Roman" w:hAnsi="Times New Roman"/>
          <w:sz w:val="24"/>
          <w:szCs w:val="24"/>
        </w:rPr>
        <w:t>atacă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odată</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etapei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încadrare</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acordul</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mediu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ori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după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caz</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respingere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solicitării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emitere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acordului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mediu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respectiv</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aprobarea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după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caz</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decizia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respingere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solicitării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aprobării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dezvoltare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Înainte</w:t>
      </w:r>
      <w:proofErr w:type="spellEnd"/>
      <w:r w:rsidRPr="005B1B2F">
        <w:rPr>
          <w:rFonts w:ascii="Times New Roman" w:hAnsi="Times New Roman"/>
          <w:sz w:val="24"/>
          <w:szCs w:val="24"/>
        </w:rPr>
        <w:t xml:space="preserve"> de a se </w:t>
      </w:r>
      <w:proofErr w:type="spellStart"/>
      <w:r w:rsidRPr="005B1B2F">
        <w:rPr>
          <w:rFonts w:ascii="Times New Roman" w:hAnsi="Times New Roman"/>
          <w:sz w:val="24"/>
          <w:szCs w:val="24"/>
        </w:rPr>
        <w:t>adresa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instanţei</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contencios</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administrativ</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competente</w:t>
      </w:r>
      <w:proofErr w:type="spellEnd"/>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persoanele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din </w:t>
      </w:r>
      <w:proofErr w:type="spellStart"/>
      <w:r w:rsidRPr="005B1B2F">
        <w:rPr>
          <w:rFonts w:ascii="Times New Roman" w:hAnsi="Times New Roman"/>
          <w:sz w:val="24"/>
          <w:szCs w:val="24"/>
        </w:rPr>
        <w:t>Legea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292/2018,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au </w:t>
      </w:r>
      <w:proofErr w:type="spellStart"/>
      <w:r w:rsidRPr="005B1B2F">
        <w:rPr>
          <w:rFonts w:ascii="Times New Roman" w:hAnsi="Times New Roman"/>
          <w:sz w:val="24"/>
          <w:szCs w:val="24"/>
        </w:rPr>
        <w:t>obligaţia</w:t>
      </w:r>
      <w:proofErr w:type="spellEnd"/>
      <w:r w:rsidRPr="005B1B2F">
        <w:rPr>
          <w:rFonts w:ascii="Times New Roman" w:hAnsi="Times New Roman"/>
          <w:sz w:val="24"/>
          <w:szCs w:val="24"/>
        </w:rPr>
        <w:t xml:space="preserve"> </w:t>
      </w:r>
      <w:proofErr w:type="spellStart"/>
      <w:proofErr w:type="gramStart"/>
      <w:r w:rsidRPr="005B1B2F">
        <w:rPr>
          <w:rFonts w:ascii="Times New Roman" w:hAnsi="Times New Roman"/>
          <w:sz w:val="24"/>
          <w:szCs w:val="24"/>
        </w:rPr>
        <w:t>să</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solicite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emitente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deciziei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prevăzute</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(3) </w:t>
      </w:r>
      <w:proofErr w:type="spellStart"/>
      <w:proofErr w:type="gramStart"/>
      <w:r w:rsidRPr="005B1B2F">
        <w:rPr>
          <w:rFonts w:ascii="Times New Roman" w:hAnsi="Times New Roman"/>
          <w:sz w:val="24"/>
          <w:szCs w:val="24"/>
        </w:rPr>
        <w:t>sau</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autorităţii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ierarhic</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superioare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revocarea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tot </w:t>
      </w:r>
      <w:proofErr w:type="spellStart"/>
      <w:r w:rsidRPr="005B1B2F">
        <w:rPr>
          <w:rFonts w:ascii="Times New Roman" w:hAnsi="Times New Roman"/>
          <w:sz w:val="24"/>
          <w:szCs w:val="24"/>
        </w:rPr>
        <w:t>sau</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parte, a </w:t>
      </w:r>
      <w:proofErr w:type="spellStart"/>
      <w:r w:rsidRPr="005B1B2F">
        <w:rPr>
          <w:rFonts w:ascii="Times New Roman" w:hAnsi="Times New Roman"/>
          <w:sz w:val="24"/>
          <w:szCs w:val="24"/>
        </w:rPr>
        <w:t>respectivei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Solicitarea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trebuie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înregistrată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termen</w:t>
      </w:r>
      <w:proofErr w:type="spellEnd"/>
      <w:r w:rsidRPr="005B1B2F">
        <w:rPr>
          <w:rFonts w:ascii="Times New Roman" w:hAnsi="Times New Roman"/>
          <w:sz w:val="24"/>
          <w:szCs w:val="24"/>
        </w:rPr>
        <w:t xml:space="preserve"> de 30 de </w:t>
      </w:r>
      <w:proofErr w:type="spellStart"/>
      <w:r w:rsidRPr="005B1B2F">
        <w:rPr>
          <w:rFonts w:ascii="Times New Roman" w:hAnsi="Times New Roman"/>
          <w:sz w:val="24"/>
          <w:szCs w:val="24"/>
        </w:rPr>
        <w:t>zile</w:t>
      </w:r>
      <w:proofErr w:type="spellEnd"/>
      <w:r w:rsidRPr="005B1B2F">
        <w:rPr>
          <w:rFonts w:ascii="Times New Roman" w:hAnsi="Times New Roman"/>
          <w:sz w:val="24"/>
          <w:szCs w:val="24"/>
        </w:rPr>
        <w:t xml:space="preserve"> de la data </w:t>
      </w:r>
      <w:proofErr w:type="spellStart"/>
      <w:r w:rsidRPr="005B1B2F">
        <w:rPr>
          <w:rFonts w:ascii="Times New Roman" w:hAnsi="Times New Roman"/>
          <w:sz w:val="24"/>
          <w:szCs w:val="24"/>
        </w:rPr>
        <w:t>aducerii</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cunoştinţa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publicului</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deciziei</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Autoritatea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emitentă</w:t>
      </w:r>
      <w:proofErr w:type="spellEnd"/>
      <w:r w:rsidRPr="005B1B2F">
        <w:rPr>
          <w:rFonts w:ascii="Times New Roman" w:hAnsi="Times New Roman"/>
          <w:sz w:val="24"/>
          <w:szCs w:val="24"/>
        </w:rPr>
        <w:t xml:space="preserve"> are </w:t>
      </w:r>
      <w:proofErr w:type="spellStart"/>
      <w:r w:rsidRPr="005B1B2F">
        <w:rPr>
          <w:rFonts w:ascii="Times New Roman" w:hAnsi="Times New Roman"/>
          <w:sz w:val="24"/>
          <w:szCs w:val="24"/>
        </w:rPr>
        <w:t>obligaţia</w:t>
      </w:r>
      <w:proofErr w:type="spellEnd"/>
      <w:r w:rsidRPr="005B1B2F">
        <w:rPr>
          <w:rFonts w:ascii="Times New Roman" w:hAnsi="Times New Roman"/>
          <w:sz w:val="24"/>
          <w:szCs w:val="24"/>
        </w:rPr>
        <w:t xml:space="preserve"> de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răspunde</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plângerea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prealabilă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prevăzută</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(1) </w:t>
      </w:r>
      <w:proofErr w:type="spellStart"/>
      <w:proofErr w:type="gramStart"/>
      <w:r w:rsidRPr="005B1B2F">
        <w:rPr>
          <w:rFonts w:ascii="Times New Roman" w:hAnsi="Times New Roman"/>
          <w:sz w:val="24"/>
          <w:szCs w:val="24"/>
        </w:rPr>
        <w:t>în</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termen</w:t>
      </w:r>
      <w:proofErr w:type="spellEnd"/>
      <w:r w:rsidRPr="005B1B2F">
        <w:rPr>
          <w:rFonts w:ascii="Times New Roman" w:hAnsi="Times New Roman"/>
          <w:sz w:val="24"/>
          <w:szCs w:val="24"/>
        </w:rPr>
        <w:t xml:space="preserve"> de 30 de </w:t>
      </w:r>
      <w:proofErr w:type="spellStart"/>
      <w:r w:rsidRPr="005B1B2F">
        <w:rPr>
          <w:rFonts w:ascii="Times New Roman" w:hAnsi="Times New Roman"/>
          <w:sz w:val="24"/>
          <w:szCs w:val="24"/>
        </w:rPr>
        <w:t>zile</w:t>
      </w:r>
      <w:proofErr w:type="spellEnd"/>
      <w:r w:rsidRPr="005B1B2F">
        <w:rPr>
          <w:rFonts w:ascii="Times New Roman" w:hAnsi="Times New Roman"/>
          <w:sz w:val="24"/>
          <w:szCs w:val="24"/>
        </w:rPr>
        <w:t xml:space="preserve"> de la data </w:t>
      </w:r>
      <w:proofErr w:type="spellStart"/>
      <w:r w:rsidRPr="005B1B2F">
        <w:rPr>
          <w:rFonts w:ascii="Times New Roman" w:hAnsi="Times New Roman"/>
          <w:sz w:val="24"/>
          <w:szCs w:val="24"/>
        </w:rPr>
        <w:t>înregistrării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acesteia</w:t>
      </w:r>
      <w:proofErr w:type="spellEnd"/>
      <w:r w:rsidRPr="005B1B2F">
        <w:rPr>
          <w:rFonts w:ascii="Times New Roman" w:hAnsi="Times New Roman"/>
          <w:sz w:val="24"/>
          <w:szCs w:val="24"/>
        </w:rPr>
        <w:t xml:space="preserve"> la </w:t>
      </w:r>
      <w:proofErr w:type="spellStart"/>
      <w:r w:rsidRPr="005B1B2F">
        <w:rPr>
          <w:rFonts w:ascii="Times New Roman" w:hAnsi="Times New Roman"/>
          <w:sz w:val="24"/>
          <w:szCs w:val="24"/>
        </w:rPr>
        <w:t>acea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autoritate</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Procedura</w:t>
      </w:r>
      <w:proofErr w:type="spellEnd"/>
      <w:r w:rsidRPr="005B1B2F">
        <w:rPr>
          <w:rFonts w:ascii="Times New Roman" w:hAnsi="Times New Roman"/>
          <w:sz w:val="24"/>
          <w:szCs w:val="24"/>
        </w:rPr>
        <w:t xml:space="preserve"> de </w:t>
      </w:r>
      <w:proofErr w:type="spellStart"/>
      <w:r w:rsidRPr="005B1B2F">
        <w:rPr>
          <w:rFonts w:ascii="Times New Roman" w:hAnsi="Times New Roman"/>
          <w:sz w:val="24"/>
          <w:szCs w:val="24"/>
        </w:rPr>
        <w:t>soluţionare</w:t>
      </w:r>
      <w:proofErr w:type="spellEnd"/>
      <w:r w:rsidRPr="005B1B2F">
        <w:rPr>
          <w:rFonts w:ascii="Times New Roman" w:hAnsi="Times New Roman"/>
          <w:sz w:val="24"/>
          <w:szCs w:val="24"/>
        </w:rPr>
        <w:t xml:space="preserve"> a </w:t>
      </w:r>
      <w:proofErr w:type="spellStart"/>
      <w:r w:rsidRPr="005B1B2F">
        <w:rPr>
          <w:rFonts w:ascii="Times New Roman" w:hAnsi="Times New Roman"/>
          <w:sz w:val="24"/>
          <w:szCs w:val="24"/>
        </w:rPr>
        <w:t>plângerii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prealabile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prevăzută</w:t>
      </w:r>
      <w:proofErr w:type="spellEnd"/>
      <w:r w:rsidRPr="005B1B2F">
        <w:rPr>
          <w:rFonts w:ascii="Times New Roman" w:hAnsi="Times New Roman"/>
          <w:sz w:val="24"/>
          <w:szCs w:val="24"/>
        </w:rPr>
        <w:t xml:space="preserve">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alin</w:t>
      </w:r>
      <w:proofErr w:type="spellEnd"/>
      <w:r w:rsidRPr="005B1B2F">
        <w:rPr>
          <w:rFonts w:ascii="Times New Roman" w:hAnsi="Times New Roman"/>
          <w:sz w:val="24"/>
          <w:szCs w:val="24"/>
        </w:rPr>
        <w:t xml:space="preserve">. (1) </w:t>
      </w:r>
      <w:proofErr w:type="spellStart"/>
      <w:proofErr w:type="gramStart"/>
      <w:r w:rsidRPr="005B1B2F">
        <w:rPr>
          <w:rFonts w:ascii="Times New Roman" w:hAnsi="Times New Roman"/>
          <w:sz w:val="24"/>
          <w:szCs w:val="24"/>
        </w:rPr>
        <w:t>este</w:t>
      </w:r>
      <w:proofErr w:type="spellEnd"/>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gratuită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trebuie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să</w:t>
      </w:r>
      <w:proofErr w:type="spellEnd"/>
      <w:r w:rsidRPr="005B1B2F">
        <w:rPr>
          <w:rFonts w:ascii="Times New Roman" w:hAnsi="Times New Roman"/>
          <w:sz w:val="24"/>
          <w:szCs w:val="24"/>
        </w:rPr>
        <w:t xml:space="preserve"> fie </w:t>
      </w:r>
      <w:proofErr w:type="spellStart"/>
      <w:r w:rsidRPr="005B1B2F">
        <w:rPr>
          <w:rFonts w:ascii="Times New Roman" w:hAnsi="Times New Roman"/>
          <w:sz w:val="24"/>
          <w:szCs w:val="24"/>
        </w:rPr>
        <w:t>echitabilă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rapidă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corectă</w:t>
      </w:r>
      <w:proofErr w:type="spellEnd"/>
      <w:r w:rsidRPr="005B1B2F">
        <w:rPr>
          <w:rFonts w:ascii="Times New Roman" w:hAnsi="Times New Roman"/>
          <w:sz w:val="24"/>
          <w:szCs w:val="24"/>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spellStart"/>
      <w:r w:rsidRPr="005B1B2F">
        <w:rPr>
          <w:rFonts w:ascii="Times New Roman" w:hAnsi="Times New Roman"/>
          <w:sz w:val="24"/>
          <w:szCs w:val="24"/>
        </w:rPr>
        <w:t>Prezenta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decizie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poate</w:t>
      </w:r>
      <w:proofErr w:type="spellEnd"/>
      <w:r w:rsidRPr="005B1B2F">
        <w:rPr>
          <w:rFonts w:ascii="Times New Roman" w:hAnsi="Times New Roman"/>
          <w:sz w:val="24"/>
          <w:szCs w:val="24"/>
        </w:rPr>
        <w:t xml:space="preserve"> fi </w:t>
      </w:r>
      <w:proofErr w:type="spellStart"/>
      <w:r w:rsidRPr="005B1B2F">
        <w:rPr>
          <w:rFonts w:ascii="Times New Roman" w:hAnsi="Times New Roman"/>
          <w:sz w:val="24"/>
          <w:szCs w:val="24"/>
        </w:rPr>
        <w:t>contestată</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în</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conformitate</w:t>
      </w:r>
      <w:proofErr w:type="spellEnd"/>
      <w:r w:rsidRPr="005B1B2F">
        <w:rPr>
          <w:rFonts w:ascii="Times New Roman" w:hAnsi="Times New Roman"/>
          <w:sz w:val="24"/>
          <w:szCs w:val="24"/>
        </w:rPr>
        <w:t xml:space="preserve"> cu </w:t>
      </w:r>
      <w:proofErr w:type="spellStart"/>
      <w:r w:rsidRPr="005B1B2F">
        <w:rPr>
          <w:rFonts w:ascii="Times New Roman" w:hAnsi="Times New Roman"/>
          <w:sz w:val="24"/>
          <w:szCs w:val="24"/>
        </w:rPr>
        <w:t>prevederile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w:t>
      </w:r>
      <w:proofErr w:type="spellStart"/>
      <w:r w:rsidRPr="005B1B2F">
        <w:rPr>
          <w:rFonts w:ascii="Times New Roman" w:hAnsi="Times New Roman"/>
          <w:sz w:val="24"/>
          <w:szCs w:val="24"/>
        </w:rPr>
        <w:t>privind</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evaluarea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impactului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anumitor</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proiecte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publice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private </w:t>
      </w:r>
      <w:proofErr w:type="spellStart"/>
      <w:r w:rsidRPr="005B1B2F">
        <w:rPr>
          <w:rFonts w:ascii="Times New Roman" w:hAnsi="Times New Roman"/>
          <w:sz w:val="24"/>
          <w:szCs w:val="24"/>
        </w:rPr>
        <w:t>asupra</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mediului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ale </w:t>
      </w:r>
      <w:proofErr w:type="spellStart"/>
      <w:r w:rsidRPr="005B1B2F">
        <w:rPr>
          <w:rFonts w:ascii="Times New Roman" w:hAnsi="Times New Roman"/>
          <w:sz w:val="24"/>
          <w:szCs w:val="24"/>
        </w:rPr>
        <w:t>Legii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nr</w:t>
      </w:r>
      <w:proofErr w:type="spell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xml:space="preserve">, cu </w:t>
      </w:r>
      <w:proofErr w:type="spellStart"/>
      <w:r w:rsidRPr="005B1B2F">
        <w:rPr>
          <w:rFonts w:ascii="Times New Roman" w:hAnsi="Times New Roman"/>
          <w:sz w:val="24"/>
          <w:szCs w:val="24"/>
        </w:rPr>
        <w:t>modificările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şi</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completările</w:t>
      </w:r>
      <w:proofErr w:type="spellEnd"/>
      <w:r w:rsidRPr="005B1B2F">
        <w:rPr>
          <w:rFonts w:ascii="Times New Roman" w:hAnsi="Times New Roman"/>
          <w:sz w:val="24"/>
          <w:szCs w:val="24"/>
        </w:rPr>
        <w:t xml:space="preserve"> </w:t>
      </w:r>
      <w:proofErr w:type="spellStart"/>
      <w:r w:rsidRPr="005B1B2F">
        <w:rPr>
          <w:rFonts w:ascii="Times New Roman" w:hAnsi="Times New Roman"/>
          <w:sz w:val="24"/>
          <w:szCs w:val="24"/>
        </w:rPr>
        <w:t>ulterioare</w:t>
      </w:r>
      <w:proofErr w:type="spellEnd"/>
      <w:r w:rsidRPr="005B1B2F">
        <w:rPr>
          <w:rFonts w:ascii="Times New Roman" w:hAnsi="Times New Roman"/>
          <w:sz w:val="24"/>
          <w:szCs w:val="24"/>
        </w:rPr>
        <w:t>.</w:t>
      </w:r>
    </w:p>
    <w:p w:rsidR="007F796D" w:rsidRPr="005B1B2F" w:rsidRDefault="007F796D" w:rsidP="007F796D">
      <w:pPr>
        <w:spacing w:after="0" w:line="240" w:lineRule="auto"/>
        <w:rPr>
          <w:rFonts w:ascii="Times New Roman" w:hAnsi="Times New Roman"/>
          <w:b/>
          <w:bCs/>
          <w:sz w:val="24"/>
          <w:szCs w:val="24"/>
          <w:lang w:val="ro-RO"/>
        </w:rPr>
      </w:pPr>
    </w:p>
    <w:p w:rsidR="007F796D" w:rsidRDefault="007F796D" w:rsidP="007F796D">
      <w:pPr>
        <w:spacing w:after="0" w:line="240" w:lineRule="auto"/>
        <w:rPr>
          <w:rFonts w:ascii="Times New Roman" w:hAnsi="Times New Roman"/>
          <w:b/>
          <w:bCs/>
          <w:sz w:val="24"/>
          <w:szCs w:val="24"/>
          <w:lang w:val="pt-BR"/>
        </w:rPr>
      </w:pPr>
      <w:r w:rsidRPr="005B1B2F">
        <w:rPr>
          <w:rFonts w:ascii="Times New Roman" w:hAnsi="Times New Roman"/>
          <w:b/>
          <w:bCs/>
          <w:sz w:val="24"/>
          <w:szCs w:val="24"/>
          <w:lang w:val="pt-BR"/>
        </w:rPr>
        <w:t xml:space="preserve">      </w:t>
      </w:r>
    </w:p>
    <w:p w:rsidR="00011618" w:rsidRPr="005B1B2F" w:rsidRDefault="00011618" w:rsidP="007F796D">
      <w:pPr>
        <w:spacing w:after="0" w:line="240" w:lineRule="auto"/>
        <w:rPr>
          <w:rFonts w:ascii="Times New Roman" w:hAnsi="Times New Roman"/>
          <w:b/>
          <w:bCs/>
          <w:sz w:val="24"/>
          <w:szCs w:val="24"/>
          <w:lang w:val="pt-BR"/>
        </w:rPr>
      </w:pP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bCs/>
          <w:sz w:val="24"/>
          <w:szCs w:val="24"/>
          <w:lang w:val="pt-BR"/>
        </w:rPr>
        <w:t xml:space="preserve">    </w:t>
      </w:r>
      <w:r w:rsidRPr="005B1B2F">
        <w:rPr>
          <w:rFonts w:ascii="Times New Roman" w:hAnsi="Times New Roman"/>
          <w:b/>
          <w:sz w:val="24"/>
          <w:szCs w:val="24"/>
          <w:lang w:val="de-DE"/>
        </w:rPr>
        <w:t xml:space="preserve">DIRECTOR EXECUTIV,                                                    </w:t>
      </w:r>
      <w:r w:rsidR="00902C0F">
        <w:rPr>
          <w:rFonts w:ascii="Times New Roman" w:hAnsi="Times New Roman"/>
          <w:b/>
          <w:sz w:val="24"/>
          <w:szCs w:val="24"/>
          <w:lang w:val="de-DE"/>
        </w:rPr>
        <w:t xml:space="preserve">     </w:t>
      </w:r>
      <w:r w:rsidRPr="005B1B2F">
        <w:rPr>
          <w:rFonts w:ascii="Times New Roman" w:hAnsi="Times New Roman"/>
          <w:b/>
          <w:sz w:val="24"/>
          <w:szCs w:val="24"/>
          <w:lang w:val="de-DE"/>
        </w:rPr>
        <w:t>ŞEF SERVICIU A.A.A.,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sz w:val="24"/>
          <w:szCs w:val="24"/>
          <w:lang w:val="de-DE"/>
        </w:rPr>
        <w:t xml:space="preserve">             Celzin LATIF</w:t>
      </w:r>
      <w:r w:rsidRPr="005B1B2F">
        <w:rPr>
          <w:rFonts w:ascii="Times New Roman" w:hAnsi="Times New Roman"/>
          <w:b/>
          <w:sz w:val="24"/>
          <w:szCs w:val="24"/>
          <w:lang w:val="de-DE"/>
        </w:rPr>
        <w:tab/>
      </w:r>
      <w:r w:rsidRPr="005B1B2F">
        <w:rPr>
          <w:rFonts w:ascii="Times New Roman" w:hAnsi="Times New Roman"/>
          <w:b/>
          <w:sz w:val="24"/>
          <w:szCs w:val="24"/>
          <w:lang w:val="de-DE"/>
        </w:rPr>
        <w:tab/>
      </w:r>
      <w:r w:rsidRPr="005B1B2F">
        <w:rPr>
          <w:rFonts w:ascii="Times New Roman" w:hAnsi="Times New Roman"/>
          <w:b/>
          <w:sz w:val="24"/>
          <w:szCs w:val="24"/>
          <w:lang w:val="de-DE"/>
        </w:rPr>
        <w:tab/>
        <w:t xml:space="preserve">       </w:t>
      </w:r>
      <w:r w:rsidRPr="005B1B2F">
        <w:rPr>
          <w:rFonts w:ascii="Times New Roman" w:hAnsi="Times New Roman"/>
          <w:b/>
          <w:sz w:val="24"/>
          <w:szCs w:val="24"/>
          <w:lang w:val="de-DE"/>
        </w:rPr>
        <w:tab/>
        <w:t xml:space="preserve">                        Lavinia Monica ZECA                                            </w:t>
      </w:r>
    </w:p>
    <w:p w:rsidR="007F796D" w:rsidRPr="005B1B2F" w:rsidRDefault="007F796D" w:rsidP="007F796D">
      <w:pPr>
        <w:spacing w:after="0" w:line="240" w:lineRule="auto"/>
        <w:rPr>
          <w:rFonts w:ascii="Times New Roman" w:hAnsi="Times New Roman"/>
          <w:b/>
          <w:sz w:val="24"/>
          <w:szCs w:val="24"/>
          <w:lang w:val="de-DE"/>
        </w:rPr>
      </w:pPr>
    </w:p>
    <w:p w:rsidR="00011618" w:rsidRPr="005B1B2F" w:rsidRDefault="00011618" w:rsidP="007F796D">
      <w:pPr>
        <w:spacing w:after="0" w:line="240" w:lineRule="auto"/>
        <w:rPr>
          <w:rFonts w:ascii="Times New Roman" w:hAnsi="Times New Roman"/>
          <w:sz w:val="24"/>
          <w:szCs w:val="24"/>
          <w:lang w:val="de-DE"/>
        </w:rPr>
      </w:pP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fr-FR"/>
        </w:rPr>
        <w:t xml:space="preserve">                                                                                                                   </w:t>
      </w:r>
      <w:r w:rsidRPr="005B1B2F">
        <w:rPr>
          <w:rFonts w:ascii="Times New Roman" w:hAnsi="Times New Roman"/>
          <w:b/>
          <w:sz w:val="24"/>
          <w:szCs w:val="24"/>
          <w:lang w:val="de-DE"/>
        </w:rPr>
        <w:t xml:space="preserve">       </w:t>
      </w:r>
      <w:r w:rsidRPr="005B1B2F">
        <w:rPr>
          <w:rFonts w:ascii="Times New Roman" w:hAnsi="Times New Roman"/>
          <w:sz w:val="24"/>
          <w:szCs w:val="24"/>
          <w:lang w:val="de-DE"/>
        </w:rPr>
        <w:t xml:space="preserve">Intocmit,                   </w:t>
      </w:r>
    </w:p>
    <w:p w:rsidR="007F796D" w:rsidRPr="00A06380" w:rsidRDefault="007F796D" w:rsidP="007F796D">
      <w:pPr>
        <w:spacing w:after="0" w:line="240" w:lineRule="auto"/>
        <w:rPr>
          <w:rFonts w:ascii="Times New Roman" w:hAnsi="Times New Roman"/>
          <w:b/>
          <w:sz w:val="24"/>
          <w:szCs w:val="24"/>
          <w:lang w:val="de-DE"/>
        </w:rPr>
      </w:pPr>
      <w:r w:rsidRPr="005B1B2F">
        <w:rPr>
          <w:rFonts w:ascii="Times New Roman" w:hAnsi="Times New Roman"/>
          <w:sz w:val="24"/>
          <w:szCs w:val="24"/>
          <w:lang w:val="de-DE"/>
        </w:rPr>
        <w:t xml:space="preserve">                                                                                                            </w:t>
      </w:r>
      <w:r w:rsidRPr="00A06380">
        <w:rPr>
          <w:rFonts w:ascii="Times New Roman" w:hAnsi="Times New Roman"/>
          <w:b/>
          <w:sz w:val="24"/>
          <w:szCs w:val="24"/>
          <w:lang w:val="de-DE"/>
        </w:rPr>
        <w:t>Consilier Simona SIMA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sz w:val="24"/>
          <w:szCs w:val="24"/>
          <w:lang w:val="de-DE"/>
        </w:rPr>
        <w:t xml:space="preserve">                                                                                             </w:t>
      </w:r>
    </w:p>
    <w:p w:rsidR="0025557D" w:rsidRPr="00011618" w:rsidRDefault="0025557D" w:rsidP="0025557D">
      <w:pPr>
        <w:spacing w:after="0" w:line="240" w:lineRule="auto"/>
        <w:rPr>
          <w:rFonts w:ascii="Times New Roman" w:eastAsia="Times New Roman" w:hAnsi="Times New Roman"/>
          <w:bCs/>
          <w:lang w:val="pt-BR" w:eastAsia="ro-RO"/>
        </w:rPr>
      </w:pPr>
      <w:r w:rsidRPr="00011618">
        <w:rPr>
          <w:rFonts w:ascii="Times New Roman" w:eastAsia="Times New Roman" w:hAnsi="Times New Roman"/>
          <w:bCs/>
          <w:lang w:val="pt-BR" w:eastAsia="ro-RO"/>
        </w:rPr>
        <w:t>Nota: redactat  in 4 (patru) exemplare.</w:t>
      </w:r>
    </w:p>
    <w:sectPr w:rsidR="0025557D" w:rsidRPr="00011618"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23" w:rsidRDefault="00005E23" w:rsidP="0010560A">
      <w:pPr>
        <w:spacing w:after="0" w:line="240" w:lineRule="auto"/>
      </w:pPr>
      <w:r>
        <w:separator/>
      </w:r>
    </w:p>
  </w:endnote>
  <w:endnote w:type="continuationSeparator" w:id="0">
    <w:p w:rsidR="00005E23" w:rsidRDefault="00005E2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414927" w:rsidRDefault="00340314" w:rsidP="00340314">
    <w:pPr>
      <w:spacing w:after="0"/>
      <w:rPr>
        <w:rFonts w:ascii="Trebuchet MS" w:hAnsi="Trebuchet MS"/>
        <w:sz w:val="16"/>
        <w:szCs w:val="16"/>
      </w:rPr>
    </w:pP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590273801"/>
        <w:docPartObj>
          <w:docPartGallery w:val="Page Numbers (Bottom of Page)"/>
          <w:docPartUnique/>
        </w:docPartObj>
      </w:sdtPr>
      <w:sdtEndPr/>
      <w:sdtContent>
        <w:sdt>
          <w:sdtPr>
            <w:rPr>
              <w:rFonts w:ascii="Trebuchet MS" w:hAnsi="Trebuchet MS"/>
              <w:sz w:val="16"/>
              <w:szCs w:val="16"/>
            </w:rPr>
            <w:id w:val="2042549121"/>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7E021E">
              <w:rPr>
                <w:rFonts w:ascii="Trebuchet MS" w:hAnsi="Trebuchet MS"/>
                <w:b/>
                <w:bCs/>
                <w:noProof/>
                <w:sz w:val="16"/>
                <w:szCs w:val="16"/>
              </w:rPr>
              <w:t>6</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7E021E">
              <w:rPr>
                <w:rFonts w:ascii="Trebuchet MS" w:hAnsi="Trebuchet MS"/>
                <w:b/>
                <w:bCs/>
                <w:noProof/>
                <w:sz w:val="16"/>
                <w:szCs w:val="16"/>
              </w:rPr>
              <w:t>6</w:t>
            </w:r>
            <w:r w:rsidRPr="00414927">
              <w:rPr>
                <w:rFonts w:ascii="Trebuchet MS" w:hAnsi="Trebuchet MS"/>
                <w:b/>
                <w:bCs/>
                <w:sz w:val="16"/>
                <w:szCs w:val="16"/>
              </w:rPr>
              <w:fldChar w:fldCharType="end"/>
            </w:r>
          </w:sdtContent>
        </w:sdt>
      </w:sdtContent>
    </w:sdt>
  </w:p>
  <w:p w:rsidR="00340314" w:rsidRPr="00414927" w:rsidRDefault="00340314" w:rsidP="00340314">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AD594C">
      <w:fldChar w:fldCharType="begin"/>
    </w:r>
    <w:r w:rsidR="00AD594C">
      <w:instrText xml:space="preserve"> HYPERLINK "http://arpmbuc.anpm.ro/files/ARPM%20BUCURESTI/Date%20de%20contact%20ARPMB/hartaculocalizareARPMBuc.JPG" </w:instrText>
    </w:r>
    <w:r w:rsidR="00AD594C">
      <w:fldChar w:fldCharType="end"/>
    </w:r>
    <w:r w:rsidRPr="00414927">
      <w:rPr>
        <w:rFonts w:ascii="Trebuchet MS" w:eastAsia="Times New Roman" w:hAnsi="Trebuchet MS"/>
        <w:bCs/>
        <w:sz w:val="16"/>
        <w:szCs w:val="16"/>
      </w:rPr>
      <w:t xml:space="preserve"> </w:t>
    </w:r>
    <w:r>
      <w:rPr>
        <w:rFonts w:ascii="Trebuchet MS" w:eastAsia="Times New Roman" w:hAnsi="Trebuchet MS"/>
        <w:bCs/>
        <w:sz w:val="16"/>
        <w:szCs w:val="16"/>
      </w:rPr>
      <w:t xml:space="preserve">str. </w:t>
    </w:r>
    <w:proofErr w:type="spellStart"/>
    <w:r>
      <w:rPr>
        <w:rFonts w:ascii="Trebuchet MS" w:eastAsia="Times New Roman" w:hAnsi="Trebuchet MS"/>
        <w:bCs/>
        <w:sz w:val="16"/>
        <w:szCs w:val="16"/>
      </w:rPr>
      <w:t>Unirii</w:t>
    </w:r>
    <w:proofErr w:type="spellEnd"/>
    <w:r>
      <w:rPr>
        <w:rFonts w:ascii="Trebuchet MS" w:eastAsia="Times New Roman" w:hAnsi="Trebuchet MS"/>
        <w:bCs/>
        <w:sz w:val="16"/>
        <w:szCs w:val="16"/>
      </w:rPr>
      <w:t xml:space="preserve"> </w:t>
    </w:r>
    <w:proofErr w:type="spellStart"/>
    <w:r>
      <w:rPr>
        <w:rFonts w:ascii="Trebuchet MS" w:eastAsia="Times New Roman" w:hAnsi="Trebuchet MS"/>
        <w:bCs/>
        <w:sz w:val="16"/>
        <w:szCs w:val="16"/>
      </w:rPr>
      <w:t>nr</w:t>
    </w:r>
    <w:proofErr w:type="spellEnd"/>
    <w:r>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Pr>
        <w:rFonts w:ascii="Trebuchet MS" w:hAnsi="Trebuchet MS"/>
        <w:sz w:val="16"/>
        <w:szCs w:val="16"/>
      </w:rPr>
      <w:t>900532</w:t>
    </w:r>
  </w:p>
  <w:p w:rsidR="00340314" w:rsidRPr="00414927" w:rsidRDefault="00340314" w:rsidP="00340314">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1"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40314" w:rsidRPr="00414927" w:rsidTr="00D62A07">
      <w:trPr>
        <w:trHeight w:val="299"/>
      </w:trPr>
      <w:tc>
        <w:tcPr>
          <w:tcW w:w="8961" w:type="dxa"/>
          <w:shd w:val="clear" w:color="auto" w:fill="auto"/>
          <w:vAlign w:val="center"/>
        </w:tcPr>
        <w:p w:rsidR="00340314" w:rsidRPr="00414927" w:rsidRDefault="00340314" w:rsidP="00340314">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340314" w:rsidRPr="00414927" w:rsidRDefault="00340314" w:rsidP="00340314">
    <w:pPr>
      <w:pStyle w:val="Antet"/>
      <w:tabs>
        <w:tab w:val="clear" w:pos="4680"/>
      </w:tabs>
      <w:rPr>
        <w:rFonts w:ascii="Trebuchet MS" w:hAnsi="Trebuchet MS"/>
        <w:color w:val="00214E"/>
        <w:sz w:val="24"/>
        <w:szCs w:val="24"/>
        <w:lang w:val="ro-RO"/>
      </w:rPr>
    </w:pPr>
  </w:p>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7E021E">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7E021E">
              <w:rPr>
                <w:rFonts w:ascii="Trebuchet MS" w:hAnsi="Trebuchet MS"/>
                <w:b/>
                <w:bCs/>
                <w:noProof/>
                <w:sz w:val="16"/>
                <w:szCs w:val="16"/>
              </w:rPr>
              <w:t>6</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AD594C">
      <w:fldChar w:fldCharType="begin"/>
    </w:r>
    <w:r w:rsidR="00AD594C">
      <w:instrText xml:space="preserve"> HYPERLINK "http://arpmbuc.anpm.ro/files/ARPM%20BUCURESTI/Date%20de%20contact%20ARPMB/hartaculocalizareARPMBuc.JPG" </w:instrText>
    </w:r>
    <w:r w:rsidR="00AD594C">
      <w:fldChar w:fldCharType="end"/>
    </w:r>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 xml:space="preserve">str. </w:t>
    </w:r>
    <w:proofErr w:type="spellStart"/>
    <w:r w:rsidR="007A571F">
      <w:rPr>
        <w:rFonts w:ascii="Trebuchet MS" w:eastAsia="Times New Roman" w:hAnsi="Trebuchet MS"/>
        <w:bCs/>
        <w:sz w:val="16"/>
        <w:szCs w:val="16"/>
      </w:rPr>
      <w:t>Unirii</w:t>
    </w:r>
    <w:proofErr w:type="spellEnd"/>
    <w:r w:rsidR="007A571F">
      <w:rPr>
        <w:rFonts w:ascii="Trebuchet MS" w:eastAsia="Times New Roman" w:hAnsi="Trebuchet MS"/>
        <w:bCs/>
        <w:sz w:val="16"/>
        <w:szCs w:val="16"/>
      </w:rPr>
      <w:t xml:space="preserve"> </w:t>
    </w:r>
    <w:proofErr w:type="spellStart"/>
    <w:r w:rsidR="007A571F">
      <w:rPr>
        <w:rFonts w:ascii="Trebuchet MS" w:eastAsia="Times New Roman" w:hAnsi="Trebuchet MS"/>
        <w:bCs/>
        <w:sz w:val="16"/>
        <w:szCs w:val="16"/>
      </w:rPr>
      <w:t>nr</w:t>
    </w:r>
    <w:proofErr w:type="spellEnd"/>
    <w:r w:rsidR="007A571F">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sidR="00D01433">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1"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23" w:rsidRDefault="00005E23" w:rsidP="0010560A">
      <w:pPr>
        <w:spacing w:after="0" w:line="240" w:lineRule="auto"/>
      </w:pPr>
      <w:r>
        <w:separator/>
      </w:r>
    </w:p>
  </w:footnote>
  <w:footnote w:type="continuationSeparator" w:id="0">
    <w:p w:rsidR="00005E23" w:rsidRDefault="00005E2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FA63E3" w:rsidRDefault="007E021E" w:rsidP="0034031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238.6pt;margin-top:4.3pt;width:68.45pt;height:55.1pt;z-index:-251654144;mso-position-horizontal-relative:text;mso-position-vertical-relative:text">
          <v:imagedata r:id="rId1" o:title=""/>
        </v:shape>
        <o:OLEObject Type="Embed" ProgID="CorelDRAW.Graphic.13" ShapeID="_x0000_s2079" DrawAspect="Content" ObjectID="_1781329729" r:id="rId2"/>
      </w:object>
    </w:r>
    <w:r w:rsidR="00340314">
      <w:rPr>
        <w:noProof/>
        <w:lang w:val="ro-RO" w:eastAsia="ro-RO"/>
      </w:rPr>
      <w:drawing>
        <wp:anchor distT="0" distB="0" distL="114300" distR="114300" simplePos="0" relativeHeight="251661312" behindDoc="0" locked="0" layoutInCell="1" allowOverlap="1" wp14:anchorId="7C345EC1" wp14:editId="00241D56">
          <wp:simplePos x="0" y="0"/>
          <wp:positionH relativeFrom="column">
            <wp:posOffset>-95250</wp:posOffset>
          </wp:positionH>
          <wp:positionV relativeFrom="paragraph">
            <wp:posOffset>38100</wp:posOffset>
          </wp:positionV>
          <wp:extent cx="742315" cy="733425"/>
          <wp:effectExtent l="0" t="0" r="635" b="9525"/>
          <wp:wrapSquare wrapText="bothSides"/>
          <wp:docPr id="3"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40314" w:rsidRPr="00AF08E0" w:rsidRDefault="00340314" w:rsidP="00340314">
    <w:pPr>
      <w:pStyle w:val="Antet"/>
      <w:tabs>
        <w:tab w:val="clear" w:pos="4680"/>
        <w:tab w:val="clear" w:pos="9360"/>
        <w:tab w:val="left" w:pos="9000"/>
      </w:tabs>
      <w:rPr>
        <w:rFonts w:ascii="Trebuchet MS" w:hAnsi="Trebuchet MS"/>
        <w:sz w:val="28"/>
        <w:szCs w:val="28"/>
        <w:lang w:val="ro-RO"/>
      </w:rPr>
    </w:pPr>
  </w:p>
  <w:p w:rsidR="00340314" w:rsidRDefault="00340314" w:rsidP="00340314">
    <w:pPr>
      <w:pStyle w:val="Antet"/>
      <w:tabs>
        <w:tab w:val="clear" w:pos="4680"/>
        <w:tab w:val="clear" w:pos="9360"/>
        <w:tab w:val="left" w:pos="9000"/>
      </w:tabs>
      <w:jc w:val="center"/>
      <w:rPr>
        <w:rFonts w:ascii="Trebuchet MS" w:hAnsi="Trebuchet MS"/>
        <w:szCs w:val="28"/>
        <w:lang w:val="it-IT"/>
      </w:rPr>
    </w:pPr>
  </w:p>
  <w:p w:rsidR="00340314" w:rsidRPr="00414927" w:rsidRDefault="00340314" w:rsidP="00340314">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7F796D" w:rsidRDefault="007F796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7E021E"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81329730"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Default="00C7266A" w:rsidP="002E6E44">
    <w:pPr>
      <w:pStyle w:val="Antet"/>
      <w:tabs>
        <w:tab w:val="clear" w:pos="4680"/>
        <w:tab w:val="clear" w:pos="9360"/>
        <w:tab w:val="left" w:pos="9000"/>
      </w:tabs>
      <w:jc w:val="center"/>
      <w:rPr>
        <w:rFonts w:ascii="Trebuchet MS" w:hAnsi="Trebuchet MS"/>
        <w:szCs w:val="28"/>
        <w:lang w:val="it-IT"/>
      </w:rPr>
    </w:pPr>
  </w:p>
  <w:p w:rsidR="00B25CF0" w:rsidRPr="00414927" w:rsidRDefault="00B25CF0" w:rsidP="00B25CF0">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C4E"/>
    <w:multiLevelType w:val="hybridMultilevel"/>
    <w:tmpl w:val="B80C3D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6D7FED"/>
    <w:multiLevelType w:val="hybridMultilevel"/>
    <w:tmpl w:val="EA8A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1A638B"/>
    <w:multiLevelType w:val="hybridMultilevel"/>
    <w:tmpl w:val="455E8BCE"/>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AC5BEA"/>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1ADD560D"/>
    <w:multiLevelType w:val="hybridMultilevel"/>
    <w:tmpl w:val="592A1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6FE1F26"/>
    <w:multiLevelType w:val="hybridMultilevel"/>
    <w:tmpl w:val="3EE8D4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D65991"/>
    <w:multiLevelType w:val="multilevel"/>
    <w:tmpl w:val="9624498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E4F3CE8"/>
    <w:multiLevelType w:val="hybridMultilevel"/>
    <w:tmpl w:val="10CCB25C"/>
    <w:lvl w:ilvl="0" w:tplc="0409000F">
      <w:start w:val="1"/>
      <w:numFmt w:val="decimal"/>
      <w:lvlText w:val="%1."/>
      <w:lvlJc w:val="left"/>
      <w:pPr>
        <w:tabs>
          <w:tab w:val="num" w:pos="720"/>
        </w:tabs>
        <w:ind w:left="720" w:hanging="360"/>
      </w:pPr>
      <w:rPr>
        <w:rFonts w:hint="default"/>
      </w:rPr>
    </w:lvl>
    <w:lvl w:ilvl="1" w:tplc="1278D63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CBB1D04"/>
    <w:multiLevelType w:val="hybridMultilevel"/>
    <w:tmpl w:val="912856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CA13B9"/>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5A42D98"/>
    <w:multiLevelType w:val="hybridMultilevel"/>
    <w:tmpl w:val="8F0AFBEA"/>
    <w:lvl w:ilvl="0" w:tplc="92C079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E0A7E"/>
    <w:multiLevelType w:val="hybridMultilevel"/>
    <w:tmpl w:val="892CDB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6C627F"/>
    <w:multiLevelType w:val="hybridMultilevel"/>
    <w:tmpl w:val="EAA660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1845E5"/>
    <w:multiLevelType w:val="hybridMultilevel"/>
    <w:tmpl w:val="50123214"/>
    <w:lvl w:ilvl="0" w:tplc="5C10423E">
      <w:numFmt w:val="bullet"/>
      <w:lvlText w:val="-"/>
      <w:lvlJc w:val="left"/>
      <w:pPr>
        <w:ind w:left="1069" w:hanging="360"/>
      </w:pPr>
      <w:rPr>
        <w:rFonts w:ascii="Arial" w:eastAsia="Arial Unicode MS" w:hAnsi="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3"/>
  </w:num>
  <w:num w:numId="3">
    <w:abstractNumId w:val="22"/>
  </w:num>
  <w:num w:numId="4">
    <w:abstractNumId w:val="5"/>
  </w:num>
  <w:num w:numId="5">
    <w:abstractNumId w:val="1"/>
  </w:num>
  <w:num w:numId="6">
    <w:abstractNumId w:val="4"/>
  </w:num>
  <w:num w:numId="7">
    <w:abstractNumId w:val="8"/>
  </w:num>
  <w:num w:numId="8">
    <w:abstractNumId w:val="0"/>
  </w:num>
  <w:num w:numId="9">
    <w:abstractNumId w:val="26"/>
  </w:num>
  <w:num w:numId="10">
    <w:abstractNumId w:val="28"/>
  </w:num>
  <w:num w:numId="11">
    <w:abstractNumId w:val="37"/>
  </w:num>
  <w:num w:numId="12">
    <w:abstractNumId w:val="31"/>
  </w:num>
  <w:num w:numId="13">
    <w:abstractNumId w:val="19"/>
  </w:num>
  <w:num w:numId="14">
    <w:abstractNumId w:val="38"/>
  </w:num>
  <w:num w:numId="15">
    <w:abstractNumId w:val="18"/>
  </w:num>
  <w:num w:numId="16">
    <w:abstractNumId w:val="6"/>
  </w:num>
  <w:num w:numId="17">
    <w:abstractNumId w:val="27"/>
  </w:num>
  <w:num w:numId="18">
    <w:abstractNumId w:val="20"/>
  </w:num>
  <w:num w:numId="19">
    <w:abstractNumId w:val="2"/>
  </w:num>
  <w:num w:numId="20">
    <w:abstractNumId w:val="24"/>
  </w:num>
  <w:num w:numId="21">
    <w:abstractNumId w:val="11"/>
  </w:num>
  <w:num w:numId="22">
    <w:abstractNumId w:val="7"/>
  </w:num>
  <w:num w:numId="23">
    <w:abstractNumId w:val="17"/>
  </w:num>
  <w:num w:numId="24">
    <w:abstractNumId w:val="23"/>
  </w:num>
  <w:num w:numId="25">
    <w:abstractNumId w:val="25"/>
  </w:num>
  <w:num w:numId="26">
    <w:abstractNumId w:val="16"/>
  </w:num>
  <w:num w:numId="27">
    <w:abstractNumId w:val="10"/>
  </w:num>
  <w:num w:numId="28">
    <w:abstractNumId w:val="12"/>
  </w:num>
  <w:num w:numId="29">
    <w:abstractNumId w:val="21"/>
  </w:num>
  <w:num w:numId="30">
    <w:abstractNumId w:val="13"/>
  </w:num>
  <w:num w:numId="31">
    <w:abstractNumId w:val="9"/>
  </w:num>
  <w:num w:numId="32">
    <w:abstractNumId w:val="35"/>
  </w:num>
  <w:num w:numId="33">
    <w:abstractNumId w:val="34"/>
  </w:num>
  <w:num w:numId="34">
    <w:abstractNumId w:val="14"/>
  </w:num>
  <w:num w:numId="35">
    <w:abstractNumId w:val="32"/>
  </w:num>
  <w:num w:numId="36">
    <w:abstractNumId w:val="3"/>
  </w:num>
  <w:num w:numId="37">
    <w:abstractNumId w:val="29"/>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5E23"/>
    <w:rsid w:val="0000653B"/>
    <w:rsid w:val="00011618"/>
    <w:rsid w:val="00014F88"/>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A41"/>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4A1"/>
    <w:rsid w:val="001274F0"/>
    <w:rsid w:val="00127DAA"/>
    <w:rsid w:val="00130855"/>
    <w:rsid w:val="0013125A"/>
    <w:rsid w:val="001325B4"/>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250E"/>
    <w:rsid w:val="0019432A"/>
    <w:rsid w:val="00195E5C"/>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4B9"/>
    <w:rsid w:val="0020508F"/>
    <w:rsid w:val="00206333"/>
    <w:rsid w:val="00206F24"/>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557D"/>
    <w:rsid w:val="00256FB5"/>
    <w:rsid w:val="00260710"/>
    <w:rsid w:val="00261EC6"/>
    <w:rsid w:val="00262B8F"/>
    <w:rsid w:val="00264093"/>
    <w:rsid w:val="0026746D"/>
    <w:rsid w:val="00267F63"/>
    <w:rsid w:val="00270513"/>
    <w:rsid w:val="002729FB"/>
    <w:rsid w:val="0027432F"/>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AD8"/>
    <w:rsid w:val="002B7B39"/>
    <w:rsid w:val="002C16CA"/>
    <w:rsid w:val="002C3198"/>
    <w:rsid w:val="002C3E53"/>
    <w:rsid w:val="002C4361"/>
    <w:rsid w:val="002C7896"/>
    <w:rsid w:val="002D17F7"/>
    <w:rsid w:val="002D2D10"/>
    <w:rsid w:val="002D2ED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24CE"/>
    <w:rsid w:val="00303877"/>
    <w:rsid w:val="00306A69"/>
    <w:rsid w:val="00306EE2"/>
    <w:rsid w:val="00312392"/>
    <w:rsid w:val="0031242E"/>
    <w:rsid w:val="00313BDE"/>
    <w:rsid w:val="00314671"/>
    <w:rsid w:val="00320B7E"/>
    <w:rsid w:val="00323E52"/>
    <w:rsid w:val="00325F54"/>
    <w:rsid w:val="00327C84"/>
    <w:rsid w:val="00330679"/>
    <w:rsid w:val="0033338A"/>
    <w:rsid w:val="00334DE6"/>
    <w:rsid w:val="0033682D"/>
    <w:rsid w:val="00337466"/>
    <w:rsid w:val="0034015D"/>
    <w:rsid w:val="00340314"/>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979EF"/>
    <w:rsid w:val="003A1DBD"/>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274"/>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731"/>
    <w:rsid w:val="004A3A25"/>
    <w:rsid w:val="004B385E"/>
    <w:rsid w:val="004B6607"/>
    <w:rsid w:val="004B7C7C"/>
    <w:rsid w:val="004C054D"/>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4C2"/>
    <w:rsid w:val="004F4FA9"/>
    <w:rsid w:val="004F5DF6"/>
    <w:rsid w:val="0050643F"/>
    <w:rsid w:val="00506AB7"/>
    <w:rsid w:val="005074E3"/>
    <w:rsid w:val="00510343"/>
    <w:rsid w:val="005105B4"/>
    <w:rsid w:val="00511900"/>
    <w:rsid w:val="00511E28"/>
    <w:rsid w:val="00517316"/>
    <w:rsid w:val="005205EF"/>
    <w:rsid w:val="005221E1"/>
    <w:rsid w:val="00532353"/>
    <w:rsid w:val="005331FB"/>
    <w:rsid w:val="0053540F"/>
    <w:rsid w:val="00535598"/>
    <w:rsid w:val="00536C69"/>
    <w:rsid w:val="00537C04"/>
    <w:rsid w:val="00540E1D"/>
    <w:rsid w:val="00543D22"/>
    <w:rsid w:val="00544CB1"/>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13FE"/>
    <w:rsid w:val="005732C9"/>
    <w:rsid w:val="005751F1"/>
    <w:rsid w:val="00575325"/>
    <w:rsid w:val="00577C62"/>
    <w:rsid w:val="00582260"/>
    <w:rsid w:val="005842A6"/>
    <w:rsid w:val="00584E7E"/>
    <w:rsid w:val="00586D0A"/>
    <w:rsid w:val="00591F68"/>
    <w:rsid w:val="0059286F"/>
    <w:rsid w:val="00596418"/>
    <w:rsid w:val="005A3E32"/>
    <w:rsid w:val="005A54EE"/>
    <w:rsid w:val="005A57F1"/>
    <w:rsid w:val="005A7F39"/>
    <w:rsid w:val="005B09B7"/>
    <w:rsid w:val="005B1B2F"/>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35A7"/>
    <w:rsid w:val="005E48F7"/>
    <w:rsid w:val="005E6295"/>
    <w:rsid w:val="005F45D9"/>
    <w:rsid w:val="0060060F"/>
    <w:rsid w:val="00601627"/>
    <w:rsid w:val="0060171E"/>
    <w:rsid w:val="00602878"/>
    <w:rsid w:val="006048E4"/>
    <w:rsid w:val="00610D4E"/>
    <w:rsid w:val="00614887"/>
    <w:rsid w:val="00614E61"/>
    <w:rsid w:val="0061677F"/>
    <w:rsid w:val="00617D7B"/>
    <w:rsid w:val="00617F2C"/>
    <w:rsid w:val="00620EAC"/>
    <w:rsid w:val="00621F91"/>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2AB8"/>
    <w:rsid w:val="0069352B"/>
    <w:rsid w:val="00694F1F"/>
    <w:rsid w:val="00696B24"/>
    <w:rsid w:val="006A1237"/>
    <w:rsid w:val="006A3E1F"/>
    <w:rsid w:val="006A65BC"/>
    <w:rsid w:val="006A7BD0"/>
    <w:rsid w:val="006B056C"/>
    <w:rsid w:val="006B2BA3"/>
    <w:rsid w:val="006B51E4"/>
    <w:rsid w:val="006B7C28"/>
    <w:rsid w:val="006C097B"/>
    <w:rsid w:val="006C099D"/>
    <w:rsid w:val="006C5330"/>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050F"/>
    <w:rsid w:val="00750E1C"/>
    <w:rsid w:val="00752CBB"/>
    <w:rsid w:val="00752D16"/>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F5C"/>
    <w:rsid w:val="007E021E"/>
    <w:rsid w:val="007E113A"/>
    <w:rsid w:val="007E13C8"/>
    <w:rsid w:val="007E1AEA"/>
    <w:rsid w:val="007E31FC"/>
    <w:rsid w:val="007E3683"/>
    <w:rsid w:val="007E3AD3"/>
    <w:rsid w:val="007E3E2F"/>
    <w:rsid w:val="007E4227"/>
    <w:rsid w:val="007E53BD"/>
    <w:rsid w:val="007E616F"/>
    <w:rsid w:val="007E635E"/>
    <w:rsid w:val="007E6964"/>
    <w:rsid w:val="007E70E9"/>
    <w:rsid w:val="007F307C"/>
    <w:rsid w:val="007F32DB"/>
    <w:rsid w:val="007F45B6"/>
    <w:rsid w:val="007F5276"/>
    <w:rsid w:val="007F796D"/>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57FB3"/>
    <w:rsid w:val="00860A91"/>
    <w:rsid w:val="0086229F"/>
    <w:rsid w:val="008667B5"/>
    <w:rsid w:val="00872F7A"/>
    <w:rsid w:val="008747EA"/>
    <w:rsid w:val="00874B21"/>
    <w:rsid w:val="00876AC3"/>
    <w:rsid w:val="00880623"/>
    <w:rsid w:val="00881848"/>
    <w:rsid w:val="00881E50"/>
    <w:rsid w:val="008836D2"/>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B772A"/>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2C0F"/>
    <w:rsid w:val="00905328"/>
    <w:rsid w:val="009128A4"/>
    <w:rsid w:val="00912D88"/>
    <w:rsid w:val="00914F2A"/>
    <w:rsid w:val="00922F98"/>
    <w:rsid w:val="00930009"/>
    <w:rsid w:val="00930852"/>
    <w:rsid w:val="00930F8D"/>
    <w:rsid w:val="00933190"/>
    <w:rsid w:val="00933232"/>
    <w:rsid w:val="00935E31"/>
    <w:rsid w:val="0093705E"/>
    <w:rsid w:val="009416BE"/>
    <w:rsid w:val="00941BC5"/>
    <w:rsid w:val="0094286B"/>
    <w:rsid w:val="00943E4D"/>
    <w:rsid w:val="00943F84"/>
    <w:rsid w:val="009471F6"/>
    <w:rsid w:val="009544FB"/>
    <w:rsid w:val="00955E41"/>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29"/>
    <w:rsid w:val="009956BC"/>
    <w:rsid w:val="00996543"/>
    <w:rsid w:val="00996D9B"/>
    <w:rsid w:val="009A12BC"/>
    <w:rsid w:val="009A2FEE"/>
    <w:rsid w:val="009A30D8"/>
    <w:rsid w:val="009A411F"/>
    <w:rsid w:val="009A4254"/>
    <w:rsid w:val="009A60B9"/>
    <w:rsid w:val="009B13E0"/>
    <w:rsid w:val="009B1F10"/>
    <w:rsid w:val="009B2AA1"/>
    <w:rsid w:val="009B4193"/>
    <w:rsid w:val="009B56E2"/>
    <w:rsid w:val="009B605D"/>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2932"/>
    <w:rsid w:val="00A055ED"/>
    <w:rsid w:val="00A05AD9"/>
    <w:rsid w:val="00A06380"/>
    <w:rsid w:val="00A07BFA"/>
    <w:rsid w:val="00A10B23"/>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63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3DCE"/>
    <w:rsid w:val="00AD594C"/>
    <w:rsid w:val="00AD762E"/>
    <w:rsid w:val="00AE0E43"/>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CF0"/>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2FD5"/>
    <w:rsid w:val="00B53C3D"/>
    <w:rsid w:val="00B6277E"/>
    <w:rsid w:val="00B62BE0"/>
    <w:rsid w:val="00B62EF0"/>
    <w:rsid w:val="00B63ED3"/>
    <w:rsid w:val="00B65509"/>
    <w:rsid w:val="00B65521"/>
    <w:rsid w:val="00B66F5E"/>
    <w:rsid w:val="00B716A1"/>
    <w:rsid w:val="00B75725"/>
    <w:rsid w:val="00B75E21"/>
    <w:rsid w:val="00B77463"/>
    <w:rsid w:val="00B82024"/>
    <w:rsid w:val="00B825DE"/>
    <w:rsid w:val="00B835E2"/>
    <w:rsid w:val="00B91701"/>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49C1"/>
    <w:rsid w:val="00BF573E"/>
    <w:rsid w:val="00BF7729"/>
    <w:rsid w:val="00C00BDD"/>
    <w:rsid w:val="00C01EBB"/>
    <w:rsid w:val="00C05931"/>
    <w:rsid w:val="00C064E7"/>
    <w:rsid w:val="00C06896"/>
    <w:rsid w:val="00C06C86"/>
    <w:rsid w:val="00C079B3"/>
    <w:rsid w:val="00C10B76"/>
    <w:rsid w:val="00C11FCF"/>
    <w:rsid w:val="00C1339E"/>
    <w:rsid w:val="00C15D36"/>
    <w:rsid w:val="00C16227"/>
    <w:rsid w:val="00C204C6"/>
    <w:rsid w:val="00C20F34"/>
    <w:rsid w:val="00C21ACD"/>
    <w:rsid w:val="00C221FD"/>
    <w:rsid w:val="00C25699"/>
    <w:rsid w:val="00C27BE3"/>
    <w:rsid w:val="00C31A6A"/>
    <w:rsid w:val="00C32244"/>
    <w:rsid w:val="00C32853"/>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0D4A"/>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223E"/>
    <w:rsid w:val="00CD4DC7"/>
    <w:rsid w:val="00CD517A"/>
    <w:rsid w:val="00CD5C3A"/>
    <w:rsid w:val="00CD6C2D"/>
    <w:rsid w:val="00CD71DA"/>
    <w:rsid w:val="00CE4BB8"/>
    <w:rsid w:val="00CE5B85"/>
    <w:rsid w:val="00CF1D35"/>
    <w:rsid w:val="00CF338E"/>
    <w:rsid w:val="00CF395B"/>
    <w:rsid w:val="00CF62CE"/>
    <w:rsid w:val="00CF7034"/>
    <w:rsid w:val="00D01433"/>
    <w:rsid w:val="00D018FB"/>
    <w:rsid w:val="00D031F2"/>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4308"/>
    <w:rsid w:val="00D57F53"/>
    <w:rsid w:val="00D61D59"/>
    <w:rsid w:val="00D64895"/>
    <w:rsid w:val="00D66250"/>
    <w:rsid w:val="00D729B3"/>
    <w:rsid w:val="00D73C34"/>
    <w:rsid w:val="00D741EA"/>
    <w:rsid w:val="00D745D2"/>
    <w:rsid w:val="00D75742"/>
    <w:rsid w:val="00D75CF9"/>
    <w:rsid w:val="00D76592"/>
    <w:rsid w:val="00D77F3E"/>
    <w:rsid w:val="00D8142E"/>
    <w:rsid w:val="00D82FF6"/>
    <w:rsid w:val="00D86B7F"/>
    <w:rsid w:val="00D90DC8"/>
    <w:rsid w:val="00D91FAB"/>
    <w:rsid w:val="00D95CEE"/>
    <w:rsid w:val="00DA011B"/>
    <w:rsid w:val="00DA0551"/>
    <w:rsid w:val="00DA1DE8"/>
    <w:rsid w:val="00DB0D44"/>
    <w:rsid w:val="00DB45C1"/>
    <w:rsid w:val="00DB45CE"/>
    <w:rsid w:val="00DB6EE3"/>
    <w:rsid w:val="00DC48E6"/>
    <w:rsid w:val="00DC52DD"/>
    <w:rsid w:val="00DC5505"/>
    <w:rsid w:val="00DC6D9D"/>
    <w:rsid w:val="00DD3708"/>
    <w:rsid w:val="00DD4CA8"/>
    <w:rsid w:val="00DD56CB"/>
    <w:rsid w:val="00DD7456"/>
    <w:rsid w:val="00DE4444"/>
    <w:rsid w:val="00DE46B7"/>
    <w:rsid w:val="00DE4FC0"/>
    <w:rsid w:val="00DE7E8B"/>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2F58"/>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16AB"/>
    <w:rsid w:val="00EB1E4E"/>
    <w:rsid w:val="00EB2664"/>
    <w:rsid w:val="00EB2A76"/>
    <w:rsid w:val="00EB2F81"/>
    <w:rsid w:val="00EB4DF8"/>
    <w:rsid w:val="00EB4DF9"/>
    <w:rsid w:val="00EB782C"/>
    <w:rsid w:val="00EB793E"/>
    <w:rsid w:val="00EB7C14"/>
    <w:rsid w:val="00EC0515"/>
    <w:rsid w:val="00EC0748"/>
    <w:rsid w:val="00EC09A8"/>
    <w:rsid w:val="00EC1082"/>
    <w:rsid w:val="00EC1FC8"/>
    <w:rsid w:val="00EC2E56"/>
    <w:rsid w:val="00EC43E9"/>
    <w:rsid w:val="00EC4CA2"/>
    <w:rsid w:val="00EC6CCC"/>
    <w:rsid w:val="00EC7CAE"/>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2C8E"/>
    <w:rsid w:val="00F03697"/>
    <w:rsid w:val="00F036B2"/>
    <w:rsid w:val="00F05220"/>
    <w:rsid w:val="00F05E41"/>
    <w:rsid w:val="00F11264"/>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23A"/>
    <w:rsid w:val="00F40BCA"/>
    <w:rsid w:val="00F40DF3"/>
    <w:rsid w:val="00F40EFD"/>
    <w:rsid w:val="00F41C17"/>
    <w:rsid w:val="00F41F86"/>
    <w:rsid w:val="00F4241A"/>
    <w:rsid w:val="00F50565"/>
    <w:rsid w:val="00F52209"/>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501B"/>
    <w:rsid w:val="00F862FF"/>
    <w:rsid w:val="00F90248"/>
    <w:rsid w:val="00FA16C8"/>
    <w:rsid w:val="00FA2157"/>
    <w:rsid w:val="00FA5C9D"/>
    <w:rsid w:val="00FA668F"/>
    <w:rsid w:val="00FA6BD5"/>
    <w:rsid w:val="00FB110D"/>
    <w:rsid w:val="00FB2461"/>
    <w:rsid w:val="00FB2FE8"/>
    <w:rsid w:val="00FB3870"/>
    <w:rsid w:val="00FB4AE5"/>
    <w:rsid w:val="00FB5429"/>
    <w:rsid w:val="00FC0409"/>
    <w:rsid w:val="00FC05F7"/>
    <w:rsid w:val="00FC17C5"/>
    <w:rsid w:val="00FC3A84"/>
    <w:rsid w:val="00FC3C23"/>
    <w:rsid w:val="00FC4BDA"/>
    <w:rsid w:val="00FC666B"/>
    <w:rsid w:val="00FC68B9"/>
    <w:rsid w:val="00FC7C73"/>
    <w:rsid w:val="00FC7DBE"/>
    <w:rsid w:val="00FD0F89"/>
    <w:rsid w:val="00FD152F"/>
    <w:rsid w:val="00FD7FB3"/>
    <w:rsid w:val="00FE092A"/>
    <w:rsid w:val="00FE5ED8"/>
    <w:rsid w:val="00FE633E"/>
    <w:rsid w:val="00FE7232"/>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14:docId w14:val="5FEFE86A"/>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3">
    <w:name w:val="Body Text 3"/>
    <w:basedOn w:val="Normal"/>
    <w:link w:val="Corptext3Caracter"/>
    <w:rsid w:val="007F796D"/>
    <w:pPr>
      <w:spacing w:after="120"/>
    </w:pPr>
    <w:rPr>
      <w:sz w:val="16"/>
      <w:szCs w:val="16"/>
    </w:rPr>
  </w:style>
  <w:style w:type="character" w:customStyle="1" w:styleId="Corptext3Caracter">
    <w:name w:val="Corp text 3 Caracter"/>
    <w:basedOn w:val="Fontdeparagrafimplicit"/>
    <w:link w:val="Corptext3"/>
    <w:rsid w:val="007F796D"/>
    <w:rPr>
      <w:sz w:val="16"/>
      <w:szCs w:val="16"/>
    </w:rPr>
  </w:style>
  <w:style w:type="paragraph" w:styleId="Corptext2">
    <w:name w:val="Body Text 2"/>
    <w:basedOn w:val="Normal"/>
    <w:link w:val="Corptext2Caracter"/>
    <w:rsid w:val="007F796D"/>
    <w:pPr>
      <w:spacing w:after="120" w:line="480" w:lineRule="auto"/>
    </w:pPr>
  </w:style>
  <w:style w:type="character" w:customStyle="1" w:styleId="Corptext2Caracter">
    <w:name w:val="Corp text 2 Caracter"/>
    <w:basedOn w:val="Fontdeparagrafimplicit"/>
    <w:link w:val="Corptext2"/>
    <w:rsid w:val="007F796D"/>
    <w:rPr>
      <w:sz w:val="22"/>
      <w:szCs w:val="22"/>
    </w:rPr>
  </w:style>
  <w:style w:type="paragraph" w:styleId="Titlu">
    <w:name w:val="Title"/>
    <w:basedOn w:val="Normal"/>
    <w:link w:val="TitluCaracter"/>
    <w:qFormat/>
    <w:rsid w:val="007F796D"/>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qFormat/>
    <w:rsid w:val="007F796D"/>
    <w:rPr>
      <w:rFonts w:ascii="Times New Roman" w:hAnsi="Times New Roman"/>
      <w:b/>
      <w:bCs/>
      <w:sz w:val="24"/>
      <w:szCs w:val="28"/>
      <w:lang w:val="fr-FR"/>
    </w:rPr>
  </w:style>
  <w:style w:type="paragraph" w:customStyle="1" w:styleId="TextnormalCharCaracter">
    <w:name w:val="Text normal Char Caracter"/>
    <w:link w:val="TextnormalCharCaracterCaracter"/>
    <w:rsid w:val="007F796D"/>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7F796D"/>
    <w:rPr>
      <w:rFonts w:ascii="Arial" w:eastAsia="Times New Roman" w:hAnsi="Arial"/>
      <w:sz w:val="22"/>
      <w:szCs w:val="22"/>
    </w:rPr>
  </w:style>
  <w:style w:type="character" w:customStyle="1" w:styleId="NormalWebCaracter">
    <w:name w:val="Normal (Web) Caracter"/>
    <w:link w:val="NormalWeb"/>
    <w:uiPriority w:val="99"/>
    <w:rsid w:val="007F796D"/>
    <w:rPr>
      <w:rFonts w:ascii="Times New Roman" w:eastAsia="Times New Roman" w:hAnsi="Times New Roman"/>
      <w:sz w:val="24"/>
      <w:szCs w:val="24"/>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7F796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7F796D"/>
    <w:rPr>
      <w:sz w:val="22"/>
      <w:szCs w:val="22"/>
    </w:rPr>
  </w:style>
  <w:style w:type="paragraph" w:customStyle="1" w:styleId="Default">
    <w:name w:val="Default"/>
    <w:rsid w:val="007F796D"/>
    <w:pPr>
      <w:autoSpaceDE w:val="0"/>
      <w:autoSpaceDN w:val="0"/>
      <w:adjustRightInd w:val="0"/>
    </w:pPr>
    <w:rPr>
      <w:rFonts w:ascii="Arial" w:hAnsi="Arial" w:cs="Arial"/>
      <w:color w:val="000000"/>
      <w:sz w:val="24"/>
      <w:szCs w:val="24"/>
    </w:rPr>
  </w:style>
  <w:style w:type="paragraph" w:styleId="Frspaiere">
    <w:name w:val="No Spacing"/>
    <w:link w:val="FrspaiereCaracter"/>
    <w:uiPriority w:val="1"/>
    <w:qFormat/>
    <w:rsid w:val="007F796D"/>
    <w:rPr>
      <w:sz w:val="22"/>
      <w:szCs w:val="22"/>
      <w:lang w:val="ro-RO"/>
    </w:rPr>
  </w:style>
  <w:style w:type="character" w:customStyle="1" w:styleId="FrspaiereCaracter">
    <w:name w:val="Fără spațiere Caracter"/>
    <w:link w:val="Frspaiere"/>
    <w:uiPriority w:val="1"/>
    <w:rsid w:val="007F796D"/>
    <w:rPr>
      <w:sz w:val="22"/>
      <w:szCs w:val="22"/>
      <w:lang w:val="ro-RO"/>
    </w:rPr>
  </w:style>
  <w:style w:type="paragraph" w:customStyle="1" w:styleId="Style">
    <w:name w:val="Style"/>
    <w:rsid w:val="00C80D4A"/>
    <w:pPr>
      <w:widowControl w:val="0"/>
      <w:autoSpaceDE w:val="0"/>
      <w:autoSpaceDN w:val="0"/>
      <w:adjustRightInd w:val="0"/>
    </w:pPr>
    <w:rPr>
      <w:rFonts w:ascii="Times New Roman" w:eastAsia="Times New Roman" w:hAnsi="Times New Roman"/>
      <w:sz w:val="24"/>
      <w:szCs w:val="24"/>
    </w:rPr>
  </w:style>
  <w:style w:type="paragraph" w:customStyle="1" w:styleId="DefaultText">
    <w:name w:val="Default Text"/>
    <w:basedOn w:val="Normal"/>
    <w:rsid w:val="00C80D4A"/>
    <w:pPr>
      <w:spacing w:after="0" w:line="240" w:lineRule="auto"/>
    </w:pPr>
    <w:rPr>
      <w:rFonts w:ascii="Times New Roman" w:eastAsia="Times New Roman" w:hAnsi="Times New Roman"/>
      <w:noProof/>
      <w:sz w:val="24"/>
      <w:szCs w:val="20"/>
    </w:rPr>
  </w:style>
  <w:style w:type="paragraph" w:customStyle="1" w:styleId="LO-Normal">
    <w:name w:val="LO-Normal"/>
    <w:qFormat/>
    <w:rsid w:val="00C80D4A"/>
    <w:pPr>
      <w:widowControl w:val="0"/>
      <w:suppressAutoHyphens/>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161E-7F11-4F19-B65E-3F24F408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3126</Words>
  <Characters>18133</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21217</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3</cp:revision>
  <cp:lastPrinted>2024-02-01T09:39:00Z</cp:lastPrinted>
  <dcterms:created xsi:type="dcterms:W3CDTF">2024-07-01T06:02:00Z</dcterms:created>
  <dcterms:modified xsi:type="dcterms:W3CDTF">2024-07-01T06:02:00Z</dcterms:modified>
</cp:coreProperties>
</file>