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A18" w:rsidRPr="0032127D" w:rsidRDefault="00454A18" w:rsidP="00944A6E">
      <w:pPr>
        <w:spacing w:after="0" w:line="240" w:lineRule="auto"/>
        <w:contextualSpacing/>
        <w:jc w:val="center"/>
        <w:rPr>
          <w:rFonts w:ascii="Arial" w:hAnsi="Arial" w:cs="Arial"/>
          <w:b/>
          <w:sz w:val="24"/>
          <w:szCs w:val="24"/>
          <w:lang w:val="ro-RO"/>
        </w:rPr>
      </w:pPr>
      <w:r w:rsidRPr="0032127D">
        <w:rPr>
          <w:rFonts w:ascii="Arial" w:hAnsi="Arial" w:cs="Arial"/>
          <w:b/>
          <w:sz w:val="24"/>
          <w:szCs w:val="24"/>
        </w:rPr>
        <w:t>V. PROTEC</w:t>
      </w:r>
      <w:r w:rsidRPr="0032127D">
        <w:rPr>
          <w:rFonts w:ascii="Arial" w:hAnsi="Arial" w:cs="Arial"/>
          <w:b/>
          <w:sz w:val="24"/>
          <w:szCs w:val="24"/>
          <w:lang w:val="ro-RO"/>
        </w:rPr>
        <w:t>ŢIA NATURII ŞI BIODIVERSITATE</w:t>
      </w:r>
    </w:p>
    <w:p w:rsidR="009E2DAA" w:rsidRPr="0032127D" w:rsidRDefault="009E2DAA" w:rsidP="00DA42F2">
      <w:pPr>
        <w:spacing w:after="0" w:line="240" w:lineRule="auto"/>
        <w:contextualSpacing/>
        <w:jc w:val="both"/>
        <w:rPr>
          <w:rFonts w:ascii="Arial" w:hAnsi="Arial" w:cs="Arial"/>
          <w:sz w:val="24"/>
          <w:szCs w:val="24"/>
        </w:rPr>
      </w:pPr>
    </w:p>
    <w:p w:rsidR="00173D2F" w:rsidRPr="0032127D" w:rsidRDefault="00173D2F" w:rsidP="00DA42F2">
      <w:pPr>
        <w:tabs>
          <w:tab w:val="left" w:pos="960"/>
        </w:tabs>
        <w:spacing w:after="0" w:line="240" w:lineRule="auto"/>
        <w:contextualSpacing/>
        <w:jc w:val="both"/>
        <w:rPr>
          <w:rFonts w:ascii="Arial" w:hAnsi="Arial" w:cs="Arial"/>
          <w:b/>
          <w:sz w:val="24"/>
          <w:szCs w:val="24"/>
        </w:rPr>
      </w:pPr>
    </w:p>
    <w:p w:rsidR="009B33AE" w:rsidRPr="0032127D" w:rsidRDefault="000E2308" w:rsidP="00DA42F2">
      <w:pPr>
        <w:tabs>
          <w:tab w:val="left" w:pos="960"/>
        </w:tabs>
        <w:spacing w:after="0" w:line="240" w:lineRule="auto"/>
        <w:contextualSpacing/>
        <w:jc w:val="both"/>
        <w:rPr>
          <w:rFonts w:ascii="Arial" w:hAnsi="Arial" w:cs="Arial"/>
          <w:b/>
          <w:sz w:val="24"/>
          <w:szCs w:val="24"/>
        </w:rPr>
      </w:pPr>
      <w:r w:rsidRPr="0032127D">
        <w:rPr>
          <w:rFonts w:ascii="Arial" w:hAnsi="Arial" w:cs="Arial"/>
          <w:b/>
          <w:sz w:val="24"/>
          <w:szCs w:val="24"/>
        </w:rPr>
        <w:t>V.1.</w:t>
      </w:r>
      <w:r w:rsidR="009E2DAA" w:rsidRPr="0032127D">
        <w:rPr>
          <w:rFonts w:ascii="Arial" w:hAnsi="Arial" w:cs="Arial"/>
          <w:b/>
          <w:sz w:val="24"/>
          <w:szCs w:val="24"/>
        </w:rPr>
        <w:t xml:space="preserve"> A</w:t>
      </w:r>
      <w:r w:rsidR="00086EE7" w:rsidRPr="0032127D">
        <w:rPr>
          <w:rFonts w:ascii="Arial" w:hAnsi="Arial" w:cs="Arial"/>
          <w:b/>
          <w:sz w:val="24"/>
          <w:szCs w:val="24"/>
        </w:rPr>
        <w:t xml:space="preserve">meninţări pentru biodiversitate </w:t>
      </w:r>
      <w:r w:rsidR="009E2DAA" w:rsidRPr="0032127D">
        <w:rPr>
          <w:rFonts w:ascii="Arial" w:hAnsi="Arial" w:cs="Arial"/>
          <w:b/>
          <w:sz w:val="24"/>
          <w:szCs w:val="24"/>
        </w:rPr>
        <w:t>şi presiuni exercitate asupra biodiversităţii</w:t>
      </w:r>
    </w:p>
    <w:p w:rsidR="009B33AE" w:rsidRPr="0032127D" w:rsidRDefault="000E2308" w:rsidP="00DA42F2">
      <w:pPr>
        <w:spacing w:after="0" w:line="240" w:lineRule="auto"/>
        <w:contextualSpacing/>
        <w:jc w:val="both"/>
        <w:rPr>
          <w:rFonts w:ascii="Arial" w:hAnsi="Arial" w:cs="Arial"/>
          <w:b/>
          <w:sz w:val="24"/>
          <w:szCs w:val="24"/>
        </w:rPr>
      </w:pPr>
      <w:r w:rsidRPr="0032127D">
        <w:rPr>
          <w:rFonts w:ascii="Arial" w:hAnsi="Arial" w:cs="Arial"/>
          <w:b/>
          <w:sz w:val="24"/>
          <w:szCs w:val="24"/>
        </w:rPr>
        <w:t xml:space="preserve">V.1.1. </w:t>
      </w:r>
      <w:r w:rsidR="009B33AE" w:rsidRPr="0032127D">
        <w:rPr>
          <w:rFonts w:ascii="Arial" w:hAnsi="Arial" w:cs="Arial"/>
          <w:b/>
          <w:sz w:val="24"/>
          <w:szCs w:val="24"/>
        </w:rPr>
        <w:t xml:space="preserve">Speciile </w:t>
      </w:r>
      <w:r w:rsidR="006D4473" w:rsidRPr="0032127D">
        <w:rPr>
          <w:rFonts w:ascii="Arial" w:hAnsi="Arial" w:cs="Arial"/>
          <w:b/>
          <w:sz w:val="24"/>
          <w:szCs w:val="24"/>
        </w:rPr>
        <w:t>invasive</w:t>
      </w:r>
    </w:p>
    <w:p w:rsidR="006D4473" w:rsidRPr="0032127D" w:rsidRDefault="006D4473" w:rsidP="006D4473">
      <w:pPr>
        <w:tabs>
          <w:tab w:val="left" w:pos="1005"/>
        </w:tabs>
        <w:spacing w:after="0" w:line="240" w:lineRule="auto"/>
        <w:contextualSpacing/>
        <w:jc w:val="both"/>
        <w:rPr>
          <w:rFonts w:ascii="Arial" w:hAnsi="Arial" w:cs="Arial"/>
          <w:sz w:val="24"/>
          <w:szCs w:val="24"/>
        </w:rPr>
      </w:pPr>
      <w:r w:rsidRPr="0032127D">
        <w:rPr>
          <w:rFonts w:ascii="Arial" w:hAnsi="Arial" w:cs="Arial"/>
          <w:b/>
          <w:sz w:val="24"/>
          <w:szCs w:val="24"/>
        </w:rPr>
        <w:tab/>
      </w:r>
    </w:p>
    <w:p w:rsidR="008F00F9" w:rsidRPr="0032127D" w:rsidRDefault="008F00F9" w:rsidP="008F00F9">
      <w:pPr>
        <w:spacing w:after="0" w:line="240" w:lineRule="auto"/>
        <w:jc w:val="both"/>
        <w:rPr>
          <w:rFonts w:ascii="Arial" w:eastAsia="Times New Roman" w:hAnsi="Arial" w:cs="Arial"/>
          <w:sz w:val="24"/>
          <w:szCs w:val="24"/>
          <w:lang w:val="fr-FR" w:eastAsia="ro-RO"/>
        </w:rPr>
      </w:pPr>
      <w:r w:rsidRPr="0032127D">
        <w:rPr>
          <w:rFonts w:ascii="Arial" w:eastAsia="Times New Roman" w:hAnsi="Arial" w:cs="Arial"/>
          <w:sz w:val="24"/>
          <w:szCs w:val="24"/>
          <w:lang w:val="fr-FR" w:eastAsia="ro-RO"/>
        </w:rPr>
        <w:t>Prezenţa speciilor alohtone în ariile naturale protejate este legată de locurile cu un impact antropic mai ridicat – în jurul aşezărilor umane, de-a lungul drumurilor, în parcări, în zona șantierelor de lucru pentru amenajarea hidroenergetică, dar şi pe malul apelor. O parte din speciile cu origine alohtonă au fost introduse intenţionat de om, dar nu prezintă un pericol invaziv (</w:t>
      </w:r>
      <w:r w:rsidRPr="0032127D">
        <w:rPr>
          <w:rFonts w:ascii="Arial" w:eastAsia="Times New Roman" w:hAnsi="Arial" w:cs="Arial"/>
          <w:i/>
          <w:sz w:val="24"/>
          <w:szCs w:val="24"/>
          <w:lang w:val="fr-FR" w:eastAsia="ro-RO"/>
        </w:rPr>
        <w:t>Salix babilonica, Populus simonii, Pinus strobus, Prunus domestica</w:t>
      </w:r>
      <w:r w:rsidRPr="0032127D">
        <w:rPr>
          <w:rFonts w:ascii="Arial" w:eastAsia="Times New Roman" w:hAnsi="Arial" w:cs="Arial"/>
          <w:sz w:val="24"/>
          <w:szCs w:val="24"/>
          <w:lang w:val="fr-FR" w:eastAsia="ro-RO"/>
        </w:rPr>
        <w:t>).</w:t>
      </w:r>
    </w:p>
    <w:p w:rsidR="008F00F9" w:rsidRPr="0032127D" w:rsidRDefault="008F00F9" w:rsidP="008F00F9">
      <w:pPr>
        <w:spacing w:after="0" w:line="240" w:lineRule="auto"/>
        <w:jc w:val="both"/>
        <w:rPr>
          <w:rFonts w:ascii="Arial" w:eastAsia="Times New Roman" w:hAnsi="Arial" w:cs="Arial"/>
          <w:sz w:val="24"/>
          <w:szCs w:val="24"/>
          <w:lang w:val="fr-FR" w:eastAsia="ro-RO"/>
        </w:rPr>
      </w:pPr>
      <w:r w:rsidRPr="0032127D">
        <w:rPr>
          <w:rFonts w:ascii="Arial" w:eastAsia="Times New Roman" w:hAnsi="Arial" w:cs="Arial"/>
          <w:sz w:val="24"/>
          <w:szCs w:val="24"/>
          <w:lang w:val="ro-RO" w:eastAsia="ro-RO"/>
        </w:rPr>
        <w:t xml:space="preserve">Dintre aceştia, </w:t>
      </w:r>
      <w:r w:rsidRPr="0032127D">
        <w:rPr>
          <w:rFonts w:ascii="Arial" w:eastAsia="Times New Roman" w:hAnsi="Arial" w:cs="Arial"/>
          <w:i/>
          <w:sz w:val="24"/>
          <w:szCs w:val="24"/>
          <w:lang w:val="ro-RO" w:eastAsia="ro-RO"/>
        </w:rPr>
        <w:t>Ailanthus altissima</w:t>
      </w:r>
      <w:r w:rsidRPr="0032127D">
        <w:rPr>
          <w:rFonts w:ascii="Arial" w:eastAsia="Times New Roman" w:hAnsi="Arial" w:cs="Arial"/>
          <w:sz w:val="24"/>
          <w:szCs w:val="24"/>
          <w:lang w:val="ro-RO" w:eastAsia="ro-RO"/>
        </w:rPr>
        <w:t xml:space="preserve"> şi </w:t>
      </w:r>
      <w:r w:rsidRPr="0032127D">
        <w:rPr>
          <w:rFonts w:ascii="Arial" w:eastAsia="Times New Roman" w:hAnsi="Arial" w:cs="Arial"/>
          <w:i/>
          <w:sz w:val="24"/>
          <w:szCs w:val="24"/>
          <w:lang w:val="ro-RO" w:eastAsia="ro-RO"/>
        </w:rPr>
        <w:t>Impatiens glandulifera</w:t>
      </w:r>
      <w:r w:rsidRPr="0032127D">
        <w:rPr>
          <w:rFonts w:ascii="Arial" w:eastAsia="Times New Roman" w:hAnsi="Arial" w:cs="Arial"/>
          <w:sz w:val="24"/>
          <w:szCs w:val="24"/>
          <w:lang w:val="ro-RO" w:eastAsia="ro-RO"/>
        </w:rPr>
        <w:t xml:space="preserve"> se află incluse pe „lista neagră” europeană (Regulamentul 1141/2016 şi Regulamentul 1262/2019), iar </w:t>
      </w:r>
      <w:r w:rsidRPr="0032127D">
        <w:rPr>
          <w:rFonts w:ascii="Arial" w:eastAsia="Times New Roman" w:hAnsi="Arial" w:cs="Arial"/>
          <w:i/>
          <w:sz w:val="24"/>
          <w:szCs w:val="24"/>
          <w:lang w:val="ro-RO" w:eastAsia="ro-RO"/>
        </w:rPr>
        <w:t>Ambrosia artemisiifolia</w:t>
      </w:r>
      <w:r w:rsidRPr="0032127D">
        <w:rPr>
          <w:rFonts w:ascii="Arial" w:eastAsia="Times New Roman" w:hAnsi="Arial" w:cs="Arial"/>
          <w:sz w:val="24"/>
          <w:szCs w:val="24"/>
          <w:lang w:val="ro-RO" w:eastAsia="ro-RO"/>
        </w:rPr>
        <w:t xml:space="preserve"> face obiectul Legii 62/2018. </w:t>
      </w:r>
    </w:p>
    <w:p w:rsidR="008F00F9" w:rsidRPr="0032127D" w:rsidRDefault="008F00F9" w:rsidP="008F00F9">
      <w:pPr>
        <w:tabs>
          <w:tab w:val="left" w:pos="1005"/>
        </w:tabs>
        <w:spacing w:after="0" w:line="240" w:lineRule="auto"/>
        <w:contextualSpacing/>
        <w:jc w:val="both"/>
        <w:rPr>
          <w:rFonts w:ascii="Arial" w:hAnsi="Arial" w:cs="Arial"/>
          <w:b/>
          <w:sz w:val="24"/>
          <w:szCs w:val="24"/>
        </w:rPr>
      </w:pPr>
      <w:r w:rsidRPr="0032127D">
        <w:rPr>
          <w:rFonts w:ascii="Arial" w:eastAsia="Times New Roman" w:hAnsi="Arial" w:cs="Arial"/>
          <w:i/>
          <w:sz w:val="24"/>
          <w:szCs w:val="24"/>
          <w:u w:val="single"/>
          <w:lang w:val="fr-FR" w:eastAsia="ro-RO"/>
        </w:rPr>
        <w:t>Măsuri adoptate</w:t>
      </w:r>
      <w:r w:rsidRPr="0032127D">
        <w:rPr>
          <w:rFonts w:ascii="Arial" w:eastAsia="Times New Roman" w:hAnsi="Arial" w:cs="Arial"/>
          <w:sz w:val="24"/>
          <w:szCs w:val="24"/>
          <w:lang w:val="fr-FR" w:eastAsia="ro-RO"/>
        </w:rPr>
        <w:t>:</w:t>
      </w:r>
      <w:r w:rsidRPr="0032127D">
        <w:rPr>
          <w:rFonts w:ascii="Arial" w:eastAsia="Times New Roman" w:hAnsi="Arial" w:cs="Arial"/>
          <w:sz w:val="24"/>
          <w:szCs w:val="24"/>
          <w:lang w:val="ro-RO" w:eastAsia="ro-RO"/>
        </w:rPr>
        <w:t xml:space="preserve"> Cele trei specii ar trebui să fie urgent incluse în programe de control şi/ sau eradicare, având în vedere şi amploarea distribuţiei lor în aria naturală protejată</w:t>
      </w:r>
      <w:r w:rsidRPr="0032127D">
        <w:rPr>
          <w:rFonts w:ascii="Arial" w:eastAsia="Times New Roman" w:hAnsi="Arial" w:cs="Arial"/>
          <w:sz w:val="24"/>
          <w:szCs w:val="24"/>
          <w:lang w:val="fr-FR" w:eastAsia="ro-RO"/>
        </w:rPr>
        <w:t xml:space="preserve">. Având în vedere legislația în vigoare (Legea 62/2018 și normele de aplicare a acesteia) administrația ariei protejate a informat în scris administratorii drumurilor publice și ai căii ferate despre necesitatea respectării legislației privind combatere ambroziei.  </w:t>
      </w:r>
      <w:r w:rsidRPr="0032127D">
        <w:rPr>
          <w:rFonts w:ascii="Arial" w:eastAsia="Times New Roman" w:hAnsi="Arial" w:cs="Arial"/>
          <w:sz w:val="24"/>
          <w:szCs w:val="24"/>
          <w:lang w:eastAsia="ro-RO"/>
        </w:rPr>
        <w:t>Este necesară realizarea unui studiu privind impactul speciilor invazive alohtone asupra speciilor și habitatelor de interes național /comunitar din ariile naturale protejate.</w:t>
      </w:r>
    </w:p>
    <w:p w:rsidR="00F46EE6" w:rsidRPr="0032127D" w:rsidRDefault="00F46EE6" w:rsidP="0039202E">
      <w:pPr>
        <w:spacing w:after="0" w:line="240" w:lineRule="auto"/>
        <w:contextualSpacing/>
        <w:jc w:val="both"/>
        <w:rPr>
          <w:rFonts w:ascii="Arial" w:hAnsi="Arial" w:cs="Arial"/>
          <w:sz w:val="24"/>
          <w:szCs w:val="24"/>
          <w:lang w:val="fr-FR"/>
        </w:rPr>
      </w:pPr>
      <w:r w:rsidRPr="0032127D">
        <w:rPr>
          <w:rFonts w:ascii="Arial" w:hAnsi="Arial" w:cs="Arial"/>
          <w:sz w:val="24"/>
          <w:szCs w:val="24"/>
          <w:lang w:val="fr-FR"/>
        </w:rPr>
        <w:t xml:space="preserve">  La nivelul fiecărei </w:t>
      </w:r>
      <w:r w:rsidR="00BB21E0" w:rsidRPr="0032127D">
        <w:rPr>
          <w:rFonts w:ascii="Arial" w:hAnsi="Arial" w:cs="Arial"/>
          <w:sz w:val="24"/>
          <w:szCs w:val="24"/>
          <w:lang w:val="fr-FR"/>
        </w:rPr>
        <w:t>administraţi</w:t>
      </w:r>
      <w:r w:rsidR="00D14305" w:rsidRPr="0032127D">
        <w:rPr>
          <w:rFonts w:ascii="Arial" w:hAnsi="Arial" w:cs="Arial"/>
          <w:sz w:val="24"/>
          <w:szCs w:val="24"/>
          <w:lang w:val="fr-FR"/>
        </w:rPr>
        <w:t xml:space="preserve"> </w:t>
      </w:r>
      <w:r w:rsidR="00C27A37" w:rsidRPr="0032127D">
        <w:rPr>
          <w:rFonts w:ascii="Arial" w:hAnsi="Arial" w:cs="Arial"/>
          <w:sz w:val="24"/>
          <w:szCs w:val="24"/>
          <w:lang w:val="fr-FR"/>
        </w:rPr>
        <w:t>/</w:t>
      </w:r>
      <w:r w:rsidR="00BB21E0" w:rsidRPr="0032127D">
        <w:rPr>
          <w:rFonts w:ascii="Arial" w:hAnsi="Arial" w:cs="Arial"/>
          <w:sz w:val="24"/>
          <w:szCs w:val="24"/>
          <w:lang w:val="fr-FR"/>
        </w:rPr>
        <w:t>custode</w:t>
      </w:r>
      <w:r w:rsidR="00C27A37" w:rsidRPr="0032127D">
        <w:rPr>
          <w:rFonts w:ascii="Arial" w:hAnsi="Arial" w:cs="Arial"/>
          <w:sz w:val="24"/>
          <w:szCs w:val="24"/>
          <w:lang w:val="fr-FR"/>
        </w:rPr>
        <w:t xml:space="preserve"> </w:t>
      </w:r>
      <w:r w:rsidR="006D4473" w:rsidRPr="0032127D">
        <w:rPr>
          <w:rFonts w:ascii="Arial" w:hAnsi="Arial" w:cs="Arial"/>
          <w:sz w:val="24"/>
          <w:szCs w:val="24"/>
          <w:lang w:val="fr-FR"/>
        </w:rPr>
        <w:t>exist</w:t>
      </w:r>
      <w:r w:rsidR="006D4473" w:rsidRPr="0032127D">
        <w:rPr>
          <w:rFonts w:ascii="Arial" w:hAnsi="Arial" w:cs="Arial"/>
          <w:sz w:val="24"/>
          <w:szCs w:val="24"/>
          <w:lang w:val="ro-RO"/>
        </w:rPr>
        <w:t xml:space="preserve">ă </w:t>
      </w:r>
      <w:r w:rsidRPr="0032127D">
        <w:rPr>
          <w:rFonts w:ascii="Arial" w:eastAsia="Calibri" w:hAnsi="Arial" w:cs="Arial"/>
          <w:sz w:val="24"/>
          <w:szCs w:val="24"/>
          <w:lang w:val="fr-FR"/>
        </w:rPr>
        <w:t>un plan de</w:t>
      </w:r>
      <w:r w:rsidR="000901A3" w:rsidRPr="0032127D">
        <w:rPr>
          <w:rFonts w:ascii="Arial" w:eastAsia="Calibri" w:hAnsi="Arial" w:cs="Arial"/>
          <w:sz w:val="24"/>
          <w:szCs w:val="24"/>
          <w:lang w:val="fr-FR"/>
        </w:rPr>
        <w:t xml:space="preserve"> acțiune prin care proprietarii</w:t>
      </w:r>
      <w:r w:rsidR="00E454B0" w:rsidRPr="0032127D">
        <w:rPr>
          <w:rFonts w:ascii="Arial" w:eastAsia="Calibri" w:hAnsi="Arial" w:cs="Arial"/>
          <w:sz w:val="24"/>
          <w:szCs w:val="24"/>
          <w:lang w:val="fr-FR"/>
        </w:rPr>
        <w:t>/</w:t>
      </w:r>
      <w:r w:rsidRPr="0032127D">
        <w:rPr>
          <w:rFonts w:ascii="Arial" w:eastAsia="Calibri" w:hAnsi="Arial" w:cs="Arial"/>
          <w:sz w:val="24"/>
          <w:szCs w:val="24"/>
          <w:lang w:val="fr-FR"/>
        </w:rPr>
        <w:t>utilizatorii de teren să realizeze periodic lucrări de eliminare (mecanică) a speciilor problematice și respectiv menținerea limitelor acestor suprafețe afectate, prin interzicerea amenajării unor noi locuri de odihnă / repaus pentru animale domestice.</w:t>
      </w:r>
    </w:p>
    <w:p w:rsidR="00E052E2" w:rsidRPr="0032127D" w:rsidRDefault="00E052E2" w:rsidP="00E052E2">
      <w:pPr>
        <w:jc w:val="both"/>
        <w:rPr>
          <w:rFonts w:ascii="Arial" w:eastAsia="Calibri" w:hAnsi="Arial" w:cs="Arial"/>
          <w:sz w:val="24"/>
          <w:szCs w:val="24"/>
          <w:lang w:val="pt-BR"/>
        </w:rPr>
      </w:pPr>
      <w:r w:rsidRPr="0032127D">
        <w:rPr>
          <w:rFonts w:ascii="Arial" w:eastAsia="Calibri" w:hAnsi="Arial" w:cs="Arial"/>
          <w:sz w:val="24"/>
          <w:szCs w:val="24"/>
          <w:lang w:val="pt-BR"/>
        </w:rPr>
        <w:t xml:space="preserve">Metodele pentru prevenirea, combaterea și distrugerea buruienii ambrosia care fost întreprinse pentru eradicarea acesteia la nivelul județului Gorj </w:t>
      </w:r>
      <w:r w:rsidRPr="0032127D">
        <w:rPr>
          <w:rFonts w:ascii="Arial" w:eastAsia="Calibri" w:hAnsi="Arial" w:cs="Arial"/>
          <w:sz w:val="24"/>
          <w:szCs w:val="24"/>
          <w:lang w:val="ro-RO"/>
        </w:rPr>
        <w:t>:</w:t>
      </w:r>
    </w:p>
    <w:p w:rsidR="00E052E2" w:rsidRPr="0032127D" w:rsidRDefault="00E052E2" w:rsidP="00E052E2">
      <w:pPr>
        <w:widowControl w:val="0"/>
        <w:numPr>
          <w:ilvl w:val="0"/>
          <w:numId w:val="21"/>
        </w:numPr>
        <w:tabs>
          <w:tab w:val="left" w:pos="0"/>
        </w:tabs>
        <w:spacing w:after="0"/>
        <w:jc w:val="both"/>
        <w:outlineLvl w:val="0"/>
        <w:rPr>
          <w:rFonts w:ascii="Arial" w:eastAsia="Calibri" w:hAnsi="Arial" w:cs="Arial"/>
          <w:sz w:val="24"/>
          <w:szCs w:val="24"/>
          <w:lang w:val="ro-RO"/>
        </w:rPr>
      </w:pPr>
      <w:r w:rsidRPr="0032127D">
        <w:rPr>
          <w:rFonts w:ascii="Arial" w:eastAsia="Calibri" w:hAnsi="Arial" w:cs="Arial"/>
          <w:sz w:val="24"/>
          <w:szCs w:val="24"/>
          <w:lang w:val="ro-RO"/>
        </w:rPr>
        <w:t>cosirea repetată a terenurilor înainte de înflorirea plantei, manual sau mecanic;</w:t>
      </w:r>
    </w:p>
    <w:p w:rsidR="00E052E2" w:rsidRPr="0032127D" w:rsidRDefault="00E052E2" w:rsidP="00E052E2">
      <w:pPr>
        <w:widowControl w:val="0"/>
        <w:numPr>
          <w:ilvl w:val="0"/>
          <w:numId w:val="21"/>
        </w:numPr>
        <w:tabs>
          <w:tab w:val="left" w:pos="0"/>
        </w:tabs>
        <w:spacing w:after="0"/>
        <w:jc w:val="both"/>
        <w:outlineLvl w:val="0"/>
        <w:rPr>
          <w:rFonts w:ascii="Arial" w:eastAsia="Calibri" w:hAnsi="Arial" w:cs="Arial"/>
          <w:sz w:val="24"/>
          <w:szCs w:val="24"/>
          <w:lang w:val="ro-RO"/>
        </w:rPr>
      </w:pPr>
      <w:r w:rsidRPr="0032127D">
        <w:rPr>
          <w:rFonts w:ascii="Arial" w:eastAsia="Calibri" w:hAnsi="Arial" w:cs="Arial"/>
          <w:sz w:val="24"/>
          <w:szCs w:val="24"/>
          <w:lang w:val="ro-RO"/>
        </w:rPr>
        <w:t>smulgerea manuală a plantei;</w:t>
      </w:r>
    </w:p>
    <w:p w:rsidR="00E052E2" w:rsidRPr="0032127D" w:rsidRDefault="00E052E2" w:rsidP="00E052E2">
      <w:pPr>
        <w:widowControl w:val="0"/>
        <w:numPr>
          <w:ilvl w:val="0"/>
          <w:numId w:val="21"/>
        </w:numPr>
        <w:tabs>
          <w:tab w:val="left" w:pos="0"/>
        </w:tabs>
        <w:spacing w:after="0"/>
        <w:jc w:val="both"/>
        <w:outlineLvl w:val="0"/>
        <w:rPr>
          <w:rFonts w:ascii="Arial" w:eastAsia="Calibri" w:hAnsi="Arial" w:cs="Arial"/>
          <w:sz w:val="24"/>
          <w:szCs w:val="24"/>
          <w:lang w:val="ro-RO"/>
        </w:rPr>
      </w:pPr>
      <w:r w:rsidRPr="0032127D">
        <w:rPr>
          <w:rFonts w:ascii="Arial" w:eastAsia="Calibri" w:hAnsi="Arial" w:cs="Arial"/>
          <w:sz w:val="24"/>
          <w:szCs w:val="24"/>
          <w:lang w:val="ro-RO"/>
        </w:rPr>
        <w:t>ierbicidarea culturilor agricole;</w:t>
      </w:r>
    </w:p>
    <w:p w:rsidR="00E052E2" w:rsidRPr="0032127D" w:rsidRDefault="00E052E2" w:rsidP="00E052E2">
      <w:pPr>
        <w:widowControl w:val="0"/>
        <w:numPr>
          <w:ilvl w:val="0"/>
          <w:numId w:val="21"/>
        </w:numPr>
        <w:tabs>
          <w:tab w:val="left" w:pos="0"/>
        </w:tabs>
        <w:spacing w:after="0"/>
        <w:jc w:val="both"/>
        <w:outlineLvl w:val="0"/>
        <w:rPr>
          <w:rFonts w:ascii="Arial" w:eastAsia="Calibri" w:hAnsi="Arial" w:cs="Arial"/>
          <w:sz w:val="24"/>
          <w:szCs w:val="24"/>
          <w:lang w:val="ro-RO"/>
        </w:rPr>
      </w:pPr>
      <w:r w:rsidRPr="0032127D">
        <w:rPr>
          <w:rFonts w:ascii="Arial" w:eastAsia="Calibri" w:hAnsi="Arial" w:cs="Arial"/>
          <w:sz w:val="24"/>
          <w:szCs w:val="24"/>
          <w:lang w:val="ro-RO"/>
        </w:rPr>
        <w:t>informarea populaţiei privind impactul negativ al polenului ambrosiei asupra stării de sănătate.</w:t>
      </w:r>
    </w:p>
    <w:p w:rsidR="00F46EE6" w:rsidRPr="0032127D" w:rsidRDefault="00F46EE6" w:rsidP="00923441">
      <w:pPr>
        <w:spacing w:after="0" w:line="240" w:lineRule="auto"/>
        <w:jc w:val="both"/>
        <w:rPr>
          <w:rFonts w:ascii="Arial" w:hAnsi="Arial" w:cs="Arial"/>
          <w:sz w:val="24"/>
          <w:szCs w:val="24"/>
        </w:rPr>
      </w:pPr>
    </w:p>
    <w:p w:rsidR="00E77DF0" w:rsidRPr="0032127D" w:rsidRDefault="00C90A59" w:rsidP="00DA42F2">
      <w:pPr>
        <w:spacing w:after="0" w:line="240" w:lineRule="auto"/>
        <w:contextualSpacing/>
        <w:jc w:val="both"/>
        <w:rPr>
          <w:rFonts w:ascii="Arial" w:hAnsi="Arial" w:cs="Arial"/>
          <w:b/>
          <w:sz w:val="24"/>
          <w:szCs w:val="24"/>
        </w:rPr>
      </w:pPr>
      <w:r w:rsidRPr="0032127D">
        <w:rPr>
          <w:rFonts w:ascii="Arial" w:hAnsi="Arial" w:cs="Arial"/>
          <w:sz w:val="24"/>
          <w:szCs w:val="24"/>
        </w:rPr>
        <w:tab/>
      </w:r>
      <w:r w:rsidR="000E2308" w:rsidRPr="0032127D">
        <w:rPr>
          <w:rFonts w:ascii="Arial" w:hAnsi="Arial" w:cs="Arial"/>
          <w:b/>
          <w:sz w:val="24"/>
          <w:szCs w:val="24"/>
        </w:rPr>
        <w:t xml:space="preserve">V.1.2. </w:t>
      </w:r>
      <w:r w:rsidR="00E77DF0" w:rsidRPr="0032127D">
        <w:rPr>
          <w:rFonts w:ascii="Arial" w:hAnsi="Arial" w:cs="Arial"/>
          <w:b/>
          <w:sz w:val="24"/>
          <w:szCs w:val="24"/>
        </w:rPr>
        <w:t>Poluarea și încărcarea cu nutrienți</w:t>
      </w:r>
    </w:p>
    <w:p w:rsidR="00E77DF0" w:rsidRPr="0032127D" w:rsidRDefault="00C50F44" w:rsidP="00DA42F2">
      <w:pPr>
        <w:spacing w:after="0" w:line="240" w:lineRule="auto"/>
        <w:contextualSpacing/>
        <w:jc w:val="both"/>
        <w:rPr>
          <w:rFonts w:ascii="Arial" w:hAnsi="Arial" w:cs="Arial"/>
          <w:sz w:val="24"/>
          <w:szCs w:val="24"/>
        </w:rPr>
      </w:pPr>
      <w:r w:rsidRPr="0032127D">
        <w:rPr>
          <w:rFonts w:ascii="Arial" w:hAnsi="Arial" w:cs="Arial"/>
          <w:sz w:val="24"/>
          <w:szCs w:val="24"/>
        </w:rPr>
        <w:tab/>
      </w:r>
      <w:proofErr w:type="gramStart"/>
      <w:r w:rsidR="00E77DF0" w:rsidRPr="0032127D">
        <w:rPr>
          <w:rFonts w:ascii="Arial" w:hAnsi="Arial" w:cs="Arial"/>
          <w:sz w:val="24"/>
          <w:szCs w:val="24"/>
        </w:rPr>
        <w:t>Depozitarea deşeurilor menajere reprezintă una dintre presiunile cele mai răspândite la nivelul județului.</w:t>
      </w:r>
      <w:proofErr w:type="gramEnd"/>
      <w:r w:rsidR="00E77DF0" w:rsidRPr="0032127D">
        <w:rPr>
          <w:rFonts w:ascii="Arial" w:hAnsi="Arial" w:cs="Arial"/>
          <w:sz w:val="24"/>
          <w:szCs w:val="24"/>
        </w:rPr>
        <w:t xml:space="preserve"> </w:t>
      </w:r>
      <w:proofErr w:type="gramStart"/>
      <w:r w:rsidR="00E77DF0" w:rsidRPr="0032127D">
        <w:rPr>
          <w:rFonts w:ascii="Arial" w:hAnsi="Arial" w:cs="Arial"/>
          <w:sz w:val="24"/>
          <w:szCs w:val="24"/>
        </w:rPr>
        <w:t>Efectele negative ale deşeurilor constau nu numai în poluare continuă ci şi într-o degradare a peisajului.</w:t>
      </w:r>
      <w:proofErr w:type="gramEnd"/>
      <w:r w:rsidR="00E77DF0" w:rsidRPr="0032127D">
        <w:rPr>
          <w:rFonts w:ascii="Arial" w:hAnsi="Arial" w:cs="Arial"/>
          <w:sz w:val="24"/>
          <w:szCs w:val="24"/>
        </w:rPr>
        <w:t xml:space="preserve"> </w:t>
      </w:r>
      <w:proofErr w:type="gramStart"/>
      <w:r w:rsidR="00E77DF0" w:rsidRPr="0032127D">
        <w:rPr>
          <w:rFonts w:ascii="Arial" w:hAnsi="Arial" w:cs="Arial"/>
          <w:sz w:val="24"/>
          <w:szCs w:val="24"/>
        </w:rPr>
        <w:t>Acumularea deşeurilor biodegradabile atrage după sine răspândirea speciilor ruderale.</w:t>
      </w:r>
      <w:proofErr w:type="gramEnd"/>
    </w:p>
    <w:p w:rsidR="00E77DF0" w:rsidRPr="0032127D" w:rsidRDefault="00AE0ABD" w:rsidP="00DA42F2">
      <w:pPr>
        <w:spacing w:after="0" w:line="240" w:lineRule="auto"/>
        <w:contextualSpacing/>
        <w:jc w:val="both"/>
        <w:rPr>
          <w:rFonts w:ascii="Arial" w:hAnsi="Arial" w:cs="Arial"/>
          <w:sz w:val="24"/>
          <w:szCs w:val="24"/>
        </w:rPr>
      </w:pPr>
      <w:r w:rsidRPr="0032127D">
        <w:rPr>
          <w:rFonts w:ascii="Arial" w:hAnsi="Arial" w:cs="Arial"/>
          <w:sz w:val="24"/>
          <w:szCs w:val="24"/>
        </w:rPr>
        <w:tab/>
      </w:r>
      <w:r w:rsidR="00E77DF0" w:rsidRPr="0032127D">
        <w:rPr>
          <w:rFonts w:ascii="Arial" w:hAnsi="Arial" w:cs="Arial"/>
          <w:sz w:val="24"/>
          <w:szCs w:val="24"/>
        </w:rPr>
        <w:t xml:space="preserve">Afectarea calității apei în sensul modificării parametrilor acvatici și evoluția spre o stare inadecvată a calității habitatelor acvatice pentru pești poate fi cauzată de diferite </w:t>
      </w:r>
      <w:r w:rsidRPr="0032127D">
        <w:rPr>
          <w:rFonts w:ascii="Arial" w:hAnsi="Arial" w:cs="Arial"/>
          <w:sz w:val="24"/>
          <w:szCs w:val="24"/>
        </w:rPr>
        <w:t xml:space="preserve">poluări datorate </w:t>
      </w:r>
      <w:r w:rsidR="00E77DF0" w:rsidRPr="0032127D">
        <w:rPr>
          <w:rFonts w:ascii="Arial" w:hAnsi="Arial" w:cs="Arial"/>
          <w:sz w:val="24"/>
          <w:szCs w:val="24"/>
        </w:rPr>
        <w:t>activități</w:t>
      </w:r>
      <w:r w:rsidRPr="0032127D">
        <w:rPr>
          <w:rFonts w:ascii="Arial" w:hAnsi="Arial" w:cs="Arial"/>
          <w:sz w:val="24"/>
          <w:szCs w:val="24"/>
        </w:rPr>
        <w:t>lor</w:t>
      </w:r>
      <w:r w:rsidR="00E77DF0" w:rsidRPr="0032127D">
        <w:rPr>
          <w:rFonts w:ascii="Arial" w:hAnsi="Arial" w:cs="Arial"/>
          <w:sz w:val="24"/>
          <w:szCs w:val="24"/>
        </w:rPr>
        <w:t xml:space="preserve"> antropice. Printre </w:t>
      </w:r>
      <w:proofErr w:type="gramStart"/>
      <w:r w:rsidR="00E77DF0" w:rsidRPr="0032127D">
        <w:rPr>
          <w:rFonts w:ascii="Arial" w:hAnsi="Arial" w:cs="Arial"/>
          <w:sz w:val="24"/>
          <w:szCs w:val="24"/>
        </w:rPr>
        <w:t>acestea  menţionăm</w:t>
      </w:r>
      <w:proofErr w:type="gramEnd"/>
      <w:r w:rsidR="00E77DF0" w:rsidRPr="0032127D">
        <w:rPr>
          <w:rFonts w:ascii="Arial" w:hAnsi="Arial" w:cs="Arial"/>
          <w:sz w:val="24"/>
          <w:szCs w:val="24"/>
        </w:rPr>
        <w:t xml:space="preserve"> deversarea în apă de materiale reziduale, infiltrații ale apei uzate în pânza freatică ce alimentează pâraiele, tăierea arborilor </w:t>
      </w:r>
      <w:r w:rsidRPr="0032127D">
        <w:rPr>
          <w:rFonts w:ascii="Arial" w:hAnsi="Arial" w:cs="Arial"/>
          <w:sz w:val="24"/>
          <w:szCs w:val="24"/>
        </w:rPr>
        <w:t xml:space="preserve">de </w:t>
      </w:r>
      <w:r w:rsidR="00E77DF0" w:rsidRPr="0032127D">
        <w:rPr>
          <w:rFonts w:ascii="Arial" w:hAnsi="Arial" w:cs="Arial"/>
          <w:sz w:val="24"/>
          <w:szCs w:val="24"/>
        </w:rPr>
        <w:t>pe maluri</w:t>
      </w:r>
      <w:r w:rsidRPr="0032127D">
        <w:rPr>
          <w:rFonts w:ascii="Arial" w:hAnsi="Arial" w:cs="Arial"/>
          <w:sz w:val="24"/>
          <w:szCs w:val="24"/>
        </w:rPr>
        <w:t>le apelor</w:t>
      </w:r>
      <w:r w:rsidR="00E77DF0" w:rsidRPr="0032127D">
        <w:rPr>
          <w:rFonts w:ascii="Arial" w:hAnsi="Arial" w:cs="Arial"/>
          <w:sz w:val="24"/>
          <w:szCs w:val="24"/>
        </w:rPr>
        <w:t xml:space="preserve"> și afectarea integrității malurilor, aplicarea de tratamente chimice împotriva defoliatorilor forestieri, etc.</w:t>
      </w:r>
      <w:r w:rsidRPr="0032127D">
        <w:rPr>
          <w:rFonts w:ascii="Arial" w:hAnsi="Arial" w:cs="Arial"/>
          <w:sz w:val="24"/>
          <w:szCs w:val="24"/>
        </w:rPr>
        <w:t>..</w:t>
      </w:r>
    </w:p>
    <w:p w:rsidR="00AE0ABD" w:rsidRPr="0032127D" w:rsidRDefault="00AE0ABD" w:rsidP="00DA42F2">
      <w:pPr>
        <w:spacing w:after="0" w:line="240" w:lineRule="auto"/>
        <w:contextualSpacing/>
        <w:jc w:val="both"/>
        <w:rPr>
          <w:rFonts w:ascii="Arial" w:hAnsi="Arial" w:cs="Arial"/>
          <w:sz w:val="24"/>
          <w:szCs w:val="24"/>
        </w:rPr>
      </w:pPr>
      <w:r w:rsidRPr="0032127D">
        <w:rPr>
          <w:rFonts w:ascii="Arial" w:hAnsi="Arial" w:cs="Arial"/>
          <w:sz w:val="24"/>
          <w:szCs w:val="24"/>
        </w:rPr>
        <w:tab/>
        <w:t>În județul Gorj</w:t>
      </w:r>
      <w:r w:rsidR="00FF1167" w:rsidRPr="0032127D">
        <w:rPr>
          <w:rFonts w:ascii="Arial" w:hAnsi="Arial" w:cs="Arial"/>
          <w:sz w:val="24"/>
          <w:szCs w:val="24"/>
        </w:rPr>
        <w:t xml:space="preserve"> nu există date disponibile centralizate pentru indicatorii care pot determina modul în care </w:t>
      </w:r>
      <w:proofErr w:type="gramStart"/>
      <w:r w:rsidR="00FF1167" w:rsidRPr="0032127D">
        <w:rPr>
          <w:rFonts w:ascii="Arial" w:hAnsi="Arial" w:cs="Arial"/>
          <w:sz w:val="24"/>
          <w:szCs w:val="24"/>
        </w:rPr>
        <w:t>este</w:t>
      </w:r>
      <w:proofErr w:type="gramEnd"/>
      <w:r w:rsidR="00FF1167" w:rsidRPr="0032127D">
        <w:rPr>
          <w:rFonts w:ascii="Arial" w:hAnsi="Arial" w:cs="Arial"/>
          <w:sz w:val="24"/>
          <w:szCs w:val="24"/>
        </w:rPr>
        <w:t xml:space="preserve"> ameninţată biodiversitatea de poluare</w:t>
      </w:r>
      <w:r w:rsidR="00A76E6D" w:rsidRPr="0032127D">
        <w:rPr>
          <w:rFonts w:ascii="Arial" w:hAnsi="Arial" w:cs="Arial"/>
          <w:sz w:val="24"/>
          <w:szCs w:val="24"/>
        </w:rPr>
        <w:t>a cu nutien</w:t>
      </w:r>
      <w:r w:rsidR="007951EE" w:rsidRPr="0032127D">
        <w:rPr>
          <w:rFonts w:ascii="Arial" w:hAnsi="Arial" w:cs="Arial"/>
          <w:sz w:val="24"/>
          <w:szCs w:val="24"/>
        </w:rPr>
        <w:t>ţ</w:t>
      </w:r>
      <w:r w:rsidR="00A76E6D" w:rsidRPr="0032127D">
        <w:rPr>
          <w:rFonts w:ascii="Arial" w:hAnsi="Arial" w:cs="Arial"/>
          <w:sz w:val="24"/>
          <w:szCs w:val="24"/>
        </w:rPr>
        <w:t>i</w:t>
      </w:r>
      <w:r w:rsidR="007951EE" w:rsidRPr="0032127D">
        <w:rPr>
          <w:rFonts w:ascii="Arial" w:hAnsi="Arial" w:cs="Arial"/>
          <w:sz w:val="24"/>
          <w:szCs w:val="24"/>
        </w:rPr>
        <w:t>.</w:t>
      </w:r>
    </w:p>
    <w:p w:rsidR="00B94E56" w:rsidRPr="0032127D" w:rsidRDefault="00B94E56" w:rsidP="00DA42F2">
      <w:pPr>
        <w:spacing w:after="0" w:line="240" w:lineRule="auto"/>
        <w:contextualSpacing/>
        <w:jc w:val="both"/>
        <w:rPr>
          <w:rFonts w:ascii="Arial" w:hAnsi="Arial" w:cs="Arial"/>
          <w:sz w:val="24"/>
          <w:szCs w:val="24"/>
        </w:rPr>
      </w:pPr>
      <w:r w:rsidRPr="0032127D">
        <w:rPr>
          <w:rFonts w:ascii="Arial" w:hAnsi="Arial" w:cs="Arial"/>
          <w:sz w:val="24"/>
          <w:szCs w:val="24"/>
        </w:rPr>
        <w:t xml:space="preserve">  </w:t>
      </w:r>
    </w:p>
    <w:p w:rsidR="00A51725" w:rsidRPr="0032127D" w:rsidRDefault="009F7FBF" w:rsidP="00DA42F2">
      <w:pPr>
        <w:spacing w:after="0" w:line="240" w:lineRule="auto"/>
        <w:contextualSpacing/>
        <w:jc w:val="both"/>
        <w:rPr>
          <w:rFonts w:ascii="Arial" w:eastAsia="Times New Roman" w:hAnsi="Arial" w:cs="Arial"/>
          <w:b/>
          <w:color w:val="000000"/>
          <w:sz w:val="24"/>
          <w:szCs w:val="24"/>
          <w:lang w:val="ro-RO" w:eastAsia="ro-RO"/>
        </w:rPr>
      </w:pPr>
      <w:r w:rsidRPr="0032127D">
        <w:rPr>
          <w:rFonts w:ascii="Arial" w:eastAsia="Times New Roman" w:hAnsi="Arial" w:cs="Arial"/>
          <w:b/>
          <w:color w:val="000000"/>
          <w:sz w:val="24"/>
          <w:szCs w:val="24"/>
          <w:lang w:val="ro-RO" w:eastAsia="ro-RO"/>
        </w:rPr>
        <w:t xml:space="preserve">    </w:t>
      </w:r>
      <w:r w:rsidR="000E2308" w:rsidRPr="0032127D">
        <w:rPr>
          <w:rFonts w:ascii="Arial" w:eastAsia="Times New Roman" w:hAnsi="Arial" w:cs="Arial"/>
          <w:b/>
          <w:color w:val="000000"/>
          <w:sz w:val="24"/>
          <w:szCs w:val="24"/>
          <w:lang w:val="ro-RO" w:eastAsia="ro-RO"/>
        </w:rPr>
        <w:t xml:space="preserve">V.1.3. </w:t>
      </w:r>
      <w:r w:rsidR="00A51725" w:rsidRPr="0032127D">
        <w:rPr>
          <w:rFonts w:ascii="Arial" w:eastAsia="Times New Roman" w:hAnsi="Arial" w:cs="Arial"/>
          <w:b/>
          <w:color w:val="000000"/>
          <w:sz w:val="24"/>
          <w:szCs w:val="24"/>
          <w:lang w:val="ro-RO" w:eastAsia="ro-RO"/>
        </w:rPr>
        <w:t>Schimbările climatice</w:t>
      </w:r>
    </w:p>
    <w:p w:rsidR="00A76E6D" w:rsidRPr="0032127D" w:rsidRDefault="00AE0ABD" w:rsidP="00A76E6D">
      <w:pPr>
        <w:spacing w:after="0" w:line="240" w:lineRule="auto"/>
        <w:contextualSpacing/>
        <w:jc w:val="both"/>
        <w:rPr>
          <w:rFonts w:ascii="Arial" w:eastAsia="Times New Roman" w:hAnsi="Arial" w:cs="Arial"/>
          <w:color w:val="000000"/>
          <w:sz w:val="24"/>
          <w:szCs w:val="24"/>
          <w:lang w:eastAsia="ro-RO"/>
        </w:rPr>
      </w:pPr>
      <w:r w:rsidRPr="0032127D">
        <w:rPr>
          <w:rFonts w:ascii="Arial" w:eastAsia="Times New Roman" w:hAnsi="Arial" w:cs="Arial"/>
          <w:color w:val="000000"/>
          <w:sz w:val="24"/>
          <w:szCs w:val="24"/>
          <w:lang w:eastAsia="ro-RO"/>
        </w:rPr>
        <w:tab/>
      </w:r>
      <w:r w:rsidR="00A76E6D" w:rsidRPr="0032127D">
        <w:rPr>
          <w:rFonts w:ascii="Arial" w:eastAsia="Times New Roman" w:hAnsi="Arial" w:cs="Arial"/>
          <w:sz w:val="24"/>
          <w:szCs w:val="24"/>
        </w:rPr>
        <w:t xml:space="preserve">Ameninţările rezultate din schimbări climatice pe termen lung, care pot fi legate de </w:t>
      </w:r>
      <w:proofErr w:type="gramStart"/>
      <w:r w:rsidR="00A76E6D" w:rsidRPr="0032127D">
        <w:rPr>
          <w:rFonts w:ascii="Arial" w:eastAsia="Times New Roman" w:hAnsi="Arial" w:cs="Arial"/>
          <w:sz w:val="24"/>
          <w:szCs w:val="24"/>
        </w:rPr>
        <w:t>încălzirea  globală</w:t>
      </w:r>
      <w:proofErr w:type="gramEnd"/>
      <w:r w:rsidR="00A76E6D" w:rsidRPr="0032127D">
        <w:rPr>
          <w:rFonts w:ascii="Arial" w:eastAsia="Times New Roman" w:hAnsi="Arial" w:cs="Arial"/>
          <w:sz w:val="24"/>
          <w:szCs w:val="24"/>
        </w:rPr>
        <w:t xml:space="preserve"> și alte fenomene climatice/vreme extreme, care sunt în afara limitelor naturale de variaţie sau pot avea potențialul de a elimina specii sau habitate vulnerabile.</w:t>
      </w:r>
    </w:p>
    <w:p w:rsidR="00A76E6D" w:rsidRPr="0032127D" w:rsidRDefault="00A76E6D" w:rsidP="00A76E6D">
      <w:pPr>
        <w:spacing w:after="0" w:line="240" w:lineRule="auto"/>
        <w:jc w:val="both"/>
        <w:rPr>
          <w:rFonts w:ascii="Arial" w:eastAsia="Times New Roman" w:hAnsi="Arial" w:cs="Arial"/>
          <w:sz w:val="24"/>
          <w:szCs w:val="24"/>
        </w:rPr>
      </w:pPr>
      <w:proofErr w:type="gramStart"/>
      <w:r w:rsidRPr="0032127D">
        <w:rPr>
          <w:rFonts w:ascii="Arial" w:eastAsia="Times New Roman" w:hAnsi="Arial" w:cs="Arial"/>
          <w:sz w:val="24"/>
          <w:szCs w:val="24"/>
        </w:rPr>
        <w:lastRenderedPageBreak/>
        <w:t>În sens strict, evenimentele climatice sunt parte a proceselor naturale în multe ecosisteme.</w:t>
      </w:r>
      <w:proofErr w:type="gramEnd"/>
      <w:r w:rsidRPr="0032127D">
        <w:rPr>
          <w:rFonts w:ascii="Arial" w:eastAsia="Times New Roman" w:hAnsi="Arial" w:cs="Arial"/>
          <w:sz w:val="24"/>
          <w:szCs w:val="24"/>
        </w:rPr>
        <w:t xml:space="preserve"> Dar devin o amenințare dacă un habitat sau o specie a fost deja afectat(ă) de alte amenințări, și-a pierdut reziliența și a devenit vulnerabil(ă) la alți factori perturbanți. Frecvența și intensitatea multor evenimente climatice s-ar putea să se crească dincolo de limitele naturale din cauza factorului uman.</w:t>
      </w:r>
    </w:p>
    <w:p w:rsidR="00A51725" w:rsidRPr="0032127D" w:rsidRDefault="00A76E6D" w:rsidP="00A76E6D">
      <w:pPr>
        <w:spacing w:after="0" w:line="240" w:lineRule="auto"/>
        <w:contextualSpacing/>
        <w:jc w:val="both"/>
        <w:rPr>
          <w:rFonts w:ascii="Arial" w:eastAsia="Times New Roman" w:hAnsi="Arial" w:cs="Arial"/>
          <w:color w:val="000000"/>
          <w:sz w:val="24"/>
          <w:szCs w:val="24"/>
          <w:lang w:eastAsia="ro-RO"/>
        </w:rPr>
      </w:pPr>
      <w:r w:rsidRPr="0032127D">
        <w:rPr>
          <w:rFonts w:ascii="Arial" w:eastAsia="Times New Roman" w:hAnsi="Arial" w:cs="Arial"/>
          <w:color w:val="000000"/>
          <w:sz w:val="24"/>
          <w:szCs w:val="24"/>
          <w:lang w:eastAsia="ro-RO"/>
        </w:rPr>
        <w:t xml:space="preserve">       </w:t>
      </w:r>
      <w:r w:rsidR="00A51725" w:rsidRPr="0032127D">
        <w:rPr>
          <w:rFonts w:ascii="Arial" w:eastAsia="Times New Roman" w:hAnsi="Arial" w:cs="Arial"/>
          <w:color w:val="000000"/>
          <w:sz w:val="24"/>
          <w:szCs w:val="24"/>
          <w:lang w:eastAsia="ro-RO"/>
        </w:rPr>
        <w:t>Perturbarea factorilor de mediu într-o manieră drastică, are efect direct asupra evoluţiei ființelor vii, inițial asupra capacității acestora de adaptare și ulterior asupra capacității de supraviețuire, putând constitui, în cazuri extreme, factori de eliminare a anumitor specii din rețelele trofice cu consecințe drastice asupra evoluției biodiversității la nivel local și cu impact la nivel general.  Activităţi cum ar fi defrișarea și supraexploatarea pășuni</w:t>
      </w:r>
      <w:r w:rsidR="00AE0ABD" w:rsidRPr="0032127D">
        <w:rPr>
          <w:rFonts w:ascii="Arial" w:eastAsia="Times New Roman" w:hAnsi="Arial" w:cs="Arial"/>
          <w:color w:val="000000"/>
          <w:sz w:val="24"/>
          <w:szCs w:val="24"/>
          <w:lang w:eastAsia="ro-RO"/>
        </w:rPr>
        <w:t>lor</w:t>
      </w:r>
      <w:r w:rsidR="00A51725" w:rsidRPr="0032127D">
        <w:rPr>
          <w:rFonts w:ascii="Arial" w:eastAsia="Times New Roman" w:hAnsi="Arial" w:cs="Arial"/>
          <w:color w:val="000000"/>
          <w:sz w:val="24"/>
          <w:szCs w:val="24"/>
          <w:lang w:eastAsia="ro-RO"/>
        </w:rPr>
        <w:t xml:space="preserve"> pot conduce la exacerbarea efectelor schimbărilor climatice. </w:t>
      </w:r>
    </w:p>
    <w:p w:rsidR="00A51725" w:rsidRPr="0032127D" w:rsidRDefault="00A51725" w:rsidP="00DA42F2">
      <w:pPr>
        <w:spacing w:after="0" w:line="240" w:lineRule="auto"/>
        <w:ind w:firstLine="700"/>
        <w:contextualSpacing/>
        <w:jc w:val="both"/>
        <w:rPr>
          <w:rFonts w:ascii="Arial" w:eastAsia="Times New Roman" w:hAnsi="Arial" w:cs="Arial"/>
          <w:color w:val="000000"/>
          <w:sz w:val="24"/>
          <w:szCs w:val="24"/>
          <w:lang w:eastAsia="ro-RO"/>
        </w:rPr>
      </w:pPr>
      <w:r w:rsidRPr="0032127D">
        <w:rPr>
          <w:rFonts w:ascii="Arial" w:eastAsia="Times New Roman" w:hAnsi="Arial" w:cs="Arial"/>
          <w:color w:val="000000"/>
          <w:sz w:val="24"/>
          <w:szCs w:val="24"/>
          <w:lang w:eastAsia="ro-RO"/>
        </w:rPr>
        <w:t>Efectele schimbărilor climatice se concretizează prin:</w:t>
      </w:r>
    </w:p>
    <w:p w:rsidR="00A51725" w:rsidRPr="0032127D" w:rsidRDefault="00A51725" w:rsidP="00DA42F2">
      <w:pPr>
        <w:pStyle w:val="ListParagraph"/>
        <w:numPr>
          <w:ilvl w:val="0"/>
          <w:numId w:val="7"/>
        </w:numPr>
        <w:spacing w:after="0" w:line="240" w:lineRule="auto"/>
        <w:ind w:left="709"/>
        <w:jc w:val="both"/>
        <w:rPr>
          <w:rFonts w:ascii="Arial" w:eastAsia="Times New Roman" w:hAnsi="Arial" w:cs="Arial"/>
          <w:color w:val="000000"/>
          <w:sz w:val="24"/>
          <w:szCs w:val="24"/>
          <w:lang w:val="ro-RO" w:eastAsia="ro-RO"/>
        </w:rPr>
      </w:pPr>
      <w:r w:rsidRPr="0032127D">
        <w:rPr>
          <w:rFonts w:ascii="Arial" w:eastAsia="Times New Roman" w:hAnsi="Arial" w:cs="Arial"/>
          <w:color w:val="000000"/>
          <w:sz w:val="24"/>
          <w:szCs w:val="24"/>
          <w:lang w:eastAsia="ro-RO"/>
        </w:rPr>
        <w:t>modificări de comportament ale speciilor, ca urmare a stresului indus asupra capacit</w:t>
      </w:r>
      <w:r w:rsidR="00A40130" w:rsidRPr="0032127D">
        <w:rPr>
          <w:rFonts w:ascii="Arial" w:eastAsia="Times New Roman" w:hAnsi="Arial" w:cs="Arial"/>
          <w:color w:val="000000"/>
          <w:sz w:val="24"/>
          <w:szCs w:val="24"/>
          <w:lang w:eastAsia="ro-RO"/>
        </w:rPr>
        <w:t>ăț</w:t>
      </w:r>
      <w:r w:rsidRPr="0032127D">
        <w:rPr>
          <w:rFonts w:ascii="Arial" w:eastAsia="Times New Roman" w:hAnsi="Arial" w:cs="Arial"/>
          <w:color w:val="000000"/>
          <w:sz w:val="24"/>
          <w:szCs w:val="24"/>
          <w:lang w:eastAsia="ro-RO"/>
        </w:rPr>
        <w:t>ii acestora de adaptare;</w:t>
      </w:r>
    </w:p>
    <w:p w:rsidR="00A51725" w:rsidRPr="0032127D" w:rsidRDefault="00A51725" w:rsidP="00DA42F2">
      <w:pPr>
        <w:pStyle w:val="ListParagraph"/>
        <w:numPr>
          <w:ilvl w:val="0"/>
          <w:numId w:val="7"/>
        </w:numPr>
        <w:spacing w:after="0" w:line="240" w:lineRule="auto"/>
        <w:ind w:left="709"/>
        <w:jc w:val="both"/>
        <w:rPr>
          <w:rFonts w:ascii="Arial" w:eastAsia="Times New Roman" w:hAnsi="Arial" w:cs="Arial"/>
          <w:color w:val="000000"/>
          <w:sz w:val="24"/>
          <w:szCs w:val="24"/>
          <w:lang w:val="ro-RO" w:eastAsia="ro-RO"/>
        </w:rPr>
      </w:pPr>
      <w:r w:rsidRPr="0032127D">
        <w:rPr>
          <w:rFonts w:ascii="Arial" w:eastAsia="Times New Roman" w:hAnsi="Arial" w:cs="Arial"/>
          <w:color w:val="000000"/>
          <w:sz w:val="24"/>
          <w:szCs w:val="24"/>
          <w:lang w:eastAsia="ro-RO"/>
        </w:rPr>
        <w:t>modificarea distribuției și compoziției habitatelor ca urmare a modificării componenței speciilor;</w:t>
      </w:r>
    </w:p>
    <w:p w:rsidR="00A51725" w:rsidRPr="0032127D" w:rsidRDefault="00A51725" w:rsidP="00DA42F2">
      <w:pPr>
        <w:pStyle w:val="ListParagraph"/>
        <w:numPr>
          <w:ilvl w:val="0"/>
          <w:numId w:val="7"/>
        </w:numPr>
        <w:spacing w:after="0" w:line="240" w:lineRule="auto"/>
        <w:ind w:left="709"/>
        <w:jc w:val="both"/>
        <w:rPr>
          <w:rFonts w:ascii="Arial" w:eastAsia="Times New Roman" w:hAnsi="Arial" w:cs="Arial"/>
          <w:color w:val="000000"/>
          <w:sz w:val="24"/>
          <w:szCs w:val="24"/>
          <w:lang w:val="ro-RO" w:eastAsia="ro-RO"/>
        </w:rPr>
      </w:pPr>
      <w:r w:rsidRPr="0032127D">
        <w:rPr>
          <w:rFonts w:ascii="Arial" w:eastAsia="Times New Roman" w:hAnsi="Arial" w:cs="Arial"/>
          <w:color w:val="000000"/>
          <w:sz w:val="24"/>
          <w:szCs w:val="24"/>
          <w:lang w:eastAsia="ro-RO"/>
        </w:rPr>
        <w:t>creșterea numărului de specii exotice la nivelul habitatelor naturale actuale și creșterea potențialului ca acestea să devină invazive, ca urmare a descoperirii fie a condițiilor prielnice, fie a unor „goluri ecologice” prin dispariția unor specii indigene;</w:t>
      </w:r>
    </w:p>
    <w:p w:rsidR="00A51725" w:rsidRPr="0032127D" w:rsidRDefault="00A51725" w:rsidP="00DA42F2">
      <w:pPr>
        <w:pStyle w:val="ListParagraph"/>
        <w:numPr>
          <w:ilvl w:val="0"/>
          <w:numId w:val="7"/>
        </w:numPr>
        <w:spacing w:after="0" w:line="240" w:lineRule="auto"/>
        <w:ind w:left="709"/>
        <w:jc w:val="both"/>
        <w:rPr>
          <w:rFonts w:ascii="Arial" w:eastAsia="Times New Roman" w:hAnsi="Arial" w:cs="Arial"/>
          <w:color w:val="000000"/>
          <w:sz w:val="24"/>
          <w:szCs w:val="24"/>
          <w:lang w:val="ro-RO" w:eastAsia="ro-RO"/>
        </w:rPr>
      </w:pPr>
      <w:r w:rsidRPr="0032127D">
        <w:rPr>
          <w:rFonts w:ascii="Arial" w:eastAsia="Times New Roman" w:hAnsi="Arial" w:cs="Arial"/>
          <w:color w:val="000000"/>
          <w:sz w:val="24"/>
          <w:szCs w:val="24"/>
          <w:lang w:eastAsia="ro-RO"/>
        </w:rPr>
        <w:t>modificarea distribu</w:t>
      </w:r>
      <w:r w:rsidR="00A40130" w:rsidRPr="0032127D">
        <w:rPr>
          <w:rFonts w:ascii="Arial" w:eastAsia="Times New Roman" w:hAnsi="Arial" w:cs="Arial"/>
          <w:color w:val="000000"/>
          <w:sz w:val="24"/>
          <w:szCs w:val="24"/>
          <w:lang w:eastAsia="ro-RO"/>
        </w:rPr>
        <w:t>ț</w:t>
      </w:r>
      <w:r w:rsidRPr="0032127D">
        <w:rPr>
          <w:rFonts w:ascii="Arial" w:eastAsia="Times New Roman" w:hAnsi="Arial" w:cs="Arial"/>
          <w:color w:val="000000"/>
          <w:sz w:val="24"/>
          <w:szCs w:val="24"/>
          <w:lang w:eastAsia="ro-RO"/>
        </w:rPr>
        <w:t>iei ecosistemelor specifice zonelor umede, cu posibil</w:t>
      </w:r>
      <w:r w:rsidR="00A40130" w:rsidRPr="0032127D">
        <w:rPr>
          <w:rFonts w:ascii="Arial" w:eastAsia="Times New Roman" w:hAnsi="Arial" w:cs="Arial"/>
          <w:color w:val="000000"/>
          <w:sz w:val="24"/>
          <w:szCs w:val="24"/>
          <w:lang w:eastAsia="ro-RO"/>
        </w:rPr>
        <w:t>a</w:t>
      </w:r>
      <w:r w:rsidRPr="0032127D">
        <w:rPr>
          <w:rFonts w:ascii="Arial" w:eastAsia="Times New Roman" w:hAnsi="Arial" w:cs="Arial"/>
          <w:color w:val="000000"/>
          <w:sz w:val="24"/>
          <w:szCs w:val="24"/>
          <w:lang w:eastAsia="ro-RO"/>
        </w:rPr>
        <w:t xml:space="preserve"> restrângere până la dispari</w:t>
      </w:r>
      <w:r w:rsidR="00A40130" w:rsidRPr="0032127D">
        <w:rPr>
          <w:rFonts w:ascii="Arial" w:eastAsia="Times New Roman" w:hAnsi="Arial" w:cs="Arial"/>
          <w:color w:val="000000"/>
          <w:sz w:val="24"/>
          <w:szCs w:val="24"/>
          <w:lang w:eastAsia="ro-RO"/>
        </w:rPr>
        <w:t>ț</w:t>
      </w:r>
      <w:r w:rsidRPr="0032127D">
        <w:rPr>
          <w:rFonts w:ascii="Arial" w:eastAsia="Times New Roman" w:hAnsi="Arial" w:cs="Arial"/>
          <w:color w:val="000000"/>
          <w:sz w:val="24"/>
          <w:szCs w:val="24"/>
          <w:lang w:eastAsia="ro-RO"/>
        </w:rPr>
        <w:t>ie a acestora;</w:t>
      </w:r>
    </w:p>
    <w:p w:rsidR="00A51725" w:rsidRPr="0032127D" w:rsidRDefault="00A51725" w:rsidP="00DA42F2">
      <w:pPr>
        <w:pStyle w:val="ListParagraph"/>
        <w:numPr>
          <w:ilvl w:val="0"/>
          <w:numId w:val="7"/>
        </w:numPr>
        <w:spacing w:after="0" w:line="240" w:lineRule="auto"/>
        <w:ind w:left="709"/>
        <w:jc w:val="both"/>
        <w:rPr>
          <w:rFonts w:ascii="Arial" w:eastAsia="Times New Roman" w:hAnsi="Arial" w:cs="Arial"/>
          <w:color w:val="000000"/>
          <w:sz w:val="24"/>
          <w:szCs w:val="24"/>
          <w:lang w:val="ro-RO" w:eastAsia="ro-RO"/>
        </w:rPr>
      </w:pPr>
      <w:r w:rsidRPr="0032127D">
        <w:rPr>
          <w:rFonts w:ascii="Arial" w:eastAsia="Times New Roman" w:hAnsi="Arial" w:cs="Arial"/>
          <w:color w:val="000000"/>
          <w:sz w:val="24"/>
          <w:szCs w:val="24"/>
          <w:lang w:eastAsia="ro-RO"/>
        </w:rPr>
        <w:t>modificări ale ecosistemelor acvatice de apă dulce generate de încălzirea apei;</w:t>
      </w:r>
    </w:p>
    <w:p w:rsidR="00A51725" w:rsidRPr="0032127D" w:rsidRDefault="00A51725" w:rsidP="00DA42F2">
      <w:pPr>
        <w:pStyle w:val="ListParagraph"/>
        <w:numPr>
          <w:ilvl w:val="0"/>
          <w:numId w:val="7"/>
        </w:numPr>
        <w:spacing w:after="0" w:line="240" w:lineRule="auto"/>
        <w:ind w:left="709"/>
        <w:jc w:val="both"/>
        <w:rPr>
          <w:rFonts w:ascii="Arial" w:eastAsia="Times New Roman" w:hAnsi="Arial" w:cs="Arial"/>
          <w:color w:val="000000"/>
          <w:sz w:val="24"/>
          <w:szCs w:val="24"/>
          <w:lang w:val="ro-RO" w:eastAsia="ro-RO"/>
        </w:rPr>
      </w:pPr>
      <w:proofErr w:type="gramStart"/>
      <w:r w:rsidRPr="0032127D">
        <w:rPr>
          <w:rFonts w:ascii="Arial" w:eastAsia="Times New Roman" w:hAnsi="Arial" w:cs="Arial"/>
          <w:color w:val="000000"/>
          <w:sz w:val="24"/>
          <w:szCs w:val="24"/>
          <w:lang w:eastAsia="ro-RO"/>
        </w:rPr>
        <w:t>creșterea</w:t>
      </w:r>
      <w:proofErr w:type="gramEnd"/>
      <w:r w:rsidRPr="0032127D">
        <w:rPr>
          <w:rFonts w:ascii="Arial" w:eastAsia="Times New Roman" w:hAnsi="Arial" w:cs="Arial"/>
          <w:color w:val="000000"/>
          <w:sz w:val="24"/>
          <w:szCs w:val="24"/>
          <w:lang w:eastAsia="ro-RO"/>
        </w:rPr>
        <w:t xml:space="preserve"> riscului de diminuare a biodiversității prin dispariția unor specii de flora și faună, datorită diminuării capacităților de adaptare și supraviețuire, precum și a posibiltăților de transformare în specii mai rezis</w:t>
      </w:r>
      <w:r w:rsidR="00E06970" w:rsidRPr="0032127D">
        <w:rPr>
          <w:rFonts w:ascii="Arial" w:eastAsia="Times New Roman" w:hAnsi="Arial" w:cs="Arial"/>
          <w:color w:val="000000"/>
          <w:sz w:val="24"/>
          <w:szCs w:val="24"/>
          <w:lang w:eastAsia="ro-RO"/>
        </w:rPr>
        <w:t>tente noilor condiții climatice.</w:t>
      </w:r>
    </w:p>
    <w:p w:rsidR="000E2308" w:rsidRPr="0032127D" w:rsidRDefault="002C4D3A" w:rsidP="00DA42F2">
      <w:pPr>
        <w:spacing w:after="0" w:line="240" w:lineRule="auto"/>
        <w:ind w:left="709"/>
        <w:contextualSpacing/>
        <w:jc w:val="both"/>
        <w:rPr>
          <w:rFonts w:ascii="Arial" w:hAnsi="Arial" w:cs="Arial"/>
          <w:sz w:val="24"/>
          <w:szCs w:val="24"/>
        </w:rPr>
      </w:pPr>
      <w:r w:rsidRPr="0032127D">
        <w:rPr>
          <w:rFonts w:ascii="Arial" w:hAnsi="Arial" w:cs="Arial"/>
          <w:sz w:val="24"/>
          <w:szCs w:val="24"/>
        </w:rPr>
        <w:t>Pentru județul Gorj nu există date statistice privind impactul schimbărilor climatice asupra habitatelor sau al populaţiilor speciilor.</w:t>
      </w:r>
    </w:p>
    <w:p w:rsidR="00B94E56" w:rsidRPr="0032127D" w:rsidRDefault="00B94E56" w:rsidP="00DA42F2">
      <w:pPr>
        <w:spacing w:after="0" w:line="240" w:lineRule="auto"/>
        <w:ind w:left="709"/>
        <w:contextualSpacing/>
        <w:jc w:val="both"/>
        <w:rPr>
          <w:rFonts w:ascii="Arial" w:hAnsi="Arial" w:cs="Arial"/>
          <w:sz w:val="24"/>
          <w:szCs w:val="24"/>
        </w:rPr>
      </w:pPr>
    </w:p>
    <w:p w:rsidR="00EE1CD8" w:rsidRPr="0032127D" w:rsidRDefault="009F7FBF" w:rsidP="00DA42F2">
      <w:pPr>
        <w:spacing w:after="0" w:line="240" w:lineRule="auto"/>
        <w:contextualSpacing/>
        <w:jc w:val="both"/>
        <w:rPr>
          <w:rFonts w:ascii="Arial" w:hAnsi="Arial" w:cs="Arial"/>
          <w:b/>
          <w:sz w:val="24"/>
          <w:szCs w:val="24"/>
        </w:rPr>
      </w:pPr>
      <w:r w:rsidRPr="0032127D">
        <w:rPr>
          <w:rFonts w:ascii="Arial" w:hAnsi="Arial" w:cs="Arial"/>
          <w:b/>
          <w:sz w:val="24"/>
          <w:szCs w:val="24"/>
        </w:rPr>
        <w:t xml:space="preserve">       </w:t>
      </w:r>
      <w:r w:rsidR="000E2308" w:rsidRPr="0032127D">
        <w:rPr>
          <w:rFonts w:ascii="Arial" w:hAnsi="Arial" w:cs="Arial"/>
          <w:b/>
          <w:sz w:val="24"/>
          <w:szCs w:val="24"/>
        </w:rPr>
        <w:t xml:space="preserve">V.1.4. </w:t>
      </w:r>
      <w:r w:rsidR="00A51725" w:rsidRPr="0032127D">
        <w:rPr>
          <w:rFonts w:ascii="Arial" w:hAnsi="Arial" w:cs="Arial"/>
          <w:b/>
          <w:sz w:val="24"/>
          <w:szCs w:val="24"/>
        </w:rPr>
        <w:t>Modificarea habitatelor</w:t>
      </w:r>
    </w:p>
    <w:p w:rsidR="003A698C" w:rsidRPr="0032127D" w:rsidRDefault="003A698C" w:rsidP="003A698C">
      <w:pPr>
        <w:spacing w:after="0" w:line="240" w:lineRule="auto"/>
        <w:ind w:firstLine="720"/>
        <w:contextualSpacing/>
        <w:jc w:val="both"/>
        <w:rPr>
          <w:rFonts w:ascii="Arial" w:hAnsi="Arial" w:cs="Arial"/>
          <w:b/>
          <w:sz w:val="24"/>
          <w:szCs w:val="24"/>
        </w:rPr>
      </w:pPr>
      <w:r w:rsidRPr="0032127D">
        <w:rPr>
          <w:rFonts w:ascii="Arial" w:eastAsia="Times New Roman" w:hAnsi="Arial" w:cs="Arial"/>
          <w:sz w:val="24"/>
          <w:szCs w:val="24"/>
          <w:lang w:val="fr-FR"/>
        </w:rPr>
        <w:t>Această categorie de activități cuprinde ameninţări rezultate din activităţi ce transformă sau degradează habitatul sau schimbă modul de funcţionare al ecosistemului cu scopul de a ”gestiona” sistemele naturale sau semi-naturale, adesea pentru bunăstarea oamenilor. Urmările se referă în principal la activități care duc la modificări ale proceselor naturale, cum ar fi focul (dacă constituie un proces natural), regimul hidrologic și sedimentarea, nu se referă la utilizarea terenurilor (și nu se referă nici la agricultură și infrastructură).</w:t>
      </w:r>
    </w:p>
    <w:p w:rsidR="00A51725" w:rsidRPr="0032127D" w:rsidRDefault="00A40130" w:rsidP="00DA42F2">
      <w:pPr>
        <w:spacing w:after="0" w:line="240" w:lineRule="auto"/>
        <w:contextualSpacing/>
        <w:jc w:val="both"/>
        <w:rPr>
          <w:rFonts w:ascii="Arial" w:hAnsi="Arial" w:cs="Arial"/>
          <w:sz w:val="24"/>
          <w:szCs w:val="24"/>
        </w:rPr>
      </w:pPr>
      <w:r w:rsidRPr="0032127D">
        <w:rPr>
          <w:rFonts w:ascii="Arial" w:hAnsi="Arial" w:cs="Arial"/>
          <w:sz w:val="24"/>
          <w:szCs w:val="24"/>
        </w:rPr>
        <w:tab/>
      </w:r>
      <w:r w:rsidR="00EE1CD8" w:rsidRPr="0032127D">
        <w:rPr>
          <w:rFonts w:ascii="Arial" w:hAnsi="Arial" w:cs="Arial"/>
          <w:sz w:val="24"/>
          <w:szCs w:val="24"/>
        </w:rPr>
        <w:t>Presiunile antropice se manifestă prin creşterea gradului de ocupare a terenurilor, a</w:t>
      </w:r>
      <w:r w:rsidR="00AA1833" w:rsidRPr="0032127D">
        <w:rPr>
          <w:rFonts w:ascii="Arial" w:hAnsi="Arial" w:cs="Arial"/>
          <w:sz w:val="24"/>
          <w:szCs w:val="24"/>
        </w:rPr>
        <w:t xml:space="preserve"> </w:t>
      </w:r>
      <w:r w:rsidR="00EE1CD8" w:rsidRPr="0032127D">
        <w:rPr>
          <w:rFonts w:ascii="Arial" w:hAnsi="Arial" w:cs="Arial"/>
          <w:sz w:val="24"/>
          <w:szCs w:val="24"/>
        </w:rPr>
        <w:t>numărului populaţiei, dezvoltarea agriculturii şi economiei, modificarea peisajelor şi a ecosistemelor, distrugerea spaţiului natural, utilizarea neraţională a solului, supraconcentrarea activităţilor pe zone sensibile cu valoare ecologică ridicată.</w:t>
      </w:r>
    </w:p>
    <w:p w:rsidR="00602AA4" w:rsidRPr="0032127D" w:rsidRDefault="00633C43" w:rsidP="00602AA4">
      <w:pPr>
        <w:spacing w:after="0" w:line="240" w:lineRule="auto"/>
        <w:jc w:val="both"/>
        <w:rPr>
          <w:rFonts w:ascii="Arial" w:eastAsia="Times New Roman" w:hAnsi="Arial" w:cs="Arial"/>
          <w:sz w:val="24"/>
          <w:szCs w:val="24"/>
          <w:lang w:val="fr-FR" w:eastAsia="ro-RO"/>
        </w:rPr>
      </w:pPr>
      <w:r w:rsidRPr="0032127D">
        <w:rPr>
          <w:rFonts w:ascii="Arial" w:hAnsi="Arial" w:cs="Arial"/>
          <w:sz w:val="24"/>
          <w:szCs w:val="24"/>
        </w:rPr>
        <w:t xml:space="preserve">        </w:t>
      </w:r>
      <w:r w:rsidR="00602AA4" w:rsidRPr="0032127D">
        <w:rPr>
          <w:rFonts w:ascii="Arial" w:hAnsi="Arial" w:cs="Arial"/>
          <w:sz w:val="24"/>
          <w:szCs w:val="24"/>
        </w:rPr>
        <w:t xml:space="preserve"> Se o</w:t>
      </w:r>
      <w:r w:rsidR="00602AA4" w:rsidRPr="0032127D">
        <w:rPr>
          <w:rFonts w:ascii="Arial" w:eastAsia="Times New Roman" w:hAnsi="Arial" w:cs="Arial"/>
          <w:sz w:val="24"/>
          <w:szCs w:val="24"/>
          <w:lang w:val="fr-FR" w:eastAsia="ro-RO"/>
        </w:rPr>
        <w:t>bservă o tendința de impulsionare a construcțiilor / renovărilor acestora în zonele izolate (</w:t>
      </w:r>
      <w:proofErr w:type="gramStart"/>
      <w:r w:rsidR="00602AA4" w:rsidRPr="0032127D">
        <w:rPr>
          <w:rFonts w:ascii="Arial" w:eastAsia="Times New Roman" w:hAnsi="Arial" w:cs="Arial"/>
          <w:sz w:val="24"/>
          <w:szCs w:val="24"/>
          <w:lang w:val="fr-FR" w:eastAsia="ro-RO"/>
        </w:rPr>
        <w:t>denumite ”</w:t>
      </w:r>
      <w:proofErr w:type="gramEnd"/>
      <w:r w:rsidR="00602AA4" w:rsidRPr="0032127D">
        <w:rPr>
          <w:rFonts w:ascii="Arial" w:eastAsia="Times New Roman" w:hAnsi="Arial" w:cs="Arial"/>
          <w:sz w:val="24"/>
          <w:szCs w:val="24"/>
          <w:lang w:val="fr-FR" w:eastAsia="ro-RO"/>
        </w:rPr>
        <w:t>plaiuri”). Construcțiile sunt de regulă vechi (peste 50 ani), realizate tradi</w:t>
      </w:r>
      <w:r w:rsidR="00602AA4" w:rsidRPr="0032127D">
        <w:rPr>
          <w:rFonts w:ascii="Arial" w:eastAsia="Times New Roman" w:hAnsi="Arial" w:cs="Arial"/>
          <w:sz w:val="24"/>
          <w:szCs w:val="24"/>
          <w:lang w:val="ro-RO" w:eastAsia="ro-RO"/>
        </w:rPr>
        <w:t>ț</w:t>
      </w:r>
      <w:r w:rsidR="00602AA4" w:rsidRPr="0032127D">
        <w:rPr>
          <w:rFonts w:ascii="Arial" w:eastAsia="Times New Roman" w:hAnsi="Arial" w:cs="Arial"/>
          <w:sz w:val="24"/>
          <w:szCs w:val="24"/>
          <w:lang w:val="fr-FR" w:eastAsia="ro-RO"/>
        </w:rPr>
        <w:t xml:space="preserve">ional (piatră, lemn), cu funcțiuni de locuit pe perioada verii, înregistrate majoritar ca anexe de exploatații agricole. Însă nu sunt realizate cu documentații conform legislației actuale. Datorită existenței lor în timp, prezumăm a fi legal realizate. În mod similar se prezintă situația și cu împrejmuirile suprafețelor agricole sau cu obiectivele cu funcțiuni de stână. </w:t>
      </w:r>
    </w:p>
    <w:p w:rsidR="00602AA4" w:rsidRPr="0032127D" w:rsidRDefault="00602AA4" w:rsidP="00DA42F2">
      <w:pPr>
        <w:spacing w:after="0" w:line="240" w:lineRule="auto"/>
        <w:contextualSpacing/>
        <w:jc w:val="both"/>
        <w:rPr>
          <w:rFonts w:ascii="Arial" w:hAnsi="Arial" w:cs="Arial"/>
          <w:sz w:val="24"/>
          <w:szCs w:val="24"/>
        </w:rPr>
      </w:pPr>
    </w:p>
    <w:p w:rsidR="00EE1CD8" w:rsidRPr="0032127D" w:rsidRDefault="00A40130" w:rsidP="00DA42F2">
      <w:pPr>
        <w:spacing w:after="0" w:line="240" w:lineRule="auto"/>
        <w:contextualSpacing/>
        <w:jc w:val="both"/>
        <w:rPr>
          <w:rFonts w:ascii="Arial" w:eastAsia="Times New Roman" w:hAnsi="Arial" w:cs="Arial"/>
          <w:sz w:val="24"/>
          <w:szCs w:val="24"/>
        </w:rPr>
      </w:pPr>
      <w:r w:rsidRPr="0032127D">
        <w:rPr>
          <w:rFonts w:ascii="Arial" w:eastAsia="Times New Roman" w:hAnsi="Arial" w:cs="Arial"/>
          <w:sz w:val="24"/>
          <w:szCs w:val="24"/>
        </w:rPr>
        <w:tab/>
      </w:r>
      <w:r w:rsidR="00EE1CD8" w:rsidRPr="0032127D">
        <w:rPr>
          <w:rFonts w:ascii="Arial" w:eastAsia="Times New Roman" w:hAnsi="Arial" w:cs="Arial"/>
          <w:sz w:val="24"/>
          <w:szCs w:val="24"/>
        </w:rPr>
        <w:t xml:space="preserve">Deteriorarea capitalului natural </w:t>
      </w:r>
      <w:proofErr w:type="gramStart"/>
      <w:r w:rsidR="00EE1CD8" w:rsidRPr="0032127D">
        <w:rPr>
          <w:rFonts w:ascii="Arial" w:eastAsia="Times New Roman" w:hAnsi="Arial" w:cs="Arial"/>
          <w:sz w:val="24"/>
          <w:szCs w:val="24"/>
        </w:rPr>
        <w:t>este</w:t>
      </w:r>
      <w:proofErr w:type="gramEnd"/>
      <w:r w:rsidR="00EE1CD8" w:rsidRPr="0032127D">
        <w:rPr>
          <w:rFonts w:ascii="Arial" w:eastAsia="Times New Roman" w:hAnsi="Arial" w:cs="Arial"/>
          <w:sz w:val="24"/>
          <w:szCs w:val="24"/>
        </w:rPr>
        <w:t xml:space="preserve"> un proces real cu manifestării complexe pe termen lung şi cu o evoluţie ce este dependentă de ritmul, formele şi amploarea dezvoltării sistemelor socio-economice.</w:t>
      </w:r>
    </w:p>
    <w:p w:rsidR="00323E95" w:rsidRPr="0032127D" w:rsidRDefault="00EE1CD8" w:rsidP="00DA42F2">
      <w:pPr>
        <w:spacing w:after="0" w:line="240" w:lineRule="auto"/>
        <w:contextualSpacing/>
        <w:jc w:val="both"/>
        <w:rPr>
          <w:rFonts w:ascii="Arial" w:eastAsia="Times New Roman" w:hAnsi="Arial" w:cs="Arial"/>
          <w:sz w:val="24"/>
          <w:szCs w:val="24"/>
        </w:rPr>
      </w:pPr>
      <w:r w:rsidRPr="0032127D">
        <w:rPr>
          <w:rFonts w:ascii="Arial" w:eastAsia="Times New Roman" w:hAnsi="Arial" w:cs="Arial"/>
          <w:sz w:val="24"/>
          <w:szCs w:val="24"/>
        </w:rPr>
        <w:tab/>
      </w:r>
      <w:r w:rsidR="004428A5" w:rsidRPr="0032127D">
        <w:rPr>
          <w:rFonts w:ascii="Arial" w:eastAsia="Times New Roman" w:hAnsi="Arial" w:cs="Arial"/>
          <w:sz w:val="24"/>
          <w:szCs w:val="24"/>
        </w:rPr>
        <w:t xml:space="preserve">De multe ori efectele acţiunilor antropice sunt greu sesizabile, alteori afectează interesele economice ale omului, iar în unele împrejurări, când afectează biocenoze </w:t>
      </w:r>
      <w:r w:rsidR="004428A5" w:rsidRPr="0032127D">
        <w:rPr>
          <w:rFonts w:ascii="Arial" w:eastAsia="Times New Roman" w:hAnsi="Arial" w:cs="Arial"/>
          <w:sz w:val="24"/>
          <w:szCs w:val="24"/>
        </w:rPr>
        <w:lastRenderedPageBreak/>
        <w:t>întregi, pot fi de-a dreptul catastrofale pentru existenţa populaţiilor umane, din zonele respective.</w:t>
      </w:r>
    </w:p>
    <w:p w:rsidR="00323E95" w:rsidRPr="0032127D" w:rsidRDefault="00323E95" w:rsidP="00DA42F2">
      <w:pPr>
        <w:spacing w:after="0" w:line="240" w:lineRule="auto"/>
        <w:contextualSpacing/>
        <w:jc w:val="both"/>
        <w:rPr>
          <w:rFonts w:ascii="Arial" w:eastAsia="Times New Roman" w:hAnsi="Arial" w:cs="Arial"/>
          <w:sz w:val="24"/>
          <w:szCs w:val="24"/>
        </w:rPr>
      </w:pPr>
    </w:p>
    <w:p w:rsidR="00AF52AF" w:rsidRPr="0032127D" w:rsidRDefault="00EE1CD8" w:rsidP="00DA42F2">
      <w:pPr>
        <w:spacing w:after="0" w:line="240" w:lineRule="auto"/>
        <w:contextualSpacing/>
        <w:jc w:val="both"/>
        <w:rPr>
          <w:rFonts w:ascii="Arial" w:eastAsia="Times New Roman" w:hAnsi="Arial" w:cs="Arial"/>
          <w:b/>
          <w:color w:val="000000"/>
          <w:sz w:val="24"/>
          <w:szCs w:val="24"/>
          <w:lang w:val="ro-RO" w:eastAsia="ro-RO"/>
        </w:rPr>
      </w:pPr>
      <w:r w:rsidRPr="0032127D">
        <w:rPr>
          <w:rFonts w:ascii="Arial" w:eastAsia="Times New Roman" w:hAnsi="Arial" w:cs="Arial"/>
          <w:sz w:val="24"/>
          <w:szCs w:val="24"/>
        </w:rPr>
        <w:tab/>
      </w:r>
      <w:r w:rsidR="000E2308" w:rsidRPr="0032127D">
        <w:rPr>
          <w:rFonts w:ascii="Arial" w:eastAsia="Times New Roman" w:hAnsi="Arial" w:cs="Arial"/>
          <w:b/>
          <w:color w:val="000000"/>
          <w:sz w:val="24"/>
          <w:szCs w:val="24"/>
          <w:lang w:val="ro-RO" w:eastAsia="ro-RO"/>
        </w:rPr>
        <w:t xml:space="preserve">V.1.4.1. </w:t>
      </w:r>
      <w:r w:rsidR="00AF52AF" w:rsidRPr="0032127D">
        <w:rPr>
          <w:rFonts w:ascii="Arial" w:eastAsia="Times New Roman" w:hAnsi="Arial" w:cs="Arial"/>
          <w:b/>
          <w:color w:val="000000"/>
          <w:sz w:val="24"/>
          <w:szCs w:val="24"/>
          <w:lang w:val="ro-RO" w:eastAsia="ro-RO"/>
        </w:rPr>
        <w:t>Fragmentarea ecosistemelor</w:t>
      </w:r>
    </w:p>
    <w:p w:rsidR="00AF52AF" w:rsidRPr="0032127D" w:rsidRDefault="004428A5" w:rsidP="00DA42F2">
      <w:pPr>
        <w:autoSpaceDE w:val="0"/>
        <w:autoSpaceDN w:val="0"/>
        <w:adjustRightInd w:val="0"/>
        <w:spacing w:after="0" w:line="240" w:lineRule="auto"/>
        <w:contextualSpacing/>
        <w:jc w:val="both"/>
        <w:rPr>
          <w:rFonts w:ascii="Arial" w:eastAsia="Times New Roman" w:hAnsi="Arial" w:cs="Arial"/>
          <w:color w:val="000000"/>
          <w:sz w:val="24"/>
          <w:szCs w:val="24"/>
          <w:lang w:val="ro-RO" w:eastAsia="ro-RO"/>
        </w:rPr>
      </w:pPr>
      <w:r w:rsidRPr="0032127D">
        <w:rPr>
          <w:rFonts w:ascii="Arial" w:eastAsia="Times New Roman" w:hAnsi="Arial" w:cs="Arial"/>
          <w:color w:val="000000"/>
          <w:sz w:val="24"/>
          <w:szCs w:val="24"/>
          <w:lang w:val="ro-RO" w:eastAsia="ro-RO"/>
        </w:rPr>
        <w:tab/>
      </w:r>
      <w:r w:rsidR="00AF52AF" w:rsidRPr="0032127D">
        <w:rPr>
          <w:rFonts w:ascii="Arial" w:eastAsia="Times New Roman" w:hAnsi="Arial" w:cs="Arial"/>
          <w:color w:val="000000"/>
          <w:sz w:val="24"/>
          <w:szCs w:val="24"/>
          <w:lang w:val="ro-RO" w:eastAsia="ro-RO"/>
        </w:rPr>
        <w:t xml:space="preserve">Fragmentarea </w:t>
      </w:r>
      <w:r w:rsidR="000E2308" w:rsidRPr="0032127D">
        <w:rPr>
          <w:rFonts w:ascii="Arial" w:eastAsia="Times New Roman" w:hAnsi="Arial" w:cs="Arial"/>
          <w:color w:val="000000"/>
          <w:sz w:val="24"/>
          <w:szCs w:val="24"/>
          <w:lang w:val="ro-RO" w:eastAsia="ro-RO"/>
        </w:rPr>
        <w:t>ecosistemelor</w:t>
      </w:r>
      <w:r w:rsidR="00AF52AF" w:rsidRPr="0032127D">
        <w:rPr>
          <w:rFonts w:ascii="Arial" w:eastAsia="Times New Roman" w:hAnsi="Arial" w:cs="Arial"/>
          <w:color w:val="000000"/>
          <w:sz w:val="24"/>
          <w:szCs w:val="24"/>
          <w:lang w:val="ro-RO" w:eastAsia="ro-RO"/>
        </w:rPr>
        <w:t xml:space="preserve"> implică alterarea acestora prin separarea spaţială a unităţilor de habitat faţă de forma iniţială, caracterizată de continuitate. Fragmentarea antropică a habitatelor are loc mai ales prin conversia terenurilor, urbanizare, poluare, despăduriri şi introducerea de specii </w:t>
      </w:r>
      <w:r w:rsidR="005C649D" w:rsidRPr="0032127D">
        <w:rPr>
          <w:rFonts w:ascii="Arial" w:eastAsia="Times New Roman" w:hAnsi="Arial" w:cs="Arial"/>
          <w:color w:val="000000"/>
          <w:sz w:val="24"/>
          <w:szCs w:val="24"/>
          <w:lang w:val="ro-RO" w:eastAsia="ro-RO"/>
        </w:rPr>
        <w:t>alohtone</w:t>
      </w:r>
      <w:r w:rsidR="00AF52AF" w:rsidRPr="0032127D">
        <w:rPr>
          <w:rFonts w:ascii="Arial" w:eastAsia="Times New Roman" w:hAnsi="Arial" w:cs="Arial"/>
          <w:color w:val="000000"/>
          <w:sz w:val="24"/>
          <w:szCs w:val="24"/>
          <w:lang w:val="ro-RO" w:eastAsia="ro-RO"/>
        </w:rPr>
        <w:t xml:space="preserve">. </w:t>
      </w:r>
    </w:p>
    <w:p w:rsidR="00AF52AF" w:rsidRPr="0032127D" w:rsidRDefault="00AF52AF" w:rsidP="00DA42F2">
      <w:pPr>
        <w:autoSpaceDE w:val="0"/>
        <w:autoSpaceDN w:val="0"/>
        <w:adjustRightInd w:val="0"/>
        <w:spacing w:after="0" w:line="240" w:lineRule="auto"/>
        <w:ind w:firstLine="720"/>
        <w:contextualSpacing/>
        <w:jc w:val="both"/>
        <w:rPr>
          <w:rFonts w:ascii="Arial" w:eastAsia="Calibri" w:hAnsi="Arial" w:cs="Arial"/>
          <w:sz w:val="24"/>
          <w:szCs w:val="24"/>
          <w:lang w:val="ro-RO"/>
        </w:rPr>
      </w:pPr>
      <w:r w:rsidRPr="0032127D">
        <w:rPr>
          <w:rFonts w:ascii="Arial" w:eastAsia="Calibri" w:hAnsi="Arial" w:cs="Arial"/>
          <w:sz w:val="24"/>
          <w:szCs w:val="24"/>
          <w:lang w:val="ro-RO"/>
        </w:rPr>
        <w:t xml:space="preserve">Astfel, în cea mai mare parte a județului, s-au identificat următoarele presiuni antropice, cu intensități diferite de acțiune asupra ecosistemelor: </w:t>
      </w:r>
      <w:r w:rsidRPr="0032127D">
        <w:rPr>
          <w:rFonts w:ascii="Arial" w:eastAsia="Calibri" w:hAnsi="Arial" w:cs="Arial"/>
          <w:sz w:val="24"/>
          <w:szCs w:val="24"/>
          <w:lang w:val="ro-RO"/>
        </w:rPr>
        <w:tab/>
      </w:r>
    </w:p>
    <w:p w:rsidR="00AF52AF" w:rsidRPr="0032127D" w:rsidRDefault="00AF52AF" w:rsidP="00DA42F2">
      <w:pPr>
        <w:pStyle w:val="ListParagraph"/>
        <w:numPr>
          <w:ilvl w:val="0"/>
          <w:numId w:val="9"/>
        </w:numPr>
        <w:autoSpaceDE w:val="0"/>
        <w:autoSpaceDN w:val="0"/>
        <w:adjustRightInd w:val="0"/>
        <w:spacing w:after="0" w:line="240" w:lineRule="auto"/>
        <w:ind w:left="709"/>
        <w:jc w:val="both"/>
        <w:rPr>
          <w:rFonts w:ascii="Arial" w:eastAsia="Calibri" w:hAnsi="Arial" w:cs="Arial"/>
          <w:sz w:val="24"/>
          <w:szCs w:val="24"/>
        </w:rPr>
      </w:pPr>
      <w:r w:rsidRPr="0032127D">
        <w:rPr>
          <w:rFonts w:ascii="Arial" w:eastAsia="Calibri" w:hAnsi="Arial" w:cs="Arial"/>
          <w:sz w:val="24"/>
          <w:szCs w:val="24"/>
        </w:rPr>
        <w:t xml:space="preserve">tendinţa de dezvoltare a unor activităţi economice cu impact negativ asupra mediului care conduc la modificarea </w:t>
      </w:r>
      <w:r w:rsidR="000E2308" w:rsidRPr="0032127D">
        <w:rPr>
          <w:rFonts w:ascii="Arial" w:eastAsia="Calibri" w:hAnsi="Arial" w:cs="Arial"/>
          <w:sz w:val="24"/>
          <w:szCs w:val="24"/>
        </w:rPr>
        <w:t>peisajelor</w:t>
      </w:r>
      <w:r w:rsidRPr="0032127D">
        <w:rPr>
          <w:rFonts w:ascii="Arial" w:eastAsia="Calibri" w:hAnsi="Arial" w:cs="Arial"/>
          <w:sz w:val="24"/>
          <w:szCs w:val="24"/>
        </w:rPr>
        <w:t xml:space="preserve"> (cariere de piatră);</w:t>
      </w:r>
    </w:p>
    <w:p w:rsidR="00EA0D52" w:rsidRPr="0032127D" w:rsidRDefault="00AF52AF" w:rsidP="00DA42F2">
      <w:pPr>
        <w:pStyle w:val="ListParagraph"/>
        <w:numPr>
          <w:ilvl w:val="0"/>
          <w:numId w:val="9"/>
        </w:numPr>
        <w:autoSpaceDE w:val="0"/>
        <w:autoSpaceDN w:val="0"/>
        <w:adjustRightInd w:val="0"/>
        <w:spacing w:after="0" w:line="240" w:lineRule="auto"/>
        <w:ind w:left="709"/>
        <w:jc w:val="both"/>
        <w:rPr>
          <w:rFonts w:ascii="Arial" w:eastAsia="Calibri" w:hAnsi="Arial" w:cs="Arial"/>
          <w:sz w:val="24"/>
          <w:szCs w:val="24"/>
        </w:rPr>
      </w:pPr>
      <w:r w:rsidRPr="0032127D">
        <w:rPr>
          <w:rFonts w:ascii="Arial" w:eastAsia="Calibri" w:hAnsi="Arial" w:cs="Arial"/>
          <w:sz w:val="24"/>
          <w:szCs w:val="24"/>
        </w:rPr>
        <w:t>tendinţa de urbanizare, în detrimentul habitatelor şi peisajel</w:t>
      </w:r>
      <w:r w:rsidR="00EA0D52" w:rsidRPr="0032127D">
        <w:rPr>
          <w:rFonts w:ascii="Arial" w:eastAsia="Calibri" w:hAnsi="Arial" w:cs="Arial"/>
          <w:sz w:val="24"/>
          <w:szCs w:val="24"/>
        </w:rPr>
        <w:t>or naturale;</w:t>
      </w:r>
    </w:p>
    <w:p w:rsidR="00AF52AF" w:rsidRPr="0032127D" w:rsidRDefault="00AF52AF" w:rsidP="00DA42F2">
      <w:pPr>
        <w:pStyle w:val="ListParagraph"/>
        <w:numPr>
          <w:ilvl w:val="0"/>
          <w:numId w:val="9"/>
        </w:numPr>
        <w:autoSpaceDE w:val="0"/>
        <w:autoSpaceDN w:val="0"/>
        <w:adjustRightInd w:val="0"/>
        <w:spacing w:after="0" w:line="240" w:lineRule="auto"/>
        <w:ind w:left="709"/>
        <w:jc w:val="both"/>
        <w:rPr>
          <w:rFonts w:ascii="Arial" w:eastAsia="Calibri" w:hAnsi="Arial" w:cs="Arial"/>
          <w:sz w:val="24"/>
          <w:szCs w:val="24"/>
        </w:rPr>
      </w:pPr>
      <w:proofErr w:type="gramStart"/>
      <w:r w:rsidRPr="0032127D">
        <w:rPr>
          <w:rFonts w:ascii="Arial" w:eastAsia="Calibri" w:hAnsi="Arial" w:cs="Arial"/>
          <w:sz w:val="24"/>
          <w:szCs w:val="24"/>
        </w:rPr>
        <w:t>dezvoltarea</w:t>
      </w:r>
      <w:proofErr w:type="gramEnd"/>
      <w:r w:rsidRPr="0032127D">
        <w:rPr>
          <w:rFonts w:ascii="Arial" w:eastAsia="Calibri" w:hAnsi="Arial" w:cs="Arial"/>
          <w:sz w:val="24"/>
          <w:szCs w:val="24"/>
        </w:rPr>
        <w:t xml:space="preserve"> turism</w:t>
      </w:r>
      <w:r w:rsidR="0017763B" w:rsidRPr="0032127D">
        <w:rPr>
          <w:rFonts w:ascii="Arial" w:eastAsia="Calibri" w:hAnsi="Arial" w:cs="Arial"/>
          <w:sz w:val="24"/>
          <w:szCs w:val="24"/>
        </w:rPr>
        <w:t>ului</w:t>
      </w:r>
      <w:r w:rsidRPr="0032127D">
        <w:rPr>
          <w:rFonts w:ascii="Arial" w:eastAsia="Calibri" w:hAnsi="Arial" w:cs="Arial"/>
          <w:sz w:val="24"/>
          <w:szCs w:val="24"/>
        </w:rPr>
        <w:t xml:space="preserve"> haotic, neorganizat şi în special a celui de week-end, care nu ţine cont de valorile naturale şi nu realizează valorificarea optimă a întregului potenţial turistic al județului, este </w:t>
      </w:r>
      <w:r w:rsidR="00EA0D52" w:rsidRPr="0032127D">
        <w:rPr>
          <w:rFonts w:ascii="Arial" w:eastAsia="Calibri" w:hAnsi="Arial" w:cs="Arial"/>
          <w:sz w:val="24"/>
          <w:szCs w:val="24"/>
        </w:rPr>
        <w:t xml:space="preserve">de asemena </w:t>
      </w:r>
      <w:r w:rsidRPr="0032127D">
        <w:rPr>
          <w:rFonts w:ascii="Arial" w:eastAsia="Calibri" w:hAnsi="Arial" w:cs="Arial"/>
          <w:sz w:val="24"/>
          <w:szCs w:val="24"/>
        </w:rPr>
        <w:t>o a</w:t>
      </w:r>
      <w:r w:rsidR="00EA0D52" w:rsidRPr="0032127D">
        <w:rPr>
          <w:rFonts w:ascii="Arial" w:eastAsia="Calibri" w:hAnsi="Arial" w:cs="Arial"/>
          <w:sz w:val="24"/>
          <w:szCs w:val="24"/>
        </w:rPr>
        <w:t>meninţare în continuă creştere.</w:t>
      </w:r>
    </w:p>
    <w:p w:rsidR="00AA1833" w:rsidRPr="0032127D" w:rsidRDefault="00AA1833" w:rsidP="00DA42F2">
      <w:pPr>
        <w:spacing w:after="0" w:line="240" w:lineRule="auto"/>
        <w:jc w:val="both"/>
        <w:rPr>
          <w:rFonts w:ascii="Arial" w:eastAsia="Times New Roman" w:hAnsi="Arial" w:cs="Arial"/>
          <w:color w:val="000000"/>
          <w:sz w:val="24"/>
          <w:szCs w:val="24"/>
          <w:lang w:val="ro-RO" w:eastAsia="ro-RO"/>
        </w:rPr>
      </w:pPr>
      <w:r w:rsidRPr="0032127D">
        <w:rPr>
          <w:rFonts w:ascii="Arial" w:eastAsia="Times New Roman" w:hAnsi="Arial" w:cs="Arial"/>
          <w:color w:val="000000"/>
          <w:sz w:val="24"/>
          <w:szCs w:val="24"/>
          <w:lang w:val="ro-RO" w:eastAsia="ro-RO"/>
        </w:rPr>
        <w:tab/>
        <w:t>Cu toate acestea, la nivelul județului nu există informații centralizate privind fragmentarea arealelor naturale şi semi-naturale.</w:t>
      </w:r>
    </w:p>
    <w:p w:rsidR="00695FAD" w:rsidRPr="0032127D" w:rsidRDefault="00695FAD" w:rsidP="00695FAD">
      <w:pPr>
        <w:keepNext/>
        <w:shd w:val="clear" w:color="auto" w:fill="FFFFFF"/>
        <w:spacing w:after="75"/>
        <w:jc w:val="both"/>
        <w:outlineLvl w:val="0"/>
        <w:rPr>
          <w:rFonts w:ascii="Arial" w:eastAsia="Times New Roman" w:hAnsi="Arial" w:cs="Arial"/>
          <w:sz w:val="24"/>
          <w:szCs w:val="24"/>
          <w:lang w:val="ro-RO"/>
        </w:rPr>
      </w:pPr>
      <w:r w:rsidRPr="0032127D">
        <w:rPr>
          <w:rFonts w:ascii="Arial" w:eastAsia="Times New Roman" w:hAnsi="Arial" w:cs="Arial"/>
          <w:color w:val="000000"/>
          <w:sz w:val="24"/>
          <w:szCs w:val="24"/>
          <w:lang w:val="ro-RO" w:eastAsia="ro-RO"/>
        </w:rPr>
        <w:t xml:space="preserve">     </w:t>
      </w:r>
      <w:r w:rsidRPr="0032127D">
        <w:rPr>
          <w:rFonts w:ascii="Arial" w:eastAsia="Times New Roman" w:hAnsi="Arial" w:cs="Arial"/>
          <w:sz w:val="24"/>
          <w:szCs w:val="24"/>
          <w:lang w:val="ro-RO"/>
        </w:rPr>
        <w:t>Conform Ghidului de elaborare a planului de management ale ariilor naturale protejate aprobat prin</w:t>
      </w:r>
      <w:r w:rsidRPr="0032127D">
        <w:rPr>
          <w:rFonts w:ascii="Arial" w:eastAsia="Times New Roman" w:hAnsi="Arial" w:cs="Arial"/>
          <w:sz w:val="24"/>
          <w:szCs w:val="24"/>
          <w:u w:val="single"/>
          <w:lang w:val="ro-RO"/>
        </w:rPr>
        <w:t xml:space="preserve"> </w:t>
      </w:r>
      <w:r w:rsidRPr="0032127D">
        <w:rPr>
          <w:rFonts w:ascii="Arial" w:eastAsia="Times New Roman" w:hAnsi="Arial" w:cs="Arial"/>
          <w:bCs/>
          <w:sz w:val="24"/>
          <w:szCs w:val="24"/>
          <w:lang w:val="ro-RO"/>
        </w:rPr>
        <w:t>Ordinul Ministrului Mediului nr. 304/2018 privind aprobarea Ghidului de elaborare a planurilor de management ale ariilor naturale protejate ”</w:t>
      </w:r>
      <w:r w:rsidRPr="0032127D">
        <w:rPr>
          <w:rFonts w:ascii="Arial" w:eastAsia="Times New Roman" w:hAnsi="Arial" w:cs="Arial"/>
          <w:sz w:val="24"/>
          <w:szCs w:val="24"/>
          <w:lang w:val="ro-RO"/>
        </w:rPr>
        <w:t>presiunea (P)” este definită ca activitate cu potențial impact negativ asupra stării de conservare a speciilor sau tipurilor de habitate de interes conservativ, care se desfășoară în prezent, sau care s-a derulat în trecut, dar ale cărei efecte negative încă persistă.</w:t>
      </w:r>
    </w:p>
    <w:p w:rsidR="00F84995" w:rsidRPr="0032127D" w:rsidRDefault="00F84995" w:rsidP="00695FAD">
      <w:pPr>
        <w:keepNext/>
        <w:shd w:val="clear" w:color="auto" w:fill="FFFFFF"/>
        <w:spacing w:after="75"/>
        <w:jc w:val="both"/>
        <w:outlineLvl w:val="0"/>
        <w:rPr>
          <w:rFonts w:ascii="Arial" w:eastAsia="Times New Roman" w:hAnsi="Arial" w:cs="Arial"/>
          <w:sz w:val="24"/>
          <w:szCs w:val="24"/>
          <w:lang w:val="ro-RO"/>
        </w:rPr>
      </w:pPr>
      <w:r w:rsidRPr="0032127D">
        <w:rPr>
          <w:rFonts w:ascii="Arial" w:eastAsia="Times New Roman" w:hAnsi="Arial" w:cs="Arial"/>
          <w:sz w:val="24"/>
          <w:szCs w:val="24"/>
          <w:lang w:val="ro-RO"/>
        </w:rPr>
        <w:t>Tabel V.1-presiuni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
        <w:gridCol w:w="1816"/>
        <w:gridCol w:w="7229"/>
      </w:tblGrid>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Cod</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Parametru</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Descriere</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A03.03 Abandonarea/lipsa cosirii</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 xml:space="preserve">Abandonarea pajiștilor din zona plaiurilor: Bâlbea, Trântor și Lainici-Comandă; aici s-a renunțat la întreținerea pajiștilor prin cosire, suprafețele fiind invadate de </w:t>
            </w:r>
            <w:r w:rsidRPr="0032127D">
              <w:rPr>
                <w:rFonts w:ascii="Arial" w:eastAsia="Times New Roman" w:hAnsi="Arial" w:cs="Arial"/>
                <w:i/>
                <w:iCs/>
                <w:sz w:val="24"/>
                <w:szCs w:val="24"/>
                <w:lang w:val="ro-RO" w:eastAsia="ro-RO"/>
              </w:rPr>
              <w:t>Pteridium aquilium</w:t>
            </w:r>
            <w:r w:rsidRPr="0032127D">
              <w:rPr>
                <w:rFonts w:ascii="Arial" w:eastAsia="Times New Roman" w:hAnsi="Arial" w:cs="Arial"/>
                <w:sz w:val="24"/>
                <w:szCs w:val="24"/>
                <w:lang w:val="ro-RO" w:eastAsia="ro-RO"/>
              </w:rPr>
              <w:t xml:space="preserve"> respectiv instalarea speciilor</w:t>
            </w:r>
            <w:r w:rsidRPr="0032127D">
              <w:rPr>
                <w:rFonts w:ascii="Arial" w:eastAsia="Times New Roman" w:hAnsi="Arial" w:cs="Arial"/>
                <w:i/>
                <w:iCs/>
                <w:sz w:val="24"/>
                <w:szCs w:val="24"/>
                <w:lang w:val="ro-RO" w:eastAsia="ro-RO"/>
              </w:rPr>
              <w:t xml:space="preserve"> Prunus spinosa și Rosa canina</w:t>
            </w:r>
            <w:r w:rsidRPr="0032127D">
              <w:rPr>
                <w:rFonts w:ascii="Arial" w:eastAsia="Times New Roman" w:hAnsi="Arial" w:cs="Arial"/>
                <w:sz w:val="24"/>
                <w:szCs w:val="24"/>
                <w:lang w:val="ro-RO" w:eastAsia="ro-RO"/>
              </w:rPr>
              <w:t>. Activitatea de utilizare a pajiștilor (cosit/pășunat) se înregistrează doar pe terenurile ce sunt declarate și pentru care se primește subvenția APIA.</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A04.01.01 Pășunatul intensiv al vacilor</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fr-FR" w:eastAsia="ro-RO"/>
              </w:rPr>
            </w:pPr>
            <w:r w:rsidRPr="0032127D">
              <w:rPr>
                <w:rFonts w:ascii="Arial" w:eastAsia="Times New Roman" w:hAnsi="Arial" w:cs="Arial"/>
                <w:sz w:val="24"/>
                <w:szCs w:val="24"/>
                <w:lang w:val="fr-FR" w:eastAsia="ro-RO"/>
              </w:rPr>
              <w:t>Pe anumite suprafe</w:t>
            </w:r>
            <w:r w:rsidRPr="0032127D">
              <w:rPr>
                <w:rFonts w:ascii="Arial" w:eastAsia="Times New Roman" w:hAnsi="Arial" w:cs="Arial"/>
                <w:sz w:val="24"/>
                <w:szCs w:val="24"/>
                <w:lang w:val="ro-RO" w:eastAsia="ro-RO"/>
              </w:rPr>
              <w:t>ţe</w:t>
            </w:r>
            <w:r w:rsidRPr="0032127D">
              <w:rPr>
                <w:rFonts w:ascii="Arial" w:eastAsia="Times New Roman" w:hAnsi="Arial" w:cs="Arial"/>
                <w:sz w:val="24"/>
                <w:szCs w:val="24"/>
                <w:lang w:val="fr-FR" w:eastAsia="ro-RO"/>
              </w:rPr>
              <w:t xml:space="preserve"> de pajiște din golul de munte Chenia – Dumitra, plaiul Trântor şi Comandă.</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A04.01.02 Pășunatul intensiv al oilor</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fr-FR" w:eastAsia="ro-RO"/>
              </w:rPr>
            </w:pPr>
            <w:r w:rsidRPr="0032127D">
              <w:rPr>
                <w:rFonts w:ascii="Arial" w:eastAsia="Times New Roman" w:hAnsi="Arial" w:cs="Arial"/>
                <w:sz w:val="24"/>
                <w:szCs w:val="24"/>
                <w:lang w:val="fr-FR" w:eastAsia="ro-RO"/>
              </w:rPr>
              <w:t>Pe anumite suprafe</w:t>
            </w:r>
            <w:r w:rsidRPr="0032127D">
              <w:rPr>
                <w:rFonts w:ascii="Arial" w:eastAsia="Times New Roman" w:hAnsi="Arial" w:cs="Arial"/>
                <w:sz w:val="24"/>
                <w:szCs w:val="24"/>
                <w:lang w:val="ro-RO" w:eastAsia="ro-RO"/>
              </w:rPr>
              <w:t>ţe</w:t>
            </w:r>
            <w:r w:rsidRPr="0032127D">
              <w:rPr>
                <w:rFonts w:ascii="Arial" w:eastAsia="Times New Roman" w:hAnsi="Arial" w:cs="Arial"/>
                <w:sz w:val="24"/>
                <w:szCs w:val="24"/>
                <w:lang w:val="fr-FR" w:eastAsia="ro-RO"/>
              </w:rPr>
              <w:t xml:space="preserve"> de pajiște din golurile de munte Reciu-Argele, Chenia-Dumitra, plaiul Merilor. Păşunatul intensiv al oilor are ca rezultat degradarea pajiştilor (ruderalizare şi sărăcire în specii) și acumularea bălegarului în locația stânelor şi a locurilor de odihnă – rezultând astfel dispariţia aproape totală a vegetaţiei ierboase şi tasarea solului și totodată apariția vetrelor dese de </w:t>
            </w:r>
            <w:r w:rsidRPr="0032127D">
              <w:rPr>
                <w:rFonts w:ascii="Arial" w:eastAsia="Times New Roman" w:hAnsi="Arial" w:cs="Arial"/>
                <w:i/>
                <w:iCs/>
                <w:sz w:val="24"/>
                <w:szCs w:val="24"/>
                <w:lang w:val="fr-FR" w:eastAsia="ro-RO"/>
              </w:rPr>
              <w:t>Urtica dioica, Sambucus ebulus</w:t>
            </w:r>
            <w:r w:rsidRPr="0032127D">
              <w:rPr>
                <w:rFonts w:ascii="Arial" w:eastAsia="Times New Roman" w:hAnsi="Arial" w:cs="Arial"/>
                <w:sz w:val="24"/>
                <w:szCs w:val="24"/>
                <w:lang w:val="fr-FR" w:eastAsia="ro-RO"/>
              </w:rPr>
              <w:t xml:space="preserve"> etc., determin</w:t>
            </w:r>
            <w:r w:rsidRPr="0032127D">
              <w:rPr>
                <w:rFonts w:ascii="Arial" w:eastAsia="Times New Roman" w:hAnsi="Arial" w:cs="Arial"/>
                <w:sz w:val="24"/>
                <w:szCs w:val="24"/>
                <w:lang w:val="ro-RO" w:eastAsia="ro-RO"/>
              </w:rPr>
              <w:t>â</w:t>
            </w:r>
            <w:r w:rsidRPr="0032127D">
              <w:rPr>
                <w:rFonts w:ascii="Arial" w:eastAsia="Times New Roman" w:hAnsi="Arial" w:cs="Arial"/>
                <w:sz w:val="24"/>
                <w:szCs w:val="24"/>
                <w:lang w:val="fr-FR" w:eastAsia="ro-RO"/>
              </w:rPr>
              <w:t xml:space="preserve">nd modificări la </w:t>
            </w:r>
            <w:r w:rsidRPr="0032127D">
              <w:rPr>
                <w:rFonts w:ascii="Arial" w:eastAsia="Times New Roman" w:hAnsi="Arial" w:cs="Arial"/>
                <w:sz w:val="24"/>
                <w:szCs w:val="24"/>
                <w:lang w:val="fr-FR" w:eastAsia="ro-RO"/>
              </w:rPr>
              <w:lastRenderedPageBreak/>
              <w:t>nivel de asociație vegetală.</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lastRenderedPageBreak/>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fr-FR" w:eastAsia="ro-RO"/>
              </w:rPr>
            </w:pPr>
            <w:r w:rsidRPr="0032127D">
              <w:rPr>
                <w:rFonts w:ascii="Arial" w:eastAsia="Times New Roman" w:hAnsi="Arial" w:cs="Arial"/>
                <w:sz w:val="24"/>
                <w:szCs w:val="24"/>
                <w:lang w:val="fr-FR" w:eastAsia="ro-RO"/>
              </w:rPr>
              <w:t xml:space="preserve">A04.02.05 Pășunatul neintensiv în amestec </w:t>
            </w:r>
            <w:proofErr w:type="gramStart"/>
            <w:r w:rsidRPr="0032127D">
              <w:rPr>
                <w:rFonts w:ascii="Arial" w:eastAsia="Times New Roman" w:hAnsi="Arial" w:cs="Arial"/>
                <w:sz w:val="24"/>
                <w:szCs w:val="24"/>
                <w:lang w:val="fr-FR" w:eastAsia="ro-RO"/>
              </w:rPr>
              <w:t>de animale</w:t>
            </w:r>
            <w:proofErr w:type="gramEnd"/>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fr-FR" w:eastAsia="ro-RO"/>
              </w:rPr>
            </w:pPr>
            <w:r w:rsidRPr="0032127D">
              <w:rPr>
                <w:rFonts w:ascii="Arial" w:eastAsia="Times New Roman" w:hAnsi="Arial" w:cs="Arial"/>
                <w:sz w:val="24"/>
                <w:szCs w:val="24"/>
                <w:lang w:val="fr-FR" w:eastAsia="ro-RO"/>
              </w:rPr>
              <w:t>Pe porțiuni de pajiște din golurile de munte Reciu-Argele, Chenia-Dumitra și Cândeț</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 xml:space="preserve">B07 alte activități silvice </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it-IT" w:eastAsia="ro-RO"/>
              </w:rPr>
            </w:pPr>
            <w:r w:rsidRPr="0032127D">
              <w:rPr>
                <w:rFonts w:ascii="Arial" w:eastAsia="Times New Roman" w:hAnsi="Arial" w:cs="Arial"/>
                <w:sz w:val="24"/>
                <w:szCs w:val="24"/>
                <w:lang w:val="it-IT" w:eastAsia="ro-RO"/>
              </w:rPr>
              <w:t>Cazuri dispersate de tăieri ilegale de arbori de pe suprafaţa ariei protejate s-au înregistrat periodic. Zonele afectate de asemenea activităţi sunt cele din apropierea localităţilor BumbeştiJiu (Meri, Lainici, Plaiul Bâlbea, Comandă) şi Aninoasa, în special în apropierea drumurilor de acces unde materialul lemnos poate fi încărcat uşor într-un mijloc de transport.</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it-IT" w:eastAsia="ro-RO"/>
              </w:rPr>
            </w:pPr>
            <w:r w:rsidRPr="0032127D">
              <w:rPr>
                <w:rFonts w:ascii="Arial" w:eastAsia="Times New Roman" w:hAnsi="Arial" w:cs="Arial"/>
                <w:sz w:val="24"/>
                <w:szCs w:val="24"/>
                <w:lang w:val="it-IT" w:eastAsia="ro-RO"/>
              </w:rPr>
              <w:t>A04.03 Abandonarea sistemelor pastorale, lipsa pășunatului</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it-IT" w:eastAsia="ro-RO"/>
              </w:rPr>
            </w:pPr>
            <w:r w:rsidRPr="0032127D">
              <w:rPr>
                <w:rFonts w:ascii="Arial" w:eastAsia="Times New Roman" w:hAnsi="Arial" w:cs="Arial"/>
                <w:sz w:val="24"/>
                <w:szCs w:val="24"/>
                <w:lang w:val="ro-RO" w:eastAsia="ro-RO"/>
              </w:rPr>
              <w:t>Pe porțiuni de pajiște din golurile de munte Chenia-Dumitra și Argele-Reciu, din plaiurile Bâlbea, Meri, Trântor și Comandă. Fenomenul de abandon este cauzat de depopularea zonelor locuite din aria naturală protejată.</w:t>
            </w:r>
          </w:p>
        </w:tc>
      </w:tr>
      <w:tr w:rsidR="00695FAD" w:rsidRPr="0032127D" w:rsidTr="00BF5F7D">
        <w:tc>
          <w:tcPr>
            <w:tcW w:w="702"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A10.01 Îndepărtarea gardurilor vii şi a crângurilor sau tufişurilor</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Suprafețele din zona plaiului Bumbești- Jiu și Lainici- Comandă.</w:t>
            </w:r>
          </w:p>
        </w:tc>
      </w:tr>
      <w:tr w:rsidR="00695FAD" w:rsidRPr="0032127D" w:rsidTr="00BF5F7D">
        <w:tc>
          <w:tcPr>
            <w:tcW w:w="702"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B 02.04 Îndepărtarea arborilor uscați sau în curs de uscare</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În interiorul ariei naturale protejate. În zonele în care există exploatări forestiere.</w:t>
            </w:r>
          </w:p>
        </w:tc>
      </w:tr>
      <w:tr w:rsidR="00695FAD" w:rsidRPr="0032127D" w:rsidTr="00BF5F7D">
        <w:tc>
          <w:tcPr>
            <w:tcW w:w="702"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 xml:space="preserve">B07-Alte activități silvice </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Recoltarea arborilor bătrâni ce reprezintă adăposturi pentru speciile de păsări și lilieci. Presiune constatată doar în zonele în care speciile folosesc arborii bătrâni ca și adăposturi. Zona Trântor, Polatiște și Luncani.</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C01.04.01 Minerit de suprafață</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Continuarea exploatării agregatelor minerale din perimetrul Meri- Bratcu (perimetru  localizat în ROSCI0063 Defileul Jiului).</w:t>
            </w:r>
          </w:p>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Exploatarea pietrișului și a balastrului din albia Jiului, în anumite zone punctuale ale ariei  protejate (Lainici, Gambrinus-Fabian).</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D01.02 Drumuri, autostrăzi</w:t>
            </w:r>
          </w:p>
        </w:tc>
      </w:tr>
      <w:tr w:rsidR="00695FAD" w:rsidRPr="0032127D" w:rsidTr="00BF5F7D">
        <w:trPr>
          <w:trHeight w:val="229"/>
        </w:trPr>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Drumul național DN66 (E79) reprezintă o barieră pentru populațiile speciilor, înregistrându-se permanent cazuri de ucideri accidentale a speciilor de interes conservativ pentru aria naturală protejată (</w:t>
            </w:r>
            <w:r w:rsidRPr="0032127D">
              <w:rPr>
                <w:rFonts w:ascii="Arial" w:eastAsia="Times New Roman" w:hAnsi="Arial" w:cs="Arial"/>
                <w:i/>
                <w:sz w:val="24"/>
                <w:szCs w:val="24"/>
                <w:lang w:val="ro-RO" w:eastAsia="ro-RO"/>
              </w:rPr>
              <w:t>Ursus arctos, Lutra lutra, Felis silvestris</w:t>
            </w:r>
            <w:r w:rsidRPr="0032127D">
              <w:rPr>
                <w:rFonts w:ascii="Arial" w:eastAsia="Times New Roman" w:hAnsi="Arial" w:cs="Arial"/>
                <w:sz w:val="24"/>
                <w:szCs w:val="24"/>
                <w:lang w:val="ro-RO" w:eastAsia="ro-RO"/>
              </w:rPr>
              <w:t xml:space="preserve"> și a speciilor pradă –</w:t>
            </w:r>
            <w:r w:rsidRPr="0032127D">
              <w:rPr>
                <w:rFonts w:ascii="Arial" w:eastAsia="Times New Roman" w:hAnsi="Arial" w:cs="Arial"/>
                <w:i/>
                <w:sz w:val="24"/>
                <w:szCs w:val="24"/>
                <w:lang w:val="ro-RO" w:eastAsia="ro-RO"/>
              </w:rPr>
              <w:t>Capreolus capreolus, Cervus elaphus, Rupicapra rupicapra</w:t>
            </w:r>
            <w:r w:rsidRPr="0032127D">
              <w:rPr>
                <w:rFonts w:ascii="Arial" w:eastAsia="Times New Roman" w:hAnsi="Arial" w:cs="Arial"/>
                <w:sz w:val="24"/>
                <w:szCs w:val="24"/>
                <w:lang w:val="ro-RO" w:eastAsia="ro-RO"/>
              </w:rPr>
              <w:t>, specii de reptile și amfibieni).</w:t>
            </w:r>
          </w:p>
          <w:p w:rsidR="00695FAD" w:rsidRPr="0032127D" w:rsidRDefault="00695FAD" w:rsidP="00695FAD">
            <w:pPr>
              <w:spacing w:after="0"/>
              <w:jc w:val="both"/>
              <w:rPr>
                <w:rFonts w:ascii="Arial" w:eastAsia="Times New Roman" w:hAnsi="Arial" w:cs="Arial"/>
                <w:sz w:val="24"/>
                <w:szCs w:val="24"/>
                <w:lang w:val="fr-FR" w:eastAsia="ro-RO"/>
              </w:rPr>
            </w:pPr>
            <w:r w:rsidRPr="0032127D">
              <w:rPr>
                <w:rFonts w:ascii="Arial" w:eastAsia="Times New Roman" w:hAnsi="Arial" w:cs="Arial"/>
                <w:sz w:val="24"/>
                <w:szCs w:val="24"/>
                <w:lang w:val="fr-FR" w:eastAsia="ro-RO"/>
              </w:rPr>
              <w:lastRenderedPageBreak/>
              <w:t xml:space="preserve">Pentru menținerea infrastructurii de transport în stare de funcţionare se execută lucrări de extragere a masei lemnoase, lucrări prin care se poate reduce procentul speciilor edificatoare ale habitatelor de interes conservativ din imediata vecinătate a drumului naţional (în cazul habitatelor 9110, </w:t>
            </w:r>
            <w:r w:rsidRPr="0032127D">
              <w:rPr>
                <w:rFonts w:ascii="Arial" w:eastAsia="Times New Roman" w:hAnsi="Arial" w:cs="Arial"/>
                <w:sz w:val="24"/>
                <w:szCs w:val="24"/>
                <w:lang w:val="ro-RO" w:eastAsia="ro-RO"/>
              </w:rPr>
              <w:t>91E0* şi 8220)</w:t>
            </w:r>
            <w:r w:rsidRPr="0032127D">
              <w:rPr>
                <w:rFonts w:ascii="Arial" w:eastAsia="Times New Roman" w:hAnsi="Arial" w:cs="Arial"/>
                <w:sz w:val="24"/>
                <w:szCs w:val="24"/>
                <w:lang w:val="fr-FR" w:eastAsia="ro-RO"/>
              </w:rPr>
              <w:t xml:space="preserve">. </w:t>
            </w:r>
          </w:p>
          <w:p w:rsidR="00695FAD" w:rsidRPr="0032127D" w:rsidRDefault="00695FAD" w:rsidP="00695FAD">
            <w:pPr>
              <w:spacing w:after="0"/>
              <w:jc w:val="both"/>
              <w:rPr>
                <w:rFonts w:ascii="Arial" w:eastAsia="Times New Roman" w:hAnsi="Arial" w:cs="Arial"/>
                <w:sz w:val="24"/>
                <w:szCs w:val="24"/>
                <w:lang w:val="fr-FR" w:eastAsia="ro-RO"/>
              </w:rPr>
            </w:pPr>
            <w:r w:rsidRPr="0032127D">
              <w:rPr>
                <w:rFonts w:ascii="Arial" w:eastAsia="Times New Roman" w:hAnsi="Arial" w:cs="Arial"/>
                <w:sz w:val="24"/>
                <w:szCs w:val="24"/>
                <w:lang w:val="ro-RO" w:eastAsia="ro-RO"/>
              </w:rPr>
              <w:t>Pe parcursul anului 2020 au fost înregistrate cazuri de mortalitate la speciile de mamifere mari : vulpe (</w:t>
            </w:r>
            <w:r w:rsidRPr="0032127D">
              <w:rPr>
                <w:rFonts w:ascii="Arial" w:eastAsia="Times New Roman" w:hAnsi="Arial" w:cs="Arial"/>
                <w:i/>
                <w:sz w:val="24"/>
                <w:szCs w:val="24"/>
                <w:lang w:val="ro-RO" w:eastAsia="ro-RO"/>
              </w:rPr>
              <w:t>Vulpes vulpes</w:t>
            </w:r>
            <w:r w:rsidRPr="0032127D">
              <w:rPr>
                <w:rFonts w:ascii="Arial" w:eastAsia="Times New Roman" w:hAnsi="Arial" w:cs="Arial"/>
                <w:sz w:val="24"/>
                <w:szCs w:val="24"/>
                <w:lang w:val="ro-RO" w:eastAsia="ro-RO"/>
              </w:rPr>
              <w:t>), jder (</w:t>
            </w:r>
            <w:r w:rsidRPr="0032127D">
              <w:rPr>
                <w:rFonts w:ascii="Arial" w:eastAsia="Times New Roman" w:hAnsi="Arial" w:cs="Arial"/>
                <w:i/>
                <w:sz w:val="24"/>
                <w:szCs w:val="24"/>
                <w:lang w:val="ro-RO" w:eastAsia="ro-RO"/>
              </w:rPr>
              <w:t>Martes martes</w:t>
            </w:r>
            <w:r w:rsidRPr="0032127D">
              <w:rPr>
                <w:rFonts w:ascii="Arial" w:eastAsia="Times New Roman" w:hAnsi="Arial" w:cs="Arial"/>
                <w:sz w:val="24"/>
                <w:szCs w:val="24"/>
                <w:lang w:val="ro-RO" w:eastAsia="ro-RO"/>
              </w:rPr>
              <w:t>), căprior (</w:t>
            </w:r>
            <w:r w:rsidRPr="0032127D">
              <w:rPr>
                <w:rFonts w:ascii="Arial" w:eastAsia="Times New Roman" w:hAnsi="Arial" w:cs="Arial"/>
                <w:i/>
                <w:sz w:val="24"/>
                <w:szCs w:val="24"/>
                <w:lang w:val="ro-RO" w:eastAsia="ro-RO"/>
              </w:rPr>
              <w:t>Capreolus capreolus</w:t>
            </w:r>
            <w:r w:rsidRPr="0032127D">
              <w:rPr>
                <w:rFonts w:ascii="Arial" w:eastAsia="Times New Roman" w:hAnsi="Arial" w:cs="Arial"/>
                <w:sz w:val="24"/>
                <w:szCs w:val="24"/>
                <w:lang w:val="ro-RO" w:eastAsia="ro-RO"/>
              </w:rPr>
              <w:t xml:space="preserve">), cerb capatin </w:t>
            </w:r>
            <w:r w:rsidRPr="0032127D">
              <w:rPr>
                <w:rFonts w:ascii="Arial" w:eastAsia="Times New Roman" w:hAnsi="Arial" w:cs="Arial"/>
                <w:i/>
                <w:sz w:val="24"/>
                <w:szCs w:val="24"/>
                <w:lang w:val="ro-RO" w:eastAsia="ro-RO"/>
              </w:rPr>
              <w:t>(Cervus elaphus</w:t>
            </w:r>
            <w:r w:rsidRPr="0032127D">
              <w:rPr>
                <w:rFonts w:ascii="Arial" w:eastAsia="Times New Roman" w:hAnsi="Arial" w:cs="Arial"/>
                <w:sz w:val="24"/>
                <w:szCs w:val="24"/>
                <w:lang w:val="ro-RO" w:eastAsia="ro-RO"/>
              </w:rPr>
              <w:t>), cauzate de traficul auto de pe DN 66, ruta Bumbești Jiu –Petroșani.</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lastRenderedPageBreak/>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fr-FR" w:eastAsia="ro-RO"/>
              </w:rPr>
            </w:pPr>
            <w:r w:rsidRPr="0032127D">
              <w:rPr>
                <w:rFonts w:ascii="Arial" w:eastAsia="Times New Roman" w:hAnsi="Arial" w:cs="Arial"/>
                <w:sz w:val="24"/>
                <w:szCs w:val="24"/>
                <w:lang w:val="fr-FR" w:eastAsia="ro-RO"/>
              </w:rPr>
              <w:t xml:space="preserve">D01.04 </w:t>
            </w:r>
            <w:r w:rsidRPr="0032127D">
              <w:rPr>
                <w:rFonts w:ascii="Arial" w:eastAsia="Times New Roman" w:hAnsi="Arial" w:cs="Arial"/>
                <w:sz w:val="24"/>
                <w:szCs w:val="24"/>
                <w:lang w:val="ro-RO" w:eastAsia="ro-RO"/>
              </w:rPr>
              <w:t>C</w:t>
            </w:r>
            <w:r w:rsidRPr="0032127D">
              <w:rPr>
                <w:rFonts w:ascii="Arial" w:eastAsia="Times New Roman" w:hAnsi="Arial" w:cs="Arial"/>
                <w:sz w:val="24"/>
                <w:szCs w:val="24"/>
                <w:lang w:val="fr-FR" w:eastAsia="ro-RO"/>
              </w:rPr>
              <w:t>ăi ferate, căi ferate de mare viteză</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Calea ferată Bumbești –Livezeni ce traversează aria naturală protejată și aici înregistrȃndu-se permanent cazuri de ucideri accidentale a speciilor de interes conservativ pentru aria protejată (</w:t>
            </w:r>
            <w:r w:rsidRPr="0032127D">
              <w:rPr>
                <w:rFonts w:ascii="Arial" w:eastAsia="Times New Roman" w:hAnsi="Arial" w:cs="Arial"/>
                <w:i/>
                <w:sz w:val="24"/>
                <w:szCs w:val="24"/>
                <w:lang w:val="ro-RO" w:eastAsia="ro-RO"/>
              </w:rPr>
              <w:t>Ursus arctos, Capreolus capreolus, Cervus elaphus, Rupicapra rupicapra)</w:t>
            </w:r>
            <w:r w:rsidRPr="0032127D">
              <w:rPr>
                <w:rFonts w:ascii="Arial" w:eastAsia="Times New Roman" w:hAnsi="Arial" w:cs="Arial"/>
                <w:sz w:val="24"/>
                <w:szCs w:val="24"/>
                <w:lang w:val="ro-RO" w:eastAsia="ro-RO"/>
              </w:rPr>
              <w:t>. Lucrări de intreținere care presupun recoltarea arborilor ce pot prezenta pericol iminent pentru siguranța circulației ferovioare, realizate prin exploatarea masei lemnoase, pot reduce procentul speciilor edificatoare ale habitatelor de interes conservativ din imediata vecinătate a căii ferate (în cazul habitatului 9110)</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E03.01 Depozitarea deșeurilor menajere/deșeuri provenite din baze de agrement</w:t>
            </w:r>
          </w:p>
        </w:tc>
      </w:tr>
      <w:tr w:rsidR="00695FAD" w:rsidRPr="0032127D" w:rsidTr="00BF5F7D">
        <w:trPr>
          <w:trHeight w:val="980"/>
        </w:trPr>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it-IT" w:eastAsia="ro-RO"/>
              </w:rPr>
            </w:pPr>
            <w:r w:rsidRPr="0032127D">
              <w:rPr>
                <w:rFonts w:ascii="Arial" w:eastAsia="Times New Roman" w:hAnsi="Arial" w:cs="Arial"/>
                <w:sz w:val="24"/>
                <w:szCs w:val="24"/>
                <w:lang w:val="fr-FR" w:eastAsia="ro-RO"/>
              </w:rPr>
              <w:t xml:space="preserve">Depozitarea deşeurilor menajere reprezintă una dintre presiunile cele mai răspândite la nivelul ariei naturale potejate. </w:t>
            </w:r>
            <w:r w:rsidRPr="0032127D">
              <w:rPr>
                <w:rFonts w:ascii="Arial" w:eastAsia="Times New Roman" w:hAnsi="Arial" w:cs="Arial"/>
                <w:sz w:val="24"/>
                <w:szCs w:val="24"/>
                <w:lang w:val="it-IT" w:eastAsia="ro-RO"/>
              </w:rPr>
              <w:t>Ca urmare a traficului rutier constant, generarea deşeurilor are un caracter permanent neputându-se realiza o ecologizare eficientă a sectorului de drum ce traversează aria protejată.</w:t>
            </w:r>
          </w:p>
          <w:p w:rsidR="00695FAD" w:rsidRPr="0032127D" w:rsidRDefault="00695FAD" w:rsidP="00695FAD">
            <w:pPr>
              <w:spacing w:after="0"/>
              <w:jc w:val="both"/>
              <w:rPr>
                <w:rFonts w:ascii="Arial" w:eastAsia="Times New Roman" w:hAnsi="Arial" w:cs="Arial"/>
                <w:sz w:val="24"/>
                <w:szCs w:val="24"/>
                <w:lang w:val="it-IT" w:eastAsia="ro-RO"/>
              </w:rPr>
            </w:pPr>
            <w:r w:rsidRPr="0032127D">
              <w:rPr>
                <w:rFonts w:ascii="Arial" w:eastAsia="Times New Roman" w:hAnsi="Arial" w:cs="Arial"/>
                <w:sz w:val="24"/>
                <w:szCs w:val="24"/>
                <w:lang w:val="it-IT" w:eastAsia="ro-RO"/>
              </w:rPr>
              <w:t>Râul Jiu transportă peste 90% din deşeurile care se găsesc pe suprafaţa Parcului Național Defileul Jiului , acest fenomen fiind mai pronunţat în perioadele cu ploi torenţiale. Toate aceste deşeuri provin din aglomerările umane din amonte, Lupeni, Petroşani, Aninoasa, Vulcan, Uricani, Petrila, prin depozitări necontrolate pe malurile cursului principal şi al afluenţilor. În staţiile CFR și de-a lungul DN 66 pe sectorul Bumbești Jiu - Petroșani, de pe Defileul Jiului, se constată întârzieri în ridicarea deșeurilor sau o activitate cu eficiență scăzută, fapt ce conduce la supralimentarea capacităților de depozitare și astfel la depunerea lor în împrejurimi, favorizat de factorii abiotici (vânt) sau de alți factori.</w:t>
            </w:r>
          </w:p>
          <w:p w:rsidR="00695FAD" w:rsidRPr="0032127D" w:rsidRDefault="00695FAD" w:rsidP="00695FAD">
            <w:pPr>
              <w:spacing w:after="0"/>
              <w:jc w:val="both"/>
              <w:rPr>
                <w:rFonts w:ascii="Arial" w:eastAsia="Times New Roman" w:hAnsi="Arial" w:cs="Arial"/>
                <w:sz w:val="24"/>
                <w:szCs w:val="24"/>
                <w:lang w:val="it-IT" w:eastAsia="ro-RO"/>
              </w:rPr>
            </w:pPr>
            <w:r w:rsidRPr="0032127D">
              <w:rPr>
                <w:rFonts w:ascii="Arial" w:eastAsia="Times New Roman" w:hAnsi="Arial" w:cs="Arial"/>
                <w:sz w:val="24"/>
                <w:szCs w:val="24"/>
                <w:lang w:val="ro-RO" w:eastAsia="ro-RO"/>
              </w:rPr>
              <w:t>Efectele negative ale deşeurilor constau nu numai în poluare continu</w:t>
            </w:r>
            <w:r w:rsidRPr="0032127D">
              <w:rPr>
                <w:rFonts w:ascii="Arial" w:eastAsia="Times New Roman" w:hAnsi="Arial" w:cs="Arial"/>
                <w:sz w:val="24"/>
                <w:szCs w:val="24"/>
                <w:lang w:val="it-IT" w:eastAsia="ro-RO"/>
              </w:rPr>
              <w:t>ă</w:t>
            </w:r>
            <w:r w:rsidRPr="0032127D">
              <w:rPr>
                <w:rFonts w:ascii="Arial" w:eastAsia="Times New Roman" w:hAnsi="Arial" w:cs="Arial"/>
                <w:sz w:val="24"/>
                <w:szCs w:val="24"/>
                <w:lang w:val="ro-RO" w:eastAsia="ro-RO"/>
              </w:rPr>
              <w:t>, ci şi într-o degradare a peisajului.</w:t>
            </w:r>
          </w:p>
        </w:tc>
      </w:tr>
      <w:tr w:rsidR="00695FAD" w:rsidRPr="0032127D" w:rsidTr="00BF5F7D">
        <w:trPr>
          <w:trHeight w:val="439"/>
        </w:trPr>
        <w:tc>
          <w:tcPr>
            <w:tcW w:w="702"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vAlign w:val="center"/>
          </w:tcPr>
          <w:p w:rsidR="00695FAD" w:rsidRPr="0032127D" w:rsidRDefault="00695FAD" w:rsidP="00695FAD">
            <w:pPr>
              <w:spacing w:after="0"/>
              <w:jc w:val="both"/>
              <w:rPr>
                <w:rFonts w:ascii="Arial" w:eastAsia="Times New Roman" w:hAnsi="Arial" w:cs="Arial"/>
                <w:sz w:val="24"/>
                <w:szCs w:val="24"/>
                <w:lang w:val="fr-FR" w:eastAsia="ro-RO"/>
              </w:rPr>
            </w:pPr>
            <w:r w:rsidRPr="0032127D">
              <w:rPr>
                <w:rFonts w:ascii="Arial" w:eastAsia="Times New Roman" w:hAnsi="Arial" w:cs="Arial"/>
                <w:sz w:val="24"/>
                <w:szCs w:val="24"/>
                <w:lang w:val="ro-RO" w:eastAsia="ro-RO"/>
              </w:rPr>
              <w:t>E03.04 Alte tipuri de depozitări</w:t>
            </w:r>
          </w:p>
        </w:tc>
      </w:tr>
      <w:tr w:rsidR="00695FAD" w:rsidRPr="0032127D" w:rsidTr="00BF5F7D">
        <w:trPr>
          <w:trHeight w:val="714"/>
        </w:trPr>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lastRenderedPageBreak/>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Modificarea structurii habitatelor  specifice din zonele de hrănire/adăpost ale speciilor de faună (vidra- în cazul depozitărilor de pe malul Jiului, chiroptere- în cazul depozitărilor de la galeria de mină de la borna 5 Luncani).</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E06.02 Reconstrucția, renovarea clădirilor</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fr-FR" w:eastAsia="ro-RO"/>
              </w:rPr>
            </w:pPr>
            <w:r w:rsidRPr="0032127D">
              <w:rPr>
                <w:rFonts w:ascii="Arial" w:eastAsia="Times New Roman" w:hAnsi="Arial" w:cs="Arial"/>
                <w:sz w:val="24"/>
                <w:szCs w:val="24"/>
                <w:lang w:val="ro-RO" w:eastAsia="ro-RO"/>
              </w:rPr>
              <w:t xml:space="preserve">Refacerea construcțiilor fără a se păstra specificul construcțiilor din zonă sau chiar demolarea construcțiilor vechi și construirea unora moderne fără încadrarea în peisaj (plaiul Bâlbea, Trântor, Lainici-Comandă). </w:t>
            </w:r>
            <w:r w:rsidRPr="0032127D">
              <w:rPr>
                <w:rFonts w:ascii="Arial" w:eastAsia="Times New Roman" w:hAnsi="Arial" w:cs="Arial"/>
                <w:sz w:val="24"/>
                <w:szCs w:val="24"/>
                <w:lang w:val="fr-FR" w:eastAsia="ro-RO"/>
              </w:rPr>
              <w:t>Construcțiile sunt de regulă vechi (peste 50 ani), realizate tradi</w:t>
            </w:r>
            <w:r w:rsidRPr="0032127D">
              <w:rPr>
                <w:rFonts w:ascii="Arial" w:eastAsia="Times New Roman" w:hAnsi="Arial" w:cs="Arial"/>
                <w:sz w:val="24"/>
                <w:szCs w:val="24"/>
                <w:lang w:val="ro-RO" w:eastAsia="ro-RO"/>
              </w:rPr>
              <w:t>ț</w:t>
            </w:r>
            <w:r w:rsidRPr="0032127D">
              <w:rPr>
                <w:rFonts w:ascii="Arial" w:eastAsia="Times New Roman" w:hAnsi="Arial" w:cs="Arial"/>
                <w:sz w:val="24"/>
                <w:szCs w:val="24"/>
                <w:lang w:val="fr-FR" w:eastAsia="ro-RO"/>
              </w:rPr>
              <w:t xml:space="preserve">ional (piatră, lemn), cu funcțiuni de locuit pe perioada verii, înregistrate majoritar ca anexe de exploatații agricole. Însă nu sunt realizate cu documentații conform legislației actuale. Datorită existenței lor în timp, prezumăm a fi legal realizate. În mod similar se prezintă situația și cu împrejmuirile suprafețelor agricole sau cu obiectivele cu funcțiuni de stână. </w:t>
            </w:r>
          </w:p>
          <w:p w:rsidR="00695FAD" w:rsidRPr="0032127D" w:rsidRDefault="00695FAD" w:rsidP="00695FAD">
            <w:pPr>
              <w:spacing w:after="0"/>
              <w:jc w:val="both"/>
              <w:rPr>
                <w:rFonts w:ascii="Arial" w:eastAsia="Times New Roman" w:hAnsi="Arial" w:cs="Arial"/>
                <w:sz w:val="24"/>
                <w:szCs w:val="24"/>
                <w:lang w:val="fr-FR" w:eastAsia="ro-RO"/>
              </w:rPr>
            </w:pPr>
            <w:r w:rsidRPr="0032127D">
              <w:rPr>
                <w:rFonts w:ascii="Arial" w:eastAsia="Times New Roman" w:hAnsi="Arial" w:cs="Arial"/>
                <w:sz w:val="24"/>
                <w:szCs w:val="24"/>
                <w:lang w:val="fr-FR" w:eastAsia="ro-RO"/>
              </w:rPr>
              <w:t xml:space="preserve">Nu au fost identificate pe parcursul anului de raportare, construcții noi pe suprafața Parcului Național Defileul Jiului fără documente legale. </w:t>
            </w:r>
          </w:p>
        </w:tc>
      </w:tr>
      <w:tr w:rsidR="00695FAD" w:rsidRPr="0032127D" w:rsidTr="00BF5F7D">
        <w:tc>
          <w:tcPr>
            <w:tcW w:w="702"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E04.01 Infrastructuri agricole, construcții în peisaj</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Reducerea habitatelor specifice speciilor de floră și faună de interes conservativ.</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F02.03.02 Pescuit cu undiță</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Colectarea de specii protejate.</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F03.02.03 Capcane, otrăvire, braconaj</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it-IT" w:eastAsia="ro-RO"/>
              </w:rPr>
              <w:t>Anual, prin activităţile de patrulare în zone specifice monitorizate periodic, se identifică în teren laţuri, capcane, amplasarea de hrană şi prezenţa persoanelor cu arme, purtate necorespunzător, în aria naturală protejată.</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fr-FR" w:eastAsia="ro-RO"/>
              </w:rPr>
            </w:pPr>
            <w:r w:rsidRPr="0032127D">
              <w:rPr>
                <w:rFonts w:ascii="Arial" w:eastAsia="Times New Roman" w:hAnsi="Arial" w:cs="Arial"/>
                <w:sz w:val="24"/>
                <w:szCs w:val="24"/>
                <w:lang w:val="fr-FR" w:eastAsia="ro-RO"/>
              </w:rPr>
              <w:t>F04.02 Colectarea (ciuperci, licheni, fructe de pădure etc)</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fr-FR" w:eastAsia="ro-RO"/>
              </w:rPr>
              <w:t>Colectarea de către alți membri decât cei ai comunității locale, în special a ciupercilor și fructelor de pădure. Ca rezultat nedorit amintim: deranj asupra speciilor de carnivore mari şi specii pradă, acestea evitând/ renunțând la habitatul din zona, generarea conflictului între carnivorele mari și om, cu consecința provocării de pagube, reducerea suprafeței ocupate, respectiv reducerea numărului de indivizi.</w:t>
            </w:r>
            <w:r w:rsidRPr="0032127D">
              <w:rPr>
                <w:rFonts w:ascii="Arial" w:eastAsia="Times New Roman" w:hAnsi="Arial" w:cs="Arial"/>
                <w:sz w:val="24"/>
                <w:szCs w:val="24"/>
                <w:lang w:val="ro-RO" w:eastAsia="ro-RO"/>
              </w:rPr>
              <w:t xml:space="preserve"> În raza ariei naturale protejate, preponderent, zonele de recoltare solicitate la avizare de aceste societăți sunt încadrate în zone cu activite interzisă în acest domeniu (fiind de regulă zone cu habitate forestiere incluse în zona de conservare specială).</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 xml:space="preserve">Presiune </w:t>
            </w:r>
            <w:r w:rsidRPr="0032127D">
              <w:rPr>
                <w:rFonts w:ascii="Arial" w:eastAsia="Times New Roman" w:hAnsi="Arial" w:cs="Arial"/>
                <w:sz w:val="24"/>
                <w:szCs w:val="24"/>
                <w:lang w:val="ro-RO" w:eastAsia="ro-RO"/>
              </w:rPr>
              <w:lastRenderedPageBreak/>
              <w:t>actuală</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lastRenderedPageBreak/>
              <w:t>G01.03.02 Conducerea în afara drumului a vehiculelor motorizate</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lastRenderedPageBreak/>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Conducerea autovehiculelor, motoarelor de cross sau a ATV-urilor pe drumurile de pământ din interiorul pădurilor sau a pajiștilor accentuează eroziunea, degradarea pajiștilor şi provoacă zgomot, deranj asupra faunei cinegetice și nu numai.</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G05.06 Curățarea copacilor, tăierea pentru siguranța publică, îndepărtarea de copaci pe marginea drumului</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În cazul menținerii infrastructurii de transport  respectiv pentru asigurarea  siguranței publice pe cele două căi de transport, din aria naturală protejată, se execută lucrări de înlăturare a efectelor produse de fenomenele meteo, lucrări prin care se înlătură în unele cazuri și lemnul mort respectiv speciile edificatore pentru habitatele de interes conservativ (aninișurile din ampriza DN66, fagetele pure din vecinătate căii ferate), lucrările de înlăturare a masei lemnoase desfășurându-se și în zona de protecție integrală / conservare durabilă.</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fr-FR" w:eastAsia="ro-RO"/>
              </w:rPr>
            </w:pPr>
            <w:r w:rsidRPr="0032127D">
              <w:rPr>
                <w:rFonts w:ascii="Arial" w:eastAsia="Times New Roman" w:hAnsi="Arial" w:cs="Arial"/>
                <w:sz w:val="24"/>
                <w:szCs w:val="24"/>
                <w:lang w:val="fr-FR" w:eastAsia="ro-RO"/>
              </w:rPr>
              <w:t xml:space="preserve">H01.08 Poluarea difuză a apelor de suprafață cauzată de apa de canalizare menajeră și </w:t>
            </w:r>
            <w:proofErr w:type="gramStart"/>
            <w:r w:rsidRPr="0032127D">
              <w:rPr>
                <w:rFonts w:ascii="Arial" w:eastAsia="Times New Roman" w:hAnsi="Arial" w:cs="Arial"/>
                <w:sz w:val="24"/>
                <w:szCs w:val="24"/>
                <w:lang w:val="fr-FR" w:eastAsia="ro-RO"/>
              </w:rPr>
              <w:t>de ape</w:t>
            </w:r>
            <w:proofErr w:type="gramEnd"/>
            <w:r w:rsidRPr="0032127D">
              <w:rPr>
                <w:rFonts w:ascii="Arial" w:eastAsia="Times New Roman" w:hAnsi="Arial" w:cs="Arial"/>
                <w:sz w:val="24"/>
                <w:szCs w:val="24"/>
                <w:lang w:val="fr-FR" w:eastAsia="ro-RO"/>
              </w:rPr>
              <w:t xml:space="preserve"> uzate</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Afectarea calității apei, în sensul modificării parametrilor acvatici si evoluția spre o stare inadecvată a calității habitatelor acvatice pentru speciile de pești este cauzată de cele două stații de betoane (zona Bratcu și Dumitra), respectiv zona tehnologică a Carierei Meri, unde se spală roca minerală.</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fr-FR" w:eastAsia="ro-RO"/>
              </w:rPr>
            </w:pPr>
            <w:r w:rsidRPr="0032127D">
              <w:rPr>
                <w:rFonts w:ascii="Arial" w:eastAsia="Times New Roman" w:hAnsi="Arial" w:cs="Arial"/>
                <w:sz w:val="24"/>
                <w:szCs w:val="24"/>
                <w:lang w:val="fr-FR" w:eastAsia="ro-RO"/>
              </w:rPr>
              <w:t>H05.01 Gunoiul și deșeurile solide</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 xml:space="preserve">Depozitarea gunoiului şi a deşeurilor solide menajere se observă în general în zonele de “plai”, de pe suprafaţa ariei naturale protejată, unde nu există sistem de colectare a deșeurilor menajare, acestea fiind abandonate în fondul forestier respectiv în apropierea locuințelor sezoniere. </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H06.01.01 Poluarea fonică cauzată de o sursă neregulată</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fr-FR" w:eastAsia="ro-RO"/>
              </w:rPr>
            </w:pPr>
            <w:r w:rsidRPr="0032127D">
              <w:rPr>
                <w:rFonts w:ascii="Arial" w:eastAsia="Times New Roman" w:hAnsi="Arial" w:cs="Arial"/>
                <w:sz w:val="24"/>
                <w:szCs w:val="24"/>
                <w:lang w:val="fr-FR" w:eastAsia="ro-RO"/>
              </w:rPr>
              <w:t xml:space="preserve">Principalele surse sunt reprezentate de: zona tehnologică a Carierei Meri și respective punctele de lucru ale amenjării hidroenegertice a râului Jiu. Alta sursă este reprezentată de circulația feroviară și rutieră pe cele două caii de transport aflate pe suprafața ariei naturale protejate. </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I01 Specii invazive non-native (alogene)</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 xml:space="preserve">Speciile invazive des întâlnite: </w:t>
            </w:r>
          </w:p>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Salcâm (</w:t>
            </w:r>
            <w:r w:rsidRPr="0032127D">
              <w:rPr>
                <w:rFonts w:ascii="Arial" w:eastAsia="Times New Roman" w:hAnsi="Arial" w:cs="Arial"/>
                <w:i/>
                <w:sz w:val="24"/>
                <w:szCs w:val="24"/>
                <w:lang w:val="ro-RO" w:eastAsia="ro-RO"/>
              </w:rPr>
              <w:t>Robinia pseudoacacia</w:t>
            </w:r>
            <w:r w:rsidRPr="0032127D">
              <w:rPr>
                <w:rFonts w:ascii="Arial" w:eastAsia="Times New Roman" w:hAnsi="Arial" w:cs="Arial"/>
                <w:sz w:val="24"/>
                <w:szCs w:val="24"/>
                <w:lang w:val="ro-RO" w:eastAsia="ro-RO"/>
              </w:rPr>
              <w:t>): Răspândit în general pe suprafaţa ariei naturale protejată în urma plantării, întâlnită cu precădere în apropierea comunitățiilor din zonă. Specie repede crescătoare, agresivă, lăstăreşte şi drajonează puternic, intervenind în schimbarea structurii/asociațiilor vegetale a habitatelor naturale si seminaturale.</w:t>
            </w:r>
          </w:p>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i/>
                <w:sz w:val="24"/>
                <w:szCs w:val="24"/>
                <w:lang w:val="ro-RO" w:eastAsia="ro-RO"/>
              </w:rPr>
              <w:lastRenderedPageBreak/>
              <w:t>Ambrosia artemisiifolia</w:t>
            </w:r>
            <w:r w:rsidRPr="0032127D">
              <w:rPr>
                <w:rFonts w:ascii="Arial" w:eastAsia="Times New Roman" w:hAnsi="Arial" w:cs="Arial"/>
                <w:sz w:val="24"/>
                <w:szCs w:val="24"/>
                <w:lang w:val="ro-RO" w:eastAsia="ro-RO"/>
              </w:rPr>
              <w:t>: Larg şi abundent răspândită, de-a lungul drumului national DN66, pe terasamentul căii ferate, zona comunității locale de la Meri si Lainici (în fostele organizări de șantier). Specie agresivă, buruiană de carantină.</w:t>
            </w:r>
          </w:p>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i/>
                <w:sz w:val="24"/>
                <w:szCs w:val="24"/>
                <w:lang w:val="ro-RO" w:eastAsia="ro-RO"/>
              </w:rPr>
              <w:t xml:space="preserve">Fallopia japonica (Reunoutria japonica) </w:t>
            </w:r>
            <w:r w:rsidRPr="0032127D">
              <w:rPr>
                <w:rFonts w:ascii="Arial" w:eastAsia="Times New Roman" w:hAnsi="Arial" w:cs="Arial"/>
                <w:sz w:val="24"/>
                <w:szCs w:val="24"/>
                <w:lang w:val="ro-RO" w:eastAsia="ro-RO"/>
              </w:rPr>
              <w:t>răspândită foarte mult pe cele două maluri ale râului Jiu, cuprins în aria naturală protejată.</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lastRenderedPageBreak/>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I02 Specii native (indigene) problematice</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Creșterea suprafețelor ocupate (vetre) de specia  urzică (</w:t>
            </w:r>
            <w:r w:rsidRPr="0032127D">
              <w:rPr>
                <w:rFonts w:ascii="Arial" w:eastAsia="Times New Roman" w:hAnsi="Arial" w:cs="Arial"/>
                <w:i/>
                <w:sz w:val="24"/>
                <w:szCs w:val="24"/>
                <w:lang w:val="ro-RO" w:eastAsia="ro-RO"/>
              </w:rPr>
              <w:t xml:space="preserve">Urtica dioica), </w:t>
            </w:r>
            <w:r w:rsidRPr="0032127D">
              <w:rPr>
                <w:rFonts w:ascii="Arial" w:eastAsia="Times New Roman" w:hAnsi="Arial" w:cs="Arial"/>
                <w:sz w:val="24"/>
                <w:szCs w:val="24"/>
                <w:lang w:val="ro-RO" w:eastAsia="ro-RO"/>
              </w:rPr>
              <w:t xml:space="preserve">ștevie </w:t>
            </w:r>
            <w:r w:rsidRPr="0032127D">
              <w:rPr>
                <w:rFonts w:ascii="Arial" w:eastAsia="Times New Roman" w:hAnsi="Arial" w:cs="Arial"/>
                <w:i/>
                <w:sz w:val="24"/>
                <w:szCs w:val="24"/>
                <w:lang w:val="ro-RO" w:eastAsia="ro-RO"/>
              </w:rPr>
              <w:t xml:space="preserve">(Rumex alpinus  </w:t>
            </w:r>
            <w:r w:rsidRPr="0032127D">
              <w:rPr>
                <w:rFonts w:ascii="Arial" w:eastAsia="Times New Roman" w:hAnsi="Arial" w:cs="Arial"/>
                <w:sz w:val="24"/>
                <w:szCs w:val="24"/>
                <w:lang w:val="ro-RO" w:eastAsia="ro-RO"/>
              </w:rPr>
              <w:t>și</w:t>
            </w:r>
            <w:r w:rsidRPr="0032127D">
              <w:rPr>
                <w:rFonts w:ascii="Arial" w:eastAsia="Times New Roman" w:hAnsi="Arial" w:cs="Arial"/>
                <w:i/>
                <w:sz w:val="24"/>
                <w:szCs w:val="24"/>
                <w:lang w:val="ro-RO" w:eastAsia="ro-RO"/>
              </w:rPr>
              <w:t xml:space="preserve"> Rumex patientia)</w:t>
            </w:r>
            <w:r w:rsidRPr="0032127D">
              <w:rPr>
                <w:rFonts w:ascii="Arial" w:eastAsia="Times New Roman" w:hAnsi="Arial" w:cs="Arial"/>
                <w:sz w:val="24"/>
                <w:szCs w:val="24"/>
                <w:lang w:val="ro-RO" w:eastAsia="ro-RO"/>
              </w:rPr>
              <w:t xml:space="preserve"> ca rezultat al târlirii incorect aplicate (menținerea turmei timp îndelungat într-o zonă) în golurile de munte Dumitra și Argele respectiv în pajiștile din plaiul Bumbești, Bâlbea- Trântor- Comandă.</w:t>
            </w:r>
          </w:p>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Instalarea și înmulțirea speciei steregoaie (</w:t>
            </w:r>
            <w:r w:rsidRPr="0032127D">
              <w:rPr>
                <w:rFonts w:ascii="Arial" w:eastAsia="Times New Roman" w:hAnsi="Arial" w:cs="Arial"/>
                <w:i/>
                <w:sz w:val="24"/>
                <w:szCs w:val="24"/>
                <w:lang w:val="ro-RO" w:eastAsia="ro-RO"/>
              </w:rPr>
              <w:t>Veratrum album</w:t>
            </w:r>
            <w:r w:rsidRPr="0032127D">
              <w:rPr>
                <w:rFonts w:ascii="Arial" w:eastAsia="Times New Roman" w:hAnsi="Arial" w:cs="Arial"/>
                <w:sz w:val="24"/>
                <w:szCs w:val="24"/>
                <w:lang w:val="ro-RO" w:eastAsia="ro-RO"/>
              </w:rPr>
              <w:t>) în pajiștile din golurile de munte Chenia –Dumitra și Argele.</w:t>
            </w:r>
          </w:p>
          <w:p w:rsidR="00695FAD" w:rsidRPr="0032127D" w:rsidRDefault="00695FAD" w:rsidP="00695FAD">
            <w:pPr>
              <w:spacing w:after="0"/>
              <w:jc w:val="both"/>
              <w:rPr>
                <w:rFonts w:ascii="Arial" w:eastAsia="Times New Roman" w:hAnsi="Arial" w:cs="Arial"/>
                <w:b/>
                <w:sz w:val="24"/>
                <w:szCs w:val="24"/>
                <w:lang w:val="fr-FR" w:eastAsia="ro-RO"/>
              </w:rPr>
            </w:pPr>
            <w:r w:rsidRPr="0032127D">
              <w:rPr>
                <w:rFonts w:ascii="Arial" w:eastAsia="Times New Roman" w:hAnsi="Arial" w:cs="Arial"/>
                <w:sz w:val="24"/>
                <w:szCs w:val="24"/>
                <w:lang w:val="fr-FR" w:eastAsia="ro-RO"/>
              </w:rPr>
              <w:t xml:space="preserve">În cursul anului 2020 </w:t>
            </w:r>
            <w:proofErr w:type="gramStart"/>
            <w:r w:rsidRPr="0032127D">
              <w:rPr>
                <w:rFonts w:ascii="Arial" w:eastAsia="Times New Roman" w:hAnsi="Arial" w:cs="Arial"/>
                <w:sz w:val="24"/>
                <w:szCs w:val="24"/>
                <w:lang w:val="fr-FR" w:eastAsia="ro-RO"/>
              </w:rPr>
              <w:t>a</w:t>
            </w:r>
            <w:proofErr w:type="gramEnd"/>
            <w:r w:rsidRPr="0032127D">
              <w:rPr>
                <w:rFonts w:ascii="Arial" w:eastAsia="Times New Roman" w:hAnsi="Arial" w:cs="Arial"/>
                <w:sz w:val="24"/>
                <w:szCs w:val="24"/>
                <w:lang w:val="fr-FR" w:eastAsia="ro-RO"/>
              </w:rPr>
              <w:t xml:space="preserve"> fost monitorizată zona de târlire din golul de munte Chenia-Moneasa, având ca scop identificarea instalarii speciilor nitrofile amintite mai sus. Nu au fost semnalate exemplare ale acestor specii în imediata vecinătate a târlei.</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J01.01 Incendii</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Cazuri izolate înregistrate în apropierea așezărilor umane și a căii ferate Bumbești Jiu-Livezeni.</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J02.05.05 Hidrocentrale mici, stăvilare</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Nerespectarea condițiilor impuse prin avize (scări de pești nefuncționale, neasigurarea debitului minim de servitute etc), în cazul microhidrocentralei amenajată de Mănăstirea Lainici, pe cursul pârului Chitu.</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fr-FR" w:eastAsia="ro-RO"/>
              </w:rPr>
            </w:pPr>
            <w:r w:rsidRPr="0032127D">
              <w:rPr>
                <w:rFonts w:ascii="Arial" w:eastAsia="Times New Roman" w:hAnsi="Arial" w:cs="Arial"/>
                <w:sz w:val="24"/>
                <w:szCs w:val="24"/>
                <w:lang w:val="fr-FR" w:eastAsia="ro-RO"/>
              </w:rPr>
              <w:t xml:space="preserve">J02.06.05 </w:t>
            </w:r>
            <w:r w:rsidRPr="0032127D">
              <w:rPr>
                <w:rFonts w:ascii="Arial" w:eastAsia="Times New Roman" w:hAnsi="Arial" w:cs="Arial"/>
                <w:sz w:val="24"/>
                <w:szCs w:val="24"/>
                <w:lang w:val="ro-RO" w:eastAsia="ro-RO"/>
              </w:rPr>
              <w:t>C</w:t>
            </w:r>
            <w:r w:rsidRPr="0032127D">
              <w:rPr>
                <w:rFonts w:ascii="Arial" w:eastAsia="Times New Roman" w:hAnsi="Arial" w:cs="Arial"/>
                <w:sz w:val="24"/>
                <w:szCs w:val="24"/>
                <w:lang w:val="fr-FR" w:eastAsia="ro-RO"/>
              </w:rPr>
              <w:t xml:space="preserve">aptări </w:t>
            </w:r>
            <w:proofErr w:type="gramStart"/>
            <w:r w:rsidRPr="0032127D">
              <w:rPr>
                <w:rFonts w:ascii="Arial" w:eastAsia="Times New Roman" w:hAnsi="Arial" w:cs="Arial"/>
                <w:sz w:val="24"/>
                <w:szCs w:val="24"/>
                <w:lang w:val="fr-FR" w:eastAsia="ro-RO"/>
              </w:rPr>
              <w:t>de apă</w:t>
            </w:r>
            <w:proofErr w:type="gramEnd"/>
            <w:r w:rsidRPr="0032127D">
              <w:rPr>
                <w:rFonts w:ascii="Arial" w:eastAsia="Times New Roman" w:hAnsi="Arial" w:cs="Arial"/>
                <w:sz w:val="24"/>
                <w:szCs w:val="24"/>
                <w:lang w:val="fr-FR" w:eastAsia="ro-RO"/>
              </w:rPr>
              <w:t xml:space="preserve"> de suprafață pentru fermele piscicole</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 xml:space="preserve">A.2 </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Nerespectarea menținerii debitului minim în cazul pârului Chitu captat pentru alimentarea păstrăvăriei din incinta Mănăstirii Lainici.</w:t>
            </w:r>
          </w:p>
        </w:tc>
      </w:tr>
      <w:tr w:rsidR="00695FAD" w:rsidRPr="0032127D" w:rsidTr="00BF5F7D">
        <w:tc>
          <w:tcPr>
            <w:tcW w:w="702"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J02.06.06 Captări de apă de suprafață pentru hidrocentrale</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 xml:space="preserve">A.2 </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 xml:space="preserve">Lucrările de amenajare realizate pe pârâul Dumitra şi Bratcu, care au ca scop captarea apei şi implicit reducerea parţială sau totală a debitului, din cadrul proiectului Amenajarea hidroenergetică a rîului Jiu pe sectorul Livezeni – Bumbești”. </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fr-FR" w:eastAsia="ro-RO"/>
              </w:rPr>
            </w:pPr>
            <w:r w:rsidRPr="0032127D">
              <w:rPr>
                <w:rFonts w:ascii="Arial" w:eastAsia="Times New Roman" w:hAnsi="Arial" w:cs="Arial"/>
                <w:sz w:val="24"/>
                <w:szCs w:val="24"/>
                <w:lang w:val="fr-FR" w:eastAsia="ro-RO"/>
              </w:rPr>
              <w:t xml:space="preserve">J03.01 Reducerea sau pierderea de caracteristici specifice </w:t>
            </w:r>
            <w:proofErr w:type="gramStart"/>
            <w:r w:rsidRPr="0032127D">
              <w:rPr>
                <w:rFonts w:ascii="Arial" w:eastAsia="Times New Roman" w:hAnsi="Arial" w:cs="Arial"/>
                <w:sz w:val="24"/>
                <w:szCs w:val="24"/>
                <w:lang w:val="fr-FR" w:eastAsia="ro-RO"/>
              </w:rPr>
              <w:t>de habitat</w:t>
            </w:r>
            <w:proofErr w:type="gramEnd"/>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 xml:space="preserve">Lipsa activitățiilor de întreținere a pajiștilor din aria naturală protejată.  </w:t>
            </w:r>
          </w:p>
        </w:tc>
      </w:tr>
      <w:tr w:rsidR="00695FAD" w:rsidRPr="0032127D" w:rsidTr="00BF5F7D">
        <w:tc>
          <w:tcPr>
            <w:tcW w:w="702"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J03.01.01 Reducerea disponibilității pradă (inclusiv cadavre, rămășițe)</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lastRenderedPageBreak/>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Modificarea parametrilor fizico- chimici ai habitatelor  specifice  din zonele de hrănire  și adăpost ale ihtiofaunei şi vidrei. Diminuarea resursei de hrană pentru vidră.</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J03.02 Reducerea conectivității de habitat, din cauze antropice</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Conectivitatea în zonă este redusă ca urmare a existenței drumului national DN66 și a căii ferate. Consecinţe ale acestei presiuni există şi pe pârul Bratcu şi Dumitra (urmare a realizării barajului respectiv amenajării malurilor din cadrul proiectului de hidroenergetic de pe râul Jiu).</w:t>
            </w:r>
          </w:p>
        </w:tc>
      </w:tr>
      <w:tr w:rsidR="00695FAD" w:rsidRPr="0032127D" w:rsidTr="00BF5F7D">
        <w:tc>
          <w:tcPr>
            <w:tcW w:w="702"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J03.02.01 Reducerea migrației/bariere de migrație</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 xml:space="preserve">Consecința acestei presiuni constă în reducerea efectivelor populaționale și modificări aduse în structura populației (zona pârului Bratcu, Chitu şi Dumitra). </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K01.02 Colmatare</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Afectate sunt habitatele permanente ale  amfibienilor din zona Bâlbea, Meri și Comandă.</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K01.03 Secare</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fr-FR" w:eastAsia="ro-RO"/>
              </w:rPr>
            </w:pPr>
            <w:r w:rsidRPr="0032127D">
              <w:rPr>
                <w:rFonts w:ascii="Arial" w:eastAsia="Times New Roman" w:hAnsi="Arial" w:cs="Arial"/>
                <w:sz w:val="24"/>
                <w:szCs w:val="24"/>
                <w:lang w:val="fr-FR" w:eastAsia="ro-RO"/>
              </w:rPr>
              <w:t xml:space="preserve">În anii secetoși s-a înregistrat  fenomenul de secare a habitatelor naturale, populate </w:t>
            </w:r>
            <w:proofErr w:type="gramStart"/>
            <w:r w:rsidRPr="0032127D">
              <w:rPr>
                <w:rFonts w:ascii="Arial" w:eastAsia="Times New Roman" w:hAnsi="Arial" w:cs="Arial"/>
                <w:sz w:val="24"/>
                <w:szCs w:val="24"/>
                <w:lang w:val="fr-FR" w:eastAsia="ro-RO"/>
              </w:rPr>
              <w:t>de amfibieni</w:t>
            </w:r>
            <w:proofErr w:type="gramEnd"/>
            <w:r w:rsidRPr="0032127D">
              <w:rPr>
                <w:rFonts w:ascii="Arial" w:eastAsia="Times New Roman" w:hAnsi="Arial" w:cs="Arial"/>
                <w:sz w:val="24"/>
                <w:szCs w:val="24"/>
                <w:lang w:val="fr-FR" w:eastAsia="ro-RO"/>
              </w:rPr>
              <w:t xml:space="preserve">, folosite ca habitate de hrănire și reproducere. Fenomenul de secare s-a produs în etape importante în evoluția unor specii </w:t>
            </w:r>
            <w:proofErr w:type="gramStart"/>
            <w:r w:rsidRPr="0032127D">
              <w:rPr>
                <w:rFonts w:ascii="Arial" w:eastAsia="Times New Roman" w:hAnsi="Arial" w:cs="Arial"/>
                <w:sz w:val="24"/>
                <w:szCs w:val="24"/>
                <w:lang w:val="fr-FR" w:eastAsia="ro-RO"/>
              </w:rPr>
              <w:t>de amfibieni</w:t>
            </w:r>
            <w:proofErr w:type="gramEnd"/>
            <w:r w:rsidRPr="0032127D">
              <w:rPr>
                <w:rFonts w:ascii="Arial" w:eastAsia="Times New Roman" w:hAnsi="Arial" w:cs="Arial"/>
                <w:sz w:val="24"/>
                <w:szCs w:val="24"/>
                <w:lang w:val="fr-FR" w:eastAsia="ro-RO"/>
              </w:rPr>
              <w:t xml:space="preserve"> (metamorfoză) afectând astfel populația.</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K02.01 Schimbarea compoziției de specii (succesiune)</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fr-FR" w:eastAsia="ro-RO"/>
              </w:rPr>
            </w:pPr>
            <w:r w:rsidRPr="0032127D">
              <w:rPr>
                <w:rFonts w:ascii="Arial" w:eastAsia="Times New Roman" w:hAnsi="Arial" w:cs="Arial"/>
                <w:sz w:val="24"/>
                <w:szCs w:val="24"/>
                <w:lang w:val="ro-RO" w:eastAsia="ro-RO"/>
              </w:rPr>
              <w:t xml:space="preserve">Fenomenul este întâlnit în cazul pajiștilor abandonate unde s-a instalat vegetația arbustivă. </w:t>
            </w:r>
            <w:r w:rsidRPr="0032127D">
              <w:rPr>
                <w:rFonts w:ascii="Arial" w:eastAsia="Times New Roman" w:hAnsi="Arial" w:cs="Arial"/>
                <w:sz w:val="24"/>
                <w:szCs w:val="24"/>
                <w:lang w:val="fr-FR" w:eastAsia="ro-RO"/>
              </w:rPr>
              <w:t>Pajiștile supuse succesiunii naturale reprezită habitate importante pentru speciile de flora rară.</w:t>
            </w:r>
          </w:p>
        </w:tc>
      </w:tr>
      <w:tr w:rsidR="00695FAD" w:rsidRPr="0032127D" w:rsidTr="00BF5F7D">
        <w:tc>
          <w:tcPr>
            <w:tcW w:w="702"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K03.01 Competiția</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Pe tot teritoriul parcului în zonele în  care se suprapun habitatele  speciilor de carnivore mari respectiv ierbivore.</w:t>
            </w:r>
          </w:p>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Habitatele acvatice naturale din zona Lainici, Comandă și Trântor unde s-a semnalat prezența carasului auriu (specie ce a fost introdusă de locanici). Speciile se află în competiție,în ceea ce privește hrana.</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K03.06 Antagonism cu animale domestice</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Fenomenul este întâlnit ca urmare a prezenței, în zonă, a câinilor hoinari. Câinii horinari sunt aduși și abandonați pe suprafața ariei naturale protejată, în zone unde există activități desfășurate de către comunitățiile locale sau investitori.</w:t>
            </w:r>
          </w:p>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it-IT" w:eastAsia="ro-RO"/>
              </w:rPr>
              <w:t>Preze</w:t>
            </w:r>
            <w:r w:rsidRPr="0032127D">
              <w:rPr>
                <w:rFonts w:ascii="Arial" w:eastAsia="Times New Roman" w:hAnsi="Arial" w:cs="Arial"/>
                <w:sz w:val="24"/>
                <w:szCs w:val="24"/>
                <w:lang w:val="ro-RO" w:eastAsia="ro-RO"/>
              </w:rPr>
              <w:t xml:space="preserve">nța câinilor hoinari în comunitățile locale și de-a lungul </w:t>
            </w:r>
            <w:r w:rsidRPr="0032127D">
              <w:rPr>
                <w:rFonts w:ascii="Arial" w:eastAsia="Times New Roman" w:hAnsi="Arial" w:cs="Arial"/>
                <w:sz w:val="24"/>
                <w:szCs w:val="24"/>
                <w:lang w:val="ro-RO" w:eastAsia="ro-RO"/>
              </w:rPr>
              <w:lastRenderedPageBreak/>
              <w:t xml:space="preserve">căilor de comunicație rutieră </w:t>
            </w:r>
            <w:r w:rsidRPr="0032127D">
              <w:rPr>
                <w:rFonts w:ascii="Arial" w:eastAsia="Times New Roman" w:hAnsi="Arial" w:cs="Arial"/>
                <w:sz w:val="24"/>
                <w:szCs w:val="24"/>
                <w:lang w:val="it-IT" w:eastAsia="ro-RO"/>
              </w:rPr>
              <w:t xml:space="preserve">este un fenomen negativ care este greu de gestionat, până la această dată. Aceștia provin din oraşe şi aşezări limitrofe ariei protejate sau de la membrii comunității din Bumbeşti-Jiu, Luncani, Petroşani, Aninoasa.  </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lastRenderedPageBreak/>
              <w:t>A.1</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M01.02 Secete și precipitații reduse</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 xml:space="preserve">În anii secetoși se înregistrează scăderi ale debitelor, secarea habitatelor acvatice respectiv uscarea vegetației din aria naturală protejată. </w:t>
            </w:r>
            <w:r w:rsidRPr="0032127D">
              <w:rPr>
                <w:rFonts w:ascii="Arial" w:eastAsia="Times New Roman" w:hAnsi="Arial" w:cs="Arial"/>
                <w:sz w:val="24"/>
                <w:szCs w:val="24"/>
                <w:lang w:val="fr-FR" w:eastAsia="ro-RO"/>
              </w:rPr>
              <w:t>În anii secetoși s-a înregistrat  fenomenul de secare a habitatelor naturale, populate de amfibieni, folosite ca habitate de hranire si reproducere.</w:t>
            </w:r>
          </w:p>
        </w:tc>
      </w:tr>
      <w:tr w:rsidR="00695FAD" w:rsidRPr="0032127D" w:rsidTr="00BF5F7D">
        <w:tc>
          <w:tcPr>
            <w:tcW w:w="702"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M01.04 Schimbarea pH-ului</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Modificarea parametrilor fizico- chimici ai habitatului ce se manifestră direct asupra speciilor pradă (peștii). S-au observat schimbări în ceea ce privește prezența unor specii de pești, atunci când se modifică pH-ul apei.</w:t>
            </w:r>
          </w:p>
        </w:tc>
      </w:tr>
      <w:tr w:rsidR="00695FAD" w:rsidRPr="0032127D" w:rsidTr="00BF5F7D">
        <w:tc>
          <w:tcPr>
            <w:tcW w:w="702"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M01.05 Modificări de debit</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Modificarea parametrilor fizico - chimici duce la reducerea efectivelor populaționale și schimbarea structurii populaționale, respectiv la modificarea habitatului.</w:t>
            </w:r>
          </w:p>
        </w:tc>
      </w:tr>
      <w:tr w:rsidR="00695FAD" w:rsidRPr="0032127D" w:rsidTr="00BF5F7D">
        <w:tc>
          <w:tcPr>
            <w:tcW w:w="702"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A1</w:t>
            </w:r>
          </w:p>
        </w:tc>
        <w:tc>
          <w:tcPr>
            <w:tcW w:w="1816"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Presiune actuală</w:t>
            </w:r>
          </w:p>
        </w:tc>
        <w:tc>
          <w:tcPr>
            <w:tcW w:w="7229" w:type="dxa"/>
            <w:vAlign w:val="center"/>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M02.01 Înlocuirea și deteriorarea habitatului</w:t>
            </w:r>
          </w:p>
        </w:tc>
      </w:tr>
      <w:tr w:rsidR="00695FAD" w:rsidRPr="0032127D" w:rsidTr="00BF5F7D">
        <w:tc>
          <w:tcPr>
            <w:tcW w:w="702"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A.2</w:t>
            </w:r>
          </w:p>
        </w:tc>
        <w:tc>
          <w:tcPr>
            <w:tcW w:w="1816"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Detalii</w:t>
            </w:r>
          </w:p>
        </w:tc>
        <w:tc>
          <w:tcPr>
            <w:tcW w:w="7229" w:type="dxa"/>
          </w:tcPr>
          <w:p w:rsidR="00695FAD" w:rsidRPr="0032127D" w:rsidRDefault="00695FAD" w:rsidP="00695FAD">
            <w:pPr>
              <w:spacing w:after="0"/>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Reducerea efectivelor populaționale și modificări în structura populațională a speciilor de amfibieni ca urmare a deteriorării cauzată de seceta prelungită înregistrată în anii anteriori. Activitatea de amenajare a pârului Dumitra a avut ca şi consecinţă deteriorarea habitatului  speciilor de ihtiofaună de pe acest afluent.</w:t>
            </w:r>
          </w:p>
        </w:tc>
      </w:tr>
    </w:tbl>
    <w:p w:rsidR="005F1BB7" w:rsidRPr="0032127D" w:rsidRDefault="005F1BB7" w:rsidP="00DA42F2">
      <w:pPr>
        <w:spacing w:after="0" w:line="240" w:lineRule="auto"/>
        <w:ind w:left="709"/>
        <w:jc w:val="both"/>
        <w:rPr>
          <w:rFonts w:ascii="Arial" w:eastAsia="Times New Roman" w:hAnsi="Arial" w:cs="Arial"/>
          <w:b/>
          <w:color w:val="000000"/>
          <w:sz w:val="24"/>
          <w:szCs w:val="24"/>
          <w:lang w:val="ro-RO" w:eastAsia="ro-RO"/>
        </w:rPr>
      </w:pPr>
    </w:p>
    <w:p w:rsidR="00DF531E" w:rsidRPr="0032127D" w:rsidRDefault="000F4041" w:rsidP="00DA42F2">
      <w:pPr>
        <w:spacing w:after="0" w:line="240" w:lineRule="auto"/>
        <w:ind w:left="709"/>
        <w:jc w:val="both"/>
        <w:rPr>
          <w:rFonts w:ascii="Arial" w:eastAsia="Times New Roman" w:hAnsi="Arial" w:cs="Arial"/>
          <w:b/>
          <w:color w:val="000000"/>
          <w:sz w:val="24"/>
          <w:szCs w:val="24"/>
          <w:lang w:val="ro-RO" w:eastAsia="ro-RO"/>
        </w:rPr>
      </w:pPr>
      <w:r w:rsidRPr="0032127D">
        <w:rPr>
          <w:rFonts w:ascii="Arial" w:eastAsia="Times New Roman" w:hAnsi="Arial" w:cs="Arial"/>
          <w:b/>
          <w:color w:val="000000"/>
          <w:sz w:val="24"/>
          <w:szCs w:val="24"/>
          <w:lang w:val="ro-RO" w:eastAsia="ro-RO"/>
        </w:rPr>
        <w:t xml:space="preserve">V.1.4.2. </w:t>
      </w:r>
      <w:r w:rsidR="00DF531E" w:rsidRPr="0032127D">
        <w:rPr>
          <w:rFonts w:ascii="Arial" w:eastAsia="Times New Roman" w:hAnsi="Arial" w:cs="Arial"/>
          <w:b/>
          <w:color w:val="000000"/>
          <w:sz w:val="24"/>
          <w:szCs w:val="24"/>
          <w:lang w:val="ro-RO" w:eastAsia="ro-RO"/>
        </w:rPr>
        <w:t>Reducerea habitatelor naturale și semi-naturale</w:t>
      </w:r>
    </w:p>
    <w:p w:rsidR="00E81296" w:rsidRPr="0032127D" w:rsidRDefault="000F4E83" w:rsidP="000F4E83">
      <w:pPr>
        <w:spacing w:after="0" w:line="240" w:lineRule="auto"/>
        <w:jc w:val="both"/>
        <w:rPr>
          <w:rFonts w:ascii="Arial" w:eastAsia="Times New Roman" w:hAnsi="Arial" w:cs="Arial"/>
          <w:color w:val="000000"/>
          <w:sz w:val="24"/>
          <w:szCs w:val="24"/>
          <w:lang w:eastAsia="ro-RO"/>
        </w:rPr>
      </w:pPr>
      <w:r w:rsidRPr="0032127D">
        <w:rPr>
          <w:rFonts w:ascii="Arial" w:eastAsia="Times New Roman" w:hAnsi="Arial" w:cs="Arial"/>
          <w:color w:val="000000"/>
          <w:sz w:val="24"/>
          <w:szCs w:val="24"/>
          <w:lang w:val="ro-RO" w:eastAsia="ro-RO"/>
        </w:rPr>
        <w:t xml:space="preserve">      </w:t>
      </w:r>
      <w:r w:rsidR="00E81296" w:rsidRPr="0032127D">
        <w:rPr>
          <w:rFonts w:ascii="Arial" w:eastAsia="Times New Roman" w:hAnsi="Arial" w:cs="Arial"/>
          <w:color w:val="000000"/>
          <w:sz w:val="24"/>
          <w:szCs w:val="24"/>
          <w:lang w:val="ro-RO" w:eastAsia="ro-RO"/>
        </w:rPr>
        <w:t>Ca urmare a evaluării stării de conservare a habitatelor Natura</w:t>
      </w:r>
      <w:r w:rsidR="008342E3">
        <w:rPr>
          <w:rFonts w:ascii="Arial" w:eastAsia="Times New Roman" w:hAnsi="Arial" w:cs="Arial"/>
          <w:color w:val="000000"/>
          <w:sz w:val="24"/>
          <w:szCs w:val="24"/>
          <w:lang w:val="ro-RO" w:eastAsia="ro-RO"/>
        </w:rPr>
        <w:t xml:space="preserve"> 2000 din judeţul Gorj pentru câ</w:t>
      </w:r>
      <w:r w:rsidR="00E81296" w:rsidRPr="0032127D">
        <w:rPr>
          <w:rFonts w:ascii="Arial" w:eastAsia="Times New Roman" w:hAnsi="Arial" w:cs="Arial"/>
          <w:color w:val="000000"/>
          <w:sz w:val="24"/>
          <w:szCs w:val="24"/>
          <w:lang w:val="ro-RO" w:eastAsia="ro-RO"/>
        </w:rPr>
        <w:t>teva dintre ele se observă modificări substanţiale</w:t>
      </w:r>
      <w:r w:rsidR="00E81296" w:rsidRPr="0032127D">
        <w:rPr>
          <w:rFonts w:ascii="Arial" w:eastAsia="Times New Roman" w:hAnsi="Arial" w:cs="Arial"/>
          <w:color w:val="000000"/>
          <w:sz w:val="24"/>
          <w:szCs w:val="24"/>
          <w:lang w:eastAsia="ro-RO"/>
        </w:rPr>
        <w:t>.</w:t>
      </w:r>
    </w:p>
    <w:p w:rsidR="000F4E83" w:rsidRPr="0032127D" w:rsidRDefault="000F4E83" w:rsidP="000F4E83">
      <w:pPr>
        <w:jc w:val="both"/>
        <w:rPr>
          <w:rFonts w:ascii="Arial" w:eastAsia="Times New Roman" w:hAnsi="Arial" w:cs="Arial"/>
          <w:b/>
          <w:sz w:val="24"/>
          <w:szCs w:val="24"/>
          <w:lang w:val="fr-FR" w:eastAsia="ro-RO"/>
        </w:rPr>
      </w:pPr>
      <w:r w:rsidRPr="0032127D">
        <w:rPr>
          <w:rFonts w:ascii="Arial" w:hAnsi="Arial" w:cs="Arial"/>
          <w:sz w:val="24"/>
          <w:szCs w:val="24"/>
        </w:rPr>
        <w:t xml:space="preserve"> </w:t>
      </w:r>
      <w:r w:rsidR="00E81296" w:rsidRPr="0032127D">
        <w:rPr>
          <w:rFonts w:ascii="Arial" w:hAnsi="Arial" w:cs="Arial"/>
          <w:sz w:val="24"/>
          <w:szCs w:val="24"/>
        </w:rPr>
        <w:t xml:space="preserve">  </w:t>
      </w:r>
      <w:r w:rsidRPr="0032127D">
        <w:rPr>
          <w:rFonts w:ascii="Arial" w:eastAsia="Times New Roman" w:hAnsi="Arial" w:cs="Arial"/>
          <w:sz w:val="24"/>
          <w:szCs w:val="24"/>
          <w:lang w:val="fr-FR" w:eastAsia="ro-RO"/>
        </w:rPr>
        <w:t xml:space="preserve">Această modificare se constată în cazul habitatul de interes comunitar 6230* corespondent al habitatului românesc R3608 Pajişti sud-est carpatice de </w:t>
      </w:r>
      <w:r w:rsidRPr="0032127D">
        <w:rPr>
          <w:rFonts w:ascii="Arial" w:eastAsia="Times New Roman" w:hAnsi="Arial" w:cs="Arial"/>
          <w:i/>
          <w:sz w:val="24"/>
          <w:szCs w:val="24"/>
          <w:lang w:val="fr-FR" w:eastAsia="ro-RO"/>
        </w:rPr>
        <w:t>Scorzonera rosea</w:t>
      </w:r>
      <w:r w:rsidRPr="0032127D">
        <w:rPr>
          <w:rFonts w:ascii="Arial" w:eastAsia="Times New Roman" w:hAnsi="Arial" w:cs="Arial"/>
          <w:sz w:val="24"/>
          <w:szCs w:val="24"/>
          <w:lang w:val="fr-FR" w:eastAsia="ro-RO"/>
        </w:rPr>
        <w:t xml:space="preserve"> şi </w:t>
      </w:r>
      <w:r w:rsidRPr="0032127D">
        <w:rPr>
          <w:rFonts w:ascii="Arial" w:eastAsia="Times New Roman" w:hAnsi="Arial" w:cs="Arial"/>
          <w:i/>
          <w:sz w:val="24"/>
          <w:szCs w:val="24"/>
          <w:lang w:val="fr-FR" w:eastAsia="ro-RO"/>
        </w:rPr>
        <w:t>Festuca nigrescens</w:t>
      </w:r>
      <w:r w:rsidRPr="0032127D">
        <w:rPr>
          <w:rFonts w:ascii="Arial" w:eastAsia="Times New Roman" w:hAnsi="Arial" w:cs="Arial"/>
          <w:sz w:val="24"/>
          <w:szCs w:val="24"/>
          <w:lang w:val="fr-FR" w:eastAsia="ro-RO"/>
        </w:rPr>
        <w:t xml:space="preserve">, cauza fiind contactul direct, în mod natural cu comunitățile vegetale arbustive aparținând habitatului 4060, astfel în structura acestor pajiști pătrund o serie de specii arbustive : </w:t>
      </w:r>
      <w:r w:rsidRPr="0032127D">
        <w:rPr>
          <w:rFonts w:ascii="Arial" w:eastAsia="Times New Roman" w:hAnsi="Arial" w:cs="Arial"/>
          <w:i/>
          <w:sz w:val="24"/>
          <w:szCs w:val="24"/>
          <w:lang w:val="fr-FR" w:eastAsia="ro-RO"/>
        </w:rPr>
        <w:t>Vaccinium myrtillus, Vaccinium vitis-idaea</w:t>
      </w:r>
      <w:r w:rsidRPr="0032127D">
        <w:rPr>
          <w:rFonts w:ascii="Arial" w:eastAsia="Times New Roman" w:hAnsi="Arial" w:cs="Arial"/>
          <w:sz w:val="24"/>
          <w:szCs w:val="24"/>
          <w:lang w:val="fr-FR" w:eastAsia="ro-RO"/>
        </w:rPr>
        <w:t xml:space="preserve"> etc., care deși realizează o acoperire redusă, în timp, datorită proceselor dinamice naturale și a competitivității ridicate a acestor specii, abundența - dominanţa lor ar putea crește, ducând la înlocuirea habitatelor de pajiști cu habitate de tufărișuri.</w:t>
      </w:r>
    </w:p>
    <w:p w:rsidR="000F4E83" w:rsidRPr="0032127D" w:rsidRDefault="000F4E83" w:rsidP="000F4E83">
      <w:pPr>
        <w:spacing w:after="0" w:line="240" w:lineRule="auto"/>
        <w:jc w:val="both"/>
        <w:rPr>
          <w:rFonts w:ascii="Arial" w:eastAsia="Times New Roman" w:hAnsi="Arial" w:cs="Arial"/>
          <w:b/>
          <w:sz w:val="24"/>
          <w:szCs w:val="24"/>
          <w:lang w:val="fr-FR" w:eastAsia="ro-RO"/>
        </w:rPr>
      </w:pPr>
      <w:r w:rsidRPr="0032127D">
        <w:rPr>
          <w:rFonts w:ascii="Arial" w:eastAsia="Times New Roman" w:hAnsi="Arial" w:cs="Arial"/>
          <w:i/>
          <w:sz w:val="24"/>
          <w:szCs w:val="24"/>
          <w:u w:val="single"/>
          <w:lang w:val="fr-FR" w:eastAsia="ro-RO"/>
        </w:rPr>
        <w:t>Măsuri</w:t>
      </w:r>
      <w:r w:rsidRPr="0032127D">
        <w:rPr>
          <w:rFonts w:ascii="Arial" w:eastAsia="Times New Roman" w:hAnsi="Arial" w:cs="Arial"/>
          <w:sz w:val="24"/>
          <w:szCs w:val="24"/>
          <w:u w:val="single"/>
          <w:lang w:val="fr-FR" w:eastAsia="ro-RO"/>
        </w:rPr>
        <w:t>:</w:t>
      </w:r>
      <w:r w:rsidRPr="0032127D">
        <w:rPr>
          <w:rFonts w:ascii="Arial" w:eastAsia="Times New Roman" w:hAnsi="Arial" w:cs="Arial"/>
          <w:b/>
          <w:sz w:val="24"/>
          <w:szCs w:val="24"/>
          <w:lang w:val="fr-FR" w:eastAsia="ro-RO"/>
        </w:rPr>
        <w:t xml:space="preserve"> </w:t>
      </w:r>
      <w:r w:rsidRPr="0032127D">
        <w:rPr>
          <w:rFonts w:ascii="Arial" w:eastAsia="Times New Roman" w:hAnsi="Arial" w:cs="Arial"/>
          <w:sz w:val="24"/>
          <w:szCs w:val="24"/>
          <w:lang w:val="fr-FR" w:eastAsia="ro-RO"/>
        </w:rPr>
        <w:t xml:space="preserve">În vederea refacerii şi / sau menţinerii într-o stare favorabilă de conservare a pajiştilor de </w:t>
      </w:r>
      <w:r w:rsidRPr="0032127D">
        <w:rPr>
          <w:rFonts w:ascii="Arial" w:eastAsia="Times New Roman" w:hAnsi="Arial" w:cs="Arial"/>
          <w:i/>
          <w:sz w:val="24"/>
          <w:szCs w:val="24"/>
          <w:lang w:val="fr-FR" w:eastAsia="ro-RO"/>
        </w:rPr>
        <w:t>Nardus stricta</w:t>
      </w:r>
      <w:r w:rsidRPr="0032127D">
        <w:rPr>
          <w:rFonts w:ascii="Arial" w:eastAsia="Times New Roman" w:hAnsi="Arial" w:cs="Arial"/>
          <w:sz w:val="24"/>
          <w:szCs w:val="24"/>
          <w:lang w:val="fr-FR" w:eastAsia="ro-RO"/>
        </w:rPr>
        <w:t xml:space="preserve"> este necesară identificarea surselor de finanțare și a protocoalelor necesare a se întocmi și respecta pentru aplicarea măsurilor de management propuse în studiul realizat pentru habitate, respectiv : reconstrucția habitatului prin pășunat,  cosirea tradiţională (manuală), cosirea mecanică şi îndepărtarea </w:t>
      </w:r>
      <w:r w:rsidRPr="0032127D">
        <w:rPr>
          <w:rFonts w:ascii="Arial" w:eastAsia="Times New Roman" w:hAnsi="Arial" w:cs="Arial"/>
          <w:sz w:val="24"/>
          <w:szCs w:val="24"/>
          <w:lang w:val="fr-FR" w:eastAsia="ro-RO"/>
        </w:rPr>
        <w:lastRenderedPageBreak/>
        <w:t>materialului vegetal, controlul utilizării fertilizanţilor, controlul aplicării amendamentelor cu calciu, controlul speciilor invazive, inclusiv al celor lemnoase.</w:t>
      </w:r>
      <w:r w:rsidRPr="0032127D">
        <w:rPr>
          <w:rFonts w:ascii="Arial" w:eastAsia="Times New Roman" w:hAnsi="Arial" w:cs="Arial"/>
          <w:b/>
          <w:sz w:val="24"/>
          <w:szCs w:val="24"/>
          <w:lang w:val="fr-FR" w:eastAsia="ro-RO"/>
        </w:rPr>
        <w:t xml:space="preserve"> </w:t>
      </w:r>
    </w:p>
    <w:p w:rsidR="00F4119C" w:rsidRPr="0032127D" w:rsidRDefault="00F4119C" w:rsidP="00DA42F2">
      <w:pPr>
        <w:spacing w:after="0" w:line="240" w:lineRule="auto"/>
        <w:ind w:left="709"/>
        <w:jc w:val="both"/>
        <w:rPr>
          <w:rFonts w:ascii="Arial" w:eastAsia="Times New Roman" w:hAnsi="Arial" w:cs="Arial"/>
          <w:b/>
          <w:color w:val="000000"/>
          <w:sz w:val="24"/>
          <w:szCs w:val="24"/>
          <w:lang w:val="ro-RO" w:eastAsia="ro-RO"/>
        </w:rPr>
      </w:pPr>
    </w:p>
    <w:p w:rsidR="000F4041" w:rsidRPr="0032127D" w:rsidRDefault="000F4041" w:rsidP="00DA42F2">
      <w:pPr>
        <w:spacing w:after="0" w:line="240" w:lineRule="auto"/>
        <w:jc w:val="both"/>
        <w:rPr>
          <w:rFonts w:ascii="Arial" w:eastAsia="Times New Roman" w:hAnsi="Arial" w:cs="Arial"/>
          <w:b/>
          <w:color w:val="000000"/>
          <w:sz w:val="24"/>
          <w:szCs w:val="24"/>
          <w:lang w:val="ro-RO" w:eastAsia="ro-RO"/>
        </w:rPr>
      </w:pPr>
      <w:r w:rsidRPr="0032127D">
        <w:rPr>
          <w:rFonts w:ascii="Arial" w:eastAsia="Times New Roman" w:hAnsi="Arial" w:cs="Arial"/>
          <w:color w:val="000000"/>
          <w:sz w:val="24"/>
          <w:szCs w:val="24"/>
          <w:lang w:val="ro-RO" w:eastAsia="ro-RO"/>
        </w:rPr>
        <w:tab/>
      </w:r>
      <w:r w:rsidR="002120EF" w:rsidRPr="0032127D">
        <w:rPr>
          <w:rFonts w:ascii="Arial" w:eastAsia="Times New Roman" w:hAnsi="Arial" w:cs="Arial"/>
          <w:b/>
          <w:color w:val="000000"/>
          <w:sz w:val="24"/>
          <w:szCs w:val="24"/>
          <w:lang w:val="ro-RO" w:eastAsia="ro-RO"/>
        </w:rPr>
        <w:tab/>
      </w:r>
      <w:r w:rsidRPr="0032127D">
        <w:rPr>
          <w:rFonts w:ascii="Arial" w:eastAsia="Times New Roman" w:hAnsi="Arial" w:cs="Arial"/>
          <w:b/>
          <w:color w:val="000000"/>
          <w:sz w:val="24"/>
          <w:szCs w:val="24"/>
          <w:lang w:val="ro-RO" w:eastAsia="ro-RO"/>
        </w:rPr>
        <w:t>V.1.5. Exploatarea excesivă a resurselor naturale</w:t>
      </w:r>
    </w:p>
    <w:p w:rsidR="00B5217D" w:rsidRPr="0032127D" w:rsidRDefault="00B5217D" w:rsidP="00DA42F2">
      <w:pPr>
        <w:autoSpaceDE w:val="0"/>
        <w:autoSpaceDN w:val="0"/>
        <w:adjustRightInd w:val="0"/>
        <w:spacing w:after="0" w:line="240" w:lineRule="auto"/>
        <w:contextualSpacing/>
        <w:jc w:val="both"/>
        <w:rPr>
          <w:rFonts w:ascii="Arial" w:eastAsia="Calibri" w:hAnsi="Arial" w:cs="Arial"/>
          <w:sz w:val="24"/>
          <w:szCs w:val="24"/>
        </w:rPr>
      </w:pPr>
      <w:r w:rsidRPr="0032127D">
        <w:rPr>
          <w:rFonts w:ascii="Arial" w:eastAsia="Calibri" w:hAnsi="Arial" w:cs="Arial"/>
          <w:sz w:val="24"/>
          <w:szCs w:val="24"/>
        </w:rPr>
        <w:tab/>
        <w:t xml:space="preserve">Supraexploatarea (sau exploatarea excesivă) resurselor naturale apare datorită recoltării nesustenabile a resurselor valoroase, cum ar fi </w:t>
      </w:r>
      <w:proofErr w:type="gramStart"/>
      <w:r w:rsidRPr="0032127D">
        <w:rPr>
          <w:rFonts w:ascii="Arial" w:eastAsia="Calibri" w:hAnsi="Arial" w:cs="Arial"/>
          <w:sz w:val="24"/>
          <w:szCs w:val="24"/>
        </w:rPr>
        <w:t>apa</w:t>
      </w:r>
      <w:proofErr w:type="gramEnd"/>
      <w:r w:rsidRPr="0032127D">
        <w:rPr>
          <w:rFonts w:ascii="Arial" w:eastAsia="Calibri" w:hAnsi="Arial" w:cs="Arial"/>
          <w:sz w:val="24"/>
          <w:szCs w:val="24"/>
        </w:rPr>
        <w:t>, res</w:t>
      </w:r>
      <w:r w:rsidR="009433C6" w:rsidRPr="0032127D">
        <w:rPr>
          <w:rFonts w:ascii="Arial" w:eastAsia="Calibri" w:hAnsi="Arial" w:cs="Arial"/>
          <w:sz w:val="24"/>
          <w:szCs w:val="24"/>
        </w:rPr>
        <w:t>ursele minerale, lemnul, etc.</w:t>
      </w:r>
      <w:r w:rsidRPr="0032127D">
        <w:rPr>
          <w:rFonts w:ascii="Arial" w:eastAsia="Calibri" w:hAnsi="Arial" w:cs="Arial"/>
          <w:sz w:val="24"/>
          <w:szCs w:val="24"/>
        </w:rPr>
        <w:t xml:space="preserve"> Supraexploatarea resurselor naturale </w:t>
      </w:r>
      <w:proofErr w:type="gramStart"/>
      <w:r w:rsidRPr="0032127D">
        <w:rPr>
          <w:rFonts w:ascii="Arial" w:eastAsia="Calibri" w:hAnsi="Arial" w:cs="Arial"/>
          <w:sz w:val="24"/>
          <w:szCs w:val="24"/>
        </w:rPr>
        <w:t>este</w:t>
      </w:r>
      <w:proofErr w:type="gramEnd"/>
      <w:r w:rsidRPr="0032127D">
        <w:rPr>
          <w:rFonts w:ascii="Arial" w:eastAsia="Calibri" w:hAnsi="Arial" w:cs="Arial"/>
          <w:sz w:val="24"/>
          <w:szCs w:val="24"/>
        </w:rPr>
        <w:t xml:space="preserve"> legată de biodiversitate, putând duce la dispariția multor specii de animale.</w:t>
      </w:r>
    </w:p>
    <w:p w:rsidR="00B5217D" w:rsidRPr="0032127D" w:rsidRDefault="00B5217D" w:rsidP="00DA42F2">
      <w:pPr>
        <w:autoSpaceDE w:val="0"/>
        <w:autoSpaceDN w:val="0"/>
        <w:adjustRightInd w:val="0"/>
        <w:spacing w:after="0" w:line="240" w:lineRule="auto"/>
        <w:ind w:firstLine="720"/>
        <w:contextualSpacing/>
        <w:jc w:val="both"/>
        <w:rPr>
          <w:rFonts w:ascii="Arial" w:eastAsia="Calibri" w:hAnsi="Arial" w:cs="Arial"/>
          <w:sz w:val="24"/>
          <w:szCs w:val="24"/>
        </w:rPr>
      </w:pPr>
      <w:proofErr w:type="gramStart"/>
      <w:r w:rsidRPr="0032127D">
        <w:rPr>
          <w:rFonts w:ascii="Arial" w:eastAsia="Calibri" w:hAnsi="Arial" w:cs="Arial"/>
          <w:sz w:val="24"/>
          <w:szCs w:val="24"/>
        </w:rPr>
        <w:t>Apa</w:t>
      </w:r>
      <w:proofErr w:type="gramEnd"/>
      <w:r w:rsidRPr="0032127D">
        <w:rPr>
          <w:rFonts w:ascii="Arial" w:eastAsia="Calibri" w:hAnsi="Arial" w:cs="Arial"/>
          <w:sz w:val="24"/>
          <w:szCs w:val="24"/>
        </w:rPr>
        <w:t xml:space="preserve"> reprezintă una dintre cele m</w:t>
      </w:r>
      <w:r w:rsidR="007A4031" w:rsidRPr="0032127D">
        <w:rPr>
          <w:rFonts w:ascii="Arial" w:eastAsia="Calibri" w:hAnsi="Arial" w:cs="Arial"/>
          <w:sz w:val="24"/>
          <w:szCs w:val="24"/>
        </w:rPr>
        <w:t>ai importante resurse natural</w:t>
      </w:r>
      <w:r w:rsidR="00D945D0" w:rsidRPr="0032127D">
        <w:rPr>
          <w:rFonts w:ascii="Arial" w:eastAsia="Calibri" w:hAnsi="Arial" w:cs="Arial"/>
          <w:sz w:val="24"/>
          <w:szCs w:val="24"/>
        </w:rPr>
        <w:t>e</w:t>
      </w:r>
      <w:r w:rsidR="007A4031" w:rsidRPr="0032127D">
        <w:rPr>
          <w:rFonts w:ascii="Arial" w:eastAsia="Calibri" w:hAnsi="Arial" w:cs="Arial"/>
          <w:sz w:val="24"/>
          <w:szCs w:val="24"/>
        </w:rPr>
        <w:t>, iar un exemplu elocvent în acest sens îl constituie amenajarea hidroenergetică a rîului Jiu.</w:t>
      </w:r>
    </w:p>
    <w:p w:rsidR="007A4031" w:rsidRPr="0032127D" w:rsidRDefault="007A4031" w:rsidP="007A4031">
      <w:pPr>
        <w:spacing w:after="0" w:line="240" w:lineRule="auto"/>
        <w:ind w:left="687"/>
        <w:jc w:val="both"/>
        <w:rPr>
          <w:rFonts w:ascii="Arial" w:eastAsia="Calibri" w:hAnsi="Arial" w:cs="Arial"/>
          <w:sz w:val="24"/>
          <w:szCs w:val="24"/>
        </w:rPr>
      </w:pPr>
      <w:r w:rsidRPr="0032127D">
        <w:rPr>
          <w:rFonts w:ascii="Arial" w:eastAsia="Calibri" w:hAnsi="Arial" w:cs="Arial"/>
          <w:sz w:val="24"/>
          <w:szCs w:val="24"/>
        </w:rPr>
        <w:t>Impactul negativ al investiție este dat de reducerea drastică a debitului și anume : din debitul mediu multianual 18,8 mc/sec. înregistrat la intrarea în defileu și respectiv 22,8 mc/s la ieșire, la finalizare lucrărilor de amenjare se va păstra un debit de servitute de 2,7 mc/s.</w:t>
      </w:r>
      <w:r w:rsidRPr="0032127D">
        <w:rPr>
          <w:rFonts w:ascii="Arial" w:eastAsia="Calibri" w:hAnsi="Arial" w:cs="Arial"/>
          <w:sz w:val="24"/>
          <w:szCs w:val="24"/>
          <w:lang w:eastAsia="ro-RO"/>
        </w:rPr>
        <w:t xml:space="preserve"> </w:t>
      </w:r>
      <w:r w:rsidRPr="0032127D">
        <w:rPr>
          <w:rFonts w:ascii="Arial" w:eastAsia="Calibri" w:hAnsi="Arial" w:cs="Arial"/>
          <w:sz w:val="24"/>
          <w:szCs w:val="24"/>
        </w:rPr>
        <w:t>Distanța pe care râul Jiu este afectat de captarea apei este de 30 km şi avînd în vedere această distanță pe care se desfășoară proiectul de amenajare hidroenergetică a raului Jiu, se poate deduce faptul că cea mai mare parte a habitatelor ocupate de speciile reofile (pești și nevertebrate bentice) cât și de habitatele ripariene, care se află în sectorul defileului, vor fi afectate în mod sigur de această investiție.</w:t>
      </w:r>
    </w:p>
    <w:p w:rsidR="00AC67D3" w:rsidRPr="0032127D" w:rsidRDefault="007A4031" w:rsidP="00D945D0">
      <w:pPr>
        <w:spacing w:after="0" w:line="240" w:lineRule="auto"/>
        <w:ind w:left="687"/>
        <w:jc w:val="both"/>
        <w:rPr>
          <w:rFonts w:ascii="Arial" w:eastAsia="Times New Roman" w:hAnsi="Arial" w:cs="Arial"/>
          <w:sz w:val="24"/>
          <w:szCs w:val="24"/>
        </w:rPr>
      </w:pPr>
      <w:r w:rsidRPr="0032127D">
        <w:rPr>
          <w:rFonts w:ascii="Arial" w:eastAsia="Times New Roman" w:hAnsi="Arial" w:cs="Arial"/>
          <w:sz w:val="24"/>
          <w:szCs w:val="24"/>
          <w:lang w:val="ro-RO"/>
        </w:rPr>
        <w:t xml:space="preserve">Se intenționează </w:t>
      </w:r>
      <w:r w:rsidRPr="0032127D">
        <w:rPr>
          <w:rFonts w:ascii="Arial" w:eastAsia="Calibri" w:hAnsi="Arial" w:cs="Arial"/>
          <w:sz w:val="24"/>
          <w:szCs w:val="24"/>
        </w:rPr>
        <w:t xml:space="preserve">totodată </w:t>
      </w:r>
      <w:r w:rsidRPr="0032127D">
        <w:rPr>
          <w:rFonts w:ascii="Arial" w:eastAsia="Times New Roman" w:hAnsi="Arial" w:cs="Arial"/>
          <w:sz w:val="24"/>
          <w:szCs w:val="24"/>
          <w:lang w:val="ro-RO"/>
        </w:rPr>
        <w:t>captarea afluenților de pe malul drept</w:t>
      </w:r>
      <w:r w:rsidRPr="0032127D">
        <w:rPr>
          <w:rFonts w:ascii="Arial" w:eastAsia="Calibri" w:hAnsi="Arial" w:cs="Arial"/>
          <w:sz w:val="24"/>
          <w:szCs w:val="24"/>
        </w:rPr>
        <w:t>, respectiv pârul</w:t>
      </w:r>
      <w:r w:rsidRPr="0032127D">
        <w:rPr>
          <w:rFonts w:ascii="Arial" w:eastAsia="Times New Roman" w:hAnsi="Arial" w:cs="Arial"/>
          <w:sz w:val="24"/>
          <w:szCs w:val="24"/>
          <w:lang w:val="ro-RO"/>
        </w:rPr>
        <w:t xml:space="preserve"> Dumitra şi Bratcu</w:t>
      </w:r>
      <w:r w:rsidRPr="0032127D">
        <w:rPr>
          <w:rFonts w:ascii="Arial" w:eastAsia="Calibri" w:hAnsi="Arial" w:cs="Arial"/>
          <w:sz w:val="24"/>
          <w:szCs w:val="24"/>
        </w:rPr>
        <w:t>, fără a se asigura debit de servitute producându-se astfel ruperea legăturii directe cu râul Jiu. Prin această întrerupere va fi afectată populația de salmonide existentă în aceș</w:t>
      </w:r>
      <w:proofErr w:type="gramStart"/>
      <w:r w:rsidRPr="0032127D">
        <w:rPr>
          <w:rFonts w:ascii="Arial" w:eastAsia="Calibri" w:hAnsi="Arial" w:cs="Arial"/>
          <w:sz w:val="24"/>
          <w:szCs w:val="24"/>
        </w:rPr>
        <w:t>ti  afluen</w:t>
      </w:r>
      <w:proofErr w:type="gramEnd"/>
      <w:r w:rsidRPr="0032127D">
        <w:rPr>
          <w:rFonts w:ascii="Arial" w:eastAsia="Calibri" w:hAnsi="Arial" w:cs="Arial"/>
          <w:sz w:val="24"/>
          <w:szCs w:val="24"/>
        </w:rPr>
        <w:t xml:space="preserve">ți. </w:t>
      </w:r>
      <w:r w:rsidR="009433C6" w:rsidRPr="0032127D">
        <w:rPr>
          <w:rFonts w:ascii="Arial" w:eastAsia="Calibri" w:hAnsi="Arial" w:cs="Arial"/>
          <w:sz w:val="24"/>
          <w:szCs w:val="24"/>
        </w:rPr>
        <w:t>Fluctuațiile de nivel ale apei,</w:t>
      </w:r>
      <w:r w:rsidRPr="0032127D">
        <w:rPr>
          <w:rFonts w:ascii="Arial" w:eastAsia="Calibri" w:hAnsi="Arial" w:cs="Arial"/>
          <w:sz w:val="24"/>
          <w:szCs w:val="24"/>
        </w:rPr>
        <w:t xml:space="preserve"> cauzate de lacul de acumulare, vor influența negativ fauna a</w:t>
      </w:r>
      <w:r w:rsidR="009433C6" w:rsidRPr="0032127D">
        <w:rPr>
          <w:rFonts w:ascii="Arial" w:eastAsia="Calibri" w:hAnsi="Arial" w:cs="Arial"/>
          <w:sz w:val="24"/>
          <w:szCs w:val="24"/>
        </w:rPr>
        <w:t>cvatică și habitatele din zonă.</w:t>
      </w:r>
      <w:r w:rsidRPr="0032127D">
        <w:rPr>
          <w:rFonts w:ascii="Arial" w:eastAsia="Calibri" w:hAnsi="Arial" w:cs="Arial"/>
          <w:sz w:val="24"/>
          <w:szCs w:val="24"/>
        </w:rPr>
        <w:t xml:space="preserve"> </w:t>
      </w:r>
      <w:proofErr w:type="gramStart"/>
      <w:r w:rsidRPr="0032127D">
        <w:rPr>
          <w:rFonts w:ascii="Arial" w:eastAsia="Calibri" w:hAnsi="Arial" w:cs="Arial"/>
          <w:sz w:val="24"/>
          <w:szCs w:val="24"/>
        </w:rPr>
        <w:t>Alături de fluctuațiile de nivel ale apei se produc și fluctuații termice, modificându-se astfel microclimatul zonei, cu efecte insuficient cunoscute în prezent</w:t>
      </w:r>
      <w:r w:rsidRPr="0032127D">
        <w:rPr>
          <w:rFonts w:ascii="Arial" w:eastAsia="Times New Roman" w:hAnsi="Arial" w:cs="Arial"/>
          <w:sz w:val="24"/>
          <w:szCs w:val="24"/>
        </w:rPr>
        <w:t>.</w:t>
      </w:r>
      <w:proofErr w:type="gramEnd"/>
      <w:r w:rsidR="00323E0F" w:rsidRPr="0032127D">
        <w:rPr>
          <w:rFonts w:ascii="Arial" w:eastAsia="Calibri" w:hAnsi="Arial" w:cs="Arial"/>
          <w:sz w:val="24"/>
          <w:szCs w:val="24"/>
          <w:lang w:val="ro-RO"/>
        </w:rPr>
        <w:t xml:space="preserve">                                                    </w:t>
      </w:r>
      <w:r w:rsidRPr="0032127D">
        <w:rPr>
          <w:rFonts w:ascii="Arial" w:eastAsia="Times New Roman" w:hAnsi="Arial" w:cs="Arial"/>
          <w:sz w:val="24"/>
          <w:szCs w:val="24"/>
        </w:rPr>
        <w:t xml:space="preserve"> </w:t>
      </w:r>
      <w:proofErr w:type="gramStart"/>
      <w:r w:rsidR="00AC67D3" w:rsidRPr="0032127D">
        <w:rPr>
          <w:rFonts w:ascii="Arial" w:eastAsia="Calibri" w:hAnsi="Arial" w:cs="Arial"/>
          <w:sz w:val="24"/>
          <w:szCs w:val="24"/>
        </w:rPr>
        <w:t xml:space="preserve">În județul Gorj se observă </w:t>
      </w:r>
      <w:r w:rsidRPr="0032127D">
        <w:rPr>
          <w:rFonts w:ascii="Arial" w:eastAsia="Calibri" w:hAnsi="Arial" w:cs="Arial"/>
          <w:sz w:val="24"/>
          <w:szCs w:val="24"/>
        </w:rPr>
        <w:t>o</w:t>
      </w:r>
      <w:r w:rsidR="00AC67D3" w:rsidRPr="0032127D">
        <w:rPr>
          <w:rFonts w:ascii="Arial" w:eastAsia="Calibri" w:hAnsi="Arial" w:cs="Arial"/>
          <w:sz w:val="24"/>
          <w:szCs w:val="24"/>
        </w:rPr>
        <w:t xml:space="preserve"> creștere a numărului de exploatări de resurse minerale (pi</w:t>
      </w:r>
      <w:r w:rsidR="00F72AE7" w:rsidRPr="0032127D">
        <w:rPr>
          <w:rFonts w:ascii="Arial" w:eastAsia="Calibri" w:hAnsi="Arial" w:cs="Arial"/>
          <w:sz w:val="24"/>
          <w:szCs w:val="24"/>
        </w:rPr>
        <w:t>a</w:t>
      </w:r>
      <w:r w:rsidR="00AC67D3" w:rsidRPr="0032127D">
        <w:rPr>
          <w:rFonts w:ascii="Arial" w:eastAsia="Calibri" w:hAnsi="Arial" w:cs="Arial"/>
          <w:sz w:val="24"/>
          <w:szCs w:val="24"/>
        </w:rPr>
        <w:t>tră, nisip)</w:t>
      </w:r>
      <w:r w:rsidRPr="0032127D">
        <w:rPr>
          <w:rFonts w:ascii="Arial" w:eastAsia="Calibri" w:hAnsi="Arial" w:cs="Arial"/>
          <w:sz w:val="24"/>
          <w:szCs w:val="24"/>
        </w:rPr>
        <w:t>,</w:t>
      </w:r>
      <w:r w:rsidR="00AC67D3" w:rsidRPr="0032127D">
        <w:rPr>
          <w:rFonts w:ascii="Arial" w:eastAsia="Calibri" w:hAnsi="Arial" w:cs="Arial"/>
          <w:sz w:val="24"/>
          <w:szCs w:val="24"/>
        </w:rPr>
        <w:t xml:space="preserve"> a celor de masă lemn</w:t>
      </w:r>
      <w:r w:rsidR="00F72AE7" w:rsidRPr="0032127D">
        <w:rPr>
          <w:rFonts w:ascii="Arial" w:eastAsia="Calibri" w:hAnsi="Arial" w:cs="Arial"/>
          <w:sz w:val="24"/>
          <w:szCs w:val="24"/>
        </w:rPr>
        <w:t>oasă și a solicitărilor pentru valorificarea</w:t>
      </w:r>
      <w:r w:rsidR="00AC67D3" w:rsidRPr="0032127D">
        <w:rPr>
          <w:rFonts w:ascii="Arial" w:eastAsia="Calibri" w:hAnsi="Arial" w:cs="Arial"/>
          <w:sz w:val="24"/>
          <w:szCs w:val="24"/>
        </w:rPr>
        <w:t xml:space="preserve"> de ciu</w:t>
      </w:r>
      <w:r w:rsidR="00CA2213" w:rsidRPr="0032127D">
        <w:rPr>
          <w:rFonts w:ascii="Arial" w:eastAsia="Calibri" w:hAnsi="Arial" w:cs="Arial"/>
          <w:sz w:val="24"/>
          <w:szCs w:val="24"/>
        </w:rPr>
        <w:t>p</w:t>
      </w:r>
      <w:r w:rsidR="00AC67D3" w:rsidRPr="0032127D">
        <w:rPr>
          <w:rFonts w:ascii="Arial" w:eastAsia="Calibri" w:hAnsi="Arial" w:cs="Arial"/>
          <w:sz w:val="24"/>
          <w:szCs w:val="24"/>
        </w:rPr>
        <w:t>erci, plante medicinale și fructe de pădure.</w:t>
      </w:r>
      <w:proofErr w:type="gramEnd"/>
    </w:p>
    <w:p w:rsidR="001C1E4D" w:rsidRPr="0032127D" w:rsidRDefault="001C1E4D" w:rsidP="00DA42F2">
      <w:pPr>
        <w:autoSpaceDE w:val="0"/>
        <w:autoSpaceDN w:val="0"/>
        <w:adjustRightInd w:val="0"/>
        <w:spacing w:after="0" w:line="240" w:lineRule="auto"/>
        <w:ind w:firstLine="720"/>
        <w:contextualSpacing/>
        <w:jc w:val="both"/>
        <w:rPr>
          <w:rFonts w:ascii="Arial" w:hAnsi="Arial" w:cs="Arial"/>
          <w:b/>
          <w:sz w:val="24"/>
          <w:szCs w:val="24"/>
        </w:rPr>
      </w:pPr>
    </w:p>
    <w:p w:rsidR="000F4041" w:rsidRPr="0032127D" w:rsidRDefault="000F4041" w:rsidP="00DA42F2">
      <w:pPr>
        <w:autoSpaceDE w:val="0"/>
        <w:autoSpaceDN w:val="0"/>
        <w:adjustRightInd w:val="0"/>
        <w:spacing w:after="0" w:line="240" w:lineRule="auto"/>
        <w:ind w:firstLine="720"/>
        <w:contextualSpacing/>
        <w:jc w:val="both"/>
        <w:rPr>
          <w:rFonts w:ascii="Arial" w:eastAsia="Times New Roman" w:hAnsi="Arial" w:cs="Arial"/>
          <w:color w:val="000000"/>
          <w:sz w:val="24"/>
          <w:szCs w:val="24"/>
          <w:lang w:val="ro-RO" w:eastAsia="ro-RO"/>
        </w:rPr>
      </w:pPr>
      <w:r w:rsidRPr="0032127D">
        <w:rPr>
          <w:rFonts w:ascii="Arial" w:hAnsi="Arial" w:cs="Arial"/>
          <w:b/>
          <w:sz w:val="24"/>
          <w:szCs w:val="24"/>
        </w:rPr>
        <w:t>V.1.5.1. Exploatarea forestieră</w:t>
      </w:r>
    </w:p>
    <w:p w:rsidR="0035658A" w:rsidRPr="0032127D" w:rsidRDefault="000F4041" w:rsidP="00865E7A">
      <w:pPr>
        <w:spacing w:after="0" w:line="240" w:lineRule="auto"/>
        <w:ind w:firstLine="720"/>
        <w:contextualSpacing/>
        <w:jc w:val="both"/>
        <w:rPr>
          <w:rFonts w:ascii="Arial" w:eastAsia="Times New Roman" w:hAnsi="Arial" w:cs="Arial"/>
          <w:sz w:val="24"/>
          <w:szCs w:val="24"/>
          <w:lang w:val="ro-RO"/>
        </w:rPr>
      </w:pPr>
      <w:r w:rsidRPr="0032127D">
        <w:rPr>
          <w:rFonts w:ascii="Arial" w:hAnsi="Arial" w:cs="Arial"/>
          <w:sz w:val="24"/>
          <w:szCs w:val="24"/>
        </w:rPr>
        <w:t xml:space="preserve">În judeţul Gorj, Direcţia Silvică Gorj administrează </w:t>
      </w:r>
      <w:proofErr w:type="gramStart"/>
      <w:r w:rsidRPr="0032127D">
        <w:rPr>
          <w:rFonts w:ascii="Arial" w:hAnsi="Arial" w:cs="Arial"/>
          <w:sz w:val="24"/>
          <w:szCs w:val="24"/>
        </w:rPr>
        <w:t>un</w:t>
      </w:r>
      <w:proofErr w:type="gramEnd"/>
      <w:r w:rsidRPr="0032127D">
        <w:rPr>
          <w:rFonts w:ascii="Arial" w:hAnsi="Arial" w:cs="Arial"/>
          <w:sz w:val="24"/>
          <w:szCs w:val="24"/>
        </w:rPr>
        <w:t xml:space="preserve"> fond forestier în suprafaţa totala de 10</w:t>
      </w:r>
      <w:r w:rsidR="00F463D6" w:rsidRPr="0032127D">
        <w:rPr>
          <w:rFonts w:ascii="Arial" w:hAnsi="Arial" w:cs="Arial"/>
          <w:sz w:val="24"/>
          <w:szCs w:val="24"/>
        </w:rPr>
        <w:t>7</w:t>
      </w:r>
      <w:r w:rsidR="00AC67D3" w:rsidRPr="0032127D">
        <w:rPr>
          <w:rFonts w:ascii="Arial" w:hAnsi="Arial" w:cs="Arial"/>
          <w:sz w:val="24"/>
          <w:szCs w:val="24"/>
        </w:rPr>
        <w:t>,</w:t>
      </w:r>
      <w:r w:rsidR="00E00FEE">
        <w:rPr>
          <w:rFonts w:ascii="Arial" w:hAnsi="Arial" w:cs="Arial"/>
          <w:sz w:val="24"/>
          <w:szCs w:val="24"/>
        </w:rPr>
        <w:t xml:space="preserve">353 </w:t>
      </w:r>
      <w:r w:rsidRPr="0032127D">
        <w:rPr>
          <w:rFonts w:ascii="Arial" w:hAnsi="Arial" w:cs="Arial"/>
          <w:sz w:val="24"/>
          <w:szCs w:val="24"/>
        </w:rPr>
        <w:t xml:space="preserve">ha, </w:t>
      </w:r>
      <w:r w:rsidR="00AC67D3" w:rsidRPr="0032127D">
        <w:rPr>
          <w:rFonts w:ascii="Arial" w:hAnsi="Arial" w:cs="Arial"/>
          <w:sz w:val="24"/>
          <w:szCs w:val="24"/>
        </w:rPr>
        <w:t>î</w:t>
      </w:r>
      <w:r w:rsidRPr="0032127D">
        <w:rPr>
          <w:rFonts w:ascii="Arial" w:hAnsi="Arial" w:cs="Arial"/>
          <w:sz w:val="24"/>
          <w:szCs w:val="24"/>
        </w:rPr>
        <w:t>n sc</w:t>
      </w:r>
      <w:r w:rsidR="00AC67D3" w:rsidRPr="0032127D">
        <w:rPr>
          <w:rFonts w:ascii="Arial" w:hAnsi="Arial" w:cs="Arial"/>
          <w:sz w:val="24"/>
          <w:szCs w:val="24"/>
        </w:rPr>
        <w:t>ădere față</w:t>
      </w:r>
      <w:r w:rsidRPr="0032127D">
        <w:rPr>
          <w:rFonts w:ascii="Arial" w:hAnsi="Arial" w:cs="Arial"/>
          <w:sz w:val="24"/>
          <w:szCs w:val="24"/>
        </w:rPr>
        <w:t xml:space="preserve"> de anul precedent ca urmare a aplic</w:t>
      </w:r>
      <w:r w:rsidR="00AC67D3" w:rsidRPr="0032127D">
        <w:rPr>
          <w:rFonts w:ascii="Arial" w:hAnsi="Arial" w:cs="Arial"/>
          <w:sz w:val="24"/>
          <w:szCs w:val="24"/>
        </w:rPr>
        <w:t>ă</w:t>
      </w:r>
      <w:r w:rsidRPr="0032127D">
        <w:rPr>
          <w:rFonts w:ascii="Arial" w:hAnsi="Arial" w:cs="Arial"/>
          <w:sz w:val="24"/>
          <w:szCs w:val="24"/>
        </w:rPr>
        <w:t>rii legilor retroced</w:t>
      </w:r>
      <w:r w:rsidR="00AC67D3" w:rsidRPr="0032127D">
        <w:rPr>
          <w:rFonts w:ascii="Arial" w:hAnsi="Arial" w:cs="Arial"/>
          <w:sz w:val="24"/>
          <w:szCs w:val="24"/>
        </w:rPr>
        <w:t>ă</w:t>
      </w:r>
      <w:r w:rsidRPr="0032127D">
        <w:rPr>
          <w:rFonts w:ascii="Arial" w:hAnsi="Arial" w:cs="Arial"/>
          <w:sz w:val="24"/>
          <w:szCs w:val="24"/>
        </w:rPr>
        <w:t xml:space="preserve">rii. </w:t>
      </w:r>
    </w:p>
    <w:p w:rsidR="0001302B" w:rsidRPr="0032127D" w:rsidRDefault="0001302B" w:rsidP="0001302B">
      <w:pPr>
        <w:pStyle w:val="ListParagraph"/>
        <w:spacing w:after="0" w:line="240" w:lineRule="auto"/>
        <w:ind w:left="709"/>
        <w:jc w:val="both"/>
        <w:rPr>
          <w:rFonts w:ascii="Arial" w:eastAsia="Times New Roman" w:hAnsi="Arial" w:cs="Arial"/>
          <w:sz w:val="24"/>
          <w:szCs w:val="24"/>
          <w:lang w:val="ro-RO"/>
        </w:rPr>
      </w:pPr>
      <w:r w:rsidRPr="0032127D">
        <w:rPr>
          <w:rFonts w:ascii="Arial" w:eastAsia="Times New Roman" w:hAnsi="Arial" w:cs="Arial"/>
          <w:sz w:val="24"/>
          <w:szCs w:val="24"/>
          <w:lang w:val="ro-RO"/>
        </w:rPr>
        <w:t xml:space="preserve">S-a pus în circuitul economic </w:t>
      </w:r>
      <w:r w:rsidR="00E11B28">
        <w:rPr>
          <w:rFonts w:ascii="Arial" w:eastAsia="Times New Roman" w:hAnsi="Arial" w:cs="Arial"/>
          <w:sz w:val="24"/>
          <w:szCs w:val="24"/>
          <w:lang w:val="ro-RO"/>
        </w:rPr>
        <w:t>un volum de 151.401</w:t>
      </w:r>
      <w:r w:rsidRPr="0032127D">
        <w:rPr>
          <w:rFonts w:ascii="Arial" w:eastAsia="Times New Roman" w:hAnsi="Arial" w:cs="Arial"/>
          <w:sz w:val="24"/>
          <w:szCs w:val="24"/>
          <w:lang w:val="ro-RO"/>
        </w:rPr>
        <w:t xml:space="preserve"> mc, în conformitate cu amenajamentele silvice avizate.</w:t>
      </w:r>
    </w:p>
    <w:p w:rsidR="005F1253" w:rsidRPr="0032127D" w:rsidRDefault="005F1253" w:rsidP="00F463D6">
      <w:pPr>
        <w:pStyle w:val="ListParagraph"/>
        <w:spacing w:after="0" w:line="240" w:lineRule="auto"/>
        <w:ind w:left="709"/>
        <w:jc w:val="both"/>
        <w:rPr>
          <w:rFonts w:ascii="Arial" w:eastAsia="Times New Roman" w:hAnsi="Arial" w:cs="Arial"/>
          <w:sz w:val="24"/>
          <w:szCs w:val="24"/>
          <w:lang w:val="ro-RO"/>
        </w:rPr>
      </w:pPr>
    </w:p>
    <w:p w:rsidR="000F4041" w:rsidRDefault="000F4041" w:rsidP="00DA42F2">
      <w:pPr>
        <w:pStyle w:val="BodyTextIndent"/>
        <w:ind w:firstLine="0"/>
        <w:contextualSpacing/>
        <w:rPr>
          <w:rFonts w:ascii="Arial" w:hAnsi="Arial" w:cs="Arial"/>
          <w:b/>
          <w:szCs w:val="24"/>
          <w:lang w:val="ro-RO"/>
        </w:rPr>
      </w:pPr>
      <w:r w:rsidRPr="0032127D">
        <w:rPr>
          <w:rFonts w:ascii="Arial" w:hAnsi="Arial" w:cs="Arial"/>
          <w:b/>
          <w:szCs w:val="24"/>
          <w:lang w:val="ro-RO"/>
        </w:rPr>
        <w:t>V.</w:t>
      </w:r>
      <w:r w:rsidR="00984437" w:rsidRPr="0032127D">
        <w:rPr>
          <w:rFonts w:ascii="Arial" w:hAnsi="Arial" w:cs="Arial"/>
          <w:b/>
          <w:szCs w:val="24"/>
          <w:lang w:val="ro-RO"/>
        </w:rPr>
        <w:t>2</w:t>
      </w:r>
      <w:r w:rsidRPr="0032127D">
        <w:rPr>
          <w:rFonts w:ascii="Arial" w:hAnsi="Arial" w:cs="Arial"/>
          <w:b/>
          <w:szCs w:val="24"/>
          <w:lang w:val="ro-RO"/>
        </w:rPr>
        <w:t>. Protecția naturii și biodiversitatea: prognoze și acțiuni întreprinse</w:t>
      </w:r>
    </w:p>
    <w:p w:rsidR="00EB1347" w:rsidRPr="0032127D" w:rsidRDefault="00EB1347" w:rsidP="00DA42F2">
      <w:pPr>
        <w:pStyle w:val="BodyTextIndent"/>
        <w:ind w:firstLine="0"/>
        <w:contextualSpacing/>
        <w:rPr>
          <w:rFonts w:ascii="Arial" w:hAnsi="Arial" w:cs="Arial"/>
          <w:b/>
          <w:szCs w:val="24"/>
          <w:lang w:val="ro-RO"/>
        </w:rPr>
      </w:pPr>
    </w:p>
    <w:p w:rsidR="000F4041" w:rsidRPr="0032127D" w:rsidRDefault="00984437" w:rsidP="00DA42F2">
      <w:pPr>
        <w:pStyle w:val="BodyTextIndent"/>
        <w:ind w:firstLine="0"/>
        <w:contextualSpacing/>
        <w:rPr>
          <w:rFonts w:ascii="Arial" w:hAnsi="Arial" w:cs="Arial"/>
          <w:b/>
          <w:szCs w:val="24"/>
          <w:lang w:val="ro-RO"/>
        </w:rPr>
      </w:pPr>
      <w:r w:rsidRPr="0032127D">
        <w:rPr>
          <w:rFonts w:ascii="Arial" w:hAnsi="Arial" w:cs="Arial"/>
          <w:b/>
          <w:szCs w:val="24"/>
          <w:lang w:val="ro-RO"/>
        </w:rPr>
        <w:t xml:space="preserve">V.2.1. </w:t>
      </w:r>
      <w:r w:rsidR="000F4041" w:rsidRPr="0032127D">
        <w:rPr>
          <w:rFonts w:ascii="Arial" w:hAnsi="Arial" w:cs="Arial"/>
          <w:b/>
          <w:szCs w:val="24"/>
          <w:lang w:val="ro-RO"/>
        </w:rPr>
        <w:t>Rețeaua de arii protejate</w:t>
      </w:r>
    </w:p>
    <w:p w:rsidR="00984437" w:rsidRPr="0032127D" w:rsidRDefault="00984437" w:rsidP="00DA42F2">
      <w:pPr>
        <w:spacing w:after="0" w:line="240" w:lineRule="auto"/>
        <w:contextualSpacing/>
        <w:jc w:val="both"/>
        <w:rPr>
          <w:rFonts w:ascii="Arial" w:eastAsia="Times New Roman" w:hAnsi="Arial" w:cs="Arial"/>
          <w:sz w:val="24"/>
          <w:szCs w:val="24"/>
          <w:lang w:val="it-IT"/>
        </w:rPr>
      </w:pPr>
      <w:r w:rsidRPr="0032127D">
        <w:rPr>
          <w:rFonts w:ascii="Arial" w:eastAsia="Times New Roman" w:hAnsi="Arial" w:cs="Arial"/>
          <w:sz w:val="24"/>
          <w:szCs w:val="24"/>
          <w:lang w:val="it-IT"/>
        </w:rPr>
        <w:tab/>
      </w:r>
      <w:r w:rsidR="000F4041" w:rsidRPr="0032127D">
        <w:rPr>
          <w:rFonts w:ascii="Arial" w:eastAsia="Times New Roman" w:hAnsi="Arial" w:cs="Arial"/>
          <w:sz w:val="24"/>
          <w:szCs w:val="24"/>
          <w:lang w:val="it-IT"/>
        </w:rPr>
        <w:t xml:space="preserve">La nivelul judeţului Gorj există un număr de 61 </w:t>
      </w:r>
      <w:r w:rsidRPr="0032127D">
        <w:rPr>
          <w:rFonts w:ascii="Arial" w:eastAsia="Times New Roman" w:hAnsi="Arial" w:cs="Arial"/>
          <w:sz w:val="24"/>
          <w:szCs w:val="24"/>
          <w:lang w:val="it-IT"/>
        </w:rPr>
        <w:t xml:space="preserve">de </w:t>
      </w:r>
      <w:r w:rsidR="000F4041" w:rsidRPr="0032127D">
        <w:rPr>
          <w:rFonts w:ascii="Arial" w:eastAsia="Times New Roman" w:hAnsi="Arial" w:cs="Arial"/>
          <w:sz w:val="24"/>
          <w:szCs w:val="24"/>
          <w:lang w:val="it-IT"/>
        </w:rPr>
        <w:t>arii naturale protejate din care</w:t>
      </w:r>
      <w:r w:rsidRPr="0032127D">
        <w:rPr>
          <w:rFonts w:ascii="Arial" w:eastAsia="Times New Roman" w:hAnsi="Arial" w:cs="Arial"/>
          <w:sz w:val="24"/>
          <w:szCs w:val="24"/>
          <w:lang w:val="it-IT"/>
        </w:rPr>
        <w:t>:</w:t>
      </w:r>
    </w:p>
    <w:p w:rsidR="00984437" w:rsidRPr="0032127D" w:rsidRDefault="00984437" w:rsidP="00DA42F2">
      <w:pPr>
        <w:pStyle w:val="ListParagraph"/>
        <w:numPr>
          <w:ilvl w:val="0"/>
          <w:numId w:val="12"/>
        </w:numPr>
        <w:spacing w:after="0" w:line="240" w:lineRule="auto"/>
        <w:ind w:left="709"/>
        <w:jc w:val="both"/>
        <w:rPr>
          <w:rFonts w:ascii="Arial" w:eastAsia="Times New Roman" w:hAnsi="Arial" w:cs="Arial"/>
          <w:sz w:val="24"/>
          <w:szCs w:val="24"/>
          <w:lang w:val="it-IT"/>
        </w:rPr>
      </w:pPr>
      <w:r w:rsidRPr="0032127D">
        <w:rPr>
          <w:rFonts w:ascii="Arial" w:eastAsia="Times New Roman" w:hAnsi="Arial" w:cs="Arial"/>
          <w:sz w:val="24"/>
          <w:szCs w:val="24"/>
          <w:lang w:val="it-IT"/>
        </w:rPr>
        <w:t>10 arii naturale protejate de interes judeţean declarate prin Decizia nr. 82/1994 a Consiliului Judeţean Gorj;</w:t>
      </w:r>
    </w:p>
    <w:p w:rsidR="00984437" w:rsidRPr="0032127D" w:rsidRDefault="000F4041" w:rsidP="00DA42F2">
      <w:pPr>
        <w:pStyle w:val="ListParagraph"/>
        <w:numPr>
          <w:ilvl w:val="0"/>
          <w:numId w:val="12"/>
        </w:numPr>
        <w:spacing w:after="0" w:line="240" w:lineRule="auto"/>
        <w:ind w:left="709"/>
        <w:jc w:val="both"/>
        <w:rPr>
          <w:rFonts w:ascii="Arial" w:eastAsia="Times New Roman" w:hAnsi="Arial" w:cs="Arial"/>
          <w:sz w:val="24"/>
          <w:szCs w:val="24"/>
          <w:lang w:val="it-IT"/>
        </w:rPr>
      </w:pPr>
      <w:r w:rsidRPr="0032127D">
        <w:rPr>
          <w:rFonts w:ascii="Arial" w:eastAsia="Times New Roman" w:hAnsi="Arial" w:cs="Arial"/>
          <w:sz w:val="24"/>
          <w:szCs w:val="24"/>
          <w:lang w:val="it-IT"/>
        </w:rPr>
        <w:t xml:space="preserve">40 </w:t>
      </w:r>
      <w:r w:rsidR="00984437" w:rsidRPr="0032127D">
        <w:rPr>
          <w:rFonts w:ascii="Arial" w:eastAsia="Times New Roman" w:hAnsi="Arial" w:cs="Arial"/>
          <w:sz w:val="24"/>
          <w:szCs w:val="24"/>
          <w:lang w:val="it-IT"/>
        </w:rPr>
        <w:t xml:space="preserve">de arii naturale protejate </w:t>
      </w:r>
      <w:r w:rsidRPr="0032127D">
        <w:rPr>
          <w:rFonts w:ascii="Arial" w:eastAsia="Times New Roman" w:hAnsi="Arial" w:cs="Arial"/>
          <w:sz w:val="24"/>
          <w:szCs w:val="24"/>
          <w:lang w:val="it-IT"/>
        </w:rPr>
        <w:t xml:space="preserve">de interes naţional, </w:t>
      </w:r>
      <w:r w:rsidR="00984437" w:rsidRPr="0032127D">
        <w:rPr>
          <w:rFonts w:ascii="Arial" w:eastAsia="Times New Roman" w:hAnsi="Arial" w:cs="Arial"/>
          <w:sz w:val="24"/>
          <w:szCs w:val="24"/>
          <w:lang w:val="it-IT"/>
        </w:rPr>
        <w:t xml:space="preserve">declarate în baza </w:t>
      </w:r>
      <w:r w:rsidRPr="0032127D">
        <w:rPr>
          <w:rFonts w:ascii="Arial" w:eastAsia="Times New Roman" w:hAnsi="Arial" w:cs="Arial"/>
          <w:sz w:val="24"/>
          <w:szCs w:val="24"/>
          <w:lang w:val="it-IT"/>
        </w:rPr>
        <w:t xml:space="preserve">Legii nr. 5/2000 şi </w:t>
      </w:r>
      <w:r w:rsidR="00984437" w:rsidRPr="0032127D">
        <w:rPr>
          <w:rFonts w:ascii="Arial" w:eastAsia="Times New Roman" w:hAnsi="Arial" w:cs="Arial"/>
          <w:sz w:val="24"/>
          <w:szCs w:val="24"/>
          <w:lang w:val="it-IT"/>
        </w:rPr>
        <w:t xml:space="preserve">a </w:t>
      </w:r>
      <w:r w:rsidRPr="0032127D">
        <w:rPr>
          <w:rFonts w:ascii="Arial" w:eastAsia="Times New Roman" w:hAnsi="Arial" w:cs="Arial"/>
          <w:sz w:val="24"/>
          <w:szCs w:val="24"/>
          <w:lang w:val="it-IT"/>
        </w:rPr>
        <w:t>H.G nr. 1143/2007</w:t>
      </w:r>
      <w:r w:rsidR="00984437" w:rsidRPr="0032127D">
        <w:rPr>
          <w:rFonts w:ascii="Arial" w:eastAsia="Times New Roman" w:hAnsi="Arial" w:cs="Arial"/>
          <w:sz w:val="24"/>
          <w:szCs w:val="24"/>
          <w:lang w:val="it-IT"/>
        </w:rPr>
        <w:t>, dintre care două parcuri naţionale;</w:t>
      </w:r>
    </w:p>
    <w:p w:rsidR="000F4041" w:rsidRPr="0032127D" w:rsidRDefault="000F4041" w:rsidP="00DA42F2">
      <w:pPr>
        <w:pStyle w:val="ListParagraph"/>
        <w:numPr>
          <w:ilvl w:val="0"/>
          <w:numId w:val="12"/>
        </w:numPr>
        <w:spacing w:after="0" w:line="240" w:lineRule="auto"/>
        <w:ind w:left="709"/>
        <w:jc w:val="both"/>
        <w:rPr>
          <w:rFonts w:ascii="Arial" w:eastAsia="Times New Roman" w:hAnsi="Arial" w:cs="Arial"/>
          <w:sz w:val="24"/>
          <w:szCs w:val="24"/>
          <w:lang w:val="it-IT"/>
        </w:rPr>
      </w:pPr>
      <w:r w:rsidRPr="0032127D">
        <w:rPr>
          <w:rFonts w:ascii="Arial" w:eastAsia="Times New Roman" w:hAnsi="Arial" w:cs="Arial"/>
          <w:sz w:val="24"/>
          <w:szCs w:val="24"/>
          <w:lang w:val="ro-RO"/>
        </w:rPr>
        <w:t xml:space="preserve">11 arii </w:t>
      </w:r>
      <w:r w:rsidR="00984437" w:rsidRPr="0032127D">
        <w:rPr>
          <w:rFonts w:ascii="Arial" w:eastAsia="Times New Roman" w:hAnsi="Arial" w:cs="Arial"/>
          <w:sz w:val="24"/>
          <w:szCs w:val="24"/>
          <w:lang w:val="ro-RO"/>
        </w:rPr>
        <w:t xml:space="preserve">naturale protejate </w:t>
      </w:r>
      <w:r w:rsidRPr="0032127D">
        <w:rPr>
          <w:rFonts w:ascii="Arial" w:eastAsia="Times New Roman" w:hAnsi="Arial" w:cs="Arial"/>
          <w:sz w:val="24"/>
          <w:szCs w:val="24"/>
          <w:lang w:val="ro-RO"/>
        </w:rPr>
        <w:t>de importanţă comunitară</w:t>
      </w:r>
      <w:r w:rsidR="00BC7D48" w:rsidRPr="0032127D">
        <w:rPr>
          <w:rFonts w:ascii="Arial" w:eastAsia="Times New Roman" w:hAnsi="Arial" w:cs="Arial"/>
          <w:sz w:val="24"/>
          <w:szCs w:val="24"/>
          <w:lang w:val="it-IT"/>
        </w:rPr>
        <w:t>.</w:t>
      </w:r>
    </w:p>
    <w:p w:rsidR="000F4041" w:rsidRPr="0032127D" w:rsidRDefault="00BC7D48" w:rsidP="00DA42F2">
      <w:pPr>
        <w:autoSpaceDE w:val="0"/>
        <w:autoSpaceDN w:val="0"/>
        <w:adjustRightInd w:val="0"/>
        <w:spacing w:after="0" w:line="240" w:lineRule="auto"/>
        <w:contextualSpacing/>
        <w:jc w:val="both"/>
        <w:rPr>
          <w:rFonts w:ascii="Arial" w:eastAsia="Times New Roman" w:hAnsi="Arial" w:cs="Arial"/>
          <w:sz w:val="24"/>
          <w:szCs w:val="24"/>
          <w:lang w:val="ro-RO"/>
        </w:rPr>
      </w:pPr>
      <w:r w:rsidRPr="0032127D">
        <w:rPr>
          <w:rFonts w:ascii="Arial" w:eastAsia="Times New Roman" w:hAnsi="Arial" w:cs="Arial"/>
          <w:color w:val="000000"/>
          <w:sz w:val="24"/>
          <w:szCs w:val="24"/>
          <w:lang w:val="it-IT"/>
        </w:rPr>
        <w:tab/>
      </w:r>
      <w:r w:rsidR="000F4041" w:rsidRPr="0032127D">
        <w:rPr>
          <w:rFonts w:ascii="Arial" w:eastAsia="Times New Roman" w:hAnsi="Arial" w:cs="Arial"/>
          <w:sz w:val="24"/>
          <w:szCs w:val="24"/>
          <w:lang w:val="ro-RO"/>
        </w:rPr>
        <w:t xml:space="preserve">Suprafaţa totală a </w:t>
      </w:r>
      <w:r w:rsidRPr="0032127D">
        <w:rPr>
          <w:rFonts w:ascii="Arial" w:eastAsia="Times New Roman" w:hAnsi="Arial" w:cs="Arial"/>
          <w:sz w:val="24"/>
          <w:szCs w:val="24"/>
          <w:lang w:val="ro-RO"/>
        </w:rPr>
        <w:t xml:space="preserve">siturilor Natura 2000 </w:t>
      </w:r>
      <w:r w:rsidR="000F4041" w:rsidRPr="0032127D">
        <w:rPr>
          <w:rFonts w:ascii="Arial" w:eastAsia="Times New Roman" w:hAnsi="Arial" w:cs="Arial"/>
          <w:sz w:val="24"/>
          <w:szCs w:val="24"/>
          <w:lang w:val="ro-RO"/>
        </w:rPr>
        <w:t xml:space="preserve">din judeţul Gorj este de 218.552,2 </w:t>
      </w:r>
      <w:r w:rsidRPr="0032127D">
        <w:rPr>
          <w:rFonts w:ascii="Arial" w:eastAsia="Times New Roman" w:hAnsi="Arial" w:cs="Arial"/>
          <w:sz w:val="24"/>
          <w:szCs w:val="24"/>
          <w:lang w:val="ro-RO"/>
        </w:rPr>
        <w:t>h</w:t>
      </w:r>
      <w:r w:rsidR="000F4041" w:rsidRPr="0032127D">
        <w:rPr>
          <w:rFonts w:ascii="Arial" w:eastAsia="Times New Roman" w:hAnsi="Arial" w:cs="Arial"/>
          <w:sz w:val="24"/>
          <w:szCs w:val="24"/>
          <w:lang w:val="ro-RO"/>
        </w:rPr>
        <w:t xml:space="preserve">a </w:t>
      </w:r>
      <w:r w:rsidRPr="0032127D">
        <w:rPr>
          <w:rFonts w:ascii="Arial" w:eastAsia="Times New Roman" w:hAnsi="Arial" w:cs="Arial"/>
          <w:sz w:val="24"/>
          <w:szCs w:val="24"/>
          <w:lang w:val="ro-RO"/>
        </w:rPr>
        <w:t xml:space="preserve">la o suprafață a </w:t>
      </w:r>
      <w:r w:rsidR="000F4041" w:rsidRPr="0032127D">
        <w:rPr>
          <w:rFonts w:ascii="Arial" w:eastAsia="Times New Roman" w:hAnsi="Arial" w:cs="Arial"/>
          <w:sz w:val="24"/>
          <w:szCs w:val="24"/>
          <w:lang w:val="ro-RO"/>
        </w:rPr>
        <w:t xml:space="preserve">judeţului de </w:t>
      </w:r>
      <w:smartTag w:uri="urn:schemas-microsoft-com:office:smarttags" w:element="metricconverter">
        <w:smartTagPr>
          <w:attr w:name="ProductID" w:val="560.174 ha"/>
        </w:smartTagPr>
        <w:r w:rsidR="000F4041" w:rsidRPr="0032127D">
          <w:rPr>
            <w:rFonts w:ascii="Arial" w:eastAsia="Times New Roman" w:hAnsi="Arial" w:cs="Arial"/>
            <w:sz w:val="24"/>
            <w:szCs w:val="24"/>
            <w:lang w:val="ro-RO"/>
          </w:rPr>
          <w:t>560.174 ha</w:t>
        </w:r>
        <w:r w:rsidRPr="0032127D">
          <w:rPr>
            <w:rFonts w:ascii="Arial" w:eastAsia="Times New Roman" w:hAnsi="Arial" w:cs="Arial"/>
            <w:sz w:val="24"/>
            <w:szCs w:val="24"/>
            <w:lang w:val="ro-RO"/>
          </w:rPr>
          <w:t xml:space="preserve">. </w:t>
        </w:r>
        <w:r w:rsidR="004F4074" w:rsidRPr="0032127D">
          <w:rPr>
            <w:rFonts w:ascii="Arial" w:eastAsia="Times New Roman" w:hAnsi="Arial" w:cs="Arial"/>
            <w:sz w:val="24"/>
            <w:szCs w:val="24"/>
            <w:lang w:val="ro-RO"/>
          </w:rPr>
          <w:t xml:space="preserve">Acestea </w:t>
        </w:r>
      </w:smartTag>
      <w:r w:rsidR="000F4041" w:rsidRPr="0032127D">
        <w:rPr>
          <w:rFonts w:ascii="Arial" w:eastAsia="Times New Roman" w:hAnsi="Arial" w:cs="Arial"/>
          <w:sz w:val="24"/>
          <w:szCs w:val="24"/>
          <w:lang w:val="ro-RO"/>
        </w:rPr>
        <w:t>ocupă 39</w:t>
      </w:r>
      <w:r w:rsidRPr="0032127D">
        <w:rPr>
          <w:rFonts w:ascii="Arial" w:eastAsia="Times New Roman" w:hAnsi="Arial" w:cs="Arial"/>
          <w:sz w:val="24"/>
          <w:szCs w:val="24"/>
          <w:lang w:val="ro-RO"/>
        </w:rPr>
        <w:t>,015</w:t>
      </w:r>
      <w:r w:rsidR="000F4041" w:rsidRPr="0032127D">
        <w:rPr>
          <w:rFonts w:ascii="Arial" w:eastAsia="Times New Roman" w:hAnsi="Arial" w:cs="Arial"/>
          <w:sz w:val="24"/>
          <w:szCs w:val="24"/>
          <w:lang w:val="ro-RO"/>
        </w:rPr>
        <w:t xml:space="preserve">% </w:t>
      </w:r>
      <w:r w:rsidR="004F4074" w:rsidRPr="0032127D">
        <w:rPr>
          <w:rFonts w:ascii="Arial" w:eastAsia="Times New Roman" w:hAnsi="Arial" w:cs="Arial"/>
          <w:sz w:val="24"/>
          <w:szCs w:val="24"/>
          <w:lang w:val="ro-RO"/>
        </w:rPr>
        <w:t xml:space="preserve">din </w:t>
      </w:r>
      <w:r w:rsidR="000F4041" w:rsidRPr="0032127D">
        <w:rPr>
          <w:rFonts w:ascii="Arial" w:eastAsia="Times New Roman" w:hAnsi="Arial" w:cs="Arial"/>
          <w:sz w:val="24"/>
          <w:szCs w:val="24"/>
          <w:lang w:val="ro-RO"/>
        </w:rPr>
        <w:t>suprafaţa totală a judeţului Gorj.</w:t>
      </w:r>
    </w:p>
    <w:p w:rsidR="000F4041" w:rsidRPr="0032127D" w:rsidRDefault="000F4041" w:rsidP="00DA42F2">
      <w:pPr>
        <w:tabs>
          <w:tab w:val="left" w:pos="1380"/>
        </w:tabs>
        <w:spacing w:after="0" w:line="240" w:lineRule="auto"/>
        <w:contextualSpacing/>
        <w:jc w:val="both"/>
        <w:rPr>
          <w:rFonts w:ascii="Arial" w:eastAsia="Times New Roman" w:hAnsi="Arial" w:cs="Arial"/>
          <w:sz w:val="24"/>
          <w:szCs w:val="24"/>
          <w:lang w:val="ro-RO"/>
        </w:rPr>
      </w:pPr>
      <w:r w:rsidRPr="0032127D">
        <w:rPr>
          <w:rFonts w:ascii="Arial" w:eastAsia="Times New Roman" w:hAnsi="Arial" w:cs="Arial"/>
          <w:noProof/>
          <w:sz w:val="24"/>
          <w:szCs w:val="24"/>
          <w:lang w:val="en-GB" w:eastAsia="en-GB"/>
        </w:rPr>
        <w:lastRenderedPageBreak/>
        <w:drawing>
          <wp:inline distT="0" distB="0" distL="0" distR="0" wp14:anchorId="5EF44A18" wp14:editId="5CCB6424">
            <wp:extent cx="2743200" cy="1828800"/>
            <wp:effectExtent l="0" t="0" r="0" b="0"/>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F4041" w:rsidRPr="0032127D" w:rsidRDefault="000F4041" w:rsidP="00DA42F2">
      <w:pPr>
        <w:spacing w:after="0" w:line="240" w:lineRule="auto"/>
        <w:contextualSpacing/>
        <w:jc w:val="both"/>
        <w:rPr>
          <w:rFonts w:ascii="Arial" w:eastAsia="Times New Roman" w:hAnsi="Arial" w:cs="Arial"/>
          <w:sz w:val="24"/>
          <w:szCs w:val="24"/>
          <w:lang w:val="it-IT"/>
        </w:rPr>
      </w:pPr>
      <w:r w:rsidRPr="0032127D">
        <w:rPr>
          <w:rFonts w:ascii="Arial" w:eastAsia="Times New Roman" w:hAnsi="Arial" w:cs="Arial"/>
          <w:sz w:val="24"/>
          <w:szCs w:val="24"/>
          <w:lang w:val="ro-RO"/>
        </w:rPr>
        <w:t xml:space="preserve">Grafic </w:t>
      </w:r>
      <w:r w:rsidR="004F4074" w:rsidRPr="0032127D">
        <w:rPr>
          <w:rFonts w:ascii="Arial" w:eastAsia="Times New Roman" w:hAnsi="Arial" w:cs="Arial"/>
          <w:sz w:val="24"/>
          <w:szCs w:val="24"/>
          <w:lang w:val="ro-RO"/>
        </w:rPr>
        <w:t>V</w:t>
      </w:r>
      <w:r w:rsidRPr="0032127D">
        <w:rPr>
          <w:rFonts w:ascii="Arial" w:eastAsia="Times New Roman" w:hAnsi="Arial" w:cs="Arial"/>
          <w:sz w:val="24"/>
          <w:szCs w:val="24"/>
          <w:lang w:val="ro-RO"/>
        </w:rPr>
        <w:t>.</w:t>
      </w:r>
      <w:r w:rsidR="004F4074" w:rsidRPr="0032127D">
        <w:rPr>
          <w:rFonts w:ascii="Arial" w:eastAsia="Times New Roman" w:hAnsi="Arial" w:cs="Arial"/>
          <w:sz w:val="24"/>
          <w:szCs w:val="24"/>
          <w:lang w:val="ro-RO"/>
        </w:rPr>
        <w:t>2</w:t>
      </w:r>
      <w:r w:rsidR="00CA2213" w:rsidRPr="0032127D">
        <w:rPr>
          <w:rFonts w:ascii="Arial" w:eastAsia="Times New Roman" w:hAnsi="Arial" w:cs="Arial"/>
          <w:sz w:val="24"/>
          <w:szCs w:val="24"/>
          <w:lang w:val="ro-RO"/>
        </w:rPr>
        <w:t>.1 – Procentul ocupa</w:t>
      </w:r>
      <w:r w:rsidR="005D3287" w:rsidRPr="0032127D">
        <w:rPr>
          <w:rFonts w:ascii="Arial" w:eastAsia="Times New Roman" w:hAnsi="Arial" w:cs="Arial"/>
          <w:sz w:val="24"/>
          <w:szCs w:val="24"/>
          <w:lang w:val="ro-RO"/>
        </w:rPr>
        <w:t>t</w:t>
      </w:r>
      <w:r w:rsidR="00CA2213" w:rsidRPr="0032127D">
        <w:rPr>
          <w:rFonts w:ascii="Arial" w:eastAsia="Times New Roman" w:hAnsi="Arial" w:cs="Arial"/>
          <w:sz w:val="24"/>
          <w:szCs w:val="24"/>
          <w:lang w:val="ro-RO"/>
        </w:rPr>
        <w:t xml:space="preserve"> de Siturile</w:t>
      </w:r>
      <w:r w:rsidRPr="0032127D">
        <w:rPr>
          <w:rFonts w:ascii="Arial" w:eastAsia="Times New Roman" w:hAnsi="Arial" w:cs="Arial"/>
          <w:sz w:val="24"/>
          <w:szCs w:val="24"/>
          <w:lang w:val="ro-RO"/>
        </w:rPr>
        <w:t xml:space="preserve"> Natura 2000</w:t>
      </w:r>
      <w:r w:rsidR="00CA2213" w:rsidRPr="0032127D">
        <w:rPr>
          <w:rFonts w:ascii="Arial" w:eastAsia="Times New Roman" w:hAnsi="Arial" w:cs="Arial"/>
          <w:sz w:val="24"/>
          <w:szCs w:val="24"/>
          <w:lang w:val="ro-RO"/>
        </w:rPr>
        <w:t xml:space="preserve"> în județul Gorj</w:t>
      </w:r>
    </w:p>
    <w:p w:rsidR="00DA42F2" w:rsidRPr="0032127D" w:rsidRDefault="00DA42F2" w:rsidP="00F34547">
      <w:pPr>
        <w:pStyle w:val="BodyTextIndent3"/>
        <w:spacing w:after="0" w:line="240" w:lineRule="auto"/>
        <w:ind w:left="0"/>
        <w:contextualSpacing/>
        <w:jc w:val="both"/>
        <w:rPr>
          <w:rFonts w:ascii="Arial" w:hAnsi="Arial" w:cs="Arial"/>
          <w:sz w:val="24"/>
          <w:szCs w:val="24"/>
        </w:rPr>
      </w:pPr>
    </w:p>
    <w:p w:rsidR="00C66582" w:rsidRPr="0032127D" w:rsidRDefault="00C66582" w:rsidP="00F34547">
      <w:pPr>
        <w:pStyle w:val="NoSpacing"/>
        <w:jc w:val="both"/>
        <w:rPr>
          <w:rFonts w:ascii="Arial" w:hAnsi="Arial" w:cs="Arial"/>
          <w:sz w:val="24"/>
          <w:szCs w:val="24"/>
        </w:rPr>
      </w:pPr>
      <w:r w:rsidRPr="0032127D">
        <w:rPr>
          <w:rFonts w:ascii="Arial" w:hAnsi="Arial" w:cs="Arial"/>
          <w:sz w:val="24"/>
          <w:szCs w:val="24"/>
        </w:rPr>
        <w:t xml:space="preserve">O componentă esenţială în managementul ariilor protejate o reprezintă identificarea și evaluarea realistă a presiunilor și </w:t>
      </w:r>
      <w:r w:rsidRPr="0032127D">
        <w:rPr>
          <w:rFonts w:ascii="Arial" w:eastAsia="Times New Roman,Bold" w:hAnsi="Arial" w:cs="Arial"/>
          <w:sz w:val="24"/>
          <w:szCs w:val="24"/>
        </w:rPr>
        <w:t xml:space="preserve">ameninţărilor </w:t>
      </w:r>
      <w:r w:rsidRPr="0032127D">
        <w:rPr>
          <w:rFonts w:ascii="Arial" w:hAnsi="Arial" w:cs="Arial"/>
          <w:sz w:val="24"/>
          <w:szCs w:val="24"/>
        </w:rPr>
        <w:t xml:space="preserve">ce se manifestă în interiorul acestora cu scopul de a elimina efectele negative ale activităţilor cu potenţial impact. În acest context, termenul de activităţi face referire la acele preocupări umane care fie au un efect pozitiv asupra ariei protejate fie nu au nici un efect asupra acesteia. Diferenţa dintre termenii presiuni şi </w:t>
      </w:r>
      <w:r w:rsidRPr="0032127D">
        <w:rPr>
          <w:rFonts w:ascii="Arial" w:eastAsia="Times New Roman,Bold" w:hAnsi="Arial" w:cs="Arial"/>
          <w:sz w:val="24"/>
          <w:szCs w:val="24"/>
        </w:rPr>
        <w:t xml:space="preserve">ameninţări </w:t>
      </w:r>
      <w:r w:rsidRPr="0032127D">
        <w:rPr>
          <w:rFonts w:ascii="Arial" w:hAnsi="Arial" w:cs="Arial"/>
          <w:sz w:val="24"/>
          <w:szCs w:val="24"/>
        </w:rPr>
        <w:t>o reprezintă momentul de desfăşurare al acestora în timp, astfel încât definiţiile acestor două categorii ar putea fi următoarele:</w:t>
      </w:r>
    </w:p>
    <w:p w:rsidR="00C66582" w:rsidRPr="0032127D" w:rsidRDefault="00C66582" w:rsidP="00F34547">
      <w:pPr>
        <w:pStyle w:val="NoSpacing"/>
        <w:numPr>
          <w:ilvl w:val="0"/>
          <w:numId w:val="17"/>
        </w:numPr>
        <w:ind w:left="1276"/>
        <w:jc w:val="both"/>
        <w:rPr>
          <w:rFonts w:ascii="Arial" w:hAnsi="Arial" w:cs="Arial"/>
          <w:sz w:val="24"/>
          <w:szCs w:val="24"/>
        </w:rPr>
      </w:pPr>
      <w:r w:rsidRPr="0032127D">
        <w:rPr>
          <w:rFonts w:ascii="Arial" w:hAnsi="Arial" w:cs="Arial"/>
          <w:sz w:val="24"/>
          <w:szCs w:val="24"/>
        </w:rPr>
        <w:t>presiuni – acele activităţi care au impact negativ în momentul de faţă, sau activităţi care s-au derulat în trecut, dar ale căror efecte asupra speciilor sau habitatelor de interes comunitar încă persistă.</w:t>
      </w:r>
    </w:p>
    <w:p w:rsidR="00C66582" w:rsidRPr="0032127D" w:rsidRDefault="00C66582" w:rsidP="00F34547">
      <w:pPr>
        <w:pStyle w:val="NoSpacing"/>
        <w:numPr>
          <w:ilvl w:val="0"/>
          <w:numId w:val="17"/>
        </w:numPr>
        <w:ind w:left="1276"/>
        <w:jc w:val="both"/>
        <w:rPr>
          <w:rFonts w:ascii="Arial" w:hAnsi="Arial" w:cs="Arial"/>
          <w:sz w:val="24"/>
          <w:szCs w:val="24"/>
        </w:rPr>
      </w:pPr>
      <w:r w:rsidRPr="0032127D">
        <w:rPr>
          <w:rFonts w:ascii="Arial" w:eastAsia="Times New Roman,Bold" w:hAnsi="Arial" w:cs="Arial"/>
          <w:sz w:val="24"/>
          <w:szCs w:val="24"/>
        </w:rPr>
        <w:t xml:space="preserve">ameninţări </w:t>
      </w:r>
      <w:r w:rsidRPr="0032127D">
        <w:rPr>
          <w:rFonts w:ascii="Arial" w:hAnsi="Arial" w:cs="Arial"/>
          <w:sz w:val="24"/>
          <w:szCs w:val="24"/>
        </w:rPr>
        <w:t>– acele activităţi cu potenţial impact negativ asupra stării de conservare a speciilor sau habitatelor de interes comunitar, care sunt preconizate să se deruleze în viitor.</w:t>
      </w:r>
    </w:p>
    <w:p w:rsidR="00DA42F2" w:rsidRPr="0032127D" w:rsidRDefault="00DA42F2" w:rsidP="00DA42F2">
      <w:pPr>
        <w:pStyle w:val="BodyTextIndent3"/>
        <w:spacing w:after="0" w:line="240" w:lineRule="auto"/>
        <w:ind w:left="0"/>
        <w:contextualSpacing/>
        <w:jc w:val="both"/>
        <w:rPr>
          <w:rFonts w:ascii="Arial" w:hAnsi="Arial" w:cs="Arial"/>
          <w:sz w:val="24"/>
          <w:szCs w:val="24"/>
        </w:rPr>
      </w:pPr>
    </w:p>
    <w:p w:rsidR="001A28E9" w:rsidRPr="0032127D" w:rsidRDefault="00B36CD6" w:rsidP="00B36CD6">
      <w:pPr>
        <w:pStyle w:val="NoSpacing"/>
        <w:spacing w:line="360" w:lineRule="auto"/>
        <w:rPr>
          <w:rFonts w:ascii="Arial" w:eastAsia="Times New Roman,Bold" w:hAnsi="Arial" w:cs="Arial"/>
          <w:sz w:val="24"/>
          <w:szCs w:val="24"/>
        </w:rPr>
      </w:pPr>
      <w:r w:rsidRPr="0032127D">
        <w:rPr>
          <w:rFonts w:ascii="Arial" w:eastAsia="Times New Roman,Bold" w:hAnsi="Arial" w:cs="Arial"/>
          <w:sz w:val="24"/>
          <w:szCs w:val="24"/>
        </w:rPr>
        <w:t>Tabelul V.2.2 Amenințări viitoare asupra habitatelor</w:t>
      </w:r>
    </w:p>
    <w:tbl>
      <w:tblPr>
        <w:tblStyle w:val="TableGrid"/>
        <w:tblW w:w="9630" w:type="dxa"/>
        <w:tblInd w:w="108" w:type="dxa"/>
        <w:tblLayout w:type="fixed"/>
        <w:tblLook w:val="04A0" w:firstRow="1" w:lastRow="0" w:firstColumn="1" w:lastColumn="0" w:noHBand="0" w:noVBand="1"/>
      </w:tblPr>
      <w:tblGrid>
        <w:gridCol w:w="2398"/>
        <w:gridCol w:w="5399"/>
        <w:gridCol w:w="1833"/>
      </w:tblGrid>
      <w:tr w:rsidR="001A28E9" w:rsidRPr="0032127D" w:rsidTr="007A07B4">
        <w:trPr>
          <w:tblHeader/>
        </w:trPr>
        <w:tc>
          <w:tcPr>
            <w:tcW w:w="2398" w:type="dxa"/>
            <w:shd w:val="clear" w:color="auto" w:fill="auto"/>
            <w:vAlign w:val="center"/>
          </w:tcPr>
          <w:p w:rsidR="001A28E9" w:rsidRPr="0032127D" w:rsidRDefault="001A28E9" w:rsidP="00F4119C">
            <w:pPr>
              <w:pStyle w:val="NoSpacing"/>
              <w:spacing w:line="360" w:lineRule="auto"/>
              <w:jc w:val="center"/>
              <w:rPr>
                <w:rFonts w:ascii="Arial" w:hAnsi="Arial" w:cs="Arial"/>
                <w:b/>
                <w:sz w:val="24"/>
                <w:szCs w:val="24"/>
              </w:rPr>
            </w:pPr>
            <w:r w:rsidRPr="0032127D">
              <w:rPr>
                <w:rFonts w:ascii="Arial" w:hAnsi="Arial" w:cs="Arial"/>
                <w:b/>
                <w:sz w:val="24"/>
                <w:szCs w:val="24"/>
              </w:rPr>
              <w:t>Tip de habitat</w:t>
            </w:r>
          </w:p>
        </w:tc>
        <w:tc>
          <w:tcPr>
            <w:tcW w:w="5399" w:type="dxa"/>
            <w:shd w:val="clear" w:color="auto" w:fill="auto"/>
            <w:vAlign w:val="center"/>
          </w:tcPr>
          <w:p w:rsidR="001A28E9" w:rsidRPr="0032127D" w:rsidRDefault="001A28E9" w:rsidP="00F4119C">
            <w:pPr>
              <w:pStyle w:val="NoSpacing"/>
              <w:spacing w:line="360" w:lineRule="auto"/>
              <w:jc w:val="center"/>
              <w:rPr>
                <w:rFonts w:ascii="Arial" w:hAnsi="Arial" w:cs="Arial"/>
                <w:b/>
                <w:sz w:val="24"/>
                <w:szCs w:val="24"/>
              </w:rPr>
            </w:pPr>
            <w:r w:rsidRPr="0032127D">
              <w:rPr>
                <w:rFonts w:ascii="Arial" w:hAnsi="Arial" w:cs="Arial"/>
                <w:b/>
                <w:sz w:val="24"/>
                <w:szCs w:val="24"/>
              </w:rPr>
              <w:t>Amenintări viitoare</w:t>
            </w:r>
          </w:p>
        </w:tc>
        <w:tc>
          <w:tcPr>
            <w:tcW w:w="1833" w:type="dxa"/>
            <w:vAlign w:val="center"/>
          </w:tcPr>
          <w:p w:rsidR="001A28E9" w:rsidRPr="0032127D" w:rsidRDefault="001A28E9" w:rsidP="00F4119C">
            <w:pPr>
              <w:pStyle w:val="NoSpacing"/>
              <w:spacing w:line="360" w:lineRule="auto"/>
              <w:jc w:val="center"/>
              <w:rPr>
                <w:rFonts w:ascii="Arial" w:hAnsi="Arial" w:cs="Arial"/>
                <w:b/>
                <w:sz w:val="24"/>
                <w:szCs w:val="24"/>
              </w:rPr>
            </w:pPr>
            <w:r w:rsidRPr="0032127D">
              <w:rPr>
                <w:rFonts w:ascii="Arial" w:hAnsi="Arial" w:cs="Arial"/>
                <w:b/>
                <w:sz w:val="24"/>
                <w:szCs w:val="24"/>
              </w:rPr>
              <w:t>Intensitatea amenințărilor</w:t>
            </w:r>
          </w:p>
        </w:tc>
      </w:tr>
      <w:tr w:rsidR="001A28E9" w:rsidRPr="0032127D" w:rsidTr="007A07B4">
        <w:tc>
          <w:tcPr>
            <w:tcW w:w="2398"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1530* - Pajiști și mlaștini sărăturate panonice</w:t>
            </w:r>
          </w:p>
        </w:tc>
        <w:tc>
          <w:tcPr>
            <w:tcW w:w="5399"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A04.01.05 Pășunat intensiv în amestec de animale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I01 Specii invazive non-native (alogene)</w:t>
            </w:r>
          </w:p>
        </w:tc>
        <w:tc>
          <w:tcPr>
            <w:tcW w:w="1833" w:type="dxa"/>
          </w:tcPr>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tc>
      </w:tr>
      <w:tr w:rsidR="001A28E9" w:rsidRPr="0032127D" w:rsidTr="007A07B4">
        <w:tc>
          <w:tcPr>
            <w:tcW w:w="2398"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2130* - Dune fixate de coastă cu vegetație erbacee - dune gri</w:t>
            </w:r>
          </w:p>
        </w:tc>
        <w:tc>
          <w:tcPr>
            <w:tcW w:w="5399"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A02.03 Înlocuirea pășunii în terenuri arabile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A04.01 Pășunat intensiv</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 xml:space="preserve">I01 Specii invazive non native: </w:t>
            </w:r>
            <w:r w:rsidRPr="0032127D">
              <w:rPr>
                <w:rFonts w:ascii="Arial" w:hAnsi="Arial" w:cs="Arial"/>
                <w:i/>
                <w:iCs/>
                <w:sz w:val="24"/>
                <w:szCs w:val="24"/>
              </w:rPr>
              <w:t>Robinia pseudacacia</w:t>
            </w:r>
            <w:r w:rsidRPr="0032127D">
              <w:rPr>
                <w:rFonts w:ascii="Arial" w:hAnsi="Arial" w:cs="Arial"/>
                <w:iCs/>
                <w:sz w:val="24"/>
                <w:szCs w:val="24"/>
              </w:rPr>
              <w:t xml:space="preserve">, </w:t>
            </w:r>
            <w:r w:rsidRPr="0032127D">
              <w:rPr>
                <w:rFonts w:ascii="Arial" w:hAnsi="Arial" w:cs="Arial"/>
                <w:i/>
                <w:iCs/>
                <w:sz w:val="24"/>
                <w:szCs w:val="24"/>
              </w:rPr>
              <w:t xml:space="preserve">Ailanthus glandulosus </w:t>
            </w:r>
            <w:r w:rsidRPr="0032127D">
              <w:rPr>
                <w:rFonts w:ascii="Arial" w:hAnsi="Arial" w:cs="Arial"/>
                <w:iCs/>
                <w:sz w:val="24"/>
                <w:szCs w:val="24"/>
              </w:rPr>
              <w:t>sau</w:t>
            </w:r>
            <w:r w:rsidRPr="0032127D">
              <w:rPr>
                <w:rFonts w:ascii="Arial" w:hAnsi="Arial" w:cs="Arial"/>
                <w:i/>
                <w:iCs/>
                <w:sz w:val="24"/>
                <w:szCs w:val="24"/>
              </w:rPr>
              <w:t xml:space="preserve"> Amorpha fruticosa</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K02 Evoluție biocenotică, succesiune naturală</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M01.02  Secetă și precipitații reduse</w:t>
            </w:r>
          </w:p>
        </w:tc>
        <w:tc>
          <w:tcPr>
            <w:tcW w:w="1833" w:type="dxa"/>
          </w:tcPr>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tc>
      </w:tr>
      <w:tr w:rsidR="001A28E9" w:rsidRPr="0032127D" w:rsidTr="007A07B4">
        <w:tc>
          <w:tcPr>
            <w:tcW w:w="2398"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2190 - Depresiuni umede interdunale</w:t>
            </w:r>
          </w:p>
        </w:tc>
        <w:tc>
          <w:tcPr>
            <w:tcW w:w="5399"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A04.01 Pășunat intensiv</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K02.01 Evoluție biocenotică, succesiune naturală</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M01.02  Secetă și precipitații reduse</w:t>
            </w:r>
          </w:p>
        </w:tc>
        <w:tc>
          <w:tcPr>
            <w:tcW w:w="1833" w:type="dxa"/>
          </w:tcPr>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R</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R</w:t>
            </w:r>
          </w:p>
        </w:tc>
      </w:tr>
      <w:tr w:rsidR="001A28E9" w:rsidRPr="0032127D" w:rsidTr="007A07B4">
        <w:tc>
          <w:tcPr>
            <w:tcW w:w="2398"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 xml:space="preserve">3130 - </w:t>
            </w:r>
            <w:r w:rsidRPr="0032127D">
              <w:rPr>
                <w:rFonts w:ascii="Arial" w:eastAsia="Times-Roman" w:hAnsi="Arial" w:cs="Arial"/>
                <w:kern w:val="1"/>
                <w:sz w:val="24"/>
                <w:szCs w:val="24"/>
              </w:rPr>
              <w:t xml:space="preserve">Ape </w:t>
            </w:r>
            <w:r w:rsidRPr="0032127D">
              <w:rPr>
                <w:rFonts w:ascii="Arial" w:eastAsia="Times-Roman" w:hAnsi="Arial" w:cs="Arial"/>
                <w:kern w:val="1"/>
                <w:sz w:val="24"/>
                <w:szCs w:val="24"/>
              </w:rPr>
              <w:lastRenderedPageBreak/>
              <w:t xml:space="preserve">stătătoare oligotrofe până la mezotrofe, cu vegetaţie de </w:t>
            </w:r>
            <w:r w:rsidRPr="0032127D">
              <w:rPr>
                <w:rFonts w:ascii="Arial" w:eastAsia="Times-Roman" w:hAnsi="Arial" w:cs="Arial"/>
                <w:i/>
                <w:iCs/>
                <w:kern w:val="1"/>
                <w:sz w:val="24"/>
                <w:szCs w:val="24"/>
              </w:rPr>
              <w:t>Littorelletea uniflorae</w:t>
            </w:r>
            <w:r w:rsidRPr="0032127D">
              <w:rPr>
                <w:rFonts w:ascii="Arial" w:eastAsia="Times-Roman" w:hAnsi="Arial" w:cs="Arial"/>
                <w:kern w:val="1"/>
                <w:sz w:val="24"/>
                <w:szCs w:val="24"/>
              </w:rPr>
              <w:t xml:space="preserve"> şi/sau </w:t>
            </w:r>
            <w:r w:rsidRPr="0032127D">
              <w:rPr>
                <w:rFonts w:ascii="Arial" w:eastAsia="Times-Roman" w:hAnsi="Arial" w:cs="Arial"/>
                <w:i/>
                <w:iCs/>
                <w:kern w:val="1"/>
                <w:sz w:val="24"/>
                <w:szCs w:val="24"/>
              </w:rPr>
              <w:t>Isoëto-Nanojuncetea</w:t>
            </w:r>
          </w:p>
        </w:tc>
        <w:tc>
          <w:tcPr>
            <w:tcW w:w="5399"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lastRenderedPageBreak/>
              <w:t>A04.01 Pășunat intensiv</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lastRenderedPageBreak/>
              <w:t>M01 Schimbarea condițiilor abiotice</w:t>
            </w:r>
          </w:p>
        </w:tc>
        <w:tc>
          <w:tcPr>
            <w:tcW w:w="1833" w:type="dxa"/>
          </w:tcPr>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lastRenderedPageBreak/>
              <w:t>M</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lastRenderedPageBreak/>
              <w:t>M</w:t>
            </w:r>
          </w:p>
        </w:tc>
      </w:tr>
      <w:tr w:rsidR="001A28E9" w:rsidRPr="0032127D" w:rsidTr="007A07B4">
        <w:tc>
          <w:tcPr>
            <w:tcW w:w="2398"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lastRenderedPageBreak/>
              <w:t xml:space="preserve">3140 - Ape puternic oligo-mezotrofe cu vegetaţie bentonică de specii de </w:t>
            </w:r>
            <w:r w:rsidRPr="0032127D">
              <w:rPr>
                <w:rFonts w:ascii="Arial" w:hAnsi="Arial" w:cs="Arial"/>
                <w:i/>
                <w:sz w:val="24"/>
                <w:szCs w:val="24"/>
              </w:rPr>
              <w:t>Chara</w:t>
            </w:r>
          </w:p>
        </w:tc>
        <w:tc>
          <w:tcPr>
            <w:tcW w:w="5399"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K02.01 Schimbarea compoziţiei de specii (succesiune)</w:t>
            </w:r>
          </w:p>
        </w:tc>
        <w:tc>
          <w:tcPr>
            <w:tcW w:w="1833" w:type="dxa"/>
          </w:tcPr>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tc>
      </w:tr>
      <w:tr w:rsidR="001A28E9" w:rsidRPr="0032127D" w:rsidTr="007A07B4">
        <w:tc>
          <w:tcPr>
            <w:tcW w:w="2398"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 xml:space="preserve">3150 - Lacuri eutrofe naturale cu vegetaţie de </w:t>
            </w:r>
            <w:r w:rsidRPr="0032127D">
              <w:rPr>
                <w:rFonts w:ascii="Arial" w:hAnsi="Arial" w:cs="Arial"/>
                <w:i/>
                <w:sz w:val="24"/>
                <w:szCs w:val="24"/>
              </w:rPr>
              <w:t xml:space="preserve">Magnopotamion </w:t>
            </w:r>
            <w:r w:rsidRPr="0032127D">
              <w:rPr>
                <w:rFonts w:ascii="Arial" w:hAnsi="Arial" w:cs="Arial"/>
                <w:sz w:val="24"/>
                <w:szCs w:val="24"/>
              </w:rPr>
              <w:t>sau</w:t>
            </w:r>
            <w:r w:rsidRPr="0032127D">
              <w:rPr>
                <w:rFonts w:ascii="Arial" w:hAnsi="Arial" w:cs="Arial"/>
                <w:i/>
                <w:sz w:val="24"/>
                <w:szCs w:val="24"/>
              </w:rPr>
              <w:t xml:space="preserve"> Hydrocharition</w:t>
            </w:r>
          </w:p>
        </w:tc>
        <w:tc>
          <w:tcPr>
            <w:tcW w:w="5399"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J02.10 Managementul vegetației acvatice și de mal în scopul drenării</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K02.01 Schimbarea compoziţiei de specii (succesiune)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M01.02 Secete și precipitaţii reduse</w:t>
            </w:r>
          </w:p>
        </w:tc>
        <w:tc>
          <w:tcPr>
            <w:tcW w:w="1833" w:type="dxa"/>
          </w:tcPr>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tc>
      </w:tr>
      <w:tr w:rsidR="001A28E9" w:rsidRPr="0032127D" w:rsidTr="007A07B4">
        <w:tc>
          <w:tcPr>
            <w:tcW w:w="2398"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 xml:space="preserve">3260 -Cursuri de apă din zona de câmpie până în etajul montan, cu vegetație de </w:t>
            </w:r>
            <w:r w:rsidRPr="0032127D">
              <w:rPr>
                <w:rFonts w:ascii="Arial" w:hAnsi="Arial" w:cs="Arial"/>
                <w:i/>
                <w:sz w:val="24"/>
                <w:szCs w:val="24"/>
              </w:rPr>
              <w:t xml:space="preserve">Ranunculion fluitantis </w:t>
            </w:r>
            <w:r w:rsidRPr="0032127D">
              <w:rPr>
                <w:rFonts w:ascii="Arial" w:hAnsi="Arial" w:cs="Arial"/>
                <w:sz w:val="24"/>
                <w:szCs w:val="24"/>
              </w:rPr>
              <w:t xml:space="preserve">şi </w:t>
            </w:r>
            <w:r w:rsidRPr="0032127D">
              <w:rPr>
                <w:rFonts w:ascii="Arial" w:hAnsi="Arial" w:cs="Arial"/>
                <w:i/>
                <w:sz w:val="24"/>
                <w:szCs w:val="24"/>
              </w:rPr>
              <w:t>Callitricho-Batrachion</w:t>
            </w:r>
          </w:p>
        </w:tc>
        <w:tc>
          <w:tcPr>
            <w:tcW w:w="5399"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A08 Agricultură – Fertilizare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M01.02 Secete și precipitații reduse</w:t>
            </w:r>
          </w:p>
        </w:tc>
        <w:tc>
          <w:tcPr>
            <w:tcW w:w="1833" w:type="dxa"/>
          </w:tcPr>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tc>
      </w:tr>
      <w:tr w:rsidR="001A28E9" w:rsidRPr="0032127D" w:rsidTr="007A07B4">
        <w:tc>
          <w:tcPr>
            <w:tcW w:w="2398"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 xml:space="preserve">3270 - Râuri cu maluri nămoloase, cu vegetaţie de </w:t>
            </w:r>
            <w:r w:rsidRPr="0032127D">
              <w:rPr>
                <w:rFonts w:ascii="Arial" w:hAnsi="Arial" w:cs="Arial"/>
                <w:i/>
                <w:sz w:val="24"/>
                <w:szCs w:val="24"/>
              </w:rPr>
              <w:t xml:space="preserve">Chenopodion rubri </w:t>
            </w:r>
            <w:r w:rsidRPr="0032127D">
              <w:rPr>
                <w:rFonts w:ascii="Arial" w:hAnsi="Arial" w:cs="Arial"/>
                <w:sz w:val="24"/>
                <w:szCs w:val="24"/>
              </w:rPr>
              <w:t>p.p</w:t>
            </w:r>
            <w:r w:rsidRPr="0032127D">
              <w:rPr>
                <w:rFonts w:ascii="Arial" w:hAnsi="Arial" w:cs="Arial"/>
                <w:i/>
                <w:sz w:val="24"/>
                <w:szCs w:val="24"/>
              </w:rPr>
              <w:t xml:space="preserve">. </w:t>
            </w:r>
            <w:r w:rsidRPr="0032127D">
              <w:rPr>
                <w:rFonts w:ascii="Arial" w:hAnsi="Arial" w:cs="Arial"/>
                <w:sz w:val="24"/>
                <w:szCs w:val="24"/>
              </w:rPr>
              <w:t xml:space="preserve">şi </w:t>
            </w:r>
            <w:r w:rsidRPr="0032127D">
              <w:rPr>
                <w:rFonts w:ascii="Arial" w:hAnsi="Arial" w:cs="Arial"/>
                <w:i/>
                <w:sz w:val="24"/>
                <w:szCs w:val="24"/>
              </w:rPr>
              <w:t xml:space="preserve">Bidention </w:t>
            </w:r>
            <w:r w:rsidRPr="0032127D">
              <w:rPr>
                <w:rFonts w:ascii="Arial" w:hAnsi="Arial" w:cs="Arial"/>
                <w:sz w:val="24"/>
                <w:szCs w:val="24"/>
              </w:rPr>
              <w:t>p.p.</w:t>
            </w:r>
          </w:p>
        </w:tc>
        <w:tc>
          <w:tcPr>
            <w:tcW w:w="5399"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I01 Invadarea de către specii alohtone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K02.01 Schimbarea compoziţiei de specii (succesiune)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M01.02 Secete și precipitaţii reduse</w:t>
            </w:r>
          </w:p>
        </w:tc>
        <w:tc>
          <w:tcPr>
            <w:tcW w:w="1833" w:type="dxa"/>
          </w:tcPr>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M</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tc>
      </w:tr>
      <w:tr w:rsidR="001A28E9" w:rsidRPr="0032127D" w:rsidTr="007A07B4">
        <w:tc>
          <w:tcPr>
            <w:tcW w:w="2398"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6120* - Pajişti xerice şi calcifile pe nisipuri</w:t>
            </w:r>
          </w:p>
        </w:tc>
        <w:tc>
          <w:tcPr>
            <w:tcW w:w="5399"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A02.03 Înlocuirea pășunii în terenuri arabile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A04.01 Pășunat intensiv</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 xml:space="preserve">K02.01 Evoluție biocenotică, succesiune </w:t>
            </w:r>
            <w:r w:rsidRPr="0032127D">
              <w:rPr>
                <w:rFonts w:ascii="Arial" w:hAnsi="Arial" w:cs="Arial"/>
                <w:sz w:val="24"/>
                <w:szCs w:val="24"/>
              </w:rPr>
              <w:lastRenderedPageBreak/>
              <w:t>naturală</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M01.02 Secetă și precipitații reduse</w:t>
            </w:r>
          </w:p>
        </w:tc>
        <w:tc>
          <w:tcPr>
            <w:tcW w:w="1833" w:type="dxa"/>
          </w:tcPr>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lastRenderedPageBreak/>
              <w:t>S</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R</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lastRenderedPageBreak/>
              <w:t>R</w:t>
            </w:r>
          </w:p>
        </w:tc>
      </w:tr>
      <w:tr w:rsidR="001A28E9" w:rsidRPr="0032127D" w:rsidTr="007A07B4">
        <w:tc>
          <w:tcPr>
            <w:tcW w:w="2398"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lastRenderedPageBreak/>
              <w:t>6240* - Pajiști stepice subpanonice</w:t>
            </w:r>
          </w:p>
        </w:tc>
        <w:tc>
          <w:tcPr>
            <w:tcW w:w="5399"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 xml:space="preserve">A04.01 Pășunatul intensiv </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I02 Specii invazive autohtone</w:t>
            </w:r>
          </w:p>
        </w:tc>
        <w:tc>
          <w:tcPr>
            <w:tcW w:w="1833" w:type="dxa"/>
          </w:tcPr>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M</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tc>
      </w:tr>
      <w:tr w:rsidR="001A28E9" w:rsidRPr="0032127D" w:rsidTr="007A07B4">
        <w:tc>
          <w:tcPr>
            <w:tcW w:w="2398"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6260* - Stepe panonice pe nisipuri</w:t>
            </w:r>
          </w:p>
        </w:tc>
        <w:tc>
          <w:tcPr>
            <w:tcW w:w="5399"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A04.01 Pășunat intensiv</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A02.03 Înlocuirea pășunii cu terenuri arabile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 xml:space="preserve">I01 Specii invazive non-native: </w:t>
            </w:r>
            <w:r w:rsidRPr="0032127D">
              <w:rPr>
                <w:rFonts w:ascii="Arial" w:hAnsi="Arial" w:cs="Arial"/>
                <w:i/>
                <w:iCs/>
                <w:sz w:val="24"/>
                <w:szCs w:val="24"/>
              </w:rPr>
              <w:t xml:space="preserve">Robinia pseudacacia, Ailanthus glandulosus </w:t>
            </w:r>
            <w:r w:rsidRPr="0032127D">
              <w:rPr>
                <w:rFonts w:ascii="Arial" w:hAnsi="Arial" w:cs="Arial"/>
                <w:iCs/>
                <w:sz w:val="24"/>
                <w:szCs w:val="24"/>
              </w:rPr>
              <w:t xml:space="preserve">sau </w:t>
            </w:r>
            <w:r w:rsidRPr="0032127D">
              <w:rPr>
                <w:rFonts w:ascii="Arial" w:hAnsi="Arial" w:cs="Arial"/>
                <w:i/>
                <w:iCs/>
                <w:sz w:val="24"/>
                <w:szCs w:val="24"/>
              </w:rPr>
              <w:t>Amorpha fruticosa</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K02 Evoluție biocenotică, succesiune naturală</w:t>
            </w:r>
          </w:p>
        </w:tc>
        <w:tc>
          <w:tcPr>
            <w:tcW w:w="1833" w:type="dxa"/>
          </w:tcPr>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M</w:t>
            </w:r>
          </w:p>
        </w:tc>
      </w:tr>
      <w:tr w:rsidR="001A28E9" w:rsidRPr="0032127D" w:rsidTr="007A07B4">
        <w:tc>
          <w:tcPr>
            <w:tcW w:w="2398"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6430 - Comunităţi de lizieră cu ierburi înalte higrofile de la nivelul câmpiilor, până la cel montan și alpin</w:t>
            </w:r>
          </w:p>
        </w:tc>
        <w:tc>
          <w:tcPr>
            <w:tcW w:w="5399"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I.01 Specii invazive non-native (alogene)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K02.01 Schimbarea compoziţiei de specii (succesiune)</w:t>
            </w:r>
          </w:p>
        </w:tc>
        <w:tc>
          <w:tcPr>
            <w:tcW w:w="1833" w:type="dxa"/>
          </w:tcPr>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M</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tc>
      </w:tr>
      <w:tr w:rsidR="001A28E9" w:rsidRPr="0032127D" w:rsidTr="007A07B4">
        <w:tc>
          <w:tcPr>
            <w:tcW w:w="2398"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 xml:space="preserve">6440 - Pajiști aluviale ale văilor râurilor cu </w:t>
            </w:r>
            <w:r w:rsidRPr="0032127D">
              <w:rPr>
                <w:rFonts w:ascii="Arial" w:hAnsi="Arial" w:cs="Arial"/>
                <w:i/>
                <w:sz w:val="24"/>
                <w:szCs w:val="24"/>
              </w:rPr>
              <w:t>Cnidion dubii</w:t>
            </w:r>
          </w:p>
        </w:tc>
        <w:tc>
          <w:tcPr>
            <w:tcW w:w="5399"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A03.03 Abandonarea/lipsa cosirii</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A04.01 Pășunatul intensiv</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 xml:space="preserve">I0 Specii invazive non-native (alogene) </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I02 Specii native indigene (problematice)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K02.01 Schimbarea compoziţiei de specii (succesiune)</w:t>
            </w:r>
          </w:p>
        </w:tc>
        <w:tc>
          <w:tcPr>
            <w:tcW w:w="1833" w:type="dxa"/>
          </w:tcPr>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M</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M</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tc>
      </w:tr>
      <w:tr w:rsidR="001A28E9" w:rsidRPr="0032127D" w:rsidTr="007A07B4">
        <w:tc>
          <w:tcPr>
            <w:tcW w:w="2398"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 xml:space="preserve">6510 - Fâneţe de joasă altitudine (cu </w:t>
            </w:r>
            <w:r w:rsidRPr="0032127D">
              <w:rPr>
                <w:rFonts w:ascii="Arial" w:hAnsi="Arial" w:cs="Arial"/>
                <w:i/>
                <w:sz w:val="24"/>
                <w:szCs w:val="24"/>
              </w:rPr>
              <w:t>Alopecurus pratensis, Sanguisorba officinalis</w:t>
            </w:r>
            <w:r w:rsidRPr="0032127D">
              <w:rPr>
                <w:rFonts w:ascii="Arial" w:hAnsi="Arial" w:cs="Arial"/>
                <w:sz w:val="24"/>
                <w:szCs w:val="24"/>
              </w:rPr>
              <w:t>)</w:t>
            </w:r>
          </w:p>
        </w:tc>
        <w:tc>
          <w:tcPr>
            <w:tcW w:w="5399"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A03.03 Abandonarea/lipsa cosirii</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A04.01 Pășunatul intensiv</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 xml:space="preserve">I0 Specii invazive non-native (alogene) </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I02 Specii native indigene (problematice)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K02.01 Schimbarea compoziţiei de specii (succesiune)</w:t>
            </w:r>
          </w:p>
        </w:tc>
        <w:tc>
          <w:tcPr>
            <w:tcW w:w="1833" w:type="dxa"/>
          </w:tcPr>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M</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M</w:t>
            </w:r>
          </w:p>
        </w:tc>
      </w:tr>
      <w:tr w:rsidR="001A28E9" w:rsidRPr="0032127D" w:rsidTr="007A07B4">
        <w:tc>
          <w:tcPr>
            <w:tcW w:w="2398"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 xml:space="preserve">9130 - Păduri de fag de tip </w:t>
            </w:r>
            <w:r w:rsidRPr="0032127D">
              <w:rPr>
                <w:rFonts w:ascii="Arial" w:hAnsi="Arial" w:cs="Arial"/>
                <w:i/>
                <w:sz w:val="24"/>
                <w:szCs w:val="24"/>
              </w:rPr>
              <w:t>Asperulo-Fagetum</w:t>
            </w:r>
          </w:p>
        </w:tc>
        <w:tc>
          <w:tcPr>
            <w:tcW w:w="5399"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B02.02 Tăieri/tratamente silvice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B02.03 Îndepărtarea lăstărișului/subarboretului, îndepărtarea arbuștilor și puieților din semințiș</w:t>
            </w:r>
          </w:p>
        </w:tc>
        <w:tc>
          <w:tcPr>
            <w:tcW w:w="1833" w:type="dxa"/>
          </w:tcPr>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M</w:t>
            </w:r>
          </w:p>
        </w:tc>
      </w:tr>
      <w:tr w:rsidR="001A28E9" w:rsidRPr="0032127D" w:rsidTr="007A07B4">
        <w:tc>
          <w:tcPr>
            <w:tcW w:w="2398"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 xml:space="preserve">9170 - Păduri de </w:t>
            </w:r>
            <w:r w:rsidRPr="0032127D">
              <w:rPr>
                <w:rFonts w:ascii="Arial" w:hAnsi="Arial" w:cs="Arial"/>
                <w:sz w:val="24"/>
                <w:szCs w:val="24"/>
              </w:rPr>
              <w:lastRenderedPageBreak/>
              <w:t xml:space="preserve">stejar cu carpen de tip </w:t>
            </w:r>
            <w:r w:rsidRPr="0032127D">
              <w:rPr>
                <w:rFonts w:ascii="Arial" w:hAnsi="Arial" w:cs="Arial"/>
                <w:i/>
                <w:sz w:val="24"/>
                <w:szCs w:val="24"/>
              </w:rPr>
              <w:t>Galio-Carpinetum</w:t>
            </w:r>
          </w:p>
        </w:tc>
        <w:tc>
          <w:tcPr>
            <w:tcW w:w="5399"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lastRenderedPageBreak/>
              <w:t>B02.02 Tăieri/tratamente silvice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lastRenderedPageBreak/>
              <w:t>B02.04 Îndepărtarea arborilor uscați sau în curs de uscare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B02.03 Îndepărtarea lăstărișului/subarboretului, îndepărtarea arbuștilor și puieților din semințiș</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B06 Pășunatul în pădure</w:t>
            </w:r>
          </w:p>
        </w:tc>
        <w:tc>
          <w:tcPr>
            <w:tcW w:w="1833" w:type="dxa"/>
          </w:tcPr>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lastRenderedPageBreak/>
              <w:t>M</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lastRenderedPageBreak/>
              <w:t>M</w:t>
            </w:r>
          </w:p>
          <w:p w:rsidR="001A28E9" w:rsidRPr="0032127D" w:rsidRDefault="001A28E9" w:rsidP="00F4119C">
            <w:pPr>
              <w:pStyle w:val="NoSpacing"/>
              <w:spacing w:line="360" w:lineRule="auto"/>
              <w:jc w:val="center"/>
              <w:rPr>
                <w:rFonts w:ascii="Arial" w:hAnsi="Arial" w:cs="Arial"/>
                <w:sz w:val="24"/>
                <w:szCs w:val="24"/>
              </w:rPr>
            </w:pP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M</w:t>
            </w:r>
          </w:p>
          <w:p w:rsidR="001A28E9" w:rsidRPr="0032127D" w:rsidRDefault="001A28E9" w:rsidP="00F4119C">
            <w:pPr>
              <w:pStyle w:val="NoSpacing"/>
              <w:spacing w:line="360" w:lineRule="auto"/>
              <w:jc w:val="center"/>
              <w:rPr>
                <w:rFonts w:ascii="Arial" w:hAnsi="Arial" w:cs="Arial"/>
                <w:sz w:val="24"/>
                <w:szCs w:val="24"/>
              </w:rPr>
            </w:pP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tc>
      </w:tr>
      <w:tr w:rsidR="001A28E9" w:rsidRPr="0032127D" w:rsidTr="007A07B4">
        <w:tc>
          <w:tcPr>
            <w:tcW w:w="2398"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lastRenderedPageBreak/>
              <w:t xml:space="preserve">91E0* - Păduri aluviale de </w:t>
            </w:r>
            <w:r w:rsidRPr="0032127D">
              <w:rPr>
                <w:rFonts w:ascii="Arial" w:hAnsi="Arial" w:cs="Arial"/>
                <w:i/>
                <w:sz w:val="24"/>
                <w:szCs w:val="24"/>
              </w:rPr>
              <w:t>Alnus glutinosa</w:t>
            </w:r>
            <w:r w:rsidRPr="0032127D">
              <w:rPr>
                <w:rFonts w:ascii="Arial" w:hAnsi="Arial" w:cs="Arial"/>
                <w:sz w:val="24"/>
                <w:szCs w:val="24"/>
              </w:rPr>
              <w:t xml:space="preserve"> şi </w:t>
            </w:r>
            <w:r w:rsidRPr="0032127D">
              <w:rPr>
                <w:rFonts w:ascii="Arial" w:hAnsi="Arial" w:cs="Arial"/>
                <w:i/>
                <w:sz w:val="24"/>
                <w:szCs w:val="24"/>
              </w:rPr>
              <w:t>Fraxinus excelsior</w:t>
            </w:r>
            <w:r w:rsidRPr="0032127D">
              <w:rPr>
                <w:rFonts w:ascii="Arial" w:hAnsi="Arial" w:cs="Arial"/>
                <w:sz w:val="24"/>
                <w:szCs w:val="24"/>
              </w:rPr>
              <w:t xml:space="preserve"> (</w:t>
            </w:r>
            <w:r w:rsidRPr="0032127D">
              <w:rPr>
                <w:rFonts w:ascii="Arial" w:hAnsi="Arial" w:cs="Arial"/>
                <w:i/>
                <w:sz w:val="24"/>
                <w:szCs w:val="24"/>
              </w:rPr>
              <w:t>Alno-Padion, Alnion incanae, Salicion albae)</w:t>
            </w:r>
          </w:p>
        </w:tc>
        <w:tc>
          <w:tcPr>
            <w:tcW w:w="5399"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B02.04 Îndepărtarea arborilor uscați sau în curs de uscare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B06 Pășunatul în pădure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H05.01 Gunoiul și deșeurile solide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I01 Specii invazive non-native (alogene)</w:t>
            </w:r>
          </w:p>
        </w:tc>
        <w:tc>
          <w:tcPr>
            <w:tcW w:w="1833" w:type="dxa"/>
          </w:tcPr>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M/R</w:t>
            </w:r>
          </w:p>
        </w:tc>
      </w:tr>
      <w:tr w:rsidR="001A28E9" w:rsidRPr="0032127D" w:rsidTr="007A07B4">
        <w:tc>
          <w:tcPr>
            <w:tcW w:w="2398"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 xml:space="preserve">91F0 - Păduri mixte de luncă de </w:t>
            </w:r>
            <w:r w:rsidRPr="0032127D">
              <w:rPr>
                <w:rFonts w:ascii="Arial" w:hAnsi="Arial" w:cs="Arial"/>
                <w:i/>
                <w:sz w:val="24"/>
                <w:szCs w:val="24"/>
              </w:rPr>
              <w:t xml:space="preserve">Quercus robur, Ulmus laevis </w:t>
            </w:r>
            <w:r w:rsidRPr="0032127D">
              <w:rPr>
                <w:rFonts w:ascii="Arial" w:hAnsi="Arial" w:cs="Arial"/>
                <w:sz w:val="24"/>
                <w:szCs w:val="24"/>
              </w:rPr>
              <w:t>și</w:t>
            </w:r>
            <w:r w:rsidRPr="0032127D">
              <w:rPr>
                <w:rFonts w:ascii="Arial" w:hAnsi="Arial" w:cs="Arial"/>
                <w:i/>
                <w:sz w:val="24"/>
                <w:szCs w:val="24"/>
              </w:rPr>
              <w:t xml:space="preserve"> Ulmus minor, Fraxinus excelsior</w:t>
            </w:r>
            <w:r w:rsidRPr="0032127D">
              <w:rPr>
                <w:rFonts w:ascii="Arial" w:hAnsi="Arial" w:cs="Arial"/>
                <w:sz w:val="24"/>
                <w:szCs w:val="24"/>
              </w:rPr>
              <w:t xml:space="preserve"> sau </w:t>
            </w:r>
            <w:r w:rsidRPr="0032127D">
              <w:rPr>
                <w:rFonts w:ascii="Arial" w:hAnsi="Arial" w:cs="Arial"/>
                <w:i/>
                <w:sz w:val="24"/>
                <w:szCs w:val="24"/>
              </w:rPr>
              <w:t>Fraxinus angustifolia</w:t>
            </w:r>
            <w:r w:rsidRPr="0032127D">
              <w:rPr>
                <w:rFonts w:ascii="Arial" w:hAnsi="Arial" w:cs="Arial"/>
                <w:sz w:val="24"/>
                <w:szCs w:val="24"/>
              </w:rPr>
              <w:t xml:space="preserve"> din lungul marilor râuri (</w:t>
            </w:r>
            <w:r w:rsidRPr="0032127D">
              <w:rPr>
                <w:rFonts w:ascii="Arial" w:hAnsi="Arial" w:cs="Arial"/>
                <w:i/>
                <w:sz w:val="24"/>
                <w:szCs w:val="24"/>
              </w:rPr>
              <w:t>Ulmenion minoris</w:t>
            </w:r>
            <w:r w:rsidRPr="0032127D">
              <w:rPr>
                <w:rFonts w:ascii="Arial" w:hAnsi="Arial" w:cs="Arial"/>
                <w:sz w:val="24"/>
                <w:szCs w:val="24"/>
              </w:rPr>
              <w:t>)</w:t>
            </w:r>
          </w:p>
        </w:tc>
        <w:tc>
          <w:tcPr>
            <w:tcW w:w="5399"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B02.01.02 Replantarea pădurii cu specii ne-native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B02.04 Îndepărtarea arborilor uscați sau în curs de uscare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B06 Pășunatul în pădure</w:t>
            </w:r>
          </w:p>
          <w:p w:rsidR="001A28E9" w:rsidRPr="0032127D" w:rsidRDefault="001A28E9" w:rsidP="00F4119C">
            <w:pPr>
              <w:pStyle w:val="NoSpacing"/>
              <w:keepNext/>
              <w:spacing w:line="360" w:lineRule="auto"/>
              <w:rPr>
                <w:rFonts w:ascii="Arial" w:hAnsi="Arial" w:cs="Arial"/>
                <w:sz w:val="24"/>
                <w:szCs w:val="24"/>
              </w:rPr>
            </w:pPr>
            <w:r w:rsidRPr="0032127D">
              <w:rPr>
                <w:rFonts w:ascii="Arial" w:hAnsi="Arial" w:cs="Arial"/>
                <w:sz w:val="24"/>
                <w:szCs w:val="24"/>
              </w:rPr>
              <w:t>I01 Specii invazive non-native (alogene)</w:t>
            </w:r>
          </w:p>
        </w:tc>
        <w:tc>
          <w:tcPr>
            <w:tcW w:w="1833" w:type="dxa"/>
          </w:tcPr>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M</w:t>
            </w:r>
          </w:p>
          <w:p w:rsidR="001A28E9" w:rsidRPr="0032127D" w:rsidRDefault="001A28E9" w:rsidP="00F4119C">
            <w:pPr>
              <w:pStyle w:val="NoSpacing"/>
              <w:spacing w:line="360" w:lineRule="auto"/>
              <w:jc w:val="center"/>
              <w:rPr>
                <w:rFonts w:ascii="Arial" w:hAnsi="Arial" w:cs="Arial"/>
                <w:sz w:val="24"/>
                <w:szCs w:val="24"/>
              </w:rPr>
            </w:pP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M</w:t>
            </w:r>
          </w:p>
        </w:tc>
      </w:tr>
      <w:tr w:rsidR="001A28E9" w:rsidRPr="0032127D" w:rsidTr="007A07B4">
        <w:tc>
          <w:tcPr>
            <w:tcW w:w="2398"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 xml:space="preserve">91I0* - Păduri stepice euro-siberiene de </w:t>
            </w:r>
            <w:r w:rsidRPr="0032127D">
              <w:rPr>
                <w:rFonts w:ascii="Arial" w:hAnsi="Arial" w:cs="Arial"/>
                <w:i/>
                <w:sz w:val="24"/>
                <w:szCs w:val="24"/>
              </w:rPr>
              <w:t xml:space="preserve">Quercus </w:t>
            </w:r>
            <w:r w:rsidRPr="0032127D">
              <w:rPr>
                <w:rFonts w:ascii="Arial" w:hAnsi="Arial" w:cs="Arial"/>
                <w:sz w:val="24"/>
                <w:szCs w:val="24"/>
              </w:rPr>
              <w:t>spp.</w:t>
            </w:r>
          </w:p>
        </w:tc>
        <w:tc>
          <w:tcPr>
            <w:tcW w:w="5399"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B02.02 Tăieri / tratamente silvice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B02.04 Îndepărtarea arborilor uscați sau în curs de uscare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B06 Pășunatul în pădure</w:t>
            </w:r>
          </w:p>
        </w:tc>
        <w:tc>
          <w:tcPr>
            <w:tcW w:w="1833" w:type="dxa"/>
          </w:tcPr>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M</w:t>
            </w:r>
          </w:p>
          <w:p w:rsidR="001A28E9" w:rsidRPr="0032127D" w:rsidRDefault="001A28E9" w:rsidP="00F4119C">
            <w:pPr>
              <w:pStyle w:val="NoSpacing"/>
              <w:spacing w:line="360" w:lineRule="auto"/>
              <w:jc w:val="center"/>
              <w:rPr>
                <w:rFonts w:ascii="Arial" w:hAnsi="Arial" w:cs="Arial"/>
                <w:sz w:val="24"/>
                <w:szCs w:val="24"/>
              </w:rPr>
            </w:pP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tc>
      </w:tr>
      <w:tr w:rsidR="001A28E9" w:rsidRPr="0032127D" w:rsidTr="007A07B4">
        <w:trPr>
          <w:trHeight w:val="1829"/>
        </w:trPr>
        <w:tc>
          <w:tcPr>
            <w:tcW w:w="2398"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91M0 - Păduri balcano-panonice de cer şi gorun</w:t>
            </w:r>
          </w:p>
        </w:tc>
        <w:tc>
          <w:tcPr>
            <w:tcW w:w="5399"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B02.02 Tăieri / tratamente silvice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B02.04 Îndepărtarea arborilor uscați sau în curs de uscare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B02.03 Îndepărtarea lăstărișului/subarboretului, îndepărtarea arbuștilor și puieților din semințiș</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B06 Pășunatul în pădure</w:t>
            </w:r>
          </w:p>
        </w:tc>
        <w:tc>
          <w:tcPr>
            <w:tcW w:w="1833" w:type="dxa"/>
          </w:tcPr>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M</w:t>
            </w:r>
          </w:p>
          <w:p w:rsidR="001A28E9" w:rsidRPr="0032127D" w:rsidRDefault="001A28E9" w:rsidP="00F4119C">
            <w:pPr>
              <w:pStyle w:val="NoSpacing"/>
              <w:spacing w:line="360" w:lineRule="auto"/>
              <w:jc w:val="center"/>
              <w:rPr>
                <w:rFonts w:ascii="Arial" w:hAnsi="Arial" w:cs="Arial"/>
                <w:sz w:val="24"/>
                <w:szCs w:val="24"/>
              </w:rPr>
            </w:pP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tc>
      </w:tr>
      <w:tr w:rsidR="001A28E9" w:rsidRPr="0032127D" w:rsidTr="007A07B4">
        <w:tc>
          <w:tcPr>
            <w:tcW w:w="2398"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 xml:space="preserve">91Y0 - Păduri </w:t>
            </w:r>
            <w:r w:rsidRPr="0032127D">
              <w:rPr>
                <w:rFonts w:ascii="Arial" w:hAnsi="Arial" w:cs="Arial"/>
                <w:sz w:val="24"/>
                <w:szCs w:val="24"/>
              </w:rPr>
              <w:lastRenderedPageBreak/>
              <w:t>dacice de stejar și carpen</w:t>
            </w:r>
          </w:p>
        </w:tc>
        <w:tc>
          <w:tcPr>
            <w:tcW w:w="5399"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lastRenderedPageBreak/>
              <w:t>B02.02 Tăieri / tratamente silvice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lastRenderedPageBreak/>
              <w:t>B02.04 Îndepărtarea arborilor uscați sau în curs de uscare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B06 Pășunatul în pădure</w:t>
            </w:r>
          </w:p>
        </w:tc>
        <w:tc>
          <w:tcPr>
            <w:tcW w:w="1833" w:type="dxa"/>
          </w:tcPr>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lastRenderedPageBreak/>
              <w:t>M</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lastRenderedPageBreak/>
              <w:t>M</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tc>
      </w:tr>
      <w:tr w:rsidR="001A28E9" w:rsidRPr="0032127D" w:rsidTr="007A07B4">
        <w:tc>
          <w:tcPr>
            <w:tcW w:w="2398"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lastRenderedPageBreak/>
              <w:t xml:space="preserve">92A0 - Păduri galerii (zăvoaie) cu </w:t>
            </w:r>
            <w:r w:rsidRPr="0032127D">
              <w:rPr>
                <w:rFonts w:ascii="Arial" w:hAnsi="Arial" w:cs="Arial"/>
                <w:i/>
                <w:sz w:val="24"/>
                <w:szCs w:val="24"/>
              </w:rPr>
              <w:t>Salix alba</w:t>
            </w:r>
            <w:r w:rsidRPr="0032127D">
              <w:rPr>
                <w:rFonts w:ascii="Arial" w:hAnsi="Arial" w:cs="Arial"/>
                <w:sz w:val="24"/>
                <w:szCs w:val="24"/>
              </w:rPr>
              <w:t xml:space="preserve"> și </w:t>
            </w:r>
            <w:r w:rsidRPr="0032127D">
              <w:rPr>
                <w:rFonts w:ascii="Arial" w:hAnsi="Arial" w:cs="Arial"/>
                <w:i/>
                <w:sz w:val="24"/>
                <w:szCs w:val="24"/>
              </w:rPr>
              <w:t>Populus alba</w:t>
            </w:r>
          </w:p>
        </w:tc>
        <w:tc>
          <w:tcPr>
            <w:tcW w:w="5399" w:type="dxa"/>
          </w:tcPr>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B02.04 Îndepărtarea arborilor uscați sau în curs de uscare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B06 Pășunatul în pădure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C01.01.01 Exploatarea nisipului și pietrișului</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H05.01 Gunoiul și deșeurile solide</w:t>
            </w:r>
          </w:p>
          <w:p w:rsidR="001A28E9" w:rsidRPr="0032127D" w:rsidRDefault="001A28E9" w:rsidP="00F4119C">
            <w:pPr>
              <w:pStyle w:val="NoSpacing"/>
              <w:spacing w:line="360" w:lineRule="auto"/>
              <w:rPr>
                <w:rFonts w:ascii="Arial" w:hAnsi="Arial" w:cs="Arial"/>
                <w:sz w:val="24"/>
                <w:szCs w:val="24"/>
              </w:rPr>
            </w:pPr>
            <w:r w:rsidRPr="0032127D">
              <w:rPr>
                <w:rFonts w:ascii="Arial" w:hAnsi="Arial" w:cs="Arial"/>
                <w:sz w:val="24"/>
                <w:szCs w:val="24"/>
              </w:rPr>
              <w:t>I01 Specii invazive non-native (alogene)</w:t>
            </w:r>
          </w:p>
        </w:tc>
        <w:tc>
          <w:tcPr>
            <w:tcW w:w="1833" w:type="dxa"/>
          </w:tcPr>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M</w:t>
            </w:r>
          </w:p>
          <w:p w:rsidR="001A28E9" w:rsidRPr="0032127D" w:rsidRDefault="001A28E9" w:rsidP="00F4119C">
            <w:pPr>
              <w:pStyle w:val="NoSpacing"/>
              <w:spacing w:line="360" w:lineRule="auto"/>
              <w:jc w:val="center"/>
              <w:rPr>
                <w:rFonts w:ascii="Arial" w:hAnsi="Arial" w:cs="Arial"/>
                <w:sz w:val="24"/>
                <w:szCs w:val="24"/>
              </w:rPr>
            </w:pP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S</w:t>
            </w:r>
          </w:p>
          <w:p w:rsidR="001A28E9" w:rsidRPr="0032127D" w:rsidRDefault="001A28E9" w:rsidP="00F4119C">
            <w:pPr>
              <w:pStyle w:val="NoSpacing"/>
              <w:spacing w:line="360" w:lineRule="auto"/>
              <w:jc w:val="center"/>
              <w:rPr>
                <w:rFonts w:ascii="Arial" w:hAnsi="Arial" w:cs="Arial"/>
                <w:sz w:val="24"/>
                <w:szCs w:val="24"/>
              </w:rPr>
            </w:pPr>
            <w:r w:rsidRPr="0032127D">
              <w:rPr>
                <w:rFonts w:ascii="Arial" w:hAnsi="Arial" w:cs="Arial"/>
                <w:sz w:val="24"/>
                <w:szCs w:val="24"/>
              </w:rPr>
              <w:t>M/R</w:t>
            </w:r>
          </w:p>
        </w:tc>
      </w:tr>
    </w:tbl>
    <w:p w:rsidR="001A28E9" w:rsidRPr="0032127D" w:rsidRDefault="001A28E9" w:rsidP="001A28E9">
      <w:pPr>
        <w:pStyle w:val="NoSpacing"/>
        <w:spacing w:line="360" w:lineRule="auto"/>
        <w:ind w:firstLine="142"/>
        <w:rPr>
          <w:rFonts w:ascii="Arial" w:eastAsia="Times New Roman,Bold" w:hAnsi="Arial" w:cs="Arial"/>
          <w:sz w:val="24"/>
          <w:szCs w:val="24"/>
        </w:rPr>
      </w:pPr>
      <w:r w:rsidRPr="0032127D">
        <w:rPr>
          <w:rFonts w:ascii="Arial" w:eastAsia="Times New Roman,Bold" w:hAnsi="Arial" w:cs="Arial"/>
          <w:sz w:val="24"/>
          <w:szCs w:val="24"/>
        </w:rPr>
        <w:t>R = ridicată, M = medie, S = scăzută</w:t>
      </w:r>
    </w:p>
    <w:p w:rsidR="00690C47" w:rsidRPr="0032127D" w:rsidRDefault="00F34547" w:rsidP="00690C47">
      <w:pPr>
        <w:suppressAutoHyphens/>
        <w:autoSpaceDN w:val="0"/>
        <w:spacing w:after="0" w:line="240" w:lineRule="auto"/>
        <w:ind w:firstLine="680"/>
        <w:contextualSpacing/>
        <w:jc w:val="both"/>
        <w:textAlignment w:val="baseline"/>
        <w:rPr>
          <w:rFonts w:ascii="Arial" w:eastAsia="Times New Roman" w:hAnsi="Arial" w:cs="Arial"/>
          <w:sz w:val="24"/>
          <w:szCs w:val="24"/>
          <w:lang w:val="ro-RO"/>
        </w:rPr>
      </w:pPr>
      <w:r w:rsidRPr="0032127D">
        <w:rPr>
          <w:rFonts w:ascii="Arial" w:eastAsia="Times New Roman,Bold" w:hAnsi="Arial" w:cs="Arial"/>
          <w:sz w:val="24"/>
          <w:szCs w:val="24"/>
        </w:rPr>
        <w:t xml:space="preserve">         </w:t>
      </w:r>
      <w:r w:rsidR="00690C47" w:rsidRPr="0032127D">
        <w:rPr>
          <w:rFonts w:ascii="Arial" w:eastAsia="Times New Roman" w:hAnsi="Arial" w:cs="Arial"/>
          <w:sz w:val="24"/>
          <w:szCs w:val="24"/>
          <w:lang w:val="ro-RO"/>
        </w:rPr>
        <w:t>Autorizate un număr de 41 persoane juridice și zece persoane fizice în vederea comercializării resurselor biologice, fiind recoltate cantităţi  de resurse naturale (fructe de pădure) sub cantitățiile menționate în autorizații pentru anul 2020.</w:t>
      </w:r>
    </w:p>
    <w:p w:rsidR="00690C47" w:rsidRDefault="00690C47" w:rsidP="00690C47">
      <w:pPr>
        <w:suppressAutoHyphens/>
        <w:autoSpaceDN w:val="0"/>
        <w:spacing w:after="0" w:line="240" w:lineRule="auto"/>
        <w:ind w:firstLine="680"/>
        <w:contextualSpacing/>
        <w:jc w:val="both"/>
        <w:textAlignment w:val="baseline"/>
        <w:rPr>
          <w:rFonts w:ascii="Arial" w:eastAsia="Times New Roman" w:hAnsi="Arial" w:cs="Arial"/>
          <w:sz w:val="24"/>
          <w:szCs w:val="24"/>
          <w:lang w:val="ro-RO"/>
        </w:rPr>
      </w:pPr>
      <w:r w:rsidRPr="0032127D">
        <w:rPr>
          <w:rFonts w:ascii="Arial" w:eastAsia="Times New Roman" w:hAnsi="Arial" w:cs="Arial"/>
          <w:sz w:val="24"/>
          <w:szCs w:val="24"/>
          <w:lang w:val="ro-RO"/>
        </w:rPr>
        <w:tab/>
        <w:t xml:space="preserve">Tabel </w:t>
      </w:r>
      <w:r w:rsidR="00F84995" w:rsidRPr="0032127D">
        <w:rPr>
          <w:rFonts w:ascii="Arial" w:eastAsia="Times New Roman" w:hAnsi="Arial" w:cs="Arial"/>
          <w:sz w:val="24"/>
          <w:szCs w:val="24"/>
          <w:lang w:val="ro-RO"/>
        </w:rPr>
        <w:t>V.2.3</w:t>
      </w:r>
      <w:r w:rsidRPr="0032127D">
        <w:rPr>
          <w:rFonts w:ascii="Arial" w:eastAsia="Times New Roman" w:hAnsi="Arial" w:cs="Arial"/>
          <w:sz w:val="24"/>
          <w:szCs w:val="24"/>
          <w:lang w:val="ro-RO"/>
        </w:rPr>
        <w:t>- Cantităţile de resurse biologice recoltate în vederea comercializări: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80"/>
        <w:gridCol w:w="1698"/>
        <w:gridCol w:w="2413"/>
      </w:tblGrid>
      <w:tr w:rsidR="001E170C" w:rsidRPr="001E170C" w:rsidTr="00C43F38">
        <w:tc>
          <w:tcPr>
            <w:tcW w:w="817" w:type="dxa"/>
            <w:shd w:val="clear" w:color="auto" w:fill="auto"/>
          </w:tcPr>
          <w:p w:rsidR="001E170C" w:rsidRPr="001E170C" w:rsidRDefault="001E170C" w:rsidP="001E170C">
            <w:pPr>
              <w:tabs>
                <w:tab w:val="left" w:pos="395"/>
              </w:tabs>
              <w:suppressAutoHyphens/>
              <w:autoSpaceDN w:val="0"/>
              <w:spacing w:after="0" w:line="240" w:lineRule="auto"/>
              <w:contextualSpacing/>
              <w:jc w:val="both"/>
              <w:textAlignment w:val="baseline"/>
              <w:rPr>
                <w:rFonts w:ascii="Times New Roman" w:eastAsia="Times New Roman" w:hAnsi="Times New Roman" w:cs="Times New Roman"/>
                <w:b/>
                <w:lang w:val="ro-RO"/>
              </w:rPr>
            </w:pPr>
            <w:r w:rsidRPr="001E170C">
              <w:rPr>
                <w:rFonts w:ascii="Times New Roman" w:eastAsia="Times New Roman" w:hAnsi="Times New Roman" w:cs="Times New Roman"/>
                <w:b/>
                <w:lang w:val="ro-RO"/>
              </w:rPr>
              <w:t>Nr crt.</w:t>
            </w:r>
          </w:p>
        </w:tc>
        <w:tc>
          <w:tcPr>
            <w:tcW w:w="4680" w:type="dxa"/>
            <w:shd w:val="clear" w:color="auto" w:fill="auto"/>
          </w:tcPr>
          <w:p w:rsidR="001E170C" w:rsidRPr="001E170C" w:rsidRDefault="001E170C" w:rsidP="001E170C">
            <w:pPr>
              <w:suppressAutoHyphens/>
              <w:autoSpaceDN w:val="0"/>
              <w:spacing w:after="0" w:line="240" w:lineRule="auto"/>
              <w:contextualSpacing/>
              <w:jc w:val="both"/>
              <w:textAlignment w:val="baseline"/>
              <w:rPr>
                <w:rFonts w:ascii="Times New Roman" w:eastAsia="Times New Roman" w:hAnsi="Times New Roman" w:cs="Times New Roman"/>
                <w:b/>
                <w:lang w:val="ro-RO"/>
              </w:rPr>
            </w:pPr>
            <w:r w:rsidRPr="001E170C">
              <w:rPr>
                <w:rFonts w:ascii="Times New Roman" w:eastAsia="Times New Roman" w:hAnsi="Times New Roman" w:cs="Times New Roman"/>
                <w:b/>
                <w:lang w:val="ro-RO"/>
              </w:rPr>
              <w:t>Resursa biologică</w:t>
            </w:r>
          </w:p>
        </w:tc>
        <w:tc>
          <w:tcPr>
            <w:tcW w:w="1698" w:type="dxa"/>
            <w:shd w:val="clear" w:color="auto" w:fill="auto"/>
          </w:tcPr>
          <w:p w:rsidR="001E170C" w:rsidRPr="001E170C" w:rsidRDefault="001E170C" w:rsidP="001E170C">
            <w:pPr>
              <w:suppressAutoHyphens/>
              <w:autoSpaceDN w:val="0"/>
              <w:spacing w:after="0" w:line="240" w:lineRule="auto"/>
              <w:contextualSpacing/>
              <w:jc w:val="both"/>
              <w:textAlignment w:val="baseline"/>
              <w:rPr>
                <w:rFonts w:ascii="Times New Roman" w:eastAsia="Times New Roman" w:hAnsi="Times New Roman" w:cs="Times New Roman"/>
                <w:b/>
                <w:lang w:val="ro-RO"/>
              </w:rPr>
            </w:pPr>
            <w:r w:rsidRPr="001E170C">
              <w:rPr>
                <w:rFonts w:ascii="Times New Roman" w:eastAsia="Times New Roman" w:hAnsi="Times New Roman" w:cs="Times New Roman"/>
                <w:b/>
                <w:lang w:val="ro-RO"/>
              </w:rPr>
              <w:t>Cantitatea recoltată (kg)</w:t>
            </w:r>
          </w:p>
        </w:tc>
        <w:tc>
          <w:tcPr>
            <w:tcW w:w="2413" w:type="dxa"/>
            <w:shd w:val="clear" w:color="auto" w:fill="auto"/>
          </w:tcPr>
          <w:p w:rsidR="001E170C" w:rsidRPr="001E170C" w:rsidRDefault="001E170C" w:rsidP="001E170C">
            <w:pPr>
              <w:suppressAutoHyphens/>
              <w:autoSpaceDN w:val="0"/>
              <w:spacing w:after="0" w:line="240" w:lineRule="auto"/>
              <w:contextualSpacing/>
              <w:jc w:val="both"/>
              <w:textAlignment w:val="baseline"/>
              <w:rPr>
                <w:rFonts w:ascii="Times New Roman" w:eastAsia="Calibri" w:hAnsi="Times New Roman" w:cs="Times New Roman"/>
                <w:b/>
                <w:lang w:val="ro-RO"/>
              </w:rPr>
            </w:pPr>
            <w:r w:rsidRPr="001E170C">
              <w:rPr>
                <w:rFonts w:ascii="Times New Roman" w:eastAsia="Calibri" w:hAnsi="Times New Roman" w:cs="Times New Roman"/>
                <w:b/>
                <w:lang w:val="ro-RO"/>
              </w:rPr>
              <w:t>Cantitatea prognozată (Kg)</w:t>
            </w:r>
          </w:p>
        </w:tc>
      </w:tr>
      <w:tr w:rsidR="001E170C" w:rsidRPr="001E170C" w:rsidTr="00C43F38">
        <w:tc>
          <w:tcPr>
            <w:tcW w:w="817" w:type="dxa"/>
            <w:shd w:val="clear" w:color="auto" w:fill="auto"/>
          </w:tcPr>
          <w:p w:rsidR="001E170C" w:rsidRPr="001E170C" w:rsidRDefault="001E170C" w:rsidP="001E170C">
            <w:pPr>
              <w:suppressAutoHyphens/>
              <w:autoSpaceDN w:val="0"/>
              <w:spacing w:after="0" w:line="240" w:lineRule="auto"/>
              <w:contextualSpacing/>
              <w:jc w:val="both"/>
              <w:textAlignment w:val="baseline"/>
              <w:rPr>
                <w:rFonts w:ascii="Times New Roman" w:eastAsia="Times New Roman" w:hAnsi="Times New Roman" w:cs="Times New Roman"/>
                <w:b/>
                <w:lang w:val="ro-RO"/>
              </w:rPr>
            </w:pPr>
            <w:r w:rsidRPr="001E170C">
              <w:rPr>
                <w:rFonts w:ascii="Times New Roman" w:eastAsia="Times New Roman" w:hAnsi="Times New Roman" w:cs="Times New Roman"/>
                <w:b/>
                <w:lang w:val="ro-RO"/>
              </w:rPr>
              <w:t>1.</w:t>
            </w:r>
          </w:p>
        </w:tc>
        <w:tc>
          <w:tcPr>
            <w:tcW w:w="4680" w:type="dxa"/>
            <w:shd w:val="clear" w:color="auto" w:fill="auto"/>
          </w:tcPr>
          <w:p w:rsidR="001E170C" w:rsidRPr="001E170C" w:rsidRDefault="001E170C" w:rsidP="001E170C">
            <w:pPr>
              <w:suppressAutoHyphens/>
              <w:autoSpaceDN w:val="0"/>
              <w:spacing w:after="0" w:line="240" w:lineRule="auto"/>
              <w:contextualSpacing/>
              <w:jc w:val="both"/>
              <w:textAlignment w:val="baseline"/>
              <w:rPr>
                <w:rFonts w:ascii="Times New Roman" w:eastAsia="Times New Roman" w:hAnsi="Times New Roman" w:cs="Times New Roman"/>
                <w:b/>
                <w:lang w:val="ro-RO"/>
              </w:rPr>
            </w:pPr>
            <w:r w:rsidRPr="001E170C">
              <w:rPr>
                <w:rFonts w:ascii="Times New Roman" w:eastAsia="Times New Roman" w:hAnsi="Times New Roman" w:cs="Times New Roman"/>
                <w:b/>
                <w:lang w:val="ro-RO"/>
              </w:rPr>
              <w:t xml:space="preserve">              Ciuperci </w:t>
            </w:r>
          </w:p>
          <w:p w:rsidR="001E170C" w:rsidRPr="001E170C" w:rsidRDefault="001E170C" w:rsidP="001E170C">
            <w:pPr>
              <w:suppressAutoHyphens/>
              <w:autoSpaceDN w:val="0"/>
              <w:spacing w:after="0" w:line="240" w:lineRule="auto"/>
              <w:contextualSpacing/>
              <w:jc w:val="both"/>
              <w:textAlignment w:val="baseline"/>
              <w:rPr>
                <w:rFonts w:ascii="Times New Roman" w:eastAsia="Times New Roman" w:hAnsi="Times New Roman" w:cs="Times New Roman"/>
                <w:lang w:val="ro-RO"/>
              </w:rPr>
            </w:pPr>
            <w:r w:rsidRPr="001E170C">
              <w:rPr>
                <w:rFonts w:ascii="Times New Roman" w:eastAsia="Times New Roman" w:hAnsi="Times New Roman" w:cs="Times New Roman"/>
                <w:lang w:val="ro-RO"/>
              </w:rPr>
              <w:t>- hribi (Boletus sp.)</w:t>
            </w:r>
          </w:p>
          <w:p w:rsidR="001E170C" w:rsidRPr="001E170C" w:rsidRDefault="001E170C" w:rsidP="001E170C">
            <w:pPr>
              <w:suppressAutoHyphens/>
              <w:autoSpaceDN w:val="0"/>
              <w:spacing w:after="0" w:line="240" w:lineRule="auto"/>
              <w:contextualSpacing/>
              <w:jc w:val="both"/>
              <w:textAlignment w:val="baseline"/>
              <w:rPr>
                <w:rFonts w:ascii="Times New Roman" w:eastAsia="Times New Roman" w:hAnsi="Times New Roman" w:cs="Times New Roman"/>
                <w:lang w:val="ro-RO"/>
              </w:rPr>
            </w:pPr>
            <w:r w:rsidRPr="001E170C">
              <w:rPr>
                <w:rFonts w:ascii="Times New Roman" w:eastAsia="Times New Roman" w:hAnsi="Times New Roman" w:cs="Times New Roman"/>
                <w:lang w:val="ro-RO"/>
              </w:rPr>
              <w:t>- gălbiori (Cantharellus cibarius)</w:t>
            </w:r>
          </w:p>
          <w:p w:rsidR="001E170C" w:rsidRPr="001E170C" w:rsidRDefault="001E170C" w:rsidP="001E170C">
            <w:pPr>
              <w:suppressAutoHyphens/>
              <w:autoSpaceDN w:val="0"/>
              <w:spacing w:after="0" w:line="240" w:lineRule="auto"/>
              <w:contextualSpacing/>
              <w:jc w:val="both"/>
              <w:textAlignment w:val="baseline"/>
              <w:rPr>
                <w:rFonts w:ascii="Times New Roman" w:eastAsia="Times New Roman" w:hAnsi="Times New Roman" w:cs="Times New Roman"/>
                <w:lang w:val="ro-RO"/>
              </w:rPr>
            </w:pPr>
            <w:r w:rsidRPr="001E170C">
              <w:rPr>
                <w:rFonts w:ascii="Times New Roman" w:eastAsia="Times New Roman" w:hAnsi="Times New Roman" w:cs="Times New Roman"/>
                <w:lang w:val="ro-RO"/>
              </w:rPr>
              <w:t>- ghebe (Armillaria mellea)</w:t>
            </w:r>
          </w:p>
          <w:p w:rsidR="001E170C" w:rsidRPr="001E170C" w:rsidRDefault="001E170C" w:rsidP="001E170C">
            <w:pPr>
              <w:suppressAutoHyphens/>
              <w:autoSpaceDN w:val="0"/>
              <w:spacing w:after="0" w:line="240" w:lineRule="auto"/>
              <w:contextualSpacing/>
              <w:jc w:val="both"/>
              <w:textAlignment w:val="baseline"/>
              <w:rPr>
                <w:rFonts w:ascii="Times New Roman" w:eastAsia="Calibri" w:hAnsi="Times New Roman" w:cs="Times New Roman"/>
                <w:b/>
                <w:lang w:val="ro-RO"/>
              </w:rPr>
            </w:pPr>
            <w:r w:rsidRPr="001E170C">
              <w:rPr>
                <w:rFonts w:ascii="Times New Roman" w:eastAsia="Calibri" w:hAnsi="Times New Roman" w:cs="Times New Roman"/>
                <w:b/>
                <w:lang w:val="ro-RO"/>
              </w:rPr>
              <w:t xml:space="preserve">- </w:t>
            </w:r>
            <w:r w:rsidRPr="001E170C">
              <w:rPr>
                <w:rFonts w:ascii="Times New Roman" w:eastAsia="Calibri" w:hAnsi="Times New Roman" w:cs="Times New Roman"/>
                <w:lang w:val="ro-RO"/>
              </w:rPr>
              <w:t xml:space="preserve">crăiţe ( Amanita caesarea)  </w:t>
            </w:r>
            <w:r w:rsidRPr="001E170C">
              <w:rPr>
                <w:rFonts w:ascii="Times New Roman" w:eastAsia="Calibri" w:hAnsi="Times New Roman" w:cs="Times New Roman"/>
                <w:b/>
                <w:lang w:val="ro-RO"/>
              </w:rPr>
              <w:t xml:space="preserve">  </w:t>
            </w:r>
          </w:p>
          <w:p w:rsidR="001E170C" w:rsidRPr="001E170C" w:rsidRDefault="001E170C" w:rsidP="001E170C">
            <w:pPr>
              <w:suppressAutoHyphens/>
              <w:autoSpaceDN w:val="0"/>
              <w:spacing w:after="0" w:line="240" w:lineRule="auto"/>
              <w:contextualSpacing/>
              <w:jc w:val="both"/>
              <w:textAlignment w:val="baseline"/>
              <w:rPr>
                <w:rFonts w:ascii="Times New Roman" w:eastAsia="Times New Roman" w:hAnsi="Times New Roman" w:cs="Times New Roman"/>
                <w:lang w:val="ro-RO"/>
              </w:rPr>
            </w:pPr>
            <w:r w:rsidRPr="001E170C">
              <w:rPr>
                <w:rFonts w:ascii="Times New Roman" w:eastAsia="Calibri" w:hAnsi="Times New Roman" w:cs="Times New Roman"/>
                <w:b/>
                <w:lang w:val="ro-RO"/>
              </w:rPr>
              <w:t>-</w:t>
            </w:r>
            <w:r w:rsidRPr="001E170C">
              <w:rPr>
                <w:rFonts w:ascii="Times New Roman" w:eastAsia="Calibri" w:hAnsi="Times New Roman" w:cs="Times New Roman"/>
                <w:lang w:val="ro-RO"/>
              </w:rPr>
              <w:t xml:space="preserve">zbârciogi(Morchellaesculenta)      </w:t>
            </w:r>
            <w:r w:rsidRPr="001E170C">
              <w:rPr>
                <w:rFonts w:ascii="Times New Roman" w:eastAsia="Calibri" w:hAnsi="Times New Roman" w:cs="Times New Roman"/>
                <w:b/>
                <w:lang w:val="ro-RO"/>
              </w:rPr>
              <w:t xml:space="preserve">                                                                </w:t>
            </w:r>
            <w:r w:rsidRPr="001E170C">
              <w:rPr>
                <w:rFonts w:ascii="Times New Roman" w:eastAsia="Times New Roman" w:hAnsi="Times New Roman" w:cs="Times New Roman"/>
                <w:lang w:val="ro-RO"/>
              </w:rPr>
              <w:t>- altele (Morchelaceae,etc.)</w:t>
            </w:r>
          </w:p>
          <w:p w:rsidR="001E170C" w:rsidRPr="001E170C" w:rsidRDefault="001E170C" w:rsidP="001E170C">
            <w:pPr>
              <w:suppressAutoHyphens/>
              <w:autoSpaceDN w:val="0"/>
              <w:spacing w:after="0" w:line="240" w:lineRule="auto"/>
              <w:contextualSpacing/>
              <w:jc w:val="both"/>
              <w:textAlignment w:val="baseline"/>
              <w:rPr>
                <w:rFonts w:ascii="Times New Roman" w:eastAsia="Times New Roman" w:hAnsi="Times New Roman" w:cs="Times New Roman"/>
                <w:lang w:val="ro-RO"/>
              </w:rPr>
            </w:pPr>
            <w:r w:rsidRPr="001E170C">
              <w:rPr>
                <w:rFonts w:ascii="Times New Roman" w:eastAsia="Times New Roman" w:hAnsi="Times New Roman" w:cs="Times New Roman"/>
                <w:lang w:val="ro-RO"/>
              </w:rPr>
              <w:t>-trufe</w:t>
            </w:r>
          </w:p>
        </w:tc>
        <w:tc>
          <w:tcPr>
            <w:tcW w:w="1698" w:type="dxa"/>
            <w:shd w:val="clear" w:color="auto" w:fill="auto"/>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b/>
                <w:lang w:val="ro-RO"/>
              </w:rPr>
            </w:pPr>
          </w:p>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b/>
                <w:lang w:val="ro-RO"/>
              </w:rPr>
            </w:pPr>
            <w:r w:rsidRPr="001E170C">
              <w:rPr>
                <w:rFonts w:ascii="Times New Roman" w:eastAsia="Times New Roman" w:hAnsi="Times New Roman" w:cs="Times New Roman"/>
                <w:b/>
                <w:lang w:val="ro-RO"/>
              </w:rPr>
              <w:t>196.327</w:t>
            </w:r>
          </w:p>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b/>
                <w:lang w:val="ro-RO"/>
              </w:rPr>
            </w:pPr>
            <w:r w:rsidRPr="001E170C">
              <w:rPr>
                <w:rFonts w:ascii="Times New Roman" w:eastAsia="Times New Roman" w:hAnsi="Times New Roman" w:cs="Times New Roman"/>
                <w:b/>
                <w:lang w:val="ro-RO"/>
              </w:rPr>
              <w:t>617</w:t>
            </w:r>
          </w:p>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b/>
                <w:lang w:val="ro-RO"/>
              </w:rPr>
            </w:pPr>
            <w:r w:rsidRPr="001E170C">
              <w:rPr>
                <w:rFonts w:ascii="Times New Roman" w:eastAsia="Times New Roman" w:hAnsi="Times New Roman" w:cs="Times New Roman"/>
                <w:b/>
                <w:lang w:val="ro-RO"/>
              </w:rPr>
              <w:t xml:space="preserve">  1.236</w:t>
            </w:r>
          </w:p>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b/>
                <w:lang w:val="ro-RO"/>
              </w:rPr>
            </w:pPr>
            <w:r w:rsidRPr="001E170C">
              <w:rPr>
                <w:rFonts w:ascii="Times New Roman" w:eastAsia="Times New Roman" w:hAnsi="Times New Roman" w:cs="Times New Roman"/>
                <w:b/>
                <w:lang w:val="ro-RO"/>
              </w:rPr>
              <w:t xml:space="preserve">  2563</w:t>
            </w:r>
          </w:p>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b/>
                <w:lang w:val="ro-RO"/>
              </w:rPr>
            </w:pPr>
            <w:r w:rsidRPr="001E170C">
              <w:rPr>
                <w:rFonts w:ascii="Times New Roman" w:eastAsia="Times New Roman" w:hAnsi="Times New Roman" w:cs="Times New Roman"/>
                <w:b/>
                <w:lang w:val="ro-RO"/>
              </w:rPr>
              <w:t>480</w:t>
            </w:r>
          </w:p>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b/>
                <w:lang w:val="ro-RO"/>
              </w:rPr>
            </w:pPr>
            <w:r w:rsidRPr="001E170C">
              <w:rPr>
                <w:rFonts w:ascii="Times New Roman" w:eastAsia="Times New Roman" w:hAnsi="Times New Roman" w:cs="Times New Roman"/>
                <w:b/>
                <w:lang w:val="ro-RO"/>
              </w:rPr>
              <w:t>5.418</w:t>
            </w:r>
          </w:p>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b/>
                <w:lang w:val="ro-RO"/>
              </w:rPr>
            </w:pPr>
            <w:r w:rsidRPr="001E170C">
              <w:rPr>
                <w:rFonts w:ascii="Times New Roman" w:eastAsia="Times New Roman" w:hAnsi="Times New Roman" w:cs="Times New Roman"/>
                <w:b/>
                <w:lang w:val="ro-RO"/>
              </w:rPr>
              <w:t>796</w:t>
            </w:r>
          </w:p>
        </w:tc>
        <w:tc>
          <w:tcPr>
            <w:tcW w:w="2413" w:type="dxa"/>
            <w:shd w:val="clear" w:color="auto" w:fill="auto"/>
          </w:tcPr>
          <w:p w:rsidR="001E170C" w:rsidRPr="001E170C" w:rsidRDefault="001E170C" w:rsidP="001E170C">
            <w:pPr>
              <w:suppressAutoHyphens/>
              <w:autoSpaceDN w:val="0"/>
              <w:spacing w:after="0" w:line="240" w:lineRule="auto"/>
              <w:contextualSpacing/>
              <w:jc w:val="right"/>
              <w:textAlignment w:val="baseline"/>
              <w:rPr>
                <w:rFonts w:ascii="Times New Roman" w:eastAsia="Calibri" w:hAnsi="Times New Roman" w:cs="Times New Roman"/>
                <w:b/>
                <w:lang w:val="ro-RO"/>
              </w:rPr>
            </w:pPr>
            <w:r w:rsidRPr="001E170C">
              <w:rPr>
                <w:rFonts w:ascii="Times New Roman" w:eastAsia="Calibri" w:hAnsi="Times New Roman" w:cs="Times New Roman"/>
                <w:b/>
                <w:lang w:val="ro-RO"/>
              </w:rPr>
              <w:t xml:space="preserve"> </w:t>
            </w:r>
          </w:p>
          <w:p w:rsidR="001E170C" w:rsidRPr="001E170C" w:rsidRDefault="001E170C" w:rsidP="001E170C">
            <w:pPr>
              <w:suppressAutoHyphens/>
              <w:autoSpaceDN w:val="0"/>
              <w:spacing w:after="0" w:line="240" w:lineRule="auto"/>
              <w:contextualSpacing/>
              <w:jc w:val="right"/>
              <w:textAlignment w:val="baseline"/>
              <w:rPr>
                <w:rFonts w:ascii="Times New Roman" w:eastAsia="Calibri" w:hAnsi="Times New Roman" w:cs="Times New Roman"/>
                <w:b/>
                <w:lang w:val="ro-RO"/>
              </w:rPr>
            </w:pPr>
            <w:r w:rsidRPr="001E170C">
              <w:rPr>
                <w:rFonts w:ascii="Times New Roman" w:eastAsia="Calibri" w:hAnsi="Times New Roman" w:cs="Times New Roman"/>
                <w:b/>
                <w:lang w:val="ro-RO"/>
              </w:rPr>
              <w:t xml:space="preserve">280.000 </w:t>
            </w:r>
          </w:p>
          <w:p w:rsidR="001E170C" w:rsidRPr="001E170C" w:rsidRDefault="001E170C" w:rsidP="001E170C">
            <w:pPr>
              <w:suppressAutoHyphens/>
              <w:autoSpaceDN w:val="0"/>
              <w:spacing w:after="0" w:line="240" w:lineRule="auto"/>
              <w:contextualSpacing/>
              <w:jc w:val="right"/>
              <w:textAlignment w:val="baseline"/>
              <w:rPr>
                <w:rFonts w:ascii="Times New Roman" w:eastAsia="Calibri" w:hAnsi="Times New Roman" w:cs="Times New Roman"/>
                <w:b/>
                <w:lang w:val="ro-RO"/>
              </w:rPr>
            </w:pPr>
            <w:r w:rsidRPr="001E170C">
              <w:rPr>
                <w:rFonts w:ascii="Times New Roman" w:eastAsia="Calibri" w:hAnsi="Times New Roman" w:cs="Times New Roman"/>
                <w:b/>
                <w:lang w:val="ro-RO"/>
              </w:rPr>
              <w:t>150.000</w:t>
            </w:r>
          </w:p>
          <w:p w:rsidR="001E170C" w:rsidRPr="001E170C" w:rsidRDefault="001E170C" w:rsidP="001E170C">
            <w:pPr>
              <w:suppressAutoHyphens/>
              <w:autoSpaceDN w:val="0"/>
              <w:spacing w:after="0" w:line="240" w:lineRule="auto"/>
              <w:contextualSpacing/>
              <w:jc w:val="right"/>
              <w:textAlignment w:val="baseline"/>
              <w:rPr>
                <w:rFonts w:ascii="Times New Roman" w:eastAsia="Calibri" w:hAnsi="Times New Roman" w:cs="Times New Roman"/>
                <w:b/>
                <w:lang w:val="ro-RO"/>
              </w:rPr>
            </w:pPr>
            <w:r w:rsidRPr="001E170C">
              <w:rPr>
                <w:rFonts w:ascii="Times New Roman" w:eastAsia="Calibri" w:hAnsi="Times New Roman" w:cs="Times New Roman"/>
                <w:b/>
                <w:lang w:val="ro-RO"/>
              </w:rPr>
              <w:t>40.000</w:t>
            </w:r>
          </w:p>
          <w:p w:rsidR="001E170C" w:rsidRPr="001E170C" w:rsidRDefault="001E170C" w:rsidP="001E170C">
            <w:pPr>
              <w:suppressAutoHyphens/>
              <w:autoSpaceDN w:val="0"/>
              <w:spacing w:after="0" w:line="240" w:lineRule="auto"/>
              <w:contextualSpacing/>
              <w:jc w:val="right"/>
              <w:textAlignment w:val="baseline"/>
              <w:rPr>
                <w:rFonts w:ascii="Times New Roman" w:eastAsia="Calibri" w:hAnsi="Times New Roman" w:cs="Times New Roman"/>
                <w:b/>
                <w:lang w:val="ro-RO"/>
              </w:rPr>
            </w:pPr>
            <w:r w:rsidRPr="001E170C">
              <w:rPr>
                <w:rFonts w:ascii="Times New Roman" w:eastAsia="Calibri" w:hAnsi="Times New Roman" w:cs="Times New Roman"/>
                <w:b/>
                <w:lang w:val="ro-RO"/>
              </w:rPr>
              <w:t>6.000</w:t>
            </w:r>
          </w:p>
          <w:p w:rsidR="001E170C" w:rsidRPr="001E170C" w:rsidRDefault="001E170C" w:rsidP="001E170C">
            <w:pPr>
              <w:suppressAutoHyphens/>
              <w:autoSpaceDN w:val="0"/>
              <w:spacing w:after="0" w:line="240" w:lineRule="auto"/>
              <w:contextualSpacing/>
              <w:jc w:val="right"/>
              <w:textAlignment w:val="baseline"/>
              <w:rPr>
                <w:rFonts w:ascii="Times New Roman" w:eastAsia="Calibri" w:hAnsi="Times New Roman" w:cs="Times New Roman"/>
                <w:b/>
                <w:lang w:val="ro-RO"/>
              </w:rPr>
            </w:pPr>
            <w:r w:rsidRPr="001E170C">
              <w:rPr>
                <w:rFonts w:ascii="Times New Roman" w:eastAsia="Calibri" w:hAnsi="Times New Roman" w:cs="Times New Roman"/>
                <w:b/>
                <w:lang w:val="ro-RO"/>
              </w:rPr>
              <w:t>15.000</w:t>
            </w:r>
          </w:p>
          <w:p w:rsidR="001E170C" w:rsidRPr="001E170C" w:rsidRDefault="001E170C" w:rsidP="001E170C">
            <w:pPr>
              <w:suppressAutoHyphens/>
              <w:autoSpaceDN w:val="0"/>
              <w:spacing w:after="0" w:line="240" w:lineRule="auto"/>
              <w:contextualSpacing/>
              <w:jc w:val="right"/>
              <w:textAlignment w:val="baseline"/>
              <w:rPr>
                <w:rFonts w:ascii="Times New Roman" w:eastAsia="Calibri" w:hAnsi="Times New Roman" w:cs="Times New Roman"/>
                <w:b/>
                <w:lang w:val="ro-RO"/>
              </w:rPr>
            </w:pPr>
            <w:r w:rsidRPr="001E170C">
              <w:rPr>
                <w:rFonts w:ascii="Times New Roman" w:eastAsia="Calibri" w:hAnsi="Times New Roman" w:cs="Times New Roman"/>
                <w:b/>
                <w:lang w:val="ro-RO"/>
              </w:rPr>
              <w:t>120.000</w:t>
            </w:r>
          </w:p>
          <w:p w:rsidR="001E170C" w:rsidRPr="001E170C" w:rsidRDefault="001E170C" w:rsidP="001E170C">
            <w:pPr>
              <w:suppressAutoHyphens/>
              <w:autoSpaceDN w:val="0"/>
              <w:spacing w:after="0" w:line="240" w:lineRule="auto"/>
              <w:contextualSpacing/>
              <w:jc w:val="right"/>
              <w:textAlignment w:val="baseline"/>
              <w:rPr>
                <w:rFonts w:ascii="Times New Roman" w:eastAsia="Calibri" w:hAnsi="Times New Roman" w:cs="Times New Roman"/>
                <w:b/>
                <w:lang w:val="ro-RO"/>
              </w:rPr>
            </w:pPr>
            <w:r w:rsidRPr="001E170C">
              <w:rPr>
                <w:rFonts w:ascii="Times New Roman" w:eastAsia="Calibri" w:hAnsi="Times New Roman" w:cs="Times New Roman"/>
                <w:b/>
                <w:lang w:val="ro-RO"/>
              </w:rPr>
              <w:t xml:space="preserve">1.500                                                             </w:t>
            </w:r>
          </w:p>
        </w:tc>
      </w:tr>
      <w:tr w:rsidR="001E170C" w:rsidRPr="001E170C" w:rsidTr="00C43F38">
        <w:tc>
          <w:tcPr>
            <w:tcW w:w="817" w:type="dxa"/>
            <w:shd w:val="clear" w:color="auto" w:fill="auto"/>
          </w:tcPr>
          <w:p w:rsidR="001E170C" w:rsidRPr="001E170C" w:rsidRDefault="001E170C" w:rsidP="001E170C">
            <w:pPr>
              <w:suppressAutoHyphens/>
              <w:autoSpaceDN w:val="0"/>
              <w:spacing w:after="0" w:line="240" w:lineRule="auto"/>
              <w:contextualSpacing/>
              <w:jc w:val="both"/>
              <w:textAlignment w:val="baseline"/>
              <w:rPr>
                <w:rFonts w:ascii="Times New Roman" w:eastAsia="Times New Roman" w:hAnsi="Times New Roman" w:cs="Times New Roman"/>
                <w:b/>
                <w:lang w:val="ro-RO"/>
              </w:rPr>
            </w:pPr>
            <w:r w:rsidRPr="001E170C">
              <w:rPr>
                <w:rFonts w:ascii="Times New Roman" w:eastAsia="Times New Roman" w:hAnsi="Times New Roman" w:cs="Times New Roman"/>
                <w:b/>
                <w:lang w:val="ro-RO"/>
              </w:rPr>
              <w:t>2.</w:t>
            </w:r>
          </w:p>
        </w:tc>
        <w:tc>
          <w:tcPr>
            <w:tcW w:w="4680" w:type="dxa"/>
            <w:shd w:val="clear" w:color="auto" w:fill="auto"/>
          </w:tcPr>
          <w:p w:rsidR="001E170C" w:rsidRPr="001E170C" w:rsidRDefault="001E170C" w:rsidP="001E170C">
            <w:pPr>
              <w:suppressAutoHyphens/>
              <w:autoSpaceDN w:val="0"/>
              <w:spacing w:after="0" w:line="240" w:lineRule="auto"/>
              <w:contextualSpacing/>
              <w:jc w:val="both"/>
              <w:textAlignment w:val="baseline"/>
              <w:rPr>
                <w:rFonts w:ascii="Times New Roman" w:eastAsia="Times New Roman" w:hAnsi="Times New Roman" w:cs="Times New Roman"/>
                <w:b/>
                <w:lang w:val="ro-RO"/>
              </w:rPr>
            </w:pPr>
            <w:r w:rsidRPr="001E170C">
              <w:rPr>
                <w:rFonts w:ascii="Times New Roman" w:eastAsia="Times New Roman" w:hAnsi="Times New Roman" w:cs="Times New Roman"/>
                <w:b/>
                <w:lang w:val="ro-RO"/>
              </w:rPr>
              <w:t xml:space="preserve">Fructe de pădure </w:t>
            </w:r>
          </w:p>
          <w:p w:rsidR="001E170C" w:rsidRPr="001E170C" w:rsidRDefault="001E170C" w:rsidP="001E170C">
            <w:pPr>
              <w:suppressAutoHyphens/>
              <w:autoSpaceDN w:val="0"/>
              <w:spacing w:after="0" w:line="240" w:lineRule="auto"/>
              <w:contextualSpacing/>
              <w:jc w:val="both"/>
              <w:textAlignment w:val="baseline"/>
              <w:rPr>
                <w:rFonts w:ascii="Times New Roman" w:eastAsia="Times New Roman" w:hAnsi="Times New Roman" w:cs="Times New Roman"/>
                <w:lang w:val="ro-RO"/>
              </w:rPr>
            </w:pPr>
            <w:r w:rsidRPr="001E170C">
              <w:rPr>
                <w:rFonts w:ascii="Times New Roman" w:eastAsia="Times New Roman" w:hAnsi="Times New Roman" w:cs="Times New Roman"/>
                <w:lang w:val="ro-RO"/>
              </w:rPr>
              <w:t>- afine (Vaccinium myrtillus)</w:t>
            </w:r>
          </w:p>
          <w:p w:rsidR="001E170C" w:rsidRPr="001E170C" w:rsidRDefault="001E170C" w:rsidP="001E170C">
            <w:pPr>
              <w:suppressAutoHyphens/>
              <w:autoSpaceDN w:val="0"/>
              <w:spacing w:after="0" w:line="240" w:lineRule="auto"/>
              <w:contextualSpacing/>
              <w:jc w:val="both"/>
              <w:textAlignment w:val="baseline"/>
              <w:rPr>
                <w:rFonts w:ascii="Times New Roman" w:eastAsia="Times New Roman" w:hAnsi="Times New Roman" w:cs="Times New Roman"/>
                <w:lang w:val="ro-RO"/>
              </w:rPr>
            </w:pPr>
            <w:r w:rsidRPr="001E170C">
              <w:rPr>
                <w:rFonts w:ascii="Times New Roman" w:eastAsia="Times New Roman" w:hAnsi="Times New Roman" w:cs="Times New Roman"/>
                <w:lang w:val="ro-RO"/>
              </w:rPr>
              <w:t>- zmeură (Rubus idaeus)</w:t>
            </w:r>
          </w:p>
          <w:p w:rsidR="001E170C" w:rsidRPr="001E170C" w:rsidRDefault="001E170C" w:rsidP="001E170C">
            <w:pPr>
              <w:suppressAutoHyphens/>
              <w:autoSpaceDN w:val="0"/>
              <w:spacing w:after="0" w:line="240" w:lineRule="auto"/>
              <w:contextualSpacing/>
              <w:jc w:val="both"/>
              <w:textAlignment w:val="baseline"/>
              <w:rPr>
                <w:rFonts w:ascii="Times New Roman" w:eastAsia="Times New Roman" w:hAnsi="Times New Roman" w:cs="Times New Roman"/>
                <w:lang w:val="ro-RO"/>
              </w:rPr>
            </w:pPr>
            <w:r w:rsidRPr="001E170C">
              <w:rPr>
                <w:rFonts w:ascii="Times New Roman" w:eastAsia="Times New Roman" w:hAnsi="Times New Roman" w:cs="Times New Roman"/>
                <w:lang w:val="ro-RO"/>
              </w:rPr>
              <w:t>- măceşe (Rosa canina)</w:t>
            </w:r>
          </w:p>
          <w:p w:rsidR="001E170C" w:rsidRPr="001E170C" w:rsidRDefault="001E170C" w:rsidP="001E170C">
            <w:pPr>
              <w:suppressAutoHyphens/>
              <w:autoSpaceDN w:val="0"/>
              <w:spacing w:after="0" w:line="240" w:lineRule="auto"/>
              <w:contextualSpacing/>
              <w:jc w:val="both"/>
              <w:textAlignment w:val="baseline"/>
              <w:rPr>
                <w:rFonts w:ascii="Times New Roman" w:eastAsia="Times New Roman" w:hAnsi="Times New Roman" w:cs="Times New Roman"/>
                <w:lang w:val="ro-RO"/>
              </w:rPr>
            </w:pPr>
            <w:r w:rsidRPr="001E170C">
              <w:rPr>
                <w:rFonts w:ascii="Times New Roman" w:eastAsia="Times New Roman" w:hAnsi="Times New Roman" w:cs="Times New Roman"/>
                <w:lang w:val="ro-RO"/>
              </w:rPr>
              <w:t>- mure (Rubus fruticosus)</w:t>
            </w:r>
          </w:p>
          <w:p w:rsidR="001E170C" w:rsidRPr="001E170C" w:rsidRDefault="001E170C" w:rsidP="001E170C">
            <w:pPr>
              <w:suppressAutoHyphens/>
              <w:autoSpaceDN w:val="0"/>
              <w:spacing w:after="0" w:line="240" w:lineRule="auto"/>
              <w:contextualSpacing/>
              <w:jc w:val="both"/>
              <w:textAlignment w:val="baseline"/>
              <w:rPr>
                <w:rFonts w:ascii="Times New Roman" w:eastAsia="Times New Roman" w:hAnsi="Times New Roman" w:cs="Times New Roman"/>
                <w:lang w:val="ro-RO"/>
              </w:rPr>
            </w:pPr>
            <w:r w:rsidRPr="001E170C">
              <w:rPr>
                <w:rFonts w:ascii="Times New Roman" w:eastAsia="Times New Roman" w:hAnsi="Times New Roman" w:cs="Times New Roman"/>
                <w:lang w:val="ro-RO"/>
              </w:rPr>
              <w:t>- catină</w:t>
            </w:r>
          </w:p>
          <w:p w:rsidR="001E170C" w:rsidRPr="001E170C" w:rsidRDefault="001E170C" w:rsidP="001E170C">
            <w:pPr>
              <w:suppressAutoHyphens/>
              <w:autoSpaceDN w:val="0"/>
              <w:spacing w:after="0" w:line="240" w:lineRule="auto"/>
              <w:contextualSpacing/>
              <w:jc w:val="both"/>
              <w:textAlignment w:val="baseline"/>
              <w:rPr>
                <w:rFonts w:ascii="Times New Roman" w:eastAsia="Times New Roman" w:hAnsi="Times New Roman" w:cs="Times New Roman"/>
                <w:lang w:val="ro-RO"/>
              </w:rPr>
            </w:pPr>
            <w:r w:rsidRPr="001E170C">
              <w:rPr>
                <w:rFonts w:ascii="Times New Roman" w:eastAsia="Times New Roman" w:hAnsi="Times New Roman" w:cs="Times New Roman"/>
                <w:lang w:val="ro-RO"/>
              </w:rPr>
              <w:t>- altele</w:t>
            </w:r>
          </w:p>
        </w:tc>
        <w:tc>
          <w:tcPr>
            <w:tcW w:w="1698" w:type="dxa"/>
            <w:shd w:val="clear" w:color="auto" w:fill="auto"/>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b/>
                <w:lang w:val="ro-RO"/>
              </w:rPr>
            </w:pPr>
          </w:p>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b/>
                <w:lang w:val="ro-RO"/>
              </w:rPr>
            </w:pPr>
            <w:r w:rsidRPr="001E170C">
              <w:rPr>
                <w:rFonts w:ascii="Times New Roman" w:eastAsia="Times New Roman" w:hAnsi="Times New Roman" w:cs="Times New Roman"/>
                <w:b/>
                <w:lang w:val="ro-RO"/>
              </w:rPr>
              <w:t>89.902</w:t>
            </w:r>
          </w:p>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b/>
                <w:lang w:val="ro-RO"/>
              </w:rPr>
            </w:pPr>
            <w:r w:rsidRPr="001E170C">
              <w:rPr>
                <w:rFonts w:ascii="Times New Roman" w:eastAsia="Times New Roman" w:hAnsi="Times New Roman" w:cs="Times New Roman"/>
                <w:b/>
                <w:lang w:val="ro-RO"/>
              </w:rPr>
              <w:t>8.056</w:t>
            </w:r>
          </w:p>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b/>
                <w:lang w:val="ro-RO"/>
              </w:rPr>
            </w:pPr>
            <w:r w:rsidRPr="001E170C">
              <w:rPr>
                <w:rFonts w:ascii="Times New Roman" w:eastAsia="Times New Roman" w:hAnsi="Times New Roman" w:cs="Times New Roman"/>
                <w:b/>
                <w:lang w:val="ro-RO"/>
              </w:rPr>
              <w:t>79.020</w:t>
            </w:r>
          </w:p>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b/>
                <w:lang w:val="ro-RO"/>
              </w:rPr>
            </w:pPr>
            <w:r w:rsidRPr="001E170C">
              <w:rPr>
                <w:rFonts w:ascii="Times New Roman" w:eastAsia="Times New Roman" w:hAnsi="Times New Roman" w:cs="Times New Roman"/>
                <w:b/>
                <w:lang w:val="ro-RO"/>
              </w:rPr>
              <w:t xml:space="preserve">   32.076</w:t>
            </w:r>
          </w:p>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b/>
                <w:lang w:val="ro-RO"/>
              </w:rPr>
            </w:pPr>
            <w:r w:rsidRPr="001E170C">
              <w:rPr>
                <w:rFonts w:ascii="Times New Roman" w:eastAsia="Times New Roman" w:hAnsi="Times New Roman" w:cs="Times New Roman"/>
                <w:b/>
                <w:lang w:val="ro-RO"/>
              </w:rPr>
              <w:t>12.365</w:t>
            </w:r>
          </w:p>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b/>
                <w:lang w:val="ro-RO"/>
              </w:rPr>
            </w:pPr>
            <w:r w:rsidRPr="001E170C">
              <w:rPr>
                <w:rFonts w:ascii="Times New Roman" w:eastAsia="Times New Roman" w:hAnsi="Times New Roman" w:cs="Times New Roman"/>
                <w:b/>
                <w:lang w:val="ro-RO"/>
              </w:rPr>
              <w:t>56.368</w:t>
            </w:r>
          </w:p>
        </w:tc>
        <w:tc>
          <w:tcPr>
            <w:tcW w:w="2413" w:type="dxa"/>
            <w:shd w:val="clear" w:color="auto" w:fill="auto"/>
          </w:tcPr>
          <w:p w:rsidR="001E170C" w:rsidRPr="001E170C" w:rsidRDefault="001E170C" w:rsidP="001E170C">
            <w:pPr>
              <w:suppressAutoHyphens/>
              <w:autoSpaceDN w:val="0"/>
              <w:spacing w:after="0" w:line="240" w:lineRule="auto"/>
              <w:contextualSpacing/>
              <w:jc w:val="right"/>
              <w:textAlignment w:val="baseline"/>
              <w:rPr>
                <w:rFonts w:ascii="Times New Roman" w:eastAsia="Calibri" w:hAnsi="Times New Roman" w:cs="Times New Roman"/>
                <w:b/>
                <w:lang w:val="ro-RO"/>
              </w:rPr>
            </w:pPr>
          </w:p>
          <w:p w:rsidR="001E170C" w:rsidRPr="001E170C" w:rsidRDefault="001E170C" w:rsidP="001E170C">
            <w:pPr>
              <w:suppressAutoHyphens/>
              <w:autoSpaceDN w:val="0"/>
              <w:spacing w:after="0" w:line="240" w:lineRule="auto"/>
              <w:contextualSpacing/>
              <w:jc w:val="right"/>
              <w:textAlignment w:val="baseline"/>
              <w:rPr>
                <w:rFonts w:ascii="Times New Roman" w:eastAsia="Calibri" w:hAnsi="Times New Roman" w:cs="Times New Roman"/>
                <w:b/>
                <w:lang w:val="ro-RO"/>
              </w:rPr>
            </w:pPr>
            <w:r w:rsidRPr="001E170C">
              <w:rPr>
                <w:rFonts w:ascii="Times New Roman" w:eastAsia="Calibri" w:hAnsi="Times New Roman" w:cs="Times New Roman"/>
                <w:b/>
                <w:lang w:val="ro-RO"/>
              </w:rPr>
              <w:t>120.000</w:t>
            </w:r>
          </w:p>
          <w:p w:rsidR="001E170C" w:rsidRPr="001E170C" w:rsidRDefault="001E170C" w:rsidP="001E170C">
            <w:pPr>
              <w:suppressAutoHyphens/>
              <w:autoSpaceDN w:val="0"/>
              <w:spacing w:after="0" w:line="240" w:lineRule="auto"/>
              <w:contextualSpacing/>
              <w:jc w:val="right"/>
              <w:textAlignment w:val="baseline"/>
              <w:rPr>
                <w:rFonts w:ascii="Times New Roman" w:eastAsia="Calibri" w:hAnsi="Times New Roman" w:cs="Times New Roman"/>
                <w:b/>
                <w:lang w:val="ro-RO"/>
              </w:rPr>
            </w:pPr>
            <w:r w:rsidRPr="001E170C">
              <w:rPr>
                <w:rFonts w:ascii="Times New Roman" w:eastAsia="Calibri" w:hAnsi="Times New Roman" w:cs="Times New Roman"/>
                <w:b/>
                <w:lang w:val="ro-RO"/>
              </w:rPr>
              <w:t>30.000</w:t>
            </w:r>
          </w:p>
          <w:p w:rsidR="001E170C" w:rsidRPr="001E170C" w:rsidRDefault="001E170C" w:rsidP="001E170C">
            <w:pPr>
              <w:suppressAutoHyphens/>
              <w:autoSpaceDN w:val="0"/>
              <w:spacing w:after="0" w:line="240" w:lineRule="auto"/>
              <w:contextualSpacing/>
              <w:jc w:val="right"/>
              <w:textAlignment w:val="baseline"/>
              <w:rPr>
                <w:rFonts w:ascii="Times New Roman" w:eastAsia="Calibri" w:hAnsi="Times New Roman" w:cs="Times New Roman"/>
                <w:b/>
                <w:lang w:val="ro-RO"/>
              </w:rPr>
            </w:pPr>
            <w:r w:rsidRPr="001E170C">
              <w:rPr>
                <w:rFonts w:ascii="Times New Roman" w:eastAsia="Calibri" w:hAnsi="Times New Roman" w:cs="Times New Roman"/>
                <w:b/>
                <w:lang w:val="ro-RO"/>
              </w:rPr>
              <w:t>290.000</w:t>
            </w:r>
          </w:p>
          <w:p w:rsidR="001E170C" w:rsidRPr="001E170C" w:rsidRDefault="001E170C" w:rsidP="001E170C">
            <w:pPr>
              <w:suppressAutoHyphens/>
              <w:autoSpaceDN w:val="0"/>
              <w:spacing w:after="0" w:line="240" w:lineRule="auto"/>
              <w:contextualSpacing/>
              <w:jc w:val="right"/>
              <w:textAlignment w:val="baseline"/>
              <w:rPr>
                <w:rFonts w:ascii="Times New Roman" w:eastAsia="Calibri" w:hAnsi="Times New Roman" w:cs="Times New Roman"/>
                <w:b/>
                <w:lang w:val="ro-RO"/>
              </w:rPr>
            </w:pPr>
            <w:r w:rsidRPr="001E170C">
              <w:rPr>
                <w:rFonts w:ascii="Times New Roman" w:eastAsia="Calibri" w:hAnsi="Times New Roman" w:cs="Times New Roman"/>
                <w:b/>
                <w:lang w:val="ro-RO"/>
              </w:rPr>
              <w:t>50.000</w:t>
            </w:r>
          </w:p>
          <w:p w:rsidR="001E170C" w:rsidRPr="001E170C" w:rsidRDefault="001E170C" w:rsidP="001E170C">
            <w:pPr>
              <w:suppressAutoHyphens/>
              <w:autoSpaceDN w:val="0"/>
              <w:spacing w:after="0" w:line="240" w:lineRule="auto"/>
              <w:contextualSpacing/>
              <w:jc w:val="right"/>
              <w:textAlignment w:val="baseline"/>
              <w:rPr>
                <w:rFonts w:ascii="Times New Roman" w:eastAsia="Calibri" w:hAnsi="Times New Roman" w:cs="Times New Roman"/>
                <w:b/>
                <w:lang w:val="ro-RO"/>
              </w:rPr>
            </w:pPr>
            <w:r w:rsidRPr="001E170C">
              <w:rPr>
                <w:rFonts w:ascii="Times New Roman" w:eastAsia="Calibri" w:hAnsi="Times New Roman" w:cs="Times New Roman"/>
                <w:b/>
                <w:lang w:val="ro-RO"/>
              </w:rPr>
              <w:t xml:space="preserve"> 50.000</w:t>
            </w:r>
          </w:p>
          <w:p w:rsidR="001E170C" w:rsidRPr="001E170C" w:rsidRDefault="001E170C" w:rsidP="001E170C">
            <w:pPr>
              <w:suppressAutoHyphens/>
              <w:autoSpaceDN w:val="0"/>
              <w:spacing w:after="0" w:line="240" w:lineRule="auto"/>
              <w:contextualSpacing/>
              <w:jc w:val="center"/>
              <w:textAlignment w:val="baseline"/>
              <w:rPr>
                <w:rFonts w:ascii="Times New Roman" w:eastAsia="Calibri" w:hAnsi="Times New Roman" w:cs="Times New Roman"/>
                <w:b/>
                <w:lang w:val="ro-RO"/>
              </w:rPr>
            </w:pPr>
            <w:r w:rsidRPr="001E170C">
              <w:rPr>
                <w:rFonts w:ascii="Times New Roman" w:eastAsia="Calibri" w:hAnsi="Times New Roman" w:cs="Times New Roman"/>
                <w:b/>
                <w:lang w:val="ro-RO"/>
              </w:rPr>
              <w:t xml:space="preserve">                      180.000                         </w:t>
            </w:r>
          </w:p>
        </w:tc>
      </w:tr>
      <w:tr w:rsidR="001E170C" w:rsidRPr="001E170C" w:rsidTr="00C43F38">
        <w:tc>
          <w:tcPr>
            <w:tcW w:w="817" w:type="dxa"/>
            <w:shd w:val="clear" w:color="auto" w:fill="auto"/>
          </w:tcPr>
          <w:p w:rsidR="001E170C" w:rsidRPr="001E170C" w:rsidRDefault="001E170C" w:rsidP="001E170C">
            <w:pPr>
              <w:suppressAutoHyphens/>
              <w:autoSpaceDN w:val="0"/>
              <w:spacing w:after="0" w:line="240" w:lineRule="auto"/>
              <w:contextualSpacing/>
              <w:jc w:val="both"/>
              <w:textAlignment w:val="baseline"/>
              <w:rPr>
                <w:rFonts w:ascii="Times New Roman" w:eastAsia="Times New Roman" w:hAnsi="Times New Roman" w:cs="Times New Roman"/>
                <w:b/>
                <w:lang w:val="ro-RO"/>
              </w:rPr>
            </w:pPr>
            <w:r w:rsidRPr="001E170C">
              <w:rPr>
                <w:rFonts w:ascii="Times New Roman" w:eastAsia="Times New Roman" w:hAnsi="Times New Roman" w:cs="Times New Roman"/>
                <w:b/>
                <w:lang w:val="ro-RO"/>
              </w:rPr>
              <w:t>3.</w:t>
            </w:r>
          </w:p>
        </w:tc>
        <w:tc>
          <w:tcPr>
            <w:tcW w:w="4680" w:type="dxa"/>
            <w:shd w:val="clear" w:color="auto" w:fill="auto"/>
          </w:tcPr>
          <w:p w:rsidR="001E170C" w:rsidRPr="001E170C" w:rsidRDefault="001E170C" w:rsidP="001E170C">
            <w:pPr>
              <w:suppressAutoHyphens/>
              <w:autoSpaceDN w:val="0"/>
              <w:spacing w:after="0" w:line="240" w:lineRule="auto"/>
              <w:contextualSpacing/>
              <w:jc w:val="both"/>
              <w:textAlignment w:val="baseline"/>
              <w:rPr>
                <w:rFonts w:ascii="Times New Roman" w:eastAsia="Times New Roman" w:hAnsi="Times New Roman" w:cs="Times New Roman"/>
                <w:b/>
                <w:lang w:val="ro-RO"/>
              </w:rPr>
            </w:pPr>
            <w:r w:rsidRPr="001E170C">
              <w:rPr>
                <w:rFonts w:ascii="Times New Roman" w:eastAsia="Times New Roman" w:hAnsi="Times New Roman" w:cs="Times New Roman"/>
                <w:b/>
                <w:lang w:val="ro-RO"/>
              </w:rPr>
              <w:t>Plante medicinale</w:t>
            </w:r>
          </w:p>
          <w:p w:rsidR="001E170C" w:rsidRPr="001E170C" w:rsidRDefault="001E170C" w:rsidP="001E170C">
            <w:pPr>
              <w:suppressAutoHyphens/>
              <w:autoSpaceDN w:val="0"/>
              <w:spacing w:after="0" w:line="240" w:lineRule="auto"/>
              <w:contextualSpacing/>
              <w:jc w:val="both"/>
              <w:textAlignment w:val="baseline"/>
              <w:rPr>
                <w:rFonts w:ascii="Times New Roman" w:eastAsia="Times New Roman" w:hAnsi="Times New Roman" w:cs="Times New Roman"/>
                <w:lang w:val="ro-RO"/>
              </w:rPr>
            </w:pPr>
            <w:r w:rsidRPr="001E170C">
              <w:rPr>
                <w:rFonts w:ascii="Times New Roman" w:eastAsia="Times New Roman" w:hAnsi="Times New Roman" w:cs="Times New Roman"/>
                <w:lang w:val="ro-RO"/>
              </w:rPr>
              <w:t>- Salcâm, tei, soc</w:t>
            </w:r>
          </w:p>
        </w:tc>
        <w:tc>
          <w:tcPr>
            <w:tcW w:w="1698" w:type="dxa"/>
            <w:shd w:val="clear" w:color="auto" w:fill="auto"/>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b/>
                <w:lang w:val="ro-RO"/>
              </w:rPr>
            </w:pPr>
          </w:p>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b/>
                <w:lang w:val="ro-RO"/>
              </w:rPr>
            </w:pPr>
            <w:r w:rsidRPr="001E170C">
              <w:rPr>
                <w:rFonts w:ascii="Times New Roman" w:eastAsia="Times New Roman" w:hAnsi="Times New Roman" w:cs="Times New Roman"/>
                <w:b/>
                <w:lang w:val="ro-RO"/>
              </w:rPr>
              <w:t>26.953</w:t>
            </w:r>
          </w:p>
        </w:tc>
        <w:tc>
          <w:tcPr>
            <w:tcW w:w="2413" w:type="dxa"/>
            <w:shd w:val="clear" w:color="auto" w:fill="auto"/>
          </w:tcPr>
          <w:p w:rsidR="001E170C" w:rsidRPr="001E170C" w:rsidRDefault="001E170C" w:rsidP="001E170C">
            <w:pPr>
              <w:suppressAutoHyphens/>
              <w:autoSpaceDN w:val="0"/>
              <w:spacing w:after="0" w:line="240" w:lineRule="auto"/>
              <w:contextualSpacing/>
              <w:jc w:val="right"/>
              <w:textAlignment w:val="baseline"/>
              <w:rPr>
                <w:rFonts w:ascii="Times New Roman" w:eastAsia="Calibri" w:hAnsi="Times New Roman" w:cs="Times New Roman"/>
                <w:b/>
                <w:lang w:val="ro-RO"/>
              </w:rPr>
            </w:pPr>
          </w:p>
          <w:p w:rsidR="001E170C" w:rsidRPr="001E170C" w:rsidRDefault="001E170C" w:rsidP="001E170C">
            <w:pPr>
              <w:suppressAutoHyphens/>
              <w:autoSpaceDN w:val="0"/>
              <w:spacing w:after="0" w:line="240" w:lineRule="auto"/>
              <w:contextualSpacing/>
              <w:jc w:val="right"/>
              <w:textAlignment w:val="baseline"/>
              <w:rPr>
                <w:rFonts w:ascii="Times New Roman" w:eastAsia="Calibri" w:hAnsi="Times New Roman" w:cs="Times New Roman"/>
                <w:b/>
                <w:lang w:val="ro-RO"/>
              </w:rPr>
            </w:pPr>
            <w:r w:rsidRPr="001E170C">
              <w:rPr>
                <w:rFonts w:ascii="Times New Roman" w:eastAsia="Calibri" w:hAnsi="Times New Roman" w:cs="Times New Roman"/>
                <w:b/>
                <w:lang w:val="ro-RO"/>
              </w:rPr>
              <w:t>290.000</w:t>
            </w:r>
          </w:p>
        </w:tc>
      </w:tr>
    </w:tbl>
    <w:p w:rsidR="001E170C" w:rsidRPr="0032127D" w:rsidRDefault="001E170C" w:rsidP="001E170C">
      <w:pPr>
        <w:suppressAutoHyphens/>
        <w:autoSpaceDN w:val="0"/>
        <w:spacing w:after="0" w:line="240" w:lineRule="auto"/>
        <w:contextualSpacing/>
        <w:jc w:val="both"/>
        <w:textAlignment w:val="baseline"/>
        <w:rPr>
          <w:rFonts w:ascii="Arial" w:eastAsia="Calibri" w:hAnsi="Arial" w:cs="Arial"/>
          <w:sz w:val="24"/>
          <w:szCs w:val="24"/>
          <w:lang w:val="ro-RO"/>
        </w:rPr>
      </w:pPr>
    </w:p>
    <w:p w:rsidR="001E170C" w:rsidRPr="001E170C" w:rsidRDefault="001E170C" w:rsidP="001E170C">
      <w:pPr>
        <w:spacing w:after="0" w:line="240" w:lineRule="auto"/>
        <w:ind w:firstLine="720"/>
        <w:contextualSpacing/>
        <w:jc w:val="both"/>
        <w:rPr>
          <w:rFonts w:ascii="Times New Roman" w:eastAsia="Times New Roman" w:hAnsi="Times New Roman" w:cs="Times New Roman"/>
          <w:sz w:val="24"/>
          <w:szCs w:val="24"/>
          <w:lang w:val="ro-RO"/>
        </w:rPr>
      </w:pPr>
      <w:r w:rsidRPr="001E170C">
        <w:rPr>
          <w:rFonts w:ascii="Times New Roman" w:eastAsia="Times New Roman" w:hAnsi="Times New Roman" w:cs="Times New Roman"/>
          <w:sz w:val="24"/>
          <w:szCs w:val="24"/>
          <w:lang w:val="ro-RO"/>
        </w:rPr>
        <w:t xml:space="preserve"> </w:t>
      </w:r>
      <w:r w:rsidRPr="001E170C">
        <w:rPr>
          <w:rFonts w:ascii="Times New Roman" w:eastAsia="Times New Roman" w:hAnsi="Times New Roman" w:cs="Times New Roman"/>
          <w:sz w:val="24"/>
          <w:szCs w:val="24"/>
          <w:lang w:val="ro-RO"/>
        </w:rPr>
        <w:t>De asemenea reprezentanţii APM Gorj au participat la comisia de evaluare a pagubelor produse de animalele sălbatice şi a întocmit un număr de 56 procese verbale de constatare, din care 9 procese verbale de pagube au fost  întocmite pentru exemplare de urs si 3 pentru exemplare lup</w:t>
      </w:r>
      <w:r w:rsidRPr="001E170C">
        <w:rPr>
          <w:rFonts w:ascii="Times New Roman" w:eastAsia="Times New Roman" w:hAnsi="Times New Roman" w:cs="Times New Roman"/>
          <w:color w:val="FF0000"/>
          <w:sz w:val="24"/>
          <w:szCs w:val="24"/>
          <w:lang w:val="ro-RO"/>
        </w:rPr>
        <w:t>.</w:t>
      </w:r>
    </w:p>
    <w:p w:rsidR="001E170C" w:rsidRDefault="001E170C" w:rsidP="001E170C">
      <w:pPr>
        <w:spacing w:after="0" w:line="240" w:lineRule="auto"/>
        <w:ind w:firstLine="720"/>
        <w:contextualSpacing/>
        <w:jc w:val="both"/>
        <w:rPr>
          <w:rFonts w:ascii="Times New Roman" w:eastAsia="Times New Roman" w:hAnsi="Times New Roman" w:cs="Times New Roman"/>
          <w:sz w:val="24"/>
          <w:szCs w:val="24"/>
          <w:lang w:val="ro-RO"/>
        </w:rPr>
      </w:pPr>
      <w:r w:rsidRPr="001E170C">
        <w:rPr>
          <w:rFonts w:ascii="Times New Roman" w:eastAsia="Calibri" w:hAnsi="Times New Roman" w:cs="Times New Roman"/>
          <w:sz w:val="24"/>
          <w:szCs w:val="24"/>
          <w:lang w:val="ro-RO"/>
        </w:rPr>
        <w:t>Reprezentanți APM Gorj au participat  la 1 acțiunie de eliberare a exemplarelor de urs  în mediul natural, dupa tranchilizarea acestora.</w:t>
      </w:r>
      <w:r w:rsidRPr="001E170C">
        <w:rPr>
          <w:rFonts w:ascii="Times New Roman" w:eastAsia="Calibri" w:hAnsi="Times New Roman" w:cs="Times New Roman"/>
          <w:sz w:val="24"/>
          <w:szCs w:val="24"/>
          <w:lang w:val="ro-RO"/>
        </w:rPr>
        <w:tab/>
      </w:r>
      <w:r w:rsidRPr="001E170C">
        <w:rPr>
          <w:rFonts w:ascii="Times New Roman" w:eastAsia="Times New Roman" w:hAnsi="Times New Roman" w:cs="Times New Roman"/>
          <w:sz w:val="24"/>
          <w:szCs w:val="24"/>
          <w:lang w:val="ro-RO"/>
        </w:rPr>
        <w:t>Pentru activitatea de vânătoare pentru speciile de interes cinegetic s-au emis un număr de 15 autorizaţii.</w:t>
      </w:r>
    </w:p>
    <w:p w:rsidR="000A686C" w:rsidRPr="001E170C" w:rsidRDefault="000A686C" w:rsidP="001E170C">
      <w:pPr>
        <w:spacing w:after="0" w:line="240" w:lineRule="auto"/>
        <w:ind w:firstLine="720"/>
        <w:contextualSpacing/>
        <w:jc w:val="both"/>
        <w:rPr>
          <w:rFonts w:ascii="Times New Roman" w:eastAsia="Times New Roman" w:hAnsi="Times New Roman" w:cs="Times New Roman"/>
          <w:sz w:val="24"/>
          <w:szCs w:val="24"/>
          <w:lang w:val="ro-RO"/>
        </w:rPr>
      </w:pPr>
    </w:p>
    <w:p w:rsidR="000A686C" w:rsidRPr="000A686C" w:rsidRDefault="000A686C" w:rsidP="000A686C">
      <w:pPr>
        <w:spacing w:after="0"/>
        <w:ind w:left="720"/>
        <w:rPr>
          <w:rFonts w:ascii="Times New Roman" w:eastAsia="Calibri" w:hAnsi="Times New Roman" w:cs="Times New Roman"/>
          <w:b/>
          <w:sz w:val="24"/>
          <w:szCs w:val="24"/>
          <w:lang w:val="ro-RO"/>
        </w:rPr>
      </w:pPr>
      <w:r w:rsidRPr="000A686C">
        <w:rPr>
          <w:rFonts w:ascii="Times New Roman" w:eastAsia="Times New Roman" w:hAnsi="Times New Roman" w:cs="Times New Roman"/>
          <w:sz w:val="24"/>
          <w:szCs w:val="24"/>
          <w:lang w:val="ro-RO"/>
        </w:rPr>
        <w:t xml:space="preserve">În anul 2021 operatorii economici au realizat în termenul legal un număr de 132 de raportări privind cantitățiile de resurse  naturale achizitionate </w:t>
      </w:r>
    </w:p>
    <w:p w:rsidR="00690C47" w:rsidRPr="0032127D" w:rsidRDefault="00690C47" w:rsidP="00690C47">
      <w:pPr>
        <w:spacing w:after="0" w:line="240" w:lineRule="auto"/>
        <w:ind w:firstLine="720"/>
        <w:contextualSpacing/>
        <w:jc w:val="both"/>
        <w:rPr>
          <w:rFonts w:ascii="Arial" w:eastAsia="Times New Roman" w:hAnsi="Arial" w:cs="Arial"/>
          <w:sz w:val="24"/>
          <w:szCs w:val="24"/>
          <w:lang w:val="ro-RO"/>
        </w:rPr>
      </w:pPr>
    </w:p>
    <w:p w:rsidR="00690C47" w:rsidRPr="0032127D" w:rsidRDefault="00690C47" w:rsidP="00690C47">
      <w:pPr>
        <w:suppressAutoHyphens/>
        <w:autoSpaceDN w:val="0"/>
        <w:spacing w:after="0" w:line="240" w:lineRule="auto"/>
        <w:ind w:firstLine="720"/>
        <w:contextualSpacing/>
        <w:jc w:val="both"/>
        <w:textAlignment w:val="baseline"/>
        <w:rPr>
          <w:rFonts w:ascii="Arial" w:eastAsia="Times New Roman" w:hAnsi="Arial" w:cs="Arial"/>
          <w:sz w:val="24"/>
          <w:szCs w:val="24"/>
          <w:lang w:val="ro-RO"/>
        </w:rPr>
      </w:pPr>
    </w:p>
    <w:p w:rsidR="001E170C" w:rsidRDefault="00690C47" w:rsidP="00690C47">
      <w:pPr>
        <w:suppressAutoHyphens/>
        <w:autoSpaceDN w:val="0"/>
        <w:spacing w:after="0" w:line="240" w:lineRule="auto"/>
        <w:ind w:firstLine="720"/>
        <w:contextualSpacing/>
        <w:jc w:val="both"/>
        <w:textAlignment w:val="baseline"/>
        <w:rPr>
          <w:rFonts w:ascii="Arial" w:eastAsia="Times New Roman" w:hAnsi="Arial" w:cs="Arial"/>
          <w:sz w:val="24"/>
          <w:szCs w:val="24"/>
          <w:lang w:val="ro-RO"/>
        </w:rPr>
      </w:pPr>
      <w:r w:rsidRPr="0032127D">
        <w:rPr>
          <w:rFonts w:ascii="Arial" w:eastAsia="Times New Roman" w:hAnsi="Arial" w:cs="Arial"/>
          <w:sz w:val="24"/>
          <w:szCs w:val="24"/>
          <w:lang w:val="ro-RO"/>
        </w:rPr>
        <w:lastRenderedPageBreak/>
        <w:t>Tabel</w:t>
      </w:r>
      <w:r w:rsidR="00F84995" w:rsidRPr="0032127D">
        <w:rPr>
          <w:rFonts w:ascii="Arial" w:eastAsia="Times New Roman" w:hAnsi="Arial" w:cs="Arial"/>
          <w:sz w:val="24"/>
          <w:szCs w:val="24"/>
          <w:lang w:val="ro-RO"/>
        </w:rPr>
        <w:t xml:space="preserve"> V.2.4</w:t>
      </w:r>
      <w:r w:rsidRPr="0032127D">
        <w:rPr>
          <w:rFonts w:ascii="Arial" w:eastAsia="Times New Roman" w:hAnsi="Arial" w:cs="Arial"/>
          <w:sz w:val="24"/>
          <w:szCs w:val="24"/>
          <w:lang w:val="ro-RO"/>
        </w:rPr>
        <w:t xml:space="preserve"> - Specii de animale de interes cinegetic admise la vânat pentru sezonul de vânatoare 2020/2021:  </w:t>
      </w:r>
    </w:p>
    <w:p w:rsidR="001E170C" w:rsidRDefault="001E170C" w:rsidP="00690C47">
      <w:pPr>
        <w:suppressAutoHyphens/>
        <w:autoSpaceDN w:val="0"/>
        <w:spacing w:after="0" w:line="240" w:lineRule="auto"/>
        <w:ind w:firstLine="720"/>
        <w:contextualSpacing/>
        <w:jc w:val="both"/>
        <w:textAlignment w:val="baseline"/>
        <w:rPr>
          <w:rFonts w:ascii="Arial" w:eastAsia="Times New Roman" w:hAnsi="Arial" w:cs="Arial"/>
          <w:sz w:val="24"/>
          <w:szCs w:val="24"/>
          <w:lang w:val="ro-RO"/>
        </w:rPr>
      </w:pPr>
    </w:p>
    <w:tbl>
      <w:tblPr>
        <w:tblW w:w="9256" w:type="dxa"/>
        <w:tblLayout w:type="fixed"/>
        <w:tblCellMar>
          <w:left w:w="10" w:type="dxa"/>
          <w:right w:w="10" w:type="dxa"/>
        </w:tblCellMar>
        <w:tblLook w:val="0000" w:firstRow="0" w:lastRow="0" w:firstColumn="0" w:lastColumn="0" w:noHBand="0" w:noVBand="0"/>
      </w:tblPr>
      <w:tblGrid>
        <w:gridCol w:w="2727"/>
        <w:gridCol w:w="1461"/>
        <w:gridCol w:w="98"/>
        <w:gridCol w:w="1461"/>
        <w:gridCol w:w="1657"/>
        <w:gridCol w:w="1852"/>
      </w:tblGrid>
      <w:tr w:rsidR="001E170C" w:rsidRPr="001E170C" w:rsidTr="00C43F38">
        <w:trPr>
          <w:trHeight w:val="273"/>
        </w:trPr>
        <w:tc>
          <w:tcPr>
            <w:tcW w:w="25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center"/>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Specii de mamifere</w:t>
            </w:r>
          </w:p>
        </w:tc>
        <w:tc>
          <w:tcPr>
            <w:tcW w:w="60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center"/>
              <w:textAlignment w:val="baseline"/>
              <w:rPr>
                <w:rFonts w:ascii="Times New Roman" w:eastAsia="Calibri" w:hAnsi="Times New Roman" w:cs="Times New Roman"/>
                <w:sz w:val="20"/>
                <w:szCs w:val="20"/>
                <w:lang w:val="ro-RO"/>
              </w:rPr>
            </w:pPr>
            <w:r w:rsidRPr="001E170C">
              <w:rPr>
                <w:rFonts w:ascii="Times New Roman" w:eastAsia="Arial Unicode MS" w:hAnsi="Times New Roman" w:cs="Times New Roman"/>
                <w:sz w:val="20"/>
                <w:szCs w:val="20"/>
                <w:lang w:val="ro-RO"/>
              </w:rPr>
              <w:t>Titulari autorizaţii</w:t>
            </w:r>
          </w:p>
        </w:tc>
      </w:tr>
      <w:tr w:rsidR="001E170C" w:rsidRPr="001E170C" w:rsidTr="00C43F38">
        <w:trPr>
          <w:trHeight w:val="136"/>
        </w:trPr>
        <w:tc>
          <w:tcPr>
            <w:tcW w:w="25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center"/>
              <w:textAlignment w:val="baseline"/>
              <w:rPr>
                <w:rFonts w:ascii="Times New Roman" w:eastAsia="Times New Roman" w:hAnsi="Times New Roman" w:cs="Times New Roman"/>
                <w:sz w:val="20"/>
                <w:szCs w:val="20"/>
                <w:lang w:val="ro-RO"/>
              </w:rPr>
            </w:pPr>
          </w:p>
        </w:tc>
        <w:tc>
          <w:tcPr>
            <w:tcW w:w="27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center"/>
              <w:textAlignment w:val="baseline"/>
              <w:rPr>
                <w:rFonts w:ascii="Times New Roman" w:eastAsia="Arial Unicode MS" w:hAnsi="Times New Roman" w:cs="Times New Roman"/>
                <w:sz w:val="20"/>
                <w:szCs w:val="20"/>
                <w:lang w:val="ro-RO"/>
              </w:rPr>
            </w:pPr>
            <w:r w:rsidRPr="001E170C">
              <w:rPr>
                <w:rFonts w:ascii="Times New Roman" w:eastAsia="Arial Unicode MS" w:hAnsi="Times New Roman" w:cs="Times New Roman"/>
                <w:sz w:val="20"/>
                <w:szCs w:val="20"/>
                <w:lang w:val="ro-RO"/>
              </w:rPr>
              <w:t>A.V Gorun</w:t>
            </w:r>
          </w:p>
        </w:tc>
        <w:tc>
          <w:tcPr>
            <w:tcW w:w="32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center"/>
              <w:textAlignment w:val="baseline"/>
              <w:rPr>
                <w:rFonts w:ascii="Times New Roman" w:eastAsia="Arial Unicode MS" w:hAnsi="Times New Roman" w:cs="Times New Roman"/>
                <w:sz w:val="20"/>
                <w:szCs w:val="20"/>
                <w:lang w:val="ro-RO"/>
              </w:rPr>
            </w:pPr>
            <w:r w:rsidRPr="001E170C">
              <w:rPr>
                <w:rFonts w:ascii="Times New Roman" w:eastAsia="Arial Unicode MS" w:hAnsi="Times New Roman" w:cs="Times New Roman"/>
                <w:sz w:val="20"/>
                <w:szCs w:val="20"/>
                <w:lang w:val="ro-RO"/>
              </w:rPr>
              <w:t>Directia  Silvică  Gorj</w:t>
            </w:r>
          </w:p>
        </w:tc>
      </w:tr>
      <w:tr w:rsidR="001E170C" w:rsidRPr="001E170C" w:rsidTr="00C43F38">
        <w:trPr>
          <w:trHeight w:val="136"/>
        </w:trPr>
        <w:tc>
          <w:tcPr>
            <w:tcW w:w="25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center"/>
              <w:textAlignment w:val="baseline"/>
              <w:rPr>
                <w:rFonts w:ascii="Times New Roman" w:eastAsia="Times New Roman" w:hAnsi="Times New Roman" w:cs="Times New Roman"/>
                <w:sz w:val="20"/>
                <w:szCs w:val="20"/>
                <w:lang w:val="ro-RO"/>
              </w:rPr>
            </w:pP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center"/>
              <w:textAlignment w:val="baseline"/>
              <w:rPr>
                <w:rFonts w:ascii="Times New Roman" w:eastAsia="Arial Unicode MS" w:hAnsi="Times New Roman" w:cs="Times New Roman"/>
                <w:sz w:val="20"/>
                <w:szCs w:val="20"/>
                <w:lang w:val="ro-RO"/>
              </w:rPr>
            </w:pPr>
            <w:r w:rsidRPr="001E170C">
              <w:rPr>
                <w:rFonts w:ascii="Times New Roman" w:eastAsia="Arial Unicode MS" w:hAnsi="Times New Roman" w:cs="Times New Roman"/>
                <w:sz w:val="20"/>
                <w:szCs w:val="20"/>
                <w:lang w:val="ro-RO"/>
              </w:rPr>
              <w:t>Autorizate</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center"/>
              <w:textAlignment w:val="baseline"/>
              <w:rPr>
                <w:rFonts w:ascii="Times New Roman" w:eastAsia="Arial Unicode MS" w:hAnsi="Times New Roman" w:cs="Times New Roman"/>
                <w:sz w:val="20"/>
                <w:szCs w:val="20"/>
                <w:lang w:val="ro-RO"/>
              </w:rPr>
            </w:pPr>
            <w:r w:rsidRPr="001E170C">
              <w:rPr>
                <w:rFonts w:ascii="Times New Roman" w:eastAsia="Arial Unicode MS" w:hAnsi="Times New Roman" w:cs="Times New Roman"/>
                <w:sz w:val="20"/>
                <w:szCs w:val="20"/>
                <w:lang w:val="ro-RO"/>
              </w:rPr>
              <w:t>Recoltate</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center"/>
              <w:textAlignment w:val="baseline"/>
              <w:rPr>
                <w:rFonts w:ascii="Times New Roman" w:eastAsia="Arial Unicode MS" w:hAnsi="Times New Roman" w:cs="Times New Roman"/>
                <w:sz w:val="20"/>
                <w:szCs w:val="20"/>
                <w:lang w:val="ro-RO"/>
              </w:rPr>
            </w:pPr>
            <w:r w:rsidRPr="001E170C">
              <w:rPr>
                <w:rFonts w:ascii="Times New Roman" w:eastAsia="Arial Unicode MS" w:hAnsi="Times New Roman" w:cs="Times New Roman"/>
                <w:sz w:val="20"/>
                <w:szCs w:val="20"/>
                <w:lang w:val="ro-RO"/>
              </w:rPr>
              <w:t>Autorizate</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center"/>
              <w:textAlignment w:val="baseline"/>
              <w:rPr>
                <w:rFonts w:ascii="Times New Roman" w:eastAsia="Arial Unicode MS" w:hAnsi="Times New Roman" w:cs="Times New Roman"/>
                <w:sz w:val="20"/>
                <w:szCs w:val="20"/>
                <w:lang w:val="ro-RO"/>
              </w:rPr>
            </w:pPr>
            <w:r w:rsidRPr="001E170C">
              <w:rPr>
                <w:rFonts w:ascii="Times New Roman" w:eastAsia="Arial Unicode MS" w:hAnsi="Times New Roman" w:cs="Times New Roman"/>
                <w:sz w:val="20"/>
                <w:szCs w:val="20"/>
                <w:lang w:val="ro-RO"/>
              </w:rPr>
              <w:t>Recoltate</w:t>
            </w:r>
          </w:p>
        </w:tc>
      </w:tr>
      <w:tr w:rsidR="001E170C" w:rsidRPr="001E170C" w:rsidTr="00C43F38">
        <w:trPr>
          <w:trHeight w:val="454"/>
        </w:trPr>
        <w:tc>
          <w:tcPr>
            <w:tcW w:w="2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textAlignment w:val="baseline"/>
              <w:rPr>
                <w:rFonts w:ascii="Times New Roman" w:eastAsia="Calibri" w:hAnsi="Times New Roman" w:cs="Times New Roman"/>
                <w:sz w:val="20"/>
                <w:szCs w:val="20"/>
                <w:lang w:val="ro-RO"/>
              </w:rPr>
            </w:pPr>
            <w:r w:rsidRPr="001E170C">
              <w:rPr>
                <w:rFonts w:ascii="Times New Roman" w:eastAsia="Calibri" w:hAnsi="Times New Roman" w:cs="Times New Roman"/>
                <w:sz w:val="20"/>
                <w:szCs w:val="20"/>
                <w:lang w:val="ro-RO"/>
              </w:rPr>
              <w:t xml:space="preserve">Căprior (Capreolus capreolus )            </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46</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41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15</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3</w:t>
            </w:r>
          </w:p>
        </w:tc>
      </w:tr>
      <w:tr w:rsidR="001E170C" w:rsidRPr="001E170C" w:rsidTr="00C43F38">
        <w:trPr>
          <w:trHeight w:val="220"/>
        </w:trPr>
        <w:tc>
          <w:tcPr>
            <w:tcW w:w="2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textAlignment w:val="baseline"/>
              <w:rPr>
                <w:rFonts w:ascii="Times New Roman" w:eastAsia="Calibri" w:hAnsi="Times New Roman" w:cs="Times New Roman"/>
                <w:sz w:val="20"/>
                <w:szCs w:val="20"/>
                <w:lang w:val="ro-RO"/>
              </w:rPr>
            </w:pPr>
            <w:r w:rsidRPr="001E170C">
              <w:rPr>
                <w:rFonts w:ascii="Times New Roman" w:eastAsia="Calibri" w:hAnsi="Times New Roman" w:cs="Times New Roman"/>
                <w:sz w:val="20"/>
                <w:szCs w:val="20"/>
                <w:lang w:val="ro-RO"/>
              </w:rPr>
              <w:t>Mistreţ (Sus scrofa )</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50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38</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24</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1</w:t>
            </w:r>
          </w:p>
        </w:tc>
      </w:tr>
      <w:tr w:rsidR="001E170C" w:rsidRPr="001E170C" w:rsidTr="00C43F38">
        <w:trPr>
          <w:trHeight w:val="440"/>
        </w:trPr>
        <w:tc>
          <w:tcPr>
            <w:tcW w:w="2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textAlignment w:val="baseline"/>
              <w:rPr>
                <w:rFonts w:ascii="Times New Roman" w:eastAsia="Calibri" w:hAnsi="Times New Roman" w:cs="Times New Roman"/>
                <w:sz w:val="20"/>
                <w:szCs w:val="20"/>
                <w:lang w:val="ro-RO"/>
              </w:rPr>
            </w:pPr>
            <w:r w:rsidRPr="001E170C">
              <w:rPr>
                <w:rFonts w:ascii="Times New Roman" w:eastAsia="Calibri" w:hAnsi="Times New Roman" w:cs="Times New Roman"/>
                <w:sz w:val="20"/>
                <w:szCs w:val="20"/>
                <w:lang w:val="ro-RO"/>
              </w:rPr>
              <w:t>Capră neagră   ( Rupicapra rupicapra )</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11</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8</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7</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2</w:t>
            </w:r>
          </w:p>
        </w:tc>
      </w:tr>
      <w:tr w:rsidR="001E170C" w:rsidRPr="001E170C" w:rsidTr="00C43F38">
        <w:trPr>
          <w:trHeight w:val="440"/>
        </w:trPr>
        <w:tc>
          <w:tcPr>
            <w:tcW w:w="2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textAlignment w:val="baseline"/>
              <w:rPr>
                <w:rFonts w:ascii="Times New Roman" w:eastAsia="Calibri" w:hAnsi="Times New Roman" w:cs="Times New Roman"/>
                <w:sz w:val="20"/>
                <w:szCs w:val="20"/>
                <w:lang w:val="ro-RO"/>
              </w:rPr>
            </w:pPr>
            <w:r w:rsidRPr="001E170C">
              <w:rPr>
                <w:rFonts w:ascii="Times New Roman" w:eastAsia="Calibri" w:hAnsi="Times New Roman" w:cs="Times New Roman"/>
                <w:sz w:val="20"/>
                <w:szCs w:val="20"/>
                <w:lang w:val="ro-RO"/>
              </w:rPr>
              <w:t xml:space="preserve">Cerb comun (Cervus elaphus)                                                  </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24</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21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3</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0</w:t>
            </w:r>
          </w:p>
        </w:tc>
      </w:tr>
      <w:tr w:rsidR="001E170C" w:rsidRPr="001E170C" w:rsidTr="00C43F38">
        <w:trPr>
          <w:trHeight w:val="273"/>
        </w:trPr>
        <w:tc>
          <w:tcPr>
            <w:tcW w:w="25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center"/>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Specii de mamifere</w:t>
            </w:r>
          </w:p>
        </w:tc>
        <w:tc>
          <w:tcPr>
            <w:tcW w:w="60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center"/>
              <w:textAlignment w:val="baseline"/>
              <w:rPr>
                <w:rFonts w:ascii="Times New Roman" w:eastAsia="Calibri" w:hAnsi="Times New Roman" w:cs="Times New Roman"/>
                <w:sz w:val="20"/>
                <w:szCs w:val="20"/>
                <w:lang w:val="ro-RO"/>
              </w:rPr>
            </w:pPr>
            <w:r w:rsidRPr="001E170C">
              <w:rPr>
                <w:rFonts w:ascii="Times New Roman" w:eastAsia="Arial Unicode MS" w:hAnsi="Times New Roman" w:cs="Times New Roman"/>
                <w:sz w:val="20"/>
                <w:szCs w:val="20"/>
                <w:lang w:val="ro-RO"/>
              </w:rPr>
              <w:t>Titulari autorizaţii</w:t>
            </w:r>
          </w:p>
        </w:tc>
      </w:tr>
      <w:tr w:rsidR="001E170C" w:rsidRPr="001E170C" w:rsidTr="00C43F38">
        <w:trPr>
          <w:trHeight w:val="136"/>
        </w:trPr>
        <w:tc>
          <w:tcPr>
            <w:tcW w:w="25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center"/>
              <w:textAlignment w:val="baseline"/>
              <w:rPr>
                <w:rFonts w:ascii="Times New Roman" w:eastAsia="Times New Roman" w:hAnsi="Times New Roman" w:cs="Times New Roman"/>
                <w:sz w:val="20"/>
                <w:szCs w:val="20"/>
                <w:lang w:val="ro-RO"/>
              </w:rPr>
            </w:pPr>
          </w:p>
        </w:tc>
        <w:tc>
          <w:tcPr>
            <w:tcW w:w="27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center"/>
              <w:textAlignment w:val="baseline"/>
              <w:rPr>
                <w:rFonts w:ascii="Times New Roman" w:eastAsia="Arial Unicode MS" w:hAnsi="Times New Roman" w:cs="Times New Roman"/>
                <w:sz w:val="20"/>
                <w:szCs w:val="20"/>
                <w:lang w:val="ro-RO"/>
              </w:rPr>
            </w:pPr>
            <w:r w:rsidRPr="001E170C">
              <w:rPr>
                <w:rFonts w:ascii="Times New Roman" w:eastAsia="Arial Unicode MS" w:hAnsi="Times New Roman" w:cs="Times New Roman"/>
                <w:sz w:val="20"/>
                <w:szCs w:val="20"/>
                <w:lang w:val="ro-RO"/>
              </w:rPr>
              <w:t>A.Cerbul Carpatin</w:t>
            </w:r>
          </w:p>
        </w:tc>
        <w:tc>
          <w:tcPr>
            <w:tcW w:w="32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center"/>
              <w:textAlignment w:val="baseline"/>
              <w:rPr>
                <w:rFonts w:ascii="Times New Roman" w:eastAsia="Arial Unicode MS" w:hAnsi="Times New Roman" w:cs="Times New Roman"/>
                <w:sz w:val="20"/>
                <w:szCs w:val="20"/>
                <w:lang w:val="ro-RO"/>
              </w:rPr>
            </w:pPr>
            <w:r w:rsidRPr="001E170C">
              <w:rPr>
                <w:rFonts w:ascii="Times New Roman" w:eastAsia="Arial Unicode MS" w:hAnsi="Times New Roman" w:cs="Times New Roman"/>
                <w:sz w:val="20"/>
                <w:szCs w:val="20"/>
                <w:lang w:val="ro-RO"/>
              </w:rPr>
              <w:t>A.V  Ursul Carpatin</w:t>
            </w:r>
          </w:p>
        </w:tc>
      </w:tr>
      <w:tr w:rsidR="001E170C" w:rsidRPr="001E170C" w:rsidTr="00C43F38">
        <w:trPr>
          <w:trHeight w:val="136"/>
        </w:trPr>
        <w:tc>
          <w:tcPr>
            <w:tcW w:w="25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center"/>
              <w:textAlignment w:val="baseline"/>
              <w:rPr>
                <w:rFonts w:ascii="Times New Roman" w:eastAsia="Times New Roman" w:hAnsi="Times New Roman" w:cs="Times New Roman"/>
                <w:sz w:val="20"/>
                <w:szCs w:val="20"/>
                <w:lang w:val="ro-RO"/>
              </w:rPr>
            </w:pP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center"/>
              <w:textAlignment w:val="baseline"/>
              <w:rPr>
                <w:rFonts w:ascii="Times New Roman" w:eastAsia="Arial Unicode MS" w:hAnsi="Times New Roman" w:cs="Times New Roman"/>
                <w:sz w:val="20"/>
                <w:szCs w:val="20"/>
                <w:lang w:val="ro-RO"/>
              </w:rPr>
            </w:pPr>
            <w:r w:rsidRPr="001E170C">
              <w:rPr>
                <w:rFonts w:ascii="Times New Roman" w:eastAsia="Arial Unicode MS" w:hAnsi="Times New Roman" w:cs="Times New Roman"/>
                <w:sz w:val="20"/>
                <w:szCs w:val="20"/>
                <w:lang w:val="ro-RO"/>
              </w:rPr>
              <w:t>Autorizate</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center"/>
              <w:textAlignment w:val="baseline"/>
              <w:rPr>
                <w:rFonts w:ascii="Times New Roman" w:eastAsia="Arial Unicode MS" w:hAnsi="Times New Roman" w:cs="Times New Roman"/>
                <w:sz w:val="20"/>
                <w:szCs w:val="20"/>
                <w:lang w:val="ro-RO"/>
              </w:rPr>
            </w:pPr>
            <w:r w:rsidRPr="001E170C">
              <w:rPr>
                <w:rFonts w:ascii="Times New Roman" w:eastAsia="Arial Unicode MS" w:hAnsi="Times New Roman" w:cs="Times New Roman"/>
                <w:sz w:val="20"/>
                <w:szCs w:val="20"/>
                <w:lang w:val="ro-RO"/>
              </w:rPr>
              <w:t>Recoltate</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center"/>
              <w:textAlignment w:val="baseline"/>
              <w:rPr>
                <w:rFonts w:ascii="Times New Roman" w:eastAsia="Arial Unicode MS" w:hAnsi="Times New Roman" w:cs="Times New Roman"/>
                <w:sz w:val="20"/>
                <w:szCs w:val="20"/>
                <w:lang w:val="ro-RO"/>
              </w:rPr>
            </w:pPr>
            <w:r w:rsidRPr="001E170C">
              <w:rPr>
                <w:rFonts w:ascii="Times New Roman" w:eastAsia="Arial Unicode MS" w:hAnsi="Times New Roman" w:cs="Times New Roman"/>
                <w:sz w:val="20"/>
                <w:szCs w:val="20"/>
                <w:lang w:val="ro-RO"/>
              </w:rPr>
              <w:t>Autorizate</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center"/>
              <w:textAlignment w:val="baseline"/>
              <w:rPr>
                <w:rFonts w:ascii="Times New Roman" w:eastAsia="Arial Unicode MS" w:hAnsi="Times New Roman" w:cs="Times New Roman"/>
                <w:sz w:val="20"/>
                <w:szCs w:val="20"/>
                <w:lang w:val="ro-RO"/>
              </w:rPr>
            </w:pPr>
            <w:r w:rsidRPr="001E170C">
              <w:rPr>
                <w:rFonts w:ascii="Times New Roman" w:eastAsia="Arial Unicode MS" w:hAnsi="Times New Roman" w:cs="Times New Roman"/>
                <w:sz w:val="20"/>
                <w:szCs w:val="20"/>
                <w:lang w:val="ro-RO"/>
              </w:rPr>
              <w:t>Recoltate</w:t>
            </w:r>
          </w:p>
        </w:tc>
      </w:tr>
      <w:tr w:rsidR="001E170C" w:rsidRPr="001E170C" w:rsidTr="00C43F38">
        <w:trPr>
          <w:trHeight w:val="440"/>
        </w:trPr>
        <w:tc>
          <w:tcPr>
            <w:tcW w:w="2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textAlignment w:val="baseline"/>
              <w:rPr>
                <w:rFonts w:ascii="Times New Roman" w:eastAsia="Calibri" w:hAnsi="Times New Roman" w:cs="Times New Roman"/>
                <w:sz w:val="20"/>
                <w:szCs w:val="20"/>
                <w:lang w:val="ro-RO"/>
              </w:rPr>
            </w:pPr>
            <w:r w:rsidRPr="001E170C">
              <w:rPr>
                <w:rFonts w:ascii="Times New Roman" w:eastAsia="Calibri" w:hAnsi="Times New Roman" w:cs="Times New Roman"/>
                <w:sz w:val="20"/>
                <w:szCs w:val="20"/>
                <w:lang w:val="ro-RO"/>
              </w:rPr>
              <w:t xml:space="preserve">Căprior (Capreolus capreolus )            </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5</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6</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4</w:t>
            </w:r>
          </w:p>
        </w:tc>
      </w:tr>
      <w:tr w:rsidR="001E170C" w:rsidRPr="001E170C" w:rsidTr="00C43F38">
        <w:trPr>
          <w:trHeight w:val="220"/>
        </w:trPr>
        <w:tc>
          <w:tcPr>
            <w:tcW w:w="2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textAlignment w:val="baseline"/>
              <w:rPr>
                <w:rFonts w:ascii="Times New Roman" w:eastAsia="Calibri" w:hAnsi="Times New Roman" w:cs="Times New Roman"/>
                <w:sz w:val="20"/>
                <w:szCs w:val="20"/>
                <w:lang w:val="ro-RO"/>
              </w:rPr>
            </w:pPr>
            <w:r w:rsidRPr="001E170C">
              <w:rPr>
                <w:rFonts w:ascii="Times New Roman" w:eastAsia="Calibri" w:hAnsi="Times New Roman" w:cs="Times New Roman"/>
                <w:sz w:val="20"/>
                <w:szCs w:val="20"/>
                <w:lang w:val="ro-RO"/>
              </w:rPr>
              <w:t>Mistreţ (Sus scrofa )</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4</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20</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1</w:t>
            </w:r>
          </w:p>
        </w:tc>
      </w:tr>
      <w:tr w:rsidR="001E170C" w:rsidRPr="001E170C" w:rsidTr="00C43F38">
        <w:trPr>
          <w:trHeight w:val="440"/>
        </w:trPr>
        <w:tc>
          <w:tcPr>
            <w:tcW w:w="2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textAlignment w:val="baseline"/>
              <w:rPr>
                <w:rFonts w:ascii="Times New Roman" w:eastAsia="Calibri" w:hAnsi="Times New Roman" w:cs="Times New Roman"/>
                <w:sz w:val="20"/>
                <w:szCs w:val="20"/>
                <w:lang w:val="ro-RO"/>
              </w:rPr>
            </w:pPr>
            <w:r w:rsidRPr="001E170C">
              <w:rPr>
                <w:rFonts w:ascii="Times New Roman" w:eastAsia="Calibri" w:hAnsi="Times New Roman" w:cs="Times New Roman"/>
                <w:sz w:val="20"/>
                <w:szCs w:val="20"/>
                <w:lang w:val="ro-RO"/>
              </w:rPr>
              <w:t>Capră neagră                     (Rupicapra rupicapra )</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8</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12</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10</w:t>
            </w:r>
          </w:p>
        </w:tc>
      </w:tr>
      <w:tr w:rsidR="001E170C" w:rsidRPr="001E170C" w:rsidTr="00C43F38">
        <w:trPr>
          <w:trHeight w:val="454"/>
        </w:trPr>
        <w:tc>
          <w:tcPr>
            <w:tcW w:w="2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textAlignment w:val="baseline"/>
              <w:rPr>
                <w:rFonts w:ascii="Times New Roman" w:eastAsia="Calibri" w:hAnsi="Times New Roman" w:cs="Times New Roman"/>
                <w:sz w:val="20"/>
                <w:szCs w:val="20"/>
                <w:lang w:val="ro-RO"/>
              </w:rPr>
            </w:pPr>
            <w:r w:rsidRPr="001E170C">
              <w:rPr>
                <w:rFonts w:ascii="Times New Roman" w:eastAsia="Calibri" w:hAnsi="Times New Roman" w:cs="Times New Roman"/>
                <w:sz w:val="20"/>
                <w:szCs w:val="20"/>
                <w:lang w:val="ro-RO"/>
              </w:rPr>
              <w:t xml:space="preserve">Cerb comun (Cervus elaphus)                                                  </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10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20</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12</w:t>
            </w:r>
          </w:p>
        </w:tc>
      </w:tr>
      <w:tr w:rsidR="001E170C" w:rsidRPr="001E170C" w:rsidTr="00C43F38">
        <w:trPr>
          <w:trHeight w:val="220"/>
        </w:trPr>
        <w:tc>
          <w:tcPr>
            <w:tcW w:w="251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center"/>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Specii de mamifere</w:t>
            </w:r>
          </w:p>
        </w:tc>
        <w:tc>
          <w:tcPr>
            <w:tcW w:w="60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center"/>
              <w:textAlignment w:val="baseline"/>
              <w:rPr>
                <w:rFonts w:ascii="Times New Roman" w:eastAsia="Times New Roman" w:hAnsi="Times New Roman" w:cs="Times New Roman"/>
                <w:sz w:val="20"/>
                <w:szCs w:val="20"/>
                <w:lang w:val="ro-RO"/>
              </w:rPr>
            </w:pPr>
            <w:r w:rsidRPr="001E170C">
              <w:rPr>
                <w:rFonts w:ascii="Times New Roman" w:eastAsia="Arial Unicode MS" w:hAnsi="Times New Roman" w:cs="Times New Roman"/>
                <w:sz w:val="20"/>
                <w:szCs w:val="20"/>
                <w:lang w:val="ro-RO"/>
              </w:rPr>
              <w:t>Titulari autorizaţii</w:t>
            </w:r>
          </w:p>
        </w:tc>
      </w:tr>
      <w:tr w:rsidR="001E170C" w:rsidRPr="001E170C" w:rsidTr="00C43F38">
        <w:trPr>
          <w:trHeight w:val="234"/>
        </w:trPr>
        <w:tc>
          <w:tcPr>
            <w:tcW w:w="251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center"/>
              <w:textAlignment w:val="baseline"/>
              <w:rPr>
                <w:rFonts w:ascii="Times New Roman" w:eastAsia="Times New Roman" w:hAnsi="Times New Roman" w:cs="Times New Roman"/>
                <w:sz w:val="20"/>
                <w:szCs w:val="20"/>
                <w:lang w:val="ro-RO"/>
              </w:rPr>
            </w:pPr>
          </w:p>
        </w:tc>
        <w:tc>
          <w:tcPr>
            <w:tcW w:w="27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AVPS Elite Hunting</w:t>
            </w:r>
          </w:p>
        </w:tc>
        <w:tc>
          <w:tcPr>
            <w:tcW w:w="32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center"/>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AVP Appolo</w:t>
            </w:r>
          </w:p>
        </w:tc>
      </w:tr>
      <w:tr w:rsidR="001E170C" w:rsidRPr="001E170C" w:rsidTr="00C43F38">
        <w:trPr>
          <w:trHeight w:val="234"/>
        </w:trPr>
        <w:tc>
          <w:tcPr>
            <w:tcW w:w="251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center"/>
              <w:textAlignment w:val="baseline"/>
              <w:rPr>
                <w:rFonts w:ascii="Times New Roman" w:eastAsia="Times New Roman" w:hAnsi="Times New Roman" w:cs="Times New Roman"/>
                <w:sz w:val="20"/>
                <w:szCs w:val="20"/>
                <w:lang w:val="ro-RO"/>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center"/>
              <w:textAlignment w:val="baseline"/>
              <w:rPr>
                <w:rFonts w:ascii="Times New Roman" w:eastAsia="Arial Unicode MS" w:hAnsi="Times New Roman" w:cs="Times New Roman"/>
                <w:sz w:val="20"/>
                <w:szCs w:val="20"/>
                <w:lang w:val="ro-RO"/>
              </w:rPr>
            </w:pPr>
            <w:r w:rsidRPr="001E170C">
              <w:rPr>
                <w:rFonts w:ascii="Times New Roman" w:eastAsia="Arial Unicode MS" w:hAnsi="Times New Roman" w:cs="Times New Roman"/>
                <w:sz w:val="20"/>
                <w:szCs w:val="20"/>
                <w:lang w:val="ro-RO"/>
              </w:rPr>
              <w:t>Autorizate</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center"/>
              <w:textAlignment w:val="baseline"/>
              <w:rPr>
                <w:rFonts w:ascii="Times New Roman" w:eastAsia="Arial Unicode MS" w:hAnsi="Times New Roman" w:cs="Times New Roman"/>
                <w:sz w:val="20"/>
                <w:szCs w:val="20"/>
                <w:lang w:val="ro-RO"/>
              </w:rPr>
            </w:pPr>
            <w:r w:rsidRPr="001E170C">
              <w:rPr>
                <w:rFonts w:ascii="Times New Roman" w:eastAsia="Arial Unicode MS" w:hAnsi="Times New Roman" w:cs="Times New Roman"/>
                <w:sz w:val="20"/>
                <w:szCs w:val="20"/>
                <w:lang w:val="ro-RO"/>
              </w:rPr>
              <w:t>Recoltate</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center"/>
              <w:textAlignment w:val="baseline"/>
              <w:rPr>
                <w:rFonts w:ascii="Times New Roman" w:eastAsia="Arial Unicode MS" w:hAnsi="Times New Roman" w:cs="Times New Roman"/>
                <w:sz w:val="20"/>
                <w:szCs w:val="20"/>
                <w:lang w:val="ro-RO"/>
              </w:rPr>
            </w:pPr>
            <w:r w:rsidRPr="001E170C">
              <w:rPr>
                <w:rFonts w:ascii="Times New Roman" w:eastAsia="Arial Unicode MS" w:hAnsi="Times New Roman" w:cs="Times New Roman"/>
                <w:sz w:val="20"/>
                <w:szCs w:val="20"/>
                <w:lang w:val="ro-RO"/>
              </w:rPr>
              <w:t>Autorizate</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center"/>
              <w:textAlignment w:val="baseline"/>
              <w:rPr>
                <w:rFonts w:ascii="Times New Roman" w:eastAsia="Arial Unicode MS" w:hAnsi="Times New Roman" w:cs="Times New Roman"/>
                <w:sz w:val="20"/>
                <w:szCs w:val="20"/>
                <w:lang w:val="ro-RO"/>
              </w:rPr>
            </w:pPr>
            <w:r w:rsidRPr="001E170C">
              <w:rPr>
                <w:rFonts w:ascii="Times New Roman" w:eastAsia="Arial Unicode MS" w:hAnsi="Times New Roman" w:cs="Times New Roman"/>
                <w:sz w:val="20"/>
                <w:szCs w:val="20"/>
                <w:lang w:val="ro-RO"/>
              </w:rPr>
              <w:t>Recoltate</w:t>
            </w:r>
          </w:p>
        </w:tc>
      </w:tr>
      <w:tr w:rsidR="001E170C" w:rsidRPr="001E170C" w:rsidTr="00C43F38">
        <w:trPr>
          <w:trHeight w:val="440"/>
        </w:trPr>
        <w:tc>
          <w:tcPr>
            <w:tcW w:w="2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textAlignment w:val="baseline"/>
              <w:rPr>
                <w:rFonts w:ascii="Times New Roman" w:eastAsia="Calibri" w:hAnsi="Times New Roman" w:cs="Times New Roman"/>
                <w:sz w:val="20"/>
                <w:szCs w:val="20"/>
                <w:lang w:val="ro-RO"/>
              </w:rPr>
            </w:pPr>
            <w:r w:rsidRPr="001E170C">
              <w:rPr>
                <w:rFonts w:ascii="Times New Roman" w:eastAsia="Calibri" w:hAnsi="Times New Roman" w:cs="Times New Roman"/>
                <w:sz w:val="20"/>
                <w:szCs w:val="20"/>
                <w:lang w:val="ro-RO"/>
              </w:rPr>
              <w:t xml:space="preserve">Căprior (Capreolus capreolus )            </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28</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24</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7</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2</w:t>
            </w:r>
          </w:p>
        </w:tc>
      </w:tr>
      <w:tr w:rsidR="001E170C" w:rsidRPr="001E170C" w:rsidTr="00C43F38">
        <w:trPr>
          <w:trHeight w:val="220"/>
        </w:trPr>
        <w:tc>
          <w:tcPr>
            <w:tcW w:w="2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textAlignment w:val="baseline"/>
              <w:rPr>
                <w:rFonts w:ascii="Times New Roman" w:eastAsia="Calibri" w:hAnsi="Times New Roman" w:cs="Times New Roman"/>
                <w:sz w:val="20"/>
                <w:szCs w:val="20"/>
                <w:lang w:val="ro-RO"/>
              </w:rPr>
            </w:pPr>
            <w:r w:rsidRPr="001E170C">
              <w:rPr>
                <w:rFonts w:ascii="Times New Roman" w:eastAsia="Calibri" w:hAnsi="Times New Roman" w:cs="Times New Roman"/>
                <w:sz w:val="20"/>
                <w:szCs w:val="20"/>
                <w:lang w:val="ro-RO"/>
              </w:rPr>
              <w:t>Mistreţ (Sus scrofa )</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135</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100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20</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10</w:t>
            </w:r>
          </w:p>
        </w:tc>
      </w:tr>
      <w:tr w:rsidR="001E170C" w:rsidRPr="001E170C" w:rsidTr="00C43F38">
        <w:trPr>
          <w:trHeight w:val="440"/>
        </w:trPr>
        <w:tc>
          <w:tcPr>
            <w:tcW w:w="2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textAlignment w:val="baseline"/>
              <w:rPr>
                <w:rFonts w:ascii="Times New Roman" w:eastAsia="Calibri" w:hAnsi="Times New Roman" w:cs="Times New Roman"/>
                <w:sz w:val="20"/>
                <w:szCs w:val="20"/>
                <w:lang w:val="ro-RO"/>
              </w:rPr>
            </w:pPr>
            <w:r w:rsidRPr="001E170C">
              <w:rPr>
                <w:rFonts w:ascii="Times New Roman" w:eastAsia="Calibri" w:hAnsi="Times New Roman" w:cs="Times New Roman"/>
                <w:sz w:val="20"/>
                <w:szCs w:val="20"/>
                <w:lang w:val="ro-RO"/>
              </w:rPr>
              <w:t>Capră neagră                     (Rupicapra rupicapra )</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23</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21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0</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0</w:t>
            </w:r>
          </w:p>
        </w:tc>
      </w:tr>
      <w:tr w:rsidR="001E170C" w:rsidRPr="001E170C" w:rsidTr="00C43F38">
        <w:trPr>
          <w:trHeight w:val="454"/>
        </w:trPr>
        <w:tc>
          <w:tcPr>
            <w:tcW w:w="2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textAlignment w:val="baseline"/>
              <w:rPr>
                <w:rFonts w:ascii="Times New Roman" w:eastAsia="Calibri" w:hAnsi="Times New Roman" w:cs="Times New Roman"/>
                <w:sz w:val="20"/>
                <w:szCs w:val="20"/>
                <w:lang w:val="ro-RO"/>
              </w:rPr>
            </w:pPr>
            <w:r w:rsidRPr="001E170C">
              <w:rPr>
                <w:rFonts w:ascii="Times New Roman" w:eastAsia="Calibri" w:hAnsi="Times New Roman" w:cs="Times New Roman"/>
                <w:sz w:val="20"/>
                <w:szCs w:val="20"/>
                <w:lang w:val="ro-RO"/>
              </w:rPr>
              <w:t xml:space="preserve">Cerb comun (Cervus elaphus)                                                  </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60</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51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0</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0</w:t>
            </w:r>
          </w:p>
        </w:tc>
      </w:tr>
      <w:tr w:rsidR="001E170C" w:rsidRPr="001E170C" w:rsidTr="00C43F38">
        <w:trPr>
          <w:trHeight w:val="220"/>
        </w:trPr>
        <w:tc>
          <w:tcPr>
            <w:tcW w:w="251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center"/>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Specii de mamifere</w:t>
            </w:r>
          </w:p>
        </w:tc>
        <w:tc>
          <w:tcPr>
            <w:tcW w:w="60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center"/>
              <w:textAlignment w:val="baseline"/>
              <w:rPr>
                <w:rFonts w:ascii="Times New Roman" w:eastAsia="Times New Roman" w:hAnsi="Times New Roman" w:cs="Times New Roman"/>
                <w:sz w:val="20"/>
                <w:szCs w:val="20"/>
                <w:lang w:val="ro-RO"/>
              </w:rPr>
            </w:pPr>
            <w:r w:rsidRPr="001E170C">
              <w:rPr>
                <w:rFonts w:ascii="Times New Roman" w:eastAsia="Arial Unicode MS" w:hAnsi="Times New Roman" w:cs="Times New Roman"/>
                <w:sz w:val="20"/>
                <w:szCs w:val="20"/>
                <w:lang w:val="ro-RO"/>
              </w:rPr>
              <w:t>Titulari autorizaţii</w:t>
            </w:r>
          </w:p>
        </w:tc>
      </w:tr>
      <w:tr w:rsidR="001E170C" w:rsidRPr="001E170C" w:rsidTr="00C43F38">
        <w:trPr>
          <w:trHeight w:val="234"/>
        </w:trPr>
        <w:tc>
          <w:tcPr>
            <w:tcW w:w="251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center"/>
              <w:textAlignment w:val="baseline"/>
              <w:rPr>
                <w:rFonts w:ascii="Times New Roman" w:eastAsia="Times New Roman" w:hAnsi="Times New Roman" w:cs="Times New Roman"/>
                <w:sz w:val="20"/>
                <w:szCs w:val="20"/>
                <w:lang w:val="ro-RO"/>
              </w:rPr>
            </w:pPr>
          </w:p>
        </w:tc>
        <w:tc>
          <w:tcPr>
            <w:tcW w:w="27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center"/>
              <w:textAlignment w:val="baseline"/>
              <w:rPr>
                <w:rFonts w:ascii="Times New Roman" w:eastAsia="Arial Unicode MS" w:hAnsi="Times New Roman" w:cs="Times New Roman"/>
                <w:sz w:val="20"/>
                <w:szCs w:val="20"/>
                <w:lang w:val="ro-RO"/>
              </w:rPr>
            </w:pPr>
            <w:r w:rsidRPr="001E170C">
              <w:rPr>
                <w:rFonts w:ascii="Times New Roman" w:eastAsia="Arial Unicode MS" w:hAnsi="Times New Roman" w:cs="Times New Roman"/>
                <w:sz w:val="20"/>
                <w:szCs w:val="20"/>
                <w:lang w:val="ro-RO"/>
              </w:rPr>
              <w:t>Asociația Diana Gorj</w:t>
            </w:r>
          </w:p>
        </w:tc>
        <w:tc>
          <w:tcPr>
            <w:tcW w:w="32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center"/>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AJVPS Gorj</w:t>
            </w:r>
          </w:p>
        </w:tc>
      </w:tr>
      <w:tr w:rsidR="001E170C" w:rsidRPr="001E170C" w:rsidTr="00C43F38">
        <w:trPr>
          <w:trHeight w:val="234"/>
        </w:trPr>
        <w:tc>
          <w:tcPr>
            <w:tcW w:w="251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center"/>
              <w:textAlignment w:val="baseline"/>
              <w:rPr>
                <w:rFonts w:ascii="Times New Roman" w:eastAsia="Times New Roman" w:hAnsi="Times New Roman" w:cs="Times New Roman"/>
                <w:sz w:val="20"/>
                <w:szCs w:val="20"/>
                <w:lang w:val="ro-RO"/>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center"/>
              <w:textAlignment w:val="baseline"/>
              <w:rPr>
                <w:rFonts w:ascii="Times New Roman" w:eastAsia="Arial Unicode MS" w:hAnsi="Times New Roman" w:cs="Times New Roman"/>
                <w:sz w:val="20"/>
                <w:szCs w:val="20"/>
                <w:lang w:val="ro-RO"/>
              </w:rPr>
            </w:pPr>
            <w:r w:rsidRPr="001E170C">
              <w:rPr>
                <w:rFonts w:ascii="Times New Roman" w:eastAsia="Arial Unicode MS" w:hAnsi="Times New Roman" w:cs="Times New Roman"/>
                <w:sz w:val="20"/>
                <w:szCs w:val="20"/>
                <w:lang w:val="ro-RO"/>
              </w:rPr>
              <w:t>Autorizate</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center"/>
              <w:textAlignment w:val="baseline"/>
              <w:rPr>
                <w:rFonts w:ascii="Times New Roman" w:eastAsia="Arial Unicode MS" w:hAnsi="Times New Roman" w:cs="Times New Roman"/>
                <w:sz w:val="20"/>
                <w:szCs w:val="20"/>
                <w:lang w:val="ro-RO"/>
              </w:rPr>
            </w:pPr>
            <w:r w:rsidRPr="001E170C">
              <w:rPr>
                <w:rFonts w:ascii="Times New Roman" w:eastAsia="Arial Unicode MS" w:hAnsi="Times New Roman" w:cs="Times New Roman"/>
                <w:sz w:val="20"/>
                <w:szCs w:val="20"/>
                <w:lang w:val="ro-RO"/>
              </w:rPr>
              <w:t>Recoltate</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center"/>
              <w:textAlignment w:val="baseline"/>
              <w:rPr>
                <w:rFonts w:ascii="Times New Roman" w:eastAsia="Arial Unicode MS" w:hAnsi="Times New Roman" w:cs="Times New Roman"/>
                <w:sz w:val="20"/>
                <w:szCs w:val="20"/>
                <w:lang w:val="ro-RO"/>
              </w:rPr>
            </w:pPr>
            <w:r w:rsidRPr="001E170C">
              <w:rPr>
                <w:rFonts w:ascii="Times New Roman" w:eastAsia="Arial Unicode MS" w:hAnsi="Times New Roman" w:cs="Times New Roman"/>
                <w:sz w:val="20"/>
                <w:szCs w:val="20"/>
                <w:lang w:val="ro-RO"/>
              </w:rPr>
              <w:t>Autorizate</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center"/>
              <w:textAlignment w:val="baseline"/>
              <w:rPr>
                <w:rFonts w:ascii="Times New Roman" w:eastAsia="Arial Unicode MS" w:hAnsi="Times New Roman" w:cs="Times New Roman"/>
                <w:sz w:val="20"/>
                <w:szCs w:val="20"/>
                <w:lang w:val="ro-RO"/>
              </w:rPr>
            </w:pPr>
            <w:r w:rsidRPr="001E170C">
              <w:rPr>
                <w:rFonts w:ascii="Times New Roman" w:eastAsia="Arial Unicode MS" w:hAnsi="Times New Roman" w:cs="Times New Roman"/>
                <w:sz w:val="20"/>
                <w:szCs w:val="20"/>
                <w:lang w:val="ro-RO"/>
              </w:rPr>
              <w:t>Recoltate</w:t>
            </w:r>
          </w:p>
        </w:tc>
      </w:tr>
      <w:tr w:rsidR="001E170C" w:rsidRPr="001E170C" w:rsidTr="00C43F38">
        <w:trPr>
          <w:trHeight w:val="440"/>
        </w:trPr>
        <w:tc>
          <w:tcPr>
            <w:tcW w:w="2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textAlignment w:val="baseline"/>
              <w:rPr>
                <w:rFonts w:ascii="Times New Roman" w:eastAsia="Calibri" w:hAnsi="Times New Roman" w:cs="Times New Roman"/>
                <w:sz w:val="20"/>
                <w:szCs w:val="20"/>
                <w:lang w:val="ro-RO"/>
              </w:rPr>
            </w:pPr>
            <w:r w:rsidRPr="001E170C">
              <w:rPr>
                <w:rFonts w:ascii="Times New Roman" w:eastAsia="Calibri" w:hAnsi="Times New Roman" w:cs="Times New Roman"/>
                <w:sz w:val="20"/>
                <w:szCs w:val="20"/>
                <w:lang w:val="ro-RO"/>
              </w:rPr>
              <w:t xml:space="preserve">Căprior (Capreolus capreolus )            </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28</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22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127</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100</w:t>
            </w:r>
          </w:p>
        </w:tc>
      </w:tr>
      <w:tr w:rsidR="001E170C" w:rsidRPr="001E170C" w:rsidTr="00C43F38">
        <w:trPr>
          <w:trHeight w:val="220"/>
        </w:trPr>
        <w:tc>
          <w:tcPr>
            <w:tcW w:w="2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textAlignment w:val="baseline"/>
              <w:rPr>
                <w:rFonts w:ascii="Times New Roman" w:eastAsia="Calibri" w:hAnsi="Times New Roman" w:cs="Times New Roman"/>
                <w:sz w:val="20"/>
                <w:szCs w:val="20"/>
                <w:lang w:val="ro-RO"/>
              </w:rPr>
            </w:pPr>
            <w:r w:rsidRPr="001E170C">
              <w:rPr>
                <w:rFonts w:ascii="Times New Roman" w:eastAsia="Calibri" w:hAnsi="Times New Roman" w:cs="Times New Roman"/>
                <w:sz w:val="20"/>
                <w:szCs w:val="20"/>
                <w:lang w:val="ro-RO"/>
              </w:rPr>
              <w:t>Mistreţ (Sus scrofa )</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110</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83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328</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144</w:t>
            </w:r>
          </w:p>
        </w:tc>
      </w:tr>
      <w:tr w:rsidR="001E170C" w:rsidRPr="001E170C" w:rsidTr="00C43F38">
        <w:trPr>
          <w:trHeight w:val="440"/>
        </w:trPr>
        <w:tc>
          <w:tcPr>
            <w:tcW w:w="2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textAlignment w:val="baseline"/>
              <w:rPr>
                <w:rFonts w:ascii="Times New Roman" w:eastAsia="Calibri" w:hAnsi="Times New Roman" w:cs="Times New Roman"/>
                <w:sz w:val="20"/>
                <w:szCs w:val="20"/>
                <w:lang w:val="ro-RO"/>
              </w:rPr>
            </w:pPr>
            <w:r w:rsidRPr="001E170C">
              <w:rPr>
                <w:rFonts w:ascii="Times New Roman" w:eastAsia="Calibri" w:hAnsi="Times New Roman" w:cs="Times New Roman"/>
                <w:sz w:val="20"/>
                <w:szCs w:val="20"/>
                <w:lang w:val="ro-RO"/>
              </w:rPr>
              <w:t>Capră neagră                     (Rupicapra rupicapra )</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0</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0</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0</w:t>
            </w:r>
          </w:p>
        </w:tc>
      </w:tr>
      <w:tr w:rsidR="001E170C" w:rsidRPr="001E170C" w:rsidTr="00C43F38">
        <w:trPr>
          <w:trHeight w:val="440"/>
        </w:trPr>
        <w:tc>
          <w:tcPr>
            <w:tcW w:w="2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textAlignment w:val="baseline"/>
              <w:rPr>
                <w:rFonts w:ascii="Times New Roman" w:eastAsia="Calibri" w:hAnsi="Times New Roman" w:cs="Times New Roman"/>
                <w:sz w:val="20"/>
                <w:szCs w:val="20"/>
                <w:lang w:val="ro-RO"/>
              </w:rPr>
            </w:pPr>
            <w:r w:rsidRPr="001E170C">
              <w:rPr>
                <w:rFonts w:ascii="Times New Roman" w:eastAsia="Calibri" w:hAnsi="Times New Roman" w:cs="Times New Roman"/>
                <w:sz w:val="20"/>
                <w:szCs w:val="20"/>
                <w:lang w:val="ro-RO"/>
              </w:rPr>
              <w:t xml:space="preserve">Cerb comun (Cervus elaphus)                                                  </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0</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0</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170C" w:rsidRPr="001E170C" w:rsidRDefault="001E170C" w:rsidP="001E170C">
            <w:pPr>
              <w:suppressAutoHyphens/>
              <w:autoSpaceDN w:val="0"/>
              <w:spacing w:after="0" w:line="240" w:lineRule="auto"/>
              <w:contextualSpacing/>
              <w:jc w:val="right"/>
              <w:textAlignment w:val="baseline"/>
              <w:rPr>
                <w:rFonts w:ascii="Times New Roman" w:eastAsia="Times New Roman" w:hAnsi="Times New Roman" w:cs="Times New Roman"/>
                <w:sz w:val="20"/>
                <w:szCs w:val="20"/>
                <w:lang w:val="ro-RO"/>
              </w:rPr>
            </w:pPr>
            <w:r w:rsidRPr="001E170C">
              <w:rPr>
                <w:rFonts w:ascii="Times New Roman" w:eastAsia="Times New Roman" w:hAnsi="Times New Roman" w:cs="Times New Roman"/>
                <w:sz w:val="20"/>
                <w:szCs w:val="20"/>
                <w:lang w:val="ro-RO"/>
              </w:rPr>
              <w:t>0</w:t>
            </w:r>
          </w:p>
        </w:tc>
      </w:tr>
    </w:tbl>
    <w:p w:rsidR="00690C47" w:rsidRPr="0032127D" w:rsidRDefault="00690C47" w:rsidP="00690C47">
      <w:pPr>
        <w:suppressAutoHyphens/>
        <w:autoSpaceDN w:val="0"/>
        <w:spacing w:after="0" w:line="240" w:lineRule="auto"/>
        <w:ind w:firstLine="720"/>
        <w:contextualSpacing/>
        <w:jc w:val="both"/>
        <w:textAlignment w:val="baseline"/>
        <w:rPr>
          <w:rFonts w:ascii="Arial" w:eastAsia="Times New Roman" w:hAnsi="Arial" w:cs="Arial"/>
          <w:sz w:val="24"/>
          <w:szCs w:val="24"/>
          <w:lang w:val="ro-RO"/>
        </w:rPr>
      </w:pPr>
      <w:r w:rsidRPr="0032127D">
        <w:rPr>
          <w:rFonts w:ascii="Arial" w:eastAsia="Times New Roman" w:hAnsi="Arial" w:cs="Arial"/>
          <w:sz w:val="24"/>
          <w:szCs w:val="24"/>
          <w:lang w:val="ro-RO"/>
        </w:rPr>
        <w:t xml:space="preserve">  </w:t>
      </w:r>
    </w:p>
    <w:p w:rsidR="00086EE7" w:rsidRPr="0032127D" w:rsidRDefault="00086EE7" w:rsidP="00205629">
      <w:pPr>
        <w:pStyle w:val="BodyTextIndent3"/>
        <w:tabs>
          <w:tab w:val="left" w:pos="5316"/>
        </w:tabs>
        <w:spacing w:after="0" w:line="240" w:lineRule="auto"/>
        <w:ind w:left="0"/>
        <w:contextualSpacing/>
        <w:jc w:val="both"/>
        <w:rPr>
          <w:rFonts w:ascii="Arial" w:eastAsia="Times New Roman,Bold" w:hAnsi="Arial" w:cs="Arial"/>
          <w:sz w:val="24"/>
          <w:szCs w:val="24"/>
        </w:rPr>
      </w:pPr>
      <w:r w:rsidRPr="0032127D">
        <w:rPr>
          <w:rFonts w:ascii="Arial" w:hAnsi="Arial" w:cs="Arial"/>
          <w:b/>
          <w:sz w:val="24"/>
          <w:szCs w:val="24"/>
        </w:rPr>
        <w:t>Starea de conservare şi tendințele componentelor biodiversit</w:t>
      </w:r>
      <w:r w:rsidRPr="0032127D">
        <w:rPr>
          <w:rFonts w:ascii="Arial" w:hAnsi="Arial" w:cs="Arial"/>
          <w:b/>
          <w:sz w:val="24"/>
          <w:szCs w:val="24"/>
          <w:lang w:val="ro-RO"/>
        </w:rPr>
        <w:t>ăţii</w:t>
      </w:r>
    </w:p>
    <w:p w:rsidR="00086EE7" w:rsidRPr="0032127D" w:rsidRDefault="00086EE7" w:rsidP="00086EE7">
      <w:pPr>
        <w:spacing w:after="0" w:line="240" w:lineRule="auto"/>
        <w:contextualSpacing/>
        <w:jc w:val="both"/>
        <w:rPr>
          <w:rFonts w:ascii="Arial" w:hAnsi="Arial" w:cs="Arial"/>
          <w:b/>
          <w:sz w:val="24"/>
          <w:szCs w:val="24"/>
          <w:lang w:val="ro-RO"/>
        </w:rPr>
      </w:pPr>
      <w:r w:rsidRPr="0032127D">
        <w:rPr>
          <w:rFonts w:ascii="Arial" w:hAnsi="Arial" w:cs="Arial"/>
          <w:b/>
          <w:sz w:val="24"/>
          <w:szCs w:val="24"/>
          <w:lang w:val="ro-RO"/>
        </w:rPr>
        <w:t>Tendințe privind starea de conservare a ecosistemelor şi habitatelor</w:t>
      </w:r>
    </w:p>
    <w:p w:rsidR="00086EE7" w:rsidRPr="0032127D" w:rsidRDefault="00086EE7" w:rsidP="00086EE7">
      <w:pPr>
        <w:spacing w:after="0" w:line="240" w:lineRule="auto"/>
        <w:contextualSpacing/>
        <w:jc w:val="both"/>
        <w:rPr>
          <w:rFonts w:ascii="Arial" w:eastAsia="Times New Roman" w:hAnsi="Arial" w:cs="Arial"/>
          <w:sz w:val="24"/>
          <w:szCs w:val="24"/>
        </w:rPr>
      </w:pPr>
      <w:r w:rsidRPr="0032127D">
        <w:rPr>
          <w:rFonts w:ascii="Arial" w:eastAsia="Times New Roman" w:hAnsi="Arial" w:cs="Arial"/>
          <w:sz w:val="24"/>
          <w:szCs w:val="24"/>
        </w:rPr>
        <w:tab/>
        <w:t>În privința tendinţelor privind starea de conservare a ecosistemelor şi habitatelor din jude</w:t>
      </w:r>
      <w:r w:rsidRPr="0032127D">
        <w:rPr>
          <w:rFonts w:ascii="Arial" w:eastAsia="Times New Roman" w:hAnsi="Arial" w:cs="Arial"/>
          <w:sz w:val="24"/>
          <w:szCs w:val="24"/>
          <w:lang w:val="ro-RO"/>
        </w:rPr>
        <w:t>ț</w:t>
      </w:r>
      <w:r w:rsidRPr="0032127D">
        <w:rPr>
          <w:rFonts w:ascii="Arial" w:eastAsia="Times New Roman" w:hAnsi="Arial" w:cs="Arial"/>
          <w:sz w:val="24"/>
          <w:szCs w:val="24"/>
        </w:rPr>
        <w:t>ul Gorj, există o situație real</w:t>
      </w:r>
      <w:r w:rsidRPr="0032127D">
        <w:rPr>
          <w:rFonts w:ascii="Arial" w:eastAsia="Times New Roman" w:hAnsi="Arial" w:cs="Arial"/>
          <w:sz w:val="24"/>
          <w:szCs w:val="24"/>
          <w:lang w:val="ro-RO"/>
        </w:rPr>
        <w:t>ă în evaluarea</w:t>
      </w:r>
      <w:r w:rsidRPr="0032127D">
        <w:rPr>
          <w:rFonts w:ascii="Arial" w:eastAsia="Times New Roman" w:hAnsi="Arial" w:cs="Arial"/>
          <w:sz w:val="24"/>
          <w:szCs w:val="24"/>
        </w:rPr>
        <w:t xml:space="preserve"> stării de conservare a habitatelor şi speciilor de inters comunitar.În acest moment din cele no</w:t>
      </w:r>
      <w:r w:rsidRPr="0032127D">
        <w:rPr>
          <w:rFonts w:ascii="Arial" w:eastAsia="Times New Roman" w:hAnsi="Arial" w:cs="Arial"/>
          <w:sz w:val="24"/>
          <w:szCs w:val="24"/>
          <w:lang w:val="ro-RO"/>
        </w:rPr>
        <w:t>uă</w:t>
      </w:r>
      <w:r w:rsidRPr="0032127D">
        <w:rPr>
          <w:rFonts w:ascii="Arial" w:eastAsia="Times New Roman" w:hAnsi="Arial" w:cs="Arial"/>
          <w:sz w:val="24"/>
          <w:szCs w:val="24"/>
        </w:rPr>
        <w:t xml:space="preserve"> arii naturale protejate de interes comunitar care au o suprafaţă semnificativă pe judeţul Gorj</w:t>
      </w:r>
      <w:r w:rsidR="00B11B92" w:rsidRPr="0032127D">
        <w:rPr>
          <w:rFonts w:ascii="Arial" w:eastAsia="Times New Roman" w:hAnsi="Arial" w:cs="Arial"/>
          <w:sz w:val="24"/>
          <w:szCs w:val="24"/>
        </w:rPr>
        <w:t>, un număr de opt</w:t>
      </w:r>
      <w:r w:rsidRPr="0032127D">
        <w:rPr>
          <w:rFonts w:ascii="Arial" w:eastAsia="Times New Roman" w:hAnsi="Arial" w:cs="Arial"/>
          <w:sz w:val="24"/>
          <w:szCs w:val="24"/>
        </w:rPr>
        <w:t xml:space="preserve"> au planul de management aprobat prin ordin de ministru.</w:t>
      </w:r>
      <w:r w:rsidR="00B11B92" w:rsidRPr="0032127D">
        <w:rPr>
          <w:rFonts w:ascii="Arial" w:eastAsia="Times New Roman" w:hAnsi="Arial" w:cs="Arial"/>
          <w:sz w:val="24"/>
          <w:szCs w:val="24"/>
        </w:rPr>
        <w:t>Planul de management care nu este aprobat este al Parcului Național Defileul Jiului.</w:t>
      </w:r>
    </w:p>
    <w:p w:rsidR="00D3417D" w:rsidRPr="0032127D" w:rsidRDefault="00D3417D" w:rsidP="00D3417D">
      <w:pPr>
        <w:spacing w:after="0" w:line="240" w:lineRule="auto"/>
        <w:jc w:val="both"/>
        <w:rPr>
          <w:rFonts w:ascii="Arial" w:eastAsia="Times New Roman" w:hAnsi="Arial" w:cs="Arial"/>
          <w:sz w:val="24"/>
          <w:szCs w:val="24"/>
          <w:lang w:val="fr-FR" w:eastAsia="ro-RO"/>
        </w:rPr>
      </w:pPr>
      <w:r w:rsidRPr="0032127D">
        <w:rPr>
          <w:rFonts w:ascii="Arial" w:eastAsia="Times New Roman" w:hAnsi="Arial" w:cs="Arial"/>
          <w:sz w:val="24"/>
          <w:szCs w:val="24"/>
          <w:lang w:val="fr-FR" w:eastAsia="ro-RO"/>
        </w:rPr>
        <w:t>Starea de conservare a habitatelor se menţine favorabilă, la fel ca în anii anteriori, fiind menținută ca urmare a impactului scăzut, manifestat temporar sau absenţei factorilor cu impact destabilizator de pe suprafaţa parcului (factori naturali sau antropici).</w:t>
      </w:r>
    </w:p>
    <w:p w:rsidR="00086EE7" w:rsidRPr="0032127D" w:rsidRDefault="00086EE7" w:rsidP="00086EE7">
      <w:pPr>
        <w:spacing w:after="0" w:line="240" w:lineRule="auto"/>
        <w:contextualSpacing/>
        <w:jc w:val="both"/>
        <w:rPr>
          <w:rFonts w:ascii="Arial" w:hAnsi="Arial" w:cs="Arial"/>
          <w:sz w:val="24"/>
          <w:szCs w:val="24"/>
        </w:rPr>
      </w:pPr>
      <w:r w:rsidRPr="0032127D">
        <w:rPr>
          <w:rFonts w:ascii="Arial" w:hAnsi="Arial" w:cs="Arial"/>
          <w:sz w:val="24"/>
          <w:szCs w:val="24"/>
        </w:rPr>
        <w:t>Stadiul de conservare al speciilor și habitatelor evaluate poate fi îmbunătățit prin măsuri specifice de conservare care se regăsesc în planurile de management ale ariilor naturale protejate şi vor trebui să fie aplicate de către administrator/custozi acestora.</w:t>
      </w:r>
    </w:p>
    <w:p w:rsidR="00086EE7" w:rsidRPr="0032127D" w:rsidRDefault="00086EE7" w:rsidP="00086EE7">
      <w:pPr>
        <w:spacing w:after="0" w:line="240" w:lineRule="auto"/>
        <w:contextualSpacing/>
        <w:jc w:val="both"/>
        <w:rPr>
          <w:rFonts w:ascii="Arial" w:hAnsi="Arial" w:cs="Arial"/>
          <w:sz w:val="24"/>
          <w:szCs w:val="24"/>
        </w:rPr>
      </w:pPr>
      <w:r w:rsidRPr="0032127D">
        <w:rPr>
          <w:rFonts w:ascii="Arial" w:hAnsi="Arial" w:cs="Arial"/>
          <w:sz w:val="24"/>
          <w:szCs w:val="24"/>
        </w:rPr>
        <w:t xml:space="preserve">Avînd în vedere faptul acesta majoritatea vor încerca accesarea de fonduri europene prin </w:t>
      </w:r>
    </w:p>
    <w:p w:rsidR="00086EE7" w:rsidRPr="0032127D" w:rsidRDefault="00086EE7" w:rsidP="00086EE7">
      <w:pPr>
        <w:spacing w:after="0" w:line="240" w:lineRule="auto"/>
        <w:contextualSpacing/>
        <w:jc w:val="both"/>
        <w:rPr>
          <w:rFonts w:ascii="Arial" w:hAnsi="Arial" w:cs="Arial"/>
          <w:sz w:val="24"/>
          <w:szCs w:val="24"/>
          <w:lang w:val="ro-RO"/>
        </w:rPr>
      </w:pPr>
      <w:r w:rsidRPr="0032127D">
        <w:rPr>
          <w:rFonts w:ascii="Arial" w:hAnsi="Arial" w:cs="Arial"/>
          <w:sz w:val="24"/>
          <w:szCs w:val="24"/>
        </w:rPr>
        <w:lastRenderedPageBreak/>
        <w:t>programele:  LIFE Natura &amp; Biodiversitate, POIM</w:t>
      </w:r>
      <w:r w:rsidRPr="0032127D">
        <w:rPr>
          <w:rFonts w:ascii="Arial" w:hAnsi="Arial" w:cs="Arial"/>
          <w:sz w:val="24"/>
          <w:szCs w:val="24"/>
          <w:lang w:val="ro-RO"/>
        </w:rPr>
        <w:t xml:space="preserve"> şi alte fonduri structurale.</w:t>
      </w:r>
    </w:p>
    <w:p w:rsidR="00F42D06" w:rsidRPr="0032127D" w:rsidRDefault="00086EE7" w:rsidP="00E83465">
      <w:pPr>
        <w:spacing w:after="0" w:line="240" w:lineRule="auto"/>
        <w:contextualSpacing/>
        <w:jc w:val="both"/>
        <w:rPr>
          <w:rFonts w:ascii="Arial" w:hAnsi="Arial" w:cs="Arial"/>
          <w:sz w:val="24"/>
          <w:szCs w:val="24"/>
        </w:rPr>
      </w:pPr>
      <w:r w:rsidRPr="0032127D">
        <w:rPr>
          <w:rFonts w:ascii="Arial" w:hAnsi="Arial" w:cs="Arial"/>
          <w:sz w:val="24"/>
          <w:szCs w:val="24"/>
          <w:lang w:val="ro-RO"/>
        </w:rPr>
        <w:t xml:space="preserve">           Un exemplu de bune practici</w:t>
      </w:r>
      <w:r w:rsidR="00F42D06" w:rsidRPr="0032127D">
        <w:rPr>
          <w:rFonts w:ascii="Arial" w:hAnsi="Arial" w:cs="Arial"/>
          <w:sz w:val="24"/>
          <w:szCs w:val="24"/>
          <w:lang w:val="ro-RO"/>
        </w:rPr>
        <w:t xml:space="preserve"> </w:t>
      </w:r>
      <w:r w:rsidR="00E83465" w:rsidRPr="0032127D">
        <w:rPr>
          <w:rFonts w:ascii="Arial" w:hAnsi="Arial" w:cs="Arial"/>
          <w:sz w:val="24"/>
          <w:szCs w:val="24"/>
          <w:lang w:val="ro-RO"/>
        </w:rPr>
        <w:t>îl constituie proiectul ce se</w:t>
      </w:r>
      <w:r w:rsidR="00F42D06" w:rsidRPr="0032127D">
        <w:rPr>
          <w:rFonts w:ascii="Arial" w:hAnsi="Arial" w:cs="Arial"/>
          <w:sz w:val="24"/>
          <w:szCs w:val="24"/>
          <w:lang w:val="ro-RO"/>
        </w:rPr>
        <w:t xml:space="preserve"> află în </w:t>
      </w:r>
      <w:r w:rsidR="00E83465" w:rsidRPr="0032127D">
        <w:rPr>
          <w:rFonts w:ascii="Arial" w:hAnsi="Arial" w:cs="Arial"/>
          <w:sz w:val="24"/>
          <w:szCs w:val="24"/>
          <w:lang w:val="ro-RO"/>
        </w:rPr>
        <w:t xml:space="preserve">implementare </w:t>
      </w:r>
      <w:r w:rsidR="00293983" w:rsidRPr="0032127D">
        <w:rPr>
          <w:rFonts w:ascii="Arial" w:hAnsi="Arial" w:cs="Arial"/>
          <w:sz w:val="24"/>
          <w:szCs w:val="24"/>
          <w:lang w:val="ro-RO"/>
        </w:rPr>
        <w:t xml:space="preserve">de </w:t>
      </w:r>
      <w:r w:rsidR="00E83465" w:rsidRPr="0032127D">
        <w:rPr>
          <w:rFonts w:ascii="Arial" w:hAnsi="Arial" w:cs="Arial"/>
          <w:sz w:val="24"/>
          <w:szCs w:val="24"/>
          <w:lang w:val="ro-RO"/>
        </w:rPr>
        <w:t xml:space="preserve">către APM Gorj, respectiv </w:t>
      </w:r>
      <w:r w:rsidR="00F42D06" w:rsidRPr="0032127D">
        <w:rPr>
          <w:rFonts w:ascii="Arial" w:hAnsi="Arial" w:cs="Arial"/>
          <w:sz w:val="24"/>
          <w:szCs w:val="24"/>
        </w:rPr>
        <w:t xml:space="preserve"> “ Restaurarea coridoarelor de migraţie şi a habitatelor  pentru speciile de peşti  reofili din Râul Gilort ”- Fish for Life, </w:t>
      </w:r>
      <w:r w:rsidR="00E83465" w:rsidRPr="0032127D">
        <w:rPr>
          <w:rFonts w:ascii="Arial" w:hAnsi="Arial" w:cs="Arial"/>
          <w:sz w:val="24"/>
          <w:szCs w:val="24"/>
        </w:rPr>
        <w:t xml:space="preserve">care </w:t>
      </w:r>
      <w:r w:rsidR="00F42D06" w:rsidRPr="0032127D">
        <w:rPr>
          <w:rFonts w:ascii="Arial" w:hAnsi="Arial" w:cs="Arial"/>
          <w:sz w:val="24"/>
          <w:szCs w:val="24"/>
        </w:rPr>
        <w:t xml:space="preserve">asigură conectivitatea râului Gilort și are o valoarea totală este de 1.541.305 Euro şi </w:t>
      </w:r>
      <w:r w:rsidR="00B12A70" w:rsidRPr="0032127D">
        <w:rPr>
          <w:rFonts w:ascii="Arial" w:hAnsi="Arial" w:cs="Arial"/>
          <w:sz w:val="24"/>
          <w:szCs w:val="24"/>
        </w:rPr>
        <w:t>se implementează</w:t>
      </w:r>
      <w:r w:rsidR="00F42D06" w:rsidRPr="0032127D">
        <w:rPr>
          <w:rFonts w:ascii="Arial" w:hAnsi="Arial" w:cs="Arial"/>
          <w:sz w:val="24"/>
          <w:szCs w:val="24"/>
        </w:rPr>
        <w:t xml:space="preserve"> </w:t>
      </w:r>
      <w:r w:rsidR="00E83465" w:rsidRPr="0032127D">
        <w:rPr>
          <w:rFonts w:ascii="Arial" w:hAnsi="Arial" w:cs="Arial"/>
          <w:sz w:val="24"/>
          <w:szCs w:val="24"/>
        </w:rPr>
        <w:t xml:space="preserve">în perioada  </w:t>
      </w:r>
      <w:r w:rsidR="00F42D06" w:rsidRPr="0032127D">
        <w:rPr>
          <w:rFonts w:ascii="Arial" w:hAnsi="Arial" w:cs="Arial"/>
          <w:sz w:val="24"/>
          <w:szCs w:val="24"/>
        </w:rPr>
        <w:t>1 octombrie  2017 -31 martie 2021.</w:t>
      </w:r>
    </w:p>
    <w:p w:rsidR="00176B14" w:rsidRPr="0032127D" w:rsidRDefault="00D3417D" w:rsidP="00176B14">
      <w:pPr>
        <w:tabs>
          <w:tab w:val="left" w:pos="0"/>
          <w:tab w:val="left" w:pos="540"/>
        </w:tabs>
        <w:autoSpaceDE w:val="0"/>
        <w:spacing w:after="0"/>
        <w:ind w:firstLine="426"/>
        <w:jc w:val="both"/>
        <w:rPr>
          <w:rFonts w:ascii="Arial" w:eastAsia="Times New Roman" w:hAnsi="Arial" w:cs="Arial"/>
          <w:sz w:val="24"/>
          <w:szCs w:val="24"/>
          <w:lang w:val="ro-RO" w:eastAsia="ro-RO"/>
        </w:rPr>
      </w:pPr>
      <w:r w:rsidRPr="0032127D">
        <w:rPr>
          <w:rFonts w:ascii="Arial" w:hAnsi="Arial" w:cs="Arial"/>
          <w:sz w:val="24"/>
          <w:szCs w:val="24"/>
        </w:rPr>
        <w:tab/>
      </w:r>
      <w:r w:rsidR="00176B14" w:rsidRPr="0032127D">
        <w:rPr>
          <w:rFonts w:ascii="Arial" w:eastAsia="Times New Roman" w:hAnsi="Arial" w:cs="Arial"/>
          <w:sz w:val="24"/>
          <w:szCs w:val="24"/>
          <w:lang w:val="ro-RO" w:eastAsia="ro-RO"/>
        </w:rPr>
        <w:t xml:space="preserve">În anul raportării s-au monitorizat trei habitate (s-a continuat activitatea de monitorizare a presiunilor identificate pentru habitatul 91E0*- Păduri aluviale cu </w:t>
      </w:r>
      <w:r w:rsidR="00176B14" w:rsidRPr="0032127D">
        <w:rPr>
          <w:rFonts w:ascii="Arial" w:eastAsia="Times New Roman" w:hAnsi="Arial" w:cs="Arial"/>
          <w:i/>
          <w:sz w:val="24"/>
          <w:szCs w:val="24"/>
          <w:lang w:val="ro-RO" w:eastAsia="ro-RO"/>
        </w:rPr>
        <w:t xml:space="preserve">Alnus glutinosa şi Fraxinus excelsior , 4060- </w:t>
      </w:r>
      <w:r w:rsidR="00176B14" w:rsidRPr="0032127D">
        <w:rPr>
          <w:rFonts w:ascii="Arial" w:eastAsia="Times New Roman" w:hAnsi="Arial" w:cs="Arial"/>
          <w:sz w:val="24"/>
          <w:szCs w:val="24"/>
          <w:shd w:val="clear" w:color="auto" w:fill="FFFFFF"/>
          <w:lang w:val="ro-RO" w:eastAsia="ro-RO"/>
        </w:rPr>
        <w:t>Tufărișuri alpine și boreale şi a habitatului</w:t>
      </w:r>
      <w:r w:rsidR="00176B14" w:rsidRPr="0032127D">
        <w:rPr>
          <w:rFonts w:ascii="Arial" w:eastAsia="Times New Roman" w:hAnsi="Arial" w:cs="Arial"/>
          <w:sz w:val="24"/>
          <w:szCs w:val="24"/>
          <w:lang w:val="ro-RO" w:eastAsia="ro-RO"/>
        </w:rPr>
        <w:t xml:space="preserve"> 7220</w:t>
      </w:r>
      <w:r w:rsidR="00176B14" w:rsidRPr="0032127D">
        <w:rPr>
          <w:rFonts w:ascii="Arial" w:eastAsia="Times New Roman" w:hAnsi="Arial" w:cs="Arial"/>
          <w:sz w:val="24"/>
          <w:szCs w:val="24"/>
          <w:lang w:val="fr-FR" w:eastAsia="ro-RO"/>
        </w:rPr>
        <w:t>* Izvoare petrifiante cu formare de travertin</w:t>
      </w:r>
      <w:r w:rsidR="00176B14" w:rsidRPr="0032127D">
        <w:rPr>
          <w:rFonts w:ascii="Arial" w:eastAsia="Times New Roman" w:hAnsi="Arial" w:cs="Arial"/>
          <w:i/>
          <w:sz w:val="24"/>
          <w:szCs w:val="24"/>
          <w:lang w:val="ro-RO" w:eastAsia="ro-RO"/>
        </w:rPr>
        <w:t xml:space="preserve">). </w:t>
      </w:r>
    </w:p>
    <w:p w:rsidR="00176B14" w:rsidRPr="0032127D" w:rsidRDefault="00176B14" w:rsidP="00176B14">
      <w:pPr>
        <w:tabs>
          <w:tab w:val="left" w:pos="0"/>
          <w:tab w:val="left" w:pos="540"/>
        </w:tabs>
        <w:autoSpaceDE w:val="0"/>
        <w:spacing w:after="0"/>
        <w:ind w:firstLine="426"/>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 xml:space="preserve">Pentru habitatul 4060 s-a realizat monitorizarea în pajiștile din zona montană Argele-Reciu și Chenia-Dumitra respectiv monitorizarea factorilor perturbatori ce pot influența starea de conservare a acestor habitate. În cadrul activității de monitorizare a habitatului s-a monitorizat și specia </w:t>
      </w:r>
      <w:r w:rsidRPr="0032127D">
        <w:rPr>
          <w:rFonts w:ascii="Arial" w:eastAsia="Times New Roman" w:hAnsi="Arial" w:cs="Arial"/>
          <w:i/>
          <w:sz w:val="24"/>
          <w:szCs w:val="24"/>
          <w:lang w:val="ro-RO" w:eastAsia="ro-RO"/>
        </w:rPr>
        <w:t>Campanula serrata</w:t>
      </w:r>
      <w:r w:rsidRPr="0032127D">
        <w:rPr>
          <w:rFonts w:ascii="Arial" w:eastAsia="Times New Roman" w:hAnsi="Arial" w:cs="Arial"/>
          <w:sz w:val="24"/>
          <w:szCs w:val="24"/>
          <w:lang w:val="ro-RO" w:eastAsia="ro-RO"/>
        </w:rPr>
        <w:t>.</w:t>
      </w:r>
    </w:p>
    <w:p w:rsidR="00176B14" w:rsidRPr="0032127D" w:rsidRDefault="00176B14" w:rsidP="00176B14">
      <w:pPr>
        <w:tabs>
          <w:tab w:val="left" w:pos="0"/>
          <w:tab w:val="left" w:pos="540"/>
        </w:tabs>
        <w:autoSpaceDE w:val="0"/>
        <w:spacing w:after="0"/>
        <w:ind w:firstLine="426"/>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Pentru habitatul 91E0*, s-au realizat monitorizarea activităţilor care se desfăşoară în vecinătatea habitatului, a gradului de intervenţie umană (exploatări forestiere, păşunat, tăieri ilegale de arbori, reparaţii de drumuri forestiere, regularizări ale albiei râului, viituri, alunecări de teren) în suprafeţe distribuite în lungul râului Jiu. Ca şi fenomen natural înregistrat în anul în curs este viitura produsă pe râul Jiu, în luna iunie.</w:t>
      </w:r>
    </w:p>
    <w:p w:rsidR="00176B14" w:rsidRPr="0032127D" w:rsidRDefault="00176B14" w:rsidP="00176B14">
      <w:pPr>
        <w:tabs>
          <w:tab w:val="left" w:pos="0"/>
          <w:tab w:val="left" w:pos="540"/>
        </w:tabs>
        <w:autoSpaceDE w:val="0"/>
        <w:spacing w:after="0"/>
        <w:ind w:firstLine="426"/>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Habitatul 7220* a fost monitorizat în pieţele de monitorizare situată în imediata vecinătatea a DF Bratcu respectiv DF Polatişte.</w:t>
      </w:r>
    </w:p>
    <w:p w:rsidR="00176B14" w:rsidRPr="0032127D" w:rsidRDefault="00176B14" w:rsidP="00176B14">
      <w:pPr>
        <w:tabs>
          <w:tab w:val="left" w:pos="0"/>
          <w:tab w:val="left" w:pos="540"/>
        </w:tabs>
        <w:autoSpaceDE w:val="0"/>
        <w:spacing w:after="0"/>
        <w:ind w:firstLine="426"/>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În ceea ce privește speciile de carnivore de interes conservativ, monitorizarea s-a desfăşurat în timpul sezonului rece (ianuarie-aprilie, octombrie-decembrie) după urme pe zăpadă, folosind metoda transectelor  (10 transecte la nivelul parcului) cât şi în restul perioadei anului folsind metoda camerelor foto-video, fiind astfel colectate informaţii privind mărimea populaţiei, suprafaţa habi</w:t>
      </w:r>
      <w:r w:rsidR="007D6092">
        <w:rPr>
          <w:rFonts w:ascii="Arial" w:eastAsia="Times New Roman" w:hAnsi="Arial" w:cs="Arial"/>
          <w:sz w:val="24"/>
          <w:szCs w:val="24"/>
          <w:lang w:val="ro-RO" w:eastAsia="ro-RO"/>
        </w:rPr>
        <w:t>tatului, de</w:t>
      </w:r>
      <w:r w:rsidRPr="0032127D">
        <w:rPr>
          <w:rFonts w:ascii="Arial" w:eastAsia="Times New Roman" w:hAnsi="Arial" w:cs="Arial"/>
          <w:sz w:val="24"/>
          <w:szCs w:val="24"/>
          <w:lang w:val="ro-RO" w:eastAsia="ro-RO"/>
        </w:rPr>
        <w:t>nsitatea populaţiei speciilor pradă etc necesare evaluării stării de conservare.</w:t>
      </w:r>
    </w:p>
    <w:p w:rsidR="00176B14" w:rsidRPr="0032127D" w:rsidRDefault="00176B14" w:rsidP="00176B14">
      <w:pPr>
        <w:tabs>
          <w:tab w:val="left" w:pos="0"/>
          <w:tab w:val="left" w:pos="540"/>
        </w:tabs>
        <w:autoSpaceDE w:val="0"/>
        <w:spacing w:after="0"/>
        <w:ind w:firstLine="426"/>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 xml:space="preserve">În cazul speciei urs </w:t>
      </w:r>
      <w:r w:rsidRPr="0032127D">
        <w:rPr>
          <w:rFonts w:ascii="Arial" w:eastAsia="Times New Roman" w:hAnsi="Arial" w:cs="Arial"/>
          <w:iCs/>
          <w:sz w:val="24"/>
          <w:szCs w:val="24"/>
          <w:lang w:val="ro-RO" w:eastAsia="ro-RO"/>
        </w:rPr>
        <w:t>(</w:t>
      </w:r>
      <w:r w:rsidRPr="0032127D">
        <w:rPr>
          <w:rFonts w:ascii="Arial" w:eastAsia="Times New Roman" w:hAnsi="Arial" w:cs="Arial"/>
          <w:i/>
          <w:iCs/>
          <w:sz w:val="24"/>
          <w:szCs w:val="24"/>
          <w:lang w:val="ro-RO" w:eastAsia="ro-RO"/>
        </w:rPr>
        <w:t>Ursus arctos</w:t>
      </w:r>
      <w:r w:rsidRPr="0032127D">
        <w:rPr>
          <w:rFonts w:ascii="Arial" w:eastAsia="Times New Roman" w:hAnsi="Arial" w:cs="Arial"/>
          <w:iCs/>
          <w:sz w:val="24"/>
          <w:szCs w:val="24"/>
          <w:lang w:val="ro-RO" w:eastAsia="ro-RO"/>
        </w:rPr>
        <w:t>) este de menţionat</w:t>
      </w:r>
      <w:r w:rsidR="007D6092">
        <w:rPr>
          <w:rFonts w:ascii="Arial" w:eastAsia="Times New Roman" w:hAnsi="Arial" w:cs="Arial"/>
          <w:iCs/>
          <w:sz w:val="24"/>
          <w:szCs w:val="24"/>
          <w:lang w:val="ro-RO" w:eastAsia="ro-RO"/>
        </w:rPr>
        <w:t xml:space="preserve"> faptul că în cursul anului 2021 a fost înregistrat două</w:t>
      </w:r>
      <w:r w:rsidRPr="0032127D">
        <w:rPr>
          <w:rFonts w:ascii="Arial" w:eastAsia="Times New Roman" w:hAnsi="Arial" w:cs="Arial"/>
          <w:iCs/>
          <w:sz w:val="24"/>
          <w:szCs w:val="24"/>
          <w:lang w:val="ro-RO" w:eastAsia="ro-RO"/>
        </w:rPr>
        <w:t xml:space="preserve"> caz</w:t>
      </w:r>
      <w:r w:rsidR="007D6092">
        <w:rPr>
          <w:rFonts w:ascii="Arial" w:eastAsia="Times New Roman" w:hAnsi="Arial" w:cs="Arial"/>
          <w:iCs/>
          <w:sz w:val="24"/>
          <w:szCs w:val="24"/>
          <w:lang w:val="ro-RO" w:eastAsia="ro-RO"/>
        </w:rPr>
        <w:t>uri</w:t>
      </w:r>
      <w:r w:rsidRPr="0032127D">
        <w:rPr>
          <w:rFonts w:ascii="Arial" w:eastAsia="Times New Roman" w:hAnsi="Arial" w:cs="Arial"/>
          <w:iCs/>
          <w:sz w:val="24"/>
          <w:szCs w:val="24"/>
          <w:lang w:val="ro-RO" w:eastAsia="ro-RO"/>
        </w:rPr>
        <w:t xml:space="preserve"> de mortalitate, fiind urmată procedura prevăzută de HG 323/2010 </w:t>
      </w:r>
      <w:r w:rsidRPr="0032127D">
        <w:rPr>
          <w:rFonts w:ascii="Arial" w:eastAsia="Times New Roman" w:hAnsi="Arial" w:cs="Arial"/>
          <w:sz w:val="24"/>
          <w:szCs w:val="24"/>
          <w:shd w:val="clear" w:color="auto" w:fill="FFFFFF"/>
          <w:lang w:val="ro-RO" w:eastAsia="ro-RO"/>
        </w:rPr>
        <w:t>privind stabilirea sistemului de monitorizare a capturilor şi uciderilor accidentale ale tuturor speciilor de păsări, precum şi ale speciilor strict protejate prevăzute în anexele nr. 4A şi 4B la </w:t>
      </w:r>
      <w:hyperlink r:id="rId7" w:history="1">
        <w:r w:rsidRPr="0032127D">
          <w:rPr>
            <w:rFonts w:ascii="Arial" w:eastAsia="Times New Roman" w:hAnsi="Arial" w:cs="Arial"/>
            <w:sz w:val="24"/>
            <w:szCs w:val="24"/>
            <w:bdr w:val="none" w:sz="0" w:space="0" w:color="auto" w:frame="1"/>
            <w:shd w:val="clear" w:color="auto" w:fill="FFFFFF"/>
            <w:lang w:val="ro-RO" w:eastAsia="ro-RO"/>
          </w:rPr>
          <w:t>Ordonanţa de urgenţă a Guvernului nr. 57/2007</w:t>
        </w:r>
      </w:hyperlink>
      <w:r w:rsidRPr="0032127D">
        <w:rPr>
          <w:rFonts w:ascii="Arial" w:eastAsia="Times New Roman" w:hAnsi="Arial" w:cs="Arial"/>
          <w:sz w:val="24"/>
          <w:szCs w:val="24"/>
          <w:shd w:val="clear" w:color="auto" w:fill="FFFFFF"/>
          <w:lang w:val="ro-RO" w:eastAsia="ro-RO"/>
        </w:rPr>
        <w:t> privind regimul ariilor naturale protejate, conservarea habitatelor naturale, a florei şi faunei sălbatice.</w:t>
      </w:r>
    </w:p>
    <w:p w:rsidR="00176B14" w:rsidRPr="0032127D" w:rsidRDefault="00176B14" w:rsidP="00176B14">
      <w:pPr>
        <w:tabs>
          <w:tab w:val="left" w:pos="0"/>
          <w:tab w:val="left" w:pos="540"/>
        </w:tabs>
        <w:autoSpaceDE w:val="0"/>
        <w:spacing w:after="0"/>
        <w:ind w:firstLine="426"/>
        <w:jc w:val="both"/>
        <w:rPr>
          <w:rFonts w:ascii="Arial" w:eastAsia="Times New Roman" w:hAnsi="Arial" w:cs="Arial"/>
          <w:sz w:val="24"/>
          <w:szCs w:val="24"/>
          <w:lang w:val="ro-RO" w:eastAsia="ro-RO"/>
        </w:rPr>
      </w:pPr>
      <w:bookmarkStart w:id="0" w:name="_GoBack"/>
      <w:bookmarkEnd w:id="0"/>
      <w:r w:rsidRPr="0032127D">
        <w:rPr>
          <w:rFonts w:ascii="Arial" w:eastAsia="Times New Roman" w:hAnsi="Arial" w:cs="Arial"/>
          <w:sz w:val="24"/>
          <w:szCs w:val="24"/>
          <w:lang w:val="ro-RO" w:eastAsia="ro-RO"/>
        </w:rPr>
        <w:t xml:space="preserve">Speciile de nevertebrate </w:t>
      </w:r>
      <w:r w:rsidRPr="0032127D">
        <w:rPr>
          <w:rFonts w:ascii="Arial" w:eastAsia="Times New Roman" w:hAnsi="Arial" w:cs="Arial"/>
          <w:i/>
          <w:sz w:val="24"/>
          <w:szCs w:val="24"/>
          <w:lang w:val="ro-RO" w:eastAsia="ro-RO"/>
        </w:rPr>
        <w:t xml:space="preserve">Austropotamobius torrentium, Rosalia alpina şi Lucanus cervus </w:t>
      </w:r>
      <w:r w:rsidRPr="0032127D">
        <w:rPr>
          <w:rFonts w:ascii="Arial" w:eastAsia="Times New Roman" w:hAnsi="Arial" w:cs="Arial"/>
          <w:sz w:val="24"/>
          <w:szCs w:val="24"/>
          <w:lang w:val="ro-RO" w:eastAsia="ro-RO"/>
        </w:rPr>
        <w:t xml:space="preserve">au fost monitorizate în pieţele stabilite anterior astfel: </w:t>
      </w:r>
      <w:r w:rsidRPr="0032127D">
        <w:rPr>
          <w:rFonts w:ascii="Arial" w:eastAsia="Times New Roman" w:hAnsi="Arial" w:cs="Arial"/>
          <w:i/>
          <w:sz w:val="24"/>
          <w:szCs w:val="24"/>
          <w:lang w:val="ro-RO" w:eastAsia="ro-RO"/>
        </w:rPr>
        <w:t xml:space="preserve">Austropotamobius torrentium </w:t>
      </w:r>
      <w:r w:rsidRPr="0032127D">
        <w:rPr>
          <w:rFonts w:ascii="Arial" w:eastAsia="Times New Roman" w:hAnsi="Arial" w:cs="Arial"/>
          <w:sz w:val="24"/>
          <w:szCs w:val="24"/>
          <w:lang w:val="ro-RO" w:eastAsia="ro-RO"/>
        </w:rPr>
        <w:t xml:space="preserve">în două pieţe de monitorizare pe cei doi afluenţi secundari ai râului Jiu iar speciile </w:t>
      </w:r>
      <w:r w:rsidRPr="0032127D">
        <w:rPr>
          <w:rFonts w:ascii="Arial" w:eastAsia="Times New Roman" w:hAnsi="Arial" w:cs="Arial"/>
          <w:i/>
          <w:sz w:val="24"/>
          <w:szCs w:val="24"/>
          <w:lang w:val="ro-RO" w:eastAsia="ro-RO"/>
        </w:rPr>
        <w:t xml:space="preserve"> Rosalia alpina şi Lucanus cervus </w:t>
      </w:r>
      <w:r w:rsidRPr="0032127D">
        <w:rPr>
          <w:rFonts w:ascii="Arial" w:eastAsia="Times New Roman" w:hAnsi="Arial" w:cs="Arial"/>
          <w:sz w:val="24"/>
          <w:szCs w:val="24"/>
          <w:lang w:val="ro-RO" w:eastAsia="ro-RO"/>
        </w:rPr>
        <w:t>în cinci zone ale ariei naturale protejate (Meri, Trântor-Comandă, Chitu, Argele şi Dumitra- Cândeţ).</w:t>
      </w:r>
    </w:p>
    <w:p w:rsidR="00D3417D" w:rsidRPr="0032127D" w:rsidRDefault="00176B14" w:rsidP="00176B14">
      <w:pPr>
        <w:tabs>
          <w:tab w:val="left" w:pos="0"/>
          <w:tab w:val="left" w:pos="540"/>
        </w:tabs>
        <w:autoSpaceDE w:val="0"/>
        <w:spacing w:after="0"/>
        <w:ind w:firstLine="426"/>
        <w:jc w:val="both"/>
        <w:rPr>
          <w:rFonts w:ascii="Arial" w:eastAsia="Times New Roman" w:hAnsi="Arial" w:cs="Arial"/>
          <w:sz w:val="24"/>
          <w:szCs w:val="24"/>
          <w:lang w:val="ro-RO" w:eastAsia="ro-RO"/>
        </w:rPr>
      </w:pPr>
      <w:r w:rsidRPr="0032127D">
        <w:rPr>
          <w:rFonts w:ascii="Arial" w:eastAsia="Times New Roman" w:hAnsi="Arial" w:cs="Arial"/>
          <w:sz w:val="24"/>
          <w:szCs w:val="24"/>
          <w:lang w:val="ro-RO" w:eastAsia="ro-RO"/>
        </w:rPr>
        <w:t xml:space="preserve">Monitorizarea speciilor invazive s-a realizat pentru : </w:t>
      </w:r>
      <w:r w:rsidRPr="0032127D">
        <w:rPr>
          <w:rFonts w:ascii="Arial" w:eastAsia="Times New Roman" w:hAnsi="Arial" w:cs="Arial"/>
          <w:i/>
          <w:sz w:val="24"/>
          <w:szCs w:val="24"/>
          <w:lang w:val="ro-RO" w:eastAsia="ro-RO"/>
        </w:rPr>
        <w:t>Ambrosia artenisiifolia şi Impatiens glandulifera.</w:t>
      </w:r>
    </w:p>
    <w:p w:rsidR="00D3417D" w:rsidRPr="0032127D" w:rsidRDefault="00871FBD" w:rsidP="00945EFD">
      <w:pPr>
        <w:spacing w:line="240" w:lineRule="auto"/>
        <w:jc w:val="both"/>
        <w:rPr>
          <w:rFonts w:ascii="Arial" w:hAnsi="Arial" w:cs="Arial"/>
          <w:sz w:val="24"/>
          <w:szCs w:val="24"/>
        </w:rPr>
      </w:pPr>
      <w:r w:rsidRPr="0032127D">
        <w:rPr>
          <w:rFonts w:ascii="Arial" w:hAnsi="Arial" w:cs="Arial"/>
          <w:sz w:val="24"/>
          <w:szCs w:val="24"/>
        </w:rPr>
        <w:tab/>
      </w:r>
    </w:p>
    <w:p w:rsidR="00D3417D" w:rsidRPr="0032127D" w:rsidRDefault="00D3417D" w:rsidP="00871FBD">
      <w:pPr>
        <w:spacing w:after="0" w:line="240" w:lineRule="auto"/>
        <w:contextualSpacing/>
        <w:jc w:val="both"/>
        <w:rPr>
          <w:rFonts w:ascii="Arial" w:hAnsi="Arial" w:cs="Arial"/>
          <w:sz w:val="24"/>
          <w:szCs w:val="24"/>
        </w:rPr>
      </w:pPr>
    </w:p>
    <w:sectPr w:rsidR="00D3417D" w:rsidRPr="0032127D" w:rsidSect="007A3920">
      <w:pgSz w:w="11907" w:h="16840" w:code="9"/>
      <w:pgMar w:top="851" w:right="851" w:bottom="1134" w:left="1418"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Times-Roman">
    <w:altName w:val="MS Gothic"/>
    <w:charset w:val="8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2C26"/>
    <w:multiLevelType w:val="hybridMultilevel"/>
    <w:tmpl w:val="B8286E2A"/>
    <w:lvl w:ilvl="0" w:tplc="1924CA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91CB9"/>
    <w:multiLevelType w:val="hybridMultilevel"/>
    <w:tmpl w:val="474827E2"/>
    <w:lvl w:ilvl="0" w:tplc="DE366C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AA59EA"/>
    <w:multiLevelType w:val="hybridMultilevel"/>
    <w:tmpl w:val="4BEC0022"/>
    <w:lvl w:ilvl="0" w:tplc="04180005">
      <w:start w:val="1"/>
      <w:numFmt w:val="bullet"/>
      <w:lvlText w:val=""/>
      <w:lvlJc w:val="left"/>
      <w:pPr>
        <w:tabs>
          <w:tab w:val="num" w:pos="360"/>
        </w:tabs>
        <w:ind w:left="360" w:hanging="360"/>
      </w:pPr>
      <w:rPr>
        <w:rFonts w:ascii="Wingdings" w:hAnsi="Wingdings"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3">
    <w:nsid w:val="25C8279E"/>
    <w:multiLevelType w:val="hybridMultilevel"/>
    <w:tmpl w:val="C9E27F6E"/>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941DE5"/>
    <w:multiLevelType w:val="hybridMultilevel"/>
    <w:tmpl w:val="1AAEE26C"/>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D84968"/>
    <w:multiLevelType w:val="hybridMultilevel"/>
    <w:tmpl w:val="D93A10BA"/>
    <w:lvl w:ilvl="0" w:tplc="AA3E98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FDF4695"/>
    <w:multiLevelType w:val="hybridMultilevel"/>
    <w:tmpl w:val="CA861674"/>
    <w:lvl w:ilvl="0" w:tplc="DE366C82">
      <w:start w:val="1"/>
      <w:numFmt w:val="bullet"/>
      <w:lvlText w:val=""/>
      <w:lvlJc w:val="left"/>
      <w:pPr>
        <w:ind w:left="720" w:hanging="360"/>
      </w:pPr>
      <w:rPr>
        <w:rFonts w:ascii="Symbol" w:hAnsi="Symbol" w:hint="default"/>
      </w:rPr>
    </w:lvl>
    <w:lvl w:ilvl="1" w:tplc="D826E1BE">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F160F"/>
    <w:multiLevelType w:val="hybridMultilevel"/>
    <w:tmpl w:val="D66698DC"/>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74433C"/>
    <w:multiLevelType w:val="hybridMultilevel"/>
    <w:tmpl w:val="3754FE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FD314A"/>
    <w:multiLevelType w:val="hybridMultilevel"/>
    <w:tmpl w:val="CCC8CB38"/>
    <w:lvl w:ilvl="0" w:tplc="414ED076">
      <w:start w:val="5"/>
      <w:numFmt w:val="bullet"/>
      <w:lvlText w:val="-"/>
      <w:lvlJc w:val="left"/>
      <w:pPr>
        <w:ind w:left="720" w:hanging="360"/>
      </w:pPr>
      <w:rPr>
        <w:rFonts w:ascii="Arial" w:eastAsia="MS Mincho"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90B275C"/>
    <w:multiLevelType w:val="hybridMultilevel"/>
    <w:tmpl w:val="4A98355C"/>
    <w:lvl w:ilvl="0" w:tplc="2F7AD19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E26B21"/>
    <w:multiLevelType w:val="hybridMultilevel"/>
    <w:tmpl w:val="3652328A"/>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00587F"/>
    <w:multiLevelType w:val="hybridMultilevel"/>
    <w:tmpl w:val="8B40B24A"/>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D72206"/>
    <w:multiLevelType w:val="hybridMultilevel"/>
    <w:tmpl w:val="8078023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53F92DD6"/>
    <w:multiLevelType w:val="hybridMultilevel"/>
    <w:tmpl w:val="3482EBF0"/>
    <w:lvl w:ilvl="0" w:tplc="DE366C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345834"/>
    <w:multiLevelType w:val="hybridMultilevel"/>
    <w:tmpl w:val="FCA87248"/>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9711AE"/>
    <w:multiLevelType w:val="hybridMultilevel"/>
    <w:tmpl w:val="9FBC5C8E"/>
    <w:lvl w:ilvl="0" w:tplc="0409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657F759D"/>
    <w:multiLevelType w:val="hybridMultilevel"/>
    <w:tmpl w:val="D2B03530"/>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492CC5"/>
    <w:multiLevelType w:val="hybridMultilevel"/>
    <w:tmpl w:val="5686B2B8"/>
    <w:lvl w:ilvl="0" w:tplc="A2646D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B1329F"/>
    <w:multiLevelType w:val="hybridMultilevel"/>
    <w:tmpl w:val="5B4A9270"/>
    <w:lvl w:ilvl="0" w:tplc="22AA3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62227B"/>
    <w:multiLevelType w:val="hybridMultilevel"/>
    <w:tmpl w:val="1A4082A8"/>
    <w:lvl w:ilvl="0" w:tplc="DE366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831369"/>
    <w:multiLevelType w:val="hybridMultilevel"/>
    <w:tmpl w:val="B28E6C0C"/>
    <w:lvl w:ilvl="0" w:tplc="DE366C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2"/>
  </w:num>
  <w:num w:numId="5">
    <w:abstractNumId w:val="13"/>
  </w:num>
  <w:num w:numId="6">
    <w:abstractNumId w:val="12"/>
  </w:num>
  <w:num w:numId="7">
    <w:abstractNumId w:val="1"/>
  </w:num>
  <w:num w:numId="8">
    <w:abstractNumId w:val="11"/>
  </w:num>
  <w:num w:numId="9">
    <w:abstractNumId w:val="6"/>
  </w:num>
  <w:num w:numId="10">
    <w:abstractNumId w:val="15"/>
  </w:num>
  <w:num w:numId="11">
    <w:abstractNumId w:val="7"/>
  </w:num>
  <w:num w:numId="12">
    <w:abstractNumId w:val="20"/>
  </w:num>
  <w:num w:numId="13">
    <w:abstractNumId w:val="14"/>
  </w:num>
  <w:num w:numId="14">
    <w:abstractNumId w:val="4"/>
  </w:num>
  <w:num w:numId="15">
    <w:abstractNumId w:val="21"/>
  </w:num>
  <w:num w:numId="16">
    <w:abstractNumId w:val="17"/>
  </w:num>
  <w:num w:numId="17">
    <w:abstractNumId w:val="0"/>
  </w:num>
  <w:num w:numId="18">
    <w:abstractNumId w:val="3"/>
  </w:num>
  <w:num w:numId="19">
    <w:abstractNumId w:val="18"/>
  </w:num>
  <w:num w:numId="20">
    <w:abstractNumId w:val="16"/>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18"/>
    <w:rsid w:val="0001302B"/>
    <w:rsid w:val="00030E95"/>
    <w:rsid w:val="00083825"/>
    <w:rsid w:val="00086EE7"/>
    <w:rsid w:val="000901A3"/>
    <w:rsid w:val="000A2B99"/>
    <w:rsid w:val="000A54AE"/>
    <w:rsid w:val="000A5B6B"/>
    <w:rsid w:val="000A686C"/>
    <w:rsid w:val="000A75B2"/>
    <w:rsid w:val="000C2F77"/>
    <w:rsid w:val="000E2308"/>
    <w:rsid w:val="000E4955"/>
    <w:rsid w:val="000E4DD1"/>
    <w:rsid w:val="000F4041"/>
    <w:rsid w:val="000F4E83"/>
    <w:rsid w:val="00107A65"/>
    <w:rsid w:val="00120452"/>
    <w:rsid w:val="00173D2F"/>
    <w:rsid w:val="00176B14"/>
    <w:rsid w:val="0017763B"/>
    <w:rsid w:val="001A28E9"/>
    <w:rsid w:val="001C1E4D"/>
    <w:rsid w:val="001C6439"/>
    <w:rsid w:val="001E02BC"/>
    <w:rsid w:val="001E170C"/>
    <w:rsid w:val="00205629"/>
    <w:rsid w:val="002069B9"/>
    <w:rsid w:val="002120EF"/>
    <w:rsid w:val="002269E2"/>
    <w:rsid w:val="00231435"/>
    <w:rsid w:val="00247A6D"/>
    <w:rsid w:val="00250C1B"/>
    <w:rsid w:val="002571AD"/>
    <w:rsid w:val="0026457C"/>
    <w:rsid w:val="002668A6"/>
    <w:rsid w:val="002750D5"/>
    <w:rsid w:val="00293983"/>
    <w:rsid w:val="002A04C9"/>
    <w:rsid w:val="002C25BE"/>
    <w:rsid w:val="002C4D3A"/>
    <w:rsid w:val="002C5EBD"/>
    <w:rsid w:val="002D4D30"/>
    <w:rsid w:val="00301C10"/>
    <w:rsid w:val="003113FC"/>
    <w:rsid w:val="0032127D"/>
    <w:rsid w:val="00323E0F"/>
    <w:rsid w:val="00323E95"/>
    <w:rsid w:val="00324FC6"/>
    <w:rsid w:val="003304E1"/>
    <w:rsid w:val="00343986"/>
    <w:rsid w:val="0035658A"/>
    <w:rsid w:val="00361743"/>
    <w:rsid w:val="0039202E"/>
    <w:rsid w:val="003A698C"/>
    <w:rsid w:val="003A7639"/>
    <w:rsid w:val="003B4665"/>
    <w:rsid w:val="003B5632"/>
    <w:rsid w:val="003D5118"/>
    <w:rsid w:val="003D5262"/>
    <w:rsid w:val="00431C1C"/>
    <w:rsid w:val="004417EB"/>
    <w:rsid w:val="004428A5"/>
    <w:rsid w:val="00454A18"/>
    <w:rsid w:val="00464149"/>
    <w:rsid w:val="00472718"/>
    <w:rsid w:val="004B1FB5"/>
    <w:rsid w:val="004B35DB"/>
    <w:rsid w:val="004F4074"/>
    <w:rsid w:val="004F5508"/>
    <w:rsid w:val="004F5AB6"/>
    <w:rsid w:val="00543D22"/>
    <w:rsid w:val="00543F99"/>
    <w:rsid w:val="00571154"/>
    <w:rsid w:val="00572746"/>
    <w:rsid w:val="005B5259"/>
    <w:rsid w:val="005C1DE4"/>
    <w:rsid w:val="005C649D"/>
    <w:rsid w:val="005D3287"/>
    <w:rsid w:val="005E5D90"/>
    <w:rsid w:val="005F1253"/>
    <w:rsid w:val="005F1BB7"/>
    <w:rsid w:val="00601621"/>
    <w:rsid w:val="00601F8F"/>
    <w:rsid w:val="00602AA4"/>
    <w:rsid w:val="00631021"/>
    <w:rsid w:val="00633C43"/>
    <w:rsid w:val="00642672"/>
    <w:rsid w:val="00657CBB"/>
    <w:rsid w:val="00681E61"/>
    <w:rsid w:val="00690C47"/>
    <w:rsid w:val="0069241B"/>
    <w:rsid w:val="00695FAD"/>
    <w:rsid w:val="006A13B4"/>
    <w:rsid w:val="006B1497"/>
    <w:rsid w:val="006D4473"/>
    <w:rsid w:val="006E1C05"/>
    <w:rsid w:val="006E6F36"/>
    <w:rsid w:val="0070064C"/>
    <w:rsid w:val="00704B24"/>
    <w:rsid w:val="0072244F"/>
    <w:rsid w:val="00725AE6"/>
    <w:rsid w:val="0073397F"/>
    <w:rsid w:val="00780407"/>
    <w:rsid w:val="00784DE4"/>
    <w:rsid w:val="007951EE"/>
    <w:rsid w:val="007A07B4"/>
    <w:rsid w:val="007A31E1"/>
    <w:rsid w:val="007A3920"/>
    <w:rsid w:val="007A4031"/>
    <w:rsid w:val="007A5E77"/>
    <w:rsid w:val="007C01D5"/>
    <w:rsid w:val="007D6092"/>
    <w:rsid w:val="007D6A41"/>
    <w:rsid w:val="007E59E9"/>
    <w:rsid w:val="00827600"/>
    <w:rsid w:val="008342E3"/>
    <w:rsid w:val="00846640"/>
    <w:rsid w:val="00865E7A"/>
    <w:rsid w:val="00871FBD"/>
    <w:rsid w:val="008D5755"/>
    <w:rsid w:val="008F00F9"/>
    <w:rsid w:val="008F1AC7"/>
    <w:rsid w:val="00902069"/>
    <w:rsid w:val="00921C5C"/>
    <w:rsid w:val="00923441"/>
    <w:rsid w:val="00925963"/>
    <w:rsid w:val="00931161"/>
    <w:rsid w:val="009433C6"/>
    <w:rsid w:val="00944A6E"/>
    <w:rsid w:val="00945EFD"/>
    <w:rsid w:val="00984437"/>
    <w:rsid w:val="009A49D2"/>
    <w:rsid w:val="009B33AE"/>
    <w:rsid w:val="009D3F47"/>
    <w:rsid w:val="009E2DAA"/>
    <w:rsid w:val="009F3B7A"/>
    <w:rsid w:val="009F7FBF"/>
    <w:rsid w:val="00A0671F"/>
    <w:rsid w:val="00A36F86"/>
    <w:rsid w:val="00A40130"/>
    <w:rsid w:val="00A51725"/>
    <w:rsid w:val="00A642DA"/>
    <w:rsid w:val="00A76E6D"/>
    <w:rsid w:val="00A83FD3"/>
    <w:rsid w:val="00A93FE1"/>
    <w:rsid w:val="00AA1833"/>
    <w:rsid w:val="00AC67D3"/>
    <w:rsid w:val="00AE0ABD"/>
    <w:rsid w:val="00AF52AF"/>
    <w:rsid w:val="00B11B92"/>
    <w:rsid w:val="00B12A70"/>
    <w:rsid w:val="00B1330A"/>
    <w:rsid w:val="00B36CD6"/>
    <w:rsid w:val="00B40943"/>
    <w:rsid w:val="00B51FD7"/>
    <w:rsid w:val="00B5217D"/>
    <w:rsid w:val="00B53FC7"/>
    <w:rsid w:val="00B54BFE"/>
    <w:rsid w:val="00B751B2"/>
    <w:rsid w:val="00B83D09"/>
    <w:rsid w:val="00B94E56"/>
    <w:rsid w:val="00BA0D3D"/>
    <w:rsid w:val="00BB21E0"/>
    <w:rsid w:val="00BC0B87"/>
    <w:rsid w:val="00BC32CB"/>
    <w:rsid w:val="00BC7D48"/>
    <w:rsid w:val="00BE7E34"/>
    <w:rsid w:val="00BF51A2"/>
    <w:rsid w:val="00BF619F"/>
    <w:rsid w:val="00C27A37"/>
    <w:rsid w:val="00C32449"/>
    <w:rsid w:val="00C32BDB"/>
    <w:rsid w:val="00C50F44"/>
    <w:rsid w:val="00C66582"/>
    <w:rsid w:val="00C906DA"/>
    <w:rsid w:val="00C90A59"/>
    <w:rsid w:val="00C91D03"/>
    <w:rsid w:val="00CA2213"/>
    <w:rsid w:val="00CB5205"/>
    <w:rsid w:val="00CE2288"/>
    <w:rsid w:val="00D03051"/>
    <w:rsid w:val="00D14305"/>
    <w:rsid w:val="00D33705"/>
    <w:rsid w:val="00D3417D"/>
    <w:rsid w:val="00D624B6"/>
    <w:rsid w:val="00D647C5"/>
    <w:rsid w:val="00D76B1D"/>
    <w:rsid w:val="00D82938"/>
    <w:rsid w:val="00D945D0"/>
    <w:rsid w:val="00D94C1D"/>
    <w:rsid w:val="00DA07FD"/>
    <w:rsid w:val="00DA2E36"/>
    <w:rsid w:val="00DA2EC4"/>
    <w:rsid w:val="00DA2F78"/>
    <w:rsid w:val="00DA42F2"/>
    <w:rsid w:val="00DB7239"/>
    <w:rsid w:val="00DD2049"/>
    <w:rsid w:val="00DE18C7"/>
    <w:rsid w:val="00DF248C"/>
    <w:rsid w:val="00DF531E"/>
    <w:rsid w:val="00E00FEE"/>
    <w:rsid w:val="00E052E2"/>
    <w:rsid w:val="00E06970"/>
    <w:rsid w:val="00E11B28"/>
    <w:rsid w:val="00E341DA"/>
    <w:rsid w:val="00E454B0"/>
    <w:rsid w:val="00E77DF0"/>
    <w:rsid w:val="00E80D5B"/>
    <w:rsid w:val="00E81296"/>
    <w:rsid w:val="00E83465"/>
    <w:rsid w:val="00E8347F"/>
    <w:rsid w:val="00E924DD"/>
    <w:rsid w:val="00EA0D52"/>
    <w:rsid w:val="00EA7A37"/>
    <w:rsid w:val="00EB1347"/>
    <w:rsid w:val="00ED57F7"/>
    <w:rsid w:val="00EE1CD8"/>
    <w:rsid w:val="00EF46D0"/>
    <w:rsid w:val="00F115EE"/>
    <w:rsid w:val="00F203A8"/>
    <w:rsid w:val="00F331AD"/>
    <w:rsid w:val="00F34547"/>
    <w:rsid w:val="00F374B2"/>
    <w:rsid w:val="00F4119C"/>
    <w:rsid w:val="00F42D06"/>
    <w:rsid w:val="00F463D6"/>
    <w:rsid w:val="00F46EE6"/>
    <w:rsid w:val="00F5612C"/>
    <w:rsid w:val="00F71EA4"/>
    <w:rsid w:val="00F72AE7"/>
    <w:rsid w:val="00F84995"/>
    <w:rsid w:val="00F9494D"/>
    <w:rsid w:val="00FE3B42"/>
    <w:rsid w:val="00FF1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31E"/>
    <w:rPr>
      <w:rFonts w:ascii="Tahoma" w:hAnsi="Tahoma" w:cs="Tahoma"/>
      <w:sz w:val="16"/>
      <w:szCs w:val="16"/>
    </w:rPr>
  </w:style>
  <w:style w:type="paragraph" w:styleId="BodyTextIndent">
    <w:name w:val="Body Text Indent"/>
    <w:basedOn w:val="Normal"/>
    <w:link w:val="BodyTextIndentChar"/>
    <w:rsid w:val="00B51FD7"/>
    <w:pPr>
      <w:spacing w:after="0" w:line="240" w:lineRule="auto"/>
      <w:ind w:firstLine="720"/>
      <w:jc w:val="both"/>
    </w:pPr>
    <w:rPr>
      <w:rFonts w:ascii="Times New Roman" w:eastAsia="Times New Roman" w:hAnsi="Times New Roman" w:cs="Times New Roman"/>
      <w:sz w:val="24"/>
      <w:szCs w:val="20"/>
      <w:lang w:eastAsia="ro-RO"/>
    </w:rPr>
  </w:style>
  <w:style w:type="character" w:customStyle="1" w:styleId="BodyTextIndentChar">
    <w:name w:val="Body Text Indent Char"/>
    <w:basedOn w:val="DefaultParagraphFont"/>
    <w:link w:val="BodyTextIndent"/>
    <w:rsid w:val="00B51FD7"/>
    <w:rPr>
      <w:rFonts w:ascii="Times New Roman" w:eastAsia="Times New Roman" w:hAnsi="Times New Roman" w:cs="Times New Roman"/>
      <w:sz w:val="24"/>
      <w:szCs w:val="20"/>
      <w:lang w:eastAsia="ro-RO"/>
    </w:rPr>
  </w:style>
  <w:style w:type="paragraph" w:customStyle="1" w:styleId="CaracterCaracter2CharChar">
    <w:name w:val="Caracter Caracter2 Char Char"/>
    <w:basedOn w:val="Normal"/>
    <w:rsid w:val="00B51FD7"/>
    <w:pPr>
      <w:spacing w:after="0" w:line="240" w:lineRule="auto"/>
    </w:pPr>
    <w:rPr>
      <w:rFonts w:ascii="Times New Roman" w:eastAsia="Times New Roman" w:hAnsi="Times New Roman" w:cs="Times New Roman"/>
      <w:sz w:val="24"/>
      <w:szCs w:val="24"/>
      <w:lang w:val="pl-PL" w:eastAsia="pl-PL"/>
    </w:rPr>
  </w:style>
  <w:style w:type="paragraph" w:styleId="BodyTextIndent3">
    <w:name w:val="Body Text Indent 3"/>
    <w:basedOn w:val="Normal"/>
    <w:link w:val="BodyTextIndent3Char"/>
    <w:uiPriority w:val="99"/>
    <w:unhideWhenUsed/>
    <w:rsid w:val="007C01D5"/>
    <w:pPr>
      <w:spacing w:after="120"/>
      <w:ind w:left="360"/>
    </w:pPr>
    <w:rPr>
      <w:sz w:val="16"/>
      <w:szCs w:val="16"/>
    </w:rPr>
  </w:style>
  <w:style w:type="character" w:customStyle="1" w:styleId="BodyTextIndent3Char">
    <w:name w:val="Body Text Indent 3 Char"/>
    <w:basedOn w:val="DefaultParagraphFont"/>
    <w:link w:val="BodyTextIndent3"/>
    <w:uiPriority w:val="99"/>
    <w:rsid w:val="007C01D5"/>
    <w:rPr>
      <w:sz w:val="16"/>
      <w:szCs w:val="16"/>
    </w:rPr>
  </w:style>
  <w:style w:type="table" w:styleId="TableGrid">
    <w:name w:val="Table Grid"/>
    <w:basedOn w:val="TableNormal"/>
    <w:uiPriority w:val="39"/>
    <w:rsid w:val="00B751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3D2F"/>
    <w:pPr>
      <w:ind w:left="720"/>
      <w:contextualSpacing/>
    </w:pPr>
  </w:style>
  <w:style w:type="character" w:customStyle="1" w:styleId="Style2">
    <w:name w:val="Style2"/>
    <w:rsid w:val="00C66582"/>
  </w:style>
  <w:style w:type="paragraph" w:styleId="NoSpacing">
    <w:name w:val="No Spacing"/>
    <w:uiPriority w:val="1"/>
    <w:qFormat/>
    <w:rsid w:val="00C66582"/>
    <w:pPr>
      <w:spacing w:after="0" w:line="240" w:lineRule="auto"/>
    </w:pPr>
    <w:rPr>
      <w:rFonts w:eastAsiaTheme="minorEastAsia"/>
    </w:rPr>
  </w:style>
  <w:style w:type="paragraph" w:styleId="BodyTextIndent2">
    <w:name w:val="Body Text Indent 2"/>
    <w:basedOn w:val="Normal"/>
    <w:link w:val="BodyTextIndent2Char"/>
    <w:uiPriority w:val="99"/>
    <w:semiHidden/>
    <w:unhideWhenUsed/>
    <w:rsid w:val="007A4031"/>
    <w:pPr>
      <w:spacing w:after="120" w:line="480" w:lineRule="auto"/>
      <w:ind w:left="360"/>
    </w:pPr>
  </w:style>
  <w:style w:type="character" w:customStyle="1" w:styleId="BodyTextIndent2Char">
    <w:name w:val="Body Text Indent 2 Char"/>
    <w:basedOn w:val="DefaultParagraphFont"/>
    <w:link w:val="BodyTextIndent2"/>
    <w:uiPriority w:val="99"/>
    <w:semiHidden/>
    <w:rsid w:val="007A4031"/>
  </w:style>
  <w:style w:type="paragraph" w:customStyle="1" w:styleId="CaracterCaracter2CharChar0">
    <w:name w:val="Caracter Caracter2 Char Char"/>
    <w:basedOn w:val="Normal"/>
    <w:rsid w:val="00323E95"/>
    <w:pPr>
      <w:spacing w:after="0" w:line="240" w:lineRule="auto"/>
    </w:pPr>
    <w:rPr>
      <w:rFonts w:ascii="Times New Roman" w:eastAsia="Times New Roman" w:hAnsi="Times New Roman" w:cs="Times New Roman"/>
      <w:sz w:val="24"/>
      <w:szCs w:val="24"/>
      <w:lang w:val="pl-PL" w:eastAsia="pl-PL"/>
    </w:rPr>
  </w:style>
  <w:style w:type="table" w:customStyle="1" w:styleId="TableGrid1">
    <w:name w:val="Table Grid1"/>
    <w:basedOn w:val="TableNormal"/>
    <w:next w:val="TableGrid"/>
    <w:uiPriority w:val="59"/>
    <w:rsid w:val="000E49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D20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31E"/>
    <w:rPr>
      <w:rFonts w:ascii="Tahoma" w:hAnsi="Tahoma" w:cs="Tahoma"/>
      <w:sz w:val="16"/>
      <w:szCs w:val="16"/>
    </w:rPr>
  </w:style>
  <w:style w:type="paragraph" w:styleId="BodyTextIndent">
    <w:name w:val="Body Text Indent"/>
    <w:basedOn w:val="Normal"/>
    <w:link w:val="BodyTextIndentChar"/>
    <w:rsid w:val="00B51FD7"/>
    <w:pPr>
      <w:spacing w:after="0" w:line="240" w:lineRule="auto"/>
      <w:ind w:firstLine="720"/>
      <w:jc w:val="both"/>
    </w:pPr>
    <w:rPr>
      <w:rFonts w:ascii="Times New Roman" w:eastAsia="Times New Roman" w:hAnsi="Times New Roman" w:cs="Times New Roman"/>
      <w:sz w:val="24"/>
      <w:szCs w:val="20"/>
      <w:lang w:eastAsia="ro-RO"/>
    </w:rPr>
  </w:style>
  <w:style w:type="character" w:customStyle="1" w:styleId="BodyTextIndentChar">
    <w:name w:val="Body Text Indent Char"/>
    <w:basedOn w:val="DefaultParagraphFont"/>
    <w:link w:val="BodyTextIndent"/>
    <w:rsid w:val="00B51FD7"/>
    <w:rPr>
      <w:rFonts w:ascii="Times New Roman" w:eastAsia="Times New Roman" w:hAnsi="Times New Roman" w:cs="Times New Roman"/>
      <w:sz w:val="24"/>
      <w:szCs w:val="20"/>
      <w:lang w:eastAsia="ro-RO"/>
    </w:rPr>
  </w:style>
  <w:style w:type="paragraph" w:customStyle="1" w:styleId="CaracterCaracter2CharChar">
    <w:name w:val="Caracter Caracter2 Char Char"/>
    <w:basedOn w:val="Normal"/>
    <w:rsid w:val="00B51FD7"/>
    <w:pPr>
      <w:spacing w:after="0" w:line="240" w:lineRule="auto"/>
    </w:pPr>
    <w:rPr>
      <w:rFonts w:ascii="Times New Roman" w:eastAsia="Times New Roman" w:hAnsi="Times New Roman" w:cs="Times New Roman"/>
      <w:sz w:val="24"/>
      <w:szCs w:val="24"/>
      <w:lang w:val="pl-PL" w:eastAsia="pl-PL"/>
    </w:rPr>
  </w:style>
  <w:style w:type="paragraph" w:styleId="BodyTextIndent3">
    <w:name w:val="Body Text Indent 3"/>
    <w:basedOn w:val="Normal"/>
    <w:link w:val="BodyTextIndent3Char"/>
    <w:uiPriority w:val="99"/>
    <w:unhideWhenUsed/>
    <w:rsid w:val="007C01D5"/>
    <w:pPr>
      <w:spacing w:after="120"/>
      <w:ind w:left="360"/>
    </w:pPr>
    <w:rPr>
      <w:sz w:val="16"/>
      <w:szCs w:val="16"/>
    </w:rPr>
  </w:style>
  <w:style w:type="character" w:customStyle="1" w:styleId="BodyTextIndent3Char">
    <w:name w:val="Body Text Indent 3 Char"/>
    <w:basedOn w:val="DefaultParagraphFont"/>
    <w:link w:val="BodyTextIndent3"/>
    <w:uiPriority w:val="99"/>
    <w:rsid w:val="007C01D5"/>
    <w:rPr>
      <w:sz w:val="16"/>
      <w:szCs w:val="16"/>
    </w:rPr>
  </w:style>
  <w:style w:type="table" w:styleId="TableGrid">
    <w:name w:val="Table Grid"/>
    <w:basedOn w:val="TableNormal"/>
    <w:uiPriority w:val="39"/>
    <w:rsid w:val="00B751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3D2F"/>
    <w:pPr>
      <w:ind w:left="720"/>
      <w:contextualSpacing/>
    </w:pPr>
  </w:style>
  <w:style w:type="character" w:customStyle="1" w:styleId="Style2">
    <w:name w:val="Style2"/>
    <w:rsid w:val="00C66582"/>
  </w:style>
  <w:style w:type="paragraph" w:styleId="NoSpacing">
    <w:name w:val="No Spacing"/>
    <w:uiPriority w:val="1"/>
    <w:qFormat/>
    <w:rsid w:val="00C66582"/>
    <w:pPr>
      <w:spacing w:after="0" w:line="240" w:lineRule="auto"/>
    </w:pPr>
    <w:rPr>
      <w:rFonts w:eastAsiaTheme="minorEastAsia"/>
    </w:rPr>
  </w:style>
  <w:style w:type="paragraph" w:styleId="BodyTextIndent2">
    <w:name w:val="Body Text Indent 2"/>
    <w:basedOn w:val="Normal"/>
    <w:link w:val="BodyTextIndent2Char"/>
    <w:uiPriority w:val="99"/>
    <w:semiHidden/>
    <w:unhideWhenUsed/>
    <w:rsid w:val="007A4031"/>
    <w:pPr>
      <w:spacing w:after="120" w:line="480" w:lineRule="auto"/>
      <w:ind w:left="360"/>
    </w:pPr>
  </w:style>
  <w:style w:type="character" w:customStyle="1" w:styleId="BodyTextIndent2Char">
    <w:name w:val="Body Text Indent 2 Char"/>
    <w:basedOn w:val="DefaultParagraphFont"/>
    <w:link w:val="BodyTextIndent2"/>
    <w:uiPriority w:val="99"/>
    <w:semiHidden/>
    <w:rsid w:val="007A4031"/>
  </w:style>
  <w:style w:type="paragraph" w:customStyle="1" w:styleId="CaracterCaracter2CharChar0">
    <w:name w:val="Caracter Caracter2 Char Char"/>
    <w:basedOn w:val="Normal"/>
    <w:rsid w:val="00323E95"/>
    <w:pPr>
      <w:spacing w:after="0" w:line="240" w:lineRule="auto"/>
    </w:pPr>
    <w:rPr>
      <w:rFonts w:ascii="Times New Roman" w:eastAsia="Times New Roman" w:hAnsi="Times New Roman" w:cs="Times New Roman"/>
      <w:sz w:val="24"/>
      <w:szCs w:val="24"/>
      <w:lang w:val="pl-PL" w:eastAsia="pl-PL"/>
    </w:rPr>
  </w:style>
  <w:style w:type="table" w:customStyle="1" w:styleId="TableGrid1">
    <w:name w:val="Table Grid1"/>
    <w:basedOn w:val="TableNormal"/>
    <w:next w:val="TableGrid"/>
    <w:uiPriority w:val="59"/>
    <w:rsid w:val="000E49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D20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355294">
      <w:bodyDiv w:val="1"/>
      <w:marLeft w:val="0"/>
      <w:marRight w:val="0"/>
      <w:marTop w:val="0"/>
      <w:marBottom w:val="0"/>
      <w:divBdr>
        <w:top w:val="none" w:sz="0" w:space="0" w:color="auto"/>
        <w:left w:val="none" w:sz="0" w:space="0" w:color="auto"/>
        <w:bottom w:val="none" w:sz="0" w:space="0" w:color="auto"/>
        <w:right w:val="none" w:sz="0" w:space="0" w:color="auto"/>
      </w:divBdr>
    </w:div>
    <w:div w:id="1312103109">
      <w:bodyDiv w:val="1"/>
      <w:marLeft w:val="0"/>
      <w:marRight w:val="0"/>
      <w:marTop w:val="0"/>
      <w:marBottom w:val="0"/>
      <w:divBdr>
        <w:top w:val="none" w:sz="0" w:space="0" w:color="auto"/>
        <w:left w:val="none" w:sz="0" w:space="0" w:color="auto"/>
        <w:bottom w:val="none" w:sz="0" w:space="0" w:color="auto"/>
        <w:right w:val="none" w:sz="0" w:space="0" w:color="auto"/>
      </w:divBdr>
      <w:divsChild>
        <w:div w:id="1068460929">
          <w:marLeft w:val="0"/>
          <w:marRight w:val="0"/>
          <w:marTop w:val="0"/>
          <w:marBottom w:val="0"/>
          <w:divBdr>
            <w:top w:val="none" w:sz="0" w:space="0" w:color="auto"/>
            <w:left w:val="none" w:sz="0" w:space="0" w:color="auto"/>
            <w:bottom w:val="none" w:sz="0" w:space="0" w:color="auto"/>
            <w:right w:val="none" w:sz="0" w:space="0" w:color="auto"/>
          </w:divBdr>
        </w:div>
        <w:div w:id="1760446206">
          <w:marLeft w:val="0"/>
          <w:marRight w:val="0"/>
          <w:marTop w:val="0"/>
          <w:marBottom w:val="0"/>
          <w:divBdr>
            <w:top w:val="none" w:sz="0" w:space="0" w:color="auto"/>
            <w:left w:val="none" w:sz="0" w:space="0" w:color="auto"/>
            <w:bottom w:val="none" w:sz="0" w:space="0" w:color="auto"/>
            <w:right w:val="none" w:sz="0" w:space="0" w:color="auto"/>
          </w:divBdr>
        </w:div>
        <w:div w:id="761729294">
          <w:marLeft w:val="0"/>
          <w:marRight w:val="0"/>
          <w:marTop w:val="0"/>
          <w:marBottom w:val="0"/>
          <w:divBdr>
            <w:top w:val="none" w:sz="0" w:space="0" w:color="auto"/>
            <w:left w:val="none" w:sz="0" w:space="0" w:color="auto"/>
            <w:bottom w:val="none" w:sz="0" w:space="0" w:color="auto"/>
            <w:right w:val="none" w:sz="0" w:space="0" w:color="auto"/>
          </w:divBdr>
        </w:div>
        <w:div w:id="1675303004">
          <w:marLeft w:val="0"/>
          <w:marRight w:val="0"/>
          <w:marTop w:val="0"/>
          <w:marBottom w:val="0"/>
          <w:divBdr>
            <w:top w:val="none" w:sz="0" w:space="0" w:color="auto"/>
            <w:left w:val="none" w:sz="0" w:space="0" w:color="auto"/>
            <w:bottom w:val="none" w:sz="0" w:space="0" w:color="auto"/>
            <w:right w:val="none" w:sz="0" w:space="0" w:color="auto"/>
          </w:divBdr>
        </w:div>
        <w:div w:id="363025070">
          <w:marLeft w:val="0"/>
          <w:marRight w:val="0"/>
          <w:marTop w:val="0"/>
          <w:marBottom w:val="0"/>
          <w:divBdr>
            <w:top w:val="none" w:sz="0" w:space="0" w:color="auto"/>
            <w:left w:val="none" w:sz="0" w:space="0" w:color="auto"/>
            <w:bottom w:val="none" w:sz="0" w:space="0" w:color="auto"/>
            <w:right w:val="none" w:sz="0" w:space="0" w:color="auto"/>
          </w:divBdr>
        </w:div>
        <w:div w:id="1931622257">
          <w:marLeft w:val="0"/>
          <w:marRight w:val="0"/>
          <w:marTop w:val="0"/>
          <w:marBottom w:val="0"/>
          <w:divBdr>
            <w:top w:val="none" w:sz="0" w:space="0" w:color="auto"/>
            <w:left w:val="none" w:sz="0" w:space="0" w:color="auto"/>
            <w:bottom w:val="none" w:sz="0" w:space="0" w:color="auto"/>
            <w:right w:val="none" w:sz="0" w:space="0" w:color="auto"/>
          </w:divBdr>
        </w:div>
        <w:div w:id="1894197011">
          <w:marLeft w:val="0"/>
          <w:marRight w:val="0"/>
          <w:marTop w:val="0"/>
          <w:marBottom w:val="0"/>
          <w:divBdr>
            <w:top w:val="none" w:sz="0" w:space="0" w:color="auto"/>
            <w:left w:val="none" w:sz="0" w:space="0" w:color="auto"/>
            <w:bottom w:val="none" w:sz="0" w:space="0" w:color="auto"/>
            <w:right w:val="none" w:sz="0" w:space="0" w:color="auto"/>
          </w:divBdr>
        </w:div>
        <w:div w:id="480969632">
          <w:marLeft w:val="0"/>
          <w:marRight w:val="0"/>
          <w:marTop w:val="0"/>
          <w:marBottom w:val="0"/>
          <w:divBdr>
            <w:top w:val="none" w:sz="0" w:space="0" w:color="auto"/>
            <w:left w:val="none" w:sz="0" w:space="0" w:color="auto"/>
            <w:bottom w:val="none" w:sz="0" w:space="0" w:color="auto"/>
            <w:right w:val="none" w:sz="0" w:space="0" w:color="auto"/>
          </w:divBdr>
        </w:div>
        <w:div w:id="445152538">
          <w:marLeft w:val="0"/>
          <w:marRight w:val="0"/>
          <w:marTop w:val="0"/>
          <w:marBottom w:val="0"/>
          <w:divBdr>
            <w:top w:val="none" w:sz="0" w:space="0" w:color="auto"/>
            <w:left w:val="none" w:sz="0" w:space="0" w:color="auto"/>
            <w:bottom w:val="none" w:sz="0" w:space="0" w:color="auto"/>
            <w:right w:val="none" w:sz="0" w:space="0" w:color="auto"/>
          </w:divBdr>
        </w:div>
        <w:div w:id="2107579866">
          <w:marLeft w:val="0"/>
          <w:marRight w:val="0"/>
          <w:marTop w:val="0"/>
          <w:marBottom w:val="0"/>
          <w:divBdr>
            <w:top w:val="none" w:sz="0" w:space="0" w:color="auto"/>
            <w:left w:val="none" w:sz="0" w:space="0" w:color="auto"/>
            <w:bottom w:val="none" w:sz="0" w:space="0" w:color="auto"/>
            <w:right w:val="none" w:sz="0" w:space="0" w:color="auto"/>
          </w:divBdr>
        </w:div>
        <w:div w:id="1415854468">
          <w:marLeft w:val="0"/>
          <w:marRight w:val="0"/>
          <w:marTop w:val="0"/>
          <w:marBottom w:val="0"/>
          <w:divBdr>
            <w:top w:val="none" w:sz="0" w:space="0" w:color="auto"/>
            <w:left w:val="none" w:sz="0" w:space="0" w:color="auto"/>
            <w:bottom w:val="none" w:sz="0" w:space="0" w:color="auto"/>
            <w:right w:val="none" w:sz="0" w:space="0" w:color="auto"/>
          </w:divBdr>
        </w:div>
        <w:div w:id="480660673">
          <w:marLeft w:val="0"/>
          <w:marRight w:val="0"/>
          <w:marTop w:val="0"/>
          <w:marBottom w:val="0"/>
          <w:divBdr>
            <w:top w:val="none" w:sz="0" w:space="0" w:color="auto"/>
            <w:left w:val="none" w:sz="0" w:space="0" w:color="auto"/>
            <w:bottom w:val="none" w:sz="0" w:space="0" w:color="auto"/>
            <w:right w:val="none" w:sz="0" w:space="0" w:color="auto"/>
          </w:divBdr>
        </w:div>
        <w:div w:id="893614427">
          <w:marLeft w:val="0"/>
          <w:marRight w:val="0"/>
          <w:marTop w:val="0"/>
          <w:marBottom w:val="0"/>
          <w:divBdr>
            <w:top w:val="none" w:sz="0" w:space="0" w:color="auto"/>
            <w:left w:val="none" w:sz="0" w:space="0" w:color="auto"/>
            <w:bottom w:val="none" w:sz="0" w:space="0" w:color="auto"/>
            <w:right w:val="none" w:sz="0" w:space="0" w:color="auto"/>
          </w:divBdr>
        </w:div>
        <w:div w:id="1322924611">
          <w:marLeft w:val="0"/>
          <w:marRight w:val="0"/>
          <w:marTop w:val="0"/>
          <w:marBottom w:val="0"/>
          <w:divBdr>
            <w:top w:val="none" w:sz="0" w:space="0" w:color="auto"/>
            <w:left w:val="none" w:sz="0" w:space="0" w:color="auto"/>
            <w:bottom w:val="none" w:sz="0" w:space="0" w:color="auto"/>
            <w:right w:val="none" w:sz="0" w:space="0" w:color="auto"/>
          </w:divBdr>
        </w:div>
        <w:div w:id="603654562">
          <w:marLeft w:val="0"/>
          <w:marRight w:val="0"/>
          <w:marTop w:val="0"/>
          <w:marBottom w:val="0"/>
          <w:divBdr>
            <w:top w:val="none" w:sz="0" w:space="0" w:color="auto"/>
            <w:left w:val="none" w:sz="0" w:space="0" w:color="auto"/>
            <w:bottom w:val="none" w:sz="0" w:space="0" w:color="auto"/>
            <w:right w:val="none" w:sz="0" w:space="0" w:color="auto"/>
          </w:divBdr>
        </w:div>
        <w:div w:id="183515103">
          <w:marLeft w:val="0"/>
          <w:marRight w:val="0"/>
          <w:marTop w:val="0"/>
          <w:marBottom w:val="0"/>
          <w:divBdr>
            <w:top w:val="none" w:sz="0" w:space="0" w:color="auto"/>
            <w:left w:val="none" w:sz="0" w:space="0" w:color="auto"/>
            <w:bottom w:val="none" w:sz="0" w:space="0" w:color="auto"/>
            <w:right w:val="none" w:sz="0" w:space="0" w:color="auto"/>
          </w:divBdr>
        </w:div>
        <w:div w:id="1668648">
          <w:marLeft w:val="0"/>
          <w:marRight w:val="0"/>
          <w:marTop w:val="0"/>
          <w:marBottom w:val="0"/>
          <w:divBdr>
            <w:top w:val="none" w:sz="0" w:space="0" w:color="auto"/>
            <w:left w:val="none" w:sz="0" w:space="0" w:color="auto"/>
            <w:bottom w:val="none" w:sz="0" w:space="0" w:color="auto"/>
            <w:right w:val="none" w:sz="0" w:space="0" w:color="auto"/>
          </w:divBdr>
        </w:div>
        <w:div w:id="211383063">
          <w:marLeft w:val="0"/>
          <w:marRight w:val="0"/>
          <w:marTop w:val="0"/>
          <w:marBottom w:val="0"/>
          <w:divBdr>
            <w:top w:val="none" w:sz="0" w:space="0" w:color="auto"/>
            <w:left w:val="none" w:sz="0" w:space="0" w:color="auto"/>
            <w:bottom w:val="none" w:sz="0" w:space="0" w:color="auto"/>
            <w:right w:val="none" w:sz="0" w:space="0" w:color="auto"/>
          </w:divBdr>
        </w:div>
        <w:div w:id="1922175020">
          <w:marLeft w:val="0"/>
          <w:marRight w:val="0"/>
          <w:marTop w:val="0"/>
          <w:marBottom w:val="0"/>
          <w:divBdr>
            <w:top w:val="none" w:sz="0" w:space="0" w:color="auto"/>
            <w:left w:val="none" w:sz="0" w:space="0" w:color="auto"/>
            <w:bottom w:val="none" w:sz="0" w:space="0" w:color="auto"/>
            <w:right w:val="none" w:sz="0" w:space="0" w:color="auto"/>
          </w:divBdr>
        </w:div>
        <w:div w:id="24402842">
          <w:marLeft w:val="0"/>
          <w:marRight w:val="0"/>
          <w:marTop w:val="0"/>
          <w:marBottom w:val="0"/>
          <w:divBdr>
            <w:top w:val="none" w:sz="0" w:space="0" w:color="auto"/>
            <w:left w:val="none" w:sz="0" w:space="0" w:color="auto"/>
            <w:bottom w:val="none" w:sz="0" w:space="0" w:color="auto"/>
            <w:right w:val="none" w:sz="0" w:space="0" w:color="auto"/>
          </w:divBdr>
        </w:div>
        <w:div w:id="1411733216">
          <w:marLeft w:val="0"/>
          <w:marRight w:val="0"/>
          <w:marTop w:val="0"/>
          <w:marBottom w:val="0"/>
          <w:divBdr>
            <w:top w:val="none" w:sz="0" w:space="0" w:color="auto"/>
            <w:left w:val="none" w:sz="0" w:space="0" w:color="auto"/>
            <w:bottom w:val="none" w:sz="0" w:space="0" w:color="auto"/>
            <w:right w:val="none" w:sz="0" w:space="0" w:color="auto"/>
          </w:divBdr>
        </w:div>
        <w:div w:id="1796674973">
          <w:marLeft w:val="0"/>
          <w:marRight w:val="0"/>
          <w:marTop w:val="0"/>
          <w:marBottom w:val="0"/>
          <w:divBdr>
            <w:top w:val="none" w:sz="0" w:space="0" w:color="auto"/>
            <w:left w:val="none" w:sz="0" w:space="0" w:color="auto"/>
            <w:bottom w:val="none" w:sz="0" w:space="0" w:color="auto"/>
            <w:right w:val="none" w:sz="0" w:space="0" w:color="auto"/>
          </w:divBdr>
        </w:div>
        <w:div w:id="620184525">
          <w:marLeft w:val="0"/>
          <w:marRight w:val="0"/>
          <w:marTop w:val="0"/>
          <w:marBottom w:val="0"/>
          <w:divBdr>
            <w:top w:val="none" w:sz="0" w:space="0" w:color="auto"/>
            <w:left w:val="none" w:sz="0" w:space="0" w:color="auto"/>
            <w:bottom w:val="none" w:sz="0" w:space="0" w:color="auto"/>
            <w:right w:val="none" w:sz="0" w:space="0" w:color="auto"/>
          </w:divBdr>
        </w:div>
        <w:div w:id="1033263644">
          <w:marLeft w:val="0"/>
          <w:marRight w:val="0"/>
          <w:marTop w:val="0"/>
          <w:marBottom w:val="0"/>
          <w:divBdr>
            <w:top w:val="none" w:sz="0" w:space="0" w:color="auto"/>
            <w:left w:val="none" w:sz="0" w:space="0" w:color="auto"/>
            <w:bottom w:val="none" w:sz="0" w:space="0" w:color="auto"/>
            <w:right w:val="none" w:sz="0" w:space="0" w:color="auto"/>
          </w:divBdr>
        </w:div>
        <w:div w:id="1983463162">
          <w:marLeft w:val="0"/>
          <w:marRight w:val="0"/>
          <w:marTop w:val="0"/>
          <w:marBottom w:val="0"/>
          <w:divBdr>
            <w:top w:val="none" w:sz="0" w:space="0" w:color="auto"/>
            <w:left w:val="none" w:sz="0" w:space="0" w:color="auto"/>
            <w:bottom w:val="none" w:sz="0" w:space="0" w:color="auto"/>
            <w:right w:val="none" w:sz="0" w:space="0" w:color="auto"/>
          </w:divBdr>
        </w:div>
        <w:div w:id="169954429">
          <w:marLeft w:val="0"/>
          <w:marRight w:val="0"/>
          <w:marTop w:val="0"/>
          <w:marBottom w:val="0"/>
          <w:divBdr>
            <w:top w:val="none" w:sz="0" w:space="0" w:color="auto"/>
            <w:left w:val="none" w:sz="0" w:space="0" w:color="auto"/>
            <w:bottom w:val="none" w:sz="0" w:space="0" w:color="auto"/>
            <w:right w:val="none" w:sz="0" w:space="0" w:color="auto"/>
          </w:divBdr>
        </w:div>
        <w:div w:id="1816952132">
          <w:marLeft w:val="0"/>
          <w:marRight w:val="0"/>
          <w:marTop w:val="0"/>
          <w:marBottom w:val="0"/>
          <w:divBdr>
            <w:top w:val="none" w:sz="0" w:space="0" w:color="auto"/>
            <w:left w:val="none" w:sz="0" w:space="0" w:color="auto"/>
            <w:bottom w:val="none" w:sz="0" w:space="0" w:color="auto"/>
            <w:right w:val="none" w:sz="0" w:space="0" w:color="auto"/>
          </w:divBdr>
        </w:div>
        <w:div w:id="1198347920">
          <w:marLeft w:val="0"/>
          <w:marRight w:val="0"/>
          <w:marTop w:val="0"/>
          <w:marBottom w:val="0"/>
          <w:divBdr>
            <w:top w:val="none" w:sz="0" w:space="0" w:color="auto"/>
            <w:left w:val="none" w:sz="0" w:space="0" w:color="auto"/>
            <w:bottom w:val="none" w:sz="0" w:space="0" w:color="auto"/>
            <w:right w:val="none" w:sz="0" w:space="0" w:color="auto"/>
          </w:divBdr>
        </w:div>
        <w:div w:id="1927810222">
          <w:marLeft w:val="0"/>
          <w:marRight w:val="0"/>
          <w:marTop w:val="0"/>
          <w:marBottom w:val="0"/>
          <w:divBdr>
            <w:top w:val="none" w:sz="0" w:space="0" w:color="auto"/>
            <w:left w:val="none" w:sz="0" w:space="0" w:color="auto"/>
            <w:bottom w:val="none" w:sz="0" w:space="0" w:color="auto"/>
            <w:right w:val="none" w:sz="0" w:space="0" w:color="auto"/>
          </w:divBdr>
        </w:div>
        <w:div w:id="2010986905">
          <w:marLeft w:val="0"/>
          <w:marRight w:val="0"/>
          <w:marTop w:val="0"/>
          <w:marBottom w:val="0"/>
          <w:divBdr>
            <w:top w:val="none" w:sz="0" w:space="0" w:color="auto"/>
            <w:left w:val="none" w:sz="0" w:space="0" w:color="auto"/>
            <w:bottom w:val="none" w:sz="0" w:space="0" w:color="auto"/>
            <w:right w:val="none" w:sz="0" w:space="0" w:color="auto"/>
          </w:divBdr>
        </w:div>
        <w:div w:id="831066802">
          <w:marLeft w:val="0"/>
          <w:marRight w:val="0"/>
          <w:marTop w:val="0"/>
          <w:marBottom w:val="0"/>
          <w:divBdr>
            <w:top w:val="none" w:sz="0" w:space="0" w:color="auto"/>
            <w:left w:val="none" w:sz="0" w:space="0" w:color="auto"/>
            <w:bottom w:val="none" w:sz="0" w:space="0" w:color="auto"/>
            <w:right w:val="none" w:sz="0" w:space="0" w:color="auto"/>
          </w:divBdr>
        </w:div>
        <w:div w:id="1339578390">
          <w:marLeft w:val="0"/>
          <w:marRight w:val="0"/>
          <w:marTop w:val="0"/>
          <w:marBottom w:val="0"/>
          <w:divBdr>
            <w:top w:val="none" w:sz="0" w:space="0" w:color="auto"/>
            <w:left w:val="none" w:sz="0" w:space="0" w:color="auto"/>
            <w:bottom w:val="none" w:sz="0" w:space="0" w:color="auto"/>
            <w:right w:val="none" w:sz="0" w:space="0" w:color="auto"/>
          </w:divBdr>
        </w:div>
        <w:div w:id="2015719837">
          <w:marLeft w:val="0"/>
          <w:marRight w:val="0"/>
          <w:marTop w:val="0"/>
          <w:marBottom w:val="0"/>
          <w:divBdr>
            <w:top w:val="none" w:sz="0" w:space="0" w:color="auto"/>
            <w:left w:val="none" w:sz="0" w:space="0" w:color="auto"/>
            <w:bottom w:val="none" w:sz="0" w:space="0" w:color="auto"/>
            <w:right w:val="none" w:sz="0" w:space="0" w:color="auto"/>
          </w:divBdr>
        </w:div>
        <w:div w:id="833033711">
          <w:marLeft w:val="0"/>
          <w:marRight w:val="0"/>
          <w:marTop w:val="0"/>
          <w:marBottom w:val="0"/>
          <w:divBdr>
            <w:top w:val="none" w:sz="0" w:space="0" w:color="auto"/>
            <w:left w:val="none" w:sz="0" w:space="0" w:color="auto"/>
            <w:bottom w:val="none" w:sz="0" w:space="0" w:color="auto"/>
            <w:right w:val="none" w:sz="0" w:space="0" w:color="auto"/>
          </w:divBdr>
        </w:div>
        <w:div w:id="1957982060">
          <w:marLeft w:val="0"/>
          <w:marRight w:val="0"/>
          <w:marTop w:val="0"/>
          <w:marBottom w:val="0"/>
          <w:divBdr>
            <w:top w:val="none" w:sz="0" w:space="0" w:color="auto"/>
            <w:left w:val="none" w:sz="0" w:space="0" w:color="auto"/>
            <w:bottom w:val="none" w:sz="0" w:space="0" w:color="auto"/>
            <w:right w:val="none" w:sz="0" w:space="0" w:color="auto"/>
          </w:divBdr>
        </w:div>
        <w:div w:id="634988458">
          <w:marLeft w:val="0"/>
          <w:marRight w:val="0"/>
          <w:marTop w:val="0"/>
          <w:marBottom w:val="0"/>
          <w:divBdr>
            <w:top w:val="none" w:sz="0" w:space="0" w:color="auto"/>
            <w:left w:val="none" w:sz="0" w:space="0" w:color="auto"/>
            <w:bottom w:val="none" w:sz="0" w:space="0" w:color="auto"/>
            <w:right w:val="none" w:sz="0" w:space="0" w:color="auto"/>
          </w:divBdr>
        </w:div>
        <w:div w:id="720717255">
          <w:marLeft w:val="0"/>
          <w:marRight w:val="0"/>
          <w:marTop w:val="0"/>
          <w:marBottom w:val="0"/>
          <w:divBdr>
            <w:top w:val="none" w:sz="0" w:space="0" w:color="auto"/>
            <w:left w:val="none" w:sz="0" w:space="0" w:color="auto"/>
            <w:bottom w:val="none" w:sz="0" w:space="0" w:color="auto"/>
            <w:right w:val="none" w:sz="0" w:space="0" w:color="auto"/>
          </w:divBdr>
        </w:div>
        <w:div w:id="45420674">
          <w:marLeft w:val="0"/>
          <w:marRight w:val="0"/>
          <w:marTop w:val="0"/>
          <w:marBottom w:val="0"/>
          <w:divBdr>
            <w:top w:val="none" w:sz="0" w:space="0" w:color="auto"/>
            <w:left w:val="none" w:sz="0" w:space="0" w:color="auto"/>
            <w:bottom w:val="none" w:sz="0" w:space="0" w:color="auto"/>
            <w:right w:val="none" w:sz="0" w:space="0" w:color="auto"/>
          </w:divBdr>
        </w:div>
        <w:div w:id="1429347248">
          <w:marLeft w:val="0"/>
          <w:marRight w:val="0"/>
          <w:marTop w:val="0"/>
          <w:marBottom w:val="0"/>
          <w:divBdr>
            <w:top w:val="none" w:sz="0" w:space="0" w:color="auto"/>
            <w:left w:val="none" w:sz="0" w:space="0" w:color="auto"/>
            <w:bottom w:val="none" w:sz="0" w:space="0" w:color="auto"/>
            <w:right w:val="none" w:sz="0" w:space="0" w:color="auto"/>
          </w:divBdr>
        </w:div>
        <w:div w:id="1144279383">
          <w:marLeft w:val="0"/>
          <w:marRight w:val="0"/>
          <w:marTop w:val="0"/>
          <w:marBottom w:val="0"/>
          <w:divBdr>
            <w:top w:val="none" w:sz="0" w:space="0" w:color="auto"/>
            <w:left w:val="none" w:sz="0" w:space="0" w:color="auto"/>
            <w:bottom w:val="none" w:sz="0" w:space="0" w:color="auto"/>
            <w:right w:val="none" w:sz="0" w:space="0" w:color="auto"/>
          </w:divBdr>
        </w:div>
        <w:div w:id="340936607">
          <w:marLeft w:val="0"/>
          <w:marRight w:val="0"/>
          <w:marTop w:val="0"/>
          <w:marBottom w:val="0"/>
          <w:divBdr>
            <w:top w:val="none" w:sz="0" w:space="0" w:color="auto"/>
            <w:left w:val="none" w:sz="0" w:space="0" w:color="auto"/>
            <w:bottom w:val="none" w:sz="0" w:space="0" w:color="auto"/>
            <w:right w:val="none" w:sz="0" w:space="0" w:color="auto"/>
          </w:divBdr>
        </w:div>
        <w:div w:id="711998524">
          <w:marLeft w:val="0"/>
          <w:marRight w:val="0"/>
          <w:marTop w:val="0"/>
          <w:marBottom w:val="0"/>
          <w:divBdr>
            <w:top w:val="none" w:sz="0" w:space="0" w:color="auto"/>
            <w:left w:val="none" w:sz="0" w:space="0" w:color="auto"/>
            <w:bottom w:val="none" w:sz="0" w:space="0" w:color="auto"/>
            <w:right w:val="none" w:sz="0" w:space="0" w:color="auto"/>
          </w:divBdr>
        </w:div>
        <w:div w:id="1928885743">
          <w:marLeft w:val="0"/>
          <w:marRight w:val="0"/>
          <w:marTop w:val="0"/>
          <w:marBottom w:val="0"/>
          <w:divBdr>
            <w:top w:val="none" w:sz="0" w:space="0" w:color="auto"/>
            <w:left w:val="none" w:sz="0" w:space="0" w:color="auto"/>
            <w:bottom w:val="none" w:sz="0" w:space="0" w:color="auto"/>
            <w:right w:val="none" w:sz="0" w:space="0" w:color="auto"/>
          </w:divBdr>
        </w:div>
        <w:div w:id="1797530957">
          <w:marLeft w:val="0"/>
          <w:marRight w:val="0"/>
          <w:marTop w:val="0"/>
          <w:marBottom w:val="0"/>
          <w:divBdr>
            <w:top w:val="none" w:sz="0" w:space="0" w:color="auto"/>
            <w:left w:val="none" w:sz="0" w:space="0" w:color="auto"/>
            <w:bottom w:val="none" w:sz="0" w:space="0" w:color="auto"/>
            <w:right w:val="none" w:sz="0" w:space="0" w:color="auto"/>
          </w:divBdr>
        </w:div>
        <w:div w:id="2065173210">
          <w:marLeft w:val="0"/>
          <w:marRight w:val="0"/>
          <w:marTop w:val="0"/>
          <w:marBottom w:val="0"/>
          <w:divBdr>
            <w:top w:val="none" w:sz="0" w:space="0" w:color="auto"/>
            <w:left w:val="none" w:sz="0" w:space="0" w:color="auto"/>
            <w:bottom w:val="none" w:sz="0" w:space="0" w:color="auto"/>
            <w:right w:val="none" w:sz="0" w:space="0" w:color="auto"/>
          </w:divBdr>
        </w:div>
      </w:divsChild>
    </w:div>
    <w:div w:id="1810589210">
      <w:bodyDiv w:val="1"/>
      <w:marLeft w:val="0"/>
      <w:marRight w:val="0"/>
      <w:marTop w:val="0"/>
      <w:marBottom w:val="0"/>
      <w:divBdr>
        <w:top w:val="none" w:sz="0" w:space="0" w:color="auto"/>
        <w:left w:val="none" w:sz="0" w:space="0" w:color="auto"/>
        <w:bottom w:val="none" w:sz="0" w:space="0" w:color="auto"/>
        <w:right w:val="none" w:sz="0" w:space="0" w:color="auto"/>
      </w:divBdr>
      <w:divsChild>
        <w:div w:id="1068958105">
          <w:marLeft w:val="0"/>
          <w:marRight w:val="0"/>
          <w:marTop w:val="0"/>
          <w:marBottom w:val="0"/>
          <w:divBdr>
            <w:top w:val="none" w:sz="0" w:space="0" w:color="auto"/>
            <w:left w:val="none" w:sz="0" w:space="0" w:color="auto"/>
            <w:bottom w:val="none" w:sz="0" w:space="0" w:color="auto"/>
            <w:right w:val="none" w:sz="0" w:space="0" w:color="auto"/>
          </w:divBdr>
        </w:div>
        <w:div w:id="1368751674">
          <w:marLeft w:val="0"/>
          <w:marRight w:val="0"/>
          <w:marTop w:val="0"/>
          <w:marBottom w:val="0"/>
          <w:divBdr>
            <w:top w:val="none" w:sz="0" w:space="0" w:color="auto"/>
            <w:left w:val="none" w:sz="0" w:space="0" w:color="auto"/>
            <w:bottom w:val="none" w:sz="0" w:space="0" w:color="auto"/>
            <w:right w:val="none" w:sz="0" w:space="0" w:color="auto"/>
          </w:divBdr>
        </w:div>
        <w:div w:id="378018174">
          <w:marLeft w:val="0"/>
          <w:marRight w:val="0"/>
          <w:marTop w:val="0"/>
          <w:marBottom w:val="0"/>
          <w:divBdr>
            <w:top w:val="none" w:sz="0" w:space="0" w:color="auto"/>
            <w:left w:val="none" w:sz="0" w:space="0" w:color="auto"/>
            <w:bottom w:val="none" w:sz="0" w:space="0" w:color="auto"/>
            <w:right w:val="none" w:sz="0" w:space="0" w:color="auto"/>
          </w:divBdr>
        </w:div>
        <w:div w:id="101800297">
          <w:marLeft w:val="0"/>
          <w:marRight w:val="0"/>
          <w:marTop w:val="0"/>
          <w:marBottom w:val="0"/>
          <w:divBdr>
            <w:top w:val="none" w:sz="0" w:space="0" w:color="auto"/>
            <w:left w:val="none" w:sz="0" w:space="0" w:color="auto"/>
            <w:bottom w:val="none" w:sz="0" w:space="0" w:color="auto"/>
            <w:right w:val="none" w:sz="0" w:space="0" w:color="auto"/>
          </w:divBdr>
        </w:div>
        <w:div w:id="931595116">
          <w:marLeft w:val="0"/>
          <w:marRight w:val="0"/>
          <w:marTop w:val="0"/>
          <w:marBottom w:val="0"/>
          <w:divBdr>
            <w:top w:val="none" w:sz="0" w:space="0" w:color="auto"/>
            <w:left w:val="none" w:sz="0" w:space="0" w:color="auto"/>
            <w:bottom w:val="none" w:sz="0" w:space="0" w:color="auto"/>
            <w:right w:val="none" w:sz="0" w:space="0" w:color="auto"/>
          </w:divBdr>
        </w:div>
        <w:div w:id="1381901280">
          <w:marLeft w:val="0"/>
          <w:marRight w:val="0"/>
          <w:marTop w:val="0"/>
          <w:marBottom w:val="0"/>
          <w:divBdr>
            <w:top w:val="none" w:sz="0" w:space="0" w:color="auto"/>
            <w:left w:val="none" w:sz="0" w:space="0" w:color="auto"/>
            <w:bottom w:val="none" w:sz="0" w:space="0" w:color="auto"/>
            <w:right w:val="none" w:sz="0" w:space="0" w:color="auto"/>
          </w:divBdr>
        </w:div>
        <w:div w:id="1335956360">
          <w:marLeft w:val="0"/>
          <w:marRight w:val="0"/>
          <w:marTop w:val="0"/>
          <w:marBottom w:val="0"/>
          <w:divBdr>
            <w:top w:val="none" w:sz="0" w:space="0" w:color="auto"/>
            <w:left w:val="none" w:sz="0" w:space="0" w:color="auto"/>
            <w:bottom w:val="none" w:sz="0" w:space="0" w:color="auto"/>
            <w:right w:val="none" w:sz="0" w:space="0" w:color="auto"/>
          </w:divBdr>
        </w:div>
        <w:div w:id="1133058899">
          <w:marLeft w:val="0"/>
          <w:marRight w:val="0"/>
          <w:marTop w:val="0"/>
          <w:marBottom w:val="0"/>
          <w:divBdr>
            <w:top w:val="none" w:sz="0" w:space="0" w:color="auto"/>
            <w:left w:val="none" w:sz="0" w:space="0" w:color="auto"/>
            <w:bottom w:val="none" w:sz="0" w:space="0" w:color="auto"/>
            <w:right w:val="none" w:sz="0" w:space="0" w:color="auto"/>
          </w:divBdr>
        </w:div>
        <w:div w:id="1232889131">
          <w:marLeft w:val="0"/>
          <w:marRight w:val="0"/>
          <w:marTop w:val="0"/>
          <w:marBottom w:val="0"/>
          <w:divBdr>
            <w:top w:val="none" w:sz="0" w:space="0" w:color="auto"/>
            <w:left w:val="none" w:sz="0" w:space="0" w:color="auto"/>
            <w:bottom w:val="none" w:sz="0" w:space="0" w:color="auto"/>
            <w:right w:val="none" w:sz="0" w:space="0" w:color="auto"/>
          </w:divBdr>
        </w:div>
        <w:div w:id="1089424681">
          <w:marLeft w:val="0"/>
          <w:marRight w:val="0"/>
          <w:marTop w:val="0"/>
          <w:marBottom w:val="0"/>
          <w:divBdr>
            <w:top w:val="none" w:sz="0" w:space="0" w:color="auto"/>
            <w:left w:val="none" w:sz="0" w:space="0" w:color="auto"/>
            <w:bottom w:val="none" w:sz="0" w:space="0" w:color="auto"/>
            <w:right w:val="none" w:sz="0" w:space="0" w:color="auto"/>
          </w:divBdr>
        </w:div>
        <w:div w:id="977414133">
          <w:marLeft w:val="0"/>
          <w:marRight w:val="0"/>
          <w:marTop w:val="0"/>
          <w:marBottom w:val="0"/>
          <w:divBdr>
            <w:top w:val="none" w:sz="0" w:space="0" w:color="auto"/>
            <w:left w:val="none" w:sz="0" w:space="0" w:color="auto"/>
            <w:bottom w:val="none" w:sz="0" w:space="0" w:color="auto"/>
            <w:right w:val="none" w:sz="0" w:space="0" w:color="auto"/>
          </w:divBdr>
        </w:div>
        <w:div w:id="1790313372">
          <w:marLeft w:val="0"/>
          <w:marRight w:val="0"/>
          <w:marTop w:val="0"/>
          <w:marBottom w:val="0"/>
          <w:divBdr>
            <w:top w:val="none" w:sz="0" w:space="0" w:color="auto"/>
            <w:left w:val="none" w:sz="0" w:space="0" w:color="auto"/>
            <w:bottom w:val="none" w:sz="0" w:space="0" w:color="auto"/>
            <w:right w:val="none" w:sz="0" w:space="0" w:color="auto"/>
          </w:divBdr>
        </w:div>
        <w:div w:id="1851679963">
          <w:marLeft w:val="0"/>
          <w:marRight w:val="0"/>
          <w:marTop w:val="0"/>
          <w:marBottom w:val="0"/>
          <w:divBdr>
            <w:top w:val="none" w:sz="0" w:space="0" w:color="auto"/>
            <w:left w:val="none" w:sz="0" w:space="0" w:color="auto"/>
            <w:bottom w:val="none" w:sz="0" w:space="0" w:color="auto"/>
            <w:right w:val="none" w:sz="0" w:space="0" w:color="auto"/>
          </w:divBdr>
        </w:div>
        <w:div w:id="1117601563">
          <w:marLeft w:val="0"/>
          <w:marRight w:val="0"/>
          <w:marTop w:val="0"/>
          <w:marBottom w:val="0"/>
          <w:divBdr>
            <w:top w:val="none" w:sz="0" w:space="0" w:color="auto"/>
            <w:left w:val="none" w:sz="0" w:space="0" w:color="auto"/>
            <w:bottom w:val="none" w:sz="0" w:space="0" w:color="auto"/>
            <w:right w:val="none" w:sz="0" w:space="0" w:color="auto"/>
          </w:divBdr>
        </w:div>
        <w:div w:id="2056540070">
          <w:marLeft w:val="0"/>
          <w:marRight w:val="0"/>
          <w:marTop w:val="0"/>
          <w:marBottom w:val="0"/>
          <w:divBdr>
            <w:top w:val="none" w:sz="0" w:space="0" w:color="auto"/>
            <w:left w:val="none" w:sz="0" w:space="0" w:color="auto"/>
            <w:bottom w:val="none" w:sz="0" w:space="0" w:color="auto"/>
            <w:right w:val="none" w:sz="0" w:space="0" w:color="auto"/>
          </w:divBdr>
        </w:div>
        <w:div w:id="828906275">
          <w:marLeft w:val="0"/>
          <w:marRight w:val="0"/>
          <w:marTop w:val="0"/>
          <w:marBottom w:val="0"/>
          <w:divBdr>
            <w:top w:val="none" w:sz="0" w:space="0" w:color="auto"/>
            <w:left w:val="none" w:sz="0" w:space="0" w:color="auto"/>
            <w:bottom w:val="none" w:sz="0" w:space="0" w:color="auto"/>
            <w:right w:val="none" w:sz="0" w:space="0" w:color="auto"/>
          </w:divBdr>
        </w:div>
        <w:div w:id="550115971">
          <w:marLeft w:val="0"/>
          <w:marRight w:val="0"/>
          <w:marTop w:val="0"/>
          <w:marBottom w:val="0"/>
          <w:divBdr>
            <w:top w:val="none" w:sz="0" w:space="0" w:color="auto"/>
            <w:left w:val="none" w:sz="0" w:space="0" w:color="auto"/>
            <w:bottom w:val="none" w:sz="0" w:space="0" w:color="auto"/>
            <w:right w:val="none" w:sz="0" w:space="0" w:color="auto"/>
          </w:divBdr>
        </w:div>
        <w:div w:id="893194581">
          <w:marLeft w:val="0"/>
          <w:marRight w:val="0"/>
          <w:marTop w:val="0"/>
          <w:marBottom w:val="0"/>
          <w:divBdr>
            <w:top w:val="none" w:sz="0" w:space="0" w:color="auto"/>
            <w:left w:val="none" w:sz="0" w:space="0" w:color="auto"/>
            <w:bottom w:val="none" w:sz="0" w:space="0" w:color="auto"/>
            <w:right w:val="none" w:sz="0" w:space="0" w:color="auto"/>
          </w:divBdr>
        </w:div>
        <w:div w:id="1996184666">
          <w:marLeft w:val="0"/>
          <w:marRight w:val="0"/>
          <w:marTop w:val="0"/>
          <w:marBottom w:val="0"/>
          <w:divBdr>
            <w:top w:val="none" w:sz="0" w:space="0" w:color="auto"/>
            <w:left w:val="none" w:sz="0" w:space="0" w:color="auto"/>
            <w:bottom w:val="none" w:sz="0" w:space="0" w:color="auto"/>
            <w:right w:val="none" w:sz="0" w:space="0" w:color="auto"/>
          </w:divBdr>
        </w:div>
        <w:div w:id="2041322636">
          <w:marLeft w:val="0"/>
          <w:marRight w:val="0"/>
          <w:marTop w:val="0"/>
          <w:marBottom w:val="0"/>
          <w:divBdr>
            <w:top w:val="none" w:sz="0" w:space="0" w:color="auto"/>
            <w:left w:val="none" w:sz="0" w:space="0" w:color="auto"/>
            <w:bottom w:val="none" w:sz="0" w:space="0" w:color="auto"/>
            <w:right w:val="none" w:sz="0" w:space="0" w:color="auto"/>
          </w:divBdr>
        </w:div>
        <w:div w:id="658463329">
          <w:marLeft w:val="0"/>
          <w:marRight w:val="0"/>
          <w:marTop w:val="0"/>
          <w:marBottom w:val="0"/>
          <w:divBdr>
            <w:top w:val="none" w:sz="0" w:space="0" w:color="auto"/>
            <w:left w:val="none" w:sz="0" w:space="0" w:color="auto"/>
            <w:bottom w:val="none" w:sz="0" w:space="0" w:color="auto"/>
            <w:right w:val="none" w:sz="0" w:space="0" w:color="auto"/>
          </w:divBdr>
        </w:div>
        <w:div w:id="1873879055">
          <w:marLeft w:val="0"/>
          <w:marRight w:val="0"/>
          <w:marTop w:val="0"/>
          <w:marBottom w:val="0"/>
          <w:divBdr>
            <w:top w:val="none" w:sz="0" w:space="0" w:color="auto"/>
            <w:left w:val="none" w:sz="0" w:space="0" w:color="auto"/>
            <w:bottom w:val="none" w:sz="0" w:space="0" w:color="auto"/>
            <w:right w:val="none" w:sz="0" w:space="0" w:color="auto"/>
          </w:divBdr>
        </w:div>
        <w:div w:id="67922593">
          <w:marLeft w:val="0"/>
          <w:marRight w:val="0"/>
          <w:marTop w:val="0"/>
          <w:marBottom w:val="0"/>
          <w:divBdr>
            <w:top w:val="none" w:sz="0" w:space="0" w:color="auto"/>
            <w:left w:val="none" w:sz="0" w:space="0" w:color="auto"/>
            <w:bottom w:val="none" w:sz="0" w:space="0" w:color="auto"/>
            <w:right w:val="none" w:sz="0" w:space="0" w:color="auto"/>
          </w:divBdr>
        </w:div>
        <w:div w:id="1093938420">
          <w:marLeft w:val="0"/>
          <w:marRight w:val="0"/>
          <w:marTop w:val="0"/>
          <w:marBottom w:val="0"/>
          <w:divBdr>
            <w:top w:val="none" w:sz="0" w:space="0" w:color="auto"/>
            <w:left w:val="none" w:sz="0" w:space="0" w:color="auto"/>
            <w:bottom w:val="none" w:sz="0" w:space="0" w:color="auto"/>
            <w:right w:val="none" w:sz="0" w:space="0" w:color="auto"/>
          </w:divBdr>
        </w:div>
        <w:div w:id="658920412">
          <w:marLeft w:val="0"/>
          <w:marRight w:val="0"/>
          <w:marTop w:val="0"/>
          <w:marBottom w:val="0"/>
          <w:divBdr>
            <w:top w:val="none" w:sz="0" w:space="0" w:color="auto"/>
            <w:left w:val="none" w:sz="0" w:space="0" w:color="auto"/>
            <w:bottom w:val="none" w:sz="0" w:space="0" w:color="auto"/>
            <w:right w:val="none" w:sz="0" w:space="0" w:color="auto"/>
          </w:divBdr>
        </w:div>
        <w:div w:id="1331329003">
          <w:marLeft w:val="0"/>
          <w:marRight w:val="0"/>
          <w:marTop w:val="0"/>
          <w:marBottom w:val="0"/>
          <w:divBdr>
            <w:top w:val="none" w:sz="0" w:space="0" w:color="auto"/>
            <w:left w:val="none" w:sz="0" w:space="0" w:color="auto"/>
            <w:bottom w:val="none" w:sz="0" w:space="0" w:color="auto"/>
            <w:right w:val="none" w:sz="0" w:space="0" w:color="auto"/>
          </w:divBdr>
        </w:div>
        <w:div w:id="198247660">
          <w:marLeft w:val="0"/>
          <w:marRight w:val="0"/>
          <w:marTop w:val="0"/>
          <w:marBottom w:val="0"/>
          <w:divBdr>
            <w:top w:val="none" w:sz="0" w:space="0" w:color="auto"/>
            <w:left w:val="none" w:sz="0" w:space="0" w:color="auto"/>
            <w:bottom w:val="none" w:sz="0" w:space="0" w:color="auto"/>
            <w:right w:val="none" w:sz="0" w:space="0" w:color="auto"/>
          </w:divBdr>
        </w:div>
        <w:div w:id="1422800608">
          <w:marLeft w:val="0"/>
          <w:marRight w:val="0"/>
          <w:marTop w:val="0"/>
          <w:marBottom w:val="0"/>
          <w:divBdr>
            <w:top w:val="none" w:sz="0" w:space="0" w:color="auto"/>
            <w:left w:val="none" w:sz="0" w:space="0" w:color="auto"/>
            <w:bottom w:val="none" w:sz="0" w:space="0" w:color="auto"/>
            <w:right w:val="none" w:sz="0" w:space="0" w:color="auto"/>
          </w:divBdr>
        </w:div>
        <w:div w:id="964963885">
          <w:marLeft w:val="0"/>
          <w:marRight w:val="0"/>
          <w:marTop w:val="0"/>
          <w:marBottom w:val="0"/>
          <w:divBdr>
            <w:top w:val="none" w:sz="0" w:space="0" w:color="auto"/>
            <w:left w:val="none" w:sz="0" w:space="0" w:color="auto"/>
            <w:bottom w:val="none" w:sz="0" w:space="0" w:color="auto"/>
            <w:right w:val="none" w:sz="0" w:space="0" w:color="auto"/>
          </w:divBdr>
        </w:div>
        <w:div w:id="145128690">
          <w:marLeft w:val="0"/>
          <w:marRight w:val="0"/>
          <w:marTop w:val="0"/>
          <w:marBottom w:val="0"/>
          <w:divBdr>
            <w:top w:val="none" w:sz="0" w:space="0" w:color="auto"/>
            <w:left w:val="none" w:sz="0" w:space="0" w:color="auto"/>
            <w:bottom w:val="none" w:sz="0" w:space="0" w:color="auto"/>
            <w:right w:val="none" w:sz="0" w:space="0" w:color="auto"/>
          </w:divBdr>
        </w:div>
        <w:div w:id="1863013540">
          <w:marLeft w:val="0"/>
          <w:marRight w:val="0"/>
          <w:marTop w:val="0"/>
          <w:marBottom w:val="0"/>
          <w:divBdr>
            <w:top w:val="none" w:sz="0" w:space="0" w:color="auto"/>
            <w:left w:val="none" w:sz="0" w:space="0" w:color="auto"/>
            <w:bottom w:val="none" w:sz="0" w:space="0" w:color="auto"/>
            <w:right w:val="none" w:sz="0" w:space="0" w:color="auto"/>
          </w:divBdr>
        </w:div>
        <w:div w:id="1262882545">
          <w:marLeft w:val="0"/>
          <w:marRight w:val="0"/>
          <w:marTop w:val="0"/>
          <w:marBottom w:val="0"/>
          <w:divBdr>
            <w:top w:val="none" w:sz="0" w:space="0" w:color="auto"/>
            <w:left w:val="none" w:sz="0" w:space="0" w:color="auto"/>
            <w:bottom w:val="none" w:sz="0" w:space="0" w:color="auto"/>
            <w:right w:val="none" w:sz="0" w:space="0" w:color="auto"/>
          </w:divBdr>
        </w:div>
        <w:div w:id="876702795">
          <w:marLeft w:val="0"/>
          <w:marRight w:val="0"/>
          <w:marTop w:val="0"/>
          <w:marBottom w:val="0"/>
          <w:divBdr>
            <w:top w:val="none" w:sz="0" w:space="0" w:color="auto"/>
            <w:left w:val="none" w:sz="0" w:space="0" w:color="auto"/>
            <w:bottom w:val="none" w:sz="0" w:space="0" w:color="auto"/>
            <w:right w:val="none" w:sz="0" w:space="0" w:color="auto"/>
          </w:divBdr>
        </w:div>
        <w:div w:id="699891278">
          <w:marLeft w:val="0"/>
          <w:marRight w:val="0"/>
          <w:marTop w:val="0"/>
          <w:marBottom w:val="0"/>
          <w:divBdr>
            <w:top w:val="none" w:sz="0" w:space="0" w:color="auto"/>
            <w:left w:val="none" w:sz="0" w:space="0" w:color="auto"/>
            <w:bottom w:val="none" w:sz="0" w:space="0" w:color="auto"/>
            <w:right w:val="none" w:sz="0" w:space="0" w:color="auto"/>
          </w:divBdr>
        </w:div>
        <w:div w:id="408308300">
          <w:marLeft w:val="0"/>
          <w:marRight w:val="0"/>
          <w:marTop w:val="0"/>
          <w:marBottom w:val="0"/>
          <w:divBdr>
            <w:top w:val="none" w:sz="0" w:space="0" w:color="auto"/>
            <w:left w:val="none" w:sz="0" w:space="0" w:color="auto"/>
            <w:bottom w:val="none" w:sz="0" w:space="0" w:color="auto"/>
            <w:right w:val="none" w:sz="0" w:space="0" w:color="auto"/>
          </w:divBdr>
        </w:div>
        <w:div w:id="1810051030">
          <w:marLeft w:val="0"/>
          <w:marRight w:val="0"/>
          <w:marTop w:val="0"/>
          <w:marBottom w:val="0"/>
          <w:divBdr>
            <w:top w:val="none" w:sz="0" w:space="0" w:color="auto"/>
            <w:left w:val="none" w:sz="0" w:space="0" w:color="auto"/>
            <w:bottom w:val="none" w:sz="0" w:space="0" w:color="auto"/>
            <w:right w:val="none" w:sz="0" w:space="0" w:color="auto"/>
          </w:divBdr>
        </w:div>
        <w:div w:id="753862237">
          <w:marLeft w:val="0"/>
          <w:marRight w:val="0"/>
          <w:marTop w:val="0"/>
          <w:marBottom w:val="0"/>
          <w:divBdr>
            <w:top w:val="none" w:sz="0" w:space="0" w:color="auto"/>
            <w:left w:val="none" w:sz="0" w:space="0" w:color="auto"/>
            <w:bottom w:val="none" w:sz="0" w:space="0" w:color="auto"/>
            <w:right w:val="none" w:sz="0" w:space="0" w:color="auto"/>
          </w:divBdr>
        </w:div>
        <w:div w:id="693921741">
          <w:marLeft w:val="0"/>
          <w:marRight w:val="0"/>
          <w:marTop w:val="0"/>
          <w:marBottom w:val="0"/>
          <w:divBdr>
            <w:top w:val="none" w:sz="0" w:space="0" w:color="auto"/>
            <w:left w:val="none" w:sz="0" w:space="0" w:color="auto"/>
            <w:bottom w:val="none" w:sz="0" w:space="0" w:color="auto"/>
            <w:right w:val="none" w:sz="0" w:space="0" w:color="auto"/>
          </w:divBdr>
        </w:div>
        <w:div w:id="1461923433">
          <w:marLeft w:val="0"/>
          <w:marRight w:val="0"/>
          <w:marTop w:val="0"/>
          <w:marBottom w:val="0"/>
          <w:divBdr>
            <w:top w:val="none" w:sz="0" w:space="0" w:color="auto"/>
            <w:left w:val="none" w:sz="0" w:space="0" w:color="auto"/>
            <w:bottom w:val="none" w:sz="0" w:space="0" w:color="auto"/>
            <w:right w:val="none" w:sz="0" w:space="0" w:color="auto"/>
          </w:divBdr>
        </w:div>
        <w:div w:id="396980214">
          <w:marLeft w:val="0"/>
          <w:marRight w:val="0"/>
          <w:marTop w:val="0"/>
          <w:marBottom w:val="0"/>
          <w:divBdr>
            <w:top w:val="none" w:sz="0" w:space="0" w:color="auto"/>
            <w:left w:val="none" w:sz="0" w:space="0" w:color="auto"/>
            <w:bottom w:val="none" w:sz="0" w:space="0" w:color="auto"/>
            <w:right w:val="none" w:sz="0" w:space="0" w:color="auto"/>
          </w:divBdr>
        </w:div>
        <w:div w:id="1547453647">
          <w:marLeft w:val="0"/>
          <w:marRight w:val="0"/>
          <w:marTop w:val="0"/>
          <w:marBottom w:val="0"/>
          <w:divBdr>
            <w:top w:val="none" w:sz="0" w:space="0" w:color="auto"/>
            <w:left w:val="none" w:sz="0" w:space="0" w:color="auto"/>
            <w:bottom w:val="none" w:sz="0" w:space="0" w:color="auto"/>
            <w:right w:val="none" w:sz="0" w:space="0" w:color="auto"/>
          </w:divBdr>
        </w:div>
        <w:div w:id="1140415324">
          <w:marLeft w:val="0"/>
          <w:marRight w:val="0"/>
          <w:marTop w:val="0"/>
          <w:marBottom w:val="0"/>
          <w:divBdr>
            <w:top w:val="none" w:sz="0" w:space="0" w:color="auto"/>
            <w:left w:val="none" w:sz="0" w:space="0" w:color="auto"/>
            <w:bottom w:val="none" w:sz="0" w:space="0" w:color="auto"/>
            <w:right w:val="none" w:sz="0" w:space="0" w:color="auto"/>
          </w:divBdr>
        </w:div>
        <w:div w:id="1996640184">
          <w:marLeft w:val="0"/>
          <w:marRight w:val="0"/>
          <w:marTop w:val="0"/>
          <w:marBottom w:val="0"/>
          <w:divBdr>
            <w:top w:val="none" w:sz="0" w:space="0" w:color="auto"/>
            <w:left w:val="none" w:sz="0" w:space="0" w:color="auto"/>
            <w:bottom w:val="none" w:sz="0" w:space="0" w:color="auto"/>
            <w:right w:val="none" w:sz="0" w:space="0" w:color="auto"/>
          </w:divBdr>
        </w:div>
        <w:div w:id="1426221133">
          <w:marLeft w:val="0"/>
          <w:marRight w:val="0"/>
          <w:marTop w:val="0"/>
          <w:marBottom w:val="0"/>
          <w:divBdr>
            <w:top w:val="none" w:sz="0" w:space="0" w:color="auto"/>
            <w:left w:val="none" w:sz="0" w:space="0" w:color="auto"/>
            <w:bottom w:val="none" w:sz="0" w:space="0" w:color="auto"/>
            <w:right w:val="none" w:sz="0" w:space="0" w:color="auto"/>
          </w:divBdr>
        </w:div>
        <w:div w:id="1924558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egislatie.just.ro/Public/DetaliiDocumentAfis/832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3.5971223021582736E-3"/>
          <c:y val="0.26923076923076922"/>
          <c:w val="0.68705035971223016"/>
          <c:h val="0.41208791208791207"/>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25"/>
          <c:dPt>
            <c:idx val="0"/>
            <c:bubble3D val="0"/>
            <c:spPr>
              <a:gradFill rotWithShape="0">
                <a:gsLst>
                  <a:gs pos="0">
                    <a:srgbClr xmlns:mc="http://schemas.openxmlformats.org/markup-compatibility/2006" xmlns:a14="http://schemas.microsoft.com/office/drawing/2010/main" val="99CC00" mc:Ignorable="a14" a14:legacySpreadsheetColorIndex="50"/>
                  </a:gs>
                  <a:gs pos="50000">
                    <a:srgbClr xmlns:mc="http://schemas.openxmlformats.org/markup-compatibility/2006" xmlns:a14="http://schemas.microsoft.com/office/drawing/2010/main" val="FFFF00" mc:Ignorable="a14" a14:legacySpreadsheetColorIndex="13"/>
                  </a:gs>
                  <a:gs pos="100000">
                    <a:srgbClr xmlns:mc="http://schemas.openxmlformats.org/markup-compatibility/2006" xmlns:a14="http://schemas.microsoft.com/office/drawing/2010/main" val="99CC00" mc:Ignorable="a14" a14:legacySpreadsheetColorIndex="50"/>
                  </a:gs>
                </a:gsLst>
                <a:lin ang="5400000" scaled="1"/>
              </a:gradFill>
              <a:ln w="12700">
                <a:solidFill>
                  <a:srgbClr val="000000"/>
                </a:solidFill>
                <a:prstDash val="solid"/>
              </a:ln>
            </c:spPr>
            <c:extLst xmlns:c16r2="http://schemas.microsoft.com/office/drawing/2015/06/chart">
              <c:ext xmlns:c16="http://schemas.microsoft.com/office/drawing/2014/chart" uri="{C3380CC4-5D6E-409C-BE32-E72D297353CC}">
                <c16:uniqueId val="{00000001-D625-46E5-9D4B-15607C51385B}"/>
              </c:ext>
            </c:extLst>
          </c:dPt>
          <c:dPt>
            <c:idx val="1"/>
            <c:bubble3D val="0"/>
            <c:spPr>
              <a:solidFill>
                <a:srgbClr val="FF0000"/>
              </a:solidFill>
              <a:ln w="12700">
                <a:solidFill>
                  <a:srgbClr val="000000"/>
                </a:solidFill>
                <a:prstDash val="solid"/>
              </a:ln>
            </c:spPr>
            <c:extLst xmlns:c16r2="http://schemas.microsoft.com/office/drawing/2015/06/chart">
              <c:ext xmlns:c16="http://schemas.microsoft.com/office/drawing/2014/chart" uri="{C3380CC4-5D6E-409C-BE32-E72D297353CC}">
                <c16:uniqueId val="{00000003-D625-46E5-9D4B-15607C51385B}"/>
              </c:ext>
            </c:extLst>
          </c:dPt>
          <c:dLbls>
            <c:dLbl>
              <c:idx val="0"/>
              <c:layout>
                <c:manualLayout>
                  <c:x val="-0.22136378561193037"/>
                  <c:y val="0.25323705930989399"/>
                </c:manualLayout>
              </c:layout>
              <c:numFmt formatCode="0.000%" sourceLinked="0"/>
              <c:spPr>
                <a:noFill/>
                <a:ln w="25399">
                  <a:noFill/>
                </a:ln>
              </c:spPr>
              <c:txPr>
                <a:bodyPr/>
                <a:lstStyle/>
                <a:p>
                  <a:pPr>
                    <a:defRPr sz="800" b="1" i="0" u="none" strike="noStrike" baseline="0">
                      <a:solidFill>
                        <a:srgbClr val="000000"/>
                      </a:solidFill>
                      <a:latin typeface="Arial"/>
                      <a:ea typeface="Arial"/>
                      <a:cs typeface="Arial"/>
                    </a:defRPr>
                  </a:pPr>
                  <a:endParaRPr lang="en-US"/>
                </a:p>
              </c:txPr>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D625-46E5-9D4B-15607C51385B}"/>
                </c:ext>
              </c:extLst>
            </c:dLbl>
            <c:dLbl>
              <c:idx val="1"/>
              <c:layout>
                <c:manualLayout>
                  <c:x val="0.12589928057553956"/>
                  <c:y val="-0.29421871544903039"/>
                </c:manualLayout>
              </c:layout>
              <c:numFmt formatCode="0.000%" sourceLinked="0"/>
              <c:spPr>
                <a:noFill/>
                <a:ln w="25399">
                  <a:noFill/>
                </a:ln>
              </c:spPr>
              <c:txPr>
                <a:bodyPr/>
                <a:lstStyle/>
                <a:p>
                  <a:pPr>
                    <a:defRPr sz="800" b="1" i="0" u="none" strike="noStrike" baseline="0">
                      <a:solidFill>
                        <a:srgbClr val="000000"/>
                      </a:solidFill>
                      <a:latin typeface="Arial"/>
                      <a:ea typeface="Arial"/>
                      <a:cs typeface="Arial"/>
                    </a:defRPr>
                  </a:pPr>
                  <a:endParaRPr lang="en-US"/>
                </a:p>
              </c:txPr>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D625-46E5-9D4B-15607C51385B}"/>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Sheet1!$B$1:$C$1</c:f>
              <c:strCache>
                <c:ptCount val="2"/>
                <c:pt idx="0">
                  <c:v>Judeţul Gorj</c:v>
                </c:pt>
                <c:pt idx="1">
                  <c:v>Situri Natura 2000</c:v>
                </c:pt>
              </c:strCache>
            </c:strRef>
          </c:cat>
          <c:val>
            <c:numRef>
              <c:f>Sheet1!$B$2:$C$2</c:f>
              <c:numCache>
                <c:formatCode>General</c:formatCode>
                <c:ptCount val="2"/>
                <c:pt idx="0">
                  <c:v>341621.8</c:v>
                </c:pt>
                <c:pt idx="1">
                  <c:v>218552.2</c:v>
                </c:pt>
              </c:numCache>
            </c:numRef>
          </c:val>
          <c:extLst xmlns:c16r2="http://schemas.microsoft.com/office/drawing/2015/06/chart">
            <c:ext xmlns:c16="http://schemas.microsoft.com/office/drawing/2014/chart" uri="{C3380CC4-5D6E-409C-BE32-E72D297353CC}">
              <c16:uniqueId val="{00000004-D625-46E5-9D4B-15607C51385B}"/>
            </c:ext>
          </c:extLst>
        </c:ser>
        <c:dLbls>
          <c:showLegendKey val="0"/>
          <c:showVal val="0"/>
          <c:showCatName val="0"/>
          <c:showSerName val="0"/>
          <c:showPercent val="0"/>
          <c:showBubbleSize val="0"/>
          <c:showLeaderLines val="1"/>
        </c:dLbls>
      </c:pie3DChart>
      <c:spPr>
        <a:noFill/>
        <a:ln w="25399">
          <a:noFill/>
        </a:ln>
      </c:spPr>
    </c:plotArea>
    <c:legend>
      <c:legendPos val="r"/>
      <c:layout>
        <c:manualLayout>
          <c:xMode val="edge"/>
          <c:yMode val="edge"/>
          <c:x val="0.68345323741007191"/>
          <c:y val="0.31318681318681318"/>
          <c:w val="0.30575539568345322"/>
          <c:h val="0.36813186813186816"/>
        </c:manualLayout>
      </c:layout>
      <c:overlay val="0"/>
      <c:spPr>
        <a:noFill/>
        <a:ln w="25399">
          <a:noFill/>
        </a:ln>
      </c:spPr>
      <c:txPr>
        <a:bodyPr/>
        <a:lstStyle/>
        <a:p>
          <a:pPr>
            <a:defRPr sz="735" b="1" i="0" u="none" strike="noStrike" baseline="0">
              <a:solidFill>
                <a:srgbClr val="000000"/>
              </a:solidFill>
              <a:latin typeface="Arial"/>
              <a:ea typeface="Arial"/>
              <a:cs typeface="Arial"/>
            </a:defRPr>
          </a:pPr>
          <a:endParaRPr lang="en-US"/>
        </a:p>
      </c:txPr>
    </c:legend>
    <c:plotVisOnly val="1"/>
    <c:dispBlanksAs val="zero"/>
    <c:showDLblsOverMax val="0"/>
  </c:chart>
  <c:spPr>
    <a:noFill/>
    <a:ln w="12700">
      <a:solidFill>
        <a:srgbClr val="000000"/>
      </a:solidFill>
      <a:prstDash val="solid"/>
    </a:ln>
  </c:spPr>
  <c:txPr>
    <a:bodyPr/>
    <a:lstStyle/>
    <a:p>
      <a:pPr>
        <a:defRPr sz="800" b="1" i="0" u="none" strike="noStrike" baseline="0">
          <a:solidFill>
            <a:srgbClr val="000000"/>
          </a:solidFill>
          <a:latin typeface="Arial"/>
          <a:ea typeface="Arial"/>
          <a:cs typeface="Aria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170</TotalTime>
  <Pages>18</Pages>
  <Words>6765</Words>
  <Characters>38563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Consuela Avram</dc:creator>
  <cp:lastModifiedBy>Irina Voinea</cp:lastModifiedBy>
  <cp:revision>50</cp:revision>
  <dcterms:created xsi:type="dcterms:W3CDTF">2019-08-02T07:34:00Z</dcterms:created>
  <dcterms:modified xsi:type="dcterms:W3CDTF">2022-08-08T10:06:00Z</dcterms:modified>
</cp:coreProperties>
</file>