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A7AE4319D0D1468EBF765616C7699DDC"/>
        </w:placeholder>
      </w:sdtPr>
      <w:sdtEndPr/>
      <w:sdtContent>
        <w:p w:rsidR="009E37ED" w:rsidRPr="00074A9F" w:rsidRDefault="009E37ED" w:rsidP="0094066C">
          <w:pPr>
            <w:spacing w:after="120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E37ED" w:rsidRPr="009E37ED" w:rsidRDefault="009E37ED" w:rsidP="009E37ED">
      <w:pPr>
        <w:pStyle w:val="Bodytext310"/>
        <w:shd w:val="clear" w:color="auto" w:fill="auto"/>
        <w:spacing w:after="0" w:line="230" w:lineRule="exact"/>
        <w:jc w:val="center"/>
        <w:rPr>
          <w:sz w:val="24"/>
          <w:szCs w:val="24"/>
        </w:rPr>
      </w:pPr>
      <w:r>
        <w:rPr>
          <w:lang w:val="ro-RO"/>
        </w:rPr>
        <w:tab/>
      </w:r>
      <w:r w:rsidRPr="009E37ED">
        <w:rPr>
          <w:sz w:val="24"/>
          <w:szCs w:val="24"/>
        </w:rPr>
        <w:t>PROIECTUL DECIZIEI ETAPEI DE ÎNCADRARE</w:t>
      </w:r>
    </w:p>
    <w:p w:rsidR="009E37ED" w:rsidRPr="009E37ED" w:rsidRDefault="009E37ED" w:rsidP="009E37ED">
      <w:pPr>
        <w:pStyle w:val="Bodytext310"/>
        <w:shd w:val="clear" w:color="auto" w:fill="auto"/>
        <w:spacing w:after="0" w:line="230" w:lineRule="exact"/>
        <w:rPr>
          <w:sz w:val="24"/>
          <w:szCs w:val="24"/>
        </w:rPr>
      </w:pPr>
    </w:p>
    <w:p w:rsidR="009E37ED" w:rsidRPr="009E37ED" w:rsidRDefault="009E37ED" w:rsidP="009E37ED">
      <w:pPr>
        <w:pStyle w:val="Bodytext310"/>
        <w:shd w:val="clear" w:color="auto" w:fill="auto"/>
        <w:spacing w:after="0" w:line="230" w:lineRule="exact"/>
        <w:rPr>
          <w:sz w:val="24"/>
          <w:szCs w:val="24"/>
        </w:rPr>
      </w:pPr>
    </w:p>
    <w:p w:rsidR="009E37ED" w:rsidRPr="009E37ED" w:rsidRDefault="009E37ED" w:rsidP="009E37ED">
      <w:pPr>
        <w:pStyle w:val="Bodytext1"/>
        <w:shd w:val="clear" w:color="auto" w:fill="auto"/>
        <w:tabs>
          <w:tab w:val="left" w:leader="dot" w:pos="11334"/>
        </w:tabs>
        <w:spacing w:before="0" w:after="0" w:line="226" w:lineRule="exact"/>
        <w:ind w:left="20" w:firstLine="740"/>
        <w:jc w:val="center"/>
        <w:rPr>
          <w:sz w:val="24"/>
          <w:szCs w:val="24"/>
        </w:rPr>
      </w:pPr>
      <w:proofErr w:type="gramStart"/>
      <w:r w:rsidRPr="009E37ED">
        <w:rPr>
          <w:b/>
          <w:sz w:val="24"/>
          <w:szCs w:val="24"/>
        </w:rPr>
        <w:t>Nr.</w:t>
      </w:r>
      <w:proofErr w:type="gramEnd"/>
      <w:r w:rsidRPr="009E37E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4751</w:t>
      </w:r>
      <w:r w:rsidRPr="009E37ED">
        <w:rPr>
          <w:b/>
          <w:sz w:val="24"/>
          <w:szCs w:val="24"/>
        </w:rPr>
        <w:t xml:space="preserve"> </w:t>
      </w:r>
      <w:proofErr w:type="gramStart"/>
      <w:r w:rsidRPr="009E37ED">
        <w:rPr>
          <w:b/>
          <w:sz w:val="24"/>
          <w:szCs w:val="24"/>
        </w:rPr>
        <w:t>din  2</w:t>
      </w:r>
      <w:r>
        <w:rPr>
          <w:b/>
          <w:sz w:val="24"/>
          <w:szCs w:val="24"/>
        </w:rPr>
        <w:t>6</w:t>
      </w:r>
      <w:r w:rsidRPr="009E37E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9E37ED">
        <w:rPr>
          <w:b/>
          <w:sz w:val="24"/>
          <w:szCs w:val="24"/>
        </w:rPr>
        <w:t>.2017</w:t>
      </w:r>
      <w:proofErr w:type="gramEnd"/>
    </w:p>
    <w:p w:rsidR="009E37ED" w:rsidRDefault="009E37ED" w:rsidP="009E37ED">
      <w:pPr>
        <w:tabs>
          <w:tab w:val="left" w:pos="3518"/>
        </w:tabs>
        <w:autoSpaceDE w:val="0"/>
        <w:jc w:val="both"/>
        <w:rPr>
          <w:rFonts w:ascii="Arial" w:hAnsi="Arial" w:cs="Arial"/>
          <w:lang w:val="ro-RO"/>
        </w:rPr>
      </w:pPr>
    </w:p>
    <w:p w:rsidR="009E37ED" w:rsidRDefault="009E37ED" w:rsidP="0094066C">
      <w:pPr>
        <w:autoSpaceDE w:val="0"/>
        <w:jc w:val="both"/>
        <w:rPr>
          <w:rFonts w:ascii="Arial" w:hAnsi="Arial" w:cs="Arial"/>
          <w:lang w:val="ro-RO"/>
        </w:rPr>
      </w:pPr>
    </w:p>
    <w:p w:rsidR="009E37ED" w:rsidRDefault="009E37ED" w:rsidP="0094066C">
      <w:pPr>
        <w:autoSpaceDE w:val="0"/>
        <w:jc w:val="both"/>
        <w:rPr>
          <w:rFonts w:ascii="Arial" w:hAnsi="Arial" w:cs="Arial"/>
          <w:lang w:val="ro-RO"/>
        </w:rPr>
      </w:pPr>
      <w:r w:rsidRPr="00064581">
        <w:rPr>
          <w:rFonts w:ascii="Arial" w:hAnsi="Arial" w:cs="Arial"/>
          <w:lang w:val="ro-RO"/>
        </w:rPr>
        <w:t xml:space="preserve">Ca urmare a </w:t>
      </w:r>
      <w:r w:rsidRPr="0001311F">
        <w:rPr>
          <w:rFonts w:ascii="Arial" w:hAnsi="Arial" w:cs="Arial"/>
          <w:lang w:val="ro-RO"/>
        </w:rPr>
        <w:t>solicitării de emitere a acordului de mediu</w:t>
      </w:r>
      <w:r w:rsidRPr="00064581">
        <w:rPr>
          <w:rFonts w:ascii="Arial" w:hAnsi="Arial" w:cs="Arial"/>
          <w:lang w:val="ro-RO"/>
        </w:rPr>
        <w:t xml:space="preserve"> adresate de</w:t>
      </w:r>
      <w:r w:rsidRPr="00064581">
        <w:rPr>
          <w:rFonts w:ascii="Arial" w:hAnsi="Arial" w:cs="Arial"/>
          <w:b/>
          <w:lang w:val="ro-RO"/>
        </w:rPr>
        <w:t xml:space="preserve"> </w:t>
      </w:r>
      <w:sdt>
        <w:sdtPr>
          <w:rPr>
            <w:rFonts w:ascii="Arial" w:hAnsi="Arial" w:cs="Arial"/>
            <w:b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B72FDA7E3A12461CAA954C3F05B05E44"/>
          </w:placeholder>
          <w:text/>
        </w:sdtPr>
        <w:sdtEndPr/>
        <w:sdtContent>
          <w:r>
            <w:rPr>
              <w:rFonts w:ascii="Arial" w:hAnsi="Arial" w:cs="Arial"/>
              <w:b/>
              <w:lang w:val="ro-RO"/>
            </w:rPr>
            <w:t>SC AMAPAN SRL</w:t>
          </w:r>
        </w:sdtContent>
      </w:sdt>
      <w:r w:rsidRPr="00567547">
        <w:rPr>
          <w:rFonts w:ascii="Arial" w:hAnsi="Arial" w:cs="Arial"/>
          <w:lang w:val="ro-RO"/>
        </w:rPr>
        <w:t xml:space="preserve">, </w:t>
      </w:r>
      <w:r w:rsidRPr="00064581">
        <w:rPr>
          <w:rFonts w:ascii="Arial" w:hAnsi="Arial" w:cs="Arial"/>
          <w:lang w:val="ro-RO"/>
        </w:rPr>
        <w:t>cu sediul în</w:t>
      </w:r>
      <w:r>
        <w:rPr>
          <w:rFonts w:ascii="Arial" w:hAnsi="Arial" w:cs="Arial"/>
          <w:lang w:val="ro-RO"/>
        </w:rPr>
        <w:t xml:space="preserve"> </w:t>
      </w:r>
      <w:sdt>
        <w:sdtPr>
          <w:rPr>
            <w:rFonts w:ascii="Arial" w:hAnsi="Arial" w:cs="Arial"/>
            <w:lang w:val="ro-RO"/>
          </w:rPr>
          <w:alias w:val="Adresă sediu social"/>
          <w:tag w:val="SEDIU"/>
          <w:id w:val="2027747594"/>
          <w:lock w:val="contentLocked"/>
          <w:placeholder>
            <w:docPart w:val="5B39FE749B1D4412A265BCAFC626B24B"/>
          </w:placeholder>
          <w:text/>
        </w:sdtPr>
        <w:sdtEndPr/>
        <w:sdtContent>
          <w:r>
            <w:rPr>
              <w:rFonts w:ascii="Arial" w:hAnsi="Arial" w:cs="Arial"/>
              <w:lang w:val="ro-RO"/>
            </w:rPr>
            <w:t>Str. NICOLAE BALANESCU, Nr. 36, Giurgiu , Judetul Giurgiu</w:t>
          </w:r>
        </w:sdtContent>
      </w:sdt>
      <w:r w:rsidRPr="00064581">
        <w:rPr>
          <w:rFonts w:ascii="Arial" w:hAnsi="Arial" w:cs="Arial"/>
          <w:lang w:val="ro-RO"/>
        </w:rPr>
        <w:t xml:space="preserve">, </w:t>
      </w:r>
      <w:sdt>
        <w:sdtPr>
          <w:rPr>
            <w:rFonts w:ascii="Arial" w:hAnsi="Arial" w:cs="Arial"/>
            <w:lang w:val="ro-RO"/>
          </w:rPr>
          <w:alias w:val="Câmp editabil text"/>
          <w:tag w:val="CampEditabil"/>
          <w:id w:val="-1092094258"/>
          <w:placeholder>
            <w:docPart w:val="2E87393A04154A1D9907F5CB562242FB"/>
          </w:placeholder>
        </w:sdtPr>
        <w:sdtEndPr/>
        <w:sdtContent>
          <w:r>
            <w:rPr>
              <w:rFonts w:ascii="Arial" w:hAnsi="Arial" w:cs="Arial"/>
              <w:lang w:val="ro-RO"/>
            </w:rPr>
            <w:t xml:space="preserve">prin </w:t>
          </w:r>
          <w:r w:rsidRPr="00023A5F">
            <w:rPr>
              <w:rFonts w:ascii="Arial" w:hAnsi="Arial" w:cs="Arial"/>
              <w:lang w:val="ro-RO"/>
            </w:rPr>
            <w:t>Agrina Vladu Ciprian Claudiu</w:t>
          </w:r>
          <w:r>
            <w:rPr>
              <w:rFonts w:ascii="Arial" w:hAnsi="Arial" w:cs="Arial"/>
              <w:lang w:val="ro-RO"/>
            </w:rPr>
            <w:t xml:space="preserve">, cu adresa în </w:t>
          </w:r>
          <w:r w:rsidRPr="00023A5F">
            <w:rPr>
              <w:rFonts w:ascii="Arial" w:hAnsi="Arial" w:cs="Arial"/>
              <w:lang w:val="ro-RO"/>
            </w:rPr>
            <w:t>municipiul Giurgiu, str. Nicolae Bălănescu, nr. 36, județul Giurgiu</w:t>
          </w:r>
        </w:sdtContent>
      </w:sdt>
      <w:r w:rsidRPr="0034127C">
        <w:rPr>
          <w:rFonts w:ascii="Arial" w:hAnsi="Arial" w:cs="Arial"/>
          <w:lang w:val="ro-RO"/>
        </w:rPr>
        <w:t>, înregistrată</w:t>
      </w:r>
      <w:r w:rsidRPr="00064581">
        <w:rPr>
          <w:rFonts w:ascii="Arial" w:hAnsi="Arial" w:cs="Arial"/>
          <w:lang w:val="ro-RO"/>
        </w:rPr>
        <w:t xml:space="preserve"> la </w:t>
      </w:r>
      <w:sdt>
        <w:sdtPr>
          <w:rPr>
            <w:rFonts w:ascii="Arial" w:hAnsi="Arial" w:cs="Arial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146B536D33D431CB60FEE2577DD6BAA"/>
          </w:placeholder>
          <w:text/>
        </w:sdtPr>
        <w:sdtEndPr/>
        <w:sdtContent>
          <w:r>
            <w:rPr>
              <w:rFonts w:ascii="Arial" w:hAnsi="Arial" w:cs="Arial"/>
              <w:lang w:val="ro-RO"/>
            </w:rPr>
            <w:t>APM Giurgiu</w:t>
          </w:r>
        </w:sdtContent>
      </w:sdt>
      <w:r>
        <w:rPr>
          <w:rFonts w:ascii="Arial" w:hAnsi="Arial" w:cs="Arial"/>
          <w:lang w:val="ro-RO"/>
        </w:rPr>
        <w:t xml:space="preserve"> </w:t>
      </w:r>
      <w:r w:rsidRPr="00064581">
        <w:rPr>
          <w:rFonts w:ascii="Arial" w:hAnsi="Arial" w:cs="Arial"/>
          <w:lang w:val="ro-RO"/>
        </w:rPr>
        <w:t xml:space="preserve">cu nr. </w:t>
      </w:r>
      <w:sdt>
        <w:sdtPr>
          <w:rPr>
            <w:rFonts w:ascii="Arial" w:hAnsi="Arial" w:cs="Arial"/>
            <w:lang w:val="ro-RO"/>
          </w:rPr>
          <w:alias w:val="Număr cerere scriptic"/>
          <w:tag w:val="NRINREGCERERE"/>
          <w:id w:val="400331602"/>
          <w:placeholder>
            <w:docPart w:val="800BB0C2FCAD41CD82A69A6B0A5D85EA"/>
          </w:placeholder>
          <w:text/>
        </w:sdtPr>
        <w:sdtEndPr/>
        <w:sdtContent>
          <w:r>
            <w:rPr>
              <w:rFonts w:ascii="Arial" w:hAnsi="Arial" w:cs="Arial"/>
              <w:lang w:val="ro-RO"/>
            </w:rPr>
            <w:t>4751</w:t>
          </w:r>
        </w:sdtContent>
      </w:sdt>
      <w:r w:rsidRPr="00064581">
        <w:rPr>
          <w:rFonts w:ascii="Arial" w:hAnsi="Arial" w:cs="Arial"/>
          <w:spacing w:val="-6"/>
          <w:lang w:val="ro-RO"/>
        </w:rPr>
        <w:t>/</w:t>
      </w:r>
      <w:sdt>
        <w:sdtPr>
          <w:rPr>
            <w:rFonts w:ascii="Arial" w:hAnsi="Arial" w:cs="Arial"/>
            <w:spacing w:val="-6"/>
            <w:lang w:val="ro-RO"/>
          </w:rPr>
          <w:alias w:val="Dată cerere scriptică"/>
          <w:tag w:val="DATAINREGCERERE"/>
          <w:id w:val="-530105912"/>
          <w:placeholder>
            <w:docPart w:val="6B8FFBE3DC11490DA27CCCEF8250C2AA"/>
          </w:placeholder>
          <w:date w:fullDate="2017-06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pacing w:val="-6"/>
              <w:lang w:val="ro-RO"/>
            </w:rPr>
            <w:t>12.06.2017</w:t>
          </w:r>
        </w:sdtContent>
      </w:sdt>
      <w:r>
        <w:rPr>
          <w:rFonts w:ascii="Arial" w:hAnsi="Arial" w:cs="Arial"/>
          <w:spacing w:val="-6"/>
          <w:lang w:val="ro-RO"/>
        </w:rPr>
        <w:t>,</w:t>
      </w:r>
      <w:r>
        <w:rPr>
          <w:rFonts w:ascii="Arial" w:hAnsi="Arial" w:cs="Arial"/>
          <w:lang w:val="ro-RO"/>
        </w:rPr>
        <w:t xml:space="preserve">  </w:t>
      </w:r>
      <w:r w:rsidRPr="00064581">
        <w:rPr>
          <w:rFonts w:ascii="Arial" w:hAnsi="Arial" w:cs="Arial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CFC1845318CF4717ABE9CF3517FFD1A5"/>
        </w:placeholder>
      </w:sdtPr>
      <w:sdtEndPr/>
      <w:sdtContent>
        <w:p w:rsidR="009E37ED" w:rsidRPr="00F5147C" w:rsidRDefault="009E37ED" w:rsidP="009E37ED">
          <w:pPr>
            <w:pStyle w:val="Listparagraf"/>
            <w:numPr>
              <w:ilvl w:val="0"/>
              <w:numId w:val="5"/>
            </w:numPr>
            <w:autoSpaceDE w:val="0"/>
            <w:contextualSpacing w:val="0"/>
            <w:jc w:val="both"/>
            <w:rPr>
              <w:rFonts w:ascii="Arial" w:hAnsi="Arial" w:cs="Arial"/>
              <w:lang w:val="ro-RO" w:eastAsia="ro-RO"/>
            </w:rPr>
          </w:pPr>
          <w:r w:rsidRPr="00F5147C">
            <w:rPr>
              <w:rFonts w:ascii="Arial" w:hAnsi="Arial" w:cs="Arial"/>
              <w:b/>
              <w:lang w:val="ro-RO" w:eastAsia="ro-RO"/>
            </w:rPr>
            <w:t>Hotărârii Guvernului nr. 445/2009</w:t>
          </w:r>
          <w:r w:rsidRPr="00F5147C">
            <w:rPr>
              <w:rFonts w:ascii="Arial" w:hAnsi="Arial" w:cs="Arial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E37ED" w:rsidRPr="00F5147C" w:rsidRDefault="009E37ED" w:rsidP="009E37ED">
          <w:pPr>
            <w:pStyle w:val="Listparagraf"/>
            <w:numPr>
              <w:ilvl w:val="0"/>
              <w:numId w:val="5"/>
            </w:numPr>
            <w:autoSpaceDE w:val="0"/>
            <w:contextualSpacing w:val="0"/>
            <w:jc w:val="both"/>
            <w:rPr>
              <w:rFonts w:ascii="Arial" w:hAnsi="Arial" w:cs="Arial"/>
              <w:lang w:val="ro-RO" w:eastAsia="ro-RO"/>
            </w:rPr>
          </w:pPr>
          <w:r w:rsidRPr="00F5147C">
            <w:rPr>
              <w:rFonts w:ascii="Arial" w:hAnsi="Arial" w:cs="Arial"/>
              <w:b/>
              <w:lang w:val="ro-RO"/>
            </w:rPr>
            <w:t>Ordonanţei de Urgenţă a Guvernului nr. 57/2007</w:t>
          </w:r>
          <w:r w:rsidRPr="00F5147C">
            <w:rPr>
              <w:rFonts w:ascii="Arial" w:hAnsi="Arial" w:cs="Arial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F5147C">
            <w:rPr>
              <w:rFonts w:ascii="Arial" w:hAnsi="Arial" w:cs="Arial"/>
              <w:b/>
              <w:lang w:val="ro-RO"/>
            </w:rPr>
            <w:t>Legea nr. 49/2011</w:t>
          </w:r>
          <w:r w:rsidRPr="00F5147C">
            <w:rPr>
              <w:rFonts w:ascii="Arial" w:hAnsi="Arial" w:cs="Arial"/>
              <w:lang w:val="ro-RO"/>
            </w:rPr>
            <w:t>,</w:t>
          </w:r>
        </w:p>
      </w:sdtContent>
    </w:sdt>
    <w:p w:rsidR="009E37ED" w:rsidRPr="0001311F" w:rsidRDefault="009E37ED" w:rsidP="0094066C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1311F">
        <w:rPr>
          <w:rFonts w:ascii="Arial" w:hAnsi="Arial" w:cs="Arial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lang w:val="ro-RO"/>
          </w:rPr>
          <w:alias w:val="ACPM procedură"/>
          <w:tag w:val="ANPMAPM"/>
          <w:id w:val="-1402203885"/>
          <w:lock w:val="contentLocked"/>
          <w:placeholder>
            <w:docPart w:val="D1C8C9CD9C5E4EFEA094361C7DFA85B6"/>
          </w:placeholder>
          <w:text/>
        </w:sdtPr>
        <w:sdtEndPr/>
        <w:sdtContent>
          <w:r>
            <w:rPr>
              <w:rFonts w:ascii="Arial" w:hAnsi="Arial" w:cs="Arial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lang w:val="ro-RO"/>
        </w:rPr>
        <w:t xml:space="preserve"> decide, </w:t>
      </w:r>
      <w:sdt>
        <w:sdtPr>
          <w:rPr>
            <w:rFonts w:ascii="Arial" w:hAnsi="Arial" w:cs="Arial"/>
          </w:rPr>
          <w:alias w:val="Câmp editabil text"/>
          <w:tag w:val="CampEditabil"/>
          <w:id w:val="1858696409"/>
          <w:placeholder>
            <w:docPart w:val="19F6419305C741FBB9193A518B1A43D1"/>
          </w:placeholder>
        </w:sdtPr>
        <w:sdtEndPr/>
        <w:sdtContent>
          <w:r w:rsidRPr="0001311F">
            <w:rPr>
              <w:rFonts w:ascii="Arial" w:hAnsi="Arial" w:cs="Arial"/>
              <w:lang w:val="ro-RO"/>
            </w:rPr>
            <w:t>ca urmare a consultărilor desfăşurate în cadrul şedinţei Comisiei de Analiză Tehnică din data de</w:t>
          </w:r>
          <w:r>
            <w:rPr>
              <w:rFonts w:ascii="Arial" w:hAnsi="Arial" w:cs="Arial"/>
              <w:lang w:val="ro-RO"/>
            </w:rPr>
            <w:t xml:space="preserve"> 26.06.2017</w:t>
          </w:r>
          <w:r w:rsidRPr="0001311F">
            <w:rPr>
              <w:rFonts w:ascii="Arial" w:hAnsi="Arial" w:cs="Arial"/>
              <w:lang w:val="ro-RO"/>
            </w:rPr>
            <w:t xml:space="preserve">, că proiectul </w:t>
          </w:r>
          <w:r w:rsidRPr="00023A5F">
            <w:rPr>
              <w:rFonts w:ascii="Arial" w:hAnsi="Arial" w:cs="Arial"/>
              <w:b/>
              <w:lang w:val="ro-RO"/>
            </w:rPr>
            <w:t>„Complex alimentație publică, utilități, dotări, amenajări, împrejmuiri și semnalistică“</w:t>
          </w:r>
          <w:r w:rsidRPr="00023A5F">
            <w:rPr>
              <w:rFonts w:ascii="Arial" w:hAnsi="Arial" w:cs="Arial"/>
              <w:lang w:val="ro-RO"/>
            </w:rPr>
            <w:t>, propus a fi realizat în municipiul Giurgiu, str. Unirii, nr. 22, nr. cadastral 37282, județul Giurgiu</w:t>
          </w:r>
          <w:r>
            <w:rPr>
              <w:rFonts w:ascii="Arial" w:hAnsi="Arial" w:cs="Arial"/>
              <w:lang w:val="ro-RO"/>
            </w:rPr>
            <w:t xml:space="preserve">, </w:t>
          </w:r>
          <w:r w:rsidRPr="0001311F">
            <w:rPr>
              <w:rFonts w:ascii="Arial" w:hAnsi="Arial" w:cs="Arial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lang w:val="ro-RO"/>
        </w:rPr>
        <w:t xml:space="preserve"> </w:t>
      </w:r>
    </w:p>
    <w:p w:rsidR="009E37ED" w:rsidRPr="00447422" w:rsidRDefault="009E37ED" w:rsidP="009406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311F">
        <w:rPr>
          <w:rFonts w:ascii="Arial" w:hAnsi="Arial" w:cs="Arial"/>
          <w:lang w:val="ro-RO"/>
        </w:rPr>
        <w:t xml:space="preserve">    </w:t>
      </w:r>
      <w:r w:rsidRPr="00447422">
        <w:rPr>
          <w:rFonts w:ascii="Arial" w:hAnsi="Arial" w:cs="Arial"/>
        </w:rPr>
        <w:t>Justificarea prezentei decizii:</w:t>
      </w:r>
    </w:p>
    <w:sdt>
      <w:sdtPr>
        <w:rPr>
          <w:rFonts w:ascii="Arial" w:eastAsiaTheme="minorHAnsi" w:hAnsi="Arial" w:cs="Arial"/>
          <w:sz w:val="18"/>
          <w:szCs w:val="18"/>
          <w:lang w:val="ro-RO" w:eastAsia="ro-RO"/>
        </w:rPr>
        <w:alias w:val="Câmp editabil text"/>
        <w:tag w:val="CampEditabil"/>
        <w:id w:val="-1143572137"/>
        <w:placeholder>
          <w:docPart w:val="60A16C7F3C96420496FB8C5327282925"/>
        </w:placeholder>
      </w:sdtPr>
      <w:sdtEndPr>
        <w:rPr>
          <w:lang w:val="en-US" w:eastAsia="en-US"/>
        </w:rPr>
      </w:sdtEndPr>
      <w:sdtContent>
        <w:p w:rsidR="009E37ED" w:rsidRPr="00522DB9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</w:rPr>
          </w:pPr>
          <w:r w:rsidRPr="00522DB9">
            <w:rPr>
              <w:rFonts w:ascii="Arial" w:hAnsi="Arial" w:cs="Arial"/>
            </w:rPr>
            <w:t xml:space="preserve">   I. Motivele care au stat la baza luării deciziei etapei de încadrare în procedura de evaluare </w:t>
          </w:r>
          <w:proofErr w:type="gramStart"/>
          <w:r w:rsidRPr="00522DB9">
            <w:rPr>
              <w:rFonts w:ascii="Arial" w:hAnsi="Arial" w:cs="Arial"/>
            </w:rPr>
            <w:t>a</w:t>
          </w:r>
          <w:proofErr w:type="gramEnd"/>
          <w:r w:rsidRPr="00522DB9">
            <w:rPr>
              <w:rFonts w:ascii="Arial" w:hAnsi="Arial" w:cs="Arial"/>
            </w:rPr>
            <w:t xml:space="preserve"> impactului asupra mediului sunt următoarele:</w:t>
          </w:r>
        </w:p>
        <w:p w:rsidR="009E37ED" w:rsidRPr="0049764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u w:val="single"/>
            </w:rPr>
          </w:pPr>
          <w:r w:rsidRPr="00522DB9">
            <w:rPr>
              <w:rFonts w:ascii="Arial" w:hAnsi="Arial" w:cs="Arial"/>
            </w:rPr>
            <w:t xml:space="preserve"> </w:t>
          </w:r>
          <w:r w:rsidRPr="00497648">
            <w:rPr>
              <w:rFonts w:ascii="Arial" w:hAnsi="Arial" w:cs="Arial"/>
              <w:u w:val="single"/>
            </w:rPr>
            <w:t>1. Caracteristicile proiectului</w:t>
          </w:r>
        </w:p>
        <w:p w:rsidR="009E37ED" w:rsidRPr="00522DB9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</w:rPr>
          </w:pPr>
          <w:r w:rsidRPr="00497648">
            <w:rPr>
              <w:rFonts w:ascii="Arial" w:hAnsi="Arial" w:cs="Arial"/>
            </w:rPr>
            <w:t xml:space="preserve">a) </w:t>
          </w:r>
          <w:proofErr w:type="gramStart"/>
          <w:r w:rsidRPr="00497648">
            <w:rPr>
              <w:rFonts w:ascii="Arial" w:hAnsi="Arial" w:cs="Arial"/>
            </w:rPr>
            <w:t>mărimea</w:t>
          </w:r>
          <w:proofErr w:type="gramEnd"/>
          <w:r w:rsidRPr="00497648">
            <w:rPr>
              <w:rFonts w:ascii="Arial" w:hAnsi="Arial" w:cs="Arial"/>
            </w:rPr>
            <w:t xml:space="preserve"> proiectului</w:t>
          </w:r>
          <w:r w:rsidRPr="00522DB9">
            <w:rPr>
              <w:rFonts w:ascii="Arial" w:hAnsi="Arial" w:cs="Arial"/>
            </w:rPr>
            <w:t xml:space="preserve">   </w:t>
          </w:r>
        </w:p>
        <w:p w:rsidR="009E37ED" w:rsidRPr="0049764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</w:rPr>
            <w:t>Pe terenul în S totală de 2416 mp se propune construirea unei</w:t>
          </w:r>
          <w:r w:rsidRPr="00497648">
            <w:rPr>
              <w:rFonts w:ascii="Arial" w:hAnsi="Arial" w:cs="Arial"/>
              <w:lang w:val="ro-RO"/>
            </w:rPr>
            <w:t xml:space="preserve"> s</w:t>
          </w:r>
          <w:r>
            <w:rPr>
              <w:rFonts w:ascii="Arial" w:hAnsi="Arial" w:cs="Arial"/>
              <w:lang w:val="ro-RO"/>
            </w:rPr>
            <w:t>ăli</w:t>
          </w:r>
          <w:r w:rsidRPr="00497648">
            <w:rPr>
              <w:rFonts w:ascii="Arial" w:hAnsi="Arial" w:cs="Arial"/>
              <w:lang w:val="ro-RO"/>
            </w:rPr>
            <w:t xml:space="preserve"> de evenimente cu o capacitate de cca 300 persoane (sal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 xml:space="preserve"> aglomerat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>) care, pentru buna sa func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ionare necesit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 xml:space="preserve"> realizarea unor spa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ii anex</w:t>
          </w:r>
          <w:r>
            <w:rPr>
              <w:rFonts w:ascii="Arial" w:hAnsi="Arial" w:cs="Arial"/>
              <w:lang w:val="ro-RO"/>
            </w:rPr>
            <w:t xml:space="preserve">ă </w:t>
          </w:r>
          <w:r w:rsidRPr="00497648">
            <w:rPr>
              <w:rFonts w:ascii="Arial" w:hAnsi="Arial" w:cs="Arial"/>
              <w:lang w:val="ro-RO"/>
            </w:rPr>
            <w:t>(buc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>t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>rie, spa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ii personal, spa</w:t>
          </w:r>
          <w:r>
            <w:rPr>
              <w:rFonts w:ascii="Arial" w:hAnsi="Arial" w:cs="Arial"/>
              <w:lang w:val="ro-RO"/>
            </w:rPr>
            <w:t>ții administraț</w:t>
          </w:r>
          <w:r w:rsidRPr="00497648">
            <w:rPr>
              <w:rFonts w:ascii="Arial" w:hAnsi="Arial" w:cs="Arial"/>
              <w:lang w:val="ro-RO"/>
            </w:rPr>
            <w:t>ie,</w:t>
          </w:r>
          <w:r>
            <w:rPr>
              <w:rFonts w:ascii="Arial" w:hAnsi="Arial" w:cs="Arial"/>
              <w:lang w:val="ro-RO"/>
            </w:rPr>
            <w:t xml:space="preserve"> </w:t>
          </w:r>
          <w:r w:rsidRPr="00497648">
            <w:rPr>
              <w:rFonts w:ascii="Arial" w:hAnsi="Arial" w:cs="Arial"/>
              <w:lang w:val="ro-RO"/>
            </w:rPr>
            <w:t>grupuri sanitare, garderob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>, lobby, etc)</w:t>
          </w:r>
          <w:r>
            <w:rPr>
              <w:rFonts w:ascii="Arial" w:hAnsi="Arial" w:cs="Arial"/>
              <w:lang w:val="ro-RO"/>
            </w:rPr>
            <w:t>,</w:t>
          </w:r>
          <w:r w:rsidRPr="00497648">
            <w:rPr>
              <w:rFonts w:ascii="Arial" w:hAnsi="Arial" w:cs="Arial"/>
              <w:lang w:val="ro-RO"/>
            </w:rPr>
            <w:t xml:space="preserve"> spa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ii ce vor fi con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 xml:space="preserve">inute </w:t>
          </w:r>
          <w:r>
            <w:rPr>
              <w:rFonts w:ascii="Arial" w:hAnsi="Arial" w:cs="Arial"/>
              <w:lang w:val="ro-RO"/>
            </w:rPr>
            <w:t>î</w:t>
          </w:r>
          <w:r w:rsidRPr="00497648">
            <w:rPr>
              <w:rFonts w:ascii="Arial" w:hAnsi="Arial" w:cs="Arial"/>
              <w:lang w:val="ro-RO"/>
            </w:rPr>
            <w:t xml:space="preserve">ntr-un corp adiacent celui principal. </w:t>
          </w:r>
          <w:r>
            <w:rPr>
              <w:rFonts w:ascii="Arial" w:hAnsi="Arial" w:cs="Arial"/>
              <w:lang w:val="ro-RO"/>
            </w:rPr>
            <w:t>Î</w:t>
          </w:r>
          <w:r w:rsidRPr="00497648">
            <w:rPr>
              <w:rFonts w:ascii="Arial" w:hAnsi="Arial" w:cs="Arial"/>
              <w:lang w:val="ro-RO"/>
            </w:rPr>
            <w:t>n afara acestora investi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 xml:space="preserve">ia presupune </w:t>
          </w:r>
          <w:r>
            <w:rPr>
              <w:rFonts w:ascii="Arial" w:hAnsi="Arial" w:cs="Arial"/>
              <w:lang w:val="ro-RO"/>
            </w:rPr>
            <w:t>ș</w:t>
          </w:r>
          <w:r w:rsidRPr="00497648">
            <w:rPr>
              <w:rFonts w:ascii="Arial" w:hAnsi="Arial" w:cs="Arial"/>
              <w:lang w:val="ro-RO"/>
            </w:rPr>
            <w:t>i urm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>toarele interven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ii conexe:</w:t>
          </w:r>
        </w:p>
        <w:p w:rsidR="009E37ED" w:rsidRPr="0049764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97648">
            <w:rPr>
              <w:rFonts w:ascii="Arial" w:hAnsi="Arial" w:cs="Arial"/>
              <w:lang w:val="ro-RO"/>
            </w:rPr>
            <w:t>- asigurarea racordului la utilit</w:t>
          </w:r>
          <w:r>
            <w:rPr>
              <w:rFonts w:ascii="Arial" w:hAnsi="Arial" w:cs="Arial"/>
              <w:lang w:val="ro-RO"/>
            </w:rPr>
            <w:t>ăț</w:t>
          </w:r>
          <w:r w:rsidRPr="00497648">
            <w:rPr>
              <w:rFonts w:ascii="Arial" w:hAnsi="Arial" w:cs="Arial"/>
              <w:lang w:val="ro-RO"/>
            </w:rPr>
            <w:t>ile urbane</w:t>
          </w:r>
          <w:r>
            <w:rPr>
              <w:rFonts w:ascii="Arial" w:hAnsi="Arial" w:cs="Arial"/>
              <w:lang w:val="ro-RO"/>
            </w:rPr>
            <w:t>;</w:t>
          </w:r>
        </w:p>
        <w:p w:rsidR="009E37ED" w:rsidRPr="0049764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97648">
            <w:rPr>
              <w:rFonts w:ascii="Arial" w:hAnsi="Arial" w:cs="Arial"/>
              <w:lang w:val="ro-RO"/>
            </w:rPr>
            <w:t>- realizarea platformelor, at</w:t>
          </w:r>
          <w:r>
            <w:rPr>
              <w:rFonts w:ascii="Arial" w:hAnsi="Arial" w:cs="Arial"/>
              <w:lang w:val="ro-RO"/>
            </w:rPr>
            <w:t>â</w:t>
          </w:r>
          <w:r w:rsidRPr="00497648">
            <w:rPr>
              <w:rFonts w:ascii="Arial" w:hAnsi="Arial" w:cs="Arial"/>
              <w:lang w:val="ro-RO"/>
            </w:rPr>
            <w:t>t carosabile</w:t>
          </w:r>
          <w:r>
            <w:rPr>
              <w:rFonts w:ascii="Arial" w:hAnsi="Arial" w:cs="Arial"/>
              <w:lang w:val="ro-RO"/>
            </w:rPr>
            <w:t>,</w:t>
          </w:r>
          <w:r w:rsidRPr="00497648">
            <w:rPr>
              <w:rFonts w:ascii="Arial" w:hAnsi="Arial" w:cs="Arial"/>
              <w:lang w:val="ro-RO"/>
            </w:rPr>
            <w:t xml:space="preserve"> c</w:t>
          </w:r>
          <w:r>
            <w:rPr>
              <w:rFonts w:ascii="Arial" w:hAnsi="Arial" w:cs="Arial"/>
              <w:lang w:val="ro-RO"/>
            </w:rPr>
            <w:t>â</w:t>
          </w:r>
          <w:r w:rsidRPr="00497648">
            <w:rPr>
              <w:rFonts w:ascii="Arial" w:hAnsi="Arial" w:cs="Arial"/>
              <w:lang w:val="ro-RO"/>
            </w:rPr>
            <w:t xml:space="preserve">t </w:t>
          </w:r>
          <w:r>
            <w:rPr>
              <w:rFonts w:ascii="Arial" w:hAnsi="Arial" w:cs="Arial"/>
              <w:lang w:val="ro-RO"/>
            </w:rPr>
            <w:t>ș</w:t>
          </w:r>
          <w:r w:rsidRPr="00497648">
            <w:rPr>
              <w:rFonts w:ascii="Arial" w:hAnsi="Arial" w:cs="Arial"/>
              <w:lang w:val="ro-RO"/>
            </w:rPr>
            <w:t>i pietonale (spa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ii de acces, terase, parc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>ri etc)</w:t>
          </w:r>
          <w:r>
            <w:rPr>
              <w:rFonts w:ascii="Arial" w:hAnsi="Arial" w:cs="Arial"/>
              <w:lang w:val="ro-RO"/>
            </w:rPr>
            <w:t>;</w:t>
          </w:r>
        </w:p>
        <w:p w:rsidR="009E37ED" w:rsidRPr="0049764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97648">
            <w:rPr>
              <w:rFonts w:ascii="Arial" w:hAnsi="Arial" w:cs="Arial"/>
              <w:lang w:val="ro-RO"/>
            </w:rPr>
            <w:t>- realizarea amenaj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>rilor exterioare cu specific peisager (spa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ii verzi, foi</w:t>
          </w:r>
          <w:r>
            <w:rPr>
              <w:rFonts w:ascii="Arial" w:hAnsi="Arial" w:cs="Arial"/>
              <w:lang w:val="ro-RO"/>
            </w:rPr>
            <w:t>ș</w:t>
          </w:r>
          <w:r w:rsidRPr="00497648">
            <w:rPr>
              <w:rFonts w:ascii="Arial" w:hAnsi="Arial" w:cs="Arial"/>
              <w:lang w:val="ro-RO"/>
            </w:rPr>
            <w:t>or, alei etc)</w:t>
          </w:r>
          <w:r>
            <w:rPr>
              <w:rFonts w:ascii="Arial" w:hAnsi="Arial" w:cs="Arial"/>
              <w:lang w:val="ro-RO"/>
            </w:rPr>
            <w:t>;</w:t>
          </w:r>
        </w:p>
        <w:p w:rsidR="009E37ED" w:rsidRPr="0049764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97648">
            <w:rPr>
              <w:rFonts w:ascii="Arial" w:hAnsi="Arial" w:cs="Arial"/>
              <w:lang w:val="ro-RO"/>
            </w:rPr>
            <w:t xml:space="preserve">- construirea </w:t>
          </w:r>
          <w:r>
            <w:rPr>
              <w:rFonts w:ascii="Arial" w:hAnsi="Arial" w:cs="Arial"/>
              <w:lang w:val="ro-RO"/>
            </w:rPr>
            <w:t>î</w:t>
          </w:r>
          <w:r w:rsidRPr="00497648">
            <w:rPr>
              <w:rFonts w:ascii="Arial" w:hAnsi="Arial" w:cs="Arial"/>
              <w:lang w:val="ro-RO"/>
            </w:rPr>
            <w:t>mprejmuirilor (at</w:t>
          </w:r>
          <w:r>
            <w:rPr>
              <w:rFonts w:ascii="Arial" w:hAnsi="Arial" w:cs="Arial"/>
              <w:lang w:val="ro-RO"/>
            </w:rPr>
            <w:t>â</w:t>
          </w:r>
          <w:r w:rsidRPr="00497648">
            <w:rPr>
              <w:rFonts w:ascii="Arial" w:hAnsi="Arial" w:cs="Arial"/>
              <w:lang w:val="ro-RO"/>
            </w:rPr>
            <w:t>t la strad</w:t>
          </w:r>
          <w:r>
            <w:rPr>
              <w:rFonts w:ascii="Arial" w:hAnsi="Arial" w:cs="Arial"/>
              <w:lang w:val="ro-RO"/>
            </w:rPr>
            <w:t>ă,</w:t>
          </w:r>
          <w:r w:rsidRPr="00497648">
            <w:rPr>
              <w:rFonts w:ascii="Arial" w:hAnsi="Arial" w:cs="Arial"/>
              <w:lang w:val="ro-RO"/>
            </w:rPr>
            <w:t xml:space="preserve"> c</w:t>
          </w:r>
          <w:r>
            <w:rPr>
              <w:rFonts w:ascii="Arial" w:hAnsi="Arial" w:cs="Arial"/>
              <w:lang w:val="ro-RO"/>
            </w:rPr>
            <w:t>ât ș</w:t>
          </w:r>
          <w:r w:rsidRPr="00497648">
            <w:rPr>
              <w:rFonts w:ascii="Arial" w:hAnsi="Arial" w:cs="Arial"/>
              <w:lang w:val="ro-RO"/>
            </w:rPr>
            <w:t>i laterale)</w:t>
          </w:r>
          <w:r>
            <w:rPr>
              <w:rFonts w:ascii="Arial" w:hAnsi="Arial" w:cs="Arial"/>
              <w:lang w:val="ro-RO"/>
            </w:rPr>
            <w:t>;</w:t>
          </w:r>
        </w:p>
        <w:p w:rsidR="009E37ED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97648">
            <w:rPr>
              <w:rFonts w:ascii="Arial" w:hAnsi="Arial" w:cs="Arial"/>
              <w:lang w:val="ro-RO"/>
            </w:rPr>
            <w:t>- realizarea sistemului de semnalistic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 xml:space="preserve"> a investi</w:t>
          </w:r>
          <w:r>
            <w:rPr>
              <w:rFonts w:ascii="Arial" w:hAnsi="Arial" w:cs="Arial"/>
              <w:lang w:val="ro-RO"/>
            </w:rPr>
            <w:t>ț</w:t>
          </w:r>
          <w:r w:rsidRPr="00497648">
            <w:rPr>
              <w:rFonts w:ascii="Arial" w:hAnsi="Arial" w:cs="Arial"/>
              <w:lang w:val="ro-RO"/>
            </w:rPr>
            <w:t>ie</w:t>
          </w:r>
          <w:r>
            <w:rPr>
              <w:rFonts w:ascii="Arial" w:hAnsi="Arial" w:cs="Arial"/>
              <w:lang w:val="ro-RO"/>
            </w:rPr>
            <w:t>i</w:t>
          </w:r>
          <w:r w:rsidRPr="00497648">
            <w:rPr>
              <w:rFonts w:ascii="Arial" w:hAnsi="Arial" w:cs="Arial"/>
              <w:lang w:val="ro-RO"/>
            </w:rPr>
            <w:t xml:space="preserve"> (totem, firm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 xml:space="preserve"> luminoas</w:t>
          </w:r>
          <w:r>
            <w:rPr>
              <w:rFonts w:ascii="Arial" w:hAnsi="Arial" w:cs="Arial"/>
              <w:lang w:val="ro-RO"/>
            </w:rPr>
            <w:t>ă</w:t>
          </w:r>
          <w:r w:rsidRPr="00497648">
            <w:rPr>
              <w:rFonts w:ascii="Arial" w:hAnsi="Arial" w:cs="Arial"/>
              <w:lang w:val="ro-RO"/>
            </w:rPr>
            <w:t xml:space="preserve"> etc)</w:t>
          </w:r>
          <w:r>
            <w:rPr>
              <w:rFonts w:ascii="Arial" w:hAnsi="Arial" w:cs="Arial"/>
              <w:lang w:val="ro-RO"/>
            </w:rPr>
            <w:t>.</w:t>
          </w:r>
        </w:p>
        <w:p w:rsidR="009E37ED" w:rsidRPr="000C58C3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u w:val="single"/>
              <w:lang w:val="ro-RO"/>
            </w:rPr>
          </w:pPr>
          <w:r w:rsidRPr="00BE5B07">
            <w:rPr>
              <w:rFonts w:ascii="Arial" w:hAnsi="Arial" w:cs="Arial"/>
              <w:lang w:val="ro-RO"/>
            </w:rPr>
            <w:t xml:space="preserve">   </w:t>
          </w:r>
          <w:r w:rsidRPr="000C58C3">
            <w:rPr>
              <w:rFonts w:ascii="Arial" w:hAnsi="Arial" w:cs="Arial"/>
              <w:u w:val="single"/>
              <w:lang w:val="ro-RO"/>
            </w:rPr>
            <w:t>Corp A - Sala De Evenimente:</w:t>
          </w:r>
        </w:p>
        <w:p w:rsidR="009E37ED" w:rsidRPr="00F5147C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i/>
              <w:lang w:val="ro-RO"/>
            </w:rPr>
            <w:t xml:space="preserve">   </w:t>
          </w:r>
          <w:r w:rsidRPr="00F5147C">
            <w:rPr>
              <w:rFonts w:ascii="Arial" w:hAnsi="Arial" w:cs="Arial"/>
              <w:i/>
              <w:lang w:val="ro-RO"/>
            </w:rPr>
            <w:t>Descriere funcțională</w:t>
          </w:r>
          <w:r w:rsidRPr="00F5147C">
            <w:rPr>
              <w:rFonts w:ascii="Arial" w:hAnsi="Arial" w:cs="Arial"/>
              <w:lang w:val="ro-RO"/>
            </w:rPr>
            <w:t xml:space="preserve">: </w:t>
          </w:r>
        </w:p>
        <w:p w:rsidR="009E37ED" w:rsidRPr="00A940C6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A940C6">
            <w:rPr>
              <w:rFonts w:ascii="Arial" w:hAnsi="Arial" w:cs="Arial"/>
              <w:lang w:val="ro-RO"/>
            </w:rPr>
            <w:t>Sala de evenimente nu este compartimentat</w:t>
          </w:r>
          <w:r>
            <w:rPr>
              <w:rFonts w:ascii="Arial" w:hAnsi="Arial" w:cs="Arial"/>
              <w:lang w:val="ro-RO"/>
            </w:rPr>
            <w:t>ă</w:t>
          </w:r>
          <w:r w:rsidRPr="00A940C6">
            <w:rPr>
              <w:rFonts w:ascii="Arial" w:hAnsi="Arial" w:cs="Arial"/>
              <w:lang w:val="ro-RO"/>
            </w:rPr>
            <w:t>, organizarea sa func</w:t>
          </w:r>
          <w:r>
            <w:rPr>
              <w:rFonts w:ascii="Arial" w:hAnsi="Arial" w:cs="Arial"/>
              <w:lang w:val="ro-RO"/>
            </w:rPr>
            <w:t>ț</w:t>
          </w:r>
          <w:r w:rsidRPr="00A940C6">
            <w:rPr>
              <w:rFonts w:ascii="Arial" w:hAnsi="Arial" w:cs="Arial"/>
              <w:lang w:val="ro-RO"/>
            </w:rPr>
            <w:t>ional</w:t>
          </w:r>
          <w:r>
            <w:rPr>
              <w:rFonts w:ascii="Arial" w:hAnsi="Arial" w:cs="Arial"/>
              <w:lang w:val="ro-RO"/>
            </w:rPr>
            <w:t>ă</w:t>
          </w:r>
          <w:r w:rsidRPr="00A940C6">
            <w:rPr>
              <w:rFonts w:ascii="Arial" w:hAnsi="Arial" w:cs="Arial"/>
              <w:lang w:val="ro-RO"/>
            </w:rPr>
            <w:t xml:space="preserve"> permi</w:t>
          </w:r>
          <w:r>
            <w:rPr>
              <w:rFonts w:ascii="Arial" w:hAnsi="Arial" w:cs="Arial"/>
              <w:lang w:val="ro-RO"/>
            </w:rPr>
            <w:t>țâ</w:t>
          </w:r>
          <w:r w:rsidRPr="00A940C6">
            <w:rPr>
              <w:rFonts w:ascii="Arial" w:hAnsi="Arial" w:cs="Arial"/>
              <w:lang w:val="ro-RO"/>
            </w:rPr>
            <w:t>nd conturarea unor subzone func</w:t>
          </w:r>
          <w:r>
            <w:rPr>
              <w:rFonts w:ascii="Arial" w:hAnsi="Arial" w:cs="Arial"/>
              <w:lang w:val="ro-RO"/>
            </w:rPr>
            <w:t>ț</w:t>
          </w:r>
          <w:r w:rsidRPr="00A940C6">
            <w:rPr>
              <w:rFonts w:ascii="Arial" w:hAnsi="Arial" w:cs="Arial"/>
              <w:lang w:val="ro-RO"/>
            </w:rPr>
            <w:t>ionale:</w:t>
          </w:r>
        </w:p>
        <w:p w:rsidR="009E37ED" w:rsidRPr="00A940C6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A940C6">
            <w:rPr>
              <w:rFonts w:ascii="Arial" w:hAnsi="Arial" w:cs="Arial"/>
              <w:lang w:val="ro-RO"/>
            </w:rPr>
            <w:t>- zona de mese</w:t>
          </w:r>
          <w:r>
            <w:rPr>
              <w:rFonts w:ascii="Arial" w:hAnsi="Arial" w:cs="Arial"/>
              <w:lang w:val="ro-RO"/>
            </w:rPr>
            <w:t>,</w:t>
          </w:r>
        </w:p>
        <w:p w:rsidR="009E37ED" w:rsidRPr="00A940C6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A940C6">
            <w:rPr>
              <w:rFonts w:ascii="Arial" w:hAnsi="Arial" w:cs="Arial"/>
              <w:lang w:val="ro-RO"/>
            </w:rPr>
            <w:t>- zona mesei principale</w:t>
          </w:r>
          <w:r>
            <w:rPr>
              <w:rFonts w:ascii="Arial" w:hAnsi="Arial" w:cs="Arial"/>
              <w:lang w:val="ro-RO"/>
            </w:rPr>
            <w:t>,</w:t>
          </w:r>
        </w:p>
        <w:p w:rsidR="009E37ED" w:rsidRPr="00A940C6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A940C6">
            <w:rPr>
              <w:rFonts w:ascii="Arial" w:hAnsi="Arial" w:cs="Arial"/>
              <w:lang w:val="ro-RO"/>
            </w:rPr>
            <w:t>- zona scen</w:t>
          </w:r>
          <w:r>
            <w:rPr>
              <w:rFonts w:ascii="Arial" w:hAnsi="Arial" w:cs="Arial"/>
              <w:lang w:val="ro-RO"/>
            </w:rPr>
            <w:t>ă,</w:t>
          </w:r>
        </w:p>
        <w:p w:rsidR="009E37ED" w:rsidRPr="00A940C6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A940C6">
            <w:rPr>
              <w:rFonts w:ascii="Arial" w:hAnsi="Arial" w:cs="Arial"/>
              <w:lang w:val="ro-RO"/>
            </w:rPr>
            <w:t>- zona ring de dans</w:t>
          </w:r>
          <w:r>
            <w:rPr>
              <w:rFonts w:ascii="Arial" w:hAnsi="Arial" w:cs="Arial"/>
              <w:lang w:val="ro-RO"/>
            </w:rPr>
            <w:t>,</w:t>
          </w:r>
        </w:p>
        <w:p w:rsidR="009E37ED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A940C6">
            <w:rPr>
              <w:rFonts w:ascii="Arial" w:hAnsi="Arial" w:cs="Arial"/>
              <w:lang w:val="ro-RO"/>
            </w:rPr>
            <w:lastRenderedPageBreak/>
            <w:t>- dou</w:t>
          </w:r>
          <w:r>
            <w:rPr>
              <w:rFonts w:ascii="Arial" w:hAnsi="Arial" w:cs="Arial"/>
              <w:lang w:val="ro-RO"/>
            </w:rPr>
            <w:t>ă</w:t>
          </w:r>
          <w:r w:rsidRPr="00A940C6">
            <w:rPr>
              <w:rFonts w:ascii="Arial" w:hAnsi="Arial" w:cs="Arial"/>
              <w:lang w:val="ro-RO"/>
            </w:rPr>
            <w:t xml:space="preserve"> zone bar</w:t>
          </w:r>
          <w:r>
            <w:rPr>
              <w:rFonts w:ascii="Arial" w:hAnsi="Arial" w:cs="Arial"/>
              <w:lang w:val="ro-RO"/>
            </w:rPr>
            <w:t>.</w:t>
          </w:r>
        </w:p>
        <w:p w:rsidR="009E37ED" w:rsidRPr="00486E7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i/>
              <w:lang w:val="ro-RO"/>
            </w:rPr>
            <w:t xml:space="preserve">    </w:t>
          </w:r>
          <w:r w:rsidRPr="00C32597">
            <w:rPr>
              <w:rFonts w:ascii="Arial" w:hAnsi="Arial" w:cs="Arial"/>
              <w:i/>
              <w:lang w:val="ro-RO"/>
            </w:rPr>
            <w:t>Structura</w:t>
          </w:r>
          <w:r w:rsidRPr="00486E78">
            <w:rPr>
              <w:rFonts w:ascii="Arial" w:hAnsi="Arial" w:cs="Arial"/>
              <w:lang w:val="ro-RO"/>
            </w:rPr>
            <w:t xml:space="preserve"> </w:t>
          </w:r>
          <w:r>
            <w:rPr>
              <w:rFonts w:ascii="Arial" w:hAnsi="Arial" w:cs="Arial"/>
              <w:lang w:val="ro-RO"/>
            </w:rPr>
            <w:t xml:space="preserve">- </w:t>
          </w:r>
          <w:r w:rsidRPr="00486E78">
            <w:rPr>
              <w:rFonts w:ascii="Arial" w:hAnsi="Arial" w:cs="Arial"/>
              <w:lang w:val="ro-RO"/>
            </w:rPr>
            <w:t>este din beton armat (concentrat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 xml:space="preserve"> </w:t>
          </w:r>
          <w:r>
            <w:rPr>
              <w:rFonts w:ascii="Arial" w:hAnsi="Arial" w:cs="Arial"/>
              <w:lang w:val="ro-RO"/>
            </w:rPr>
            <w:t>î</w:t>
          </w:r>
          <w:r w:rsidRPr="00486E78">
            <w:rPr>
              <w:rFonts w:ascii="Arial" w:hAnsi="Arial" w:cs="Arial"/>
              <w:lang w:val="ro-RO"/>
            </w:rPr>
            <w:t>n dou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 xml:space="preserve"> zone liniare) cu </w:t>
          </w:r>
          <w:r>
            <w:rPr>
              <w:rFonts w:ascii="Arial" w:hAnsi="Arial" w:cs="Arial"/>
              <w:lang w:val="ro-RO"/>
            </w:rPr>
            <w:t>ș</w:t>
          </w:r>
          <w:r w:rsidRPr="00486E78">
            <w:rPr>
              <w:rFonts w:ascii="Arial" w:hAnsi="Arial" w:cs="Arial"/>
              <w:lang w:val="ro-RO"/>
            </w:rPr>
            <w:t>arpant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 xml:space="preserve"> metalic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 xml:space="preserve"> - grinzi cu z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 xml:space="preserve">brele astfel: </w:t>
          </w:r>
        </w:p>
        <w:p w:rsidR="009E37ED" w:rsidRPr="00486E7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86E78">
            <w:rPr>
              <w:rFonts w:ascii="Arial" w:hAnsi="Arial" w:cs="Arial"/>
              <w:lang w:val="ro-RO"/>
            </w:rPr>
            <w:t>- funda</w:t>
          </w:r>
          <w:r>
            <w:rPr>
              <w:rFonts w:ascii="Arial" w:hAnsi="Arial" w:cs="Arial"/>
              <w:lang w:val="ro-RO"/>
            </w:rPr>
            <w:t>ț</w:t>
          </w:r>
          <w:r w:rsidRPr="00486E78">
            <w:rPr>
              <w:rFonts w:ascii="Arial" w:hAnsi="Arial" w:cs="Arial"/>
              <w:lang w:val="ro-RO"/>
            </w:rPr>
            <w:t>ii tip pahar beton armat cu grinzi de leg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>tur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 xml:space="preserve">; </w:t>
          </w:r>
        </w:p>
        <w:p w:rsidR="009E37ED" w:rsidRPr="00486E7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86E78">
            <w:rPr>
              <w:rFonts w:ascii="Arial" w:hAnsi="Arial" w:cs="Arial"/>
              <w:lang w:val="ro-RO"/>
            </w:rPr>
            <w:t>- st</w:t>
          </w:r>
          <w:r>
            <w:rPr>
              <w:rFonts w:ascii="Arial" w:hAnsi="Arial" w:cs="Arial"/>
              <w:lang w:val="ro-RO"/>
            </w:rPr>
            <w:t>â</w:t>
          </w:r>
          <w:r w:rsidRPr="00486E78">
            <w:rPr>
              <w:rFonts w:ascii="Arial" w:hAnsi="Arial" w:cs="Arial"/>
              <w:lang w:val="ro-RO"/>
            </w:rPr>
            <w:t>lpi de beton armat dispu</w:t>
          </w:r>
          <w:r>
            <w:rPr>
              <w:rFonts w:ascii="Arial" w:hAnsi="Arial" w:cs="Arial"/>
              <w:lang w:val="ro-RO"/>
            </w:rPr>
            <w:t>ș</w:t>
          </w:r>
          <w:r w:rsidRPr="00486E78">
            <w:rPr>
              <w:rFonts w:ascii="Arial" w:hAnsi="Arial" w:cs="Arial"/>
              <w:lang w:val="ro-RO"/>
            </w:rPr>
            <w:t>i radial</w:t>
          </w:r>
        </w:p>
        <w:p w:rsidR="009E37ED" w:rsidRPr="00497648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 w:rsidRPr="00486E78">
            <w:rPr>
              <w:rFonts w:ascii="Arial" w:hAnsi="Arial" w:cs="Arial"/>
              <w:lang w:val="ro-RO"/>
            </w:rPr>
            <w:t xml:space="preserve">- </w:t>
          </w:r>
          <w:r>
            <w:rPr>
              <w:rFonts w:ascii="Arial" w:hAnsi="Arial" w:cs="Arial"/>
              <w:lang w:val="ro-RO"/>
            </w:rPr>
            <w:t>ș</w:t>
          </w:r>
          <w:r w:rsidRPr="00486E78">
            <w:rPr>
              <w:rFonts w:ascii="Arial" w:hAnsi="Arial" w:cs="Arial"/>
              <w:lang w:val="ro-RO"/>
            </w:rPr>
            <w:t>arpanta metalic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 xml:space="preserve"> cu axe radiale </w:t>
          </w:r>
          <w:r>
            <w:rPr>
              <w:rFonts w:ascii="Arial" w:hAnsi="Arial" w:cs="Arial"/>
              <w:lang w:val="ro-RO"/>
            </w:rPr>
            <w:t>ș</w:t>
          </w:r>
          <w:r w:rsidRPr="00486E78">
            <w:rPr>
              <w:rFonts w:ascii="Arial" w:hAnsi="Arial" w:cs="Arial"/>
              <w:lang w:val="ro-RO"/>
            </w:rPr>
            <w:t>i concentrice va fi reali</w:t>
          </w:r>
          <w:r>
            <w:rPr>
              <w:rFonts w:ascii="Arial" w:hAnsi="Arial" w:cs="Arial"/>
              <w:lang w:val="ro-RO"/>
            </w:rPr>
            <w:t>zată</w:t>
          </w:r>
          <w:r w:rsidRPr="00486E78">
            <w:rPr>
              <w:rFonts w:ascii="Arial" w:hAnsi="Arial" w:cs="Arial"/>
              <w:lang w:val="ro-RO"/>
            </w:rPr>
            <w:t xml:space="preserve"> din grinzi cu z</w:t>
          </w:r>
          <w:r>
            <w:rPr>
              <w:rFonts w:ascii="Arial" w:hAnsi="Arial" w:cs="Arial"/>
              <w:lang w:val="ro-RO"/>
            </w:rPr>
            <w:t>ă</w:t>
          </w:r>
          <w:r w:rsidRPr="00486E78">
            <w:rPr>
              <w:rFonts w:ascii="Arial" w:hAnsi="Arial" w:cs="Arial"/>
              <w:lang w:val="ro-RO"/>
            </w:rPr>
            <w:t>brele</w:t>
          </w:r>
          <w:r>
            <w:rPr>
              <w:rFonts w:ascii="Arial" w:hAnsi="Arial" w:cs="Arial"/>
              <w:lang w:val="ro-RO"/>
            </w:rPr>
            <w:t>.</w:t>
          </w:r>
        </w:p>
        <w:p w:rsidR="009E37ED" w:rsidRPr="00522DB9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Î</w:t>
          </w:r>
          <w:r w:rsidRPr="007F173D">
            <w:rPr>
              <w:rFonts w:ascii="Arial" w:hAnsi="Arial" w:cs="Arial"/>
            </w:rPr>
            <w:t>nchiderile vor fi t</w:t>
          </w:r>
          <w:r>
            <w:rPr>
              <w:rFonts w:ascii="Arial" w:hAnsi="Arial" w:cs="Arial"/>
            </w:rPr>
            <w:t>â</w:t>
          </w:r>
          <w:r w:rsidRPr="007F173D">
            <w:rPr>
              <w:rFonts w:ascii="Arial" w:hAnsi="Arial" w:cs="Arial"/>
            </w:rPr>
            <w:t>mpl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rie de aluminiu cu geam termoizolant (fix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 xml:space="preserve"> sau mobil</w:t>
          </w:r>
          <w:r>
            <w:rPr>
              <w:rFonts w:ascii="Arial" w:hAnsi="Arial" w:cs="Arial"/>
            </w:rPr>
            <w:t>ă); s</w:t>
          </w:r>
          <w:r w:rsidRPr="007F173D">
            <w:rPr>
              <w:rFonts w:ascii="Arial" w:hAnsi="Arial" w:cs="Arial"/>
            </w:rPr>
            <w:t>t</w:t>
          </w:r>
          <w:r>
            <w:rPr>
              <w:rFonts w:ascii="Arial" w:hAnsi="Arial" w:cs="Arial"/>
            </w:rPr>
            <w:t>â</w:t>
          </w:r>
          <w:r w:rsidRPr="007F173D">
            <w:rPr>
              <w:rFonts w:ascii="Arial" w:hAnsi="Arial" w:cs="Arial"/>
            </w:rPr>
            <w:t>lpii vor fi termoizola</w:t>
          </w:r>
          <w:r>
            <w:rPr>
              <w:rFonts w:ascii="Arial" w:hAnsi="Arial" w:cs="Arial"/>
            </w:rPr>
            <w:t>ț</w:t>
          </w:r>
          <w:r w:rsidRPr="007F173D">
            <w:rPr>
              <w:rFonts w:ascii="Arial" w:hAnsi="Arial" w:cs="Arial"/>
            </w:rPr>
            <w:t>i cu pl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ci de vat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 xml:space="preserve"> mineral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 xml:space="preserve"> bazaltic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.</w:t>
          </w:r>
          <w:proofErr w:type="gramEnd"/>
          <w:r w:rsidRPr="007F173D">
            <w:rPr>
              <w:rFonts w:ascii="Arial" w:hAnsi="Arial" w:cs="Arial"/>
            </w:rPr>
            <w:t xml:space="preserve"> </w:t>
          </w:r>
          <w:proofErr w:type="gramStart"/>
          <w:r w:rsidRPr="007F173D">
            <w:rPr>
              <w:rFonts w:ascii="Arial" w:hAnsi="Arial" w:cs="Arial"/>
            </w:rPr>
            <w:t>Zonele opace din sectorul sud</w:t>
          </w:r>
          <w:r>
            <w:rPr>
              <w:rFonts w:ascii="Arial" w:hAnsi="Arial" w:cs="Arial"/>
            </w:rPr>
            <w:t>-</w:t>
          </w:r>
          <w:r w:rsidRPr="007F173D">
            <w:rPr>
              <w:rFonts w:ascii="Arial" w:hAnsi="Arial" w:cs="Arial"/>
            </w:rPr>
            <w:t>vestic vor fi realizate din structur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 xml:space="preserve"> u</w:t>
          </w:r>
          <w:r>
            <w:rPr>
              <w:rFonts w:ascii="Arial" w:hAnsi="Arial" w:cs="Arial"/>
            </w:rPr>
            <w:t>ș</w:t>
          </w:r>
          <w:r w:rsidRPr="007F173D">
            <w:rPr>
              <w:rFonts w:ascii="Arial" w:hAnsi="Arial" w:cs="Arial"/>
            </w:rPr>
            <w:t>oar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 xml:space="preserve"> (metalic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).</w:t>
          </w:r>
          <w:proofErr w:type="gramEnd"/>
          <w:r w:rsidRPr="007F173D">
            <w:rPr>
              <w:rFonts w:ascii="Arial" w:hAnsi="Arial" w:cs="Arial"/>
            </w:rPr>
            <w:t xml:space="preserve"> Fa</w:t>
          </w:r>
          <w:r>
            <w:rPr>
              <w:rFonts w:ascii="Arial" w:hAnsi="Arial" w:cs="Arial"/>
            </w:rPr>
            <w:t>ță</w:t>
          </w:r>
          <w:r w:rsidRPr="007F173D">
            <w:rPr>
              <w:rFonts w:ascii="Arial" w:hAnsi="Arial" w:cs="Arial"/>
            </w:rPr>
            <w:t xml:space="preserve"> de corpul B separarea se </w:t>
          </w:r>
          <w:proofErr w:type="gramStart"/>
          <w:r w:rsidRPr="007F173D">
            <w:rPr>
              <w:rFonts w:ascii="Arial" w:hAnsi="Arial" w:cs="Arial"/>
            </w:rPr>
            <w:t>va</w:t>
          </w:r>
          <w:proofErr w:type="gramEnd"/>
          <w:r w:rsidRPr="007F173D">
            <w:rPr>
              <w:rFonts w:ascii="Arial" w:hAnsi="Arial" w:cs="Arial"/>
            </w:rPr>
            <w:t xml:space="preserve"> realiza cu zid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rie de c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r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mid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 xml:space="preserve"> eficient</w:t>
          </w:r>
          <w:r>
            <w:rPr>
              <w:rFonts w:ascii="Arial" w:hAnsi="Arial" w:cs="Arial"/>
            </w:rPr>
            <w:t>ă</w:t>
          </w:r>
          <w:r w:rsidRPr="007F173D">
            <w:rPr>
              <w:rFonts w:ascii="Arial" w:hAnsi="Arial" w:cs="Arial"/>
            </w:rPr>
            <w:t>.</w:t>
          </w:r>
          <w:r w:rsidRPr="00522DB9">
            <w:rPr>
              <w:rFonts w:ascii="Arial" w:hAnsi="Arial" w:cs="Arial"/>
            </w:rPr>
            <w:t xml:space="preserve">    </w:t>
          </w:r>
        </w:p>
        <w:p w:rsidR="009E37ED" w:rsidRDefault="009E37ED" w:rsidP="0094066C">
          <w:pPr>
            <w:jc w:val="both"/>
            <w:rPr>
              <w:rFonts w:ascii="Arial" w:hAnsi="Arial" w:cs="Arial"/>
            </w:rPr>
          </w:pPr>
          <w:r w:rsidRPr="00BE5B07">
            <w:rPr>
              <w:rFonts w:ascii="Arial" w:hAnsi="Arial" w:cs="Arial"/>
            </w:rPr>
            <w:t xml:space="preserve">      </w:t>
          </w:r>
          <w:r w:rsidRPr="00C32597">
            <w:rPr>
              <w:rFonts w:ascii="Arial" w:hAnsi="Arial" w:cs="Arial"/>
              <w:u w:val="single"/>
            </w:rPr>
            <w:t xml:space="preserve">Corpul B - </w:t>
          </w:r>
          <w:proofErr w:type="gramStart"/>
          <w:r w:rsidRPr="00C32597">
            <w:rPr>
              <w:rFonts w:ascii="Arial" w:hAnsi="Arial" w:cs="Arial"/>
              <w:u w:val="single"/>
            </w:rPr>
            <w:t xml:space="preserve">Anexe </w:t>
          </w:r>
          <w:r>
            <w:rPr>
              <w:rFonts w:ascii="Arial" w:hAnsi="Arial" w:cs="Arial"/>
            </w:rPr>
            <w:t>:</w:t>
          </w:r>
          <w:proofErr w:type="gramEnd"/>
        </w:p>
        <w:p w:rsidR="009E37ED" w:rsidRPr="00F5147C" w:rsidRDefault="009E37ED" w:rsidP="0094066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i/>
              <w:lang w:val="ro-RO"/>
            </w:rPr>
            <w:t xml:space="preserve">     </w:t>
          </w:r>
          <w:r w:rsidRPr="00F5147C">
            <w:rPr>
              <w:rFonts w:ascii="Arial" w:hAnsi="Arial" w:cs="Arial"/>
              <w:i/>
              <w:lang w:val="ro-RO"/>
            </w:rPr>
            <w:t>Descriere funcțională</w:t>
          </w:r>
          <w:r w:rsidRPr="00F5147C">
            <w:rPr>
              <w:rFonts w:ascii="Arial" w:hAnsi="Arial" w:cs="Arial"/>
              <w:lang w:val="ro-RO"/>
            </w:rPr>
            <w:t xml:space="preserve">: </w:t>
          </w:r>
        </w:p>
        <w:p w:rsidR="009E37ED" w:rsidRPr="00C32597" w:rsidRDefault="009E37ED" w:rsidP="0094066C">
          <w:pPr>
            <w:jc w:val="both"/>
            <w:rPr>
              <w:rFonts w:ascii="Arial" w:hAnsi="Arial" w:cs="Arial"/>
            </w:rPr>
          </w:pPr>
          <w:r w:rsidRPr="00C32597">
            <w:rPr>
              <w:rFonts w:ascii="Arial" w:hAnsi="Arial" w:cs="Arial"/>
            </w:rPr>
            <w:t xml:space="preserve">- </w:t>
          </w:r>
          <w:proofErr w:type="gramStart"/>
          <w:r w:rsidRPr="00C32597">
            <w:rPr>
              <w:rFonts w:ascii="Arial" w:hAnsi="Arial" w:cs="Arial"/>
            </w:rPr>
            <w:t>tronson</w:t>
          </w:r>
          <w:proofErr w:type="gramEnd"/>
          <w:r w:rsidRPr="00C32597">
            <w:rPr>
              <w:rFonts w:ascii="Arial" w:hAnsi="Arial" w:cs="Arial"/>
            </w:rPr>
            <w:t xml:space="preserve"> sud: din holul de rec</w:t>
          </w:r>
          <w:r>
            <w:rPr>
              <w:rFonts w:ascii="Arial" w:hAnsi="Arial" w:cs="Arial"/>
            </w:rPr>
            <w:t>ep</w:t>
          </w:r>
          <w:r>
            <w:rPr>
              <w:rFonts w:ascii="Arial" w:hAnsi="Arial" w:cs="Arial"/>
              <w:lang w:val="ro-RO"/>
            </w:rPr>
            <w:t>ț</w:t>
          </w:r>
          <w:r w:rsidRPr="00C32597">
            <w:rPr>
              <w:rFonts w:ascii="Arial" w:hAnsi="Arial" w:cs="Arial"/>
            </w:rPr>
            <w:t>ie se accede c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 xml:space="preserve">tre grupurile sanitare (separate pe sexe </w:t>
          </w:r>
          <w:r>
            <w:rPr>
              <w:rFonts w:ascii="Arial" w:hAnsi="Arial" w:cs="Arial"/>
            </w:rPr>
            <w:t>ș</w:t>
          </w:r>
          <w:r w:rsidRPr="00C32597">
            <w:rPr>
              <w:rFonts w:ascii="Arial" w:hAnsi="Arial" w:cs="Arial"/>
            </w:rPr>
            <w:t>i grup sanitar pentru persoane cu dizabilit</w:t>
          </w:r>
          <w:r>
            <w:rPr>
              <w:rFonts w:ascii="Arial" w:hAnsi="Arial" w:cs="Arial"/>
            </w:rPr>
            <w:t>ăț</w:t>
          </w:r>
          <w:r w:rsidRPr="00C32597">
            <w:rPr>
              <w:rFonts w:ascii="Arial" w:hAnsi="Arial" w:cs="Arial"/>
            </w:rPr>
            <w:t>i), garderob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ș</w:t>
          </w:r>
          <w:r w:rsidRPr="00C32597">
            <w:rPr>
              <w:rFonts w:ascii="Arial" w:hAnsi="Arial" w:cs="Arial"/>
            </w:rPr>
            <w:t>i birou</w:t>
          </w:r>
          <w:r>
            <w:rPr>
              <w:rFonts w:ascii="Arial" w:hAnsi="Arial" w:cs="Arial"/>
            </w:rPr>
            <w:t>;</w:t>
          </w:r>
        </w:p>
        <w:p w:rsidR="009E37ED" w:rsidRPr="00C32597" w:rsidRDefault="009E37ED" w:rsidP="0094066C">
          <w:pPr>
            <w:jc w:val="both"/>
            <w:rPr>
              <w:rFonts w:ascii="Arial" w:hAnsi="Arial" w:cs="Arial"/>
            </w:rPr>
          </w:pPr>
          <w:r w:rsidRPr="00C32597">
            <w:rPr>
              <w:rFonts w:ascii="Arial" w:hAnsi="Arial" w:cs="Arial"/>
            </w:rPr>
            <w:t xml:space="preserve">- </w:t>
          </w:r>
          <w:proofErr w:type="gramStart"/>
          <w:r w:rsidRPr="00C32597">
            <w:rPr>
              <w:rFonts w:ascii="Arial" w:hAnsi="Arial" w:cs="Arial"/>
            </w:rPr>
            <w:t>tronson</w:t>
          </w:r>
          <w:proofErr w:type="gramEnd"/>
          <w:r w:rsidRPr="00C32597">
            <w:rPr>
              <w:rFonts w:ascii="Arial" w:hAnsi="Arial" w:cs="Arial"/>
            </w:rPr>
            <w:t xml:space="preserve"> nord: din sasul de serviciu se accede c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>tre zona de p</w:t>
          </w:r>
          <w:r>
            <w:rPr>
              <w:rFonts w:ascii="Arial" w:hAnsi="Arial" w:cs="Arial"/>
            </w:rPr>
            <w:t xml:space="preserve">reparare prin trei zone tampon: </w:t>
          </w:r>
          <w:r w:rsidRPr="00C32597">
            <w:rPr>
              <w:rFonts w:ascii="Arial" w:hAnsi="Arial" w:cs="Arial"/>
            </w:rPr>
            <w:t>dou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 xml:space="preserve"> vestiare - fiecare cu grup sanitar </w:t>
          </w:r>
          <w:r>
            <w:rPr>
              <w:rFonts w:ascii="Arial" w:hAnsi="Arial" w:cs="Arial"/>
            </w:rPr>
            <w:t>ș</w:t>
          </w:r>
          <w:r w:rsidRPr="00C32597">
            <w:rPr>
              <w:rFonts w:ascii="Arial" w:hAnsi="Arial" w:cs="Arial"/>
            </w:rPr>
            <w:t>i du</w:t>
          </w:r>
          <w:r>
            <w:rPr>
              <w:rFonts w:ascii="Arial" w:hAnsi="Arial" w:cs="Arial"/>
            </w:rPr>
            <w:t>ș</w:t>
          </w:r>
          <w:r w:rsidRPr="00C32597">
            <w:rPr>
              <w:rFonts w:ascii="Arial" w:hAnsi="Arial" w:cs="Arial"/>
            </w:rPr>
            <w:t xml:space="preserve"> propriu</w:t>
          </w:r>
          <w:r>
            <w:rPr>
              <w:rFonts w:ascii="Arial" w:hAnsi="Arial" w:cs="Arial"/>
            </w:rPr>
            <w:t>;</w:t>
          </w:r>
        </w:p>
        <w:p w:rsidR="009E37ED" w:rsidRPr="00C32597" w:rsidRDefault="009E37ED" w:rsidP="0094066C">
          <w:pPr>
            <w:jc w:val="both"/>
            <w:rPr>
              <w:rFonts w:ascii="Arial" w:hAnsi="Arial" w:cs="Arial"/>
            </w:rPr>
          </w:pPr>
          <w:r w:rsidRPr="00C32597">
            <w:rPr>
              <w:rFonts w:ascii="Arial" w:hAnsi="Arial" w:cs="Arial"/>
            </w:rPr>
            <w:t xml:space="preserve">- </w:t>
          </w:r>
          <w:proofErr w:type="gramStart"/>
          <w:r w:rsidRPr="00C32597">
            <w:rPr>
              <w:rFonts w:ascii="Arial" w:hAnsi="Arial" w:cs="Arial"/>
            </w:rPr>
            <w:t>depozitul</w:t>
          </w:r>
          <w:proofErr w:type="gramEnd"/>
          <w:r w:rsidRPr="00C32597">
            <w:rPr>
              <w:rFonts w:ascii="Arial" w:hAnsi="Arial" w:cs="Arial"/>
            </w:rPr>
            <w:t xml:space="preserve"> general</w:t>
          </w:r>
          <w:r>
            <w:rPr>
              <w:rFonts w:ascii="Arial" w:hAnsi="Arial" w:cs="Arial"/>
            </w:rPr>
            <w:t>;</w:t>
          </w:r>
        </w:p>
        <w:p w:rsidR="009E37ED" w:rsidRPr="00C32597" w:rsidRDefault="009E37ED" w:rsidP="0094066C">
          <w:pPr>
            <w:jc w:val="both"/>
            <w:rPr>
              <w:rFonts w:ascii="Arial" w:hAnsi="Arial" w:cs="Arial"/>
            </w:rPr>
          </w:pPr>
          <w:r w:rsidRPr="00C32597">
            <w:rPr>
              <w:rFonts w:ascii="Arial" w:hAnsi="Arial" w:cs="Arial"/>
            </w:rPr>
            <w:t xml:space="preserve">Zona de preparare </w:t>
          </w:r>
          <w:proofErr w:type="gramStart"/>
          <w:r w:rsidRPr="00C32597">
            <w:rPr>
              <w:rFonts w:ascii="Arial" w:hAnsi="Arial" w:cs="Arial"/>
            </w:rPr>
            <w:t>este</w:t>
          </w:r>
          <w:proofErr w:type="gramEnd"/>
          <w:r w:rsidRPr="00C32597">
            <w:rPr>
              <w:rFonts w:ascii="Arial" w:hAnsi="Arial" w:cs="Arial"/>
            </w:rPr>
            <w:t xml:space="preserve"> alc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>tuita din:</w:t>
          </w:r>
        </w:p>
        <w:p w:rsidR="009E37ED" w:rsidRPr="00C32597" w:rsidRDefault="009E37ED" w:rsidP="0094066C">
          <w:pPr>
            <w:jc w:val="both"/>
            <w:rPr>
              <w:rFonts w:ascii="Arial" w:hAnsi="Arial" w:cs="Arial"/>
            </w:rPr>
          </w:pPr>
          <w:r w:rsidRPr="00C32597">
            <w:rPr>
              <w:rFonts w:ascii="Arial" w:hAnsi="Arial" w:cs="Arial"/>
            </w:rPr>
            <w:t xml:space="preserve">- </w:t>
          </w:r>
          <w:proofErr w:type="gramStart"/>
          <w:r w:rsidRPr="00C32597">
            <w:rPr>
              <w:rFonts w:ascii="Arial" w:hAnsi="Arial" w:cs="Arial"/>
            </w:rPr>
            <w:t>subzon</w:t>
          </w:r>
          <w:r>
            <w:rPr>
              <w:rFonts w:ascii="Arial" w:hAnsi="Arial" w:cs="Arial"/>
            </w:rPr>
            <w:t>ă</w:t>
          </w:r>
          <w:proofErr w:type="gramEnd"/>
          <w:r w:rsidRPr="00C32597">
            <w:rPr>
              <w:rFonts w:ascii="Arial" w:hAnsi="Arial" w:cs="Arial"/>
            </w:rPr>
            <w:t xml:space="preserve"> prepar</w:t>
          </w:r>
          <w:r>
            <w:rPr>
              <w:rFonts w:ascii="Arial" w:hAnsi="Arial" w:cs="Arial"/>
            </w:rPr>
            <w:t>ări (împartita î</w:t>
          </w:r>
          <w:r w:rsidRPr="00C32597">
            <w:rPr>
              <w:rFonts w:ascii="Arial" w:hAnsi="Arial" w:cs="Arial"/>
            </w:rPr>
            <w:t>n 4 segmente: carne, ou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>, legume, pe</w:t>
          </w:r>
          <w:r>
            <w:rPr>
              <w:rFonts w:ascii="Arial" w:hAnsi="Arial" w:cs="Arial"/>
            </w:rPr>
            <w:t>ș</w:t>
          </w:r>
          <w:r w:rsidRPr="00C32597">
            <w:rPr>
              <w:rFonts w:ascii="Arial" w:hAnsi="Arial" w:cs="Arial"/>
            </w:rPr>
            <w:t>te)</w:t>
          </w:r>
          <w:r>
            <w:rPr>
              <w:rFonts w:ascii="Arial" w:hAnsi="Arial" w:cs="Arial"/>
            </w:rPr>
            <w:t>;</w:t>
          </w:r>
        </w:p>
        <w:p w:rsidR="009E37ED" w:rsidRPr="00C32597" w:rsidRDefault="009E37ED" w:rsidP="0094066C">
          <w:pPr>
            <w:jc w:val="both"/>
            <w:rPr>
              <w:rFonts w:ascii="Arial" w:hAnsi="Arial" w:cs="Arial"/>
            </w:rPr>
          </w:pPr>
          <w:r w:rsidRPr="00C32597">
            <w:rPr>
              <w:rFonts w:ascii="Arial" w:hAnsi="Arial" w:cs="Arial"/>
            </w:rPr>
            <w:t xml:space="preserve">- </w:t>
          </w:r>
          <w:proofErr w:type="gramStart"/>
          <w:r w:rsidRPr="00C32597">
            <w:rPr>
              <w:rFonts w:ascii="Arial" w:hAnsi="Arial" w:cs="Arial"/>
            </w:rPr>
            <w:t>buc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>t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>ria</w:t>
          </w:r>
          <w:proofErr w:type="gramEnd"/>
          <w:r w:rsidRPr="00C32597">
            <w:rPr>
              <w:rFonts w:ascii="Arial" w:hAnsi="Arial" w:cs="Arial"/>
            </w:rPr>
            <w:t xml:space="preserve"> propriu-zis</w:t>
          </w:r>
          <w:r>
            <w:rPr>
              <w:rFonts w:ascii="Arial" w:hAnsi="Arial" w:cs="Arial"/>
            </w:rPr>
            <w:t>ă;</w:t>
          </w:r>
        </w:p>
        <w:p w:rsidR="009E37ED" w:rsidRDefault="009E37ED" w:rsidP="0094066C">
          <w:pPr>
            <w:jc w:val="both"/>
            <w:rPr>
              <w:rFonts w:ascii="Arial" w:hAnsi="Arial" w:cs="Arial"/>
            </w:rPr>
          </w:pPr>
          <w:r w:rsidRPr="00C32597">
            <w:rPr>
              <w:rFonts w:ascii="Arial" w:hAnsi="Arial" w:cs="Arial"/>
            </w:rPr>
            <w:t xml:space="preserve">- </w:t>
          </w:r>
          <w:proofErr w:type="gramStart"/>
          <w:r w:rsidRPr="00C32597">
            <w:rPr>
              <w:rFonts w:ascii="Arial" w:hAnsi="Arial" w:cs="Arial"/>
            </w:rPr>
            <w:t>zona</w:t>
          </w:r>
          <w:proofErr w:type="gramEnd"/>
          <w:r w:rsidRPr="00C32597">
            <w:rPr>
              <w:rFonts w:ascii="Arial" w:hAnsi="Arial" w:cs="Arial"/>
            </w:rPr>
            <w:t xml:space="preserve"> sp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 xml:space="preserve">lare vase </w:t>
          </w:r>
          <w:r>
            <w:rPr>
              <w:rFonts w:ascii="Arial" w:hAnsi="Arial" w:cs="Arial"/>
            </w:rPr>
            <w:t>ș</w:t>
          </w:r>
          <w:r w:rsidRPr="00C32597">
            <w:rPr>
              <w:rFonts w:ascii="Arial" w:hAnsi="Arial" w:cs="Arial"/>
            </w:rPr>
            <w:t>i vesel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 xml:space="preserve"> consti</w:t>
          </w:r>
          <w:r>
            <w:rPr>
              <w:rFonts w:ascii="Arial" w:hAnsi="Arial" w:cs="Arial"/>
            </w:rPr>
            <w:t>t</w:t>
          </w:r>
          <w:r w:rsidRPr="00C32597">
            <w:rPr>
              <w:rFonts w:ascii="Arial" w:hAnsi="Arial" w:cs="Arial"/>
            </w:rPr>
            <w:t>uit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 xml:space="preserve"> ca o alveol</w:t>
          </w:r>
          <w:r>
            <w:rPr>
              <w:rFonts w:ascii="Arial" w:hAnsi="Arial" w:cs="Arial"/>
            </w:rPr>
            <w:t>ă î</w:t>
          </w:r>
          <w:r w:rsidRPr="00C32597">
            <w:rPr>
              <w:rFonts w:ascii="Arial" w:hAnsi="Arial" w:cs="Arial"/>
            </w:rPr>
            <w:t>n leg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>tura direct</w:t>
          </w:r>
          <w:r>
            <w:rPr>
              <w:rFonts w:ascii="Arial" w:hAnsi="Arial" w:cs="Arial"/>
            </w:rPr>
            <w:t>ă</w:t>
          </w:r>
          <w:r w:rsidRPr="00C32597">
            <w:rPr>
              <w:rFonts w:ascii="Arial" w:hAnsi="Arial" w:cs="Arial"/>
            </w:rPr>
            <w:t xml:space="preserve"> cu oficiul</w:t>
          </w:r>
          <w:r>
            <w:rPr>
              <w:rFonts w:ascii="Arial" w:hAnsi="Arial" w:cs="Arial"/>
            </w:rPr>
            <w:t>.</w:t>
          </w:r>
        </w:p>
        <w:p w:rsidR="009E37ED" w:rsidRDefault="009E37ED" w:rsidP="0094066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i/>
              <w:lang w:val="ro-RO"/>
            </w:rPr>
            <w:t xml:space="preserve">   </w:t>
          </w:r>
          <w:r w:rsidRPr="00C32597">
            <w:rPr>
              <w:rFonts w:ascii="Arial" w:hAnsi="Arial" w:cs="Arial"/>
              <w:i/>
              <w:lang w:val="ro-RO"/>
            </w:rPr>
            <w:t>Structura</w:t>
          </w:r>
          <w:r>
            <w:rPr>
              <w:rFonts w:ascii="Arial" w:hAnsi="Arial" w:cs="Arial"/>
            </w:rPr>
            <w:t xml:space="preserve"> - i</w:t>
          </w:r>
          <w:r w:rsidRPr="00202BAB">
            <w:rPr>
              <w:rFonts w:ascii="Arial" w:hAnsi="Arial" w:cs="Arial"/>
            </w:rPr>
            <w:t>nfrastructura este constituit</w:t>
          </w:r>
          <w:r>
            <w:rPr>
              <w:rFonts w:ascii="Arial" w:hAnsi="Arial" w:cs="Arial"/>
            </w:rPr>
            <w:t>ă</w:t>
          </w:r>
          <w:r w:rsidRPr="00202BAB">
            <w:rPr>
              <w:rFonts w:ascii="Arial" w:hAnsi="Arial" w:cs="Arial"/>
            </w:rPr>
            <w:t xml:space="preserve"> din funda</w:t>
          </w:r>
          <w:r>
            <w:rPr>
              <w:rFonts w:ascii="Arial" w:hAnsi="Arial" w:cs="Arial"/>
            </w:rPr>
            <w:t>ț</w:t>
          </w:r>
          <w:r w:rsidRPr="00202BAB">
            <w:rPr>
              <w:rFonts w:ascii="Arial" w:hAnsi="Arial" w:cs="Arial"/>
            </w:rPr>
            <w:t>ii continue de beton armat</w:t>
          </w:r>
          <w:r>
            <w:rPr>
              <w:rFonts w:ascii="Arial" w:hAnsi="Arial" w:cs="Arial"/>
            </w:rPr>
            <w:t xml:space="preserve">. </w:t>
          </w:r>
          <w:r w:rsidRPr="00202BAB">
            <w:rPr>
              <w:rFonts w:ascii="Arial" w:hAnsi="Arial" w:cs="Arial"/>
            </w:rPr>
            <w:t xml:space="preserve">Suprastructura </w:t>
          </w:r>
          <w:proofErr w:type="gramStart"/>
          <w:r w:rsidRPr="00202BAB">
            <w:rPr>
              <w:rFonts w:ascii="Arial" w:hAnsi="Arial" w:cs="Arial"/>
            </w:rPr>
            <w:t>este</w:t>
          </w:r>
          <w:proofErr w:type="gramEnd"/>
          <w:r w:rsidRPr="00202BAB">
            <w:rPr>
              <w:rFonts w:ascii="Arial" w:hAnsi="Arial" w:cs="Arial"/>
            </w:rPr>
            <w:t xml:space="preserve"> din cadre de beton armat (st</w:t>
          </w:r>
          <w:r>
            <w:rPr>
              <w:rFonts w:ascii="Arial" w:hAnsi="Arial" w:cs="Arial"/>
            </w:rPr>
            <w:t>â</w:t>
          </w:r>
          <w:r w:rsidRPr="00202BAB">
            <w:rPr>
              <w:rFonts w:ascii="Arial" w:hAnsi="Arial" w:cs="Arial"/>
            </w:rPr>
            <w:t xml:space="preserve">lpi </w:t>
          </w:r>
          <w:r>
            <w:rPr>
              <w:rFonts w:ascii="Arial" w:hAnsi="Arial" w:cs="Arial"/>
            </w:rPr>
            <w:t>și grinzi); acoperirea este î</w:t>
          </w:r>
          <w:r w:rsidRPr="00202BAB">
            <w:rPr>
              <w:rFonts w:ascii="Arial" w:hAnsi="Arial" w:cs="Arial"/>
            </w:rPr>
            <w:t>n teras</w:t>
          </w:r>
          <w:r>
            <w:rPr>
              <w:rFonts w:ascii="Arial" w:hAnsi="Arial" w:cs="Arial"/>
            </w:rPr>
            <w:t>ă</w:t>
          </w:r>
          <w:r w:rsidRPr="00202BAB">
            <w:rPr>
              <w:rFonts w:ascii="Arial" w:hAnsi="Arial" w:cs="Arial"/>
            </w:rPr>
            <w:t xml:space="preserve"> (plac</w:t>
          </w:r>
          <w:r>
            <w:rPr>
              <w:rFonts w:ascii="Arial" w:hAnsi="Arial" w:cs="Arial"/>
            </w:rPr>
            <w:t>ă</w:t>
          </w:r>
          <w:r w:rsidRPr="00202BAB">
            <w:rPr>
              <w:rFonts w:ascii="Arial" w:hAnsi="Arial" w:cs="Arial"/>
            </w:rPr>
            <w:t xml:space="preserve"> de beton armat)</w:t>
          </w:r>
          <w:r>
            <w:rPr>
              <w:rFonts w:ascii="Arial" w:hAnsi="Arial" w:cs="Arial"/>
            </w:rPr>
            <w:t>.</w:t>
          </w:r>
        </w:p>
        <w:p w:rsidR="009E37ED" w:rsidRDefault="009E37ED" w:rsidP="0094066C">
          <w:pPr>
            <w:jc w:val="both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Î</w:t>
          </w:r>
          <w:r w:rsidRPr="003576EB">
            <w:rPr>
              <w:rFonts w:ascii="Arial" w:hAnsi="Arial" w:cs="Arial"/>
            </w:rPr>
            <w:t>nchiderile sunt din zid</w:t>
          </w:r>
          <w:r>
            <w:rPr>
              <w:rFonts w:ascii="Arial" w:hAnsi="Arial" w:cs="Arial"/>
            </w:rPr>
            <w:t>ă</w:t>
          </w:r>
          <w:r w:rsidRPr="003576EB">
            <w:rPr>
              <w:rFonts w:ascii="Arial" w:hAnsi="Arial" w:cs="Arial"/>
            </w:rPr>
            <w:t>rie de blocuri c</w:t>
          </w:r>
          <w:r>
            <w:rPr>
              <w:rFonts w:ascii="Arial" w:hAnsi="Arial" w:cs="Arial"/>
            </w:rPr>
            <w:t>ă</w:t>
          </w:r>
          <w:r w:rsidRPr="003576EB">
            <w:rPr>
              <w:rFonts w:ascii="Arial" w:hAnsi="Arial" w:cs="Arial"/>
            </w:rPr>
            <w:t>r</w:t>
          </w:r>
          <w:r>
            <w:rPr>
              <w:rFonts w:ascii="Arial" w:hAnsi="Arial" w:cs="Arial"/>
            </w:rPr>
            <w:t>ămidă</w:t>
          </w:r>
          <w:r w:rsidRPr="003576EB">
            <w:rPr>
              <w:rFonts w:ascii="Arial" w:hAnsi="Arial" w:cs="Arial"/>
            </w:rPr>
            <w:t xml:space="preserve"> GVP cu termosistem</w:t>
          </w:r>
          <w:r>
            <w:rPr>
              <w:rFonts w:ascii="Arial" w:hAnsi="Arial" w:cs="Arial"/>
            </w:rPr>
            <w:t>.</w:t>
          </w:r>
          <w:proofErr w:type="gramEnd"/>
        </w:p>
        <w:p w:rsidR="009E37ED" w:rsidRDefault="009E37ED" w:rsidP="0094066C">
          <w:pPr>
            <w:jc w:val="both"/>
            <w:rPr>
              <w:rFonts w:ascii="Arial" w:hAnsi="Arial" w:cs="Arial"/>
            </w:rPr>
          </w:pPr>
          <w:r w:rsidRPr="00B85DBB">
            <w:rPr>
              <w:rFonts w:ascii="Arial" w:hAnsi="Arial" w:cs="Arial"/>
            </w:rPr>
            <w:t>Investi</w:t>
          </w:r>
          <w:r>
            <w:rPr>
              <w:rFonts w:ascii="Arial" w:hAnsi="Arial" w:cs="Arial"/>
            </w:rPr>
            <w:t>ț</w:t>
          </w:r>
          <w:r w:rsidRPr="00B85DBB">
            <w:rPr>
              <w:rFonts w:ascii="Arial" w:hAnsi="Arial" w:cs="Arial"/>
            </w:rPr>
            <w:t>ia scontat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 xml:space="preserve"> </w:t>
          </w:r>
          <w:proofErr w:type="gramStart"/>
          <w:r>
            <w:rPr>
              <w:rFonts w:ascii="Arial" w:hAnsi="Arial" w:cs="Arial"/>
            </w:rPr>
            <w:t>va</w:t>
          </w:r>
          <w:proofErr w:type="gramEnd"/>
          <w:r>
            <w:rPr>
              <w:rFonts w:ascii="Arial" w:hAnsi="Arial" w:cs="Arial"/>
            </w:rPr>
            <w:t xml:space="preserve"> necesita racordarea sa la reț</w:t>
          </w:r>
          <w:r w:rsidRPr="00B85DBB">
            <w:rPr>
              <w:rFonts w:ascii="Arial" w:hAnsi="Arial" w:cs="Arial"/>
            </w:rPr>
            <w:t xml:space="preserve">ele urbane municipale. Pentru alimentarea cu gaze naturale </w:t>
          </w:r>
          <w:r>
            <w:rPr>
              <w:rFonts w:ascii="Arial" w:hAnsi="Arial" w:cs="Arial"/>
            </w:rPr>
            <w:t>ș</w:t>
          </w:r>
          <w:r w:rsidRPr="00B85DBB">
            <w:rPr>
              <w:rFonts w:ascii="Arial" w:hAnsi="Arial" w:cs="Arial"/>
            </w:rPr>
            <w:t>i energie electric</w:t>
          </w:r>
          <w:r>
            <w:rPr>
              <w:rFonts w:ascii="Arial" w:hAnsi="Arial" w:cs="Arial"/>
            </w:rPr>
            <w:t xml:space="preserve">ă, </w:t>
          </w:r>
          <w:r w:rsidRPr="00B85DBB">
            <w:rPr>
              <w:rFonts w:ascii="Arial" w:hAnsi="Arial" w:cs="Arial"/>
            </w:rPr>
            <w:t xml:space="preserve">racordul se </w:t>
          </w:r>
          <w:proofErr w:type="gramStart"/>
          <w:r w:rsidRPr="00B85DBB">
            <w:rPr>
              <w:rFonts w:ascii="Arial" w:hAnsi="Arial" w:cs="Arial"/>
            </w:rPr>
            <w:t>va</w:t>
          </w:r>
          <w:proofErr w:type="gramEnd"/>
          <w:r w:rsidRPr="00B85DBB">
            <w:rPr>
              <w:rFonts w:ascii="Arial" w:hAnsi="Arial" w:cs="Arial"/>
            </w:rPr>
            <w:t xml:space="preserve"> realiza din aleea adiacent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 xml:space="preserve"> la sud</w:t>
          </w:r>
          <w:r>
            <w:rPr>
              <w:rFonts w:ascii="Arial" w:hAnsi="Arial" w:cs="Arial"/>
            </w:rPr>
            <w:t>ul amplasamentului. Î</w:t>
          </w:r>
          <w:r w:rsidRPr="00B85DBB">
            <w:rPr>
              <w:rFonts w:ascii="Arial" w:hAnsi="Arial" w:cs="Arial"/>
            </w:rPr>
            <w:t xml:space="preserve">n ceea </w:t>
          </w:r>
          <w:proofErr w:type="gramStart"/>
          <w:r w:rsidRPr="00B85DBB">
            <w:rPr>
              <w:rFonts w:ascii="Arial" w:hAnsi="Arial" w:cs="Arial"/>
            </w:rPr>
            <w:t>ce</w:t>
          </w:r>
          <w:proofErr w:type="gramEnd"/>
          <w:r w:rsidRPr="00B85DBB">
            <w:rPr>
              <w:rFonts w:ascii="Arial" w:hAnsi="Arial" w:cs="Arial"/>
            </w:rPr>
            <w:t xml:space="preserve"> prive</w:t>
          </w:r>
          <w:r>
            <w:rPr>
              <w:rFonts w:ascii="Arial" w:hAnsi="Arial" w:cs="Arial"/>
            </w:rPr>
            <w:t>ș</w:t>
          </w:r>
          <w:r w:rsidRPr="00B85DBB">
            <w:rPr>
              <w:rFonts w:ascii="Arial" w:hAnsi="Arial" w:cs="Arial"/>
            </w:rPr>
            <w:t>te alimentarea cu ap</w:t>
          </w:r>
          <w:r>
            <w:rPr>
              <w:rFonts w:ascii="Arial" w:hAnsi="Arial" w:cs="Arial"/>
            </w:rPr>
            <w:t>ă,</w:t>
          </w:r>
          <w:r w:rsidRPr="00B85DBB">
            <w:rPr>
              <w:rFonts w:ascii="Arial" w:hAnsi="Arial" w:cs="Arial"/>
            </w:rPr>
            <w:t xml:space="preserve"> c</w:t>
          </w:r>
          <w:r>
            <w:rPr>
              <w:rFonts w:ascii="Arial" w:hAnsi="Arial" w:cs="Arial"/>
            </w:rPr>
            <w:t>â</w:t>
          </w:r>
          <w:r w:rsidRPr="00B85DBB">
            <w:rPr>
              <w:rFonts w:ascii="Arial" w:hAnsi="Arial" w:cs="Arial"/>
            </w:rPr>
            <w:t xml:space="preserve">t </w:t>
          </w:r>
          <w:r>
            <w:rPr>
              <w:rFonts w:ascii="Arial" w:hAnsi="Arial" w:cs="Arial"/>
            </w:rPr>
            <w:t>ș</w:t>
          </w:r>
          <w:r w:rsidRPr="00B85DBB">
            <w:rPr>
              <w:rFonts w:ascii="Arial" w:hAnsi="Arial" w:cs="Arial"/>
            </w:rPr>
            <w:t>i evacuarea apelor uzate</w:t>
          </w:r>
          <w:r>
            <w:rPr>
              <w:rFonts w:ascii="Arial" w:hAnsi="Arial" w:cs="Arial"/>
            </w:rPr>
            <w:t>, punctele de racord sunt î</w:t>
          </w:r>
          <w:r w:rsidRPr="00B85DBB">
            <w:rPr>
              <w:rFonts w:ascii="Arial" w:hAnsi="Arial" w:cs="Arial"/>
            </w:rPr>
            <w:t>n zona Steaua Dun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 xml:space="preserve">rii - b-dul Unirii. Apele uzate sunt colectate separat (menajere </w:t>
          </w:r>
          <w:r>
            <w:rPr>
              <w:rFonts w:ascii="Arial" w:hAnsi="Arial" w:cs="Arial"/>
            </w:rPr>
            <w:t>ș</w:t>
          </w:r>
          <w:r w:rsidRPr="00B85DBB">
            <w:rPr>
              <w:rFonts w:ascii="Arial" w:hAnsi="Arial" w:cs="Arial"/>
            </w:rPr>
            <w:t xml:space="preserve">i pluvial) </w:t>
          </w:r>
          <w:r>
            <w:rPr>
              <w:rFonts w:ascii="Arial" w:hAnsi="Arial" w:cs="Arial"/>
            </w:rPr>
            <w:t>ș</w:t>
          </w:r>
          <w:r w:rsidRPr="00B85DBB">
            <w:rPr>
              <w:rFonts w:ascii="Arial" w:hAnsi="Arial" w:cs="Arial"/>
            </w:rPr>
            <w:t>i evacuate c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>tre re</w:t>
          </w:r>
          <w:r>
            <w:rPr>
              <w:rFonts w:ascii="Arial" w:hAnsi="Arial" w:cs="Arial"/>
            </w:rPr>
            <w:t>ț</w:t>
          </w:r>
          <w:r w:rsidRPr="00B85DBB">
            <w:rPr>
              <w:rFonts w:ascii="Arial" w:hAnsi="Arial" w:cs="Arial"/>
            </w:rPr>
            <w:t xml:space="preserve">eaua </w:t>
          </w:r>
          <w:proofErr w:type="gramStart"/>
          <w:r w:rsidRPr="00B85DBB">
            <w:rPr>
              <w:rFonts w:ascii="Arial" w:hAnsi="Arial" w:cs="Arial"/>
            </w:rPr>
            <w:t>urban</w:t>
          </w:r>
          <w:r>
            <w:rPr>
              <w:rFonts w:ascii="Arial" w:hAnsi="Arial" w:cs="Arial"/>
            </w:rPr>
            <w:t>ă</w:t>
          </w:r>
          <w:proofErr w:type="gramEnd"/>
          <w:r w:rsidRPr="00B85DBB">
            <w:rPr>
              <w:rFonts w:ascii="Arial" w:hAnsi="Arial" w:cs="Arial"/>
            </w:rPr>
            <w:t>; pentru apele uzate de la sp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 xml:space="preserve">torul de vase </w:t>
          </w:r>
          <w:r>
            <w:rPr>
              <w:rFonts w:ascii="Arial" w:hAnsi="Arial" w:cs="Arial"/>
            </w:rPr>
            <w:t>ș</w:t>
          </w:r>
          <w:r w:rsidRPr="00B85DBB">
            <w:rPr>
              <w:rFonts w:ascii="Arial" w:hAnsi="Arial" w:cs="Arial"/>
            </w:rPr>
            <w:t>i vesel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 xml:space="preserve"> se prevede un separator de gr</w:t>
          </w:r>
          <w:r>
            <w:rPr>
              <w:rFonts w:ascii="Arial" w:hAnsi="Arial" w:cs="Arial"/>
            </w:rPr>
            <w:t>ă</w:t>
          </w:r>
          <w:r w:rsidRPr="00B85DBB">
            <w:rPr>
              <w:rFonts w:ascii="Arial" w:hAnsi="Arial" w:cs="Arial"/>
            </w:rPr>
            <w:t>simi</w:t>
          </w:r>
          <w:r>
            <w:rPr>
              <w:rFonts w:ascii="Arial" w:hAnsi="Arial" w:cs="Arial"/>
            </w:rPr>
            <w:t xml:space="preserve">. </w:t>
          </w:r>
          <w:r w:rsidRPr="003032EA">
            <w:rPr>
              <w:rFonts w:ascii="Arial" w:hAnsi="Arial" w:cs="Arial"/>
            </w:rPr>
            <w:t>Evacuarea de</w:t>
          </w:r>
          <w:r>
            <w:rPr>
              <w:rFonts w:ascii="Arial" w:hAnsi="Arial" w:cs="Arial"/>
            </w:rPr>
            <w:t>șeurilor în timpul execuț</w:t>
          </w:r>
          <w:r w:rsidRPr="003032EA">
            <w:rPr>
              <w:rFonts w:ascii="Arial" w:hAnsi="Arial" w:cs="Arial"/>
            </w:rPr>
            <w:t xml:space="preserve">iei se </w:t>
          </w:r>
          <w:proofErr w:type="gramStart"/>
          <w:r w:rsidRPr="003032EA">
            <w:rPr>
              <w:rFonts w:ascii="Arial" w:hAnsi="Arial" w:cs="Arial"/>
            </w:rPr>
            <w:t>va</w:t>
          </w:r>
          <w:proofErr w:type="gramEnd"/>
          <w:r w:rsidRPr="003032EA">
            <w:rPr>
              <w:rFonts w:ascii="Arial" w:hAnsi="Arial" w:cs="Arial"/>
            </w:rPr>
            <w:t xml:space="preserve"> realiza prin contract cu o firm</w:t>
          </w:r>
          <w:r>
            <w:rPr>
              <w:rFonts w:ascii="Arial" w:hAnsi="Arial" w:cs="Arial"/>
            </w:rPr>
            <w:t>ă</w:t>
          </w:r>
          <w:r w:rsidRPr="003032EA">
            <w:rPr>
              <w:rFonts w:ascii="Arial" w:hAnsi="Arial" w:cs="Arial"/>
            </w:rPr>
            <w:t xml:space="preserve"> specializat</w:t>
          </w:r>
          <w:r>
            <w:rPr>
              <w:rFonts w:ascii="Arial" w:hAnsi="Arial" w:cs="Arial"/>
            </w:rPr>
            <w:t>ă</w:t>
          </w:r>
          <w:r w:rsidRPr="003032EA">
            <w:rPr>
              <w:rFonts w:ascii="Arial" w:hAnsi="Arial" w:cs="Arial"/>
            </w:rPr>
            <w:t xml:space="preserve">. </w:t>
          </w:r>
          <w:r>
            <w:rPr>
              <w:rFonts w:ascii="Arial" w:hAnsi="Arial" w:cs="Arial"/>
            </w:rPr>
            <w:t>În utilizare, deș</w:t>
          </w:r>
          <w:r w:rsidRPr="003032EA">
            <w:rPr>
              <w:rFonts w:ascii="Arial" w:hAnsi="Arial" w:cs="Arial"/>
            </w:rPr>
            <w:t>eurile vor fi colectate selectiv (menajer, h</w:t>
          </w:r>
          <w:r>
            <w:rPr>
              <w:rFonts w:ascii="Arial" w:hAnsi="Arial" w:cs="Arial"/>
            </w:rPr>
            <w:t>â</w:t>
          </w:r>
          <w:r w:rsidRPr="003032EA">
            <w:rPr>
              <w:rFonts w:ascii="Arial" w:hAnsi="Arial" w:cs="Arial"/>
            </w:rPr>
            <w:t>rtie, sticl</w:t>
          </w:r>
          <w:r>
            <w:rPr>
              <w:rFonts w:ascii="Arial" w:hAnsi="Arial" w:cs="Arial"/>
            </w:rPr>
            <w:t>ă</w:t>
          </w:r>
          <w:r w:rsidRPr="003032EA">
            <w:rPr>
              <w:rFonts w:ascii="Arial" w:hAnsi="Arial" w:cs="Arial"/>
            </w:rPr>
            <w:t xml:space="preserve">, plastic, metal) </w:t>
          </w:r>
          <w:r>
            <w:rPr>
              <w:rFonts w:ascii="Arial" w:hAnsi="Arial" w:cs="Arial"/>
            </w:rPr>
            <w:t>ș</w:t>
          </w:r>
          <w:r w:rsidRPr="003032EA">
            <w:rPr>
              <w:rFonts w:ascii="Arial" w:hAnsi="Arial" w:cs="Arial"/>
            </w:rPr>
            <w:t xml:space="preserve">i vor fi depuse </w:t>
          </w:r>
          <w:r>
            <w:rPr>
              <w:rFonts w:ascii="Arial" w:hAnsi="Arial" w:cs="Arial"/>
            </w:rPr>
            <w:t>î</w:t>
          </w:r>
          <w:r w:rsidRPr="003032EA">
            <w:rPr>
              <w:rFonts w:ascii="Arial" w:hAnsi="Arial" w:cs="Arial"/>
            </w:rPr>
            <w:t>n vederea evacu</w:t>
          </w:r>
          <w:r>
            <w:rPr>
              <w:rFonts w:ascii="Arial" w:hAnsi="Arial" w:cs="Arial"/>
            </w:rPr>
            <w:t>ă</w:t>
          </w:r>
          <w:r w:rsidRPr="003032EA">
            <w:rPr>
              <w:rFonts w:ascii="Arial" w:hAnsi="Arial" w:cs="Arial"/>
            </w:rPr>
            <w:t>rii pe platform</w:t>
          </w:r>
          <w:r>
            <w:rPr>
              <w:rFonts w:ascii="Arial" w:hAnsi="Arial" w:cs="Arial"/>
            </w:rPr>
            <w:t>ă</w:t>
          </w:r>
          <w:r w:rsidRPr="003032EA">
            <w:rPr>
              <w:rFonts w:ascii="Arial" w:hAnsi="Arial" w:cs="Arial"/>
            </w:rPr>
            <w:t xml:space="preserve"> betonat</w:t>
          </w:r>
          <w:r>
            <w:rPr>
              <w:rFonts w:ascii="Arial" w:hAnsi="Arial" w:cs="Arial"/>
            </w:rPr>
            <w:t>ă</w:t>
          </w:r>
          <w:r w:rsidRPr="003032EA">
            <w:rPr>
              <w:rFonts w:ascii="Arial" w:hAnsi="Arial" w:cs="Arial"/>
            </w:rPr>
            <w:t xml:space="preserve"> dotat</w:t>
          </w:r>
          <w:r>
            <w:rPr>
              <w:rFonts w:ascii="Arial" w:hAnsi="Arial" w:cs="Arial"/>
            </w:rPr>
            <w:t>ă</w:t>
          </w:r>
          <w:r w:rsidRPr="003032EA">
            <w:rPr>
              <w:rFonts w:ascii="Arial" w:hAnsi="Arial" w:cs="Arial"/>
            </w:rPr>
            <w:t xml:space="preserve"> cu punct de </w:t>
          </w:r>
          <w:proofErr w:type="gramStart"/>
          <w:r w:rsidRPr="003032EA">
            <w:rPr>
              <w:rFonts w:ascii="Arial" w:hAnsi="Arial" w:cs="Arial"/>
            </w:rPr>
            <w:t>ap</w:t>
          </w:r>
          <w:r>
            <w:rPr>
              <w:rFonts w:ascii="Arial" w:hAnsi="Arial" w:cs="Arial"/>
            </w:rPr>
            <w:t>ă</w:t>
          </w:r>
          <w:proofErr w:type="gramEnd"/>
          <w:r w:rsidRPr="003032EA">
            <w:rPr>
              <w:rFonts w:ascii="Arial" w:hAnsi="Arial" w:cs="Arial"/>
            </w:rPr>
            <w:t xml:space="preserve"> din zona cur</w:t>
          </w:r>
          <w:r>
            <w:rPr>
              <w:rFonts w:ascii="Arial" w:hAnsi="Arial" w:cs="Arial"/>
            </w:rPr>
            <w:t>ț</w:t>
          </w:r>
          <w:r w:rsidRPr="003032EA">
            <w:rPr>
              <w:rFonts w:ascii="Arial" w:hAnsi="Arial" w:cs="Arial"/>
            </w:rPr>
            <w:t>ii de serviciu</w:t>
          </w:r>
          <w:r>
            <w:rPr>
              <w:rFonts w:ascii="Arial" w:hAnsi="Arial" w:cs="Arial"/>
            </w:rPr>
            <w:t xml:space="preserve">. Încălzirea spațiilor se va realiza în </w:t>
          </w:r>
          <w:proofErr w:type="gramStart"/>
          <w:r>
            <w:rPr>
              <w:rFonts w:ascii="Arial" w:hAnsi="Arial" w:cs="Arial"/>
            </w:rPr>
            <w:t>pardoseală  ș</w:t>
          </w:r>
          <w:proofErr w:type="gramEnd"/>
          <w:r>
            <w:rPr>
              <w:rFonts w:ascii="Arial" w:hAnsi="Arial" w:cs="Arial"/>
            </w:rPr>
            <w:t xml:space="preserve">i cu corpuri radiante legate la o centrală pe gaz amplasată în spațiul tehnic. </w:t>
          </w:r>
        </w:p>
        <w:p w:rsidR="009E37ED" w:rsidRPr="00BA062F" w:rsidRDefault="009E37ED" w:rsidP="0094066C">
          <w:pPr>
            <w:jc w:val="both"/>
            <w:rPr>
              <w:rFonts w:ascii="Arial" w:hAnsi="Arial" w:cs="Arial"/>
              <w:bCs/>
            </w:rPr>
          </w:pPr>
          <w:r w:rsidRPr="00BA062F">
            <w:rPr>
              <w:rFonts w:ascii="Arial" w:hAnsi="Arial" w:cs="Arial"/>
              <w:bCs/>
            </w:rPr>
            <w:t>b)</w:t>
          </w:r>
          <w:r w:rsidRPr="00BA062F">
            <w:rPr>
              <w:rFonts w:ascii="Arial" w:hAnsi="Arial" w:cs="Arial"/>
              <w:bCs/>
              <w:color w:val="FF0000"/>
            </w:rPr>
            <w:t xml:space="preserve"> </w:t>
          </w:r>
          <w:proofErr w:type="gramStart"/>
          <w:r w:rsidRPr="00BA062F">
            <w:rPr>
              <w:rFonts w:ascii="Arial" w:hAnsi="Arial" w:cs="Arial"/>
              <w:bCs/>
            </w:rPr>
            <w:t>proiectul  nu</w:t>
          </w:r>
          <w:proofErr w:type="gramEnd"/>
          <w:r w:rsidRPr="00BA062F">
            <w:rPr>
              <w:rFonts w:ascii="Arial" w:hAnsi="Arial" w:cs="Arial"/>
              <w:bCs/>
            </w:rPr>
            <w:t xml:space="preserve"> se cumulează cu alte proiecte;</w:t>
          </w:r>
        </w:p>
        <w:p w:rsidR="009E37ED" w:rsidRPr="00BA062F" w:rsidRDefault="009E37ED" w:rsidP="0094066C">
          <w:pPr>
            <w:jc w:val="both"/>
            <w:rPr>
              <w:rFonts w:ascii="Arial" w:eastAsia="Times New Roman" w:hAnsi="Arial" w:cs="Arial"/>
              <w:bCs/>
            </w:rPr>
          </w:pPr>
          <w:r w:rsidRPr="00BA062F">
            <w:rPr>
              <w:rFonts w:ascii="Arial" w:hAnsi="Arial" w:cs="Arial"/>
              <w:bCs/>
            </w:rPr>
            <w:t xml:space="preserve">c) </w:t>
          </w:r>
          <w:proofErr w:type="gramStart"/>
          <w:r w:rsidRPr="00BA062F">
            <w:rPr>
              <w:rFonts w:ascii="Arial" w:eastAsia="Times New Roman" w:hAnsi="Arial" w:cs="Arial"/>
              <w:bCs/>
            </w:rPr>
            <w:t>proiectul</w:t>
          </w:r>
          <w:proofErr w:type="gramEnd"/>
          <w:r w:rsidRPr="00BA062F">
            <w:rPr>
              <w:rFonts w:ascii="Arial" w:eastAsia="Times New Roman" w:hAnsi="Arial" w:cs="Arial"/>
              <w:bCs/>
            </w:rPr>
            <w:t xml:space="preserve"> nu presupune utilizarea resurselor naturale;</w:t>
          </w:r>
        </w:p>
        <w:p w:rsidR="009E37ED" w:rsidRPr="00BA062F" w:rsidRDefault="009E37ED" w:rsidP="0094066C">
          <w:pPr>
            <w:jc w:val="both"/>
            <w:rPr>
              <w:rFonts w:ascii="Arial" w:hAnsi="Arial" w:cs="Arial"/>
              <w:kern w:val="16"/>
            </w:rPr>
          </w:pPr>
          <w:r w:rsidRPr="00BA062F">
            <w:rPr>
              <w:rFonts w:ascii="Arial" w:hAnsi="Arial" w:cs="Arial"/>
            </w:rPr>
            <w:t>d)</w:t>
          </w:r>
          <w:r w:rsidRPr="00BA062F">
            <w:rPr>
              <w:rFonts w:ascii="Arial" w:eastAsia="Times New Roman" w:hAnsi="Arial" w:cs="Arial"/>
              <w:bCs/>
            </w:rPr>
            <w:t xml:space="preserve"> </w:t>
          </w:r>
          <w:proofErr w:type="gramStart"/>
          <w:r w:rsidRPr="00BA062F">
            <w:rPr>
              <w:rFonts w:ascii="Arial" w:hAnsi="Arial" w:cs="Arial"/>
            </w:rPr>
            <w:t>evacuarea</w:t>
          </w:r>
          <w:proofErr w:type="gramEnd"/>
          <w:r w:rsidRPr="00BA062F">
            <w:rPr>
              <w:rFonts w:ascii="Arial" w:hAnsi="Arial" w:cs="Arial"/>
            </w:rPr>
            <w:t xml:space="preserve"> deşeurilor se va face prin colectare selectivă în pubele, depozitare temporară a acestora, apoi preluarea acestora de către operatori autorizaţi din zonă;</w:t>
          </w:r>
        </w:p>
        <w:p w:rsidR="009E37ED" w:rsidRPr="00BA062F" w:rsidRDefault="009E37ED" w:rsidP="0094066C">
          <w:pPr>
            <w:jc w:val="both"/>
            <w:rPr>
              <w:rFonts w:ascii="Arial" w:hAnsi="Arial" w:cs="Arial"/>
            </w:rPr>
          </w:pPr>
          <w:r w:rsidRPr="00BA062F">
            <w:rPr>
              <w:rFonts w:ascii="Arial" w:hAnsi="Arial" w:cs="Arial"/>
            </w:rPr>
            <w:t xml:space="preserve">e) </w:t>
          </w:r>
          <w:proofErr w:type="gramStart"/>
          <w:r w:rsidRPr="00BA062F">
            <w:rPr>
              <w:rFonts w:ascii="Arial" w:hAnsi="Arial" w:cs="Arial"/>
            </w:rPr>
            <w:t>proiectul</w:t>
          </w:r>
          <w:proofErr w:type="gramEnd"/>
          <w:r w:rsidRPr="00BA062F">
            <w:rPr>
              <w:rFonts w:ascii="Arial" w:hAnsi="Arial" w:cs="Arial"/>
            </w:rPr>
            <w:t xml:space="preserve"> presupune emisii poluante şi zgomot  în perioada de realizare a proiectului;</w:t>
          </w:r>
        </w:p>
        <w:p w:rsidR="009E37ED" w:rsidRPr="00BA062F" w:rsidRDefault="009E37ED" w:rsidP="0094066C">
          <w:pPr>
            <w:jc w:val="both"/>
            <w:rPr>
              <w:rFonts w:ascii="Arial" w:hAnsi="Arial" w:cs="Arial"/>
            </w:rPr>
          </w:pPr>
          <w:r w:rsidRPr="00BA062F">
            <w:rPr>
              <w:rFonts w:ascii="Arial" w:hAnsi="Arial" w:cs="Arial"/>
            </w:rPr>
            <w:t xml:space="preserve">f) </w:t>
          </w:r>
          <w:proofErr w:type="gramStart"/>
          <w:r w:rsidRPr="00BA062F">
            <w:rPr>
              <w:rFonts w:ascii="Arial" w:hAnsi="Arial" w:cs="Arial"/>
            </w:rPr>
            <w:t>proiectul</w:t>
          </w:r>
          <w:proofErr w:type="gramEnd"/>
          <w:r w:rsidRPr="00BA062F">
            <w:rPr>
              <w:rFonts w:ascii="Arial" w:hAnsi="Arial" w:cs="Arial"/>
            </w:rPr>
            <w:t xml:space="preserve"> nu presupune risc de accident.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  <w:u w:val="single"/>
            </w:rPr>
          </w:pPr>
          <w:r w:rsidRPr="00BA062F">
            <w:rPr>
              <w:sz w:val="24"/>
              <w:szCs w:val="24"/>
              <w:u w:val="single"/>
            </w:rPr>
            <w:t>2. Localizarea proiectului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2.1. </w:t>
          </w:r>
          <w:proofErr w:type="gramStart"/>
          <w:r w:rsidRPr="00BA062F">
            <w:rPr>
              <w:sz w:val="24"/>
              <w:szCs w:val="24"/>
            </w:rPr>
            <w:t>terenul</w:t>
          </w:r>
          <w:proofErr w:type="gramEnd"/>
          <w:r w:rsidRPr="00BA062F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are folosința actuală de teren arabil și </w:t>
          </w:r>
          <w:r w:rsidRPr="00BA062F">
            <w:rPr>
              <w:sz w:val="24"/>
              <w:szCs w:val="24"/>
            </w:rPr>
            <w:t>este situat în intravilan</w:t>
          </w:r>
          <w:r>
            <w:rPr>
              <w:sz w:val="24"/>
              <w:szCs w:val="24"/>
            </w:rPr>
            <w:t xml:space="preserve"> în zona estică a municipiului Giurgiu</w:t>
          </w:r>
          <w:r w:rsidRPr="00BA062F">
            <w:rPr>
              <w:sz w:val="24"/>
              <w:szCs w:val="24"/>
            </w:rPr>
            <w:t>,</w:t>
          </w:r>
          <w:r>
            <w:rPr>
              <w:sz w:val="24"/>
              <w:szCs w:val="24"/>
            </w:rPr>
            <w:t xml:space="preserve"> str. Unirii, nr. </w:t>
          </w:r>
          <w:proofErr w:type="gramStart"/>
          <w:r>
            <w:rPr>
              <w:sz w:val="24"/>
              <w:szCs w:val="24"/>
            </w:rPr>
            <w:t>22,</w:t>
          </w:r>
          <w:r w:rsidRPr="00BA062F">
            <w:rPr>
              <w:sz w:val="24"/>
              <w:szCs w:val="24"/>
            </w:rPr>
            <w:t xml:space="preserve"> nr.</w:t>
          </w:r>
          <w:proofErr w:type="gramEnd"/>
          <w:r w:rsidRPr="00BA062F">
            <w:rPr>
              <w:sz w:val="24"/>
              <w:szCs w:val="24"/>
            </w:rPr>
            <w:t xml:space="preserve"> </w:t>
          </w:r>
          <w:proofErr w:type="gramStart"/>
          <w:r w:rsidRPr="00BA062F">
            <w:rPr>
              <w:sz w:val="24"/>
              <w:szCs w:val="24"/>
            </w:rPr>
            <w:t>cadastral</w:t>
          </w:r>
          <w:proofErr w:type="gramEnd"/>
          <w:r w:rsidRPr="00BA062F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și </w:t>
          </w:r>
          <w:r w:rsidRPr="00BA062F">
            <w:rPr>
              <w:sz w:val="24"/>
              <w:szCs w:val="24"/>
            </w:rPr>
            <w:t>CF nr. 3</w:t>
          </w:r>
          <w:r>
            <w:rPr>
              <w:sz w:val="24"/>
              <w:szCs w:val="24"/>
            </w:rPr>
            <w:t>7282</w:t>
          </w:r>
          <w:r w:rsidRPr="00BA062F">
            <w:rPr>
              <w:sz w:val="24"/>
              <w:szCs w:val="24"/>
            </w:rPr>
            <w:t xml:space="preserve">, accesul se face </w:t>
          </w:r>
          <w:r w:rsidRPr="00BA062F">
            <w:rPr>
              <w:sz w:val="24"/>
              <w:szCs w:val="24"/>
            </w:rPr>
            <w:lastRenderedPageBreak/>
            <w:t xml:space="preserve">din </w:t>
          </w:r>
          <w:r>
            <w:rPr>
              <w:sz w:val="24"/>
              <w:szCs w:val="24"/>
            </w:rPr>
            <w:t>tronsonul sud-estic al variantei ocolitoare a municipiului Giurgiu</w:t>
          </w:r>
          <w:r w:rsidRPr="00BA062F">
            <w:rPr>
              <w:sz w:val="24"/>
              <w:szCs w:val="24"/>
            </w:rPr>
            <w:t>, județul Giurgiu, având destinația</w:t>
          </w:r>
          <w:r>
            <w:rPr>
              <w:sz w:val="24"/>
              <w:szCs w:val="24"/>
            </w:rPr>
            <w:t xml:space="preserve"> de curți-construcții</w:t>
          </w:r>
          <w:r w:rsidRPr="00BA062F">
            <w:rPr>
              <w:sz w:val="24"/>
              <w:szCs w:val="24"/>
            </w:rPr>
            <w:t>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 2.2. </w:t>
          </w:r>
          <w:proofErr w:type="gramStart"/>
          <w:r w:rsidRPr="00BA062F">
            <w:rPr>
              <w:sz w:val="24"/>
              <w:szCs w:val="24"/>
            </w:rPr>
            <w:t>în</w:t>
          </w:r>
          <w:proofErr w:type="gramEnd"/>
          <w:r w:rsidRPr="00BA062F">
            <w:rPr>
              <w:sz w:val="24"/>
              <w:szCs w:val="24"/>
            </w:rPr>
            <w:t xml:space="preserve"> zonă nu există o abundenţă a resurselor naturale şi nu este cazul capacităţii regenerative a acestora;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2.3. </w:t>
          </w:r>
          <w:proofErr w:type="gramStart"/>
          <w:r w:rsidRPr="00BA062F">
            <w:rPr>
              <w:sz w:val="24"/>
              <w:szCs w:val="24"/>
            </w:rPr>
            <w:t>capacitatea</w:t>
          </w:r>
          <w:proofErr w:type="gramEnd"/>
          <w:r w:rsidRPr="00BA062F">
            <w:rPr>
              <w:sz w:val="24"/>
              <w:szCs w:val="24"/>
            </w:rPr>
            <w:t xml:space="preserve"> de absorbţie a mediului se concretizează prin faptul că: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a) </w:t>
          </w:r>
          <w:proofErr w:type="gramStart"/>
          <w:r w:rsidRPr="00BA062F">
            <w:rPr>
              <w:sz w:val="24"/>
              <w:szCs w:val="24"/>
            </w:rPr>
            <w:t>proiectul</w:t>
          </w:r>
          <w:proofErr w:type="gramEnd"/>
          <w:r w:rsidRPr="00BA062F">
            <w:rPr>
              <w:sz w:val="24"/>
              <w:szCs w:val="24"/>
            </w:rPr>
            <w:t xml:space="preserve"> nu se află în zone umede, costiere sau montane;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left="72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b) </w:t>
          </w:r>
          <w:proofErr w:type="gramStart"/>
          <w:r w:rsidRPr="00BA062F">
            <w:rPr>
              <w:sz w:val="24"/>
              <w:szCs w:val="24"/>
            </w:rPr>
            <w:t>proiectul</w:t>
          </w:r>
          <w:proofErr w:type="gramEnd"/>
          <w:r w:rsidRPr="00BA062F">
            <w:rPr>
              <w:sz w:val="24"/>
              <w:szCs w:val="24"/>
            </w:rPr>
            <w:t xml:space="preserve"> nu se află în parcuri şi rezervaţii naturale; 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left="72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c) </w:t>
          </w:r>
          <w:proofErr w:type="gramStart"/>
          <w:r w:rsidRPr="00BA062F">
            <w:rPr>
              <w:sz w:val="24"/>
              <w:szCs w:val="24"/>
            </w:rPr>
            <w:t>proiectul</w:t>
          </w:r>
          <w:proofErr w:type="gramEnd"/>
          <w:r w:rsidRPr="00BA062F">
            <w:rPr>
              <w:sz w:val="24"/>
              <w:szCs w:val="24"/>
            </w:rPr>
            <w:t xml:space="preserve"> nu se află în arii clasificate sau zone protejate;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left="720" w:firstLine="0"/>
            <w:jc w:val="both"/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 xml:space="preserve">d) </w:t>
          </w:r>
          <w:r w:rsidRPr="00BA062F">
            <w:rPr>
              <w:sz w:val="24"/>
              <w:szCs w:val="24"/>
            </w:rPr>
            <w:t>proiectul nu se află în arii în care standardele de calitate a mediului să fi fost depăşite,</w:t>
          </w:r>
          <w:r>
            <w:rPr>
              <w:sz w:val="24"/>
              <w:szCs w:val="24"/>
            </w:rPr>
            <w:t xml:space="preserve"> </w:t>
          </w:r>
          <w:r w:rsidRPr="00BA062F">
            <w:rPr>
              <w:sz w:val="24"/>
              <w:szCs w:val="24"/>
            </w:rPr>
            <w:t xml:space="preserve">proiectul nu se află în zone de protecţie specială, ca cele desemnate de OUG nr. </w:t>
          </w:r>
          <w:proofErr w:type="gramStart"/>
          <w:r w:rsidRPr="00BA062F">
            <w:rPr>
              <w:sz w:val="24"/>
              <w:szCs w:val="24"/>
            </w:rPr>
            <w:t>57/2007, zonele prevăzute prin Legea nr.</w:t>
          </w:r>
          <w:proofErr w:type="gramEnd"/>
          <w:r w:rsidRPr="00BA062F">
            <w:rPr>
              <w:sz w:val="24"/>
              <w:szCs w:val="24"/>
            </w:rPr>
            <w:t xml:space="preserve"> 5/2000, și în zone de protecţie instituite conform Legii apelor nr. </w:t>
          </w:r>
          <w:proofErr w:type="gramStart"/>
          <w:r w:rsidRPr="00BA062F">
            <w:rPr>
              <w:sz w:val="24"/>
              <w:szCs w:val="24"/>
            </w:rPr>
            <w:t>107/1996, cu modificările şi completările ulteriore şi HG nr.</w:t>
          </w:r>
          <w:proofErr w:type="gramEnd"/>
          <w:r w:rsidRPr="00BA062F">
            <w:rPr>
              <w:sz w:val="24"/>
              <w:szCs w:val="24"/>
            </w:rPr>
            <w:t xml:space="preserve"> 930/2005;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left="72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e) </w:t>
          </w:r>
          <w:proofErr w:type="gramStart"/>
          <w:r w:rsidRPr="00BA062F">
            <w:rPr>
              <w:sz w:val="24"/>
              <w:szCs w:val="24"/>
            </w:rPr>
            <w:t>proiectul</w:t>
          </w:r>
          <w:proofErr w:type="gramEnd"/>
          <w:r w:rsidRPr="00BA062F">
            <w:rPr>
              <w:sz w:val="24"/>
              <w:szCs w:val="24"/>
            </w:rPr>
            <w:t xml:space="preserve"> nu se află în arii dens populate;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left="72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f) </w:t>
          </w:r>
          <w:proofErr w:type="gramStart"/>
          <w:r w:rsidRPr="00BA062F">
            <w:rPr>
              <w:sz w:val="24"/>
              <w:szCs w:val="24"/>
            </w:rPr>
            <w:t>proiectul</w:t>
          </w:r>
          <w:proofErr w:type="gramEnd"/>
          <w:r w:rsidRPr="00BA062F">
            <w:rPr>
              <w:sz w:val="24"/>
              <w:szCs w:val="24"/>
            </w:rPr>
            <w:t xml:space="preserve"> nu se află în peisaje cu semnificaţie istorică, culturală sau arheologică.</w:t>
          </w:r>
        </w:p>
        <w:p w:rsidR="009E37ED" w:rsidRPr="005862CC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  <w:u w:val="single"/>
            </w:rPr>
          </w:pPr>
          <w:r w:rsidRPr="005862CC">
            <w:rPr>
              <w:sz w:val="24"/>
              <w:szCs w:val="24"/>
              <w:u w:val="single"/>
            </w:rPr>
            <w:t>3. Caracteristicile impactului potenţial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a) </w:t>
          </w:r>
          <w:proofErr w:type="gramStart"/>
          <w:r w:rsidRPr="00BA062F">
            <w:rPr>
              <w:sz w:val="24"/>
              <w:szCs w:val="24"/>
            </w:rPr>
            <w:t>proiectul</w:t>
          </w:r>
          <w:proofErr w:type="gramEnd"/>
          <w:r w:rsidRPr="00BA062F">
            <w:rPr>
              <w:sz w:val="24"/>
              <w:szCs w:val="24"/>
            </w:rPr>
            <w:t xml:space="preserve"> nu este extins ca arie geografică şi nu afectează un număr mare de persoane;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   b) </w:t>
          </w:r>
          <w:proofErr w:type="gramStart"/>
          <w:r w:rsidRPr="00BA062F">
            <w:rPr>
              <w:sz w:val="24"/>
              <w:szCs w:val="24"/>
            </w:rPr>
            <w:t>proiectul</w:t>
          </w:r>
          <w:proofErr w:type="gramEnd"/>
          <w:r w:rsidRPr="00BA062F">
            <w:rPr>
              <w:sz w:val="24"/>
              <w:szCs w:val="24"/>
            </w:rPr>
            <w:t xml:space="preserve"> nu are impact transfrontalier;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c) </w:t>
          </w:r>
          <w:proofErr w:type="gramStart"/>
          <w:r w:rsidRPr="00BA062F">
            <w:rPr>
              <w:sz w:val="24"/>
              <w:szCs w:val="24"/>
            </w:rPr>
            <w:t>mărimea</w:t>
          </w:r>
          <w:proofErr w:type="gramEnd"/>
          <w:r w:rsidRPr="00BA062F">
            <w:rPr>
              <w:sz w:val="24"/>
              <w:szCs w:val="24"/>
            </w:rPr>
            <w:t xml:space="preserve"> şi complexitatea impactului generate de proiect-conform listei de control impactul este minim şi local;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     d) </w:t>
          </w:r>
          <w:proofErr w:type="gramStart"/>
          <w:r w:rsidRPr="00BA062F">
            <w:rPr>
              <w:sz w:val="24"/>
              <w:szCs w:val="24"/>
            </w:rPr>
            <w:t>probabilitatea</w:t>
          </w:r>
          <w:proofErr w:type="gramEnd"/>
          <w:r w:rsidRPr="00BA062F">
            <w:rPr>
              <w:sz w:val="24"/>
              <w:szCs w:val="24"/>
            </w:rPr>
            <w:t xml:space="preserve"> impactului generat de proiect - conform listei de control, nu există un impact negativ;</w:t>
          </w:r>
        </w:p>
        <w:p w:rsidR="009E37ED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e) </w:t>
          </w:r>
          <w:proofErr w:type="gramStart"/>
          <w:r w:rsidRPr="00BA062F">
            <w:rPr>
              <w:sz w:val="24"/>
              <w:szCs w:val="24"/>
            </w:rPr>
            <w:t>durata</w:t>
          </w:r>
          <w:proofErr w:type="gramEnd"/>
          <w:r w:rsidRPr="00BA062F">
            <w:rPr>
              <w:sz w:val="24"/>
              <w:szCs w:val="24"/>
            </w:rPr>
            <w:t>, frecvenţa şi reversibilitatea impactului generate de proiect-nu este cazul.</w:t>
          </w:r>
        </w:p>
        <w:p w:rsidR="009E37ED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</w:t>
          </w:r>
        </w:p>
        <w:p w:rsidR="009E37ED" w:rsidRPr="00BA062F" w:rsidRDefault="009E37ED" w:rsidP="0094066C">
          <w:pPr>
            <w:pStyle w:val="Bodytext1"/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II. Motivele care au stat la baza etapei de evaluare adecvată – decizia etapei de evaluare iniţială nr. </w:t>
          </w:r>
          <w:proofErr w:type="gramStart"/>
          <w:r>
            <w:rPr>
              <w:sz w:val="24"/>
              <w:szCs w:val="24"/>
            </w:rPr>
            <w:t>4751</w:t>
          </w:r>
          <w:r w:rsidRPr="00BA062F">
            <w:rPr>
              <w:sz w:val="24"/>
              <w:szCs w:val="24"/>
            </w:rPr>
            <w:t>/1</w:t>
          </w:r>
          <w:r>
            <w:rPr>
              <w:sz w:val="24"/>
              <w:szCs w:val="24"/>
            </w:rPr>
            <w:t>4</w:t>
          </w:r>
          <w:r w:rsidRPr="00BA062F">
            <w:rPr>
              <w:sz w:val="24"/>
              <w:szCs w:val="24"/>
            </w:rPr>
            <w:t>.0</w:t>
          </w:r>
          <w:r>
            <w:rPr>
              <w:sz w:val="24"/>
              <w:szCs w:val="24"/>
            </w:rPr>
            <w:t>6</w:t>
          </w:r>
          <w:r w:rsidRPr="00BA062F">
            <w:rPr>
              <w:sz w:val="24"/>
              <w:szCs w:val="24"/>
            </w:rPr>
            <w:t>.2017; proiectul nu intră sub incidența art.</w:t>
          </w:r>
          <w:proofErr w:type="gramEnd"/>
          <w:r w:rsidRPr="00BA062F">
            <w:rPr>
              <w:sz w:val="24"/>
              <w:szCs w:val="24"/>
            </w:rPr>
            <w:t xml:space="preserve"> 28 din Ordonanţa de Urgenţă a Guvernului nr. </w:t>
          </w:r>
          <w:proofErr w:type="gramStart"/>
          <w:r w:rsidRPr="00BA062F">
            <w:rPr>
              <w:sz w:val="24"/>
              <w:szCs w:val="24"/>
            </w:rPr>
            <w:t xml:space="preserve">57/2007 privind regimul ariilor naturale protejate, conservarea habitatelor naturale, a florei şi faunei sălbatice, cu modificările şi completările ulterioare, amplasamentul acestuia fiind situat în </w:t>
          </w:r>
          <w:r w:rsidRPr="00023A5F">
            <w:rPr>
              <w:sz w:val="24"/>
              <w:szCs w:val="24"/>
            </w:rPr>
            <w:t>municipiul Giurgiu, str. Unirii, nr.</w:t>
          </w:r>
          <w:proofErr w:type="gramEnd"/>
          <w:r w:rsidRPr="00023A5F">
            <w:rPr>
              <w:sz w:val="24"/>
              <w:szCs w:val="24"/>
            </w:rPr>
            <w:t xml:space="preserve"> </w:t>
          </w:r>
          <w:proofErr w:type="gramStart"/>
          <w:r w:rsidRPr="00023A5F">
            <w:rPr>
              <w:sz w:val="24"/>
              <w:szCs w:val="24"/>
            </w:rPr>
            <w:t>22, nr.</w:t>
          </w:r>
          <w:proofErr w:type="gramEnd"/>
          <w:r w:rsidRPr="00023A5F">
            <w:rPr>
              <w:sz w:val="24"/>
              <w:szCs w:val="24"/>
            </w:rPr>
            <w:t xml:space="preserve"> </w:t>
          </w:r>
          <w:proofErr w:type="gramStart"/>
          <w:r w:rsidRPr="00023A5F">
            <w:rPr>
              <w:sz w:val="24"/>
              <w:szCs w:val="24"/>
            </w:rPr>
            <w:t>cadastral</w:t>
          </w:r>
          <w:proofErr w:type="gramEnd"/>
          <w:r w:rsidRPr="00023A5F">
            <w:rPr>
              <w:sz w:val="24"/>
              <w:szCs w:val="24"/>
            </w:rPr>
            <w:t xml:space="preserve"> 37282</w:t>
          </w:r>
          <w:r>
            <w:rPr>
              <w:sz w:val="24"/>
              <w:szCs w:val="24"/>
            </w:rPr>
            <w:t>,</w:t>
          </w:r>
          <w:r w:rsidRPr="00BA062F">
            <w:rPr>
              <w:sz w:val="24"/>
              <w:szCs w:val="24"/>
            </w:rPr>
            <w:t xml:space="preserve"> județul Giurgiu.</w:t>
          </w:r>
        </w:p>
        <w:p w:rsidR="009E37ED" w:rsidRPr="00BA062F" w:rsidRDefault="009E37ED" w:rsidP="0094066C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</w:p>
        <w:p w:rsidR="009E37ED" w:rsidRDefault="009E37ED" w:rsidP="0094066C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Pe parcursul derulării procedurii de evaluare </w:t>
          </w:r>
          <w:proofErr w:type="gramStart"/>
          <w:r w:rsidRPr="00BA062F">
            <w:rPr>
              <w:sz w:val="24"/>
              <w:szCs w:val="24"/>
            </w:rPr>
            <w:t>a</w:t>
          </w:r>
          <w:proofErr w:type="gramEnd"/>
          <w:r w:rsidRPr="00BA062F">
            <w:rPr>
              <w:sz w:val="24"/>
              <w:szCs w:val="24"/>
            </w:rPr>
            <w:t xml:space="preserve"> impactului asupra mediului publicul interesat de proiectul propus a fost informat despre solicitarea acordului de mediu, după cum urmează:</w:t>
          </w:r>
        </w:p>
        <w:p w:rsidR="009E37ED" w:rsidRDefault="009E37ED" w:rsidP="0094066C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19"/>
            <w:gridCol w:w="1953"/>
            <w:gridCol w:w="2680"/>
            <w:gridCol w:w="2716"/>
          </w:tblGrid>
          <w:tr w:rsidR="009E37ED" w:rsidRPr="00BA062F" w:rsidTr="0094066C">
            <w:tc>
              <w:tcPr>
                <w:tcW w:w="21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BA062F">
                  <w:rPr>
                    <w:rFonts w:ascii="Arial" w:eastAsia="Times New Roman" w:hAnsi="Arial" w:cs="Arial"/>
                    <w:b/>
                  </w:rPr>
                  <w:t>Etapa din procedura de reglementare</w:t>
                </w:r>
              </w:p>
            </w:tc>
            <w:tc>
              <w:tcPr>
                <w:tcW w:w="2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BA062F">
                  <w:rPr>
                    <w:rFonts w:ascii="Arial" w:eastAsia="Times New Roman" w:hAnsi="Arial" w:cs="Arial"/>
                    <w:b/>
                  </w:rPr>
                  <w:t>A.P.M. Giurgiu</w:t>
                </w:r>
              </w:p>
            </w:tc>
            <w:tc>
              <w:tcPr>
                <w:tcW w:w="2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BA062F">
                  <w:rPr>
                    <w:rFonts w:ascii="Arial" w:hAnsi="Arial" w:cs="Arial"/>
                    <w:b/>
                  </w:rPr>
                  <w:t xml:space="preserve">S.C. </w:t>
                </w:r>
                <w:r>
                  <w:rPr>
                    <w:rFonts w:ascii="Arial" w:hAnsi="Arial" w:cs="Arial"/>
                    <w:b/>
                  </w:rPr>
                  <w:t xml:space="preserve">AMAPAN </w:t>
                </w:r>
                <w:r w:rsidRPr="00BA062F">
                  <w:rPr>
                    <w:rFonts w:ascii="Arial" w:hAnsi="Arial" w:cs="Arial"/>
                    <w:b/>
                  </w:rPr>
                  <w:t xml:space="preserve">S.R.L. - </w:t>
                </w:r>
                <w:r w:rsidRPr="00BA062F">
                  <w:rPr>
                    <w:rFonts w:ascii="Arial" w:eastAsia="Times New Roman" w:hAnsi="Arial" w:cs="Arial"/>
                    <w:b/>
                  </w:rPr>
                  <w:t>titular proiect</w:t>
                </w:r>
              </w:p>
            </w:tc>
            <w:tc>
              <w:tcPr>
                <w:tcW w:w="2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BA062F">
                  <w:rPr>
                    <w:rFonts w:ascii="Arial" w:eastAsia="Times New Roman" w:hAnsi="Arial" w:cs="Arial"/>
                    <w:b/>
                  </w:rPr>
                  <w:t>Participări ale publicului în procedura derulată</w:t>
                </w:r>
              </w:p>
            </w:tc>
          </w:tr>
          <w:tr w:rsidR="009E37ED" w:rsidRPr="00BA062F" w:rsidTr="00F95AB1">
            <w:trPr>
              <w:trHeight w:val="64"/>
            </w:trPr>
            <w:tc>
              <w:tcPr>
                <w:tcW w:w="21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r w:rsidRPr="00BA062F">
                  <w:rPr>
                    <w:rFonts w:ascii="Arial" w:eastAsia="Times New Roman" w:hAnsi="Arial" w:cs="Arial"/>
                  </w:rPr>
                  <w:t>Solicitare acord de mediu</w:t>
                </w: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</w:tc>
            <w:tc>
              <w:tcPr>
                <w:tcW w:w="2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r w:rsidRPr="00BA062F">
                  <w:rPr>
                    <w:rFonts w:ascii="Arial" w:eastAsia="Times New Roman" w:hAnsi="Arial" w:cs="Arial"/>
                  </w:rPr>
                  <w:lastRenderedPageBreak/>
                  <w:t>Afişare pe pagina web în data de 1</w:t>
                </w:r>
                <w:r>
                  <w:rPr>
                    <w:rFonts w:ascii="Arial" w:eastAsia="Times New Roman" w:hAnsi="Arial" w:cs="Arial"/>
                  </w:rPr>
                  <w:t>3</w:t>
                </w:r>
                <w:r w:rsidRPr="00BA062F">
                  <w:rPr>
                    <w:rFonts w:ascii="Arial" w:eastAsia="Times New Roman" w:hAnsi="Arial" w:cs="Arial"/>
                  </w:rPr>
                  <w:t>.0</w:t>
                </w:r>
                <w:r>
                  <w:rPr>
                    <w:rFonts w:ascii="Arial" w:eastAsia="Times New Roman" w:hAnsi="Arial" w:cs="Arial"/>
                  </w:rPr>
                  <w:t>6</w:t>
                </w:r>
                <w:r w:rsidRPr="00BA062F">
                  <w:rPr>
                    <w:rFonts w:ascii="Arial" w:eastAsia="Times New Roman" w:hAnsi="Arial" w:cs="Arial"/>
                  </w:rPr>
                  <w:t>.2017</w:t>
                </w: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</w:tc>
            <w:tc>
              <w:tcPr>
                <w:tcW w:w="2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r w:rsidRPr="00BA062F">
                  <w:rPr>
                    <w:rFonts w:ascii="Arial" w:eastAsia="Times New Roman" w:hAnsi="Arial" w:cs="Arial"/>
                  </w:rPr>
                  <w:lastRenderedPageBreak/>
                  <w:t xml:space="preserve">- primăria </w:t>
                </w:r>
                <w:r>
                  <w:rPr>
                    <w:rFonts w:ascii="Arial" w:eastAsia="Times New Roman" w:hAnsi="Arial" w:cs="Arial"/>
                  </w:rPr>
                  <w:t>Giurgiu</w:t>
                </w:r>
                <w:r w:rsidRPr="00BA062F">
                  <w:rPr>
                    <w:rFonts w:ascii="Arial" w:eastAsia="Times New Roman" w:hAnsi="Arial" w:cs="Arial"/>
                  </w:rPr>
                  <w:t xml:space="preserve"> din data de </w:t>
                </w:r>
                <w:r>
                  <w:rPr>
                    <w:rFonts w:ascii="Arial" w:eastAsia="Times New Roman" w:hAnsi="Arial" w:cs="Arial"/>
                  </w:rPr>
                  <w:t>15</w:t>
                </w:r>
                <w:r w:rsidRPr="00BA062F">
                  <w:rPr>
                    <w:rFonts w:ascii="Arial" w:eastAsia="Times New Roman" w:hAnsi="Arial" w:cs="Arial"/>
                  </w:rPr>
                  <w:t>.0</w:t>
                </w:r>
                <w:r>
                  <w:rPr>
                    <w:rFonts w:ascii="Arial" w:eastAsia="Times New Roman" w:hAnsi="Arial" w:cs="Arial"/>
                  </w:rPr>
                  <w:t>6</w:t>
                </w:r>
                <w:r w:rsidRPr="00BA062F">
                  <w:rPr>
                    <w:rFonts w:ascii="Arial" w:eastAsia="Times New Roman" w:hAnsi="Arial" w:cs="Arial"/>
                  </w:rPr>
                  <w:t>.2017</w:t>
                </w:r>
              </w:p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r w:rsidRPr="00BA062F">
                  <w:rPr>
                    <w:rFonts w:ascii="Arial" w:eastAsia="Times New Roman" w:hAnsi="Arial" w:cs="Arial"/>
                  </w:rPr>
                  <w:t>- dovada anunțului public pentru ziarul „Ju</w:t>
                </w:r>
                <w:r>
                  <w:rPr>
                    <w:rFonts w:ascii="Arial" w:eastAsia="Times New Roman" w:hAnsi="Arial" w:cs="Arial"/>
                  </w:rPr>
                  <w:t>rnal Giurgiuvean” din data de 15</w:t>
                </w:r>
                <w:r w:rsidRPr="00BA062F">
                  <w:rPr>
                    <w:rFonts w:ascii="Arial" w:eastAsia="Times New Roman" w:hAnsi="Arial" w:cs="Arial"/>
                  </w:rPr>
                  <w:t>.0</w:t>
                </w:r>
                <w:r>
                  <w:rPr>
                    <w:rFonts w:ascii="Arial" w:eastAsia="Times New Roman" w:hAnsi="Arial" w:cs="Arial"/>
                  </w:rPr>
                  <w:t>6</w:t>
                </w:r>
                <w:r w:rsidRPr="00BA062F">
                  <w:rPr>
                    <w:rFonts w:ascii="Arial" w:eastAsia="Times New Roman" w:hAnsi="Arial" w:cs="Arial"/>
                  </w:rPr>
                  <w:t>.2017</w:t>
                </w:r>
              </w:p>
            </w:tc>
            <w:tc>
              <w:tcPr>
                <w:tcW w:w="2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r w:rsidRPr="00BA062F">
                  <w:rPr>
                    <w:rFonts w:ascii="Arial" w:eastAsia="Times New Roman" w:hAnsi="Arial" w:cs="Arial"/>
                  </w:rPr>
                  <w:t>Nu s-au înregistrat contestaţii din partea publicului şi nu s-au înregistrat solicitări privind consultarea documentaţiei.</w:t>
                </w:r>
              </w:p>
            </w:tc>
          </w:tr>
          <w:tr w:rsidR="009E37ED" w:rsidRPr="00BA062F" w:rsidTr="0094066C">
            <w:trPr>
              <w:trHeight w:val="946"/>
            </w:trPr>
            <w:tc>
              <w:tcPr>
                <w:tcW w:w="21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r w:rsidRPr="00BA062F">
                  <w:rPr>
                    <w:rFonts w:ascii="Arial" w:eastAsia="Times New Roman" w:hAnsi="Arial" w:cs="Arial"/>
                  </w:rPr>
                  <w:lastRenderedPageBreak/>
                  <w:t>Etapa de încadrare</w:t>
                </w:r>
              </w:p>
            </w:tc>
            <w:tc>
              <w:tcPr>
                <w:tcW w:w="2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r w:rsidRPr="00BA062F">
                  <w:rPr>
                    <w:rFonts w:ascii="Arial" w:eastAsia="Times New Roman" w:hAnsi="Arial" w:cs="Arial"/>
                  </w:rPr>
                  <w:t>Afişare pe pagina web în data de 2</w:t>
                </w:r>
                <w:r>
                  <w:rPr>
                    <w:rFonts w:ascii="Arial" w:eastAsia="Times New Roman" w:hAnsi="Arial" w:cs="Arial"/>
                  </w:rPr>
                  <w:t>6</w:t>
                </w:r>
                <w:r w:rsidRPr="00BA062F">
                  <w:rPr>
                    <w:rFonts w:ascii="Arial" w:eastAsia="Times New Roman" w:hAnsi="Arial" w:cs="Arial"/>
                  </w:rPr>
                  <w:t>.0</w:t>
                </w:r>
                <w:r>
                  <w:rPr>
                    <w:rFonts w:ascii="Arial" w:eastAsia="Times New Roman" w:hAnsi="Arial" w:cs="Arial"/>
                  </w:rPr>
                  <w:t>6</w:t>
                </w:r>
                <w:r w:rsidRPr="00BA062F">
                  <w:rPr>
                    <w:rFonts w:ascii="Arial" w:eastAsia="Times New Roman" w:hAnsi="Arial" w:cs="Arial"/>
                  </w:rPr>
                  <w:t>.2017</w:t>
                </w:r>
              </w:p>
            </w:tc>
            <w:tc>
              <w:tcPr>
                <w:tcW w:w="2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  <w:bookmarkStart w:id="0" w:name="_GoBack"/>
                <w:bookmarkEnd w:id="0"/>
              </w:p>
            </w:tc>
            <w:tc>
              <w:tcPr>
                <w:tcW w:w="286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9E37ED" w:rsidRPr="00BA062F" w:rsidRDefault="009E37ED" w:rsidP="0094066C">
                <w:pPr>
                  <w:rPr>
                    <w:rFonts w:ascii="Arial" w:eastAsia="Times New Roman" w:hAnsi="Arial" w:cs="Arial"/>
                  </w:rPr>
                </w:pPr>
              </w:p>
            </w:tc>
          </w:tr>
        </w:tbl>
        <w:p w:rsidR="009E37ED" w:rsidRDefault="009E37ED" w:rsidP="009E37ED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 </w:t>
          </w:r>
        </w:p>
        <w:p w:rsidR="009E37ED" w:rsidRDefault="009E37ED" w:rsidP="009E37ED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 w:rsidRPr="00670878">
            <w:rPr>
              <w:sz w:val="24"/>
              <w:szCs w:val="24"/>
            </w:rPr>
            <w:t xml:space="preserve">Decizia finală se </w:t>
          </w:r>
          <w:proofErr w:type="gramStart"/>
          <w:r w:rsidRPr="00670878">
            <w:rPr>
              <w:sz w:val="24"/>
              <w:szCs w:val="24"/>
            </w:rPr>
            <w:t>va</w:t>
          </w:r>
          <w:proofErr w:type="gramEnd"/>
          <w:r w:rsidRPr="00670878">
            <w:rPr>
              <w:sz w:val="24"/>
              <w:szCs w:val="24"/>
            </w:rPr>
            <w:t xml:space="preserve"> emite după completarea documentației cu actele solicitate prin adresa nr. </w:t>
          </w:r>
          <w:proofErr w:type="gramStart"/>
          <w:r>
            <w:rPr>
              <w:sz w:val="24"/>
              <w:szCs w:val="24"/>
            </w:rPr>
            <w:t>4751</w:t>
          </w:r>
          <w:r w:rsidRPr="00670878">
            <w:rPr>
              <w:sz w:val="24"/>
              <w:szCs w:val="24"/>
            </w:rPr>
            <w:t>/S.A.A.A./2</w:t>
          </w:r>
          <w:r>
            <w:rPr>
              <w:sz w:val="24"/>
              <w:szCs w:val="24"/>
            </w:rPr>
            <w:t>6</w:t>
          </w:r>
          <w:r w:rsidRPr="00670878">
            <w:rPr>
              <w:sz w:val="24"/>
              <w:szCs w:val="24"/>
            </w:rPr>
            <w:t>.0</w:t>
          </w:r>
          <w:r>
            <w:rPr>
              <w:sz w:val="24"/>
              <w:szCs w:val="24"/>
            </w:rPr>
            <w:t>6</w:t>
          </w:r>
          <w:r w:rsidRPr="00670878">
            <w:rPr>
              <w:sz w:val="24"/>
              <w:szCs w:val="24"/>
            </w:rPr>
            <w:t>.2017 și derularea termenului legal prevăzut pentru contestații.</w:t>
          </w:r>
          <w:proofErr w:type="gramEnd"/>
        </w:p>
        <w:p w:rsidR="009E37ED" w:rsidRPr="00BA062F" w:rsidRDefault="009E37ED" w:rsidP="009E37ED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</w:p>
        <w:p w:rsidR="009E37ED" w:rsidRPr="005862CC" w:rsidRDefault="009E37ED" w:rsidP="009E37ED">
          <w:pPr>
            <w:pStyle w:val="Listparagraf"/>
            <w:numPr>
              <w:ilvl w:val="0"/>
              <w:numId w:val="6"/>
            </w:numPr>
            <w:contextualSpacing w:val="0"/>
            <w:jc w:val="both"/>
            <w:outlineLvl w:val="0"/>
            <w:rPr>
              <w:rFonts w:ascii="Arial" w:hAnsi="Arial" w:cs="Arial"/>
              <w:i/>
            </w:rPr>
          </w:pPr>
          <w:r w:rsidRPr="005862CC">
            <w:rPr>
              <w:rFonts w:ascii="Arial" w:hAnsi="Arial" w:cs="Arial"/>
              <w:i/>
            </w:rPr>
            <w:t>Condiţiile de realizare a proiectului: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6"/>
            </w:numPr>
            <w:contextualSpacing w:val="0"/>
            <w:jc w:val="both"/>
            <w:outlineLvl w:val="0"/>
            <w:rPr>
              <w:rFonts w:ascii="Arial" w:hAnsi="Arial" w:cs="Arial"/>
              <w:i/>
            </w:rPr>
          </w:pPr>
          <w:r w:rsidRPr="005862CC">
            <w:rPr>
              <w:rFonts w:ascii="Arial" w:hAnsi="Arial" w:cs="Arial"/>
              <w:i/>
            </w:rPr>
            <w:t>Protecția calității apelor:</w:t>
          </w:r>
        </w:p>
        <w:p w:rsidR="009E37ED" w:rsidRPr="006F3379" w:rsidRDefault="009E37ED" w:rsidP="009E37ED">
          <w:pPr>
            <w:pStyle w:val="Bodytext1"/>
            <w:numPr>
              <w:ilvl w:val="0"/>
              <w:numId w:val="5"/>
            </w:numPr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pentru </w:t>
          </w:r>
          <w:r w:rsidRPr="00B85DBB">
            <w:rPr>
              <w:sz w:val="24"/>
              <w:szCs w:val="24"/>
            </w:rPr>
            <w:t>alimentarea cu ap</w:t>
          </w:r>
          <w:r>
            <w:rPr>
              <w:sz w:val="24"/>
              <w:szCs w:val="24"/>
            </w:rPr>
            <w:t>ă,</w:t>
          </w:r>
          <w:r w:rsidRPr="00B85DBB">
            <w:rPr>
              <w:sz w:val="24"/>
              <w:szCs w:val="24"/>
            </w:rPr>
            <w:t xml:space="preserve"> c</w:t>
          </w:r>
          <w:r>
            <w:rPr>
              <w:sz w:val="24"/>
              <w:szCs w:val="24"/>
            </w:rPr>
            <w:t>â</w:t>
          </w:r>
          <w:r w:rsidRPr="00B85DBB">
            <w:rPr>
              <w:sz w:val="24"/>
              <w:szCs w:val="24"/>
            </w:rPr>
            <w:t xml:space="preserve">t </w:t>
          </w:r>
          <w:r>
            <w:rPr>
              <w:sz w:val="24"/>
              <w:szCs w:val="24"/>
            </w:rPr>
            <w:t>ș</w:t>
          </w:r>
          <w:r w:rsidRPr="00B85DBB">
            <w:rPr>
              <w:sz w:val="24"/>
              <w:szCs w:val="24"/>
            </w:rPr>
            <w:t>i evacuarea apelor uzate</w:t>
          </w:r>
          <w:r>
            <w:rPr>
              <w:sz w:val="24"/>
              <w:szCs w:val="24"/>
            </w:rPr>
            <w:t>, punctele de racord sunt î</w:t>
          </w:r>
          <w:r w:rsidRPr="00B85DBB">
            <w:rPr>
              <w:sz w:val="24"/>
              <w:szCs w:val="24"/>
            </w:rPr>
            <w:t>n zona Steaua Dun</w:t>
          </w:r>
          <w:r>
            <w:rPr>
              <w:sz w:val="24"/>
              <w:szCs w:val="24"/>
            </w:rPr>
            <w:t>ă</w:t>
          </w:r>
          <w:r w:rsidRPr="00B85DBB">
            <w:rPr>
              <w:sz w:val="24"/>
              <w:szCs w:val="24"/>
            </w:rPr>
            <w:t>rii - b-dul Unirii</w:t>
          </w:r>
          <w:r>
            <w:rPr>
              <w:sz w:val="24"/>
              <w:szCs w:val="24"/>
            </w:rPr>
            <w:t>, județul Giurgiu;</w:t>
          </w:r>
          <w:r w:rsidRPr="00B85DBB">
            <w:t xml:space="preserve"> </w:t>
          </w:r>
        </w:p>
        <w:p w:rsidR="009E37ED" w:rsidRDefault="009E37ED" w:rsidP="009E37ED">
          <w:pPr>
            <w:pStyle w:val="Bodytext1"/>
            <w:numPr>
              <w:ilvl w:val="0"/>
              <w:numId w:val="5"/>
            </w:numPr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a</w:t>
          </w:r>
          <w:r w:rsidRPr="00B85DBB">
            <w:rPr>
              <w:sz w:val="24"/>
              <w:szCs w:val="24"/>
            </w:rPr>
            <w:t xml:space="preserve">pele uzate sunt colectate separat (menajere </w:t>
          </w:r>
          <w:r>
            <w:rPr>
              <w:sz w:val="24"/>
              <w:szCs w:val="24"/>
            </w:rPr>
            <w:t>ș</w:t>
          </w:r>
          <w:r w:rsidRPr="00B85DBB">
            <w:rPr>
              <w:sz w:val="24"/>
              <w:szCs w:val="24"/>
            </w:rPr>
            <w:t xml:space="preserve">i pluvial) </w:t>
          </w:r>
          <w:r>
            <w:rPr>
              <w:sz w:val="24"/>
              <w:szCs w:val="24"/>
            </w:rPr>
            <w:t>ș</w:t>
          </w:r>
          <w:r w:rsidRPr="00B85DBB">
            <w:rPr>
              <w:sz w:val="24"/>
              <w:szCs w:val="24"/>
            </w:rPr>
            <w:t>i evacuate c</w:t>
          </w:r>
          <w:r>
            <w:rPr>
              <w:sz w:val="24"/>
              <w:szCs w:val="24"/>
            </w:rPr>
            <w:t>ă</w:t>
          </w:r>
          <w:r w:rsidRPr="00B85DBB">
            <w:rPr>
              <w:sz w:val="24"/>
              <w:szCs w:val="24"/>
            </w:rPr>
            <w:t>tre re</w:t>
          </w:r>
          <w:r>
            <w:rPr>
              <w:sz w:val="24"/>
              <w:szCs w:val="24"/>
            </w:rPr>
            <w:t>ț</w:t>
          </w:r>
          <w:r w:rsidRPr="00B85DBB">
            <w:rPr>
              <w:sz w:val="24"/>
              <w:szCs w:val="24"/>
            </w:rPr>
            <w:t>eaua urban</w:t>
          </w:r>
          <w:r>
            <w:rPr>
              <w:sz w:val="24"/>
              <w:szCs w:val="24"/>
            </w:rPr>
            <w:t>ă</w:t>
          </w:r>
          <w:r w:rsidRPr="00B85DBB">
            <w:rPr>
              <w:sz w:val="24"/>
              <w:szCs w:val="24"/>
            </w:rPr>
            <w:t xml:space="preserve">; </w:t>
          </w:r>
        </w:p>
        <w:p w:rsidR="009E37ED" w:rsidRDefault="009E37ED" w:rsidP="009E37ED">
          <w:pPr>
            <w:pStyle w:val="Bodytext1"/>
            <w:numPr>
              <w:ilvl w:val="0"/>
              <w:numId w:val="5"/>
            </w:numPr>
            <w:shd w:val="clear" w:color="auto" w:fill="auto"/>
            <w:tabs>
              <w:tab w:val="left" w:pos="770"/>
              <w:tab w:val="left" w:pos="990"/>
              <w:tab w:val="left" w:leader="dot" w:pos="8680"/>
              <w:tab w:val="left" w:leader="dot" w:pos="9448"/>
            </w:tabs>
            <w:spacing w:before="0" w:after="0" w:line="240" w:lineRule="auto"/>
            <w:jc w:val="both"/>
            <w:rPr>
              <w:sz w:val="24"/>
              <w:szCs w:val="24"/>
            </w:rPr>
          </w:pPr>
          <w:r w:rsidRPr="00B85DBB">
            <w:rPr>
              <w:sz w:val="24"/>
              <w:szCs w:val="24"/>
            </w:rPr>
            <w:t>pentru apele uzate de la sp</w:t>
          </w:r>
          <w:r>
            <w:rPr>
              <w:sz w:val="24"/>
              <w:szCs w:val="24"/>
            </w:rPr>
            <w:t>ă</w:t>
          </w:r>
          <w:r w:rsidRPr="00B85DBB">
            <w:rPr>
              <w:sz w:val="24"/>
              <w:szCs w:val="24"/>
            </w:rPr>
            <w:t>l</w:t>
          </w:r>
          <w:r>
            <w:rPr>
              <w:sz w:val="24"/>
              <w:szCs w:val="24"/>
            </w:rPr>
            <w:t>ă</w:t>
          </w:r>
          <w:r w:rsidRPr="00B85DBB">
            <w:rPr>
              <w:sz w:val="24"/>
              <w:szCs w:val="24"/>
            </w:rPr>
            <w:t xml:space="preserve">torul de vase </w:t>
          </w:r>
          <w:r>
            <w:rPr>
              <w:sz w:val="24"/>
              <w:szCs w:val="24"/>
            </w:rPr>
            <w:t>ș</w:t>
          </w:r>
          <w:r w:rsidRPr="00B85DBB">
            <w:rPr>
              <w:sz w:val="24"/>
              <w:szCs w:val="24"/>
            </w:rPr>
            <w:t>i vesel</w:t>
          </w:r>
          <w:r>
            <w:rPr>
              <w:sz w:val="24"/>
              <w:szCs w:val="24"/>
            </w:rPr>
            <w:t>ă</w:t>
          </w:r>
          <w:r w:rsidRPr="00B85DBB">
            <w:rPr>
              <w:sz w:val="24"/>
              <w:szCs w:val="24"/>
            </w:rPr>
            <w:t xml:space="preserve"> se prevede un separator de gr</w:t>
          </w:r>
          <w:r>
            <w:rPr>
              <w:sz w:val="24"/>
              <w:szCs w:val="24"/>
            </w:rPr>
            <w:t>ă</w:t>
          </w:r>
          <w:r w:rsidRPr="00B85DBB">
            <w:rPr>
              <w:sz w:val="24"/>
              <w:szCs w:val="24"/>
            </w:rPr>
            <w:t>simi</w:t>
          </w:r>
          <w:r>
            <w:rPr>
              <w:sz w:val="24"/>
              <w:szCs w:val="24"/>
            </w:rPr>
            <w:t>;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5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proofErr w:type="gramStart"/>
          <w:r w:rsidRPr="005862CC">
            <w:rPr>
              <w:rFonts w:ascii="Arial" w:hAnsi="Arial" w:cs="Arial"/>
            </w:rPr>
            <w:t>se</w:t>
          </w:r>
          <w:proofErr w:type="gramEnd"/>
          <w:r w:rsidRPr="005862CC">
            <w:rPr>
              <w:rFonts w:ascii="Arial" w:hAnsi="Arial" w:cs="Arial"/>
            </w:rPr>
            <w:t xml:space="preserve"> interzice evacuarea deşeurilor  și apelor uzate neepurate sau insuficient epurate în apele de suprafaţă sau subterane, atât pe perioada executării construcțiilor, cât și după punerea în funcțiune.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8"/>
            </w:numPr>
            <w:contextualSpacing w:val="0"/>
            <w:jc w:val="both"/>
            <w:outlineLvl w:val="0"/>
            <w:rPr>
              <w:rFonts w:ascii="Arial" w:hAnsi="Arial" w:cs="Arial"/>
              <w:i/>
            </w:rPr>
          </w:pPr>
          <w:r w:rsidRPr="005862CC">
            <w:rPr>
              <w:rFonts w:ascii="Arial" w:hAnsi="Arial" w:cs="Arial"/>
              <w:i/>
            </w:rPr>
            <w:t xml:space="preserve">Protecţia calităţii aerului:                                                                                                                                                    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5862CC">
            <w:rPr>
              <w:rFonts w:ascii="Arial" w:hAnsi="Arial" w:cs="Arial"/>
            </w:rPr>
            <w:t>se vor lua măsuri de reducere a nivelului de praf pe durata construcţiilor;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5862CC">
            <w:rPr>
              <w:rFonts w:ascii="Arial" w:hAnsi="Arial" w:cs="Arial"/>
            </w:rPr>
            <w:t>materialele de construcţie pulverulente se vor manipula astfel încât să reducă la minim nivelul de particule ce pot fi antrenate de curenţii atmosferici;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5862CC">
            <w:rPr>
              <w:rFonts w:ascii="Arial" w:hAnsi="Arial" w:cs="Arial"/>
            </w:rPr>
            <w:t>se vor respecta legislația calității  aerului ambiental în orice condiţii atmosferice;</w:t>
          </w:r>
          <w:r w:rsidRPr="005862CC">
            <w:rPr>
              <w:rFonts w:ascii="Arial" w:hAnsi="Arial" w:cs="Arial"/>
              <w:noProof/>
            </w:rPr>
            <w:t xml:space="preserve"> 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  <w:b/>
            </w:rPr>
          </w:pPr>
          <w:r w:rsidRPr="005862CC">
            <w:rPr>
              <w:rFonts w:ascii="Arial" w:hAnsi="Arial" w:cs="Arial"/>
            </w:rPr>
            <w:t>respectarea prevederilor STAS 12574-87 privind condiţiile de calitate a aerului în zonele protejate</w:t>
          </w:r>
          <w:r w:rsidRPr="005862CC">
            <w:rPr>
              <w:rFonts w:ascii="Arial" w:hAnsi="Arial" w:cs="Arial"/>
              <w:b/>
            </w:rPr>
            <w:t>;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proofErr w:type="gramStart"/>
          <w:r w:rsidRPr="005862CC">
            <w:rPr>
              <w:rFonts w:ascii="Arial" w:hAnsi="Arial" w:cs="Arial"/>
            </w:rPr>
            <w:t>respectarea</w:t>
          </w:r>
          <w:proofErr w:type="gramEnd"/>
          <w:r w:rsidRPr="005862CC">
            <w:rPr>
              <w:rFonts w:ascii="Arial" w:hAnsi="Arial" w:cs="Arial"/>
            </w:rPr>
            <w:t xml:space="preserve"> Legii nr. 104/2011 privind calitatea aerului înconjurător;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proofErr w:type="gramStart"/>
          <w:r w:rsidRPr="005862CC">
            <w:rPr>
              <w:rFonts w:ascii="Arial" w:hAnsi="Arial" w:cs="Arial"/>
            </w:rPr>
            <w:t>vor</w:t>
          </w:r>
          <w:proofErr w:type="gramEnd"/>
          <w:r w:rsidRPr="005862CC">
            <w:rPr>
              <w:rFonts w:ascii="Arial" w:hAnsi="Arial" w:cs="Arial"/>
            </w:rPr>
            <w:t xml:space="preserve"> fi folosite numai utilaje şi mijloace de transport dotate cu motoare Diesel, care nu generează emisii de Pb şi care produc foarte puţin monoxid de carbon.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8"/>
            </w:numPr>
            <w:contextualSpacing w:val="0"/>
            <w:jc w:val="both"/>
            <w:outlineLvl w:val="0"/>
            <w:rPr>
              <w:rFonts w:ascii="Arial" w:hAnsi="Arial" w:cs="Arial"/>
              <w:i/>
            </w:rPr>
          </w:pPr>
          <w:r w:rsidRPr="005862CC">
            <w:rPr>
              <w:rFonts w:ascii="Arial" w:hAnsi="Arial" w:cs="Arial"/>
              <w:i/>
            </w:rPr>
            <w:t>Protecţia împotriva zgomotului şi vibraţiilor:</w:t>
          </w:r>
        </w:p>
        <w:p w:rsidR="009E37ED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92745A">
            <w:rPr>
              <w:rFonts w:ascii="Arial" w:hAnsi="Arial" w:cs="Arial"/>
            </w:rPr>
            <w:t>in punct de vedere al cre</w:t>
          </w:r>
          <w:r>
            <w:rPr>
              <w:rFonts w:ascii="Arial" w:hAnsi="Arial" w:cs="Arial"/>
            </w:rPr>
            <w:t>ă</w:t>
          </w:r>
          <w:r w:rsidRPr="0092745A">
            <w:rPr>
              <w:rFonts w:ascii="Arial" w:hAnsi="Arial" w:cs="Arial"/>
            </w:rPr>
            <w:t>rii unor surse de zgomot, singurele dot</w:t>
          </w:r>
          <w:r>
            <w:rPr>
              <w:rFonts w:ascii="Arial" w:hAnsi="Arial" w:cs="Arial"/>
            </w:rPr>
            <w:t>ă</w:t>
          </w:r>
          <w:r w:rsidRPr="0092745A">
            <w:rPr>
              <w:rFonts w:ascii="Arial" w:hAnsi="Arial" w:cs="Arial"/>
            </w:rPr>
            <w:t>ri ce pot genera aceasta vor fi turbosuflantele; din punct de vedere al zgomotului generat de eveniment</w:t>
          </w:r>
          <w:r>
            <w:rPr>
              <w:rFonts w:ascii="Arial" w:hAnsi="Arial" w:cs="Arial"/>
            </w:rPr>
            <w:t>e</w:t>
          </w:r>
          <w:r w:rsidRPr="0092745A">
            <w:rPr>
              <w:rFonts w:ascii="Arial" w:hAnsi="Arial" w:cs="Arial"/>
            </w:rPr>
            <w:t>, amplasamentul se afl</w:t>
          </w:r>
          <w:r>
            <w:rPr>
              <w:rFonts w:ascii="Arial" w:hAnsi="Arial" w:cs="Arial"/>
            </w:rPr>
            <w:t>ă</w:t>
          </w:r>
          <w:r w:rsidRPr="0092745A">
            <w:rPr>
              <w:rFonts w:ascii="Arial" w:hAnsi="Arial" w:cs="Arial"/>
            </w:rPr>
            <w:t xml:space="preserve"> departe de zone locuite</w:t>
          </w:r>
          <w:r>
            <w:rPr>
              <w:rFonts w:ascii="Arial" w:hAnsi="Arial" w:cs="Arial"/>
            </w:rPr>
            <w:t>(circa 500 m de cele mai apropiate blocuri);</w:t>
          </w:r>
        </w:p>
        <w:p w:rsidR="009E37ED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d</w:t>
          </w:r>
          <w:r w:rsidRPr="0092745A">
            <w:rPr>
              <w:rFonts w:ascii="Arial" w:hAnsi="Arial" w:cs="Arial"/>
            </w:rPr>
            <w:t>in</w:t>
          </w:r>
          <w:proofErr w:type="gramEnd"/>
          <w:r w:rsidRPr="0092745A">
            <w:rPr>
              <w:rFonts w:ascii="Arial" w:hAnsi="Arial" w:cs="Arial"/>
            </w:rPr>
            <w:t xml:space="preserve"> punct de vedere al izol</w:t>
          </w:r>
          <w:r>
            <w:rPr>
              <w:rFonts w:ascii="Arial" w:hAnsi="Arial" w:cs="Arial"/>
            </w:rPr>
            <w:t>ă</w:t>
          </w:r>
          <w:r w:rsidRPr="0092745A">
            <w:rPr>
              <w:rFonts w:ascii="Arial" w:hAnsi="Arial" w:cs="Arial"/>
            </w:rPr>
            <w:t>rii spa</w:t>
          </w:r>
          <w:r>
            <w:rPr>
              <w:rFonts w:ascii="Arial" w:hAnsi="Arial" w:cs="Arial"/>
            </w:rPr>
            <w:t>ț</w:t>
          </w:r>
          <w:r w:rsidRPr="0092745A">
            <w:rPr>
              <w:rFonts w:ascii="Arial" w:hAnsi="Arial" w:cs="Arial"/>
            </w:rPr>
            <w:t>iilor fa</w:t>
          </w:r>
          <w:r>
            <w:rPr>
              <w:rFonts w:ascii="Arial" w:hAnsi="Arial" w:cs="Arial"/>
            </w:rPr>
            <w:t>ță</w:t>
          </w:r>
          <w:r w:rsidRPr="0092745A">
            <w:rPr>
              <w:rFonts w:ascii="Arial" w:hAnsi="Arial" w:cs="Arial"/>
            </w:rPr>
            <w:t xml:space="preserve"> de surse de zgomot adiacente, func</w:t>
          </w:r>
          <w:r>
            <w:rPr>
              <w:rFonts w:ascii="Arial" w:hAnsi="Arial" w:cs="Arial"/>
            </w:rPr>
            <w:t>țiunea nu o impune î</w:t>
          </w:r>
          <w:r w:rsidRPr="0092745A">
            <w:rPr>
              <w:rFonts w:ascii="Arial" w:hAnsi="Arial" w:cs="Arial"/>
            </w:rPr>
            <w:t xml:space="preserve">n mod special. Din punct de vedere al confortului interior, s-au prevazut </w:t>
          </w:r>
          <w:r>
            <w:rPr>
              <w:rFonts w:ascii="Arial" w:hAnsi="Arial" w:cs="Arial"/>
            </w:rPr>
            <w:t>î</w:t>
          </w:r>
          <w:r w:rsidRPr="0092745A">
            <w:rPr>
              <w:rFonts w:ascii="Arial" w:hAnsi="Arial" w:cs="Arial"/>
            </w:rPr>
            <w:t xml:space="preserve">n zona ringului de dans la plafoanele incombustibile </w:t>
          </w:r>
          <w:r>
            <w:rPr>
              <w:rFonts w:ascii="Arial" w:hAnsi="Arial" w:cs="Arial"/>
            </w:rPr>
            <w:t>ș</w:t>
          </w:r>
          <w:r w:rsidRPr="0092745A">
            <w:rPr>
              <w:rFonts w:ascii="Arial" w:hAnsi="Arial" w:cs="Arial"/>
            </w:rPr>
            <w:t>i la pardoseli tratamente fonoabsorbante</w:t>
          </w:r>
          <w:r>
            <w:rPr>
              <w:rFonts w:ascii="Arial" w:hAnsi="Arial" w:cs="Arial"/>
            </w:rPr>
            <w:t>;</w:t>
          </w:r>
        </w:p>
        <w:p w:rsidR="009E37ED" w:rsidRPr="005862CC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5862CC">
            <w:rPr>
              <w:rFonts w:ascii="Arial" w:hAnsi="Arial" w:cs="Arial"/>
            </w:rPr>
            <w:t>nivelul de zgomot exterior nu va depăși limitele admise conform STAS 10009-88 privind protecţia împotriva zgomotului şi vibraţiilor;</w:t>
          </w:r>
        </w:p>
        <w:p w:rsidR="009E37ED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proofErr w:type="gramStart"/>
          <w:r w:rsidRPr="005862CC">
            <w:rPr>
              <w:rFonts w:ascii="Arial" w:hAnsi="Arial" w:cs="Arial"/>
            </w:rPr>
            <w:t>se</w:t>
          </w:r>
          <w:proofErr w:type="gramEnd"/>
          <w:r w:rsidRPr="005862CC">
            <w:rPr>
              <w:rFonts w:ascii="Arial" w:hAnsi="Arial" w:cs="Arial"/>
            </w:rPr>
            <w:t xml:space="preserve"> vor folosi utilaje cât mai silenţioase în vederea diminuării zg</w:t>
          </w:r>
          <w:r>
            <w:rPr>
              <w:rFonts w:ascii="Arial" w:hAnsi="Arial" w:cs="Arial"/>
            </w:rPr>
            <w:t>omotului şi vibraţiilor produse.</w:t>
          </w:r>
        </w:p>
        <w:p w:rsidR="009E37ED" w:rsidRDefault="009E37ED" w:rsidP="009E37ED">
          <w:pPr>
            <w:pStyle w:val="Listparagraf"/>
            <w:numPr>
              <w:ilvl w:val="0"/>
              <w:numId w:val="8"/>
            </w:numPr>
            <w:contextualSpacing w:val="0"/>
            <w:jc w:val="both"/>
            <w:outlineLvl w:val="0"/>
            <w:rPr>
              <w:rFonts w:ascii="Arial" w:hAnsi="Arial" w:cs="Arial"/>
              <w:i/>
            </w:rPr>
          </w:pPr>
          <w:r w:rsidRPr="0092745A">
            <w:rPr>
              <w:rFonts w:ascii="Arial" w:hAnsi="Arial" w:cs="Arial"/>
              <w:i/>
            </w:rPr>
            <w:t>Protecţia solului şi subsolului:</w:t>
          </w:r>
        </w:p>
        <w:p w:rsidR="009E37ED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92745A">
            <w:rPr>
              <w:rFonts w:ascii="Arial" w:hAnsi="Arial" w:cs="Arial"/>
            </w:rPr>
            <w:lastRenderedPageBreak/>
            <w:t>se va realiza prin m</w:t>
          </w:r>
          <w:r>
            <w:rPr>
              <w:rFonts w:ascii="Arial" w:hAnsi="Arial" w:cs="Arial"/>
            </w:rPr>
            <w:t>ă</w:t>
          </w:r>
          <w:r w:rsidRPr="0092745A">
            <w:rPr>
              <w:rFonts w:ascii="Arial" w:hAnsi="Arial" w:cs="Arial"/>
            </w:rPr>
            <w:t>suri adecvate construc</w:t>
          </w:r>
          <w:r>
            <w:rPr>
              <w:rFonts w:ascii="Arial" w:hAnsi="Arial" w:cs="Arial"/>
            </w:rPr>
            <w:t>ț</w:t>
          </w:r>
          <w:r w:rsidRPr="0092745A">
            <w:rPr>
              <w:rFonts w:ascii="Arial" w:hAnsi="Arial" w:cs="Arial"/>
            </w:rPr>
            <w:t>iilor (t</w:t>
          </w:r>
          <w:r>
            <w:rPr>
              <w:rFonts w:ascii="Arial" w:hAnsi="Arial" w:cs="Arial"/>
            </w:rPr>
            <w:t>rotuare, compactarea terenului î</w:t>
          </w:r>
          <w:r w:rsidRPr="0092745A">
            <w:rPr>
              <w:rFonts w:ascii="Arial" w:hAnsi="Arial" w:cs="Arial"/>
            </w:rPr>
            <w:t>n jurul construc</w:t>
          </w:r>
          <w:r>
            <w:rPr>
              <w:rFonts w:ascii="Arial" w:hAnsi="Arial" w:cs="Arial"/>
            </w:rPr>
            <w:t>țiilor, pante corespunzăt</w:t>
          </w:r>
          <w:r w:rsidRPr="0092745A">
            <w:rPr>
              <w:rFonts w:ascii="Arial" w:hAnsi="Arial" w:cs="Arial"/>
            </w:rPr>
            <w:t>oare, rigole, etc.) pentru evitarea stagn</w:t>
          </w:r>
          <w:r>
            <w:rPr>
              <w:rFonts w:ascii="Arial" w:hAnsi="Arial" w:cs="Arial"/>
            </w:rPr>
            <w:t>ă</w:t>
          </w:r>
          <w:r w:rsidRPr="0092745A">
            <w:rPr>
              <w:rFonts w:ascii="Arial" w:hAnsi="Arial" w:cs="Arial"/>
            </w:rPr>
            <w:t xml:space="preserve">rii apei </w:t>
          </w:r>
          <w:r>
            <w:rPr>
              <w:rFonts w:ascii="Arial" w:hAnsi="Arial" w:cs="Arial"/>
            </w:rPr>
            <w:t>î</w:t>
          </w:r>
          <w:r w:rsidRPr="0092745A">
            <w:rPr>
              <w:rFonts w:ascii="Arial" w:hAnsi="Arial" w:cs="Arial"/>
            </w:rPr>
            <w:t>n jurul construc</w:t>
          </w:r>
          <w:r>
            <w:rPr>
              <w:rFonts w:ascii="Arial" w:hAnsi="Arial" w:cs="Arial"/>
            </w:rPr>
            <w:t>ț</w:t>
          </w:r>
          <w:r w:rsidRPr="0092745A">
            <w:rPr>
              <w:rFonts w:ascii="Arial" w:hAnsi="Arial" w:cs="Arial"/>
            </w:rPr>
            <w:t>iilor, at</w:t>
          </w:r>
          <w:r>
            <w:rPr>
              <w:rFonts w:ascii="Arial" w:hAnsi="Arial" w:cs="Arial"/>
            </w:rPr>
            <w:t>ât î</w:t>
          </w:r>
          <w:r w:rsidRPr="0092745A">
            <w:rPr>
              <w:rFonts w:ascii="Arial" w:hAnsi="Arial" w:cs="Arial"/>
            </w:rPr>
            <w:t>n perioada execu</w:t>
          </w:r>
          <w:r>
            <w:rPr>
              <w:rFonts w:ascii="Arial" w:hAnsi="Arial" w:cs="Arial"/>
            </w:rPr>
            <w:t>ț</w:t>
          </w:r>
          <w:r w:rsidRPr="0092745A">
            <w:rPr>
              <w:rFonts w:ascii="Arial" w:hAnsi="Arial" w:cs="Arial"/>
            </w:rPr>
            <w:t>iei, c</w:t>
          </w:r>
          <w:r>
            <w:rPr>
              <w:rFonts w:ascii="Arial" w:hAnsi="Arial" w:cs="Arial"/>
            </w:rPr>
            <w:t>â</w:t>
          </w:r>
          <w:r w:rsidRPr="0092745A">
            <w:rPr>
              <w:rFonts w:ascii="Arial" w:hAnsi="Arial" w:cs="Arial"/>
            </w:rPr>
            <w:t xml:space="preserve">t </w:t>
          </w:r>
          <w:r>
            <w:rPr>
              <w:rFonts w:ascii="Arial" w:hAnsi="Arial" w:cs="Arial"/>
            </w:rPr>
            <w:t>ș</w:t>
          </w:r>
          <w:r w:rsidRPr="0092745A">
            <w:rPr>
              <w:rFonts w:ascii="Arial" w:hAnsi="Arial" w:cs="Arial"/>
            </w:rPr>
            <w:t>i pe durata de exploatare</w:t>
          </w:r>
          <w:r>
            <w:rPr>
              <w:rFonts w:ascii="Arial" w:hAnsi="Arial" w:cs="Arial"/>
            </w:rPr>
            <w:t>;</w:t>
          </w:r>
        </w:p>
        <w:p w:rsidR="009E37ED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proofErr w:type="gramStart"/>
          <w:r w:rsidRPr="005862CC">
            <w:rPr>
              <w:rFonts w:ascii="Arial" w:hAnsi="Arial" w:cs="Arial"/>
            </w:rPr>
            <w:t>se</w:t>
          </w:r>
          <w:proofErr w:type="gramEnd"/>
          <w:r w:rsidRPr="005862CC">
            <w:rPr>
              <w:rFonts w:ascii="Arial" w:hAnsi="Arial" w:cs="Arial"/>
            </w:rPr>
            <w:t xml:space="preserve"> va evita impurificarea solului cu produse petroliere rezultate de la utilajele şi mijloacele de transport utilizate pentru executarea lucrărilor</w:t>
          </w:r>
          <w:r>
            <w:rPr>
              <w:rFonts w:ascii="Arial" w:hAnsi="Arial" w:cs="Arial"/>
            </w:rPr>
            <w:t>.</w:t>
          </w:r>
        </w:p>
        <w:p w:rsidR="009E37ED" w:rsidRPr="003024AE" w:rsidRDefault="009E37ED" w:rsidP="009E37ED">
          <w:pPr>
            <w:pStyle w:val="Listparagraf"/>
            <w:numPr>
              <w:ilvl w:val="0"/>
              <w:numId w:val="8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92745A"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  <w:i/>
            </w:rPr>
            <w:t>Depozitarea deșeurilor:</w:t>
          </w:r>
        </w:p>
        <w:p w:rsidR="009E37ED" w:rsidRPr="003024AE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3024AE">
            <w:rPr>
              <w:rFonts w:ascii="Arial" w:hAnsi="Arial" w:cs="Arial"/>
            </w:rPr>
            <w:t>se va implementa colectarea selectivă a deşeurilor, se vor realiza puncte special amenajate în vederea colectării şi depozitării temporare a deşeurilor;</w:t>
          </w:r>
        </w:p>
        <w:p w:rsidR="009E37ED" w:rsidRPr="003024AE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3024AE">
            <w:rPr>
              <w:rFonts w:ascii="Arial" w:hAnsi="Arial" w:cs="Arial"/>
            </w:rPr>
            <w:t>se interzice depozitarea deşeurilor pe amplasamente neautorizate;</w:t>
          </w:r>
        </w:p>
        <w:p w:rsidR="009E37ED" w:rsidRPr="003024AE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3024AE">
            <w:rPr>
              <w:rFonts w:ascii="Arial" w:hAnsi="Arial" w:cs="Arial"/>
            </w:rPr>
            <w:t>depozitarea materialelor de construcţie se va face în spaţii special amenajate şi echipate corespunzător;</w:t>
          </w:r>
        </w:p>
        <w:p w:rsidR="009E37ED" w:rsidRPr="003024AE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3024AE">
            <w:rPr>
              <w:rFonts w:ascii="Arial" w:hAnsi="Arial" w:cs="Arial"/>
            </w:rPr>
            <w:t xml:space="preserve">deșeurile rezultate: beton și cărămizi și materiale </w:t>
          </w:r>
          <w:r>
            <w:rPr>
              <w:rFonts w:ascii="Arial" w:hAnsi="Arial" w:cs="Arial"/>
            </w:rPr>
            <w:t xml:space="preserve">ceramice </w:t>
          </w:r>
          <w:r w:rsidRPr="003024AE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</w:rPr>
            <w:t>cod 170101, 170102, lemn sticlă, și materiale plastice-cod 170201, 170202, 170203, amestecuri bituminoase - cod 070302, metale (fier și oțel) –</w:t>
          </w:r>
          <w:r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</w:rPr>
            <w:t>cod 170405, pământ, pietre</w:t>
          </w:r>
          <w:r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</w:rPr>
            <w:t>cod 170504, materiale izolante –</w:t>
          </w:r>
          <w:r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</w:rPr>
            <w:t>cod 170604, materiale de construcție pe bază de gips</w:t>
          </w:r>
          <w:r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 xml:space="preserve"> </w:t>
          </w:r>
          <w:r w:rsidRPr="003024AE">
            <w:rPr>
              <w:rFonts w:ascii="Arial" w:hAnsi="Arial" w:cs="Arial"/>
            </w:rPr>
            <w:t>cod 170802, alte deșeuri de la construcții și demolări-cod 170904, depozitarea lor temporară pe amplasamentul unde se realizează demolarea, de unde vor fi preluate de firme specializate cu care titularul are încheiat contract.</w:t>
          </w:r>
        </w:p>
        <w:p w:rsidR="009E37ED" w:rsidRPr="003024AE" w:rsidRDefault="009E37ED" w:rsidP="009E37ED">
          <w:pPr>
            <w:pStyle w:val="Listparagraf"/>
            <w:numPr>
              <w:ilvl w:val="0"/>
              <w:numId w:val="8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3024AE">
            <w:rPr>
              <w:rFonts w:ascii="Arial" w:hAnsi="Arial" w:cs="Arial"/>
              <w:i/>
            </w:rPr>
            <w:t xml:space="preserve">Protecţia biodiversităţii: </w:t>
          </w:r>
          <w:r w:rsidRPr="003024AE">
            <w:rPr>
              <w:rFonts w:ascii="Arial" w:hAnsi="Arial" w:cs="Arial"/>
            </w:rPr>
            <w:t xml:space="preserve">nu </w:t>
          </w:r>
          <w:proofErr w:type="gramStart"/>
          <w:r w:rsidRPr="003024AE">
            <w:rPr>
              <w:rFonts w:ascii="Arial" w:hAnsi="Arial" w:cs="Arial"/>
            </w:rPr>
            <w:t>este</w:t>
          </w:r>
          <w:proofErr w:type="gramEnd"/>
          <w:r w:rsidRPr="003024AE">
            <w:rPr>
              <w:rFonts w:ascii="Arial" w:hAnsi="Arial" w:cs="Arial"/>
            </w:rPr>
            <w:t xml:space="preserve"> cazul.</w:t>
          </w:r>
        </w:p>
        <w:p w:rsidR="009E37ED" w:rsidRPr="003024AE" w:rsidRDefault="009E37ED" w:rsidP="009E37ED">
          <w:pPr>
            <w:pStyle w:val="Listparagraf"/>
            <w:numPr>
              <w:ilvl w:val="0"/>
              <w:numId w:val="8"/>
            </w:numPr>
            <w:contextualSpacing w:val="0"/>
            <w:jc w:val="both"/>
            <w:outlineLvl w:val="0"/>
            <w:rPr>
              <w:rFonts w:ascii="Arial" w:hAnsi="Arial" w:cs="Arial"/>
              <w:i/>
            </w:rPr>
          </w:pPr>
          <w:r w:rsidRPr="003024AE">
            <w:rPr>
              <w:rFonts w:ascii="Arial" w:hAnsi="Arial" w:cs="Arial"/>
              <w:i/>
            </w:rPr>
            <w:t>Alte condiţii:</w:t>
          </w:r>
        </w:p>
        <w:p w:rsidR="009E37ED" w:rsidRPr="00BA062F" w:rsidRDefault="009E37ED" w:rsidP="009E37ED">
          <w:pPr>
            <w:pStyle w:val="Bodytext1"/>
            <w:numPr>
              <w:ilvl w:val="0"/>
              <w:numId w:val="7"/>
            </w:numPr>
            <w:shd w:val="clear" w:color="auto" w:fill="auto"/>
            <w:spacing w:before="0" w:after="0" w:line="240" w:lineRule="auto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>respectarea legislaţiei de mediu în vigoare şi a actelor normative ce vor apărea ulterior eliberării prezentei;</w:t>
          </w:r>
        </w:p>
        <w:p w:rsidR="009E37ED" w:rsidRPr="00BA062F" w:rsidRDefault="009E37ED" w:rsidP="009E37ED">
          <w:pPr>
            <w:pStyle w:val="Bodytext1"/>
            <w:numPr>
              <w:ilvl w:val="0"/>
              <w:numId w:val="7"/>
            </w:numPr>
            <w:shd w:val="clear" w:color="auto" w:fill="auto"/>
            <w:spacing w:before="0" w:after="0" w:line="240" w:lineRule="auto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>respectarea condiţiilor impuse prin actele de reglementare obţinute de la celelalte instituţii abilitate;</w:t>
          </w:r>
        </w:p>
        <w:p w:rsidR="009E37ED" w:rsidRPr="00BA062F" w:rsidRDefault="009E37ED" w:rsidP="009E37ED">
          <w:pPr>
            <w:pStyle w:val="Bodytext1"/>
            <w:numPr>
              <w:ilvl w:val="0"/>
              <w:numId w:val="7"/>
            </w:numPr>
            <w:shd w:val="clear" w:color="auto" w:fill="auto"/>
            <w:spacing w:before="0" w:after="0" w:line="240" w:lineRule="auto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>să permită accesul reprezentanţilor autorităţii de mediu în incinta obiectivului şi să pună la dispoziţia acestora toate documentele clarificatoare privind protecţia mediului;</w:t>
          </w:r>
        </w:p>
        <w:p w:rsidR="009E37ED" w:rsidRPr="00BA062F" w:rsidRDefault="009E37ED" w:rsidP="009E37ED">
          <w:pPr>
            <w:pStyle w:val="Bodytext1"/>
            <w:numPr>
              <w:ilvl w:val="0"/>
              <w:numId w:val="7"/>
            </w:numPr>
            <w:shd w:val="clear" w:color="auto" w:fill="auto"/>
            <w:spacing w:before="0" w:after="0" w:line="240" w:lineRule="auto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</w:rPr>
            <w:t>deşeurile generate pe amplasament în timpul realizării investiţiei se vor colecta şi vor fi gestionate de unităţi abilitate;</w:t>
          </w:r>
        </w:p>
        <w:p w:rsidR="009E37ED" w:rsidRPr="00BA062F" w:rsidRDefault="009E37ED" w:rsidP="009E37ED">
          <w:pPr>
            <w:pStyle w:val="Bodytext1"/>
            <w:numPr>
              <w:ilvl w:val="0"/>
              <w:numId w:val="9"/>
            </w:numPr>
            <w:shd w:val="clear" w:color="auto" w:fill="auto"/>
            <w:spacing w:before="0" w:after="0" w:line="240" w:lineRule="auto"/>
            <w:jc w:val="both"/>
            <w:rPr>
              <w:sz w:val="24"/>
              <w:szCs w:val="24"/>
            </w:rPr>
          </w:pPr>
          <w:r w:rsidRPr="00BA062F">
            <w:rPr>
              <w:sz w:val="24"/>
              <w:szCs w:val="24"/>
              <w:u w:val="single"/>
            </w:rPr>
            <w:t>organizarea de șantier</w:t>
          </w:r>
          <w:r w:rsidRPr="00BA062F">
            <w:rPr>
              <w:sz w:val="24"/>
              <w:szCs w:val="24"/>
            </w:rPr>
            <w:t>:</w:t>
          </w:r>
        </w:p>
        <w:p w:rsidR="009E37ED" w:rsidRPr="0040581B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40581B">
            <w:rPr>
              <w:rFonts w:ascii="Arial" w:hAnsi="Arial" w:cs="Arial"/>
            </w:rPr>
            <w:t xml:space="preserve">acces </w:t>
          </w:r>
          <w:r>
            <w:rPr>
              <w:rFonts w:ascii="Arial" w:hAnsi="Arial" w:cs="Arial"/>
            </w:rPr>
            <w:t>ș</w:t>
          </w:r>
          <w:r w:rsidRPr="0040581B">
            <w:rPr>
              <w:rFonts w:ascii="Arial" w:hAnsi="Arial" w:cs="Arial"/>
            </w:rPr>
            <w:t>antier – toate tipurile de accesuri (de personal execu</w:t>
          </w:r>
          <w:r>
            <w:rPr>
              <w:rFonts w:ascii="Arial" w:hAnsi="Arial" w:cs="Arial"/>
            </w:rPr>
            <w:t>ț</w:t>
          </w:r>
          <w:r w:rsidRPr="0040581B">
            <w:rPr>
              <w:rFonts w:ascii="Arial" w:hAnsi="Arial" w:cs="Arial"/>
            </w:rPr>
            <w:t>ie, de livrare material, de evacuare material) vor fi realizate prin zona de acces principal din aleea adiacent</w:t>
          </w:r>
          <w:r>
            <w:rPr>
              <w:rFonts w:ascii="Arial" w:hAnsi="Arial" w:cs="Arial"/>
            </w:rPr>
            <w:t>ă</w:t>
          </w:r>
          <w:r w:rsidRPr="0040581B">
            <w:rPr>
              <w:rFonts w:ascii="Arial" w:hAnsi="Arial" w:cs="Arial"/>
            </w:rPr>
            <w:t xml:space="preserve"> de pe latura sudic</w:t>
          </w:r>
          <w:r>
            <w:rPr>
              <w:rFonts w:ascii="Arial" w:hAnsi="Arial" w:cs="Arial"/>
            </w:rPr>
            <w:t>ă;</w:t>
          </w:r>
        </w:p>
        <w:p w:rsidR="009E37ED" w:rsidRPr="0040581B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40581B">
            <w:rPr>
              <w:rFonts w:ascii="Arial" w:hAnsi="Arial" w:cs="Arial"/>
            </w:rPr>
            <w:t>mod de execu</w:t>
          </w:r>
          <w:r>
            <w:rPr>
              <w:rFonts w:ascii="Arial" w:hAnsi="Arial" w:cs="Arial"/>
            </w:rPr>
            <w:t>ț</w:t>
          </w:r>
          <w:r w:rsidRPr="0040581B">
            <w:rPr>
              <w:rFonts w:ascii="Arial" w:hAnsi="Arial" w:cs="Arial"/>
            </w:rPr>
            <w:t>ie : societate de construc</w:t>
          </w:r>
          <w:r>
            <w:rPr>
              <w:rFonts w:ascii="Arial" w:hAnsi="Arial" w:cs="Arial"/>
            </w:rPr>
            <w:t>ț</w:t>
          </w:r>
          <w:r w:rsidRPr="0040581B">
            <w:rPr>
              <w:rFonts w:ascii="Arial" w:hAnsi="Arial" w:cs="Arial"/>
            </w:rPr>
            <w:t>ii cu antreprize pentru lucr</w:t>
          </w:r>
          <w:r>
            <w:rPr>
              <w:rFonts w:ascii="Arial" w:hAnsi="Arial" w:cs="Arial"/>
            </w:rPr>
            <w:t>ă</w:t>
          </w:r>
          <w:r w:rsidRPr="0040581B">
            <w:rPr>
              <w:rFonts w:ascii="Arial" w:hAnsi="Arial" w:cs="Arial"/>
            </w:rPr>
            <w:t>ri specializate</w:t>
          </w:r>
          <w:r>
            <w:rPr>
              <w:rFonts w:ascii="Arial" w:hAnsi="Arial" w:cs="Arial"/>
            </w:rPr>
            <w:t>;</w:t>
          </w:r>
        </w:p>
        <w:p w:rsidR="009E37ED" w:rsidRPr="0040581B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40581B">
            <w:rPr>
              <w:rFonts w:ascii="Arial" w:hAnsi="Arial" w:cs="Arial"/>
            </w:rPr>
            <w:t xml:space="preserve">orar de lucru : normal, un schimb, </w:t>
          </w:r>
          <w:r>
            <w:rPr>
              <w:rFonts w:ascii="Arial" w:hAnsi="Arial" w:cs="Arial"/>
            </w:rPr>
            <w:t>luni</w:t>
          </w:r>
          <w:r w:rsidRPr="0040581B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vineri, orele:</w:t>
          </w:r>
          <w:r w:rsidRPr="0040581B">
            <w:rPr>
              <w:rFonts w:ascii="Arial" w:hAnsi="Arial" w:cs="Arial"/>
            </w:rPr>
            <w:t xml:space="preserve"> 8-17</w:t>
          </w:r>
          <w:r>
            <w:rPr>
              <w:rFonts w:ascii="Arial" w:hAnsi="Arial" w:cs="Arial"/>
            </w:rPr>
            <w:t>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t>orar aprovizionare material</w:t>
          </w:r>
          <w:r>
            <w:rPr>
              <w:rFonts w:ascii="Arial" w:hAnsi="Arial" w:cs="Arial"/>
            </w:rPr>
            <w:t>e</w:t>
          </w:r>
          <w:r w:rsidRPr="002A2388">
            <w:rPr>
              <w:rFonts w:ascii="Arial" w:hAnsi="Arial" w:cs="Arial"/>
            </w:rPr>
            <w:t xml:space="preserve"> – conform organizare intern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 program de lucru normal dato</w:t>
          </w:r>
          <w:r>
            <w:rPr>
              <w:rFonts w:ascii="Arial" w:hAnsi="Arial" w:cs="Arial"/>
            </w:rPr>
            <w:t>rită</w:t>
          </w:r>
          <w:r w:rsidRPr="002A2388">
            <w:rPr>
              <w:rFonts w:ascii="Arial" w:hAnsi="Arial" w:cs="Arial"/>
            </w:rPr>
            <w:t xml:space="preserve"> zonelor locuite din vecin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t</w:t>
          </w:r>
          <w:r>
            <w:rPr>
              <w:rFonts w:ascii="Arial" w:hAnsi="Arial" w:cs="Arial"/>
            </w:rPr>
            <w:t>ăți;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t>tipuri de lucr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ri : execu</w:t>
          </w:r>
          <w:r>
            <w:rPr>
              <w:rFonts w:ascii="Arial" w:hAnsi="Arial" w:cs="Arial"/>
            </w:rPr>
            <w:t>ț</w:t>
          </w:r>
          <w:r w:rsidRPr="002A2388">
            <w:rPr>
              <w:rFonts w:ascii="Arial" w:hAnsi="Arial" w:cs="Arial"/>
            </w:rPr>
            <w:t xml:space="preserve">ie pe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antier (funda</w:t>
          </w:r>
          <w:r>
            <w:rPr>
              <w:rFonts w:ascii="Arial" w:hAnsi="Arial" w:cs="Arial"/>
            </w:rPr>
            <w:t>ț</w:t>
          </w:r>
          <w:r w:rsidRPr="002A2388">
            <w:rPr>
              <w:rFonts w:ascii="Arial" w:hAnsi="Arial" w:cs="Arial"/>
            </w:rPr>
            <w:t>ii, construc</w:t>
          </w:r>
          <w:r>
            <w:rPr>
              <w:rFonts w:ascii="Arial" w:hAnsi="Arial" w:cs="Arial"/>
            </w:rPr>
            <w:t>ț</w:t>
          </w:r>
          <w:r w:rsidRPr="002A2388">
            <w:rPr>
              <w:rFonts w:ascii="Arial" w:hAnsi="Arial" w:cs="Arial"/>
            </w:rPr>
            <w:t>ii, platforme, structur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 lemn), execu</w:t>
          </w:r>
          <w:r>
            <w:rPr>
              <w:rFonts w:ascii="Arial" w:hAnsi="Arial" w:cs="Arial"/>
            </w:rPr>
            <w:t>ț</w:t>
          </w:r>
          <w:r w:rsidRPr="002A2388">
            <w:rPr>
              <w:rFonts w:ascii="Arial" w:hAnsi="Arial" w:cs="Arial"/>
            </w:rPr>
            <w:t xml:space="preserve">ie </w:t>
          </w:r>
          <w:r>
            <w:rPr>
              <w:rFonts w:ascii="Arial" w:hAnsi="Arial" w:cs="Arial"/>
            </w:rPr>
            <w:t>î</w:t>
          </w:r>
          <w:r w:rsidRPr="002A2388">
            <w:rPr>
              <w:rFonts w:ascii="Arial" w:hAnsi="Arial" w:cs="Arial"/>
            </w:rPr>
            <w:t>n atelier ( arm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turi)</w:t>
          </w:r>
          <w:r>
            <w:rPr>
              <w:rFonts w:ascii="Arial" w:hAnsi="Arial" w:cs="Arial"/>
            </w:rPr>
            <w:t>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asigurarea energiei electrice î</w:t>
          </w:r>
          <w:r w:rsidRPr="002A2388">
            <w:rPr>
              <w:rFonts w:ascii="Arial" w:hAnsi="Arial" w:cs="Arial"/>
            </w:rPr>
            <w:t>n timpul execu</w:t>
          </w:r>
          <w:r>
            <w:rPr>
              <w:rFonts w:ascii="Arial" w:hAnsi="Arial" w:cs="Arial"/>
            </w:rPr>
            <w:t>ț</w:t>
          </w:r>
          <w:r w:rsidRPr="002A2388">
            <w:rPr>
              <w:rFonts w:ascii="Arial" w:hAnsi="Arial" w:cs="Arial"/>
            </w:rPr>
            <w:t xml:space="preserve">iei: racord la TEG propus </w:t>
          </w:r>
          <w:r>
            <w:rPr>
              <w:rFonts w:ascii="Arial" w:hAnsi="Arial" w:cs="Arial"/>
            </w:rPr>
            <w:t>î</w:t>
          </w:r>
          <w:r w:rsidRPr="002A2388">
            <w:rPr>
              <w:rFonts w:ascii="Arial" w:hAnsi="Arial" w:cs="Arial"/>
            </w:rPr>
            <w:t>n zona cabinei de baz</w:t>
          </w:r>
          <w:r>
            <w:rPr>
              <w:rFonts w:ascii="Arial" w:hAnsi="Arial" w:cs="Arial"/>
            </w:rPr>
            <w:t>ă;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t>asigurarea aliment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rii cu ap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: racord la re</w:t>
          </w:r>
          <w:r>
            <w:rPr>
              <w:rFonts w:ascii="Arial" w:hAnsi="Arial" w:cs="Arial"/>
            </w:rPr>
            <w:t>ț</w:t>
          </w:r>
          <w:r w:rsidRPr="002A2388">
            <w:rPr>
              <w:rFonts w:ascii="Arial" w:hAnsi="Arial" w:cs="Arial"/>
            </w:rPr>
            <w:t>eaua urban</w:t>
          </w:r>
          <w:r>
            <w:rPr>
              <w:rFonts w:ascii="Arial" w:hAnsi="Arial" w:cs="Arial"/>
            </w:rPr>
            <w:t>ă;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t>asigurarea alimen</w:t>
          </w:r>
          <w:r>
            <w:rPr>
              <w:rFonts w:ascii="Arial" w:hAnsi="Arial" w:cs="Arial"/>
            </w:rPr>
            <w:t>tă</w:t>
          </w:r>
          <w:r w:rsidRPr="002A2388">
            <w:rPr>
              <w:rFonts w:ascii="Arial" w:hAnsi="Arial" w:cs="Arial"/>
            </w:rPr>
            <w:t>rii cu ap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 potabil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, bidoane tip PET</w:t>
          </w:r>
          <w:r>
            <w:rPr>
              <w:rFonts w:ascii="Arial" w:hAnsi="Arial" w:cs="Arial"/>
            </w:rPr>
            <w:t>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lastRenderedPageBreak/>
            <w:t>m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suri asigurarea igienei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i s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n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t</w:t>
          </w:r>
          <w:r>
            <w:rPr>
              <w:rFonts w:ascii="Arial" w:hAnsi="Arial" w:cs="Arial"/>
            </w:rPr>
            <w:t>ăț</w:t>
          </w:r>
          <w:r w:rsidRPr="002A2388">
            <w:rPr>
              <w:rFonts w:ascii="Arial" w:hAnsi="Arial" w:cs="Arial"/>
            </w:rPr>
            <w:t>ii la locul de munc</w:t>
          </w:r>
          <w:r>
            <w:rPr>
              <w:rFonts w:ascii="Arial" w:hAnsi="Arial" w:cs="Arial"/>
            </w:rPr>
            <w:t>ă: cabine WC ecologice ș</w:t>
          </w:r>
          <w:r w:rsidRPr="002A2388">
            <w:rPr>
              <w:rFonts w:ascii="Arial" w:hAnsi="Arial" w:cs="Arial"/>
            </w:rPr>
            <w:t>i cabine vestiar – spa</w:t>
          </w:r>
          <w:r>
            <w:rPr>
              <w:rFonts w:ascii="Arial" w:hAnsi="Arial" w:cs="Arial"/>
            </w:rPr>
            <w:t>ț</w:t>
          </w:r>
          <w:r w:rsidRPr="002A2388">
            <w:rPr>
              <w:rFonts w:ascii="Arial" w:hAnsi="Arial" w:cs="Arial"/>
            </w:rPr>
            <w:t>iu pentru muncitori</w:t>
          </w:r>
          <w:r>
            <w:rPr>
              <w:rFonts w:ascii="Arial" w:hAnsi="Arial" w:cs="Arial"/>
            </w:rPr>
            <w:t>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t xml:space="preserve">asigurarea pazei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antierului:</w:t>
          </w:r>
          <w:r>
            <w:rPr>
              <w:rFonts w:ascii="Arial" w:hAnsi="Arial" w:cs="Arial"/>
            </w:rPr>
            <w:t xml:space="preserve"> </w:t>
          </w:r>
          <w:r w:rsidRPr="002A2388">
            <w:rPr>
              <w:rFonts w:ascii="Arial" w:hAnsi="Arial" w:cs="Arial"/>
            </w:rPr>
            <w:t xml:space="preserve">sistem monitorizare video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i cabin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 poart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, paz</w:t>
          </w:r>
          <w:r>
            <w:rPr>
              <w:rFonts w:ascii="Arial" w:hAnsi="Arial" w:cs="Arial"/>
            </w:rPr>
            <w:t>ă permanent;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t>asigurarea logisticii: cabin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 xml:space="preserve">ef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antier, cabin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 depozitare materiale perisabile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i scule</w:t>
          </w:r>
          <w:r>
            <w:rPr>
              <w:rFonts w:ascii="Arial" w:hAnsi="Arial" w:cs="Arial"/>
            </w:rPr>
            <w:t>;</w:t>
          </w:r>
          <w:r w:rsidRPr="002A2388">
            <w:rPr>
              <w:rFonts w:ascii="Arial" w:hAnsi="Arial" w:cs="Arial"/>
            </w:rPr>
            <w:t xml:space="preserve"> 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r w:rsidRPr="002A2388">
            <w:rPr>
              <w:rFonts w:ascii="Arial" w:hAnsi="Arial" w:cs="Arial"/>
            </w:rPr>
            <w:t>asigurarea depozit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rii materia</w:t>
          </w:r>
          <w:r>
            <w:rPr>
              <w:rFonts w:ascii="Arial" w:hAnsi="Arial" w:cs="Arial"/>
            </w:rPr>
            <w:t>le</w:t>
          </w:r>
          <w:r w:rsidRPr="002A2388">
            <w:rPr>
              <w:rFonts w:ascii="Arial" w:hAnsi="Arial" w:cs="Arial"/>
            </w:rPr>
            <w:t xml:space="preserve">lor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i echipamentelor se va realiza prin zone proprii pentru fiecare categorie</w:t>
          </w:r>
          <w:r>
            <w:rPr>
              <w:rFonts w:ascii="Arial" w:hAnsi="Arial" w:cs="Arial"/>
            </w:rPr>
            <w:t>;</w:t>
          </w:r>
        </w:p>
        <w:p w:rsidR="009E37ED" w:rsidRPr="002A2388" w:rsidRDefault="009E37ED" w:rsidP="009E37ED">
          <w:pPr>
            <w:pStyle w:val="Listparagraf"/>
            <w:numPr>
              <w:ilvl w:val="0"/>
              <w:numId w:val="7"/>
            </w:numPr>
            <w:contextualSpacing w:val="0"/>
            <w:jc w:val="both"/>
            <w:outlineLvl w:val="0"/>
            <w:rPr>
              <w:rFonts w:ascii="Arial" w:hAnsi="Arial" w:cs="Arial"/>
            </w:rPr>
          </w:pPr>
          <w:proofErr w:type="gramStart"/>
          <w:r w:rsidRPr="002A2388">
            <w:rPr>
              <w:rFonts w:ascii="Arial" w:hAnsi="Arial" w:cs="Arial"/>
            </w:rPr>
            <w:t>asigurarea</w:t>
          </w:r>
          <w:proofErr w:type="gramEnd"/>
          <w:r w:rsidRPr="002A2388">
            <w:rPr>
              <w:rFonts w:ascii="Arial" w:hAnsi="Arial" w:cs="Arial"/>
            </w:rPr>
            <w:t xml:space="preserve"> protec</w:t>
          </w:r>
          <w:r>
            <w:rPr>
              <w:rFonts w:ascii="Arial" w:hAnsi="Arial" w:cs="Arial"/>
            </w:rPr>
            <w:t>ției PSI</w:t>
          </w:r>
          <w:r w:rsidRPr="002A2388">
            <w:rPr>
              <w:rFonts w:ascii="Arial" w:hAnsi="Arial" w:cs="Arial"/>
            </w:rPr>
            <w:t>: punct PSI dotat cu extinctor, l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di</w:t>
          </w:r>
          <w:r>
            <w:rPr>
              <w:rFonts w:ascii="Arial" w:hAnsi="Arial" w:cs="Arial"/>
            </w:rPr>
            <w:t>ță</w:t>
          </w:r>
          <w:r w:rsidRPr="002A2388">
            <w:rPr>
              <w:rFonts w:ascii="Arial" w:hAnsi="Arial" w:cs="Arial"/>
            </w:rPr>
            <w:t xml:space="preserve"> cu nisip g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>leat</w:t>
          </w:r>
          <w:r>
            <w:rPr>
              <w:rFonts w:ascii="Arial" w:hAnsi="Arial" w:cs="Arial"/>
            </w:rPr>
            <w:t>ă</w:t>
          </w:r>
          <w:r w:rsidRPr="002A238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ș</w:t>
          </w:r>
          <w:r w:rsidRPr="002A2388">
            <w:rPr>
              <w:rFonts w:ascii="Arial" w:hAnsi="Arial" w:cs="Arial"/>
            </w:rPr>
            <w:t>i lopat</w:t>
          </w:r>
          <w:r>
            <w:rPr>
              <w:rFonts w:ascii="Arial" w:hAnsi="Arial" w:cs="Arial"/>
            </w:rPr>
            <w:t>ă.</w:t>
          </w:r>
        </w:p>
        <w:p w:rsidR="009E37ED" w:rsidRDefault="009E37ED" w:rsidP="009E37ED">
          <w:pPr>
            <w:pStyle w:val="Bodytext1"/>
            <w:numPr>
              <w:ilvl w:val="0"/>
              <w:numId w:val="9"/>
            </w:numPr>
            <w:shd w:val="clear" w:color="auto" w:fill="auto"/>
            <w:autoSpaceDE w:val="0"/>
            <w:autoSpaceDN w:val="0"/>
            <w:adjustRightInd w:val="0"/>
            <w:spacing w:before="0" w:after="0" w:line="240" w:lineRule="auto"/>
            <w:jc w:val="both"/>
            <w:rPr>
              <w:sz w:val="24"/>
              <w:szCs w:val="24"/>
              <w:u w:val="single"/>
            </w:rPr>
          </w:pPr>
          <w:r w:rsidRPr="00BA062F">
            <w:rPr>
              <w:sz w:val="24"/>
              <w:szCs w:val="24"/>
              <w:u w:val="single"/>
            </w:rPr>
            <w:t>lucrări de refacere a amplasamentului:</w:t>
          </w:r>
        </w:p>
        <w:p w:rsidR="009E37ED" w:rsidRDefault="009E37ED" w:rsidP="009E37ED">
          <w:pPr>
            <w:pStyle w:val="Bodytext1"/>
            <w:shd w:val="clear" w:color="auto" w:fill="auto"/>
            <w:autoSpaceDE w:val="0"/>
            <w:autoSpaceDN w:val="0"/>
            <w:adjustRightInd w:val="0"/>
            <w:spacing w:before="0" w:after="0" w:line="240" w:lineRule="auto"/>
            <w:ind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  <w:r w:rsidRPr="005B2EEA">
            <w:rPr>
              <w:sz w:val="24"/>
              <w:szCs w:val="24"/>
            </w:rPr>
            <w:t>-</w:t>
          </w:r>
          <w:r w:rsidRPr="005B2EEA">
            <w:t xml:space="preserve"> </w:t>
          </w:r>
          <w:proofErr w:type="gramStart"/>
          <w:r w:rsidRPr="005B2EEA">
            <w:rPr>
              <w:sz w:val="24"/>
              <w:szCs w:val="24"/>
            </w:rPr>
            <w:t>la</w:t>
          </w:r>
          <w:proofErr w:type="gramEnd"/>
          <w:r w:rsidRPr="005B2EEA">
            <w:rPr>
              <w:sz w:val="24"/>
              <w:szCs w:val="24"/>
            </w:rPr>
            <w:t xml:space="preserve"> finalizarea investi</w:t>
          </w:r>
          <w:r>
            <w:rPr>
              <w:sz w:val="24"/>
              <w:szCs w:val="24"/>
            </w:rPr>
            <w:t>ț</w:t>
          </w:r>
          <w:r w:rsidRPr="005B2EEA">
            <w:rPr>
              <w:sz w:val="24"/>
              <w:szCs w:val="24"/>
            </w:rPr>
            <w:t>iei,</w:t>
          </w:r>
          <w:r>
            <w:rPr>
              <w:sz w:val="24"/>
              <w:szCs w:val="24"/>
            </w:rPr>
            <w:t xml:space="preserve"> in caz de accidente și/sau la î</w:t>
          </w:r>
          <w:r w:rsidRPr="005B2EEA">
            <w:rPr>
              <w:sz w:val="24"/>
              <w:szCs w:val="24"/>
            </w:rPr>
            <w:t>ncetarea activit</w:t>
          </w:r>
          <w:r>
            <w:rPr>
              <w:sz w:val="24"/>
              <w:szCs w:val="24"/>
            </w:rPr>
            <w:t>ăț</w:t>
          </w:r>
          <w:r w:rsidRPr="005B2EEA">
            <w:rPr>
              <w:sz w:val="24"/>
              <w:szCs w:val="24"/>
            </w:rPr>
            <w:t xml:space="preserve">ii, </w:t>
          </w:r>
          <w:r>
            <w:rPr>
              <w:sz w:val="24"/>
              <w:szCs w:val="24"/>
            </w:rPr>
            <w:t>î</w:t>
          </w:r>
          <w:r w:rsidRPr="005B2EEA">
            <w:rPr>
              <w:sz w:val="24"/>
              <w:szCs w:val="24"/>
            </w:rPr>
            <w:t>n m</w:t>
          </w:r>
          <w:r>
            <w:rPr>
              <w:sz w:val="24"/>
              <w:szCs w:val="24"/>
            </w:rPr>
            <w:t>ă</w:t>
          </w:r>
          <w:r w:rsidRPr="005B2EEA">
            <w:rPr>
              <w:sz w:val="24"/>
              <w:szCs w:val="24"/>
            </w:rPr>
            <w:t xml:space="preserve">sura </w:t>
          </w:r>
          <w:r>
            <w:rPr>
              <w:sz w:val="24"/>
              <w:szCs w:val="24"/>
            </w:rPr>
            <w:t>î</w:t>
          </w:r>
          <w:r w:rsidRPr="005B2EEA">
            <w:rPr>
              <w:sz w:val="24"/>
              <w:szCs w:val="24"/>
            </w:rPr>
            <w:t xml:space="preserve">n </w:t>
          </w:r>
          <w:r>
            <w:rPr>
              <w:sz w:val="24"/>
              <w:szCs w:val="24"/>
            </w:rPr>
            <w:t xml:space="preserve">   </w:t>
          </w:r>
          <w:r w:rsidRPr="005B2EEA">
            <w:rPr>
              <w:sz w:val="24"/>
              <w:szCs w:val="24"/>
            </w:rPr>
            <w:t>care aceste informa</w:t>
          </w:r>
          <w:r>
            <w:rPr>
              <w:sz w:val="24"/>
              <w:szCs w:val="24"/>
            </w:rPr>
            <w:t>ț</w:t>
          </w:r>
          <w:r w:rsidRPr="005B2EEA">
            <w:rPr>
              <w:sz w:val="24"/>
              <w:szCs w:val="24"/>
            </w:rPr>
            <w:t>ii sunt disponibile;</w:t>
          </w:r>
          <w:r>
            <w:rPr>
              <w:sz w:val="24"/>
              <w:szCs w:val="24"/>
            </w:rPr>
            <w:t xml:space="preserve"> a</w:t>
          </w:r>
          <w:r w:rsidRPr="005B2EEA">
            <w:rPr>
              <w:sz w:val="24"/>
              <w:szCs w:val="24"/>
            </w:rPr>
            <w:t>mplasamentul nu este afectat de investi</w:t>
          </w:r>
          <w:r>
            <w:rPr>
              <w:sz w:val="24"/>
              <w:szCs w:val="24"/>
            </w:rPr>
            <w:t>ț</w:t>
          </w:r>
          <w:r w:rsidRPr="005B2EEA">
            <w:rPr>
              <w:sz w:val="24"/>
              <w:szCs w:val="24"/>
            </w:rPr>
            <w:t>ie dec</w:t>
          </w:r>
          <w:r>
            <w:rPr>
              <w:sz w:val="24"/>
              <w:szCs w:val="24"/>
            </w:rPr>
            <w:t>â</w:t>
          </w:r>
          <w:r w:rsidRPr="005B2EEA">
            <w:rPr>
              <w:sz w:val="24"/>
              <w:szCs w:val="24"/>
            </w:rPr>
            <w:t>t intr-o propor</w:t>
          </w:r>
          <w:r>
            <w:rPr>
              <w:sz w:val="24"/>
              <w:szCs w:val="24"/>
            </w:rPr>
            <w:t>ț</w:t>
          </w:r>
          <w:r w:rsidRPr="005B2EEA">
            <w:rPr>
              <w:sz w:val="24"/>
              <w:szCs w:val="24"/>
            </w:rPr>
            <w:t>ie mino</w:t>
          </w:r>
          <w:r>
            <w:rPr>
              <w:sz w:val="24"/>
              <w:szCs w:val="24"/>
            </w:rPr>
            <w:t>ră;</w:t>
          </w:r>
        </w:p>
        <w:p w:rsidR="009E37ED" w:rsidRPr="00BA062F" w:rsidRDefault="009E37ED" w:rsidP="009E37ED">
          <w:pPr>
            <w:pStyle w:val="Bodytext1"/>
            <w:numPr>
              <w:ilvl w:val="0"/>
              <w:numId w:val="7"/>
            </w:numPr>
            <w:shd w:val="clear" w:color="auto" w:fill="auto"/>
            <w:spacing w:before="0" w:after="0" w:line="240" w:lineRule="auto"/>
            <w:jc w:val="both"/>
            <w:rPr>
              <w:b/>
              <w:sz w:val="24"/>
              <w:szCs w:val="24"/>
            </w:rPr>
          </w:pPr>
          <w:r w:rsidRPr="00BA062F">
            <w:rPr>
              <w:sz w:val="24"/>
              <w:szCs w:val="24"/>
            </w:rPr>
            <w:t xml:space="preserve">la finalizarea investiţiei se vor reface spaţiile afectate prin realizarea proiectului şi se vor reda circuitului economic, inclusiv căile rutiere şi pietonale;  </w:t>
          </w:r>
        </w:p>
        <w:p w:rsidR="009E37ED" w:rsidRPr="005B2EEA" w:rsidRDefault="009E37ED" w:rsidP="009E37ED">
          <w:pPr>
            <w:pStyle w:val="Bodytext1"/>
            <w:numPr>
              <w:ilvl w:val="0"/>
              <w:numId w:val="7"/>
            </w:numPr>
            <w:shd w:val="clear" w:color="auto" w:fill="auto"/>
            <w:spacing w:before="0" w:after="0" w:line="240" w:lineRule="auto"/>
            <w:jc w:val="both"/>
            <w:rPr>
              <w:b/>
              <w:sz w:val="24"/>
              <w:szCs w:val="24"/>
            </w:rPr>
          </w:pPr>
          <w:proofErr w:type="gramStart"/>
          <w:r w:rsidRPr="00BA062F">
            <w:rPr>
              <w:sz w:val="24"/>
              <w:szCs w:val="24"/>
            </w:rPr>
            <w:t>respectarea</w:t>
          </w:r>
          <w:proofErr w:type="gramEnd"/>
          <w:r w:rsidRPr="00BA062F">
            <w:rPr>
              <w:sz w:val="24"/>
              <w:szCs w:val="24"/>
            </w:rPr>
            <w:t xml:space="preserve"> prevederilor H.G. nr. 1061/2008 privind transportul deşeurilor periculoase şi nepericuloase pe teritoriul României;</w:t>
          </w:r>
        </w:p>
        <w:p w:rsidR="009E37ED" w:rsidRPr="00CA3D98" w:rsidRDefault="009E37ED" w:rsidP="009E37ED">
          <w:pPr>
            <w:pStyle w:val="Bodytext1"/>
            <w:numPr>
              <w:ilvl w:val="0"/>
              <w:numId w:val="7"/>
            </w:numPr>
            <w:shd w:val="clear" w:color="auto" w:fill="auto"/>
            <w:spacing w:before="0" w:after="0" w:line="240" w:lineRule="auto"/>
            <w:jc w:val="both"/>
            <w:rPr>
              <w:b/>
              <w:sz w:val="24"/>
              <w:szCs w:val="24"/>
            </w:rPr>
          </w:pPr>
          <w:proofErr w:type="gramStart"/>
          <w:r w:rsidRPr="00BA062F">
            <w:rPr>
              <w:b/>
              <w:sz w:val="24"/>
              <w:szCs w:val="24"/>
            </w:rPr>
            <w:t>la</w:t>
          </w:r>
          <w:proofErr w:type="gramEnd"/>
          <w:r w:rsidRPr="00BA062F">
            <w:rPr>
              <w:b/>
              <w:sz w:val="24"/>
              <w:szCs w:val="24"/>
            </w:rPr>
            <w:t xml:space="preserve"> finalizarea proiectului se va anunţa Garda Națională de Mediu Comisariatul General – Serviciul Comisariatului Județean Giurgiu în vederea efectuării unui control de specialitate pentru verificarea respectării condiţiilor din decizia etapei de încadrare, conform prevederilor art. 49, alin. (3) </w:t>
          </w:r>
          <w:proofErr w:type="gramStart"/>
          <w:r w:rsidRPr="00BA062F">
            <w:rPr>
              <w:b/>
              <w:sz w:val="24"/>
              <w:szCs w:val="24"/>
            </w:rPr>
            <w:t>din</w:t>
          </w:r>
          <w:proofErr w:type="gramEnd"/>
          <w:r w:rsidRPr="00BA062F">
            <w:rPr>
              <w:b/>
              <w:sz w:val="24"/>
              <w:szCs w:val="24"/>
            </w:rPr>
            <w:t xml:space="preserve"> Ord. 135/2010.</w:t>
          </w:r>
        </w:p>
      </w:sdtContent>
    </w:sdt>
    <w:p w:rsidR="009E37ED" w:rsidRPr="00447422" w:rsidRDefault="009E37ED" w:rsidP="009E37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422">
        <w:rPr>
          <w:rFonts w:ascii="Arial" w:hAnsi="Arial" w:cs="Arial"/>
        </w:rPr>
        <w:t xml:space="preserve">    </w:t>
      </w:r>
    </w:p>
    <w:p w:rsidR="009E37ED" w:rsidRDefault="009E37ED" w:rsidP="009E37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DB9">
        <w:rPr>
          <w:rFonts w:ascii="Arial" w:hAnsi="Arial" w:cs="Arial"/>
        </w:rPr>
        <w:t xml:space="preserve">    </w:t>
      </w:r>
      <w:proofErr w:type="gramStart"/>
      <w:r w:rsidRPr="00522DB9">
        <w:rPr>
          <w:rFonts w:ascii="Arial" w:hAnsi="Arial" w:cs="Arial"/>
        </w:rPr>
        <w:t xml:space="preserve">Prezenta decizie poate fi contestată în conformitate cu prevederile </w:t>
      </w:r>
      <w:sdt>
        <w:sdtPr>
          <w:rPr>
            <w:rFonts w:ascii="Arial" w:hAnsi="Arial" w:cs="Arial"/>
          </w:rPr>
          <w:alias w:val="Câmp editabil text"/>
          <w:tag w:val="CampEditabil"/>
          <w:id w:val="573547598"/>
          <w:placeholder>
            <w:docPart w:val="E6BC28CB2A804B878BE5998EE6A4D933"/>
          </w:placeholder>
        </w:sdtPr>
        <w:sdtEndPr/>
        <w:sdtContent>
          <w:r w:rsidRPr="00EB548E">
            <w:rPr>
              <w:rFonts w:ascii="Arial" w:hAnsi="Arial" w:cs="Arial"/>
            </w:rPr>
            <w:t>Hotărârii Guvernului nr.</w:t>
          </w:r>
          <w:proofErr w:type="gramEnd"/>
          <w:r w:rsidRPr="00EB548E">
            <w:rPr>
              <w:rFonts w:ascii="Arial" w:hAnsi="Arial" w:cs="Arial"/>
            </w:rPr>
            <w:t xml:space="preserve"> </w:t>
          </w:r>
          <w:proofErr w:type="gramStart"/>
          <w:r w:rsidRPr="00EB548E">
            <w:rPr>
              <w:rFonts w:ascii="Arial" w:hAnsi="Arial" w:cs="Arial"/>
            </w:rPr>
            <w:t>445/2009 şi ale Legii contenciosului administrativ nr.</w:t>
          </w:r>
          <w:proofErr w:type="gramEnd"/>
          <w:r w:rsidRPr="00EB548E">
            <w:rPr>
              <w:rFonts w:ascii="Arial" w:hAnsi="Arial" w:cs="Arial"/>
            </w:rPr>
            <w:t xml:space="preserve"> </w:t>
          </w:r>
          <w:proofErr w:type="gramStart"/>
          <w:r w:rsidRPr="00EB548E">
            <w:rPr>
              <w:rFonts w:ascii="Arial" w:hAnsi="Arial" w:cs="Arial"/>
            </w:rPr>
            <w:t>554/2004,</w:t>
          </w:r>
          <w:r w:rsidRPr="00522DB9">
            <w:rPr>
              <w:rFonts w:ascii="Arial" w:hAnsi="Arial" w:cs="Arial"/>
            </w:rPr>
            <w:t xml:space="preserve"> cu modificările şi completările ulterioare.</w:t>
          </w:r>
          <w:proofErr w:type="gramEnd"/>
        </w:sdtContent>
      </w:sdt>
      <w:r>
        <w:rPr>
          <w:rFonts w:ascii="Arial" w:hAnsi="Arial" w:cs="Arial"/>
        </w:rPr>
        <w:t xml:space="preserve"> </w:t>
      </w:r>
    </w:p>
    <w:p w:rsidR="001C5762" w:rsidRPr="009E37ED" w:rsidRDefault="001C5762" w:rsidP="009E37ED"/>
    <w:sectPr w:rsidR="001C5762" w:rsidRPr="009E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97"/>
    <w:multiLevelType w:val="hybridMultilevel"/>
    <w:tmpl w:val="EC32D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98D"/>
    <w:multiLevelType w:val="hybridMultilevel"/>
    <w:tmpl w:val="2568707E"/>
    <w:lvl w:ilvl="0" w:tplc="F9FA8E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04BB"/>
    <w:multiLevelType w:val="multilevel"/>
    <w:tmpl w:val="2D7AF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74A53"/>
    <w:multiLevelType w:val="hybridMultilevel"/>
    <w:tmpl w:val="0FA23E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431D6"/>
    <w:multiLevelType w:val="hybridMultilevel"/>
    <w:tmpl w:val="7B6EA000"/>
    <w:lvl w:ilvl="0" w:tplc="5F942A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79A9"/>
    <w:multiLevelType w:val="hybridMultilevel"/>
    <w:tmpl w:val="D03AC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4ED2"/>
    <w:multiLevelType w:val="hybridMultilevel"/>
    <w:tmpl w:val="5AAA7D22"/>
    <w:lvl w:ilvl="0" w:tplc="FE92D3F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3749C"/>
    <w:multiLevelType w:val="hybridMultilevel"/>
    <w:tmpl w:val="C5166E66"/>
    <w:lvl w:ilvl="0" w:tplc="6EC4B3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20B14"/>
    <w:multiLevelType w:val="multilevel"/>
    <w:tmpl w:val="DE028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88"/>
    <w:rsid w:val="00001AFF"/>
    <w:rsid w:val="00016D04"/>
    <w:rsid w:val="0002547F"/>
    <w:rsid w:val="000332C6"/>
    <w:rsid w:val="00035743"/>
    <w:rsid w:val="000371A9"/>
    <w:rsid w:val="000444B4"/>
    <w:rsid w:val="000575EF"/>
    <w:rsid w:val="00066196"/>
    <w:rsid w:val="00081EEC"/>
    <w:rsid w:val="000972C1"/>
    <w:rsid w:val="000E42B5"/>
    <w:rsid w:val="001137B4"/>
    <w:rsid w:val="0011505A"/>
    <w:rsid w:val="001224E5"/>
    <w:rsid w:val="00151069"/>
    <w:rsid w:val="00162B0D"/>
    <w:rsid w:val="001659D0"/>
    <w:rsid w:val="001754FE"/>
    <w:rsid w:val="00187251"/>
    <w:rsid w:val="001977D1"/>
    <w:rsid w:val="001C02D7"/>
    <w:rsid w:val="001C1444"/>
    <w:rsid w:val="001C5762"/>
    <w:rsid w:val="001E1820"/>
    <w:rsid w:val="001F645E"/>
    <w:rsid w:val="00201163"/>
    <w:rsid w:val="0020376C"/>
    <w:rsid w:val="002115D1"/>
    <w:rsid w:val="002144DC"/>
    <w:rsid w:val="0021710C"/>
    <w:rsid w:val="00240171"/>
    <w:rsid w:val="00246A03"/>
    <w:rsid w:val="00251587"/>
    <w:rsid w:val="0025356C"/>
    <w:rsid w:val="00264CD0"/>
    <w:rsid w:val="00273C22"/>
    <w:rsid w:val="00281D5A"/>
    <w:rsid w:val="0028202D"/>
    <w:rsid w:val="002920A1"/>
    <w:rsid w:val="002939C8"/>
    <w:rsid w:val="002B1BA4"/>
    <w:rsid w:val="002B3583"/>
    <w:rsid w:val="002B6916"/>
    <w:rsid w:val="002C7492"/>
    <w:rsid w:val="002D361F"/>
    <w:rsid w:val="002D6A27"/>
    <w:rsid w:val="002E2075"/>
    <w:rsid w:val="002E37FA"/>
    <w:rsid w:val="002E4D78"/>
    <w:rsid w:val="00306B3A"/>
    <w:rsid w:val="003106FD"/>
    <w:rsid w:val="0033268F"/>
    <w:rsid w:val="00341236"/>
    <w:rsid w:val="0036420B"/>
    <w:rsid w:val="00374DE6"/>
    <w:rsid w:val="00374E91"/>
    <w:rsid w:val="00382CE5"/>
    <w:rsid w:val="003937B6"/>
    <w:rsid w:val="00396114"/>
    <w:rsid w:val="00397F08"/>
    <w:rsid w:val="003A44C1"/>
    <w:rsid w:val="003B157C"/>
    <w:rsid w:val="003B20BF"/>
    <w:rsid w:val="003B651F"/>
    <w:rsid w:val="003C6F17"/>
    <w:rsid w:val="003F02A9"/>
    <w:rsid w:val="00407E28"/>
    <w:rsid w:val="00423987"/>
    <w:rsid w:val="004328FB"/>
    <w:rsid w:val="004578DA"/>
    <w:rsid w:val="00460284"/>
    <w:rsid w:val="004749F0"/>
    <w:rsid w:val="004B4467"/>
    <w:rsid w:val="004C24A0"/>
    <w:rsid w:val="004D038F"/>
    <w:rsid w:val="004D084D"/>
    <w:rsid w:val="00507D87"/>
    <w:rsid w:val="0052616D"/>
    <w:rsid w:val="00537AC1"/>
    <w:rsid w:val="00551164"/>
    <w:rsid w:val="005633DF"/>
    <w:rsid w:val="0057118E"/>
    <w:rsid w:val="0057141B"/>
    <w:rsid w:val="00593170"/>
    <w:rsid w:val="005B1388"/>
    <w:rsid w:val="005E7290"/>
    <w:rsid w:val="00604204"/>
    <w:rsid w:val="0061255B"/>
    <w:rsid w:val="00615D29"/>
    <w:rsid w:val="006205C7"/>
    <w:rsid w:val="00625EE4"/>
    <w:rsid w:val="0063594F"/>
    <w:rsid w:val="0063760A"/>
    <w:rsid w:val="006417A8"/>
    <w:rsid w:val="00642082"/>
    <w:rsid w:val="00653E38"/>
    <w:rsid w:val="00661E02"/>
    <w:rsid w:val="00670E4F"/>
    <w:rsid w:val="00693C58"/>
    <w:rsid w:val="006977FE"/>
    <w:rsid w:val="006A0204"/>
    <w:rsid w:val="006C3D32"/>
    <w:rsid w:val="006C7678"/>
    <w:rsid w:val="006D7D89"/>
    <w:rsid w:val="006E409A"/>
    <w:rsid w:val="006F228A"/>
    <w:rsid w:val="006F288C"/>
    <w:rsid w:val="007125C4"/>
    <w:rsid w:val="0073713C"/>
    <w:rsid w:val="00747387"/>
    <w:rsid w:val="00753BDF"/>
    <w:rsid w:val="00754206"/>
    <w:rsid w:val="00761EAE"/>
    <w:rsid w:val="007630A0"/>
    <w:rsid w:val="0076704D"/>
    <w:rsid w:val="0077493F"/>
    <w:rsid w:val="00781F80"/>
    <w:rsid w:val="00782841"/>
    <w:rsid w:val="00790003"/>
    <w:rsid w:val="007C2963"/>
    <w:rsid w:val="007C6510"/>
    <w:rsid w:val="007E45B5"/>
    <w:rsid w:val="00801659"/>
    <w:rsid w:val="00802329"/>
    <w:rsid w:val="008051B4"/>
    <w:rsid w:val="00825D34"/>
    <w:rsid w:val="00825DE0"/>
    <w:rsid w:val="00825ECE"/>
    <w:rsid w:val="00863FF2"/>
    <w:rsid w:val="008645CE"/>
    <w:rsid w:val="00871CE0"/>
    <w:rsid w:val="00886512"/>
    <w:rsid w:val="00891E97"/>
    <w:rsid w:val="0089218D"/>
    <w:rsid w:val="0089242E"/>
    <w:rsid w:val="00894EF8"/>
    <w:rsid w:val="008B3B3B"/>
    <w:rsid w:val="008C4595"/>
    <w:rsid w:val="008D618F"/>
    <w:rsid w:val="008E410B"/>
    <w:rsid w:val="00904480"/>
    <w:rsid w:val="00905530"/>
    <w:rsid w:val="00906BE0"/>
    <w:rsid w:val="0090737F"/>
    <w:rsid w:val="00907B72"/>
    <w:rsid w:val="00917BA6"/>
    <w:rsid w:val="00922F99"/>
    <w:rsid w:val="00922FB8"/>
    <w:rsid w:val="00924245"/>
    <w:rsid w:val="009355E9"/>
    <w:rsid w:val="009366DA"/>
    <w:rsid w:val="009408C9"/>
    <w:rsid w:val="00947F56"/>
    <w:rsid w:val="009707F6"/>
    <w:rsid w:val="009878A3"/>
    <w:rsid w:val="009922B6"/>
    <w:rsid w:val="009A12EB"/>
    <w:rsid w:val="009A280B"/>
    <w:rsid w:val="009B2BB2"/>
    <w:rsid w:val="009B538E"/>
    <w:rsid w:val="009C5D34"/>
    <w:rsid w:val="009C682B"/>
    <w:rsid w:val="009E25C3"/>
    <w:rsid w:val="009E37ED"/>
    <w:rsid w:val="009F1448"/>
    <w:rsid w:val="00A0704A"/>
    <w:rsid w:val="00A07963"/>
    <w:rsid w:val="00A10D40"/>
    <w:rsid w:val="00A11532"/>
    <w:rsid w:val="00A26EA9"/>
    <w:rsid w:val="00A311F7"/>
    <w:rsid w:val="00A65E2D"/>
    <w:rsid w:val="00A756DB"/>
    <w:rsid w:val="00AA69C8"/>
    <w:rsid w:val="00AC0648"/>
    <w:rsid w:val="00AE1534"/>
    <w:rsid w:val="00AE6C31"/>
    <w:rsid w:val="00AE764C"/>
    <w:rsid w:val="00B123CE"/>
    <w:rsid w:val="00B17BCD"/>
    <w:rsid w:val="00B2068D"/>
    <w:rsid w:val="00B306F0"/>
    <w:rsid w:val="00B4157D"/>
    <w:rsid w:val="00B47985"/>
    <w:rsid w:val="00B57295"/>
    <w:rsid w:val="00B74103"/>
    <w:rsid w:val="00BB1C79"/>
    <w:rsid w:val="00BC22F0"/>
    <w:rsid w:val="00BC5266"/>
    <w:rsid w:val="00BE7CBD"/>
    <w:rsid w:val="00BF71FC"/>
    <w:rsid w:val="00C234D3"/>
    <w:rsid w:val="00C23CC8"/>
    <w:rsid w:val="00C27775"/>
    <w:rsid w:val="00C31DAB"/>
    <w:rsid w:val="00C55328"/>
    <w:rsid w:val="00C573FB"/>
    <w:rsid w:val="00C62E21"/>
    <w:rsid w:val="00C85256"/>
    <w:rsid w:val="00C8724B"/>
    <w:rsid w:val="00C910EA"/>
    <w:rsid w:val="00C96C4E"/>
    <w:rsid w:val="00CB1A0C"/>
    <w:rsid w:val="00CB2B90"/>
    <w:rsid w:val="00CB343B"/>
    <w:rsid w:val="00CC4177"/>
    <w:rsid w:val="00CE091C"/>
    <w:rsid w:val="00CE2676"/>
    <w:rsid w:val="00CE4F56"/>
    <w:rsid w:val="00CE6F70"/>
    <w:rsid w:val="00CE7B3F"/>
    <w:rsid w:val="00CF0451"/>
    <w:rsid w:val="00CF2421"/>
    <w:rsid w:val="00D113A0"/>
    <w:rsid w:val="00D16F2A"/>
    <w:rsid w:val="00D30888"/>
    <w:rsid w:val="00D3107C"/>
    <w:rsid w:val="00D41D08"/>
    <w:rsid w:val="00D456D6"/>
    <w:rsid w:val="00D71EAF"/>
    <w:rsid w:val="00D75876"/>
    <w:rsid w:val="00D827C4"/>
    <w:rsid w:val="00DA0743"/>
    <w:rsid w:val="00DA5EAB"/>
    <w:rsid w:val="00DB4387"/>
    <w:rsid w:val="00DC4623"/>
    <w:rsid w:val="00DD249A"/>
    <w:rsid w:val="00DF0B07"/>
    <w:rsid w:val="00DF6708"/>
    <w:rsid w:val="00E162FD"/>
    <w:rsid w:val="00E27E6F"/>
    <w:rsid w:val="00E3560D"/>
    <w:rsid w:val="00E36340"/>
    <w:rsid w:val="00E66AAD"/>
    <w:rsid w:val="00E77044"/>
    <w:rsid w:val="00EB3FA2"/>
    <w:rsid w:val="00EC067A"/>
    <w:rsid w:val="00EC0A4C"/>
    <w:rsid w:val="00EC1D42"/>
    <w:rsid w:val="00ED69DF"/>
    <w:rsid w:val="00EF6E37"/>
    <w:rsid w:val="00F24FC5"/>
    <w:rsid w:val="00F26FD1"/>
    <w:rsid w:val="00F31770"/>
    <w:rsid w:val="00F45B2E"/>
    <w:rsid w:val="00F7047A"/>
    <w:rsid w:val="00F73D6C"/>
    <w:rsid w:val="00F87D3E"/>
    <w:rsid w:val="00F919A3"/>
    <w:rsid w:val="00F95AB1"/>
    <w:rsid w:val="00FA7104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E3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E3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1F645E"/>
    <w:pPr>
      <w:spacing w:before="100" w:beforeAutospacing="1" w:after="150"/>
      <w:outlineLvl w:val="2"/>
    </w:pPr>
    <w:rPr>
      <w:rFonts w:eastAsia="Times New Roman"/>
      <w:b/>
      <w:bCs/>
      <w:color w:val="0053FF"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ody 2,List Paragraph1,Listă paragraf1"/>
    <w:basedOn w:val="Normal"/>
    <w:link w:val="ListparagrafCaracter"/>
    <w:uiPriority w:val="34"/>
    <w:qFormat/>
    <w:rsid w:val="004328FB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1F645E"/>
    <w:rPr>
      <w:rFonts w:ascii="Times New Roman" w:eastAsia="Times New Roman" w:hAnsi="Times New Roman" w:cs="Times New Roman"/>
      <w:b/>
      <w:bCs/>
      <w:color w:val="0053FF"/>
      <w:sz w:val="27"/>
      <w:szCs w:val="27"/>
    </w:rPr>
  </w:style>
  <w:style w:type="character" w:styleId="Robust">
    <w:name w:val="Strong"/>
    <w:basedOn w:val="Fontdeparagrafimplicit"/>
    <w:uiPriority w:val="22"/>
    <w:qFormat/>
    <w:rsid w:val="001F645E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F645E"/>
    <w:pPr>
      <w:spacing w:before="100" w:beforeAutospacing="1" w:after="150"/>
      <w:jc w:val="both"/>
    </w:pPr>
    <w:rPr>
      <w:rFonts w:eastAsia="Times New Roman"/>
    </w:rPr>
  </w:style>
  <w:style w:type="character" w:styleId="Hyperlink">
    <w:name w:val="Hyperlink"/>
    <w:rsid w:val="0073713C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9E3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E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odytext">
    <w:name w:val="Body text_"/>
    <w:link w:val="Bodytext1"/>
    <w:locked/>
    <w:rsid w:val="009E37E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E37ED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ListparagrafCaracter">
    <w:name w:val="Listă paragraf Caracter"/>
    <w:aliases w:val="body 2 Caracter,List Paragraph1 Caracter,Listă paragraf1 Caracter"/>
    <w:link w:val="Listparagraf"/>
    <w:uiPriority w:val="34"/>
    <w:rsid w:val="009E3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37E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37ED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31">
    <w:name w:val="Body text (31)_"/>
    <w:link w:val="Bodytext310"/>
    <w:locked/>
    <w:rsid w:val="009E37ED"/>
    <w:rPr>
      <w:rFonts w:ascii="Arial" w:hAnsi="Arial" w:cs="Arial"/>
      <w:b/>
      <w:bCs/>
      <w:smallCaps/>
      <w:spacing w:val="50"/>
      <w:sz w:val="23"/>
      <w:szCs w:val="23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9E37ED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smallCaps/>
      <w:spacing w:val="5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E3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E3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1F645E"/>
    <w:pPr>
      <w:spacing w:before="100" w:beforeAutospacing="1" w:after="150"/>
      <w:outlineLvl w:val="2"/>
    </w:pPr>
    <w:rPr>
      <w:rFonts w:eastAsia="Times New Roman"/>
      <w:b/>
      <w:bCs/>
      <w:color w:val="0053FF"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ody 2,List Paragraph1,Listă paragraf1"/>
    <w:basedOn w:val="Normal"/>
    <w:link w:val="ListparagrafCaracter"/>
    <w:uiPriority w:val="34"/>
    <w:qFormat/>
    <w:rsid w:val="004328FB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1F645E"/>
    <w:rPr>
      <w:rFonts w:ascii="Times New Roman" w:eastAsia="Times New Roman" w:hAnsi="Times New Roman" w:cs="Times New Roman"/>
      <w:b/>
      <w:bCs/>
      <w:color w:val="0053FF"/>
      <w:sz w:val="27"/>
      <w:szCs w:val="27"/>
    </w:rPr>
  </w:style>
  <w:style w:type="character" w:styleId="Robust">
    <w:name w:val="Strong"/>
    <w:basedOn w:val="Fontdeparagrafimplicit"/>
    <w:uiPriority w:val="22"/>
    <w:qFormat/>
    <w:rsid w:val="001F645E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F645E"/>
    <w:pPr>
      <w:spacing w:before="100" w:beforeAutospacing="1" w:after="150"/>
      <w:jc w:val="both"/>
    </w:pPr>
    <w:rPr>
      <w:rFonts w:eastAsia="Times New Roman"/>
    </w:rPr>
  </w:style>
  <w:style w:type="character" w:styleId="Hyperlink">
    <w:name w:val="Hyperlink"/>
    <w:rsid w:val="0073713C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9E3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E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odytext">
    <w:name w:val="Body text_"/>
    <w:link w:val="Bodytext1"/>
    <w:locked/>
    <w:rsid w:val="009E37E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E37ED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ListparagrafCaracter">
    <w:name w:val="Listă paragraf Caracter"/>
    <w:aliases w:val="body 2 Caracter,List Paragraph1 Caracter,Listă paragraf1 Caracter"/>
    <w:link w:val="Listparagraf"/>
    <w:uiPriority w:val="34"/>
    <w:rsid w:val="009E3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37E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37ED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31">
    <w:name w:val="Body text (31)_"/>
    <w:link w:val="Bodytext310"/>
    <w:locked/>
    <w:rsid w:val="009E37ED"/>
    <w:rPr>
      <w:rFonts w:ascii="Arial" w:hAnsi="Arial" w:cs="Arial"/>
      <w:b/>
      <w:bCs/>
      <w:smallCaps/>
      <w:spacing w:val="50"/>
      <w:sz w:val="23"/>
      <w:szCs w:val="23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9E37ED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smallCaps/>
      <w:spacing w:val="5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01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4751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5901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0480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95626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475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641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35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4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E4319D0D1468EBF765616C769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FF3C-B012-4005-A574-017BA2C51B05}"/>
      </w:docPartPr>
      <w:docPartBody>
        <w:p w:rsidR="00A47DFB" w:rsidRDefault="00E40093" w:rsidP="00E40093">
          <w:pPr>
            <w:pStyle w:val="A7AE4319D0D1468EBF765616C7699DDC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B72FDA7E3A12461CAA954C3F05B0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DB23-00A2-474E-B491-B2721778DE3A}"/>
      </w:docPartPr>
      <w:docPartBody>
        <w:p w:rsidR="00A47DFB" w:rsidRDefault="00E40093" w:rsidP="00E40093">
          <w:pPr>
            <w:pStyle w:val="B72FDA7E3A12461CAA954C3F05B05E44"/>
          </w:pPr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5B39FE749B1D4412A265BCAFC626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C9BD-6DC1-4A8C-905F-22B6635FC16C}"/>
      </w:docPartPr>
      <w:docPartBody>
        <w:p w:rsidR="00A47DFB" w:rsidRDefault="00E40093" w:rsidP="00E40093">
          <w:pPr>
            <w:pStyle w:val="5B39FE749B1D4412A265BCAFC626B24B"/>
          </w:pPr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2E87393A04154A1D9907F5CB562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2FEA-C654-4DFA-9EB1-B4CFB7F0C6E4}"/>
      </w:docPartPr>
      <w:docPartBody>
        <w:p w:rsidR="00A47DFB" w:rsidRDefault="00E40093" w:rsidP="00E40093">
          <w:pPr>
            <w:pStyle w:val="2E87393A04154A1D9907F5CB562242FB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D146B536D33D431CB60FEE2577DD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C560-B743-48A4-A4D0-F5FB7D989E6A}"/>
      </w:docPartPr>
      <w:docPartBody>
        <w:p w:rsidR="00A47DFB" w:rsidRDefault="00E40093" w:rsidP="00E40093">
          <w:pPr>
            <w:pStyle w:val="D146B536D33D431CB60FEE2577DD6BAA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800BB0C2FCAD41CD82A69A6B0A5D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76D9-9A30-4A64-9F76-63FC7185C06A}"/>
      </w:docPartPr>
      <w:docPartBody>
        <w:p w:rsidR="00A47DFB" w:rsidRDefault="00E40093" w:rsidP="00E40093">
          <w:pPr>
            <w:pStyle w:val="800BB0C2FCAD41CD82A69A6B0A5D85EA"/>
          </w:pPr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B8FFBE3DC11490DA27CCCEF8250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1F76-F5BE-4257-A788-F18650E973AE}"/>
      </w:docPartPr>
      <w:docPartBody>
        <w:p w:rsidR="00A47DFB" w:rsidRDefault="00E40093" w:rsidP="00E40093">
          <w:pPr>
            <w:pStyle w:val="6B8FFBE3DC11490DA27CCCEF8250C2AA"/>
          </w:pPr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CFC1845318CF4717ABE9CF3517FF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0A09-2310-4FAE-A95D-BE492C86B34C}"/>
      </w:docPartPr>
      <w:docPartBody>
        <w:p w:rsidR="00A47DFB" w:rsidRDefault="00E40093" w:rsidP="00E40093">
          <w:pPr>
            <w:pStyle w:val="CFC1845318CF4717ABE9CF3517FFD1A5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D1C8C9CD9C5E4EFEA094361C7DFA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9FD7-16D7-4C37-B8A6-1A88EE501B47}"/>
      </w:docPartPr>
      <w:docPartBody>
        <w:p w:rsidR="00A47DFB" w:rsidRDefault="00E40093" w:rsidP="00E40093">
          <w:pPr>
            <w:pStyle w:val="D1C8C9CD9C5E4EFEA094361C7DFA85B6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19F6419305C741FBB9193A518B1A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189F-54F6-4018-8949-16004D0EFC87}"/>
      </w:docPartPr>
      <w:docPartBody>
        <w:p w:rsidR="00A47DFB" w:rsidRDefault="00E40093" w:rsidP="00E40093">
          <w:pPr>
            <w:pStyle w:val="19F6419305C741FBB9193A518B1A43D1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60A16C7F3C96420496FB8C53272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6EA8-590E-47A8-B12F-C48CEE49AE44}"/>
      </w:docPartPr>
      <w:docPartBody>
        <w:p w:rsidR="00A47DFB" w:rsidRDefault="00E40093" w:rsidP="00E40093">
          <w:pPr>
            <w:pStyle w:val="60A16C7F3C96420496FB8C5327282925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E6BC28CB2A804B878BE5998EE6A4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42A6-4538-4B72-8791-092F4E57C461}"/>
      </w:docPartPr>
      <w:docPartBody>
        <w:p w:rsidR="00A47DFB" w:rsidRDefault="00E40093" w:rsidP="00E40093">
          <w:pPr>
            <w:pStyle w:val="E6BC28CB2A804B878BE5998EE6A4D933"/>
          </w:pPr>
          <w:r w:rsidRPr="0041381C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93"/>
    <w:rsid w:val="00A47DFB"/>
    <w:rsid w:val="00E4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40093"/>
    <w:rPr>
      <w:color w:val="808080"/>
    </w:rPr>
  </w:style>
  <w:style w:type="paragraph" w:customStyle="1" w:styleId="A1D65AA11B4443279081B22DB4D57E22">
    <w:name w:val="A1D65AA11B4443279081B22DB4D57E22"/>
    <w:rsid w:val="00E40093"/>
  </w:style>
  <w:style w:type="paragraph" w:customStyle="1" w:styleId="1AB20887711A4A9A827CB4957D5D3898">
    <w:name w:val="1AB20887711A4A9A827CB4957D5D3898"/>
    <w:rsid w:val="00E40093"/>
  </w:style>
  <w:style w:type="paragraph" w:customStyle="1" w:styleId="8712C856C1BD478CA46E0A8CC02BDA21">
    <w:name w:val="8712C856C1BD478CA46E0A8CC02BDA21"/>
    <w:rsid w:val="00E40093"/>
  </w:style>
  <w:style w:type="paragraph" w:customStyle="1" w:styleId="A7AE4319D0D1468EBF765616C7699DDC">
    <w:name w:val="A7AE4319D0D1468EBF765616C7699DDC"/>
    <w:rsid w:val="00E40093"/>
  </w:style>
  <w:style w:type="paragraph" w:customStyle="1" w:styleId="B72FDA7E3A12461CAA954C3F05B05E44">
    <w:name w:val="B72FDA7E3A12461CAA954C3F05B05E44"/>
    <w:rsid w:val="00E40093"/>
  </w:style>
  <w:style w:type="paragraph" w:customStyle="1" w:styleId="5B39FE749B1D4412A265BCAFC626B24B">
    <w:name w:val="5B39FE749B1D4412A265BCAFC626B24B"/>
    <w:rsid w:val="00E40093"/>
  </w:style>
  <w:style w:type="paragraph" w:customStyle="1" w:styleId="2E87393A04154A1D9907F5CB562242FB">
    <w:name w:val="2E87393A04154A1D9907F5CB562242FB"/>
    <w:rsid w:val="00E40093"/>
  </w:style>
  <w:style w:type="paragraph" w:customStyle="1" w:styleId="D146B536D33D431CB60FEE2577DD6BAA">
    <w:name w:val="D146B536D33D431CB60FEE2577DD6BAA"/>
    <w:rsid w:val="00E40093"/>
  </w:style>
  <w:style w:type="paragraph" w:customStyle="1" w:styleId="800BB0C2FCAD41CD82A69A6B0A5D85EA">
    <w:name w:val="800BB0C2FCAD41CD82A69A6B0A5D85EA"/>
    <w:rsid w:val="00E40093"/>
  </w:style>
  <w:style w:type="paragraph" w:customStyle="1" w:styleId="6B8FFBE3DC11490DA27CCCEF8250C2AA">
    <w:name w:val="6B8FFBE3DC11490DA27CCCEF8250C2AA"/>
    <w:rsid w:val="00E40093"/>
  </w:style>
  <w:style w:type="paragraph" w:customStyle="1" w:styleId="CFC1845318CF4717ABE9CF3517FFD1A5">
    <w:name w:val="CFC1845318CF4717ABE9CF3517FFD1A5"/>
    <w:rsid w:val="00E40093"/>
  </w:style>
  <w:style w:type="paragraph" w:customStyle="1" w:styleId="D1C8C9CD9C5E4EFEA094361C7DFA85B6">
    <w:name w:val="D1C8C9CD9C5E4EFEA094361C7DFA85B6"/>
    <w:rsid w:val="00E40093"/>
  </w:style>
  <w:style w:type="paragraph" w:customStyle="1" w:styleId="19F6419305C741FBB9193A518B1A43D1">
    <w:name w:val="19F6419305C741FBB9193A518B1A43D1"/>
    <w:rsid w:val="00E40093"/>
  </w:style>
  <w:style w:type="paragraph" w:customStyle="1" w:styleId="60A16C7F3C96420496FB8C5327282925">
    <w:name w:val="60A16C7F3C96420496FB8C5327282925"/>
    <w:rsid w:val="00E40093"/>
  </w:style>
  <w:style w:type="paragraph" w:customStyle="1" w:styleId="E6BC28CB2A804B878BE5998EE6A4D933">
    <w:name w:val="E6BC28CB2A804B878BE5998EE6A4D933"/>
    <w:rsid w:val="00E40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40093"/>
    <w:rPr>
      <w:color w:val="808080"/>
    </w:rPr>
  </w:style>
  <w:style w:type="paragraph" w:customStyle="1" w:styleId="A1D65AA11B4443279081B22DB4D57E22">
    <w:name w:val="A1D65AA11B4443279081B22DB4D57E22"/>
    <w:rsid w:val="00E40093"/>
  </w:style>
  <w:style w:type="paragraph" w:customStyle="1" w:styleId="1AB20887711A4A9A827CB4957D5D3898">
    <w:name w:val="1AB20887711A4A9A827CB4957D5D3898"/>
    <w:rsid w:val="00E40093"/>
  </w:style>
  <w:style w:type="paragraph" w:customStyle="1" w:styleId="8712C856C1BD478CA46E0A8CC02BDA21">
    <w:name w:val="8712C856C1BD478CA46E0A8CC02BDA21"/>
    <w:rsid w:val="00E40093"/>
  </w:style>
  <w:style w:type="paragraph" w:customStyle="1" w:styleId="A7AE4319D0D1468EBF765616C7699DDC">
    <w:name w:val="A7AE4319D0D1468EBF765616C7699DDC"/>
    <w:rsid w:val="00E40093"/>
  </w:style>
  <w:style w:type="paragraph" w:customStyle="1" w:styleId="B72FDA7E3A12461CAA954C3F05B05E44">
    <w:name w:val="B72FDA7E3A12461CAA954C3F05B05E44"/>
    <w:rsid w:val="00E40093"/>
  </w:style>
  <w:style w:type="paragraph" w:customStyle="1" w:styleId="5B39FE749B1D4412A265BCAFC626B24B">
    <w:name w:val="5B39FE749B1D4412A265BCAFC626B24B"/>
    <w:rsid w:val="00E40093"/>
  </w:style>
  <w:style w:type="paragraph" w:customStyle="1" w:styleId="2E87393A04154A1D9907F5CB562242FB">
    <w:name w:val="2E87393A04154A1D9907F5CB562242FB"/>
    <w:rsid w:val="00E40093"/>
  </w:style>
  <w:style w:type="paragraph" w:customStyle="1" w:styleId="D146B536D33D431CB60FEE2577DD6BAA">
    <w:name w:val="D146B536D33D431CB60FEE2577DD6BAA"/>
    <w:rsid w:val="00E40093"/>
  </w:style>
  <w:style w:type="paragraph" w:customStyle="1" w:styleId="800BB0C2FCAD41CD82A69A6B0A5D85EA">
    <w:name w:val="800BB0C2FCAD41CD82A69A6B0A5D85EA"/>
    <w:rsid w:val="00E40093"/>
  </w:style>
  <w:style w:type="paragraph" w:customStyle="1" w:styleId="6B8FFBE3DC11490DA27CCCEF8250C2AA">
    <w:name w:val="6B8FFBE3DC11490DA27CCCEF8250C2AA"/>
    <w:rsid w:val="00E40093"/>
  </w:style>
  <w:style w:type="paragraph" w:customStyle="1" w:styleId="CFC1845318CF4717ABE9CF3517FFD1A5">
    <w:name w:val="CFC1845318CF4717ABE9CF3517FFD1A5"/>
    <w:rsid w:val="00E40093"/>
  </w:style>
  <w:style w:type="paragraph" w:customStyle="1" w:styleId="D1C8C9CD9C5E4EFEA094361C7DFA85B6">
    <w:name w:val="D1C8C9CD9C5E4EFEA094361C7DFA85B6"/>
    <w:rsid w:val="00E40093"/>
  </w:style>
  <w:style w:type="paragraph" w:customStyle="1" w:styleId="19F6419305C741FBB9193A518B1A43D1">
    <w:name w:val="19F6419305C741FBB9193A518B1A43D1"/>
    <w:rsid w:val="00E40093"/>
  </w:style>
  <w:style w:type="paragraph" w:customStyle="1" w:styleId="60A16C7F3C96420496FB8C5327282925">
    <w:name w:val="60A16C7F3C96420496FB8C5327282925"/>
    <w:rsid w:val="00E40093"/>
  </w:style>
  <w:style w:type="paragraph" w:customStyle="1" w:styleId="E6BC28CB2A804B878BE5998EE6A4D933">
    <w:name w:val="E6BC28CB2A804B878BE5998EE6A4D933"/>
    <w:rsid w:val="00E4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muscalu</dc:creator>
  <cp:keywords/>
  <dc:description/>
  <cp:lastModifiedBy>monica muscalu</cp:lastModifiedBy>
  <cp:revision>32</cp:revision>
  <cp:lastPrinted>2017-04-27T11:27:00Z</cp:lastPrinted>
  <dcterms:created xsi:type="dcterms:W3CDTF">2017-02-15T10:05:00Z</dcterms:created>
  <dcterms:modified xsi:type="dcterms:W3CDTF">2017-06-26T07:56:00Z</dcterms:modified>
</cp:coreProperties>
</file>