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1E" w:rsidRDefault="0031701E" w:rsidP="0031701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31701E" w:rsidRDefault="0031701E" w:rsidP="0031701E">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31701E" w:rsidRDefault="0031701E" w:rsidP="0031701E">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 8316 din 12.09.2017</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31701E" w:rsidRDefault="0031701E" w:rsidP="0031701E">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ACTUALIZATĂ LA DATA DE 20.11.2019</w:t>
      </w:r>
    </w:p>
    <w:p w:rsidR="0031701E" w:rsidRDefault="0031701E" w:rsidP="0031701E">
      <w:pPr>
        <w:spacing w:after="0" w:line="240" w:lineRule="auto"/>
        <w:rPr>
          <w:rFonts w:ascii="Times New Roman" w:hAnsi="Times New Roman"/>
          <w:color w:val="FF0000"/>
          <w:sz w:val="24"/>
          <w:szCs w:val="24"/>
          <w:lang w:val="ro-RO"/>
        </w:rPr>
      </w:pP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Ca urmare a notificării</w:t>
      </w:r>
      <w:r>
        <w:rPr>
          <w:rFonts w:ascii="Times New Roman" w:hAnsi="Times New Roman"/>
          <w:color w:val="FF0000"/>
          <w:sz w:val="24"/>
          <w:szCs w:val="24"/>
          <w:lang w:val="ro-RO"/>
        </w:rPr>
        <w:t xml:space="preserve"> </w:t>
      </w:r>
      <w:r>
        <w:rPr>
          <w:rFonts w:ascii="Times New Roman" w:hAnsi="Times New Roman"/>
          <w:sz w:val="24"/>
          <w:szCs w:val="24"/>
          <w:lang w:val="ro-RO"/>
        </w:rPr>
        <w:t>adresate de</w:t>
      </w:r>
      <w:r>
        <w:rPr>
          <w:rFonts w:ascii="Times New Roman" w:hAnsi="Times New Roman"/>
          <w:color w:val="FF0000"/>
          <w:sz w:val="24"/>
          <w:szCs w:val="24"/>
          <w:lang w:val="ro-RO"/>
        </w:rPr>
        <w:t xml:space="preserve"> </w:t>
      </w:r>
      <w:r>
        <w:rPr>
          <w:rFonts w:ascii="Times New Roman" w:hAnsi="Times New Roman"/>
          <w:sz w:val="24"/>
          <w:szCs w:val="24"/>
          <w:lang w:val="ro-RO"/>
        </w:rPr>
        <w:t xml:space="preserve">Comuna Vânătorii Mici, cu sediul în </w:t>
      </w:r>
      <w:proofErr w:type="spellStart"/>
      <w:r>
        <w:rPr>
          <w:rFonts w:ascii="Times New Roman" w:hAnsi="Times New Roman"/>
          <w:sz w:val="24"/>
          <w:szCs w:val="24"/>
          <w:lang w:val="ro-RO"/>
        </w:rPr>
        <w:t>com</w:t>
      </w:r>
      <w:proofErr w:type="spellEnd"/>
      <w:r>
        <w:rPr>
          <w:rFonts w:ascii="Times New Roman" w:hAnsi="Times New Roman"/>
          <w:sz w:val="24"/>
          <w:szCs w:val="24"/>
          <w:lang w:val="ro-RO"/>
        </w:rPr>
        <w:t>. Vânătorii Mici, str. Principală, nr. 70, jud. Giurgiu,  înregistrată la A.P.M. Giurgiu cu nr. 8951 din 02.10.2019,</w:t>
      </w:r>
      <w:r>
        <w:rPr>
          <w:rStyle w:val="Bodytext7pt"/>
          <w:rFonts w:ascii="Times New Roman" w:hAnsi="Times New Roman"/>
          <w:sz w:val="24"/>
          <w:szCs w:val="24"/>
          <w:lang w:val="ro-RO" w:eastAsia="ro-RO"/>
        </w:rPr>
        <w:t xml:space="preserve"> privind modificarea proiectului </w:t>
      </w:r>
      <w:r>
        <w:rPr>
          <w:rFonts w:ascii="Times New Roman" w:hAnsi="Times New Roman"/>
          <w:b/>
          <w:sz w:val="24"/>
          <w:szCs w:val="24"/>
          <w:lang w:val="ro-RO" w:eastAsia="ro-RO"/>
        </w:rPr>
        <w:t xml:space="preserve">Sistem centralizat de alimentare cu apă în satele Corbeanca, Vâlcelele și </w:t>
      </w:r>
      <w:proofErr w:type="spellStart"/>
      <w:r>
        <w:rPr>
          <w:rFonts w:ascii="Times New Roman" w:hAnsi="Times New Roman"/>
          <w:b/>
          <w:sz w:val="24"/>
          <w:szCs w:val="24"/>
          <w:lang w:val="ro-RO" w:eastAsia="ro-RO"/>
        </w:rPr>
        <w:t>Zădăriciu</w:t>
      </w:r>
      <w:proofErr w:type="spellEnd"/>
      <w:r>
        <w:rPr>
          <w:rFonts w:ascii="Times New Roman" w:hAnsi="Times New Roman"/>
          <w:b/>
          <w:sz w:val="24"/>
          <w:szCs w:val="24"/>
          <w:lang w:val="ro-RO" w:eastAsia="ro-RO"/>
        </w:rPr>
        <w:t xml:space="preserve">, </w:t>
      </w:r>
      <w:proofErr w:type="spellStart"/>
      <w:r>
        <w:rPr>
          <w:rFonts w:ascii="Times New Roman" w:hAnsi="Times New Roman"/>
          <w:b/>
          <w:sz w:val="24"/>
          <w:szCs w:val="24"/>
          <w:lang w:val="ro-RO" w:eastAsia="ro-RO"/>
        </w:rPr>
        <w:t>com</w:t>
      </w:r>
      <w:proofErr w:type="spellEnd"/>
      <w:r>
        <w:rPr>
          <w:rFonts w:ascii="Times New Roman" w:hAnsi="Times New Roman"/>
          <w:b/>
          <w:sz w:val="24"/>
          <w:szCs w:val="24"/>
          <w:lang w:val="ro-RO" w:eastAsia="ro-RO"/>
        </w:rPr>
        <w:t>. Vânătorii Mici, jud. Giurgiu</w:t>
      </w:r>
      <w:r>
        <w:rPr>
          <w:rFonts w:ascii="Times New Roman" w:hAnsi="Times New Roman"/>
          <w:sz w:val="24"/>
          <w:szCs w:val="24"/>
          <w:lang w:val="ro-RO" w:eastAsia="ro-RO"/>
        </w:rPr>
        <w:t xml:space="preserve">”, pentru care a fost emisă Decizia etapei de încadrare nr. 316/07.11.2017, </w:t>
      </w:r>
      <w:r>
        <w:rPr>
          <w:rFonts w:ascii="Times New Roman" w:hAnsi="Times New Roman"/>
          <w:sz w:val="24"/>
          <w:szCs w:val="24"/>
          <w:lang w:val="ro-RO"/>
        </w:rPr>
        <w:t>în baza</w:t>
      </w:r>
      <w:r>
        <w:rPr>
          <w:rFonts w:ascii="Times New Roman" w:hAnsi="Times New Roman"/>
          <w:color w:val="FF0000"/>
          <w:sz w:val="24"/>
          <w:szCs w:val="24"/>
          <w:lang w:val="ro-RO"/>
        </w:rPr>
        <w:t xml:space="preserve"> </w:t>
      </w:r>
      <w:r>
        <w:rPr>
          <w:rFonts w:ascii="Times New Roman" w:hAnsi="Times New Roman"/>
          <w:sz w:val="24"/>
          <w:szCs w:val="24"/>
          <w:lang w:val="ro-RO"/>
        </w:rPr>
        <w:t xml:space="preserve">Legii nr. 292/2018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28.10.2019, că proiectul </w:t>
      </w:r>
      <w:r>
        <w:rPr>
          <w:rFonts w:ascii="Times New Roman" w:hAnsi="Times New Roman"/>
          <w:sz w:val="24"/>
          <w:szCs w:val="24"/>
          <w:lang w:val="ro-RO" w:eastAsia="ro-RO"/>
        </w:rPr>
        <w:t>“</w:t>
      </w:r>
      <w:r>
        <w:rPr>
          <w:rFonts w:ascii="Times New Roman" w:hAnsi="Times New Roman"/>
          <w:b/>
          <w:sz w:val="24"/>
          <w:szCs w:val="24"/>
          <w:lang w:val="ro-RO" w:eastAsia="ro-RO"/>
        </w:rPr>
        <w:t xml:space="preserve">Sistem centralizat de alimentare cu apă în satele Corbeanca, Vâlcelele și </w:t>
      </w:r>
      <w:proofErr w:type="spellStart"/>
      <w:r>
        <w:rPr>
          <w:rFonts w:ascii="Times New Roman" w:hAnsi="Times New Roman"/>
          <w:b/>
          <w:sz w:val="24"/>
          <w:szCs w:val="24"/>
          <w:lang w:val="ro-RO" w:eastAsia="ro-RO"/>
        </w:rPr>
        <w:t>Zădăriciu</w:t>
      </w:r>
      <w:proofErr w:type="spellEnd"/>
      <w:r>
        <w:rPr>
          <w:rFonts w:ascii="Times New Roman" w:hAnsi="Times New Roman"/>
          <w:b/>
          <w:sz w:val="24"/>
          <w:szCs w:val="24"/>
          <w:lang w:val="ro-RO" w:eastAsia="ro-RO"/>
        </w:rPr>
        <w:t xml:space="preserve">, </w:t>
      </w:r>
      <w:proofErr w:type="spellStart"/>
      <w:r>
        <w:rPr>
          <w:rFonts w:ascii="Times New Roman" w:hAnsi="Times New Roman"/>
          <w:b/>
          <w:sz w:val="24"/>
          <w:szCs w:val="24"/>
          <w:lang w:val="ro-RO" w:eastAsia="ro-RO"/>
        </w:rPr>
        <w:t>com</w:t>
      </w:r>
      <w:proofErr w:type="spellEnd"/>
      <w:r>
        <w:rPr>
          <w:rFonts w:ascii="Times New Roman" w:hAnsi="Times New Roman"/>
          <w:b/>
          <w:sz w:val="24"/>
          <w:szCs w:val="24"/>
          <w:lang w:val="ro-RO" w:eastAsia="ro-RO"/>
        </w:rPr>
        <w:t>. Vânătorii Mici, jud. Giurgiu</w:t>
      </w:r>
      <w:r>
        <w:rPr>
          <w:rFonts w:ascii="Times New Roman" w:hAnsi="Times New Roman"/>
          <w:sz w:val="24"/>
          <w:szCs w:val="24"/>
          <w:lang w:val="ro-RO" w:eastAsia="ro-RO"/>
        </w:rPr>
        <w:t>”</w:t>
      </w:r>
      <w:r>
        <w:rPr>
          <w:rFonts w:ascii="Times New Roman" w:hAnsi="Times New Roman"/>
          <w:sz w:val="24"/>
          <w:szCs w:val="24"/>
          <w:lang w:val="ro-RO"/>
        </w:rPr>
        <w:t>, propus a se realiza în</w:t>
      </w:r>
      <w:r>
        <w:rPr>
          <w:rFonts w:ascii="Times New Roman" w:hAnsi="Times New Roman"/>
          <w:sz w:val="24"/>
          <w:szCs w:val="24"/>
          <w:lang w:val="ro-RO" w:eastAsia="ro-RO"/>
        </w:rPr>
        <w:t xml:space="preserve">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 xml:space="preserve">. Vânătorii Mici, satul Corbeanca, Vâlcelele și </w:t>
      </w:r>
      <w:proofErr w:type="spellStart"/>
      <w:r>
        <w:rPr>
          <w:rFonts w:ascii="Times New Roman" w:hAnsi="Times New Roman"/>
          <w:sz w:val="24"/>
          <w:szCs w:val="24"/>
          <w:lang w:val="ro-RO" w:eastAsia="ro-RO"/>
        </w:rPr>
        <w:t>Zădăriciu</w:t>
      </w:r>
      <w:proofErr w:type="spellEnd"/>
      <w:r>
        <w:rPr>
          <w:rFonts w:ascii="Times New Roman" w:hAnsi="Times New Roman"/>
          <w:sz w:val="28"/>
          <w:szCs w:val="28"/>
          <w:lang w:val="ro-RO" w:eastAsia="ro-RO"/>
        </w:rPr>
        <w:t xml:space="preserve">, </w:t>
      </w:r>
      <w:r>
        <w:rPr>
          <w:rFonts w:ascii="Times New Roman" w:hAnsi="Times New Roman"/>
          <w:sz w:val="24"/>
          <w:szCs w:val="24"/>
          <w:lang w:val="ro-RO"/>
        </w:rPr>
        <w:t>jud. Giurgiu, nu se supune evaluării impactului asupra mediului</w:t>
      </w:r>
      <w:r>
        <w:rPr>
          <w:rFonts w:ascii="Times New Roman" w:hAnsi="Times New Roman"/>
          <w:color w:val="FF0000"/>
          <w:sz w:val="24"/>
          <w:szCs w:val="24"/>
          <w:lang w:val="ro-RO"/>
        </w:rPr>
        <w:t xml:space="preserve">, </w:t>
      </w:r>
      <w:r>
        <w:rPr>
          <w:rFonts w:ascii="Times New Roman" w:hAnsi="Times New Roman"/>
          <w:sz w:val="24"/>
          <w:szCs w:val="24"/>
          <w:lang w:val="ro-RO"/>
        </w:rPr>
        <w:t>nu se supune evaluării impactului aspra corpurilor de apă şi nu se supune evaluării adecvate și este necesară actualizarea deciziei etapei de încadrare emisă inițial.</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31701E" w:rsidRDefault="0031701E" w:rsidP="0031701E">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Justificarea prezentei decizii: </w:t>
      </w:r>
    </w:p>
    <w:p w:rsidR="0031701E" w:rsidRDefault="0031701E" w:rsidP="0031701E">
      <w:pPr>
        <w:spacing w:after="0" w:line="240" w:lineRule="auto"/>
        <w:rPr>
          <w:rFonts w:ascii="Times New Roman" w:hAnsi="Times New Roman"/>
          <w:b/>
          <w:sz w:val="24"/>
          <w:szCs w:val="24"/>
          <w:lang w:val="ro-RO"/>
        </w:rPr>
      </w:pPr>
      <w:r>
        <w:rPr>
          <w:rFonts w:ascii="Times New Roman" w:hAnsi="Times New Roman"/>
          <w:b/>
          <w:sz w:val="24"/>
          <w:szCs w:val="24"/>
          <w:lang w:val="ro-RO"/>
        </w:rPr>
        <w:t>Motivele actualizării:</w:t>
      </w:r>
    </w:p>
    <w:p w:rsidR="0031701E" w:rsidRDefault="0031701E" w:rsidP="0031701E">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au apărut unele modificări între Decizia etapei de încadrare și proiectul de aviz de gospodărire a apelor, referitoare la lungimea totală a conductelor rețelei 5735 ml/8665 ml, </w:t>
      </w:r>
      <w:proofErr w:type="spellStart"/>
      <w:r>
        <w:rPr>
          <w:rFonts w:ascii="Times New Roman" w:hAnsi="Times New Roman"/>
          <w:b/>
          <w:sz w:val="24"/>
          <w:szCs w:val="24"/>
          <w:lang w:val="ro-RO"/>
        </w:rPr>
        <w:t>adîncime</w:t>
      </w:r>
      <w:proofErr w:type="spellEnd"/>
      <w:r>
        <w:rPr>
          <w:rFonts w:ascii="Times New Roman" w:hAnsi="Times New Roman"/>
          <w:b/>
          <w:sz w:val="24"/>
          <w:szCs w:val="24"/>
          <w:lang w:val="ro-RO"/>
        </w:rPr>
        <w:t xml:space="preserve"> foraj de mare adâncime 130 m/150 m debit apă </w:t>
      </w:r>
      <w:proofErr w:type="spellStart"/>
      <w:r>
        <w:rPr>
          <w:rFonts w:ascii="Times New Roman" w:hAnsi="Times New Roman"/>
          <w:b/>
          <w:sz w:val="24"/>
          <w:szCs w:val="24"/>
          <w:lang w:val="ro-RO"/>
        </w:rPr>
        <w:t>necear</w:t>
      </w:r>
      <w:proofErr w:type="spellEnd"/>
      <w:r>
        <w:rPr>
          <w:rFonts w:ascii="Times New Roman" w:hAnsi="Times New Roman"/>
          <w:b/>
          <w:sz w:val="24"/>
          <w:szCs w:val="24"/>
          <w:lang w:val="ro-RO"/>
        </w:rPr>
        <w:t xml:space="preserve"> la sursa 3,29 l/s/4,96 l/s, debit apă necesar mediu pentru populație 123,03 mc/zi/201,51mc/zi 1,42 l/s/2,33 l/s, debit apă necesar </w:t>
      </w:r>
      <w:proofErr w:type="spellStart"/>
      <w:r>
        <w:rPr>
          <w:rFonts w:ascii="Times New Roman" w:hAnsi="Times New Roman"/>
          <w:b/>
          <w:sz w:val="24"/>
          <w:szCs w:val="24"/>
          <w:lang w:val="ro-RO"/>
        </w:rPr>
        <w:t>max</w:t>
      </w:r>
      <w:proofErr w:type="spellEnd"/>
      <w:r>
        <w:rPr>
          <w:rFonts w:ascii="Times New Roman" w:hAnsi="Times New Roman"/>
          <w:b/>
          <w:sz w:val="24"/>
          <w:szCs w:val="24"/>
          <w:lang w:val="ro-RO"/>
        </w:rPr>
        <w:t xml:space="preserve"> pentru populație 169,48 mc/279,36 mc/zi 1,96 l/zi/3,23 l/zi, v mediu anual 44906 mc/ 44924 mc, nr. Locuitori deserviți 751/878  </w:t>
      </w:r>
    </w:p>
    <w:p w:rsidR="0031701E" w:rsidRDefault="0031701E" w:rsidP="0031701E">
      <w:pPr>
        <w:spacing w:after="0" w:line="240" w:lineRule="auto"/>
        <w:rPr>
          <w:rFonts w:ascii="Times New Roman" w:hAnsi="Times New Roman"/>
          <w:sz w:val="24"/>
          <w:szCs w:val="24"/>
          <w:lang w:val="ro-RO"/>
        </w:rPr>
      </w:pPr>
      <w:r>
        <w:rPr>
          <w:rFonts w:ascii="Times New Roman" w:hAnsi="Times New Roman"/>
          <w:b/>
          <w:color w:val="FF0000"/>
          <w:sz w:val="24"/>
          <w:szCs w:val="24"/>
          <w:lang w:val="ro-RO"/>
        </w:rPr>
        <w:t>I</w:t>
      </w:r>
      <w:r>
        <w:rPr>
          <w:rFonts w:ascii="Times New Roman" w:hAnsi="Times New Roman"/>
          <w:color w:val="FF0000"/>
          <w:sz w:val="24"/>
          <w:szCs w:val="24"/>
          <w:lang w:val="ro-RO"/>
        </w:rPr>
        <w:t xml:space="preserve">.   </w:t>
      </w:r>
      <w:r>
        <w:rPr>
          <w:rFonts w:ascii="Times New Roman" w:hAnsi="Times New Roman"/>
          <w:sz w:val="24"/>
          <w:szCs w:val="24"/>
          <w:lang w:val="ro-RO"/>
        </w:rPr>
        <w:t>Motivele care au stat la baza luării deciziei etapei de încadrare în procedura de evaluare a impactului asupra mediului sunt următoarele:</w:t>
      </w:r>
    </w:p>
    <w:p w:rsidR="0031701E" w:rsidRDefault="0031701E" w:rsidP="0031701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 10b);</w:t>
      </w:r>
      <w:r>
        <w:rPr>
          <w:rFonts w:ascii="Times New Roman" w:hAnsi="Times New Roman"/>
          <w:b/>
          <w:sz w:val="24"/>
          <w:szCs w:val="24"/>
          <w:lang w:val="ro-RO"/>
        </w:rPr>
        <w:t xml:space="preserve"> </w:t>
      </w:r>
    </w:p>
    <w:p w:rsidR="0031701E" w:rsidRDefault="0031701E" w:rsidP="0031701E">
      <w:pPr>
        <w:numPr>
          <w:ilvl w:val="0"/>
          <w:numId w:val="2"/>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31701E" w:rsidRDefault="0031701E" w:rsidP="0031701E">
      <w:pPr>
        <w:tabs>
          <w:tab w:val="left" w:pos="383"/>
          <w:tab w:val="left" w:pos="776"/>
        </w:tabs>
        <w:spacing w:after="0" w:line="240" w:lineRule="auto"/>
        <w:jc w:val="both"/>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În cadrul investiției se vor realiza următoarelor lucrări de construcții:</w:t>
      </w:r>
    </w:p>
    <w:p w:rsidR="0031701E" w:rsidRDefault="0031701E" w:rsidP="0031701E">
      <w:pPr>
        <w:tabs>
          <w:tab w:val="left" w:pos="383"/>
          <w:tab w:val="left" w:pos="776"/>
        </w:tabs>
        <w:spacing w:after="0" w:line="240" w:lineRule="auto"/>
        <w:jc w:val="both"/>
        <w:rPr>
          <w:rFonts w:ascii="Times New Roman" w:hAnsi="Times New Roman"/>
          <w:sz w:val="24"/>
          <w:szCs w:val="24"/>
          <w:lang w:val="ro-RO"/>
        </w:rPr>
      </w:pPr>
      <w:r>
        <w:rPr>
          <w:rFonts w:ascii="Times New Roman" w:eastAsia="Times New Roman" w:hAnsi="Times New Roman"/>
          <w:color w:val="FF0000"/>
          <w:sz w:val="24"/>
          <w:szCs w:val="24"/>
          <w:lang w:val="ro-RO" w:eastAsia="ar-SA"/>
        </w:rPr>
        <w:tab/>
      </w:r>
      <w:r>
        <w:rPr>
          <w:rFonts w:ascii="Times New Roman" w:eastAsia="Times New Roman" w:hAnsi="Times New Roman"/>
          <w:color w:val="FF0000"/>
          <w:sz w:val="24"/>
          <w:szCs w:val="24"/>
          <w:lang w:val="ro-RO" w:eastAsia="ar-SA"/>
        </w:rPr>
        <w:tab/>
        <w:t xml:space="preserve">- </w:t>
      </w:r>
      <w:r>
        <w:rPr>
          <w:rFonts w:ascii="Times New Roman" w:eastAsia="Times New Roman" w:hAnsi="Times New Roman"/>
          <w:sz w:val="24"/>
          <w:szCs w:val="24"/>
          <w:lang w:val="ro-RO" w:eastAsia="ar-SA"/>
        </w:rPr>
        <w:t>sursa nouă de apă - un foraj de mare adâncime</w:t>
      </w:r>
      <w:r>
        <w:rPr>
          <w:rFonts w:ascii="Times New Roman" w:eastAsia="Times New Roman" w:hAnsi="Times New Roman"/>
          <w:color w:val="FF0000"/>
          <w:sz w:val="24"/>
          <w:szCs w:val="24"/>
          <w:lang w:val="ro-RO" w:eastAsia="ar-SA"/>
        </w:rPr>
        <w:t xml:space="preserve"> </w:t>
      </w:r>
      <w:r>
        <w:rPr>
          <w:rFonts w:ascii="Times New Roman" w:eastAsia="Times New Roman" w:hAnsi="Times New Roman"/>
          <w:sz w:val="24"/>
          <w:szCs w:val="24"/>
          <w:lang w:val="ro-RO" w:eastAsia="ar-SA"/>
        </w:rPr>
        <w:t>H=150m;</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conductă de aducţiune apa din PEID, de la foraj până în rezervor L=25ml;</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xml:space="preserve">- gospodăria de apă proprie (rezervor înmagazinare V=179 mc, pavilion exploatare) </w:t>
      </w:r>
    </w:p>
    <w:p w:rsidR="0031701E" w:rsidRDefault="0031701E" w:rsidP="0031701E">
      <w:pPr>
        <w:spacing w:after="0" w:line="240" w:lineRule="auto"/>
        <w:jc w:val="both"/>
        <w:rPr>
          <w:rStyle w:val="tpa1"/>
          <w:rFonts w:eastAsia="Times New Roman"/>
          <w:lang w:eastAsia="ar-SA"/>
        </w:rPr>
      </w:pPr>
      <w:r>
        <w:rPr>
          <w:rFonts w:ascii="Times New Roman" w:hAnsi="Times New Roman"/>
          <w:sz w:val="24"/>
          <w:szCs w:val="24"/>
          <w:lang w:val="ro-RO"/>
        </w:rPr>
        <w:tab/>
        <w:t>- r</w:t>
      </w:r>
      <w:r>
        <w:rPr>
          <w:rStyle w:val="tpa1"/>
          <w:rFonts w:ascii="Times New Roman" w:eastAsia="Times New Roman" w:hAnsi="Times New Roman"/>
          <w:spacing w:val="-2"/>
          <w:kern w:val="2"/>
          <w:sz w:val="24"/>
          <w:szCs w:val="24"/>
          <w:lang w:val="ro-RO" w:eastAsia="ar-SA"/>
        </w:rPr>
        <w:t>ețele distribuție apă în lungime totală de 8665 ml  - conducte PEID Pn10, SDR 17.</w:t>
      </w:r>
    </w:p>
    <w:p w:rsidR="0031701E" w:rsidRDefault="0031701E" w:rsidP="0031701E">
      <w:pPr>
        <w:tabs>
          <w:tab w:val="left" w:pos="383"/>
          <w:tab w:val="left" w:pos="776"/>
        </w:tabs>
        <w:spacing w:after="0" w:line="240" w:lineRule="auto"/>
        <w:jc w:val="both"/>
      </w:pPr>
      <w:r>
        <w:rPr>
          <w:rStyle w:val="tpa1"/>
          <w:rFonts w:ascii="Times New Roman" w:eastAsia="Times New Roman" w:hAnsi="Times New Roman"/>
          <w:color w:val="FF0000"/>
          <w:sz w:val="24"/>
          <w:szCs w:val="24"/>
          <w:lang w:val="ro-RO" w:eastAsia="ar-SA"/>
        </w:rPr>
        <w:tab/>
      </w:r>
      <w:r>
        <w:rPr>
          <w:rStyle w:val="tpa1"/>
          <w:rFonts w:ascii="Times New Roman" w:eastAsia="Times New Roman" w:hAnsi="Times New Roman"/>
          <w:sz w:val="24"/>
          <w:szCs w:val="24"/>
          <w:lang w:val="ro-RO" w:eastAsia="ar-SA"/>
        </w:rPr>
        <w:t xml:space="preserve">- necesarul de apa in aceasta etapa de </w:t>
      </w:r>
      <w:proofErr w:type="spellStart"/>
      <w:r>
        <w:rPr>
          <w:rStyle w:val="tpa1"/>
          <w:rFonts w:ascii="Times New Roman" w:eastAsia="Times New Roman" w:hAnsi="Times New Roman"/>
          <w:sz w:val="24"/>
          <w:szCs w:val="24"/>
          <w:lang w:val="ro-RO" w:eastAsia="ar-SA"/>
        </w:rPr>
        <w:t>investitie</w:t>
      </w:r>
      <w:proofErr w:type="spellEnd"/>
      <w:r>
        <w:rPr>
          <w:rStyle w:val="tpa1"/>
          <w:rFonts w:ascii="Times New Roman" w:eastAsia="Times New Roman" w:hAnsi="Times New Roman"/>
          <w:sz w:val="24"/>
          <w:szCs w:val="24"/>
          <w:lang w:val="ro-RO" w:eastAsia="ar-SA"/>
        </w:rPr>
        <w:t xml:space="preserve"> pentru satele </w:t>
      </w:r>
      <w:r>
        <w:rPr>
          <w:rStyle w:val="tpa1"/>
          <w:rFonts w:ascii="Times New Roman" w:eastAsia="Times New Roman" w:hAnsi="Times New Roman"/>
          <w:kern w:val="2"/>
          <w:sz w:val="24"/>
          <w:szCs w:val="24"/>
          <w:lang w:val="ro-RO" w:eastAsia="ar-SA"/>
        </w:rPr>
        <w:t xml:space="preserve">Corbeanca, </w:t>
      </w:r>
      <w:proofErr w:type="spellStart"/>
      <w:r>
        <w:rPr>
          <w:rStyle w:val="tpa1"/>
          <w:rFonts w:ascii="Times New Roman" w:eastAsia="Times New Roman" w:hAnsi="Times New Roman"/>
          <w:kern w:val="2"/>
          <w:sz w:val="24"/>
          <w:szCs w:val="24"/>
          <w:lang w:val="ro-RO" w:eastAsia="ar-SA"/>
        </w:rPr>
        <w:t>Valcelele</w:t>
      </w:r>
      <w:proofErr w:type="spellEnd"/>
      <w:r>
        <w:rPr>
          <w:rStyle w:val="tpa1"/>
          <w:rFonts w:ascii="Times New Roman" w:eastAsia="Times New Roman" w:hAnsi="Times New Roman"/>
          <w:kern w:val="2"/>
          <w:sz w:val="24"/>
          <w:szCs w:val="24"/>
          <w:lang w:val="ro-RO" w:eastAsia="ar-SA"/>
        </w:rPr>
        <w:t xml:space="preserve"> si </w:t>
      </w:r>
      <w:proofErr w:type="spellStart"/>
      <w:r>
        <w:rPr>
          <w:rStyle w:val="tpa1"/>
          <w:rFonts w:ascii="Times New Roman" w:eastAsia="Times New Roman" w:hAnsi="Times New Roman"/>
          <w:kern w:val="2"/>
          <w:sz w:val="24"/>
          <w:szCs w:val="24"/>
          <w:lang w:val="ro-RO" w:eastAsia="ar-SA"/>
        </w:rPr>
        <w:t>Zadariciu</w:t>
      </w:r>
      <w:proofErr w:type="spellEnd"/>
      <w:r>
        <w:rPr>
          <w:rStyle w:val="tpa1"/>
          <w:rFonts w:ascii="Times New Roman" w:eastAsia="Times New Roman" w:hAnsi="Times New Roman"/>
          <w:kern w:val="2"/>
          <w:sz w:val="24"/>
          <w:szCs w:val="24"/>
          <w:lang w:val="ro-RO" w:eastAsia="ar-SA"/>
        </w:rPr>
        <w:t>, debite rezultate conform breviarului de calcul</w:t>
      </w:r>
      <w:r>
        <w:rPr>
          <w:rStyle w:val="tpa1"/>
          <w:rFonts w:ascii="Times New Roman" w:eastAsia="Times New Roman" w:hAnsi="Times New Roman"/>
          <w:sz w:val="24"/>
          <w:szCs w:val="24"/>
          <w:lang w:val="ro-RO" w:eastAsia="ar-SA"/>
        </w:rPr>
        <w:t>, după cum urmează:</w:t>
      </w:r>
    </w:p>
    <w:p w:rsidR="0031701E" w:rsidRDefault="0031701E" w:rsidP="0031701E">
      <w:pPr>
        <w:pStyle w:val="Corptext"/>
        <w:spacing w:after="0" w:line="240" w:lineRule="auto"/>
        <w:jc w:val="both"/>
        <w:rPr>
          <w:rFonts w:ascii="Times New Roman" w:hAnsi="Times New Roman"/>
          <w:sz w:val="24"/>
          <w:szCs w:val="24"/>
          <w:lang w:val="ro-RO"/>
        </w:rPr>
      </w:pPr>
      <w:r>
        <w:rPr>
          <w:rFonts w:ascii="Arial" w:hAnsi="Arial" w:cs="Arial"/>
          <w:color w:val="FF0000"/>
          <w:lang w:val="ro-RO"/>
        </w:rPr>
        <w:tab/>
        <w:t>- </w:t>
      </w:r>
      <w:r>
        <w:rPr>
          <w:rFonts w:ascii="Times New Roman" w:hAnsi="Times New Roman"/>
          <w:sz w:val="24"/>
          <w:szCs w:val="24"/>
          <w:lang w:val="ro-RO"/>
        </w:rPr>
        <w:t>debit apa necesar la sursă - foraj</w:t>
      </w:r>
    </w:p>
    <w:p w:rsidR="0031701E" w:rsidRDefault="0031701E" w:rsidP="0031701E">
      <w:pPr>
        <w:pStyle w:val="Corptext"/>
        <w:spacing w:after="0" w:line="240" w:lineRule="auto"/>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proofErr w:type="spellStart"/>
      <w:r>
        <w:rPr>
          <w:rFonts w:ascii="Times New Roman" w:hAnsi="Times New Roman"/>
          <w:sz w:val="24"/>
          <w:szCs w:val="24"/>
          <w:lang w:val="ro-RO"/>
        </w:rPr>
        <w:t>Qsursa</w:t>
      </w:r>
      <w:proofErr w:type="spellEnd"/>
      <w:r>
        <w:rPr>
          <w:rFonts w:ascii="Times New Roman" w:hAnsi="Times New Roman"/>
          <w:color w:val="FF0000"/>
          <w:sz w:val="24"/>
          <w:szCs w:val="24"/>
          <w:lang w:val="ro-RO"/>
        </w:rPr>
        <w:t> </w:t>
      </w:r>
      <w:r>
        <w:rPr>
          <w:rFonts w:ascii="Times New Roman" w:hAnsi="Times New Roman"/>
          <w:color w:val="FF0000"/>
          <w:sz w:val="24"/>
          <w:szCs w:val="24"/>
          <w:lang w:val="ro-RO"/>
        </w:rPr>
        <w:tab/>
      </w:r>
      <w:r>
        <w:rPr>
          <w:rFonts w:ascii="Times New Roman" w:hAnsi="Times New Roman"/>
          <w:sz w:val="24"/>
          <w:szCs w:val="24"/>
          <w:lang w:val="ro-RO"/>
        </w:rPr>
        <w:t>= 4,96 l/s;</w:t>
      </w:r>
    </w:p>
    <w:p w:rsidR="0031701E" w:rsidRDefault="0031701E" w:rsidP="0031701E">
      <w:pPr>
        <w:pStyle w:val="Corptext"/>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ab/>
        <w:t>- </w:t>
      </w:r>
      <w:r>
        <w:rPr>
          <w:rFonts w:ascii="Times New Roman" w:hAnsi="Times New Roman"/>
          <w:sz w:val="24"/>
          <w:szCs w:val="24"/>
          <w:lang w:val="ro-RO"/>
        </w:rPr>
        <w:t>debit apa necesar pentru </w:t>
      </w:r>
      <w:proofErr w:type="spellStart"/>
      <w:r>
        <w:rPr>
          <w:rFonts w:ascii="Times New Roman" w:hAnsi="Times New Roman"/>
          <w:sz w:val="24"/>
          <w:szCs w:val="24"/>
          <w:lang w:val="ro-RO"/>
        </w:rPr>
        <w:t>populatie</w:t>
      </w:r>
      <w:proofErr w:type="spellEnd"/>
      <w:r>
        <w:rPr>
          <w:rFonts w:ascii="Times New Roman" w:hAnsi="Times New Roman"/>
          <w:sz w:val="24"/>
          <w:szCs w:val="24"/>
          <w:lang w:val="ro-RO"/>
        </w:rPr>
        <w:t xml:space="preserve"> (consum menajer + incendiu exterior)</w:t>
      </w:r>
    </w:p>
    <w:p w:rsidR="0031701E" w:rsidRDefault="0031701E" w:rsidP="0031701E">
      <w:pPr>
        <w:pStyle w:val="Corptext"/>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ab/>
      </w:r>
      <w:r>
        <w:rPr>
          <w:rFonts w:ascii="Times New Roman" w:hAnsi="Times New Roman"/>
          <w:color w:val="FF0000"/>
          <w:sz w:val="24"/>
          <w:szCs w:val="24"/>
          <w:lang w:val="ro-RO"/>
        </w:rPr>
        <w:tab/>
      </w:r>
      <w:proofErr w:type="spellStart"/>
      <w:r>
        <w:rPr>
          <w:rFonts w:ascii="Times New Roman" w:hAnsi="Times New Roman"/>
          <w:sz w:val="24"/>
          <w:szCs w:val="24"/>
          <w:lang w:val="ro-RO"/>
        </w:rPr>
        <w:t>Qzi</w:t>
      </w:r>
      <w:proofErr w:type="spellEnd"/>
      <w:r>
        <w:rPr>
          <w:rFonts w:ascii="Times New Roman" w:hAnsi="Times New Roman"/>
          <w:sz w:val="24"/>
          <w:szCs w:val="24"/>
          <w:lang w:val="ro-RO"/>
        </w:rPr>
        <w:t> med.</w:t>
      </w:r>
      <w:r>
        <w:rPr>
          <w:rFonts w:ascii="Times New Roman" w:hAnsi="Times New Roman"/>
          <w:color w:val="FF0000"/>
          <w:sz w:val="24"/>
          <w:szCs w:val="24"/>
          <w:lang w:val="ro-RO"/>
        </w:rPr>
        <w:t> </w:t>
      </w:r>
      <w:r>
        <w:rPr>
          <w:rFonts w:ascii="Times New Roman" w:hAnsi="Times New Roman"/>
          <w:color w:val="FF0000"/>
          <w:sz w:val="24"/>
          <w:szCs w:val="24"/>
          <w:lang w:val="ro-RO"/>
        </w:rPr>
        <w:tab/>
        <w:t>= </w:t>
      </w:r>
      <w:r>
        <w:rPr>
          <w:rFonts w:ascii="Times New Roman" w:hAnsi="Times New Roman"/>
          <w:sz w:val="24"/>
          <w:szCs w:val="24"/>
          <w:lang w:val="ro-RO"/>
        </w:rPr>
        <w:t>201,51 mc/zi</w:t>
      </w:r>
      <w:r>
        <w:rPr>
          <w:rFonts w:ascii="Times New Roman" w:hAnsi="Times New Roman"/>
          <w:sz w:val="24"/>
          <w:szCs w:val="24"/>
          <w:lang w:val="ro-RO"/>
        </w:rPr>
        <w:tab/>
      </w:r>
      <w:r>
        <w:rPr>
          <w:rFonts w:ascii="Times New Roman" w:hAnsi="Times New Roman"/>
          <w:sz w:val="24"/>
          <w:szCs w:val="24"/>
          <w:lang w:val="ro-RO"/>
        </w:rPr>
        <w:tab/>
        <w:t>= 2,33 l/s;</w:t>
      </w:r>
    </w:p>
    <w:p w:rsidR="0031701E" w:rsidRDefault="0031701E" w:rsidP="0031701E">
      <w:pPr>
        <w:pStyle w:val="Corptext"/>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ab/>
      </w:r>
      <w:r>
        <w:rPr>
          <w:rFonts w:ascii="Times New Roman" w:hAnsi="Times New Roman"/>
          <w:color w:val="FF0000"/>
          <w:sz w:val="24"/>
          <w:szCs w:val="24"/>
          <w:lang w:val="ro-RO"/>
        </w:rPr>
        <w:tab/>
      </w:r>
      <w:proofErr w:type="spellStart"/>
      <w:r>
        <w:rPr>
          <w:rFonts w:ascii="Times New Roman" w:hAnsi="Times New Roman"/>
          <w:sz w:val="24"/>
          <w:szCs w:val="24"/>
          <w:lang w:val="ro-RO"/>
        </w:rPr>
        <w:t>Qzi</w:t>
      </w:r>
      <w:proofErr w:type="spellEnd"/>
      <w:r>
        <w:rPr>
          <w:rFonts w:ascii="Times New Roman" w:hAnsi="Times New Roman"/>
          <w:sz w:val="24"/>
          <w:szCs w:val="24"/>
          <w:lang w:val="ro-RO"/>
        </w:rPr>
        <w:t> max.</w:t>
      </w:r>
      <w:r>
        <w:rPr>
          <w:rFonts w:ascii="Times New Roman" w:hAnsi="Times New Roman"/>
          <w:sz w:val="24"/>
          <w:szCs w:val="24"/>
          <w:lang w:val="ro-RO"/>
        </w:rPr>
        <w:tab/>
        <w:t>= 279,36 mc/zi </w:t>
      </w:r>
      <w:r>
        <w:rPr>
          <w:rFonts w:ascii="Times New Roman" w:hAnsi="Times New Roman"/>
          <w:sz w:val="24"/>
          <w:szCs w:val="24"/>
          <w:lang w:val="ro-RO"/>
        </w:rPr>
        <w:tab/>
        <w:t>= 3,23 l/s;</w:t>
      </w:r>
      <w:r>
        <w:rPr>
          <w:rFonts w:ascii="Times New Roman" w:hAnsi="Times New Roman"/>
          <w:sz w:val="24"/>
          <w:szCs w:val="24"/>
          <w:lang w:val="ro-RO"/>
        </w:rPr>
        <w:tab/>
      </w:r>
      <w:r>
        <w:rPr>
          <w:rFonts w:ascii="Times New Roman" w:hAnsi="Times New Roman"/>
          <w:color w:val="FF0000"/>
          <w:sz w:val="24"/>
          <w:szCs w:val="24"/>
          <w:lang w:val="ro-RO"/>
        </w:rPr>
        <w:tab/>
      </w:r>
    </w:p>
    <w:p w:rsidR="0031701E" w:rsidRDefault="0031701E" w:rsidP="0031701E">
      <w:pPr>
        <w:pStyle w:val="Corptext"/>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hAnsi="Times New Roman"/>
          <w:color w:val="FF0000"/>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r>
        <w:rPr>
          <w:rFonts w:ascii="Times New Roman" w:hAnsi="Times New Roman"/>
          <w:sz w:val="24"/>
          <w:szCs w:val="24"/>
          <w:lang w:val="ro-RO"/>
        </w:rPr>
        <w:t>V mediu anual 44 924 mc.</w:t>
      </w:r>
    </w:p>
    <w:p w:rsidR="0031701E" w:rsidRDefault="0031701E" w:rsidP="0031701E">
      <w:pPr>
        <w:tabs>
          <w:tab w:val="left" w:pos="383"/>
          <w:tab w:val="left" w:pos="855"/>
        </w:tabs>
        <w:spacing w:after="0" w:line="240" w:lineRule="auto"/>
        <w:ind w:left="15"/>
        <w:jc w:val="both"/>
        <w:rPr>
          <w:rFonts w:ascii="Times New Roman" w:hAnsi="Times New Roman"/>
          <w:sz w:val="24"/>
          <w:szCs w:val="24"/>
          <w:lang w:val="ro-RO"/>
        </w:rPr>
      </w:pPr>
      <w:r>
        <w:rPr>
          <w:rFonts w:ascii="Arial" w:eastAsia="Times New Roman" w:hAnsi="Arial" w:cs="Arial"/>
          <w:color w:val="FF0000"/>
          <w:kern w:val="2"/>
          <w:lang w:val="ro-RO" w:eastAsia="ar-SA"/>
        </w:rPr>
        <w:tab/>
      </w:r>
      <w:r>
        <w:rPr>
          <w:rFonts w:ascii="Times New Roman" w:eastAsia="Times New Roman" w:hAnsi="Times New Roman"/>
          <w:color w:val="FF0000"/>
          <w:kern w:val="2"/>
          <w:sz w:val="24"/>
          <w:szCs w:val="24"/>
          <w:lang w:val="ro-RO" w:eastAsia="ar-SA"/>
        </w:rPr>
        <w:tab/>
      </w:r>
      <w:r>
        <w:rPr>
          <w:rFonts w:ascii="Times New Roman" w:eastAsia="Times New Roman" w:hAnsi="Times New Roman"/>
          <w:bCs/>
          <w:kern w:val="2"/>
          <w:sz w:val="24"/>
          <w:szCs w:val="24"/>
          <w:lang w:val="ro-RO" w:eastAsia="ar-SA"/>
        </w:rPr>
        <w:t>Sursa de apă - foraj F1-</w:t>
      </w:r>
      <w:r>
        <w:rPr>
          <w:rFonts w:ascii="Times New Roman" w:eastAsia="Times New Roman" w:hAnsi="Times New Roman"/>
          <w:kern w:val="2"/>
          <w:sz w:val="24"/>
          <w:szCs w:val="24"/>
          <w:lang w:val="ro-RO" w:eastAsia="ar-SA"/>
        </w:rPr>
        <w:t xml:space="preserve"> foraj de mare adâncime și un debit estimat de cca. 4</w:t>
      </w:r>
      <w:r>
        <w:rPr>
          <w:rFonts w:ascii="Times New Roman" w:eastAsia="Times New Roman" w:hAnsi="Times New Roman"/>
          <w:bCs/>
          <w:kern w:val="2"/>
          <w:sz w:val="24"/>
          <w:szCs w:val="24"/>
          <w:lang w:val="ro-RO" w:eastAsia="ar-SA"/>
        </w:rPr>
        <w:t>,96 l/s</w:t>
      </w:r>
      <w:r>
        <w:rPr>
          <w:rFonts w:ascii="Times New Roman" w:eastAsia="Times New Roman" w:hAnsi="Times New Roman"/>
          <w:kern w:val="2"/>
          <w:sz w:val="24"/>
          <w:szCs w:val="24"/>
          <w:lang w:val="ro-RO" w:eastAsia="ar-SA"/>
        </w:rPr>
        <w:t>.</w:t>
      </w:r>
      <w:r>
        <w:rPr>
          <w:rFonts w:ascii="Times New Roman" w:eastAsia="Times New Roman" w:hAnsi="Times New Roman"/>
          <w:color w:val="FF0000"/>
          <w:kern w:val="2"/>
          <w:sz w:val="24"/>
          <w:szCs w:val="24"/>
          <w:lang w:val="ro-RO" w:eastAsia="ar-SA"/>
        </w:rPr>
        <w:t xml:space="preserve"> </w:t>
      </w:r>
      <w:r>
        <w:rPr>
          <w:rFonts w:ascii="Times New Roman" w:eastAsia="Times New Roman" w:hAnsi="Times New Roman"/>
          <w:kern w:val="2"/>
          <w:sz w:val="24"/>
          <w:szCs w:val="24"/>
          <w:lang w:val="ro-RO" w:eastAsia="ar-SA"/>
        </w:rPr>
        <w:t>Forajul va fi amplasat în incinta gospodăriei de apă.</w:t>
      </w:r>
    </w:p>
    <w:p w:rsidR="0031701E" w:rsidRDefault="0031701E" w:rsidP="0031701E">
      <w:pPr>
        <w:tabs>
          <w:tab w:val="left" w:pos="383"/>
          <w:tab w:val="left" w:pos="776"/>
        </w:tabs>
        <w:spacing w:after="0" w:line="240" w:lineRule="auto"/>
        <w:ind w:left="-15"/>
        <w:jc w:val="both"/>
        <w:rPr>
          <w:rFonts w:ascii="Times New Roman" w:hAnsi="Times New Roman"/>
          <w:sz w:val="24"/>
          <w:szCs w:val="24"/>
          <w:lang w:val="ro-RO"/>
        </w:rPr>
      </w:pPr>
      <w:r>
        <w:rPr>
          <w:rFonts w:ascii="Arial" w:eastAsia="Times New Roman" w:hAnsi="Arial" w:cs="Arial"/>
          <w:color w:val="FF0000"/>
          <w:kern w:val="2"/>
          <w:lang w:val="ro-RO" w:eastAsia="ar-SA"/>
        </w:rPr>
        <w:lastRenderedPageBreak/>
        <w:tab/>
      </w:r>
      <w:r>
        <w:rPr>
          <w:rFonts w:ascii="Arial" w:eastAsia="Times New Roman" w:hAnsi="Arial" w:cs="Arial"/>
          <w:color w:val="FF0000"/>
          <w:kern w:val="2"/>
          <w:lang w:val="ro-RO" w:eastAsia="ar-SA"/>
        </w:rPr>
        <w:tab/>
      </w:r>
      <w:r>
        <w:rPr>
          <w:rFonts w:ascii="Times New Roman" w:eastAsia="Times New Roman" w:hAnsi="Times New Roman"/>
          <w:b/>
          <w:bCs/>
          <w:kern w:val="2"/>
          <w:sz w:val="24"/>
          <w:szCs w:val="24"/>
          <w:u w:val="single"/>
          <w:lang w:val="ro-RO" w:eastAsia="ar-SA"/>
        </w:rPr>
        <w:t>Conductă de aducţiune</w:t>
      </w:r>
      <w:r>
        <w:rPr>
          <w:rFonts w:ascii="Times New Roman" w:eastAsia="Times New Roman" w:hAnsi="Times New Roman"/>
          <w:b/>
          <w:bCs/>
          <w:kern w:val="2"/>
          <w:sz w:val="24"/>
          <w:szCs w:val="24"/>
          <w:lang w:val="ro-RO" w:eastAsia="ar-SA"/>
        </w:rPr>
        <w:t xml:space="preserve"> a</w:t>
      </w:r>
      <w:r>
        <w:rPr>
          <w:rFonts w:ascii="Times New Roman" w:eastAsia="Times New Roman" w:hAnsi="Times New Roman"/>
          <w:kern w:val="2"/>
          <w:sz w:val="24"/>
          <w:szCs w:val="24"/>
          <w:lang w:val="ro-RO" w:eastAsia="ar-SA"/>
        </w:rPr>
        <w:t xml:space="preserve">pa din puţ va fi trimisă spre rezervorul de înmagazinare (compensare orara) printr-o conductă de aducţiune din ţeavă de polietilenă de înaltă densitate PEID PE100, </w:t>
      </w:r>
      <w:proofErr w:type="spellStart"/>
      <w:r>
        <w:rPr>
          <w:rFonts w:ascii="Times New Roman" w:eastAsia="Times New Roman" w:hAnsi="Times New Roman"/>
          <w:kern w:val="2"/>
          <w:sz w:val="24"/>
          <w:szCs w:val="24"/>
          <w:lang w:val="ro-RO" w:eastAsia="ar-SA"/>
        </w:rPr>
        <w:t>Pn</w:t>
      </w:r>
      <w:proofErr w:type="spellEnd"/>
      <w:r>
        <w:rPr>
          <w:rFonts w:ascii="Times New Roman" w:eastAsia="Times New Roman" w:hAnsi="Times New Roman"/>
          <w:kern w:val="2"/>
          <w:sz w:val="24"/>
          <w:szCs w:val="24"/>
          <w:lang w:val="ro-RO" w:eastAsia="ar-SA"/>
        </w:rPr>
        <w:t xml:space="preserve"> 10atm, cu diametrul de </w:t>
      </w:r>
      <w:proofErr w:type="spellStart"/>
      <w:r>
        <w:rPr>
          <w:rFonts w:ascii="Times New Roman" w:eastAsia="Times New Roman" w:hAnsi="Times New Roman"/>
          <w:kern w:val="2"/>
          <w:sz w:val="24"/>
          <w:szCs w:val="24"/>
          <w:lang w:val="ro-RO" w:eastAsia="ar-SA"/>
        </w:rPr>
        <w:t>Dn</w:t>
      </w:r>
      <w:proofErr w:type="spellEnd"/>
      <w:r>
        <w:rPr>
          <w:rFonts w:ascii="Times New Roman" w:eastAsia="Times New Roman" w:hAnsi="Times New Roman"/>
          <w:kern w:val="2"/>
          <w:sz w:val="24"/>
          <w:szCs w:val="24"/>
          <w:lang w:val="ro-RO" w:eastAsia="ar-SA"/>
        </w:rPr>
        <w:t xml:space="preserve"> 110, dimensionata pentru debitul estimat din foraj, în lungime de </w:t>
      </w:r>
      <w:r>
        <w:rPr>
          <w:rFonts w:ascii="Times New Roman" w:eastAsia="Times New Roman" w:hAnsi="Times New Roman"/>
          <w:b/>
          <w:bCs/>
          <w:kern w:val="2"/>
          <w:sz w:val="24"/>
          <w:szCs w:val="24"/>
          <w:lang w:val="ro-RO" w:eastAsia="ar-SA"/>
        </w:rPr>
        <w:t>25,00ml</w:t>
      </w:r>
      <w:r>
        <w:rPr>
          <w:rFonts w:ascii="Times New Roman" w:eastAsia="Times New Roman" w:hAnsi="Times New Roman"/>
          <w:kern w:val="2"/>
          <w:sz w:val="24"/>
          <w:szCs w:val="24"/>
          <w:lang w:val="ro-RO" w:eastAsia="ar-SA"/>
        </w:rPr>
        <w:t xml:space="preserve"> .</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Arial" w:eastAsia="Times New Roman" w:hAnsi="Arial" w:cs="Arial"/>
          <w:color w:val="FF0000"/>
          <w:kern w:val="2"/>
          <w:lang w:val="ro-RO" w:eastAsia="ar-SA"/>
        </w:rPr>
        <w:tab/>
      </w:r>
      <w:r>
        <w:rPr>
          <w:rFonts w:ascii="Arial" w:eastAsia="Times New Roman" w:hAnsi="Arial" w:cs="Arial"/>
          <w:color w:val="FF0000"/>
          <w:kern w:val="2"/>
          <w:lang w:val="ro-RO" w:eastAsia="ar-SA"/>
        </w:rPr>
        <w:tab/>
      </w:r>
      <w:r>
        <w:rPr>
          <w:rFonts w:ascii="Times New Roman" w:eastAsia="Times New Roman" w:hAnsi="Times New Roman"/>
          <w:b/>
          <w:bCs/>
          <w:kern w:val="2"/>
          <w:sz w:val="24"/>
          <w:szCs w:val="24"/>
          <w:u w:val="single"/>
          <w:lang w:val="ro-RO" w:eastAsia="ar-SA"/>
        </w:rPr>
        <w:t>Gospodăria de apă</w:t>
      </w:r>
    </w:p>
    <w:p w:rsidR="0031701E" w:rsidRDefault="0031701E" w:rsidP="0031701E">
      <w:pPr>
        <w:tabs>
          <w:tab w:val="left" w:pos="383"/>
          <w:tab w:val="left" w:pos="776"/>
        </w:tabs>
        <w:spacing w:after="0" w:line="240" w:lineRule="auto"/>
        <w:jc w:val="both"/>
        <w:rPr>
          <w:rFonts w:ascii="Times New Roman" w:hAnsi="Times New Roman"/>
          <w:sz w:val="24"/>
          <w:szCs w:val="24"/>
          <w:lang w:val="ro-RO"/>
        </w:rPr>
      </w:pPr>
      <w:r>
        <w:rPr>
          <w:rFonts w:ascii="Times New Roman" w:eastAsia="Times New Roman" w:hAnsi="Times New Roman"/>
          <w:kern w:val="2"/>
          <w:sz w:val="24"/>
          <w:szCs w:val="24"/>
          <w:lang w:val="ro-RO" w:eastAsia="ar-SA"/>
        </w:rPr>
        <w:tab/>
        <w:t xml:space="preserve">Gospodăria de apă va fi amplasată în partea de nord a satului </w:t>
      </w:r>
      <w:proofErr w:type="spellStart"/>
      <w:r>
        <w:rPr>
          <w:rFonts w:ascii="Times New Roman" w:eastAsia="Times New Roman" w:hAnsi="Times New Roman"/>
          <w:kern w:val="2"/>
          <w:sz w:val="24"/>
          <w:szCs w:val="24"/>
          <w:lang w:val="ro-RO" w:eastAsia="ar-SA"/>
        </w:rPr>
        <w:t>Zadariciu</w:t>
      </w:r>
      <w:proofErr w:type="spellEnd"/>
      <w:r>
        <w:rPr>
          <w:rFonts w:ascii="Times New Roman" w:eastAsia="Times New Roman" w:hAnsi="Times New Roman"/>
          <w:kern w:val="2"/>
          <w:sz w:val="24"/>
          <w:szCs w:val="24"/>
          <w:lang w:val="ro-RO" w:eastAsia="ar-SA"/>
        </w:rPr>
        <w:t xml:space="preserve"> și se compune din :</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xml:space="preserve">- un rezervor metalic suprateran de înmagazinare și compensare orară cu </w:t>
      </w:r>
      <w:r>
        <w:rPr>
          <w:rFonts w:ascii="Times New Roman" w:hAnsi="Times New Roman"/>
          <w:b/>
          <w:bCs/>
          <w:sz w:val="24"/>
          <w:szCs w:val="24"/>
          <w:lang w:val="ro-RO"/>
        </w:rPr>
        <w:t>V util = 251mc</w:t>
      </w:r>
      <w:r>
        <w:rPr>
          <w:rFonts w:ascii="Times New Roman" w:hAnsi="Times New Roman"/>
          <w:sz w:val="24"/>
          <w:szCs w:val="24"/>
          <w:lang w:val="ro-RO"/>
        </w:rPr>
        <w:t>;</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o staţie de hidrofor;</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o staţie de potabilizare a apei prin tratare cu clor gazos;</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un pavilion de exploatare;</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platformă beton acoperită, pentru montare generator de curent;</w:t>
      </w:r>
    </w:p>
    <w:p w:rsidR="0031701E" w:rsidRDefault="0031701E" w:rsidP="0031701E">
      <w:pPr>
        <w:spacing w:after="0" w:line="240" w:lineRule="auto"/>
        <w:rPr>
          <w:rFonts w:ascii="Times New Roman" w:eastAsia="Times New Roman" w:hAnsi="Times New Roman"/>
          <w:kern w:val="2"/>
          <w:sz w:val="24"/>
          <w:szCs w:val="24"/>
          <w:lang w:val="ro-RO" w:eastAsia="ar-SA"/>
        </w:rPr>
      </w:pPr>
      <w:r>
        <w:rPr>
          <w:rFonts w:ascii="Times New Roman" w:hAnsi="Times New Roman"/>
          <w:color w:val="FF0000"/>
          <w:sz w:val="24"/>
          <w:szCs w:val="24"/>
          <w:lang w:val="ro-RO"/>
        </w:rPr>
        <w:tab/>
      </w:r>
      <w:r>
        <w:rPr>
          <w:rFonts w:ascii="Times New Roman" w:hAnsi="Times New Roman"/>
          <w:sz w:val="24"/>
          <w:szCs w:val="24"/>
          <w:lang w:val="ro-RO"/>
        </w:rPr>
        <w:t>- stație de pompare ape uzate și meteorice din incinta.</w:t>
      </w:r>
    </w:p>
    <w:p w:rsidR="0031701E" w:rsidRDefault="0031701E" w:rsidP="0031701E">
      <w:pPr>
        <w:tabs>
          <w:tab w:val="left" w:pos="383"/>
          <w:tab w:val="left" w:pos="776"/>
        </w:tabs>
        <w:spacing w:after="0" w:line="240" w:lineRule="auto"/>
        <w:ind w:left="-15"/>
        <w:jc w:val="both"/>
        <w:rPr>
          <w:rFonts w:ascii="Times New Roman" w:eastAsia="Times New Roman" w:hAnsi="Times New Roman"/>
          <w:spacing w:val="-4"/>
          <w:kern w:val="2"/>
          <w:sz w:val="24"/>
          <w:szCs w:val="24"/>
          <w:lang w:val="ro-RO" w:eastAsia="ar-SA"/>
        </w:rPr>
      </w:pPr>
      <w:r>
        <w:rPr>
          <w:rFonts w:ascii="Times New Roman" w:eastAsia="Times New Roman" w:hAnsi="Times New Roman"/>
          <w:kern w:val="2"/>
          <w:sz w:val="24"/>
          <w:szCs w:val="24"/>
          <w:lang w:val="ro-RO" w:eastAsia="ar-SA"/>
        </w:rPr>
        <w:t xml:space="preserve"> </w:t>
      </w: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Conform breviarului de calcul p</w:t>
      </w:r>
      <w:r>
        <w:rPr>
          <w:rFonts w:ascii="Times New Roman" w:eastAsia="Times New Roman" w:hAnsi="Times New Roman"/>
          <w:spacing w:val="-4"/>
          <w:kern w:val="2"/>
          <w:sz w:val="24"/>
          <w:szCs w:val="24"/>
          <w:lang w:val="ro-RO" w:eastAsia="ar-SA"/>
        </w:rPr>
        <w:t xml:space="preserve">entru alimentarea cu apa a localităților </w:t>
      </w:r>
      <w:r>
        <w:rPr>
          <w:rFonts w:ascii="Times New Roman" w:eastAsia="Times New Roman" w:hAnsi="Times New Roman"/>
          <w:kern w:val="2"/>
          <w:sz w:val="24"/>
          <w:szCs w:val="24"/>
          <w:lang w:val="ro-RO" w:eastAsia="ar-SA"/>
        </w:rPr>
        <w:t xml:space="preserve">Corbeanca, Vâlcelele si </w:t>
      </w:r>
      <w:proofErr w:type="spellStart"/>
      <w:r>
        <w:rPr>
          <w:rFonts w:ascii="Times New Roman" w:eastAsia="Times New Roman" w:hAnsi="Times New Roman"/>
          <w:kern w:val="2"/>
          <w:sz w:val="24"/>
          <w:szCs w:val="24"/>
          <w:lang w:val="ro-RO" w:eastAsia="ar-SA"/>
        </w:rPr>
        <w:t>Zădăriciu</w:t>
      </w:r>
      <w:proofErr w:type="spellEnd"/>
      <w:r>
        <w:rPr>
          <w:rFonts w:ascii="Times New Roman" w:eastAsia="Times New Roman" w:hAnsi="Times New Roman"/>
          <w:spacing w:val="-4"/>
          <w:kern w:val="2"/>
          <w:sz w:val="24"/>
          <w:szCs w:val="24"/>
          <w:lang w:val="ro-RO" w:eastAsia="ar-SA"/>
        </w:rPr>
        <w:t xml:space="preserve"> se adopta soluția cu un singur  rezervor de înmagazinare și compensare orara, cu V util = 251mc. </w:t>
      </w:r>
      <w:r>
        <w:rPr>
          <w:rFonts w:ascii="Arial" w:eastAsia="Times New Roman" w:hAnsi="Arial" w:cs="Arial"/>
          <w:spacing w:val="-4"/>
          <w:kern w:val="2"/>
          <w:lang w:val="ro-RO" w:eastAsia="ar-SA"/>
        </w:rPr>
        <w:tab/>
      </w:r>
      <w:r>
        <w:rPr>
          <w:rFonts w:ascii="Times New Roman" w:eastAsia="Times New Roman" w:hAnsi="Times New Roman"/>
          <w:kern w:val="2"/>
          <w:sz w:val="24"/>
          <w:szCs w:val="24"/>
          <w:lang w:val="ro-RO" w:eastAsia="ar-SA"/>
        </w:rPr>
        <w:t xml:space="preserve">Staţia de hidrofor, </w:t>
      </w:r>
      <w:r>
        <w:rPr>
          <w:rFonts w:ascii="Times New Roman" w:eastAsia="Times New Roman" w:hAnsi="Times New Roman"/>
          <w:spacing w:val="-4"/>
          <w:kern w:val="2"/>
          <w:sz w:val="24"/>
          <w:szCs w:val="24"/>
          <w:lang w:val="ro-RO" w:eastAsia="ar-SA"/>
        </w:rPr>
        <w:t>staţia de potabilizare-tratare</w:t>
      </w:r>
      <w:r>
        <w:rPr>
          <w:rFonts w:ascii="Times New Roman" w:eastAsia="Times New Roman" w:hAnsi="Times New Roman"/>
          <w:kern w:val="2"/>
          <w:sz w:val="24"/>
          <w:szCs w:val="24"/>
          <w:lang w:val="ro-RO" w:eastAsia="ar-SA"/>
        </w:rPr>
        <w:t xml:space="preserve"> şi pavilionul de exploatare cu grupul sanitar, se vor amplasa într-un container metalic, termoizolat, de tip cabina modulara, </w:t>
      </w:r>
      <w:proofErr w:type="spellStart"/>
      <w:r>
        <w:rPr>
          <w:rFonts w:ascii="Times New Roman" w:eastAsia="Times New Roman" w:hAnsi="Times New Roman"/>
          <w:kern w:val="2"/>
          <w:sz w:val="24"/>
          <w:szCs w:val="24"/>
          <w:lang w:val="ro-RO" w:eastAsia="ar-SA"/>
        </w:rPr>
        <w:t>autoportantă</w:t>
      </w:r>
      <w:proofErr w:type="spellEnd"/>
      <w:r>
        <w:rPr>
          <w:rFonts w:ascii="Times New Roman" w:eastAsia="Times New Roman" w:hAnsi="Times New Roman"/>
          <w:kern w:val="2"/>
          <w:sz w:val="24"/>
          <w:szCs w:val="24"/>
          <w:lang w:val="ro-RO" w:eastAsia="ar-SA"/>
        </w:rPr>
        <w:t>, etanșă, compartimentat special pentru montajul utilajelor specifice staţiei de hidrofor(grup pompare), staţiei de clorinare, grupului de exploatare si grupul sanitar.</w:t>
      </w:r>
    </w:p>
    <w:p w:rsidR="0031701E" w:rsidRDefault="0031701E" w:rsidP="0031701E">
      <w:pPr>
        <w:tabs>
          <w:tab w:val="left" w:pos="383"/>
          <w:tab w:val="left" w:pos="776"/>
        </w:tabs>
        <w:spacing w:after="0" w:line="240" w:lineRule="auto"/>
        <w:ind w:left="-15"/>
        <w:jc w:val="both"/>
        <w:rPr>
          <w:rFonts w:ascii="Times New Roman" w:eastAsia="Times New Roman" w:hAnsi="Times New Roman"/>
          <w:spacing w:val="-4"/>
          <w:kern w:val="2"/>
          <w:sz w:val="24"/>
          <w:szCs w:val="24"/>
          <w:lang w:val="ro-RO" w:eastAsia="ar-SA"/>
        </w:rPr>
      </w:pPr>
      <w:r>
        <w:rPr>
          <w:rFonts w:ascii="Times New Roman" w:eastAsia="Times New Roman" w:hAnsi="Times New Roman"/>
          <w:color w:val="FF0000"/>
          <w:spacing w:val="-4"/>
          <w:kern w:val="2"/>
          <w:sz w:val="24"/>
          <w:szCs w:val="24"/>
          <w:lang w:val="ro-RO" w:eastAsia="ar-SA"/>
        </w:rPr>
        <w:tab/>
      </w:r>
      <w:r>
        <w:rPr>
          <w:rFonts w:ascii="Times New Roman" w:eastAsia="Times New Roman" w:hAnsi="Times New Roman"/>
          <w:color w:val="FF0000"/>
          <w:spacing w:val="-4"/>
          <w:kern w:val="2"/>
          <w:sz w:val="24"/>
          <w:szCs w:val="24"/>
          <w:lang w:val="ro-RO" w:eastAsia="ar-SA"/>
        </w:rPr>
        <w:tab/>
      </w:r>
      <w:r>
        <w:rPr>
          <w:rFonts w:ascii="Times New Roman" w:eastAsia="Times New Roman" w:hAnsi="Times New Roman"/>
          <w:spacing w:val="-4"/>
          <w:kern w:val="2"/>
          <w:sz w:val="24"/>
          <w:szCs w:val="24"/>
          <w:lang w:val="ro-RO" w:eastAsia="ar-SA"/>
        </w:rPr>
        <w:t>Generatorul de curent va fi amplasat pe o platforma proprie din beton, acoperita. R</w:t>
      </w:r>
      <w:r>
        <w:rPr>
          <w:rFonts w:ascii="Times New Roman" w:eastAsia="Times New Roman" w:hAnsi="Times New Roman"/>
          <w:kern w:val="2"/>
          <w:sz w:val="24"/>
          <w:szCs w:val="24"/>
          <w:lang w:val="ro-RO" w:eastAsia="ar-SA"/>
        </w:rPr>
        <w:t>olul generatorului de curent este acela de a asigura si menține în funcțiune toate utilajele aferente funcționarii sistemului de alimentare cu apa (pompa imersata din put, grupul de pompare, încălzitoare electrice imersate in rezervor, stația de pompare ape uzate din incinta gospodăriei, etc.)</w:t>
      </w:r>
    </w:p>
    <w:p w:rsidR="0031701E" w:rsidRDefault="0031701E" w:rsidP="0031701E">
      <w:pPr>
        <w:tabs>
          <w:tab w:val="left" w:pos="383"/>
          <w:tab w:val="left" w:pos="776"/>
        </w:tabs>
        <w:spacing w:after="0" w:line="240" w:lineRule="auto"/>
        <w:jc w:val="both"/>
        <w:rPr>
          <w:rFonts w:ascii="Times New Roman" w:eastAsia="Times New Roman" w:hAnsi="Times New Roman"/>
          <w:spacing w:val="-4"/>
          <w:kern w:val="2"/>
          <w:sz w:val="24"/>
          <w:szCs w:val="24"/>
          <w:lang w:val="ro-RO" w:eastAsia="ar-SA"/>
        </w:rPr>
      </w:pPr>
      <w:r>
        <w:rPr>
          <w:rFonts w:ascii="Times New Roman" w:eastAsia="Times New Roman" w:hAnsi="Times New Roman"/>
          <w:spacing w:val="-4"/>
          <w:kern w:val="2"/>
          <w:sz w:val="24"/>
          <w:szCs w:val="24"/>
          <w:lang w:val="ro-RO" w:eastAsia="ar-SA"/>
        </w:rPr>
        <w:tab/>
      </w:r>
      <w:r>
        <w:rPr>
          <w:rFonts w:ascii="Times New Roman" w:eastAsia="Times New Roman" w:hAnsi="Times New Roman"/>
          <w:spacing w:val="-4"/>
          <w:kern w:val="2"/>
          <w:sz w:val="24"/>
          <w:szCs w:val="24"/>
          <w:lang w:val="ro-RO" w:eastAsia="ar-SA"/>
        </w:rPr>
        <w:tab/>
        <w:t xml:space="preserve">Apele tehnologice deversate accidental, apele menajere provenite de la grupul sanitar din containerul metalic si cele meteorice, vor fi colectate prin rețele de canalizare PVC </w:t>
      </w:r>
      <w:proofErr w:type="spellStart"/>
      <w:r>
        <w:rPr>
          <w:rFonts w:ascii="Times New Roman" w:eastAsia="Times New Roman" w:hAnsi="Times New Roman"/>
          <w:spacing w:val="-4"/>
          <w:kern w:val="2"/>
          <w:sz w:val="24"/>
          <w:szCs w:val="24"/>
          <w:lang w:val="ro-RO" w:eastAsia="ar-SA"/>
        </w:rPr>
        <w:t>Dn</w:t>
      </w:r>
      <w:proofErr w:type="spellEnd"/>
      <w:r>
        <w:rPr>
          <w:rFonts w:ascii="Times New Roman" w:eastAsia="Times New Roman" w:hAnsi="Times New Roman"/>
          <w:spacing w:val="-4"/>
          <w:kern w:val="2"/>
          <w:sz w:val="24"/>
          <w:szCs w:val="24"/>
          <w:lang w:val="ro-RO" w:eastAsia="ar-SA"/>
        </w:rPr>
        <w:t xml:space="preserve"> 110 si 160 mm, intr-o stație de pompare aflata in incinta . </w:t>
      </w:r>
    </w:p>
    <w:p w:rsidR="0031701E" w:rsidRDefault="0031701E" w:rsidP="0031701E">
      <w:pPr>
        <w:tabs>
          <w:tab w:val="left" w:pos="383"/>
          <w:tab w:val="left" w:pos="776"/>
        </w:tabs>
        <w:spacing w:after="0" w:line="240" w:lineRule="auto"/>
        <w:ind w:left="-15"/>
        <w:jc w:val="both"/>
        <w:rPr>
          <w:rFonts w:ascii="Times New Roman" w:eastAsia="Times New Roman" w:hAnsi="Times New Roman"/>
          <w:spacing w:val="-4"/>
          <w:kern w:val="2"/>
          <w:sz w:val="24"/>
          <w:szCs w:val="24"/>
          <w:lang w:val="ro-RO" w:eastAsia="ar-SA"/>
        </w:rPr>
      </w:pPr>
      <w:r>
        <w:rPr>
          <w:rFonts w:ascii="Arial" w:eastAsia="Times New Roman" w:hAnsi="Arial" w:cs="Arial"/>
          <w:color w:val="FF0000"/>
          <w:spacing w:val="-4"/>
          <w:kern w:val="2"/>
          <w:lang w:val="ro-RO" w:eastAsia="ar-SA"/>
        </w:rPr>
        <w:tab/>
      </w:r>
      <w:r>
        <w:rPr>
          <w:rFonts w:ascii="Arial" w:eastAsia="Times New Roman" w:hAnsi="Arial" w:cs="Arial"/>
          <w:color w:val="FF0000"/>
          <w:spacing w:val="-4"/>
          <w:kern w:val="2"/>
          <w:lang w:val="ro-RO" w:eastAsia="ar-SA"/>
        </w:rPr>
        <w:tab/>
      </w:r>
      <w:r>
        <w:rPr>
          <w:rFonts w:ascii="Times New Roman" w:eastAsia="Times New Roman" w:hAnsi="Times New Roman"/>
          <w:spacing w:val="-4"/>
          <w:kern w:val="2"/>
          <w:sz w:val="24"/>
          <w:szCs w:val="24"/>
          <w:lang w:val="ro-RO" w:eastAsia="ar-SA"/>
        </w:rPr>
        <w:t>Stația de pompare ape uzate este o construcție subterana, compacta monobloc, compusa dintr-un cămin modular din PEID cu Ø 1100 mm si  H = 2,50m. De aici apa uzata va fi pompata prin intermediul conductei de refulare din PEID Dn90 in căminul de canalizare cu cota de radier mai ridicata, aflat in imediata apropiere a gospodăriei de apa pe rețeaua de canalizare stradala.</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spacing w:val="-4"/>
          <w:kern w:val="2"/>
          <w:sz w:val="24"/>
          <w:szCs w:val="24"/>
          <w:lang w:val="ro-RO" w:eastAsia="ar-SA"/>
        </w:rPr>
        <w:tab/>
      </w:r>
      <w:r>
        <w:rPr>
          <w:rFonts w:ascii="Times New Roman" w:eastAsia="Times New Roman" w:hAnsi="Times New Roman"/>
          <w:spacing w:val="-4"/>
          <w:kern w:val="2"/>
          <w:sz w:val="24"/>
          <w:szCs w:val="24"/>
          <w:lang w:val="ro-RO" w:eastAsia="ar-SA"/>
        </w:rPr>
        <w:tab/>
      </w:r>
      <w:r>
        <w:rPr>
          <w:rFonts w:ascii="Times New Roman" w:eastAsia="Times New Roman" w:hAnsi="Times New Roman"/>
          <w:kern w:val="2"/>
          <w:sz w:val="24"/>
          <w:szCs w:val="24"/>
          <w:lang w:val="ro-RO" w:eastAsia="ar-SA"/>
        </w:rPr>
        <w:t>Alimentarea cu energie electrica a consumatorilor din incinta gospodăriei de apa se va realiza din Sistemul Energetic National(SEN).</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Alimentarea cu energie electrică a frontului de captare si a gospodăriei de apă se va realiza prin cablare subterană dintr-un post de transformare propriu amplasat in incinta gospodăriei de apă.</w:t>
      </w:r>
    </w:p>
    <w:p w:rsidR="0031701E" w:rsidRDefault="0031701E" w:rsidP="0031701E">
      <w:pPr>
        <w:tabs>
          <w:tab w:val="left" w:pos="383"/>
          <w:tab w:val="left" w:pos="776"/>
        </w:tabs>
        <w:spacing w:before="6" w:after="0"/>
        <w:ind w:left="-15"/>
        <w:jc w:val="both"/>
        <w:rPr>
          <w:rFonts w:ascii="Times New Roman" w:hAnsi="Times New Roman"/>
          <w:sz w:val="24"/>
          <w:szCs w:val="24"/>
          <w:lang w:val="ro-RO"/>
        </w:rPr>
      </w:pPr>
      <w:r>
        <w:rPr>
          <w:rFonts w:ascii="Times New Roman" w:eastAsia="Times New Roman" w:hAnsi="Times New Roman"/>
          <w:color w:val="FF0000"/>
          <w:kern w:val="2"/>
          <w:sz w:val="24"/>
          <w:szCs w:val="24"/>
          <w:lang w:val="ro-RO" w:eastAsia="ar-SA"/>
        </w:rPr>
        <w:tab/>
      </w: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 xml:space="preserve">Postul de transformare nou proiectat va fi alimentat prin cablare subterană dintr-un post de transformare existent in intravilanul localității </w:t>
      </w:r>
      <w:proofErr w:type="spellStart"/>
      <w:r>
        <w:rPr>
          <w:rFonts w:ascii="Times New Roman" w:eastAsia="Times New Roman" w:hAnsi="Times New Roman"/>
          <w:kern w:val="2"/>
          <w:sz w:val="24"/>
          <w:szCs w:val="24"/>
          <w:lang w:val="ro-RO" w:eastAsia="ar-SA"/>
        </w:rPr>
        <w:t>Zădăriciu</w:t>
      </w:r>
      <w:proofErr w:type="spellEnd"/>
      <w:r>
        <w:rPr>
          <w:rFonts w:ascii="Times New Roman" w:eastAsia="Times New Roman" w:hAnsi="Times New Roman"/>
          <w:kern w:val="2"/>
          <w:sz w:val="24"/>
          <w:szCs w:val="24"/>
          <w:lang w:val="ro-RO" w:eastAsia="ar-SA"/>
        </w:rPr>
        <w:t>, din rețeaua electrica aeriana LEA MT- 20kV.Pentru asigurarea accesului auto in incinta gospodăriei de apa si la forajul F1, s-a proiectat un drum ce are platforma carosabila din beton rutier.</w:t>
      </w:r>
    </w:p>
    <w:p w:rsidR="0031701E" w:rsidRDefault="0031701E" w:rsidP="0031701E">
      <w:pPr>
        <w:tabs>
          <w:tab w:val="left" w:pos="383"/>
          <w:tab w:val="left" w:pos="776"/>
        </w:tabs>
        <w:spacing w:before="58" w:after="0"/>
        <w:jc w:val="both"/>
        <w:rPr>
          <w:rFonts w:ascii="Times New Roman" w:eastAsia="Times New Roman" w:hAnsi="Times New Roman"/>
          <w:spacing w:val="-4"/>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r>
      <w:r>
        <w:rPr>
          <w:rFonts w:ascii="Times New Roman" w:eastAsia="Times New Roman" w:hAnsi="Times New Roman"/>
          <w:b/>
          <w:bCs/>
          <w:kern w:val="2"/>
          <w:sz w:val="24"/>
          <w:szCs w:val="24"/>
          <w:u w:val="single"/>
          <w:lang w:val="ro-RO" w:eastAsia="ar-SA"/>
        </w:rPr>
        <w:t>Reţelele de distribuţie apa</w:t>
      </w:r>
    </w:p>
    <w:p w:rsidR="0031701E" w:rsidRDefault="0031701E" w:rsidP="0031701E">
      <w:pPr>
        <w:tabs>
          <w:tab w:val="left" w:pos="0"/>
        </w:tabs>
        <w:spacing w:before="6" w:after="0"/>
        <w:ind w:left="-15"/>
        <w:jc w:val="both"/>
        <w:rPr>
          <w:rFonts w:ascii="Times New Roman" w:eastAsia="Times New Roman" w:hAnsi="Times New Roman"/>
          <w:b/>
          <w:bCs/>
          <w:i/>
          <w:iCs/>
          <w:kern w:val="2"/>
          <w:sz w:val="24"/>
          <w:szCs w:val="24"/>
          <w:lang w:val="ro-RO" w:eastAsia="ar-SA"/>
        </w:rPr>
      </w:pPr>
      <w:r>
        <w:rPr>
          <w:rFonts w:ascii="Times New Roman" w:eastAsia="Times New Roman" w:hAnsi="Times New Roman"/>
          <w:spacing w:val="-4"/>
          <w:kern w:val="2"/>
          <w:sz w:val="24"/>
          <w:szCs w:val="24"/>
          <w:lang w:val="ro-RO" w:eastAsia="ar-SA"/>
        </w:rPr>
        <w:tab/>
      </w:r>
      <w:r>
        <w:rPr>
          <w:rFonts w:ascii="Times New Roman" w:eastAsia="Times New Roman" w:hAnsi="Times New Roman"/>
          <w:spacing w:val="-4"/>
          <w:kern w:val="2"/>
          <w:sz w:val="24"/>
          <w:szCs w:val="24"/>
          <w:lang w:val="ro-RO" w:eastAsia="ar-SA"/>
        </w:rPr>
        <w:tab/>
        <w:t xml:space="preserve">În proiect a fost prevăzută și rezerva de incendiu de 5,0 l/s și hidranți supraterani </w:t>
      </w:r>
      <w:proofErr w:type="spellStart"/>
      <w:r>
        <w:rPr>
          <w:rFonts w:ascii="Times New Roman" w:eastAsia="Times New Roman" w:hAnsi="Times New Roman"/>
          <w:spacing w:val="-4"/>
          <w:kern w:val="2"/>
          <w:sz w:val="24"/>
          <w:szCs w:val="24"/>
          <w:lang w:val="ro-RO" w:eastAsia="ar-SA"/>
        </w:rPr>
        <w:t>Dn</w:t>
      </w:r>
      <w:proofErr w:type="spellEnd"/>
      <w:r>
        <w:rPr>
          <w:rFonts w:ascii="Times New Roman" w:eastAsia="Times New Roman" w:hAnsi="Times New Roman"/>
          <w:spacing w:val="-4"/>
          <w:kern w:val="2"/>
          <w:sz w:val="24"/>
          <w:szCs w:val="24"/>
          <w:lang w:val="ro-RO" w:eastAsia="ar-SA"/>
        </w:rPr>
        <w:t xml:space="preserve"> 80mm repartizați în toate cele 3 localități.</w:t>
      </w:r>
    </w:p>
    <w:p w:rsidR="0031701E" w:rsidRDefault="0031701E" w:rsidP="0031701E">
      <w:pPr>
        <w:tabs>
          <w:tab w:val="left" w:pos="0"/>
        </w:tabs>
        <w:spacing w:before="6" w:after="0"/>
        <w:ind w:left="-15"/>
        <w:jc w:val="both"/>
        <w:rPr>
          <w:rFonts w:ascii="Times New Roman" w:hAnsi="Times New Roman"/>
          <w:sz w:val="24"/>
          <w:szCs w:val="24"/>
          <w:lang w:val="ro-RO"/>
        </w:rPr>
      </w:pPr>
      <w:r>
        <w:rPr>
          <w:rFonts w:ascii="Times New Roman" w:eastAsia="Times New Roman" w:hAnsi="Times New Roman"/>
          <w:b/>
          <w:bCs/>
          <w:i/>
          <w:iCs/>
          <w:kern w:val="2"/>
          <w:sz w:val="24"/>
          <w:szCs w:val="24"/>
          <w:lang w:val="ro-RO" w:eastAsia="ar-SA"/>
        </w:rPr>
        <w:tab/>
      </w:r>
      <w:r>
        <w:rPr>
          <w:rFonts w:ascii="Times New Roman" w:eastAsia="Times New Roman" w:hAnsi="Times New Roman"/>
          <w:b/>
          <w:bCs/>
          <w:i/>
          <w:iCs/>
          <w:kern w:val="2"/>
          <w:sz w:val="24"/>
          <w:szCs w:val="24"/>
          <w:lang w:val="ro-RO" w:eastAsia="ar-SA"/>
        </w:rPr>
        <w:tab/>
      </w:r>
      <w:r>
        <w:rPr>
          <w:rFonts w:ascii="Times New Roman" w:eastAsia="Times New Roman" w:hAnsi="Times New Roman"/>
          <w:bCs/>
          <w:spacing w:val="-4"/>
          <w:kern w:val="2"/>
          <w:sz w:val="24"/>
          <w:szCs w:val="24"/>
          <w:lang w:val="ro-RO" w:eastAsia="ar-SA"/>
        </w:rPr>
        <w:t xml:space="preserve">Rețelele de distribuție vor fi din ţeavă de polietilenă de înaltă densitate PEID PE100, SDR 17, </w:t>
      </w:r>
      <w:proofErr w:type="spellStart"/>
      <w:r>
        <w:rPr>
          <w:rFonts w:ascii="Times New Roman" w:eastAsia="Times New Roman" w:hAnsi="Times New Roman"/>
          <w:bCs/>
          <w:spacing w:val="-4"/>
          <w:kern w:val="2"/>
          <w:sz w:val="24"/>
          <w:szCs w:val="24"/>
          <w:lang w:val="ro-RO" w:eastAsia="ar-SA"/>
        </w:rPr>
        <w:t>Pn</w:t>
      </w:r>
      <w:proofErr w:type="spellEnd"/>
      <w:r>
        <w:rPr>
          <w:rFonts w:ascii="Times New Roman" w:eastAsia="Times New Roman" w:hAnsi="Times New Roman"/>
          <w:bCs/>
          <w:spacing w:val="-4"/>
          <w:kern w:val="2"/>
          <w:sz w:val="24"/>
          <w:szCs w:val="24"/>
          <w:lang w:val="ro-RO" w:eastAsia="ar-SA"/>
        </w:rPr>
        <w:t xml:space="preserve"> 10 </w:t>
      </w:r>
      <w:proofErr w:type="spellStart"/>
      <w:r>
        <w:rPr>
          <w:rFonts w:ascii="Times New Roman" w:eastAsia="Times New Roman" w:hAnsi="Times New Roman"/>
          <w:bCs/>
          <w:spacing w:val="-4"/>
          <w:kern w:val="2"/>
          <w:sz w:val="24"/>
          <w:szCs w:val="24"/>
          <w:lang w:val="ro-RO" w:eastAsia="ar-SA"/>
        </w:rPr>
        <w:t>atm</w:t>
      </w:r>
      <w:proofErr w:type="spellEnd"/>
      <w:r>
        <w:rPr>
          <w:rFonts w:ascii="Times New Roman" w:eastAsia="Times New Roman" w:hAnsi="Times New Roman"/>
          <w:bCs/>
          <w:spacing w:val="-4"/>
          <w:kern w:val="2"/>
          <w:sz w:val="24"/>
          <w:szCs w:val="24"/>
          <w:lang w:val="ro-RO" w:eastAsia="ar-SA"/>
        </w:rPr>
        <w:t>, cu diametre cuprinse între 110mm şi 180mm în lungime totală de 5734 ml.</w:t>
      </w:r>
    </w:p>
    <w:p w:rsidR="0031701E" w:rsidRDefault="0031701E" w:rsidP="0031701E">
      <w:pPr>
        <w:spacing w:after="0"/>
        <w:rPr>
          <w:rFonts w:ascii="Times New Roman" w:eastAsia="Times New Roman" w:hAnsi="Times New Roman"/>
          <w:kern w:val="2"/>
          <w:sz w:val="24"/>
          <w:szCs w:val="24"/>
          <w:lang w:val="ro-RO" w:eastAsia="ar-SA"/>
        </w:rPr>
      </w:pPr>
      <w:r>
        <w:rPr>
          <w:rFonts w:ascii="Times New Roman" w:eastAsia="Times New Roman" w:hAnsi="Times New Roman"/>
          <w:b/>
          <w:bCs/>
          <w:kern w:val="2"/>
          <w:sz w:val="24"/>
          <w:szCs w:val="24"/>
          <w:lang w:val="ro-RO" w:eastAsia="ar-SA"/>
        </w:rPr>
        <w:tab/>
        <w:t>Capacităţi fizice</w:t>
      </w:r>
      <w:r>
        <w:rPr>
          <w:rFonts w:ascii="Times New Roman" w:hAnsi="Times New Roman"/>
          <w:b/>
          <w:sz w:val="24"/>
          <w:szCs w:val="24"/>
          <w:lang w:val="ro-RO"/>
        </w:rPr>
        <w:tab/>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eastAsia="Times New Roman" w:hAnsi="Times New Roman"/>
          <w:kern w:val="2"/>
          <w:sz w:val="24"/>
          <w:szCs w:val="24"/>
          <w:lang w:val="ro-RO" w:eastAsia="ar-SA"/>
        </w:rPr>
        <w:lastRenderedPageBreak/>
        <w:t>număr locuitori deserviți</w:t>
      </w:r>
      <w:r>
        <w:rPr>
          <w:rFonts w:ascii="Times New Roman" w:eastAsia="Times New Roman" w:hAnsi="Times New Roman"/>
          <w:color w:val="FF0000"/>
          <w:kern w:val="2"/>
          <w:sz w:val="24"/>
          <w:szCs w:val="24"/>
          <w:lang w:val="ro-RO" w:eastAsia="ar-SA"/>
        </w:rPr>
        <w:tab/>
      </w: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locuitori</w:t>
      </w: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878</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foraj apă, h</w:t>
      </w:r>
      <w:r>
        <w:rPr>
          <w:rFonts w:ascii="Times New Roman" w:hAnsi="Times New Roman"/>
          <w:color w:val="FF0000"/>
          <w:sz w:val="24"/>
          <w:szCs w:val="24"/>
          <w:lang w:val="ro-RO"/>
        </w:rPr>
        <w:t xml:space="preserve"> </w:t>
      </w:r>
      <w:r>
        <w:rPr>
          <w:rFonts w:ascii="Times New Roman" w:hAnsi="Times New Roman"/>
          <w:sz w:val="24"/>
          <w:szCs w:val="24"/>
          <w:lang w:val="ro-RO"/>
        </w:rPr>
        <w:t>= 150 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buc</w:t>
      </w:r>
      <w:r>
        <w:rPr>
          <w:rFonts w:ascii="Times New Roman" w:hAnsi="Times New Roman"/>
          <w:sz w:val="24"/>
          <w:szCs w:val="24"/>
          <w:lang w:val="ro-RO"/>
        </w:rPr>
        <w:tab/>
      </w:r>
      <w:r>
        <w:rPr>
          <w:rFonts w:ascii="Times New Roman" w:hAnsi="Times New Roman"/>
          <w:sz w:val="24"/>
          <w:szCs w:val="24"/>
          <w:lang w:val="ro-RO"/>
        </w:rPr>
        <w:tab/>
        <w:t>1</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debit captat sursă</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l/s</w:t>
      </w:r>
      <w:r>
        <w:rPr>
          <w:rFonts w:ascii="Times New Roman" w:hAnsi="Times New Roman"/>
          <w:sz w:val="24"/>
          <w:szCs w:val="24"/>
          <w:lang w:val="ro-RO"/>
        </w:rPr>
        <w:tab/>
      </w:r>
      <w:r>
        <w:rPr>
          <w:rFonts w:ascii="Times New Roman" w:hAnsi="Times New Roman"/>
          <w:sz w:val="24"/>
          <w:szCs w:val="24"/>
          <w:lang w:val="ro-RO"/>
        </w:rPr>
        <w:tab/>
        <w:t>4,96</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debit livrat (orar maxim)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l/s</w:t>
      </w:r>
      <w:r>
        <w:rPr>
          <w:rFonts w:ascii="Times New Roman" w:hAnsi="Times New Roman"/>
          <w:sz w:val="24"/>
          <w:szCs w:val="24"/>
          <w:lang w:val="ro-RO"/>
        </w:rPr>
        <w:tab/>
        <w:t>5,72 + 5,00</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conducta aducţiune PEID/PE100, PN10, Dn110mm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km</w:t>
      </w:r>
      <w:r>
        <w:rPr>
          <w:rFonts w:ascii="Times New Roman" w:hAnsi="Times New Roman"/>
          <w:sz w:val="24"/>
          <w:szCs w:val="24"/>
          <w:lang w:val="ro-RO"/>
        </w:rPr>
        <w:tab/>
        <w:t>0,025</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rezervor înmagazinare</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mc</w:t>
      </w:r>
      <w:r>
        <w:rPr>
          <w:rFonts w:ascii="Times New Roman" w:hAnsi="Times New Roman"/>
          <w:sz w:val="24"/>
          <w:szCs w:val="24"/>
          <w:lang w:val="ro-RO"/>
        </w:rPr>
        <w:tab/>
      </w:r>
      <w:r>
        <w:rPr>
          <w:rFonts w:ascii="Times New Roman" w:hAnsi="Times New Roman"/>
          <w:sz w:val="24"/>
          <w:szCs w:val="24"/>
          <w:lang w:val="ro-RO"/>
        </w:rPr>
        <w:tab/>
        <w:t>1 x 251</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 staţie de hidrofor (2A+1R pompe  cu </w:t>
      </w:r>
      <w:proofErr w:type="spellStart"/>
      <w:r>
        <w:rPr>
          <w:rFonts w:ascii="Times New Roman" w:hAnsi="Times New Roman"/>
          <w:sz w:val="24"/>
          <w:szCs w:val="24"/>
          <w:lang w:val="ro-RO"/>
        </w:rPr>
        <w:t>turatie</w:t>
      </w:r>
      <w:proofErr w:type="spellEnd"/>
      <w:r>
        <w:rPr>
          <w:rFonts w:ascii="Times New Roman" w:hAnsi="Times New Roman"/>
          <w:sz w:val="24"/>
          <w:szCs w:val="24"/>
          <w:lang w:val="ro-RO"/>
        </w:rPr>
        <w:t xml:space="preserve"> variabila)</w:t>
      </w:r>
      <w:r>
        <w:rPr>
          <w:rFonts w:ascii="Times New Roman" w:hAnsi="Times New Roman"/>
          <w:sz w:val="24"/>
          <w:szCs w:val="24"/>
          <w:lang w:val="ro-RO"/>
        </w:rPr>
        <w:tab/>
      </w:r>
      <w:r>
        <w:rPr>
          <w:rFonts w:ascii="Times New Roman" w:hAnsi="Times New Roman"/>
          <w:sz w:val="24"/>
          <w:szCs w:val="24"/>
          <w:lang w:val="ro-RO"/>
        </w:rPr>
        <w:tab/>
        <w:t>mc/h</w:t>
      </w:r>
      <w:r>
        <w:rPr>
          <w:rFonts w:ascii="Times New Roman" w:hAnsi="Times New Roman"/>
          <w:sz w:val="24"/>
          <w:szCs w:val="24"/>
          <w:lang w:val="ro-RO"/>
        </w:rPr>
        <w:tab/>
      </w:r>
      <w:r>
        <w:rPr>
          <w:rFonts w:ascii="Times New Roman" w:hAnsi="Times New Roman"/>
          <w:sz w:val="24"/>
          <w:szCs w:val="24"/>
          <w:lang w:val="ro-RO"/>
        </w:rPr>
        <w:tab/>
        <w:t>52,34</w:t>
      </w:r>
    </w:p>
    <w:p w:rsidR="0031701E" w:rsidRDefault="0031701E" w:rsidP="0031701E">
      <w:pPr>
        <w:numPr>
          <w:ilvl w:val="0"/>
          <w:numId w:val="3"/>
        </w:numPr>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reţea de distribuţie PEHD/PE100, </w:t>
      </w:r>
      <w:proofErr w:type="spellStart"/>
      <w:r>
        <w:rPr>
          <w:rFonts w:ascii="Times New Roman" w:hAnsi="Times New Roman"/>
          <w:sz w:val="24"/>
          <w:szCs w:val="24"/>
          <w:lang w:val="ro-RO"/>
        </w:rPr>
        <w:t>Pn</w:t>
      </w:r>
      <w:proofErr w:type="spellEnd"/>
      <w:r>
        <w:rPr>
          <w:rFonts w:ascii="Times New Roman" w:hAnsi="Times New Roman"/>
          <w:sz w:val="24"/>
          <w:szCs w:val="24"/>
          <w:lang w:val="ro-RO"/>
        </w:rPr>
        <w:t xml:space="preserve"> 10 </w:t>
      </w:r>
      <w:proofErr w:type="spellStart"/>
      <w:r>
        <w:rPr>
          <w:rFonts w:ascii="Times New Roman" w:hAnsi="Times New Roman"/>
          <w:sz w:val="24"/>
          <w:szCs w:val="24"/>
          <w:lang w:val="ro-RO"/>
        </w:rPr>
        <w:t>atm</w:t>
      </w:r>
      <w:proofErr w:type="spellEnd"/>
    </w:p>
    <w:p w:rsidR="0031701E" w:rsidRDefault="0031701E" w:rsidP="0031701E">
      <w:pPr>
        <w:spacing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kern w:val="2"/>
          <w:sz w:val="24"/>
          <w:szCs w:val="24"/>
          <w:lang w:val="ro-RO"/>
        </w:rPr>
        <w:t>Dn110mm ÷ Dn180mm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km</w:t>
      </w:r>
      <w:r>
        <w:rPr>
          <w:rFonts w:ascii="Times New Roman" w:hAnsi="Times New Roman"/>
          <w:sz w:val="24"/>
          <w:szCs w:val="24"/>
          <w:lang w:val="ro-RO"/>
        </w:rPr>
        <w:tab/>
      </w:r>
      <w:r>
        <w:rPr>
          <w:rFonts w:ascii="Times New Roman" w:hAnsi="Times New Roman"/>
          <w:sz w:val="24"/>
          <w:szCs w:val="24"/>
          <w:lang w:val="ro-RO"/>
        </w:rPr>
        <w:tab/>
        <w:t>8665</w:t>
      </w:r>
    </w:p>
    <w:p w:rsidR="0031701E" w:rsidRDefault="0031701E" w:rsidP="0031701E">
      <w:pPr>
        <w:pStyle w:val="Standard"/>
        <w:tabs>
          <w:tab w:val="left" w:pos="383"/>
          <w:tab w:val="left" w:pos="776"/>
        </w:tabs>
        <w:jc w:val="both"/>
        <w:rPr>
          <w:rFonts w:eastAsia="Times New Roman" w:cs="Times New Roman"/>
        </w:rPr>
      </w:pPr>
      <w:r>
        <w:rPr>
          <w:rFonts w:cs="Times New Roman"/>
          <w:color w:val="FF0000"/>
        </w:rPr>
        <w:tab/>
      </w:r>
      <w:r>
        <w:rPr>
          <w:rFonts w:cs="Times New Roman"/>
          <w:color w:val="FF0000"/>
        </w:rPr>
        <w:tab/>
      </w:r>
      <w:r>
        <w:rPr>
          <w:rFonts w:eastAsia="Times New Roman" w:cs="Times New Roman"/>
          <w:bCs/>
          <w:u w:val="single"/>
        </w:rPr>
        <w:t>Sursa proprie de apă - foraj F1.</w:t>
      </w:r>
    </w:p>
    <w:p w:rsidR="0031701E" w:rsidRDefault="0031701E" w:rsidP="0031701E">
      <w:pPr>
        <w:tabs>
          <w:tab w:val="left" w:pos="383"/>
          <w:tab w:val="left" w:pos="776"/>
        </w:tabs>
        <w:spacing w:before="58" w:after="0"/>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Potrivit datelor obținute</w:t>
      </w:r>
      <w:r>
        <w:rPr>
          <w:rFonts w:ascii="Times New Roman" w:eastAsia="Times New Roman" w:hAnsi="Times New Roman"/>
          <w:color w:val="FF0000"/>
          <w:kern w:val="2"/>
          <w:sz w:val="24"/>
          <w:szCs w:val="24"/>
          <w:lang w:val="ro-RO" w:eastAsia="ar-SA"/>
        </w:rPr>
        <w:t xml:space="preserve"> </w:t>
      </w:r>
      <w:r>
        <w:rPr>
          <w:rFonts w:ascii="Times New Roman" w:eastAsia="Times New Roman" w:hAnsi="Times New Roman"/>
          <w:kern w:val="2"/>
          <w:sz w:val="24"/>
          <w:szCs w:val="24"/>
          <w:lang w:val="ro-RO" w:eastAsia="ar-SA"/>
        </w:rPr>
        <w:t xml:space="preserve">în urma întocmirii breviarului de calcul și a studiului hidrogeologic (referat expertiza INMH), în aceasta etapa necesarul de apa pentru localitățile Corbeanca, </w:t>
      </w:r>
      <w:proofErr w:type="spellStart"/>
      <w:r>
        <w:rPr>
          <w:rFonts w:ascii="Times New Roman" w:eastAsia="Times New Roman" w:hAnsi="Times New Roman"/>
          <w:kern w:val="2"/>
          <w:sz w:val="24"/>
          <w:szCs w:val="24"/>
          <w:lang w:val="ro-RO" w:eastAsia="ar-SA"/>
        </w:rPr>
        <w:t>Vâlcelelele</w:t>
      </w:r>
      <w:proofErr w:type="spellEnd"/>
      <w:r>
        <w:rPr>
          <w:rFonts w:ascii="Times New Roman" w:eastAsia="Times New Roman" w:hAnsi="Times New Roman"/>
          <w:color w:val="FF0000"/>
          <w:kern w:val="2"/>
          <w:sz w:val="24"/>
          <w:szCs w:val="24"/>
          <w:lang w:val="ro-RO" w:eastAsia="ar-SA"/>
        </w:rPr>
        <w:t xml:space="preserve"> </w:t>
      </w:r>
      <w:r>
        <w:rPr>
          <w:rFonts w:ascii="Times New Roman" w:eastAsia="Times New Roman" w:hAnsi="Times New Roman"/>
          <w:kern w:val="2"/>
          <w:sz w:val="24"/>
          <w:szCs w:val="24"/>
          <w:lang w:val="ro-RO" w:eastAsia="ar-SA"/>
        </w:rPr>
        <w:t xml:space="preserve">și </w:t>
      </w:r>
      <w:proofErr w:type="spellStart"/>
      <w:r>
        <w:rPr>
          <w:rFonts w:ascii="Times New Roman" w:eastAsia="Times New Roman" w:hAnsi="Times New Roman"/>
          <w:kern w:val="2"/>
          <w:sz w:val="24"/>
          <w:szCs w:val="24"/>
          <w:lang w:val="ro-RO" w:eastAsia="ar-SA"/>
        </w:rPr>
        <w:t>Zădăriciu</w:t>
      </w:r>
      <w:proofErr w:type="spellEnd"/>
      <w:r>
        <w:rPr>
          <w:rFonts w:ascii="Times New Roman" w:eastAsia="Times New Roman" w:hAnsi="Times New Roman"/>
          <w:kern w:val="2"/>
          <w:sz w:val="24"/>
          <w:szCs w:val="24"/>
          <w:lang w:val="ro-RO" w:eastAsia="ar-SA"/>
        </w:rPr>
        <w:t xml:space="preserve"> se poate satisface cu un singur foraj de mare adancime-F1, cu un debit estimat de cca. 4</w:t>
      </w:r>
      <w:r>
        <w:rPr>
          <w:rFonts w:ascii="Times New Roman" w:eastAsia="Times New Roman" w:hAnsi="Times New Roman"/>
          <w:b/>
          <w:bCs/>
          <w:kern w:val="2"/>
          <w:sz w:val="24"/>
          <w:szCs w:val="24"/>
          <w:lang w:val="ro-RO" w:eastAsia="ar-SA"/>
        </w:rPr>
        <w:t xml:space="preserve">,96 l/s, </w:t>
      </w:r>
      <w:r>
        <w:rPr>
          <w:rFonts w:ascii="Times New Roman" w:eastAsia="Times New Roman" w:hAnsi="Times New Roman"/>
          <w:kern w:val="2"/>
          <w:sz w:val="24"/>
          <w:szCs w:val="24"/>
          <w:lang w:val="ro-RO" w:eastAsia="ar-SA"/>
        </w:rPr>
        <w:t xml:space="preserve">cu </w:t>
      </w:r>
      <w:proofErr w:type="spellStart"/>
      <w:r>
        <w:rPr>
          <w:rFonts w:ascii="Times New Roman" w:eastAsia="Times New Roman" w:hAnsi="Times New Roman"/>
          <w:kern w:val="2"/>
          <w:sz w:val="24"/>
          <w:szCs w:val="24"/>
          <w:lang w:val="ro-RO" w:eastAsia="ar-SA"/>
        </w:rPr>
        <w:t>urmatoarele</w:t>
      </w:r>
      <w:proofErr w:type="spellEnd"/>
      <w:r>
        <w:rPr>
          <w:rFonts w:ascii="Times New Roman" w:eastAsia="Times New Roman" w:hAnsi="Times New Roman"/>
          <w:kern w:val="2"/>
          <w:sz w:val="24"/>
          <w:szCs w:val="24"/>
          <w:lang w:val="ro-RO" w:eastAsia="ar-SA"/>
        </w:rPr>
        <w:t xml:space="preserve"> valori ale parametrilor hidrogeologici:</w:t>
      </w:r>
    </w:p>
    <w:p w:rsidR="0031701E" w:rsidRDefault="0031701E" w:rsidP="0031701E">
      <w:pPr>
        <w:tabs>
          <w:tab w:val="left" w:pos="383"/>
          <w:tab w:val="left" w:pos="776"/>
        </w:tabs>
        <w:spacing w:after="0" w:line="240" w:lineRule="auto"/>
        <w:jc w:val="both"/>
        <w:rPr>
          <w:rFonts w:ascii="Times New Roman" w:eastAsia="Times New Roman" w:hAnsi="Times New Roman"/>
          <w:bCs/>
          <w:kern w:val="2"/>
          <w:sz w:val="24"/>
          <w:szCs w:val="24"/>
          <w:lang w:val="ro-RO" w:eastAsia="ar-SA"/>
        </w:rPr>
      </w:pPr>
      <w:r>
        <w:rPr>
          <w:rFonts w:ascii="Arial" w:eastAsia="Times New Roman" w:hAnsi="Arial" w:cs="Arial"/>
          <w:color w:val="FF0000"/>
          <w:kern w:val="2"/>
          <w:lang w:val="ro-RO" w:eastAsia="ar-SA"/>
        </w:rPr>
        <w:tab/>
      </w:r>
      <w:r>
        <w:rPr>
          <w:rFonts w:ascii="Arial" w:eastAsia="Times New Roman" w:hAnsi="Arial" w:cs="Arial"/>
          <w:color w:val="FF0000"/>
          <w:kern w:val="2"/>
          <w:lang w:val="ro-RO" w:eastAsia="ar-SA"/>
        </w:rPr>
        <w:tab/>
      </w:r>
      <w:r>
        <w:rPr>
          <w:rFonts w:ascii="Times New Roman" w:eastAsia="Times New Roman" w:hAnsi="Times New Roman"/>
          <w:bCs/>
          <w:color w:val="FF0000"/>
          <w:kern w:val="2"/>
          <w:sz w:val="24"/>
          <w:szCs w:val="24"/>
          <w:lang w:val="ro-RO" w:eastAsia="ar-SA"/>
        </w:rPr>
        <w:t xml:space="preserve">- </w:t>
      </w:r>
      <w:r>
        <w:rPr>
          <w:rFonts w:ascii="Times New Roman" w:eastAsia="Times New Roman" w:hAnsi="Times New Roman"/>
          <w:bCs/>
          <w:kern w:val="2"/>
          <w:sz w:val="24"/>
          <w:szCs w:val="24"/>
          <w:lang w:val="ro-RO" w:eastAsia="ar-SA"/>
        </w:rPr>
        <w:t>adâncime foraj</w:t>
      </w:r>
      <w:r>
        <w:rPr>
          <w:rFonts w:ascii="Times New Roman" w:eastAsia="Times New Roman" w:hAnsi="Times New Roman"/>
          <w:bCs/>
          <w:kern w:val="2"/>
          <w:sz w:val="24"/>
          <w:szCs w:val="24"/>
          <w:lang w:val="ro-RO" w:eastAsia="ar-SA"/>
        </w:rPr>
        <w:tab/>
      </w:r>
      <w:r>
        <w:rPr>
          <w:rFonts w:ascii="Times New Roman" w:eastAsia="Times New Roman" w:hAnsi="Times New Roman"/>
          <w:bCs/>
          <w:color w:val="FF0000"/>
          <w:kern w:val="2"/>
          <w:sz w:val="24"/>
          <w:szCs w:val="24"/>
          <w:lang w:val="ro-RO" w:eastAsia="ar-SA"/>
        </w:rPr>
        <w:t xml:space="preserve">  </w:t>
      </w:r>
      <w:r>
        <w:rPr>
          <w:rFonts w:ascii="Times New Roman" w:eastAsia="Times New Roman" w:hAnsi="Times New Roman"/>
          <w:bCs/>
          <w:color w:val="FF0000"/>
          <w:kern w:val="2"/>
          <w:sz w:val="24"/>
          <w:szCs w:val="24"/>
          <w:lang w:val="ro-RO" w:eastAsia="ar-SA"/>
        </w:rPr>
        <w:tab/>
      </w:r>
      <w:r>
        <w:rPr>
          <w:rFonts w:ascii="Times New Roman" w:eastAsia="Times New Roman" w:hAnsi="Times New Roman"/>
          <w:bCs/>
          <w:kern w:val="2"/>
          <w:sz w:val="24"/>
          <w:szCs w:val="24"/>
          <w:lang w:val="ro-RO" w:eastAsia="ar-SA"/>
        </w:rPr>
        <w:t>h = 150 m;</w:t>
      </w:r>
    </w:p>
    <w:p w:rsidR="0031701E" w:rsidRDefault="0031701E" w:rsidP="0031701E">
      <w:pPr>
        <w:tabs>
          <w:tab w:val="left" w:pos="383"/>
          <w:tab w:val="left" w:pos="776"/>
        </w:tabs>
        <w:spacing w:after="0" w:line="240" w:lineRule="auto"/>
        <w:jc w:val="both"/>
        <w:rPr>
          <w:rFonts w:ascii="Times New Roman" w:eastAsia="Times New Roman" w:hAnsi="Times New Roman"/>
          <w:bCs/>
          <w:kern w:val="2"/>
          <w:sz w:val="24"/>
          <w:szCs w:val="24"/>
          <w:lang w:val="ro-RO" w:eastAsia="ar-SA"/>
        </w:rPr>
      </w:pPr>
      <w:r>
        <w:rPr>
          <w:rFonts w:ascii="Times New Roman" w:eastAsia="Times New Roman" w:hAnsi="Times New Roman"/>
          <w:bCs/>
          <w:color w:val="FF0000"/>
          <w:kern w:val="2"/>
          <w:sz w:val="24"/>
          <w:szCs w:val="24"/>
          <w:lang w:val="ro-RO" w:eastAsia="ar-SA"/>
        </w:rPr>
        <w:tab/>
      </w:r>
      <w:r>
        <w:rPr>
          <w:rFonts w:ascii="Times New Roman" w:eastAsia="Times New Roman" w:hAnsi="Times New Roman"/>
          <w:bCs/>
          <w:color w:val="FF0000"/>
          <w:kern w:val="2"/>
          <w:sz w:val="24"/>
          <w:szCs w:val="24"/>
          <w:lang w:val="ro-RO" w:eastAsia="ar-SA"/>
        </w:rPr>
        <w:tab/>
        <w:t xml:space="preserve">- </w:t>
      </w:r>
      <w:r>
        <w:rPr>
          <w:rFonts w:ascii="Times New Roman" w:eastAsia="Times New Roman" w:hAnsi="Times New Roman"/>
          <w:bCs/>
          <w:kern w:val="2"/>
          <w:sz w:val="24"/>
          <w:szCs w:val="24"/>
          <w:lang w:val="ro-RO" w:eastAsia="ar-SA"/>
        </w:rPr>
        <w:t xml:space="preserve">debit optim exploatare  </w:t>
      </w:r>
      <w:r>
        <w:rPr>
          <w:rFonts w:ascii="Times New Roman" w:eastAsia="Times New Roman" w:hAnsi="Times New Roman"/>
          <w:bCs/>
          <w:kern w:val="2"/>
          <w:sz w:val="24"/>
          <w:szCs w:val="24"/>
          <w:lang w:val="ro-RO" w:eastAsia="ar-SA"/>
        </w:rPr>
        <w:tab/>
        <w:t>q = 4,00 l/s;</w:t>
      </w:r>
    </w:p>
    <w:p w:rsidR="0031701E" w:rsidRDefault="0031701E" w:rsidP="0031701E">
      <w:pPr>
        <w:tabs>
          <w:tab w:val="left" w:pos="383"/>
          <w:tab w:val="left" w:pos="776"/>
        </w:tabs>
        <w:spacing w:after="0" w:line="240" w:lineRule="auto"/>
        <w:jc w:val="both"/>
        <w:rPr>
          <w:rFonts w:ascii="Times New Roman" w:eastAsia="Times New Roman" w:hAnsi="Times New Roman"/>
          <w:bCs/>
          <w:kern w:val="2"/>
          <w:sz w:val="24"/>
          <w:szCs w:val="24"/>
          <w:lang w:val="ro-RO" w:eastAsia="ar-SA"/>
        </w:rPr>
      </w:pPr>
      <w:r>
        <w:rPr>
          <w:rFonts w:ascii="Times New Roman" w:eastAsia="Times New Roman" w:hAnsi="Times New Roman"/>
          <w:bCs/>
          <w:kern w:val="2"/>
          <w:sz w:val="24"/>
          <w:szCs w:val="24"/>
          <w:lang w:val="ro-RO" w:eastAsia="ar-SA"/>
        </w:rPr>
        <w:tab/>
      </w:r>
      <w:r>
        <w:rPr>
          <w:rFonts w:ascii="Times New Roman" w:eastAsia="Times New Roman" w:hAnsi="Times New Roman"/>
          <w:bCs/>
          <w:kern w:val="2"/>
          <w:sz w:val="24"/>
          <w:szCs w:val="24"/>
          <w:lang w:val="ro-RO" w:eastAsia="ar-SA"/>
        </w:rPr>
        <w:tab/>
        <w:t>- nivel hidrostatic</w:t>
      </w:r>
      <w:r>
        <w:rPr>
          <w:rFonts w:ascii="Times New Roman" w:eastAsia="Times New Roman" w:hAnsi="Times New Roman"/>
          <w:bCs/>
          <w:kern w:val="2"/>
          <w:sz w:val="24"/>
          <w:szCs w:val="24"/>
          <w:lang w:val="ro-RO" w:eastAsia="ar-SA"/>
        </w:rPr>
        <w:tab/>
        <w:t xml:space="preserve">  </w:t>
      </w:r>
      <w:r>
        <w:rPr>
          <w:rFonts w:ascii="Times New Roman" w:eastAsia="Times New Roman" w:hAnsi="Times New Roman"/>
          <w:bCs/>
          <w:kern w:val="2"/>
          <w:sz w:val="24"/>
          <w:szCs w:val="24"/>
          <w:lang w:val="ro-RO" w:eastAsia="ar-SA"/>
        </w:rPr>
        <w:tab/>
      </w:r>
      <w:proofErr w:type="spellStart"/>
      <w:r>
        <w:rPr>
          <w:rFonts w:ascii="Times New Roman" w:eastAsia="Times New Roman" w:hAnsi="Times New Roman"/>
          <w:bCs/>
          <w:kern w:val="2"/>
          <w:sz w:val="24"/>
          <w:szCs w:val="24"/>
          <w:lang w:val="ro-RO" w:eastAsia="ar-SA"/>
        </w:rPr>
        <w:t>Nhs</w:t>
      </w:r>
      <w:proofErr w:type="spellEnd"/>
      <w:r>
        <w:rPr>
          <w:rFonts w:ascii="Times New Roman" w:eastAsia="Times New Roman" w:hAnsi="Times New Roman"/>
          <w:bCs/>
          <w:kern w:val="2"/>
          <w:sz w:val="24"/>
          <w:szCs w:val="24"/>
          <w:lang w:val="ro-RO" w:eastAsia="ar-SA"/>
        </w:rPr>
        <w:t xml:space="preserve"> =  - 20,0 m;</w:t>
      </w:r>
    </w:p>
    <w:p w:rsidR="0031701E" w:rsidRDefault="0031701E" w:rsidP="0031701E">
      <w:pPr>
        <w:tabs>
          <w:tab w:val="left" w:pos="383"/>
          <w:tab w:val="left" w:pos="776"/>
        </w:tabs>
        <w:spacing w:after="0" w:line="240" w:lineRule="auto"/>
        <w:jc w:val="both"/>
        <w:rPr>
          <w:rFonts w:ascii="Times New Roman" w:eastAsia="Times New Roman" w:hAnsi="Times New Roman"/>
          <w:bCs/>
          <w:kern w:val="2"/>
          <w:sz w:val="24"/>
          <w:szCs w:val="24"/>
          <w:lang w:val="ro-RO" w:eastAsia="ar-SA"/>
        </w:rPr>
      </w:pPr>
      <w:r>
        <w:rPr>
          <w:rFonts w:ascii="Times New Roman" w:eastAsia="Times New Roman" w:hAnsi="Times New Roman"/>
          <w:bCs/>
          <w:kern w:val="2"/>
          <w:sz w:val="24"/>
          <w:szCs w:val="24"/>
          <w:lang w:val="ro-RO" w:eastAsia="ar-SA"/>
        </w:rPr>
        <w:tab/>
      </w:r>
      <w:r>
        <w:rPr>
          <w:rFonts w:ascii="Times New Roman" w:eastAsia="Times New Roman" w:hAnsi="Times New Roman"/>
          <w:bCs/>
          <w:kern w:val="2"/>
          <w:sz w:val="24"/>
          <w:szCs w:val="24"/>
          <w:lang w:val="ro-RO" w:eastAsia="ar-SA"/>
        </w:rPr>
        <w:tab/>
        <w:t xml:space="preserve">- nivel hidrodinamic         </w:t>
      </w:r>
      <w:r>
        <w:rPr>
          <w:rFonts w:ascii="Times New Roman" w:eastAsia="Times New Roman" w:hAnsi="Times New Roman"/>
          <w:bCs/>
          <w:kern w:val="2"/>
          <w:sz w:val="24"/>
          <w:szCs w:val="24"/>
          <w:lang w:val="ro-RO" w:eastAsia="ar-SA"/>
        </w:rPr>
        <w:tab/>
      </w:r>
      <w:proofErr w:type="spellStart"/>
      <w:r>
        <w:rPr>
          <w:rFonts w:ascii="Times New Roman" w:eastAsia="Times New Roman" w:hAnsi="Times New Roman"/>
          <w:bCs/>
          <w:kern w:val="2"/>
          <w:sz w:val="24"/>
          <w:szCs w:val="24"/>
          <w:lang w:val="ro-RO" w:eastAsia="ar-SA"/>
        </w:rPr>
        <w:t>Nhd</w:t>
      </w:r>
      <w:proofErr w:type="spellEnd"/>
      <w:r>
        <w:rPr>
          <w:rFonts w:ascii="Times New Roman" w:eastAsia="Times New Roman" w:hAnsi="Times New Roman"/>
          <w:bCs/>
          <w:kern w:val="2"/>
          <w:sz w:val="24"/>
          <w:szCs w:val="24"/>
          <w:lang w:val="ro-RO" w:eastAsia="ar-SA"/>
        </w:rPr>
        <w:t xml:space="preserve"> =  - 25,0 m;</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bCs/>
          <w:kern w:val="2"/>
          <w:sz w:val="24"/>
          <w:szCs w:val="24"/>
          <w:lang w:val="ro-RO" w:eastAsia="ar-SA"/>
        </w:rPr>
        <w:tab/>
      </w:r>
      <w:r>
        <w:rPr>
          <w:rFonts w:ascii="Times New Roman" w:eastAsia="Times New Roman" w:hAnsi="Times New Roman"/>
          <w:bCs/>
          <w:kern w:val="2"/>
          <w:sz w:val="24"/>
          <w:szCs w:val="24"/>
          <w:lang w:val="ro-RO" w:eastAsia="ar-SA"/>
        </w:rPr>
        <w:tab/>
        <w:t xml:space="preserve">- raza de influenta            </w:t>
      </w:r>
      <w:r>
        <w:rPr>
          <w:rFonts w:ascii="Times New Roman" w:eastAsia="Times New Roman" w:hAnsi="Times New Roman"/>
          <w:bCs/>
          <w:kern w:val="2"/>
          <w:sz w:val="24"/>
          <w:szCs w:val="24"/>
          <w:lang w:val="ro-RO" w:eastAsia="ar-SA"/>
        </w:rPr>
        <w:tab/>
        <w:t>R = 70 - 80 m.</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Arial" w:eastAsia="Times New Roman" w:hAnsi="Arial" w:cs="Arial"/>
          <w:color w:val="FF0000"/>
          <w:kern w:val="2"/>
          <w:lang w:val="ro-RO" w:eastAsia="ar-SA"/>
        </w:rPr>
        <w:tab/>
      </w:r>
      <w:r>
        <w:rPr>
          <w:rFonts w:ascii="Arial" w:eastAsia="Times New Roman" w:hAnsi="Arial" w:cs="Arial"/>
          <w:color w:val="FF0000"/>
          <w:kern w:val="2"/>
          <w:lang w:val="ro-RO" w:eastAsia="ar-SA"/>
        </w:rPr>
        <w:tab/>
      </w:r>
      <w:r>
        <w:rPr>
          <w:rFonts w:ascii="Times New Roman" w:eastAsia="Times New Roman" w:hAnsi="Times New Roman"/>
          <w:kern w:val="2"/>
          <w:sz w:val="24"/>
          <w:szCs w:val="24"/>
          <w:lang w:val="ro-RO" w:eastAsia="ar-SA"/>
        </w:rPr>
        <w:t>Acest foraj de apa va asigura necesarul de apa la sursa pentru toți consumatorii investiției.</w:t>
      </w: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Forajul va fi amplasat în incinta gospodăriei de apa si va fi prevăzut cu o cabina subterană din beton armat de 1,90m  x  1,80m si H = 2,0 m.</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Cabina puțului este o construcție din beton armat care adăpostește instalația hidraulică a puțului (capul puțului, vana de reglare a debitului și izolare a puțului), asigură închiderea coloanei de foraj și protejează instalația electrică de iluminat si forță.</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 xml:space="preserve">Acest put forat prezintă avantajul unei execuţii mecanizate si exploatări simple, fiind format dintr-o coloana filtranta pe porţiunea </w:t>
      </w:r>
      <w:proofErr w:type="spellStart"/>
      <w:r>
        <w:rPr>
          <w:rFonts w:ascii="Times New Roman" w:eastAsia="Times New Roman" w:hAnsi="Times New Roman"/>
          <w:kern w:val="2"/>
          <w:sz w:val="24"/>
          <w:szCs w:val="24"/>
          <w:lang w:val="ro-RO" w:eastAsia="ar-SA"/>
        </w:rPr>
        <w:t>stratelor</w:t>
      </w:r>
      <w:proofErr w:type="spellEnd"/>
      <w:r>
        <w:rPr>
          <w:rFonts w:ascii="Times New Roman" w:eastAsia="Times New Roman" w:hAnsi="Times New Roman"/>
          <w:kern w:val="2"/>
          <w:sz w:val="24"/>
          <w:szCs w:val="24"/>
          <w:lang w:val="ro-RO" w:eastAsia="ar-SA"/>
        </w:rPr>
        <w:t xml:space="preserve"> permeabile, continuată la baza stratului pe cca. 1 – 3 m adâncime cu o piesa de fund pentru depozitarea nisipului, iar pe porţiunea </w:t>
      </w:r>
      <w:proofErr w:type="spellStart"/>
      <w:r>
        <w:rPr>
          <w:rFonts w:ascii="Times New Roman" w:eastAsia="Times New Roman" w:hAnsi="Times New Roman"/>
          <w:kern w:val="2"/>
          <w:sz w:val="24"/>
          <w:szCs w:val="24"/>
          <w:lang w:val="ro-RO" w:eastAsia="ar-SA"/>
        </w:rPr>
        <w:t>stratelor</w:t>
      </w:r>
      <w:proofErr w:type="spellEnd"/>
      <w:r>
        <w:rPr>
          <w:rFonts w:ascii="Times New Roman" w:eastAsia="Times New Roman" w:hAnsi="Times New Roman"/>
          <w:kern w:val="2"/>
          <w:sz w:val="24"/>
          <w:szCs w:val="24"/>
          <w:lang w:val="ro-RO" w:eastAsia="ar-SA"/>
        </w:rPr>
        <w:t xml:space="preserve"> freatice foarte fine este continuat cu o coloana plină.</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Forajul va fi echipat cu electropompa submersibila, ce are următoarele caracteristici:</w:t>
      </w:r>
    </w:p>
    <w:p w:rsidR="0031701E" w:rsidRDefault="0031701E" w:rsidP="0031701E">
      <w:pPr>
        <w:tabs>
          <w:tab w:val="left" w:pos="383"/>
          <w:tab w:val="left" w:pos="776"/>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 xml:space="preserve">- Q = 12,0mc/h; </w:t>
      </w:r>
      <w:proofErr w:type="spellStart"/>
      <w:r>
        <w:rPr>
          <w:rFonts w:ascii="Times New Roman" w:eastAsia="Times New Roman" w:hAnsi="Times New Roman"/>
          <w:kern w:val="2"/>
          <w:sz w:val="24"/>
          <w:szCs w:val="24"/>
          <w:lang w:val="ro-RO" w:eastAsia="ar-SA"/>
        </w:rPr>
        <w:t>H</w:t>
      </w:r>
      <w:proofErr w:type="spellEnd"/>
      <w:r>
        <w:rPr>
          <w:rFonts w:ascii="Times New Roman" w:eastAsia="Times New Roman" w:hAnsi="Times New Roman"/>
          <w:kern w:val="2"/>
          <w:sz w:val="24"/>
          <w:szCs w:val="24"/>
          <w:lang w:val="ro-RO" w:eastAsia="ar-SA"/>
        </w:rPr>
        <w:t xml:space="preserve"> = 50 mH2O; P = 4,0 kW; n = 2.900 </w:t>
      </w:r>
      <w:proofErr w:type="spellStart"/>
      <w:r>
        <w:rPr>
          <w:rFonts w:ascii="Times New Roman" w:eastAsia="Times New Roman" w:hAnsi="Times New Roman"/>
          <w:kern w:val="2"/>
          <w:sz w:val="24"/>
          <w:szCs w:val="24"/>
          <w:lang w:val="ro-RO" w:eastAsia="ar-SA"/>
        </w:rPr>
        <w:t>rot</w:t>
      </w:r>
      <w:proofErr w:type="spellEnd"/>
      <w:r>
        <w:rPr>
          <w:rFonts w:ascii="Times New Roman" w:eastAsia="Times New Roman" w:hAnsi="Times New Roman"/>
          <w:kern w:val="2"/>
          <w:sz w:val="24"/>
          <w:szCs w:val="24"/>
          <w:lang w:val="ro-RO" w:eastAsia="ar-SA"/>
        </w:rPr>
        <w:t>/min.</w:t>
      </w:r>
    </w:p>
    <w:p w:rsidR="0031701E" w:rsidRDefault="0031701E" w:rsidP="0031701E">
      <w:pPr>
        <w:spacing w:after="0" w:line="240" w:lineRule="auto"/>
        <w:jc w:val="both"/>
        <w:rPr>
          <w:rStyle w:val="tpa1"/>
        </w:rPr>
      </w:pPr>
      <w:r>
        <w:rPr>
          <w:rFonts w:ascii="Times New Roman" w:eastAsia="Times New Roman" w:hAnsi="Times New Roman"/>
          <w:kern w:val="2"/>
          <w:sz w:val="24"/>
          <w:szCs w:val="24"/>
          <w:lang w:val="ro-RO" w:eastAsia="ar-SA"/>
        </w:rPr>
        <w:tab/>
        <w:t>Electropompa submersibila va fi echipata si protejata de un tablou electric de comanda.</w:t>
      </w:r>
      <w:r>
        <w:rPr>
          <w:rFonts w:ascii="Times New Roman" w:eastAsia="Times New Roman" w:hAnsi="Times New Roman"/>
          <w:kern w:val="2"/>
          <w:sz w:val="24"/>
          <w:szCs w:val="24"/>
          <w:lang w:val="ro-RO" w:eastAsia="ar-SA"/>
        </w:rPr>
        <w:tab/>
      </w:r>
      <w:r>
        <w:rPr>
          <w:rFonts w:ascii="Times New Roman" w:eastAsia="Times New Roman" w:hAnsi="Times New Roman"/>
          <w:b/>
          <w:bCs/>
          <w:kern w:val="2"/>
          <w:sz w:val="24"/>
          <w:szCs w:val="24"/>
          <w:u w:val="single"/>
          <w:lang w:val="ro-RO" w:eastAsia="ar-SA"/>
        </w:rPr>
        <w:t xml:space="preserve">Conductă de aducţiune de la puţ la </w:t>
      </w:r>
      <w:proofErr w:type="spellStart"/>
      <w:r>
        <w:rPr>
          <w:rFonts w:ascii="Times New Roman" w:eastAsia="Times New Roman" w:hAnsi="Times New Roman"/>
          <w:b/>
          <w:bCs/>
          <w:kern w:val="2"/>
          <w:sz w:val="24"/>
          <w:szCs w:val="24"/>
          <w:u w:val="single"/>
          <w:lang w:val="ro-RO" w:eastAsia="ar-SA"/>
        </w:rPr>
        <w:t>gospodaria</w:t>
      </w:r>
      <w:proofErr w:type="spellEnd"/>
      <w:r>
        <w:rPr>
          <w:rFonts w:ascii="Times New Roman" w:eastAsia="Times New Roman" w:hAnsi="Times New Roman"/>
          <w:b/>
          <w:bCs/>
          <w:kern w:val="2"/>
          <w:sz w:val="24"/>
          <w:szCs w:val="24"/>
          <w:u w:val="single"/>
          <w:lang w:val="ro-RO" w:eastAsia="ar-SA"/>
        </w:rPr>
        <w:t xml:space="preserve"> de apă.</w:t>
      </w:r>
      <w:r>
        <w:rPr>
          <w:rFonts w:ascii="Times New Roman" w:eastAsia="Times New Roman" w:hAnsi="Times New Roman"/>
          <w:kern w:val="2"/>
          <w:sz w:val="24"/>
          <w:szCs w:val="24"/>
          <w:lang w:val="ro-RO" w:eastAsia="ar-SA"/>
        </w:rPr>
        <w:tab/>
        <w:t xml:space="preserve">Apa din puţ va fi trimisă spre rezervorul de </w:t>
      </w:r>
      <w:proofErr w:type="spellStart"/>
      <w:r>
        <w:rPr>
          <w:rFonts w:ascii="Times New Roman" w:eastAsia="Times New Roman" w:hAnsi="Times New Roman"/>
          <w:kern w:val="2"/>
          <w:sz w:val="24"/>
          <w:szCs w:val="24"/>
          <w:lang w:val="ro-RO" w:eastAsia="ar-SA"/>
        </w:rPr>
        <w:t>inmagazinare</w:t>
      </w:r>
      <w:proofErr w:type="spellEnd"/>
      <w:r>
        <w:rPr>
          <w:rFonts w:ascii="Times New Roman" w:eastAsia="Times New Roman" w:hAnsi="Times New Roman"/>
          <w:kern w:val="2"/>
          <w:sz w:val="24"/>
          <w:szCs w:val="24"/>
          <w:lang w:val="ro-RO" w:eastAsia="ar-SA"/>
        </w:rPr>
        <w:t xml:space="preserve"> (compensare orara) printr-o conductă de aducţiune din ţeavă de polietilenă de înaltă densitate PEID PE100, </w:t>
      </w:r>
      <w:proofErr w:type="spellStart"/>
      <w:r>
        <w:rPr>
          <w:rFonts w:ascii="Times New Roman" w:eastAsia="Times New Roman" w:hAnsi="Times New Roman"/>
          <w:kern w:val="2"/>
          <w:sz w:val="24"/>
          <w:szCs w:val="24"/>
          <w:lang w:val="ro-RO" w:eastAsia="ar-SA"/>
        </w:rPr>
        <w:t>Pn</w:t>
      </w:r>
      <w:proofErr w:type="spellEnd"/>
      <w:r>
        <w:rPr>
          <w:rFonts w:ascii="Times New Roman" w:eastAsia="Times New Roman" w:hAnsi="Times New Roman"/>
          <w:kern w:val="2"/>
          <w:sz w:val="24"/>
          <w:szCs w:val="24"/>
          <w:lang w:val="ro-RO" w:eastAsia="ar-SA"/>
        </w:rPr>
        <w:t xml:space="preserve"> 10atm, cu diametrul de </w:t>
      </w:r>
      <w:proofErr w:type="spellStart"/>
      <w:r>
        <w:rPr>
          <w:rFonts w:ascii="Times New Roman" w:eastAsia="Times New Roman" w:hAnsi="Times New Roman"/>
          <w:kern w:val="2"/>
          <w:sz w:val="24"/>
          <w:szCs w:val="24"/>
          <w:lang w:val="ro-RO" w:eastAsia="ar-SA"/>
        </w:rPr>
        <w:t>Dn</w:t>
      </w:r>
      <w:proofErr w:type="spellEnd"/>
      <w:r>
        <w:rPr>
          <w:rFonts w:ascii="Times New Roman" w:eastAsia="Times New Roman" w:hAnsi="Times New Roman"/>
          <w:kern w:val="2"/>
          <w:sz w:val="24"/>
          <w:szCs w:val="24"/>
          <w:lang w:val="ro-RO" w:eastAsia="ar-SA"/>
        </w:rPr>
        <w:t xml:space="preserve"> 110, dimensionata pentru debitul estimat din foraj, in lungime de 25,0ml .</w:t>
      </w:r>
    </w:p>
    <w:p w:rsidR="0031701E" w:rsidRDefault="0031701E" w:rsidP="0031701E">
      <w:pPr>
        <w:spacing w:after="0" w:line="240" w:lineRule="auto"/>
        <w:jc w:val="both"/>
      </w:pPr>
      <w:r>
        <w:rPr>
          <w:rStyle w:val="tpa1"/>
          <w:rFonts w:ascii="Times New Roman" w:eastAsia="Times New Roman" w:hAnsi="Times New Roman"/>
          <w:kern w:val="2"/>
          <w:sz w:val="24"/>
          <w:szCs w:val="24"/>
          <w:lang w:val="ro-RO" w:eastAsia="ar-SA"/>
        </w:rPr>
        <w:tab/>
      </w:r>
      <w:proofErr w:type="spellStart"/>
      <w:r>
        <w:rPr>
          <w:rFonts w:ascii="Times New Roman" w:eastAsia="Times New Roman" w:hAnsi="Times New Roman"/>
          <w:b/>
          <w:bCs/>
          <w:kern w:val="2"/>
          <w:sz w:val="24"/>
          <w:szCs w:val="24"/>
          <w:u w:val="single"/>
          <w:lang w:val="ro-RO" w:eastAsia="ar-SA"/>
        </w:rPr>
        <w:t>Gospodaria</w:t>
      </w:r>
      <w:proofErr w:type="spellEnd"/>
      <w:r>
        <w:rPr>
          <w:rFonts w:ascii="Times New Roman" w:eastAsia="Times New Roman" w:hAnsi="Times New Roman"/>
          <w:b/>
          <w:bCs/>
          <w:kern w:val="2"/>
          <w:sz w:val="24"/>
          <w:szCs w:val="24"/>
          <w:u w:val="single"/>
          <w:lang w:val="ro-RO" w:eastAsia="ar-SA"/>
        </w:rPr>
        <w:t xml:space="preserve"> de apă.</w:t>
      </w:r>
      <w:r>
        <w:rPr>
          <w:rFonts w:ascii="Times New Roman" w:eastAsia="Times New Roman" w:hAnsi="Times New Roman"/>
          <w:kern w:val="2"/>
          <w:sz w:val="24"/>
          <w:szCs w:val="24"/>
          <w:lang w:val="ro-RO" w:eastAsia="ar-SA"/>
        </w:rPr>
        <w:tab/>
        <w:t xml:space="preserve">Gospodăria de apa va fi amplasată în partea de nord a satului </w:t>
      </w:r>
      <w:proofErr w:type="spellStart"/>
      <w:r>
        <w:rPr>
          <w:rFonts w:ascii="Times New Roman" w:eastAsia="Times New Roman" w:hAnsi="Times New Roman"/>
          <w:kern w:val="2"/>
          <w:sz w:val="24"/>
          <w:szCs w:val="24"/>
          <w:lang w:val="ro-RO" w:eastAsia="ar-SA"/>
        </w:rPr>
        <w:t>Zădăriciu</w:t>
      </w:r>
      <w:proofErr w:type="spellEnd"/>
      <w:r>
        <w:rPr>
          <w:rFonts w:ascii="Times New Roman" w:eastAsia="Times New Roman" w:hAnsi="Times New Roman"/>
          <w:kern w:val="2"/>
          <w:sz w:val="24"/>
          <w:szCs w:val="24"/>
          <w:lang w:val="ro-RO" w:eastAsia="ar-SA"/>
        </w:rPr>
        <w:t xml:space="preserve"> si se compune din:</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xml:space="preserve">- un rezervor metalic suprateran de înmagazinare si compensare orară cu </w:t>
      </w:r>
      <w:r>
        <w:rPr>
          <w:rFonts w:ascii="Times New Roman" w:hAnsi="Times New Roman"/>
          <w:b/>
          <w:bCs/>
          <w:sz w:val="24"/>
          <w:szCs w:val="24"/>
          <w:lang w:val="ro-RO"/>
        </w:rPr>
        <w:t>V util = 251mc</w:t>
      </w:r>
      <w:r>
        <w:rPr>
          <w:rFonts w:ascii="Times New Roman" w:hAnsi="Times New Roman"/>
          <w:sz w:val="24"/>
          <w:szCs w:val="24"/>
          <w:lang w:val="ro-RO"/>
        </w:rPr>
        <w:t>;</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o staţie de hidrofor;</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ab/>
        <w:t>- o staţie de potabilizare a apei prin tratare cu clor gazos;</w:t>
      </w:r>
    </w:p>
    <w:p w:rsidR="0031701E" w:rsidRDefault="0031701E" w:rsidP="0031701E">
      <w:pPr>
        <w:spacing w:before="6" w:after="0"/>
        <w:rPr>
          <w:rFonts w:ascii="Times New Roman" w:hAnsi="Times New Roman"/>
          <w:sz w:val="24"/>
          <w:szCs w:val="24"/>
          <w:lang w:val="ro-RO"/>
        </w:rPr>
      </w:pPr>
      <w:r>
        <w:rPr>
          <w:rFonts w:ascii="Times New Roman" w:hAnsi="Times New Roman"/>
          <w:color w:val="FF0000"/>
          <w:sz w:val="24"/>
          <w:szCs w:val="24"/>
          <w:lang w:val="ro-RO"/>
        </w:rPr>
        <w:tab/>
        <w:t xml:space="preserve">- </w:t>
      </w:r>
      <w:r>
        <w:rPr>
          <w:rFonts w:ascii="Times New Roman" w:hAnsi="Times New Roman"/>
          <w:sz w:val="24"/>
          <w:szCs w:val="24"/>
          <w:lang w:val="ro-RO"/>
        </w:rPr>
        <w:t>un pavilion de exploatare;</w:t>
      </w:r>
    </w:p>
    <w:p w:rsidR="0031701E" w:rsidRDefault="0031701E" w:rsidP="0031701E">
      <w:pPr>
        <w:spacing w:before="6" w:after="0"/>
        <w:rPr>
          <w:rFonts w:ascii="Times New Roman" w:hAnsi="Times New Roman"/>
          <w:sz w:val="24"/>
          <w:szCs w:val="24"/>
          <w:lang w:val="ro-RO"/>
        </w:rPr>
      </w:pPr>
      <w:r>
        <w:rPr>
          <w:rFonts w:ascii="Times New Roman" w:hAnsi="Times New Roman"/>
          <w:sz w:val="24"/>
          <w:szCs w:val="24"/>
          <w:lang w:val="ro-RO"/>
        </w:rPr>
        <w:tab/>
        <w:t>- platforma beton acoperita, pentru montare generator de curent;</w:t>
      </w:r>
    </w:p>
    <w:p w:rsidR="0031701E" w:rsidRDefault="0031701E" w:rsidP="0031701E">
      <w:pPr>
        <w:spacing w:before="6" w:after="0"/>
        <w:rPr>
          <w:rFonts w:ascii="Times New Roman" w:eastAsia="Times New Roman" w:hAnsi="Times New Roman"/>
          <w:bCs/>
          <w:kern w:val="2"/>
          <w:sz w:val="24"/>
          <w:szCs w:val="24"/>
          <w:lang w:val="ro-RO" w:eastAsia="ar-SA"/>
        </w:rPr>
      </w:pPr>
      <w:r>
        <w:rPr>
          <w:rFonts w:ascii="Times New Roman" w:hAnsi="Times New Roman"/>
          <w:sz w:val="24"/>
          <w:szCs w:val="24"/>
          <w:lang w:val="ro-RO"/>
        </w:rPr>
        <w:tab/>
        <w:t xml:space="preserve">- </w:t>
      </w:r>
      <w:r>
        <w:rPr>
          <w:rFonts w:ascii="Times New Roman" w:eastAsia="Times New Roman" w:hAnsi="Times New Roman"/>
          <w:bCs/>
          <w:kern w:val="2"/>
          <w:sz w:val="24"/>
          <w:szCs w:val="24"/>
          <w:lang w:val="ro-RO" w:eastAsia="ar-SA"/>
        </w:rPr>
        <w:t>stație de pompare ape uzate si meteorice din incinta.</w:t>
      </w:r>
    </w:p>
    <w:p w:rsidR="0031701E" w:rsidRDefault="0031701E" w:rsidP="0031701E">
      <w:pPr>
        <w:tabs>
          <w:tab w:val="left" w:pos="383"/>
          <w:tab w:val="left" w:pos="776"/>
        </w:tabs>
        <w:spacing w:after="0" w:line="240" w:lineRule="auto"/>
        <w:ind w:left="-15"/>
        <w:jc w:val="both"/>
        <w:rPr>
          <w:rStyle w:val="tpa1"/>
        </w:rPr>
      </w:pPr>
      <w:r>
        <w:rPr>
          <w:rFonts w:ascii="Arial" w:eastAsia="Times New Roman" w:hAnsi="Arial" w:cs="Arial"/>
          <w:bCs/>
          <w:kern w:val="2"/>
          <w:lang w:val="ro-RO" w:eastAsia="ar-SA"/>
        </w:rPr>
        <w:lastRenderedPageBreak/>
        <w:tab/>
      </w:r>
      <w:r>
        <w:rPr>
          <w:rFonts w:ascii="Arial" w:eastAsia="Times New Roman" w:hAnsi="Arial" w:cs="Arial"/>
          <w:bCs/>
          <w:kern w:val="2"/>
          <w:lang w:val="ro-RO" w:eastAsia="ar-SA"/>
        </w:rPr>
        <w:tab/>
      </w:r>
      <w:r>
        <w:rPr>
          <w:rFonts w:ascii="Times New Roman" w:eastAsia="Times New Roman" w:hAnsi="Times New Roman"/>
          <w:bCs/>
          <w:kern w:val="2"/>
          <w:sz w:val="24"/>
          <w:szCs w:val="24"/>
          <w:lang w:val="ro-RO" w:eastAsia="ar-SA"/>
        </w:rPr>
        <w:t xml:space="preserve">Volumul rezervorului </w:t>
      </w:r>
      <w:r>
        <w:rPr>
          <w:rStyle w:val="tpa1"/>
          <w:rFonts w:ascii="Times New Roman" w:eastAsia="Times New Roman" w:hAnsi="Times New Roman"/>
          <w:bCs/>
          <w:kern w:val="2"/>
          <w:sz w:val="24"/>
          <w:szCs w:val="24"/>
          <w:lang w:val="ro-RO" w:eastAsia="ar-SA"/>
        </w:rPr>
        <w:t xml:space="preserve">de înmagazinare apă potabilă cu V util=251 mc, ce va asigura rezerva de apă pentru compensare orară, rezerva de avarie și rezerva de incendiu. </w:t>
      </w:r>
    </w:p>
    <w:p w:rsidR="0031701E" w:rsidRDefault="0031701E" w:rsidP="0031701E">
      <w:pPr>
        <w:tabs>
          <w:tab w:val="left" w:pos="-19"/>
        </w:tabs>
        <w:spacing w:after="0" w:line="240" w:lineRule="auto"/>
        <w:ind w:left="-15"/>
        <w:jc w:val="both"/>
        <w:rPr>
          <w:color w:val="FF0000"/>
          <w:spacing w:val="-2"/>
        </w:rPr>
      </w:pPr>
      <w:r>
        <w:rPr>
          <w:rStyle w:val="tpa1"/>
          <w:rFonts w:ascii="Times New Roman" w:eastAsia="Times New Roman" w:hAnsi="Times New Roman"/>
          <w:kern w:val="2"/>
          <w:sz w:val="24"/>
          <w:szCs w:val="24"/>
          <w:lang w:val="ro-RO" w:eastAsia="ar-SA"/>
        </w:rPr>
        <w:tab/>
      </w:r>
      <w:r>
        <w:rPr>
          <w:rStyle w:val="tpa1"/>
          <w:rFonts w:ascii="Times New Roman" w:eastAsia="Times New Roman" w:hAnsi="Times New Roman"/>
          <w:kern w:val="2"/>
          <w:sz w:val="24"/>
          <w:szCs w:val="24"/>
          <w:lang w:val="ro-RO" w:eastAsia="ar-SA"/>
        </w:rPr>
        <w:tab/>
      </w:r>
      <w:r>
        <w:rPr>
          <w:rFonts w:ascii="Times New Roman" w:eastAsia="Times New Roman" w:hAnsi="Times New Roman"/>
          <w:bCs/>
          <w:kern w:val="2"/>
          <w:sz w:val="24"/>
          <w:szCs w:val="24"/>
          <w:lang w:val="ro-RO" w:eastAsia="ar-SA"/>
        </w:rPr>
        <w:t>Staţia de hidrofor, staţia de clorinare şi pavilionul de exploatare cu grupul sanitar</w:t>
      </w:r>
      <w:r>
        <w:rPr>
          <w:rFonts w:ascii="Times New Roman" w:eastAsia="Times New Roman" w:hAnsi="Times New Roman"/>
          <w:kern w:val="2"/>
          <w:sz w:val="24"/>
          <w:szCs w:val="24"/>
          <w:lang w:val="ro-RO" w:eastAsia="ar-SA"/>
        </w:rPr>
        <w:t xml:space="preserve"> se vor amplasa într-un container metalic, termoizolat, de tip cabină modulară, </w:t>
      </w:r>
      <w:proofErr w:type="spellStart"/>
      <w:r>
        <w:rPr>
          <w:rFonts w:ascii="Times New Roman" w:eastAsia="Times New Roman" w:hAnsi="Times New Roman"/>
          <w:kern w:val="2"/>
          <w:sz w:val="24"/>
          <w:szCs w:val="24"/>
          <w:lang w:val="ro-RO" w:eastAsia="ar-SA"/>
        </w:rPr>
        <w:t>autoportantă</w:t>
      </w:r>
      <w:proofErr w:type="spellEnd"/>
      <w:r>
        <w:rPr>
          <w:rFonts w:ascii="Times New Roman" w:eastAsia="Times New Roman" w:hAnsi="Times New Roman"/>
          <w:kern w:val="2"/>
          <w:sz w:val="24"/>
          <w:szCs w:val="24"/>
          <w:lang w:val="ro-RO" w:eastAsia="ar-SA"/>
        </w:rPr>
        <w:t>, etanșă, compartimentat special pentru montajul utilajelor specifice ale staţiei de hidrofor(pompare), staţiei de clorinare, grupului de exploatare si grupul sanitar.</w:t>
      </w:r>
      <w:r>
        <w:rPr>
          <w:rFonts w:ascii="Times New Roman" w:eastAsia="Times New Roman" w:hAnsi="Times New Roman"/>
          <w:spacing w:val="-2"/>
          <w:kern w:val="2"/>
          <w:sz w:val="24"/>
          <w:szCs w:val="24"/>
          <w:lang w:val="ro-RO" w:eastAsia="ar-SA"/>
        </w:rPr>
        <w:tab/>
      </w:r>
      <w:r>
        <w:rPr>
          <w:rFonts w:ascii="Times New Roman" w:eastAsia="Times New Roman" w:hAnsi="Times New Roman"/>
          <w:color w:val="FF0000"/>
          <w:spacing w:val="-2"/>
          <w:kern w:val="2"/>
          <w:sz w:val="24"/>
          <w:szCs w:val="24"/>
          <w:lang w:val="ro-RO" w:eastAsia="ar-SA"/>
        </w:rPr>
        <w:tab/>
      </w:r>
    </w:p>
    <w:p w:rsidR="0031701E" w:rsidRDefault="0031701E" w:rsidP="0031701E">
      <w:pPr>
        <w:tabs>
          <w:tab w:val="left" w:pos="383"/>
          <w:tab w:val="left" w:pos="776"/>
        </w:tabs>
        <w:spacing w:before="17" w:after="11"/>
        <w:jc w:val="both"/>
        <w:rPr>
          <w:rFonts w:ascii="Times New Roman" w:eastAsia="Times New Roman" w:hAnsi="Times New Roman"/>
          <w:kern w:val="2"/>
          <w:sz w:val="24"/>
          <w:szCs w:val="24"/>
          <w:lang w:val="ro-RO" w:eastAsia="ar-SA"/>
        </w:rPr>
      </w:pPr>
      <w:r>
        <w:rPr>
          <w:rFonts w:ascii="Times New Roman" w:eastAsia="Times New Roman" w:hAnsi="Times New Roman"/>
          <w:color w:val="FF0000"/>
          <w:spacing w:val="-2"/>
          <w:kern w:val="2"/>
          <w:sz w:val="24"/>
          <w:szCs w:val="24"/>
          <w:lang w:val="ro-RO" w:eastAsia="ar-SA"/>
        </w:rPr>
        <w:tab/>
      </w:r>
      <w:r>
        <w:rPr>
          <w:rFonts w:ascii="Times New Roman" w:eastAsia="Times New Roman" w:hAnsi="Times New Roman"/>
          <w:color w:val="FF0000"/>
          <w:spacing w:val="-2"/>
          <w:kern w:val="2"/>
          <w:sz w:val="24"/>
          <w:szCs w:val="24"/>
          <w:lang w:val="ro-RO" w:eastAsia="ar-SA"/>
        </w:rPr>
        <w:tab/>
      </w:r>
      <w:r>
        <w:rPr>
          <w:rFonts w:ascii="Times New Roman" w:eastAsia="Times New Roman" w:hAnsi="Times New Roman"/>
          <w:spacing w:val="-2"/>
          <w:kern w:val="2"/>
          <w:sz w:val="24"/>
          <w:szCs w:val="24"/>
          <w:lang w:val="ro-RO" w:eastAsia="ar-SA"/>
        </w:rPr>
        <w:t>Containerul metalic se va monta pe o platforma beton armat de tip radier si se va echipa cu instalație electrica pentru iluminat interior si prize, precum și circuit de forță pentru alimentare grup de pompare, firida proprie de branșament electric și tablou distribuție energie electrica, instalații sanitare - vas wc si lavoar.</w:t>
      </w:r>
    </w:p>
    <w:p w:rsidR="0031701E" w:rsidRDefault="0031701E" w:rsidP="0031701E">
      <w:pPr>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color w:val="FF0000"/>
          <w:kern w:val="2"/>
          <w:sz w:val="24"/>
          <w:szCs w:val="24"/>
          <w:lang w:val="ro-RO" w:eastAsia="ar-SA"/>
        </w:rPr>
        <w:tab/>
      </w:r>
      <w:r>
        <w:rPr>
          <w:rFonts w:ascii="Times New Roman" w:eastAsia="Times New Roman" w:hAnsi="Times New Roman"/>
          <w:b/>
          <w:bCs/>
          <w:kern w:val="2"/>
          <w:sz w:val="24"/>
          <w:szCs w:val="24"/>
          <w:lang w:val="ro-RO" w:eastAsia="ar-SA"/>
        </w:rPr>
        <w:t>Staţia de hidrofor</w:t>
      </w:r>
      <w:r>
        <w:rPr>
          <w:rFonts w:ascii="Times New Roman" w:eastAsia="Times New Roman" w:hAnsi="Times New Roman"/>
          <w:kern w:val="2"/>
          <w:sz w:val="24"/>
          <w:szCs w:val="24"/>
          <w:lang w:val="ro-RO" w:eastAsia="ar-SA"/>
        </w:rPr>
        <w:t xml:space="preserve"> a fost dimensionată conform NP 133/1-2013 pentru asigurarea debitului de apa potabila la populație Q orar max. = 34,34mc/h si de incendiu </w:t>
      </w:r>
      <w:proofErr w:type="spellStart"/>
      <w:r>
        <w:rPr>
          <w:rFonts w:ascii="Times New Roman" w:eastAsia="Times New Roman" w:hAnsi="Times New Roman"/>
          <w:kern w:val="2"/>
          <w:sz w:val="24"/>
          <w:szCs w:val="24"/>
          <w:lang w:val="ro-RO" w:eastAsia="ar-SA"/>
        </w:rPr>
        <w:t>Qinc</w:t>
      </w:r>
      <w:proofErr w:type="spellEnd"/>
      <w:r>
        <w:rPr>
          <w:rFonts w:ascii="Times New Roman" w:eastAsia="Times New Roman" w:hAnsi="Times New Roman"/>
          <w:kern w:val="2"/>
          <w:sz w:val="24"/>
          <w:szCs w:val="24"/>
          <w:lang w:val="ro-RO" w:eastAsia="ar-SA"/>
        </w:rPr>
        <w:t xml:space="preserve">. ext. = 18mc/h, aval de rezervor si este compusa dintr-un grup de pompare format din trei pompe (2A+1R) cu </w:t>
      </w:r>
      <w:proofErr w:type="spellStart"/>
      <w:r>
        <w:rPr>
          <w:rFonts w:ascii="Times New Roman" w:eastAsia="Times New Roman" w:hAnsi="Times New Roman"/>
          <w:kern w:val="2"/>
          <w:sz w:val="24"/>
          <w:szCs w:val="24"/>
          <w:lang w:val="ro-RO" w:eastAsia="ar-SA"/>
        </w:rPr>
        <w:t>urmatoarele</w:t>
      </w:r>
      <w:proofErr w:type="spellEnd"/>
      <w:r>
        <w:rPr>
          <w:rFonts w:ascii="Times New Roman" w:eastAsia="Times New Roman" w:hAnsi="Times New Roman"/>
          <w:kern w:val="2"/>
          <w:sz w:val="24"/>
          <w:szCs w:val="24"/>
          <w:lang w:val="ro-RO" w:eastAsia="ar-SA"/>
        </w:rPr>
        <w:t xml:space="preserve"> caracteristici:</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color w:val="FF0000"/>
          <w:kern w:val="2"/>
          <w:sz w:val="24"/>
          <w:szCs w:val="24"/>
          <w:lang w:val="ro-RO" w:eastAsia="ar-SA"/>
        </w:rPr>
        <w:tab/>
      </w: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 pompe verticale cu turație variabilă 2A + 1R;</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 Q pompare = 52,34mc/h (26,17mc/h pe pompa in funcțiune)</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 xml:space="preserve">- H pompare = 4,6 </w:t>
      </w:r>
      <w:proofErr w:type="spellStart"/>
      <w:r>
        <w:rPr>
          <w:rFonts w:ascii="Times New Roman" w:eastAsia="Times New Roman" w:hAnsi="Times New Roman"/>
          <w:kern w:val="2"/>
          <w:sz w:val="24"/>
          <w:szCs w:val="24"/>
          <w:lang w:val="ro-RO" w:eastAsia="ar-SA"/>
        </w:rPr>
        <w:t>mCA</w:t>
      </w:r>
      <w:proofErr w:type="spellEnd"/>
    </w:p>
    <w:p w:rsidR="0031701E" w:rsidRDefault="0031701E" w:rsidP="0031701E">
      <w:pPr>
        <w:spacing w:after="0" w:line="240" w:lineRule="auto"/>
        <w:jc w:val="both"/>
        <w:rPr>
          <w:rFonts w:ascii="Times New Roman" w:eastAsia="Times New Roman" w:hAnsi="Times New Roman"/>
          <w:color w:val="FF0000"/>
          <w:kern w:val="2"/>
          <w:sz w:val="24"/>
          <w:szCs w:val="24"/>
          <w:lang w:val="ro-RO" w:eastAsia="ar-SA"/>
        </w:rPr>
      </w:pPr>
      <w:r>
        <w:rPr>
          <w:rFonts w:ascii="Times New Roman" w:eastAsia="Times New Roman" w:hAnsi="Times New Roman"/>
          <w:kern w:val="2"/>
          <w:sz w:val="24"/>
          <w:szCs w:val="24"/>
          <w:lang w:val="ro-RO" w:eastAsia="ar-SA"/>
        </w:rPr>
        <w:tab/>
        <w:t xml:space="preserve"> - P = 3buc. x 5,</w:t>
      </w:r>
      <w:proofErr w:type="spellStart"/>
      <w:r>
        <w:rPr>
          <w:rFonts w:ascii="Times New Roman" w:eastAsia="Times New Roman" w:hAnsi="Times New Roman"/>
          <w:kern w:val="2"/>
          <w:sz w:val="24"/>
          <w:szCs w:val="24"/>
          <w:lang w:val="ro-RO" w:eastAsia="ar-SA"/>
        </w:rPr>
        <w:t>5</w:t>
      </w:r>
      <w:proofErr w:type="spellEnd"/>
      <w:r>
        <w:rPr>
          <w:rFonts w:ascii="Times New Roman" w:eastAsia="Times New Roman" w:hAnsi="Times New Roman"/>
          <w:kern w:val="2"/>
          <w:sz w:val="24"/>
          <w:szCs w:val="24"/>
          <w:lang w:val="ro-RO" w:eastAsia="ar-SA"/>
        </w:rPr>
        <w:t xml:space="preserve"> kW/buc.</w:t>
      </w:r>
      <w:r>
        <w:rPr>
          <w:rFonts w:ascii="Times New Roman" w:eastAsia="Times New Roman" w:hAnsi="Times New Roman"/>
          <w:kern w:val="2"/>
          <w:sz w:val="24"/>
          <w:szCs w:val="24"/>
          <w:lang w:val="ro-RO" w:eastAsia="ar-SA"/>
        </w:rPr>
        <w:tab/>
      </w:r>
      <w:r>
        <w:rPr>
          <w:rFonts w:ascii="Times New Roman" w:eastAsia="Times New Roman" w:hAnsi="Times New Roman"/>
          <w:color w:val="FF0000"/>
          <w:kern w:val="2"/>
          <w:sz w:val="24"/>
          <w:szCs w:val="24"/>
          <w:lang w:val="ro-RO" w:eastAsia="ar-SA"/>
        </w:rPr>
        <w:tab/>
      </w:r>
    </w:p>
    <w:p w:rsidR="0031701E" w:rsidRDefault="0031701E" w:rsidP="0031701E">
      <w:pPr>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 xml:space="preserve">Pentru a asigura posibilitatea măririi debitului transportat, în varianta unei dezvoltări socio-economice mai mare decât cea estimată pe perioada de 50 ani, dimensionarea rețelei de distribuție s-a făcut luând în calcul presiunea de pompare în rețea de 2,5 </w:t>
      </w:r>
      <w:proofErr w:type="spellStart"/>
      <w:r>
        <w:rPr>
          <w:rFonts w:ascii="Times New Roman" w:eastAsia="Times New Roman" w:hAnsi="Times New Roman"/>
          <w:kern w:val="2"/>
          <w:sz w:val="24"/>
          <w:szCs w:val="24"/>
          <w:lang w:val="ro-RO" w:eastAsia="ar-SA"/>
        </w:rPr>
        <w:t>atm</w:t>
      </w:r>
      <w:proofErr w:type="spellEnd"/>
      <w:r>
        <w:rPr>
          <w:rFonts w:ascii="Times New Roman" w:eastAsia="Times New Roman" w:hAnsi="Times New Roman"/>
          <w:kern w:val="2"/>
          <w:sz w:val="24"/>
          <w:szCs w:val="24"/>
          <w:lang w:val="ro-RO" w:eastAsia="ar-SA"/>
        </w:rPr>
        <w:t>. Astfel se poate asigura posibilitatea măririi debitului transportat prin mărirea presiunii de lucru în rețea.</w:t>
      </w:r>
    </w:p>
    <w:p w:rsidR="0031701E" w:rsidRDefault="0031701E" w:rsidP="0031701E">
      <w:pPr>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t>Grupul de pompare va funcţiona automatizat, funcţie de presiunea şi debitul necesar în reţeaua de distribuţie.</w:t>
      </w:r>
    </w:p>
    <w:p w:rsidR="0031701E" w:rsidRDefault="0031701E" w:rsidP="0031701E">
      <w:pPr>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b/>
          <w:bCs/>
          <w:kern w:val="2"/>
          <w:sz w:val="24"/>
          <w:szCs w:val="24"/>
          <w:lang w:val="ro-RO" w:eastAsia="ar-SA"/>
        </w:rPr>
        <w:t>Staţia de potabilizare - clorinare</w:t>
      </w:r>
      <w:r>
        <w:rPr>
          <w:rFonts w:ascii="Times New Roman" w:eastAsia="Times New Roman" w:hAnsi="Times New Roman"/>
          <w:kern w:val="2"/>
          <w:sz w:val="24"/>
          <w:szCs w:val="24"/>
          <w:lang w:val="ro-RO" w:eastAsia="ar-SA"/>
        </w:rPr>
        <w:t xml:space="preserve"> a fost dimensionata pentru capacitatea finala a sistemului.</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t xml:space="preserve">Pentru potabilizarea apei distribuite către consumatori s-a prevăzut o </w:t>
      </w:r>
      <w:r>
        <w:rPr>
          <w:rFonts w:ascii="Times New Roman" w:eastAsia="Times New Roman" w:hAnsi="Times New Roman"/>
          <w:b/>
          <w:bCs/>
          <w:kern w:val="2"/>
          <w:sz w:val="24"/>
          <w:szCs w:val="24"/>
          <w:lang w:val="ro-RO" w:eastAsia="ar-SA"/>
        </w:rPr>
        <w:t>stație de clorinare a apei,</w:t>
      </w:r>
      <w:r>
        <w:rPr>
          <w:rFonts w:ascii="Times New Roman" w:eastAsia="Times New Roman" w:hAnsi="Times New Roman"/>
          <w:kern w:val="2"/>
          <w:sz w:val="24"/>
          <w:szCs w:val="24"/>
          <w:lang w:val="ro-RO" w:eastAsia="ar-SA"/>
        </w:rPr>
        <w:t xml:space="preserve"> cu clor gazos ce va avea capacitatea de dozare de la 1,4 – 28 g/h.</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color w:val="FF0000"/>
          <w:kern w:val="2"/>
          <w:sz w:val="24"/>
          <w:szCs w:val="24"/>
          <w:lang w:val="ro-RO" w:eastAsia="ar-SA"/>
        </w:rPr>
        <w:tab/>
      </w: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 xml:space="preserve">În această situație, stația de </w:t>
      </w:r>
      <w:proofErr w:type="spellStart"/>
      <w:r>
        <w:rPr>
          <w:rFonts w:ascii="Times New Roman" w:eastAsia="Times New Roman" w:hAnsi="Times New Roman"/>
          <w:kern w:val="2"/>
          <w:sz w:val="24"/>
          <w:szCs w:val="24"/>
          <w:lang w:val="ro-RO" w:eastAsia="ar-SA"/>
        </w:rPr>
        <w:t>clorare</w:t>
      </w:r>
      <w:proofErr w:type="spellEnd"/>
      <w:r>
        <w:rPr>
          <w:rFonts w:ascii="Times New Roman" w:eastAsia="Times New Roman" w:hAnsi="Times New Roman"/>
          <w:kern w:val="2"/>
          <w:sz w:val="24"/>
          <w:szCs w:val="24"/>
          <w:lang w:val="ro-RO" w:eastAsia="ar-SA"/>
        </w:rPr>
        <w:t xml:space="preserve"> și depozitul de butelii se vor putea amplasa în aceeași camera prevăzută pentru instalația de </w:t>
      </w:r>
      <w:proofErr w:type="spellStart"/>
      <w:r>
        <w:rPr>
          <w:rFonts w:ascii="Times New Roman" w:eastAsia="Times New Roman" w:hAnsi="Times New Roman"/>
          <w:kern w:val="2"/>
          <w:sz w:val="24"/>
          <w:szCs w:val="24"/>
          <w:lang w:val="ro-RO" w:eastAsia="ar-SA"/>
        </w:rPr>
        <w:t>clorare</w:t>
      </w:r>
      <w:proofErr w:type="spellEnd"/>
      <w:r>
        <w:rPr>
          <w:rFonts w:ascii="Times New Roman" w:eastAsia="Times New Roman" w:hAnsi="Times New Roman"/>
          <w:kern w:val="2"/>
          <w:sz w:val="24"/>
          <w:szCs w:val="24"/>
          <w:lang w:val="ro-RO" w:eastAsia="ar-SA"/>
        </w:rPr>
        <w:t>. În această camera se va prevede obligatoriu încălzirea si ventilația naturală și mecanică.</w:t>
      </w:r>
    </w:p>
    <w:p w:rsidR="0031701E" w:rsidRDefault="0031701E" w:rsidP="0031701E">
      <w:pPr>
        <w:tabs>
          <w:tab w:val="left" w:pos="383"/>
          <w:tab w:val="left" w:pos="776"/>
        </w:tabs>
        <w:spacing w:after="0" w:line="240" w:lineRule="auto"/>
        <w:jc w:val="both"/>
        <w:rPr>
          <w:rFonts w:ascii="Times New Roman" w:hAnsi="Times New Roman"/>
          <w:sz w:val="24"/>
          <w:szCs w:val="24"/>
          <w:lang w:val="ro-RO"/>
        </w:rPr>
      </w:pPr>
      <w:r>
        <w:rPr>
          <w:rFonts w:ascii="Times New Roman" w:eastAsia="Times New Roman" w:hAnsi="Times New Roman"/>
          <w:color w:val="FF0000"/>
          <w:kern w:val="2"/>
          <w:sz w:val="24"/>
          <w:szCs w:val="24"/>
          <w:lang w:val="ro-RO" w:eastAsia="ar-SA"/>
        </w:rPr>
        <w:tab/>
      </w:r>
      <w:r>
        <w:rPr>
          <w:rFonts w:ascii="Times New Roman" w:eastAsia="Times New Roman" w:hAnsi="Times New Roman"/>
          <w:color w:val="FF0000"/>
          <w:kern w:val="2"/>
          <w:sz w:val="24"/>
          <w:szCs w:val="24"/>
          <w:lang w:val="ro-RO" w:eastAsia="ar-SA"/>
        </w:rPr>
        <w:tab/>
      </w:r>
      <w:r>
        <w:rPr>
          <w:rFonts w:ascii="Times New Roman" w:eastAsia="Times New Roman" w:hAnsi="Times New Roman"/>
          <w:kern w:val="2"/>
          <w:sz w:val="24"/>
          <w:szCs w:val="24"/>
          <w:lang w:val="ro-RO" w:eastAsia="ar-SA"/>
        </w:rPr>
        <w:t>Pentru realizarea unei clorinări normale și continue, se propune folosirea dozatoarelor montate direct pe tub, deoarece necesită spații mici și pot fi montate în funcție de necesități.</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xml:space="preserve">Instalația de clorinare va avea in componenta accesoriile necesare: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regulatorul de clor gazos ce se montează pe tub, cu semnalizator lipsa clor in tub;</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rotametru pentru măsurarea si reglarea debitului de clor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injectorul de clor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distribuitor automat de trecere de la un tub de clor la altul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analizator de clor rezidual in apa;</w:t>
      </w:r>
    </w:p>
    <w:p w:rsidR="0031701E" w:rsidRDefault="0031701E" w:rsidP="0031701E">
      <w:pPr>
        <w:spacing w:after="0" w:line="240" w:lineRule="auto"/>
        <w:jc w:val="both"/>
        <w:rPr>
          <w:rFonts w:ascii="Times New Roman" w:eastAsia="Times New Roman" w:hAnsi="Times New Roman"/>
          <w:kern w:val="2"/>
          <w:sz w:val="24"/>
          <w:szCs w:val="24"/>
          <w:lang w:val="ro-RO" w:eastAsia="ar-SA"/>
        </w:rPr>
      </w:pPr>
      <w:r>
        <w:rPr>
          <w:rFonts w:ascii="Times New Roman" w:hAnsi="Times New Roman"/>
          <w:sz w:val="24"/>
          <w:szCs w:val="24"/>
          <w:lang w:val="ro-RO"/>
        </w:rPr>
        <w:tab/>
        <w:t>- detector si semnalizator de clor gazos in aer ;</w:t>
      </w:r>
    </w:p>
    <w:p w:rsidR="0031701E" w:rsidRDefault="0031701E" w:rsidP="0031701E">
      <w:pPr>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t xml:space="preserve">- țevi și </w:t>
      </w:r>
      <w:proofErr w:type="spellStart"/>
      <w:r>
        <w:rPr>
          <w:rFonts w:ascii="Times New Roman" w:eastAsia="Times New Roman" w:hAnsi="Times New Roman"/>
          <w:kern w:val="2"/>
          <w:sz w:val="24"/>
          <w:szCs w:val="24"/>
          <w:lang w:val="ro-RO" w:eastAsia="ar-SA"/>
        </w:rPr>
        <w:t>furtune</w:t>
      </w:r>
      <w:proofErr w:type="spellEnd"/>
      <w:r>
        <w:rPr>
          <w:rFonts w:ascii="Times New Roman" w:eastAsia="Times New Roman" w:hAnsi="Times New Roman"/>
          <w:kern w:val="2"/>
          <w:sz w:val="24"/>
          <w:szCs w:val="24"/>
          <w:lang w:val="ro-RO" w:eastAsia="ar-SA"/>
        </w:rPr>
        <w:t xml:space="preserve"> necesare montajului și funcționării .</w:t>
      </w:r>
    </w:p>
    <w:p w:rsidR="0031701E" w:rsidRDefault="0031701E" w:rsidP="0031701E">
      <w:pPr>
        <w:tabs>
          <w:tab w:val="left" w:pos="383"/>
          <w:tab w:val="left" w:pos="776"/>
        </w:tabs>
        <w:spacing w:after="0" w:line="240" w:lineRule="auto"/>
        <w:jc w:val="both"/>
        <w:rPr>
          <w:rFonts w:ascii="Times New Roman" w:eastAsia="Times New Roman" w:hAnsi="Times New Roman"/>
          <w:b/>
          <w:bCs/>
          <w:kern w:val="2"/>
          <w:sz w:val="24"/>
          <w:szCs w:val="24"/>
          <w:lang w:val="ro-RO" w:eastAsia="ar-SA"/>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t>În apropierea staţiei de clorinare s-a prevăzut o groapă de var necesară pentru neutralizarea clorului în caz de avarie la una din buteliile de clor.</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b/>
          <w:bCs/>
          <w:kern w:val="2"/>
          <w:sz w:val="24"/>
          <w:szCs w:val="24"/>
          <w:lang w:val="ro-RO" w:eastAsia="ar-SA"/>
        </w:rPr>
        <w:tab/>
      </w:r>
      <w:r>
        <w:rPr>
          <w:rFonts w:ascii="Times New Roman" w:eastAsia="Times New Roman" w:hAnsi="Times New Roman"/>
          <w:b/>
          <w:bCs/>
          <w:kern w:val="2"/>
          <w:sz w:val="24"/>
          <w:szCs w:val="24"/>
          <w:lang w:val="ro-RO" w:eastAsia="ar-SA"/>
        </w:rPr>
        <w:tab/>
        <w:t xml:space="preserve">Pavilion de exploatare cu grup sanitar - </w:t>
      </w:r>
      <w:r>
        <w:rPr>
          <w:rFonts w:ascii="Times New Roman" w:eastAsia="Times New Roman" w:hAnsi="Times New Roman"/>
          <w:kern w:val="2"/>
          <w:sz w:val="24"/>
          <w:szCs w:val="24"/>
          <w:lang w:val="ro-RO" w:eastAsia="ar-SA"/>
        </w:rPr>
        <w:t>pentru asigurarea bunei funcţionări a construcţiilor şi instalaţiilor prevăzute la captare şi la gospodăria de apă, s-a prevăzut un spațiu de exploatare si grup sanitar amenajat în containerul comun cu staţia de clorinare şi staţia de hidrofor. În spațiul de exploatare amenajat va exista în permanenţă personal specializat pentru supraveghere şi intervenţie în caz de avarie la construcţiile şi instalaţiile ce compun sistemul de alimentare cu apă.</w:t>
      </w:r>
    </w:p>
    <w:p w:rsidR="0031701E" w:rsidRDefault="0031701E" w:rsidP="0031701E">
      <w:pPr>
        <w:tabs>
          <w:tab w:val="left" w:pos="383"/>
          <w:tab w:val="left" w:pos="776"/>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lastRenderedPageBreak/>
        <w:tab/>
      </w:r>
      <w:r>
        <w:rPr>
          <w:rFonts w:ascii="Times New Roman" w:eastAsia="Times New Roman" w:hAnsi="Times New Roman"/>
          <w:kern w:val="2"/>
          <w:sz w:val="24"/>
          <w:szCs w:val="24"/>
          <w:lang w:val="ro-RO" w:eastAsia="ar-SA"/>
        </w:rPr>
        <w:tab/>
      </w:r>
      <w:r>
        <w:rPr>
          <w:rFonts w:ascii="Times New Roman" w:hAnsi="Times New Roman"/>
          <w:sz w:val="24"/>
          <w:szCs w:val="24"/>
          <w:lang w:val="ro-RO"/>
        </w:rPr>
        <w:t>Pentru încălzirea compartimentelor containerului metalic s-au prevăzut radiatoare electrice cu ulei tip 10/1250, N=1,25 kW, U=220 V.</w:t>
      </w:r>
    </w:p>
    <w:p w:rsidR="0031701E" w:rsidRDefault="0031701E" w:rsidP="0031701E">
      <w:pPr>
        <w:shd w:val="clear" w:color="auto" w:fill="FFFFFF"/>
        <w:tabs>
          <w:tab w:val="left" w:pos="383"/>
          <w:tab w:val="left" w:pos="776"/>
        </w:tabs>
        <w:spacing w:after="0" w:line="240" w:lineRule="auto"/>
        <w:jc w:val="both"/>
        <w:rPr>
          <w:rStyle w:val="tpa1"/>
          <w:spacing w:val="-2"/>
        </w:rPr>
      </w:pPr>
      <w:r>
        <w:rPr>
          <w:rFonts w:ascii="Times New Roman" w:eastAsia="Times New Roman" w:hAnsi="Times New Roman"/>
          <w:kern w:val="2"/>
          <w:sz w:val="24"/>
          <w:szCs w:val="24"/>
          <w:lang w:val="ro-RO" w:eastAsia="ar-SA"/>
        </w:rPr>
        <w:tab/>
      </w:r>
      <w:r>
        <w:rPr>
          <w:rFonts w:ascii="Times New Roman" w:eastAsia="Times New Roman" w:hAnsi="Times New Roman"/>
          <w:kern w:val="2"/>
          <w:sz w:val="24"/>
          <w:szCs w:val="24"/>
          <w:lang w:val="ro-RO" w:eastAsia="ar-SA"/>
        </w:rPr>
        <w:tab/>
      </w:r>
      <w:r>
        <w:rPr>
          <w:rFonts w:ascii="Times New Roman" w:eastAsia="Times New Roman" w:hAnsi="Times New Roman"/>
          <w:spacing w:val="-2"/>
          <w:kern w:val="2"/>
          <w:sz w:val="24"/>
          <w:szCs w:val="24"/>
          <w:lang w:val="ro-RO" w:eastAsia="ar-SA"/>
        </w:rPr>
        <w:t xml:space="preserve">Pentru uzul personalului din incinta gospodăriei de apa s-a prevăzut un </w:t>
      </w:r>
      <w:r>
        <w:rPr>
          <w:rFonts w:ascii="Times New Roman" w:eastAsia="Times New Roman" w:hAnsi="Times New Roman"/>
          <w:b/>
          <w:bCs/>
          <w:spacing w:val="-2"/>
          <w:kern w:val="2"/>
          <w:sz w:val="24"/>
          <w:szCs w:val="24"/>
          <w:lang w:val="ro-RO" w:eastAsia="ar-SA"/>
        </w:rPr>
        <w:t xml:space="preserve">grup sanitar </w:t>
      </w:r>
      <w:r>
        <w:rPr>
          <w:rFonts w:ascii="Times New Roman" w:eastAsia="Times New Roman" w:hAnsi="Times New Roman"/>
          <w:spacing w:val="-2"/>
          <w:kern w:val="2"/>
          <w:sz w:val="24"/>
          <w:szCs w:val="24"/>
          <w:lang w:val="ro-RO" w:eastAsia="ar-SA"/>
        </w:rPr>
        <w:t>echipat cu lavoar și vas wc din porțelan sanitar.</w:t>
      </w:r>
    </w:p>
    <w:p w:rsidR="0031701E" w:rsidRDefault="0031701E" w:rsidP="0031701E">
      <w:pPr>
        <w:shd w:val="clear" w:color="auto" w:fill="FFFFFF"/>
        <w:tabs>
          <w:tab w:val="left" w:pos="383"/>
          <w:tab w:val="left" w:pos="776"/>
        </w:tabs>
        <w:spacing w:after="0" w:line="240" w:lineRule="auto"/>
        <w:jc w:val="both"/>
        <w:rPr>
          <w:rStyle w:val="tpa1"/>
          <w:rFonts w:ascii="Times New Roman" w:eastAsia="Times New Roman" w:hAnsi="Times New Roman"/>
          <w:spacing w:val="-4"/>
          <w:kern w:val="2"/>
          <w:sz w:val="24"/>
          <w:szCs w:val="24"/>
          <w:lang w:val="ro-RO" w:eastAsia="ar-SA"/>
        </w:rPr>
      </w:pPr>
      <w:r>
        <w:rPr>
          <w:rStyle w:val="tpa1"/>
          <w:rFonts w:ascii="Times New Roman" w:eastAsia="Times New Roman" w:hAnsi="Times New Roman"/>
          <w:spacing w:val="-2"/>
          <w:kern w:val="2"/>
          <w:sz w:val="24"/>
          <w:szCs w:val="24"/>
          <w:lang w:val="ro-RO" w:eastAsia="ar-SA"/>
        </w:rPr>
        <w:tab/>
      </w:r>
      <w:r>
        <w:rPr>
          <w:rStyle w:val="tpa1"/>
          <w:rFonts w:ascii="Times New Roman" w:eastAsia="Times New Roman" w:hAnsi="Times New Roman"/>
          <w:spacing w:val="-2"/>
          <w:kern w:val="2"/>
          <w:sz w:val="24"/>
          <w:szCs w:val="24"/>
          <w:lang w:val="ro-RO" w:eastAsia="ar-SA"/>
        </w:rPr>
        <w:tab/>
      </w:r>
      <w:r>
        <w:rPr>
          <w:rStyle w:val="tpa1"/>
          <w:rFonts w:ascii="Times New Roman" w:eastAsia="Times New Roman" w:hAnsi="Times New Roman"/>
          <w:spacing w:val="-4"/>
          <w:kern w:val="2"/>
          <w:sz w:val="24"/>
          <w:szCs w:val="24"/>
          <w:lang w:val="ro-RO" w:eastAsia="ar-SA"/>
        </w:rPr>
        <w:t xml:space="preserve">Apele tehnologice deversate prin </w:t>
      </w:r>
      <w:r>
        <w:rPr>
          <w:rStyle w:val="tpa1"/>
          <w:rFonts w:ascii="Times New Roman" w:eastAsia="Times New Roman" w:hAnsi="Times New Roman"/>
          <w:spacing w:val="-2"/>
          <w:kern w:val="2"/>
          <w:sz w:val="24"/>
          <w:szCs w:val="24"/>
          <w:lang w:val="ro-RO" w:eastAsia="ar-SA"/>
        </w:rPr>
        <w:t>sifoanele de pardoseala din stația de hidrofor</w:t>
      </w:r>
      <w:r>
        <w:rPr>
          <w:rStyle w:val="tpa1"/>
          <w:rFonts w:ascii="Times New Roman" w:eastAsia="Times New Roman" w:hAnsi="Times New Roman"/>
          <w:spacing w:val="-4"/>
          <w:kern w:val="2"/>
          <w:sz w:val="24"/>
          <w:szCs w:val="24"/>
          <w:lang w:val="ro-RO" w:eastAsia="ar-SA"/>
        </w:rPr>
        <w:t xml:space="preserve">, cele menajere provenite de la grupul sanitar si cele meteorice vor fi colectate prin rețele de canalizare PVC </w:t>
      </w:r>
      <w:proofErr w:type="spellStart"/>
      <w:r>
        <w:rPr>
          <w:rStyle w:val="tpa1"/>
          <w:rFonts w:ascii="Times New Roman" w:eastAsia="Times New Roman" w:hAnsi="Times New Roman"/>
          <w:spacing w:val="-4"/>
          <w:kern w:val="2"/>
          <w:sz w:val="24"/>
          <w:szCs w:val="24"/>
          <w:lang w:val="ro-RO" w:eastAsia="ar-SA"/>
        </w:rPr>
        <w:t>Dn</w:t>
      </w:r>
      <w:proofErr w:type="spellEnd"/>
      <w:r>
        <w:rPr>
          <w:rStyle w:val="tpa1"/>
          <w:rFonts w:ascii="Times New Roman" w:eastAsia="Times New Roman" w:hAnsi="Times New Roman"/>
          <w:spacing w:val="-4"/>
          <w:kern w:val="2"/>
          <w:sz w:val="24"/>
          <w:szCs w:val="24"/>
          <w:lang w:val="ro-RO" w:eastAsia="ar-SA"/>
        </w:rPr>
        <w:t xml:space="preserve"> 110 si 160 mm, intr-o </w:t>
      </w:r>
      <w:r>
        <w:rPr>
          <w:rStyle w:val="tpa1"/>
          <w:rFonts w:ascii="Times New Roman" w:eastAsia="Times New Roman" w:hAnsi="Times New Roman"/>
          <w:b/>
          <w:bCs/>
          <w:spacing w:val="-4"/>
          <w:kern w:val="2"/>
          <w:sz w:val="24"/>
          <w:szCs w:val="24"/>
          <w:lang w:val="ro-RO" w:eastAsia="ar-SA"/>
        </w:rPr>
        <w:t xml:space="preserve">stație de pompare proiectată. </w:t>
      </w:r>
    </w:p>
    <w:p w:rsidR="0031701E" w:rsidRDefault="0031701E" w:rsidP="0031701E">
      <w:pPr>
        <w:shd w:val="clear" w:color="auto" w:fill="FFFFFF"/>
        <w:tabs>
          <w:tab w:val="left" w:pos="383"/>
          <w:tab w:val="left" w:pos="776"/>
        </w:tabs>
        <w:spacing w:after="0" w:line="240" w:lineRule="auto"/>
        <w:jc w:val="both"/>
        <w:rPr>
          <w:rStyle w:val="tpa1"/>
          <w:rFonts w:ascii="Times New Roman" w:eastAsia="Times New Roman" w:hAnsi="Times New Roman"/>
          <w:spacing w:val="-4"/>
          <w:kern w:val="2"/>
          <w:sz w:val="24"/>
          <w:szCs w:val="24"/>
          <w:lang w:val="ro-RO" w:eastAsia="ar-SA"/>
        </w:rPr>
      </w:pPr>
      <w:r>
        <w:rPr>
          <w:rStyle w:val="tpa1"/>
          <w:rFonts w:ascii="Times New Roman" w:eastAsia="Times New Roman" w:hAnsi="Times New Roman"/>
          <w:spacing w:val="-4"/>
          <w:kern w:val="2"/>
          <w:sz w:val="24"/>
          <w:szCs w:val="24"/>
          <w:lang w:val="ro-RO" w:eastAsia="ar-SA"/>
        </w:rPr>
        <w:tab/>
      </w:r>
      <w:r>
        <w:rPr>
          <w:rStyle w:val="tpa1"/>
          <w:rFonts w:ascii="Times New Roman" w:eastAsia="Times New Roman" w:hAnsi="Times New Roman"/>
          <w:spacing w:val="-4"/>
          <w:kern w:val="2"/>
          <w:sz w:val="24"/>
          <w:szCs w:val="24"/>
          <w:lang w:val="ro-RO" w:eastAsia="ar-SA"/>
        </w:rPr>
        <w:tab/>
      </w:r>
      <w:r>
        <w:rPr>
          <w:rStyle w:val="tpa1"/>
          <w:rFonts w:ascii="Times New Roman" w:eastAsia="Times New Roman" w:hAnsi="Times New Roman"/>
          <w:b/>
          <w:bCs/>
          <w:spacing w:val="-4"/>
          <w:kern w:val="2"/>
          <w:sz w:val="24"/>
          <w:szCs w:val="24"/>
          <w:lang w:val="ro-RO" w:eastAsia="ar-SA"/>
        </w:rPr>
        <w:t>Stația de pompare</w:t>
      </w:r>
      <w:r>
        <w:rPr>
          <w:rStyle w:val="tpa1"/>
          <w:rFonts w:ascii="Times New Roman" w:eastAsia="Times New Roman" w:hAnsi="Times New Roman"/>
          <w:spacing w:val="-4"/>
          <w:kern w:val="2"/>
          <w:sz w:val="24"/>
          <w:szCs w:val="24"/>
          <w:lang w:val="ro-RO" w:eastAsia="ar-SA"/>
        </w:rPr>
        <w:t xml:space="preserve"> ape uzate este o construcție subterana compacta, monobloc, compusa dintr-un cămin modular din PEID cu Ø 1100 mm si  H = 2,50m .</w:t>
      </w:r>
    </w:p>
    <w:p w:rsidR="0031701E" w:rsidRDefault="0031701E" w:rsidP="0031701E">
      <w:pPr>
        <w:shd w:val="clear" w:color="auto" w:fill="FFFFFF"/>
        <w:tabs>
          <w:tab w:val="left" w:pos="383"/>
          <w:tab w:val="left" w:pos="776"/>
        </w:tabs>
        <w:spacing w:after="0" w:line="240" w:lineRule="auto"/>
        <w:jc w:val="both"/>
        <w:rPr>
          <w:rStyle w:val="tpa1"/>
          <w:rFonts w:ascii="Times New Roman" w:eastAsia="Times New Roman" w:hAnsi="Times New Roman"/>
          <w:spacing w:val="-4"/>
          <w:kern w:val="2"/>
          <w:sz w:val="24"/>
          <w:szCs w:val="24"/>
          <w:lang w:val="ro-RO" w:eastAsia="ar-SA"/>
        </w:rPr>
      </w:pPr>
      <w:r>
        <w:rPr>
          <w:rStyle w:val="tpa1"/>
          <w:rFonts w:ascii="Times New Roman" w:eastAsia="Times New Roman" w:hAnsi="Times New Roman"/>
          <w:spacing w:val="-4"/>
          <w:kern w:val="2"/>
          <w:sz w:val="24"/>
          <w:szCs w:val="24"/>
          <w:lang w:val="ro-RO" w:eastAsia="ar-SA"/>
        </w:rPr>
        <w:tab/>
      </w:r>
      <w:r>
        <w:rPr>
          <w:rStyle w:val="tpa1"/>
          <w:rFonts w:ascii="Times New Roman" w:eastAsia="Times New Roman" w:hAnsi="Times New Roman"/>
          <w:spacing w:val="-4"/>
          <w:kern w:val="2"/>
          <w:sz w:val="24"/>
          <w:szCs w:val="24"/>
          <w:lang w:val="ro-RO" w:eastAsia="ar-SA"/>
        </w:rPr>
        <w:tab/>
        <w:t>De aici apa uzata va fi pompata prin intermediul conductei de refulare din PEID Dn90 in căminul de canalizare cu cota de radier mai ridicata, aflat in imediata apropiere a gospodăriei de apa pe rețeaua de canalizare stradală.</w:t>
      </w:r>
    </w:p>
    <w:p w:rsidR="0031701E" w:rsidRDefault="0031701E" w:rsidP="0031701E">
      <w:pPr>
        <w:shd w:val="clear" w:color="auto" w:fill="FFFFFF"/>
        <w:tabs>
          <w:tab w:val="left" w:pos="383"/>
          <w:tab w:val="left" w:pos="776"/>
        </w:tabs>
        <w:spacing w:after="0" w:line="240" w:lineRule="auto"/>
        <w:jc w:val="both"/>
        <w:rPr>
          <w:rStyle w:val="tpa1"/>
          <w:rFonts w:ascii="Times New Roman" w:eastAsia="Times New Roman" w:hAnsi="Times New Roman"/>
          <w:kern w:val="2"/>
          <w:sz w:val="24"/>
          <w:szCs w:val="24"/>
          <w:lang w:val="ro-RO" w:eastAsia="ar-SA"/>
        </w:rPr>
      </w:pPr>
      <w:r>
        <w:rPr>
          <w:rStyle w:val="tpa1"/>
          <w:rFonts w:ascii="Times New Roman" w:eastAsia="Times New Roman" w:hAnsi="Times New Roman"/>
          <w:spacing w:val="-4"/>
          <w:kern w:val="2"/>
          <w:sz w:val="24"/>
          <w:szCs w:val="24"/>
          <w:lang w:val="ro-RO" w:eastAsia="ar-SA"/>
        </w:rPr>
        <w:tab/>
      </w:r>
      <w:r>
        <w:rPr>
          <w:rStyle w:val="tpa1"/>
          <w:rFonts w:ascii="Times New Roman" w:eastAsia="Times New Roman" w:hAnsi="Times New Roman"/>
          <w:spacing w:val="-4"/>
          <w:kern w:val="2"/>
          <w:sz w:val="24"/>
          <w:szCs w:val="24"/>
          <w:lang w:val="ro-RO" w:eastAsia="ar-SA"/>
        </w:rPr>
        <w:tab/>
      </w:r>
      <w:r>
        <w:rPr>
          <w:rStyle w:val="tpa1"/>
          <w:rFonts w:ascii="Times New Roman" w:eastAsia="Times New Roman" w:hAnsi="Times New Roman"/>
          <w:b/>
          <w:bCs/>
          <w:spacing w:val="-4"/>
          <w:kern w:val="2"/>
          <w:sz w:val="24"/>
          <w:szCs w:val="24"/>
          <w:lang w:val="ro-RO" w:eastAsia="ar-SA"/>
        </w:rPr>
        <w:t xml:space="preserve">Grupul electrogen </w:t>
      </w:r>
      <w:r>
        <w:rPr>
          <w:rStyle w:val="tpa1"/>
          <w:rFonts w:ascii="Times New Roman" w:eastAsia="Times New Roman" w:hAnsi="Times New Roman"/>
          <w:spacing w:val="-4"/>
          <w:kern w:val="2"/>
          <w:sz w:val="24"/>
          <w:szCs w:val="24"/>
          <w:lang w:val="ro-RO" w:eastAsia="ar-SA"/>
        </w:rPr>
        <w:t>- î</w:t>
      </w:r>
      <w:r>
        <w:rPr>
          <w:rFonts w:ascii="Times New Roman" w:eastAsia="Times New Roman" w:hAnsi="Times New Roman"/>
          <w:kern w:val="2"/>
          <w:sz w:val="24"/>
          <w:szCs w:val="24"/>
          <w:lang w:val="ro-RO" w:eastAsia="ar-SA"/>
        </w:rPr>
        <w:t xml:space="preserve">n cazul în care alimentarea cu energie electrică normală (de la SEN) este întreruptă, pentru a se proteja echipamentele, </w:t>
      </w:r>
      <w:r>
        <w:rPr>
          <w:rStyle w:val="tpa1"/>
          <w:rFonts w:ascii="Times New Roman" w:eastAsia="Times New Roman" w:hAnsi="Times New Roman"/>
          <w:kern w:val="2"/>
          <w:sz w:val="24"/>
          <w:szCs w:val="24"/>
          <w:lang w:val="ro-RO" w:eastAsia="ar-SA"/>
        </w:rPr>
        <w:t>asigura si menține în funcțiune toate utilajele aferente sistemului de alimentare cu apă (pompa imersată din puț, grupul de pompare, încălzitoare electrice rezervor, stație pompare ape uzate, etc.)</w:t>
      </w:r>
      <w:r>
        <w:rPr>
          <w:rFonts w:ascii="Times New Roman" w:eastAsia="Times New Roman" w:hAnsi="Times New Roman"/>
          <w:kern w:val="2"/>
          <w:sz w:val="24"/>
          <w:szCs w:val="24"/>
          <w:lang w:val="ro-RO" w:eastAsia="ar-SA"/>
        </w:rPr>
        <w:t xml:space="preserve"> s-a prevăzut un </w:t>
      </w:r>
      <w:r>
        <w:rPr>
          <w:rFonts w:ascii="Times New Roman" w:eastAsia="Times New Roman" w:hAnsi="Times New Roman"/>
          <w:b/>
          <w:bCs/>
          <w:kern w:val="2"/>
          <w:sz w:val="24"/>
          <w:szCs w:val="24"/>
          <w:lang w:val="ro-RO" w:eastAsia="ar-SA"/>
        </w:rPr>
        <w:t>generator electric cu motor cu ardere internă,</w:t>
      </w:r>
      <w:r>
        <w:rPr>
          <w:rFonts w:ascii="Times New Roman" w:hAnsi="Times New Roman"/>
          <w:b/>
          <w:bCs/>
          <w:sz w:val="24"/>
          <w:szCs w:val="24"/>
          <w:lang w:val="ro-RO"/>
        </w:rPr>
        <w:t xml:space="preserve"> P = 30 kW, echipat cu instalaţie de pornire automată la lipsa de curent.</w:t>
      </w:r>
    </w:p>
    <w:p w:rsidR="0031701E" w:rsidRDefault="0031701E" w:rsidP="0031701E">
      <w:pPr>
        <w:shd w:val="clear" w:color="auto" w:fill="FFFFFF"/>
        <w:tabs>
          <w:tab w:val="left" w:pos="383"/>
          <w:tab w:val="left" w:pos="776"/>
        </w:tabs>
        <w:spacing w:after="0" w:line="240" w:lineRule="auto"/>
        <w:jc w:val="both"/>
        <w:rPr>
          <w:rStyle w:val="tpa1"/>
          <w:rFonts w:ascii="Times New Roman" w:eastAsia="Times New Roman" w:hAnsi="Times New Roman"/>
          <w:b/>
          <w:bCs/>
          <w:i/>
          <w:iCs/>
          <w:kern w:val="2"/>
          <w:sz w:val="24"/>
          <w:szCs w:val="24"/>
          <w:lang w:val="ro-RO" w:eastAsia="ar-SA"/>
        </w:rPr>
      </w:pPr>
      <w:r>
        <w:rPr>
          <w:rStyle w:val="tpa1"/>
          <w:rFonts w:ascii="Times New Roman" w:eastAsia="Times New Roman" w:hAnsi="Times New Roman"/>
          <w:kern w:val="2"/>
          <w:sz w:val="24"/>
          <w:szCs w:val="24"/>
          <w:lang w:val="ro-RO" w:eastAsia="ar-SA"/>
        </w:rPr>
        <w:tab/>
      </w:r>
      <w:r>
        <w:rPr>
          <w:rStyle w:val="tpa1"/>
          <w:rFonts w:ascii="Times New Roman" w:eastAsia="Times New Roman" w:hAnsi="Times New Roman"/>
          <w:kern w:val="2"/>
          <w:sz w:val="24"/>
          <w:szCs w:val="24"/>
          <w:lang w:val="ro-RO" w:eastAsia="ar-SA"/>
        </w:rPr>
        <w:tab/>
        <w:t>Acesta va fi amplasat pe o platforma de beton acoperita in suprafața de 10 mp, amplasată lângă containerul metalic.</w:t>
      </w:r>
      <w:r>
        <w:rPr>
          <w:rStyle w:val="tpa1"/>
          <w:rFonts w:ascii="Times New Roman" w:eastAsia="Times New Roman" w:hAnsi="Times New Roman"/>
          <w:kern w:val="2"/>
          <w:sz w:val="24"/>
          <w:szCs w:val="24"/>
          <w:lang w:val="ro-RO" w:eastAsia="ar-SA"/>
        </w:rPr>
        <w:tab/>
      </w:r>
      <w:r>
        <w:rPr>
          <w:rStyle w:val="tpa1"/>
          <w:rFonts w:ascii="Times New Roman" w:eastAsia="Times New Roman" w:hAnsi="Times New Roman"/>
          <w:kern w:val="2"/>
          <w:sz w:val="24"/>
          <w:szCs w:val="24"/>
          <w:lang w:val="ro-RO" w:eastAsia="ar-SA"/>
        </w:rPr>
        <w:tab/>
      </w:r>
    </w:p>
    <w:p w:rsidR="0031701E" w:rsidRDefault="0031701E" w:rsidP="0031701E">
      <w:pPr>
        <w:shd w:val="clear" w:color="auto" w:fill="FFFFFF"/>
        <w:tabs>
          <w:tab w:val="left" w:pos="383"/>
          <w:tab w:val="left" w:pos="776"/>
        </w:tabs>
        <w:spacing w:after="0" w:line="240" w:lineRule="auto"/>
        <w:jc w:val="both"/>
      </w:pPr>
      <w:r>
        <w:rPr>
          <w:rStyle w:val="tpa1"/>
          <w:rFonts w:ascii="Times New Roman" w:eastAsia="Times New Roman" w:hAnsi="Times New Roman"/>
          <w:b/>
          <w:bCs/>
          <w:i/>
          <w:iCs/>
          <w:kern w:val="2"/>
          <w:sz w:val="24"/>
          <w:szCs w:val="24"/>
          <w:lang w:val="ro-RO" w:eastAsia="ar-SA"/>
        </w:rPr>
        <w:tab/>
      </w:r>
      <w:r>
        <w:rPr>
          <w:rStyle w:val="tpa1"/>
          <w:rFonts w:ascii="Times New Roman" w:eastAsia="Times New Roman" w:hAnsi="Times New Roman"/>
          <w:b/>
          <w:bCs/>
          <w:i/>
          <w:iCs/>
          <w:kern w:val="2"/>
          <w:sz w:val="24"/>
          <w:szCs w:val="24"/>
          <w:lang w:val="ro-RO" w:eastAsia="ar-SA"/>
        </w:rPr>
        <w:tab/>
      </w:r>
      <w:r>
        <w:rPr>
          <w:rStyle w:val="tpa1"/>
          <w:rFonts w:ascii="Times New Roman" w:eastAsia="Times New Roman" w:hAnsi="Times New Roman"/>
          <w:kern w:val="2"/>
          <w:sz w:val="24"/>
          <w:szCs w:val="24"/>
          <w:lang w:val="ro-RO" w:eastAsia="ar-SA"/>
        </w:rPr>
        <w:t xml:space="preserve">Zona de protecție a fost delimitată de </w:t>
      </w:r>
      <w:r>
        <w:rPr>
          <w:rStyle w:val="tpa1"/>
          <w:rFonts w:ascii="Times New Roman" w:eastAsia="Times New Roman" w:hAnsi="Times New Roman"/>
          <w:b/>
          <w:bCs/>
          <w:kern w:val="2"/>
          <w:sz w:val="24"/>
          <w:szCs w:val="24"/>
          <w:lang w:val="ro-RO" w:eastAsia="ar-SA"/>
        </w:rPr>
        <w:t>împrejmuire cu gard metalic, inclusiv porți, din panouri plasă zincată bordurată pe stâlpi și rame din țeavă zincată.</w:t>
      </w:r>
    </w:p>
    <w:p w:rsidR="0031701E" w:rsidRDefault="0031701E" w:rsidP="0031701E">
      <w:pPr>
        <w:tabs>
          <w:tab w:val="left" w:pos="368"/>
          <w:tab w:val="left" w:pos="761"/>
        </w:tabs>
        <w:spacing w:after="0" w:line="240" w:lineRule="auto"/>
        <w:ind w:left="-15"/>
        <w:jc w:val="both"/>
        <w:rPr>
          <w:rFonts w:ascii="Times New Roman" w:hAnsi="Times New Roman"/>
          <w:sz w:val="24"/>
          <w:szCs w:val="24"/>
          <w:lang w:val="ro-RO"/>
        </w:rPr>
      </w:pPr>
      <w:r>
        <w:rPr>
          <w:rFonts w:ascii="Times New Roman" w:eastAsia="Times New Roman" w:hAnsi="Times New Roman"/>
          <w:b/>
          <w:bCs/>
          <w:kern w:val="2"/>
          <w:sz w:val="24"/>
          <w:szCs w:val="24"/>
          <w:lang w:val="ro-RO" w:eastAsia="ar-SA"/>
        </w:rPr>
        <w:tab/>
      </w:r>
      <w:r>
        <w:rPr>
          <w:rFonts w:ascii="Times New Roman" w:eastAsia="Times New Roman" w:hAnsi="Times New Roman"/>
          <w:b/>
          <w:bCs/>
          <w:kern w:val="2"/>
          <w:sz w:val="24"/>
          <w:szCs w:val="24"/>
          <w:lang w:val="ro-RO" w:eastAsia="ar-SA"/>
        </w:rPr>
        <w:tab/>
      </w:r>
      <w:r>
        <w:rPr>
          <w:rFonts w:ascii="Times New Roman" w:eastAsia="Times New Roman" w:hAnsi="Times New Roman"/>
          <w:kern w:val="2"/>
          <w:sz w:val="24"/>
          <w:szCs w:val="24"/>
          <w:lang w:val="ro-RO" w:eastAsia="ar-SA"/>
        </w:rPr>
        <w:t xml:space="preserve">Rețelele de distribuție vor fi din ţeavă de polietilenă de înaltă densitate PEID PE100, SDR 17, </w:t>
      </w:r>
      <w:proofErr w:type="spellStart"/>
      <w:r>
        <w:rPr>
          <w:rFonts w:ascii="Times New Roman" w:eastAsia="Times New Roman" w:hAnsi="Times New Roman"/>
          <w:kern w:val="2"/>
          <w:sz w:val="24"/>
          <w:szCs w:val="24"/>
          <w:lang w:val="ro-RO" w:eastAsia="ar-SA"/>
        </w:rPr>
        <w:t>Pn</w:t>
      </w:r>
      <w:proofErr w:type="spellEnd"/>
      <w:r>
        <w:rPr>
          <w:rFonts w:ascii="Times New Roman" w:eastAsia="Times New Roman" w:hAnsi="Times New Roman"/>
          <w:kern w:val="2"/>
          <w:sz w:val="24"/>
          <w:szCs w:val="24"/>
          <w:lang w:val="ro-RO" w:eastAsia="ar-SA"/>
        </w:rPr>
        <w:t xml:space="preserve"> 10 </w:t>
      </w:r>
      <w:proofErr w:type="spellStart"/>
      <w:r>
        <w:rPr>
          <w:rFonts w:ascii="Times New Roman" w:eastAsia="Times New Roman" w:hAnsi="Times New Roman"/>
          <w:kern w:val="2"/>
          <w:sz w:val="24"/>
          <w:szCs w:val="24"/>
          <w:lang w:val="ro-RO" w:eastAsia="ar-SA"/>
        </w:rPr>
        <w:t>atm</w:t>
      </w:r>
      <w:proofErr w:type="spellEnd"/>
      <w:r>
        <w:rPr>
          <w:rFonts w:ascii="Times New Roman" w:eastAsia="Times New Roman" w:hAnsi="Times New Roman"/>
          <w:kern w:val="2"/>
          <w:sz w:val="24"/>
          <w:szCs w:val="24"/>
          <w:lang w:val="ro-RO" w:eastAsia="ar-SA"/>
        </w:rPr>
        <w:t xml:space="preserve">, cu diametre cuprinse între 110mm şi 180mm în lungime totală de </w:t>
      </w:r>
      <w:r>
        <w:rPr>
          <w:rFonts w:ascii="Times New Roman" w:eastAsia="Times New Roman" w:hAnsi="Times New Roman"/>
          <w:b/>
          <w:bCs/>
          <w:kern w:val="2"/>
          <w:sz w:val="24"/>
          <w:szCs w:val="24"/>
          <w:lang w:val="ro-RO" w:eastAsia="ar-SA"/>
        </w:rPr>
        <w:t>5734 ml.</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 xml:space="preserve">Pe drumul național DN 61 </w:t>
      </w:r>
      <w:proofErr w:type="spellStart"/>
      <w:r>
        <w:rPr>
          <w:rFonts w:ascii="Times New Roman" w:eastAsia="Times New Roman" w:hAnsi="Times New Roman"/>
          <w:kern w:val="2"/>
          <w:sz w:val="24"/>
          <w:szCs w:val="24"/>
          <w:lang w:val="ro-RO"/>
        </w:rPr>
        <w:t>Pitești-Ghimpați</w:t>
      </w:r>
      <w:proofErr w:type="spellEnd"/>
      <w:r>
        <w:rPr>
          <w:rFonts w:ascii="Times New Roman" w:eastAsia="Times New Roman" w:hAnsi="Times New Roman"/>
          <w:kern w:val="2"/>
          <w:sz w:val="24"/>
          <w:szCs w:val="24"/>
          <w:lang w:val="ro-RO"/>
        </w:rPr>
        <w:t xml:space="preserve">, conductele se vor monta de-o parte și de alta a acestuia, paralel cu drumul pe o lungime de </w:t>
      </w:r>
      <w:r>
        <w:rPr>
          <w:rFonts w:ascii="Times New Roman" w:eastAsia="Times New Roman" w:hAnsi="Times New Roman"/>
          <w:b/>
          <w:bCs/>
          <w:kern w:val="2"/>
          <w:sz w:val="24"/>
          <w:szCs w:val="24"/>
          <w:lang w:val="ro-RO"/>
        </w:rPr>
        <w:t>878 ml</w:t>
      </w:r>
      <w:r>
        <w:rPr>
          <w:rFonts w:ascii="Times New Roman" w:eastAsia="Times New Roman" w:hAnsi="Times New Roman"/>
          <w:kern w:val="2"/>
          <w:sz w:val="24"/>
          <w:szCs w:val="24"/>
          <w:lang w:val="ro-RO"/>
        </w:rPr>
        <w:t xml:space="preserve"> fiind necesara si subtraversarea acestuia în doua puncte.</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r>
      <w:r>
        <w:rPr>
          <w:rFonts w:ascii="Times New Roman" w:eastAsia="Times New Roman" w:hAnsi="Times New Roman"/>
          <w:kern w:val="2"/>
          <w:sz w:val="24"/>
          <w:szCs w:val="24"/>
          <w:lang w:val="ro-RO" w:eastAsia="ar-SA"/>
        </w:rPr>
        <w:t xml:space="preserve">Conducta de distribuție apă se va amplasa în afara amprizei drumului național DN 61, în zona de siguranță pe ambele părți, </w:t>
      </w:r>
      <w:r>
        <w:rPr>
          <w:rFonts w:ascii="Times New Roman" w:eastAsia="Times New Roman" w:hAnsi="Times New Roman"/>
          <w:kern w:val="2"/>
          <w:sz w:val="24"/>
          <w:szCs w:val="24"/>
          <w:lang w:val="ro-RO"/>
        </w:rPr>
        <w:t>la distanța minimă de montare 8m fata de ax.</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 xml:space="preserve">Având în vedere faptul ca pe ambele părți ale drumului </w:t>
      </w:r>
      <w:proofErr w:type="spellStart"/>
      <w:r>
        <w:rPr>
          <w:rFonts w:ascii="Times New Roman" w:eastAsia="Times New Roman" w:hAnsi="Times New Roman"/>
          <w:kern w:val="2"/>
          <w:sz w:val="24"/>
          <w:szCs w:val="24"/>
          <w:lang w:val="ro-RO"/>
        </w:rPr>
        <w:t>national</w:t>
      </w:r>
      <w:proofErr w:type="spellEnd"/>
      <w:r>
        <w:rPr>
          <w:rFonts w:ascii="Times New Roman" w:eastAsia="Times New Roman" w:hAnsi="Times New Roman"/>
          <w:kern w:val="2"/>
          <w:sz w:val="24"/>
          <w:szCs w:val="24"/>
          <w:lang w:val="ro-RO"/>
        </w:rPr>
        <w:t xml:space="preserve"> DN 61 exista </w:t>
      </w:r>
      <w:proofErr w:type="spellStart"/>
      <w:r>
        <w:rPr>
          <w:rFonts w:ascii="Times New Roman" w:eastAsia="Times New Roman" w:hAnsi="Times New Roman"/>
          <w:kern w:val="2"/>
          <w:sz w:val="24"/>
          <w:szCs w:val="24"/>
          <w:lang w:val="ro-RO"/>
        </w:rPr>
        <w:t>retele</w:t>
      </w:r>
      <w:proofErr w:type="spellEnd"/>
      <w:r>
        <w:rPr>
          <w:rFonts w:ascii="Times New Roman" w:eastAsia="Times New Roman" w:hAnsi="Times New Roman"/>
          <w:kern w:val="2"/>
          <w:sz w:val="24"/>
          <w:szCs w:val="24"/>
          <w:lang w:val="ro-RO"/>
        </w:rPr>
        <w:t xml:space="preserve"> electrice aeriene si subterane, rețele gaze si plantații de aliniament, c</w:t>
      </w:r>
      <w:r>
        <w:rPr>
          <w:rFonts w:ascii="Times New Roman" w:eastAsia="Times New Roman" w:hAnsi="Times New Roman"/>
          <w:kern w:val="2"/>
          <w:sz w:val="24"/>
          <w:szCs w:val="24"/>
          <w:lang w:val="ro-RO" w:eastAsia="ar-SA"/>
        </w:rPr>
        <w:t xml:space="preserve">onducta de </w:t>
      </w:r>
      <w:proofErr w:type="spellStart"/>
      <w:r>
        <w:rPr>
          <w:rFonts w:ascii="Times New Roman" w:eastAsia="Times New Roman" w:hAnsi="Times New Roman"/>
          <w:kern w:val="2"/>
          <w:sz w:val="24"/>
          <w:szCs w:val="24"/>
          <w:lang w:val="ro-RO" w:eastAsia="ar-SA"/>
        </w:rPr>
        <w:t>distributie</w:t>
      </w:r>
      <w:proofErr w:type="spellEnd"/>
      <w:r>
        <w:rPr>
          <w:rFonts w:ascii="Times New Roman" w:eastAsia="Times New Roman" w:hAnsi="Times New Roman"/>
          <w:kern w:val="2"/>
          <w:sz w:val="24"/>
          <w:szCs w:val="24"/>
          <w:lang w:val="ro-RO" w:eastAsia="ar-SA"/>
        </w:rPr>
        <w:t xml:space="preserve"> apa </w:t>
      </w:r>
      <w:r>
        <w:rPr>
          <w:rFonts w:ascii="Times New Roman" w:eastAsia="Times New Roman" w:hAnsi="Times New Roman"/>
          <w:kern w:val="2"/>
          <w:sz w:val="24"/>
          <w:szCs w:val="24"/>
          <w:lang w:val="ro-RO"/>
        </w:rPr>
        <w:t xml:space="preserve">se va monta la o distanta aproximativa de peste 9,50m fata de axul drumului, </w:t>
      </w:r>
      <w:proofErr w:type="spellStart"/>
      <w:r>
        <w:rPr>
          <w:rFonts w:ascii="Times New Roman" w:eastAsia="Times New Roman" w:hAnsi="Times New Roman"/>
          <w:kern w:val="2"/>
          <w:sz w:val="24"/>
          <w:szCs w:val="24"/>
          <w:lang w:val="ro-RO"/>
        </w:rPr>
        <w:t>inspre</w:t>
      </w:r>
      <w:proofErr w:type="spellEnd"/>
      <w:r>
        <w:rPr>
          <w:rFonts w:ascii="Times New Roman" w:eastAsia="Times New Roman" w:hAnsi="Times New Roman"/>
          <w:kern w:val="2"/>
          <w:sz w:val="24"/>
          <w:szCs w:val="24"/>
          <w:lang w:val="ro-RO"/>
        </w:rPr>
        <w:t xml:space="preserve"> limita de proprietate.</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 xml:space="preserve">Subtraversările drumului național DN 61 se vor realiza prin foraje orizontale, iar conductele se vor monta in tuburi de protecție. </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 xml:space="preserve">Pe porțiunile unde pe același traseu exista si alte </w:t>
      </w:r>
      <w:proofErr w:type="spellStart"/>
      <w:r>
        <w:rPr>
          <w:rFonts w:ascii="Times New Roman" w:eastAsia="Times New Roman" w:hAnsi="Times New Roman"/>
          <w:kern w:val="2"/>
          <w:sz w:val="24"/>
          <w:szCs w:val="24"/>
          <w:lang w:val="ro-RO"/>
        </w:rPr>
        <w:t>retele</w:t>
      </w:r>
      <w:proofErr w:type="spellEnd"/>
      <w:r>
        <w:rPr>
          <w:rFonts w:ascii="Times New Roman" w:eastAsia="Times New Roman" w:hAnsi="Times New Roman"/>
          <w:kern w:val="2"/>
          <w:sz w:val="24"/>
          <w:szCs w:val="24"/>
          <w:lang w:val="ro-RO"/>
        </w:rPr>
        <w:t xml:space="preserve"> edilitare, conductele  de apa se vor amplasa, la următoarele distante :</w:t>
      </w:r>
      <w:r>
        <w:rPr>
          <w:rFonts w:ascii="Times New Roman" w:eastAsia="Times New Roman" w:hAnsi="Times New Roman"/>
          <w:kern w:val="2"/>
          <w:sz w:val="24"/>
          <w:szCs w:val="24"/>
          <w:lang w:val="ro-RO"/>
        </w:rPr>
        <w:tab/>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 fata de canalizarea telefonica si electrica  - 0,5m</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 fata de stâlp beton LEA - min. 2,0m</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rPr>
        <w:tab/>
        <w:t>- fata de conducta de gaze - 0,60m</w:t>
      </w:r>
    </w:p>
    <w:p w:rsidR="0031701E" w:rsidRDefault="0031701E" w:rsidP="0031701E">
      <w:pPr>
        <w:tabs>
          <w:tab w:val="left" w:pos="-15"/>
        </w:tabs>
        <w:spacing w:after="0" w:line="240" w:lineRule="auto"/>
        <w:ind w:left="-15"/>
        <w:jc w:val="both"/>
        <w:rPr>
          <w:rFonts w:ascii="Times New Roman" w:eastAsia="Times New Roman" w:hAnsi="Times New Roman"/>
          <w:kern w:val="2"/>
          <w:sz w:val="24"/>
          <w:szCs w:val="24"/>
          <w:lang w:val="ro-RO" w:eastAsia="ar-SA"/>
        </w:rPr>
      </w:pPr>
      <w:r>
        <w:rPr>
          <w:rFonts w:ascii="Times New Roman" w:eastAsia="Times New Roman" w:hAnsi="Times New Roman"/>
          <w:kern w:val="2"/>
          <w:sz w:val="24"/>
          <w:szCs w:val="24"/>
          <w:lang w:val="ro-RO" w:eastAsia="ar-SA"/>
        </w:rPr>
        <w:tab/>
        <w:t>- fata de conducte de canalizare - 3,0m la adâncimi apropiate. Intersectarea se va realiza deasupra conductelor de canalizare la cel puțin 0,40m.</w:t>
      </w:r>
    </w:p>
    <w:p w:rsidR="0031701E" w:rsidRDefault="0031701E" w:rsidP="0031701E">
      <w:pPr>
        <w:tabs>
          <w:tab w:val="left" w:pos="-15"/>
        </w:tabs>
        <w:spacing w:after="0" w:line="240" w:lineRule="auto"/>
        <w:ind w:left="-15"/>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eastAsia="ar-SA"/>
        </w:rPr>
        <w:tab/>
        <w:t>Pe drumurile comunale locale conductele de distribuție apa din PEID PE100 se vor amplasa in acostamentul acestora, in spațiul verde spre limitele de proprietate.</w:t>
      </w:r>
    </w:p>
    <w:p w:rsidR="0031701E" w:rsidRDefault="0031701E" w:rsidP="0031701E">
      <w:pPr>
        <w:tabs>
          <w:tab w:val="left" w:pos="0"/>
        </w:tabs>
        <w:spacing w:after="0" w:line="240" w:lineRule="auto"/>
        <w:jc w:val="both"/>
        <w:rPr>
          <w:rStyle w:val="DefaultParagraphFont"/>
        </w:rPr>
      </w:pPr>
      <w:r>
        <w:rPr>
          <w:rFonts w:ascii="Times New Roman" w:eastAsia="Times New Roman" w:hAnsi="Times New Roman"/>
          <w:kern w:val="2"/>
          <w:sz w:val="24"/>
          <w:szCs w:val="24"/>
          <w:lang w:val="ro-RO"/>
        </w:rPr>
        <w:tab/>
        <w:t>Traversarea drumurilor locale cu conductele de apa se va face prin șanț deschis, dar si in cazul acesta ele vor fi montate in tuburi de protecție.</w:t>
      </w:r>
    </w:p>
    <w:p w:rsidR="0031701E" w:rsidRDefault="0031701E" w:rsidP="0031701E">
      <w:pPr>
        <w:tabs>
          <w:tab w:val="left" w:pos="0"/>
        </w:tabs>
        <w:spacing w:after="0" w:line="240" w:lineRule="auto"/>
        <w:jc w:val="both"/>
      </w:pPr>
      <w:r>
        <w:rPr>
          <w:rStyle w:val="DefaultParagraphFont"/>
          <w:rFonts w:ascii="Times New Roman" w:eastAsia="Times New Roman" w:hAnsi="Times New Roman"/>
          <w:kern w:val="2"/>
          <w:sz w:val="24"/>
          <w:szCs w:val="24"/>
          <w:lang w:val="ro-RO"/>
        </w:rPr>
        <w:tab/>
        <w:t xml:space="preserve">Pe drumul comunal - str. Neajlovului ce leagă localitățile </w:t>
      </w:r>
      <w:proofErr w:type="spellStart"/>
      <w:r>
        <w:rPr>
          <w:rStyle w:val="DefaultParagraphFont"/>
          <w:rFonts w:ascii="Times New Roman" w:eastAsia="Times New Roman" w:hAnsi="Times New Roman"/>
          <w:kern w:val="2"/>
          <w:sz w:val="24"/>
          <w:szCs w:val="24"/>
          <w:lang w:val="ro-RO"/>
        </w:rPr>
        <w:t>Zădăriciu</w:t>
      </w:r>
      <w:proofErr w:type="spellEnd"/>
      <w:r>
        <w:rPr>
          <w:rStyle w:val="DefaultParagraphFont"/>
          <w:rFonts w:ascii="Times New Roman" w:eastAsia="Times New Roman" w:hAnsi="Times New Roman"/>
          <w:kern w:val="2"/>
          <w:sz w:val="24"/>
          <w:szCs w:val="24"/>
          <w:lang w:val="ro-RO"/>
        </w:rPr>
        <w:t xml:space="preserve"> și Vâlcelele, conducta de transport apa din PEID PE100, </w:t>
      </w:r>
      <w:proofErr w:type="spellStart"/>
      <w:r>
        <w:rPr>
          <w:rStyle w:val="DefaultParagraphFont"/>
          <w:rFonts w:ascii="Times New Roman" w:eastAsia="Times New Roman" w:hAnsi="Times New Roman"/>
          <w:kern w:val="2"/>
          <w:sz w:val="24"/>
          <w:szCs w:val="24"/>
          <w:lang w:val="ro-RO"/>
        </w:rPr>
        <w:t>Dn</w:t>
      </w:r>
      <w:proofErr w:type="spellEnd"/>
      <w:r>
        <w:rPr>
          <w:rStyle w:val="DefaultParagraphFont"/>
          <w:rFonts w:ascii="Times New Roman" w:eastAsia="Times New Roman" w:hAnsi="Times New Roman"/>
          <w:kern w:val="2"/>
          <w:sz w:val="24"/>
          <w:szCs w:val="24"/>
          <w:lang w:val="ro-RO"/>
        </w:rPr>
        <w:t xml:space="preserve"> 125 subtraversează în trei locuri, albii ale unor cursuri de apa. </w:t>
      </w:r>
      <w:r>
        <w:rPr>
          <w:rStyle w:val="DefaultParagraphFont"/>
          <w:rFonts w:ascii="Times New Roman" w:eastAsia="Times New Roman" w:hAnsi="Times New Roman"/>
          <w:kern w:val="2"/>
          <w:sz w:val="24"/>
          <w:szCs w:val="24"/>
          <w:lang w:val="ro-RO"/>
        </w:rPr>
        <w:tab/>
        <w:t xml:space="preserve">Subtraversarea cursurilor de apa (pârâul Neajlov și două canale afluent) </w:t>
      </w:r>
      <w:r>
        <w:rPr>
          <w:rStyle w:val="DefaultParagraphFont"/>
          <w:rFonts w:ascii="Times New Roman" w:eastAsia="Times New Roman" w:hAnsi="Times New Roman"/>
          <w:kern w:val="2"/>
          <w:sz w:val="24"/>
          <w:szCs w:val="24"/>
          <w:lang w:val="ro-RO"/>
        </w:rPr>
        <w:lastRenderedPageBreak/>
        <w:t>se va realiza prin</w:t>
      </w:r>
      <w:r>
        <w:rPr>
          <w:rStyle w:val="DefaultParagraphFont"/>
          <w:rFonts w:ascii="Times New Roman" w:eastAsia="Times New Roman" w:hAnsi="Times New Roman"/>
          <w:color w:val="FF0000"/>
          <w:kern w:val="2"/>
          <w:sz w:val="24"/>
          <w:szCs w:val="24"/>
          <w:lang w:val="ro-RO"/>
        </w:rPr>
        <w:t xml:space="preserve"> </w:t>
      </w:r>
      <w:r>
        <w:rPr>
          <w:rStyle w:val="DefaultParagraphFont"/>
          <w:rFonts w:ascii="Times New Roman" w:eastAsia="Times New Roman" w:hAnsi="Times New Roman"/>
          <w:kern w:val="2"/>
          <w:sz w:val="24"/>
          <w:szCs w:val="24"/>
          <w:lang w:val="ro-RO"/>
        </w:rPr>
        <w:t xml:space="preserve">executarea unor foraje orizontale dirijate, cu instalații speciale de forare. O dată cu execuția forajului se vor monta și tuburile de protecție din PEID </w:t>
      </w:r>
      <w:proofErr w:type="spellStart"/>
      <w:r>
        <w:rPr>
          <w:rStyle w:val="DefaultParagraphFont"/>
          <w:rFonts w:ascii="Times New Roman" w:eastAsia="Times New Roman" w:hAnsi="Times New Roman"/>
          <w:kern w:val="2"/>
          <w:sz w:val="24"/>
          <w:szCs w:val="24"/>
          <w:lang w:val="ro-RO"/>
        </w:rPr>
        <w:t>Dn</w:t>
      </w:r>
      <w:proofErr w:type="spellEnd"/>
      <w:r>
        <w:rPr>
          <w:rStyle w:val="DefaultParagraphFont"/>
          <w:rFonts w:ascii="Times New Roman" w:eastAsia="Times New Roman" w:hAnsi="Times New Roman"/>
          <w:kern w:val="2"/>
          <w:sz w:val="24"/>
          <w:szCs w:val="24"/>
          <w:lang w:val="ro-RO"/>
        </w:rPr>
        <w:t xml:space="preserve"> 250.  </w:t>
      </w:r>
      <w:r>
        <w:rPr>
          <w:rStyle w:val="DefaultParagraphFont"/>
          <w:rFonts w:ascii="Times New Roman" w:eastAsia="Times New Roman" w:hAnsi="Times New Roman"/>
          <w:kern w:val="2"/>
          <w:sz w:val="24"/>
          <w:szCs w:val="24"/>
          <w:lang w:val="ro-RO"/>
        </w:rPr>
        <w:tab/>
      </w:r>
    </w:p>
    <w:p w:rsidR="0031701E" w:rsidRDefault="0031701E" w:rsidP="0031701E">
      <w:pPr>
        <w:pStyle w:val="Normal1"/>
        <w:tabs>
          <w:tab w:val="left" w:pos="0"/>
        </w:tabs>
        <w:spacing w:line="240" w:lineRule="auto"/>
        <w:jc w:val="both"/>
        <w:rPr>
          <w:rFonts w:eastAsia="Times New Roman" w:cs="Times New Roman"/>
          <w:lang w:val="ro-RO"/>
        </w:rPr>
      </w:pPr>
      <w:r>
        <w:rPr>
          <w:rFonts w:eastAsia="Times New Roman" w:cs="Times New Roman"/>
          <w:lang w:val="ro-RO"/>
        </w:rPr>
        <w:tab/>
        <w:t>De o parte si de alta a subtraversărilor s-au prevăzut două masive de beton ce au rol de fixare in mal al capetelor tubului de protecție.</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Pentru identificarea conductei, pe toată lungimea se va monta bandă PVC cu inserţie metalică detectabilă.</w:t>
      </w:r>
    </w:p>
    <w:p w:rsidR="0031701E" w:rsidRDefault="0031701E" w:rsidP="0031701E">
      <w:pPr>
        <w:tabs>
          <w:tab w:val="left" w:pos="0"/>
        </w:tabs>
        <w:spacing w:after="0" w:line="240" w:lineRule="auto"/>
        <w:jc w:val="both"/>
        <w:rPr>
          <w:rFonts w:ascii="Times New Roman" w:eastAsia="Times New Roman" w:hAnsi="Times New Roman"/>
          <w:kern w:val="2"/>
          <w:sz w:val="24"/>
          <w:szCs w:val="24"/>
          <w:lang w:val="ro-RO"/>
        </w:rPr>
      </w:pPr>
      <w:r>
        <w:rPr>
          <w:rFonts w:ascii="Times New Roman" w:eastAsia="Times New Roman" w:hAnsi="Times New Roman"/>
          <w:kern w:val="2"/>
          <w:sz w:val="24"/>
          <w:szCs w:val="24"/>
          <w:lang w:val="ro-RO"/>
        </w:rPr>
        <w:tab/>
        <w:t xml:space="preserve">Pe rețelele de distribuție s-au prevăzut hidranți de incendiu supraterani </w:t>
      </w:r>
      <w:proofErr w:type="spellStart"/>
      <w:r>
        <w:rPr>
          <w:rFonts w:ascii="Times New Roman" w:eastAsia="Times New Roman" w:hAnsi="Times New Roman"/>
          <w:kern w:val="2"/>
          <w:sz w:val="24"/>
          <w:szCs w:val="24"/>
          <w:lang w:val="ro-RO"/>
        </w:rPr>
        <w:t>Dn</w:t>
      </w:r>
      <w:proofErr w:type="spellEnd"/>
      <w:r>
        <w:rPr>
          <w:rFonts w:ascii="Times New Roman" w:eastAsia="Times New Roman" w:hAnsi="Times New Roman"/>
          <w:kern w:val="2"/>
          <w:sz w:val="24"/>
          <w:szCs w:val="24"/>
          <w:lang w:val="ro-RO"/>
        </w:rPr>
        <w:t xml:space="preserve"> 80mm (conform STAS 3479), </w:t>
      </w:r>
      <w:r>
        <w:rPr>
          <w:rFonts w:ascii="Times New Roman" w:eastAsia="Times New Roman" w:hAnsi="Times New Roman"/>
          <w:kern w:val="2"/>
          <w:sz w:val="24"/>
          <w:szCs w:val="24"/>
          <w:lang w:val="ro-RO" w:eastAsia="ar-SA"/>
        </w:rPr>
        <w:t>montați la cca. 100m unul de celalalt, între rigolele stradale şi limita de proprietate, cu protejarea circulației pietonale.</w:t>
      </w:r>
    </w:p>
    <w:p w:rsidR="0031701E" w:rsidRDefault="0031701E" w:rsidP="0031701E">
      <w:pPr>
        <w:tabs>
          <w:tab w:val="left" w:pos="0"/>
        </w:tabs>
        <w:spacing w:after="0" w:line="240" w:lineRule="auto"/>
        <w:jc w:val="both"/>
        <w:rPr>
          <w:rStyle w:val="tpa1"/>
          <w:lang w:eastAsia="ar-SA"/>
        </w:rPr>
      </w:pPr>
      <w:r>
        <w:rPr>
          <w:rFonts w:ascii="Times New Roman" w:eastAsia="Times New Roman" w:hAnsi="Times New Roman"/>
          <w:kern w:val="2"/>
          <w:sz w:val="24"/>
          <w:szCs w:val="24"/>
          <w:lang w:val="ro-RO"/>
        </w:rPr>
        <w:tab/>
        <w:t xml:space="preserve">In punctele cele mai înalte ale rețelei s-a prevăzut aerisirea prin cămine de aerisire circulare, iar în punctele mai joase ale rețelei s-au prevăzut cămine de golire din PE </w:t>
      </w:r>
      <w:proofErr w:type="spellStart"/>
      <w:r>
        <w:rPr>
          <w:rFonts w:ascii="Times New Roman" w:eastAsia="Times New Roman" w:hAnsi="Times New Roman"/>
          <w:kern w:val="2"/>
          <w:sz w:val="24"/>
          <w:szCs w:val="24"/>
          <w:lang w:val="ro-RO"/>
        </w:rPr>
        <w:t>Dn</w:t>
      </w:r>
      <w:proofErr w:type="spellEnd"/>
      <w:r>
        <w:rPr>
          <w:rFonts w:ascii="Times New Roman" w:eastAsia="Times New Roman" w:hAnsi="Times New Roman"/>
          <w:kern w:val="2"/>
          <w:sz w:val="24"/>
          <w:szCs w:val="24"/>
          <w:lang w:val="ro-RO"/>
        </w:rPr>
        <w:t xml:space="preserve"> 800. </w:t>
      </w:r>
    </w:p>
    <w:p w:rsidR="0031701E" w:rsidRDefault="0031701E" w:rsidP="0031701E">
      <w:pPr>
        <w:tabs>
          <w:tab w:val="left" w:pos="-15"/>
        </w:tabs>
        <w:spacing w:after="0" w:line="240" w:lineRule="auto"/>
        <w:ind w:left="-15"/>
        <w:jc w:val="both"/>
        <w:rPr>
          <w:rStyle w:val="tpa1"/>
          <w:rFonts w:ascii="Times New Roman" w:eastAsia="Times New Roman" w:hAnsi="Times New Roman"/>
          <w:kern w:val="2"/>
          <w:sz w:val="24"/>
          <w:szCs w:val="24"/>
          <w:lang w:val="ro-RO" w:eastAsia="ar-SA"/>
        </w:rPr>
      </w:pPr>
      <w:r>
        <w:rPr>
          <w:rStyle w:val="tpa1"/>
          <w:rFonts w:ascii="Times New Roman" w:eastAsia="Times New Roman" w:hAnsi="Times New Roman"/>
          <w:kern w:val="2"/>
          <w:sz w:val="24"/>
          <w:szCs w:val="24"/>
          <w:lang w:val="ro-RO" w:eastAsia="ar-SA"/>
        </w:rPr>
        <w:tab/>
        <w:t>Căminele de vane se vor executa din beton. Accesul la interior se realizează printr-un gol creat în placa de beton şi acoperit cu capac din material compozit carosabil.</w:t>
      </w:r>
    </w:p>
    <w:p w:rsidR="0031701E" w:rsidRDefault="0031701E" w:rsidP="0031701E">
      <w:pPr>
        <w:tabs>
          <w:tab w:val="left" w:pos="-15"/>
        </w:tabs>
        <w:spacing w:after="0" w:line="240" w:lineRule="auto"/>
        <w:ind w:left="-15"/>
        <w:jc w:val="both"/>
      </w:pPr>
      <w:r>
        <w:rPr>
          <w:rStyle w:val="tpa1"/>
          <w:rFonts w:ascii="Times New Roman" w:eastAsia="Times New Roman" w:hAnsi="Times New Roman"/>
          <w:kern w:val="2"/>
          <w:sz w:val="24"/>
          <w:szCs w:val="24"/>
          <w:lang w:val="ro-RO" w:eastAsia="ar-SA"/>
        </w:rPr>
        <w:t xml:space="preserve"> Treptele de acces sunt prevăzute din oţel protejat anticoroziv.</w:t>
      </w:r>
    </w:p>
    <w:p w:rsidR="0031701E" w:rsidRDefault="0031701E" w:rsidP="0031701E">
      <w:pPr>
        <w:spacing w:after="0" w:line="240" w:lineRule="auto"/>
        <w:rPr>
          <w:rFonts w:ascii="Times New Roman" w:hAnsi="Times New Roman"/>
          <w:bCs/>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b) proiectul  nu se cumulează cu alte proiecte;</w:t>
      </w:r>
    </w:p>
    <w:p w:rsidR="0031701E" w:rsidRDefault="0031701E" w:rsidP="0031701E">
      <w:pPr>
        <w:spacing w:after="0" w:line="240" w:lineRule="auto"/>
        <w:rPr>
          <w:rFonts w:ascii="Times New Roman" w:eastAsia="Times New Roman" w:hAnsi="Times New Roman"/>
          <w:bCs/>
          <w:sz w:val="24"/>
          <w:szCs w:val="24"/>
          <w:lang w:val="ro-RO"/>
        </w:rPr>
      </w:pPr>
      <w:r>
        <w:rPr>
          <w:rFonts w:ascii="Times New Roman" w:hAnsi="Times New Roman"/>
          <w:bCs/>
          <w:sz w:val="24"/>
          <w:szCs w:val="24"/>
          <w:lang w:val="ro-RO"/>
        </w:rPr>
        <w:t xml:space="preserve">      c) </w:t>
      </w:r>
      <w:r>
        <w:rPr>
          <w:rFonts w:ascii="Times New Roman" w:eastAsia="Times New Roman" w:hAnsi="Times New Roman"/>
          <w:bCs/>
          <w:sz w:val="24"/>
          <w:szCs w:val="24"/>
          <w:lang w:val="ro-RO"/>
        </w:rPr>
        <w:t>proiectul nu presupune utilizarea resurselor naturale;</w:t>
      </w:r>
    </w:p>
    <w:p w:rsidR="0031701E" w:rsidRDefault="0031701E" w:rsidP="0031701E">
      <w:pPr>
        <w:spacing w:after="0" w:line="240" w:lineRule="auto"/>
        <w:rPr>
          <w:rFonts w:ascii="Times New Roman" w:hAnsi="Times New Roman"/>
          <w:kern w:val="16"/>
          <w:sz w:val="24"/>
          <w:szCs w:val="24"/>
          <w:lang w:val="ro-RO"/>
        </w:rPr>
      </w:pPr>
      <w:r>
        <w:rPr>
          <w:rFonts w:ascii="Times New Roman" w:hAnsi="Times New Roman"/>
          <w:sz w:val="24"/>
          <w:szCs w:val="24"/>
          <w:lang w:val="ro-RO"/>
        </w:rPr>
        <w:t xml:space="preserve">      d)</w:t>
      </w:r>
      <w:r>
        <w:rPr>
          <w:rFonts w:ascii="Times New Roman" w:eastAsia="Times New Roman" w:hAnsi="Times New Roman"/>
          <w:bCs/>
          <w:sz w:val="24"/>
          <w:szCs w:val="24"/>
          <w:lang w:val="ro-RO"/>
        </w:rPr>
        <w:t xml:space="preserve"> </w:t>
      </w:r>
      <w:r>
        <w:rPr>
          <w:rFonts w:ascii="Times New Roman" w:hAnsi="Times New Roman"/>
          <w:sz w:val="24"/>
          <w:szCs w:val="24"/>
          <w:lang w:val="ro-RO"/>
        </w:rPr>
        <w:t>evacuarea deşeurilor se va face prin colectare selectivă în pubele, depozitare temporară a acestora, apoi preluarea acestora de către operatori autorizaţi din zonă;</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e) proiectul presupune emisii poluante şi zgomot  în perioada de realizare a proiectului;</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f) proiectul nu presupune risc de accident.</w:t>
      </w:r>
    </w:p>
    <w:p w:rsidR="0031701E" w:rsidRDefault="0031701E" w:rsidP="0031701E">
      <w:pPr>
        <w:spacing w:after="0" w:line="240" w:lineRule="auto"/>
        <w:rPr>
          <w:rFonts w:ascii="Times New Roman" w:hAnsi="Times New Roman"/>
          <w:b/>
          <w:sz w:val="24"/>
          <w:szCs w:val="24"/>
          <w:lang w:val="ro-RO"/>
        </w:rPr>
      </w:pPr>
      <w:r>
        <w:rPr>
          <w:rFonts w:ascii="Times New Roman" w:hAnsi="Times New Roman"/>
          <w:b/>
          <w:sz w:val="24"/>
          <w:szCs w:val="24"/>
          <w:lang w:val="ro-RO"/>
        </w:rPr>
        <w:t>2. Localizarea proiectului</w:t>
      </w:r>
    </w:p>
    <w:p w:rsidR="0031701E" w:rsidRDefault="0031701E" w:rsidP="0031701E">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sz w:val="24"/>
          <w:szCs w:val="24"/>
          <w:lang w:val="ro-RO"/>
        </w:rPr>
        <w:t xml:space="preserve">    2.1. terenul pe care se va amplasa proiectul, teren intravilan și extravilan, domeniu public al </w:t>
      </w:r>
      <w:proofErr w:type="spellStart"/>
      <w:r>
        <w:rPr>
          <w:rFonts w:ascii="Times New Roman" w:hAnsi="Times New Roman"/>
          <w:sz w:val="24"/>
          <w:szCs w:val="24"/>
          <w:lang w:val="ro-RO"/>
        </w:rPr>
        <w:t>com</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Vînătorii</w:t>
      </w:r>
      <w:proofErr w:type="spellEnd"/>
      <w:r>
        <w:rPr>
          <w:rFonts w:ascii="Times New Roman" w:hAnsi="Times New Roman"/>
          <w:sz w:val="24"/>
          <w:szCs w:val="24"/>
          <w:lang w:val="ro-RO"/>
        </w:rPr>
        <w:t xml:space="preserve"> Mici, sat </w:t>
      </w:r>
      <w:proofErr w:type="spellStart"/>
      <w:r>
        <w:rPr>
          <w:rFonts w:ascii="Times New Roman" w:hAnsi="Times New Roman"/>
          <w:sz w:val="24"/>
          <w:szCs w:val="24"/>
          <w:lang w:val="ro-RO"/>
        </w:rPr>
        <w:t>Corbenca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Valcelele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Zădăriciu</w:t>
      </w:r>
      <w:proofErr w:type="spellEnd"/>
      <w:r>
        <w:rPr>
          <w:rFonts w:ascii="Times New Roman" w:hAnsi="Times New Roman"/>
          <w:sz w:val="24"/>
          <w:szCs w:val="24"/>
          <w:lang w:val="ro-RO"/>
        </w:rPr>
        <w:t>, jud. Giurgiu, conform certificatul de urbanism nr. 14/02.11.2015;</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2.2. în zonă nu există o abundenţă a resurselor naturale şi nu este cazul capacităţii regenerative a acestora;</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umede;</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costiere;</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montane; </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arii în care standardele de calitate a mediului să fi fost depăşite,</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de protecţie specială, ca cele desemnate de zonele prevăzute prin Legea nr. 5/2000, zone de protecţie instituite conform Legii apelor nr. 107/1996, cu modificările şi completările ulteriore şi HG nr. 930/2005;</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va amplasa în arii natural protejate;</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peisaje cu semnificaţie istorică, culturală sau arheologică.</w:t>
      </w:r>
    </w:p>
    <w:p w:rsidR="0031701E" w:rsidRDefault="0031701E" w:rsidP="0031701E">
      <w:pPr>
        <w:spacing w:after="0" w:line="240" w:lineRule="auto"/>
        <w:rPr>
          <w:rFonts w:ascii="Times New Roman" w:hAnsi="Times New Roman"/>
          <w:b/>
          <w:sz w:val="24"/>
          <w:szCs w:val="24"/>
          <w:lang w:val="ro-RO"/>
        </w:rPr>
      </w:pPr>
      <w:r>
        <w:rPr>
          <w:rFonts w:ascii="Times New Roman" w:hAnsi="Times New Roman"/>
          <w:b/>
          <w:sz w:val="24"/>
          <w:szCs w:val="24"/>
          <w:lang w:val="ro-RO"/>
        </w:rPr>
        <w:t>3. Caracteristicile impactului potenţial</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este extins ca arie geografică şi nu afectează un număr mare de persoane ;</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are impact </w:t>
      </w:r>
      <w:proofErr w:type="spellStart"/>
      <w:r>
        <w:rPr>
          <w:rFonts w:ascii="Times New Roman" w:hAnsi="Times New Roman"/>
          <w:sz w:val="24"/>
          <w:szCs w:val="24"/>
          <w:lang w:val="ro-RO"/>
        </w:rPr>
        <w:t>transfrontier</w:t>
      </w:r>
      <w:proofErr w:type="spellEnd"/>
      <w:r>
        <w:rPr>
          <w:rFonts w:ascii="Times New Roman" w:hAnsi="Times New Roman"/>
          <w:sz w:val="24"/>
          <w:szCs w:val="24"/>
          <w:lang w:val="ro-RO"/>
        </w:rPr>
        <w:t>;</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-mărimea</w:t>
      </w:r>
      <w:proofErr w:type="spellEnd"/>
      <w:r>
        <w:rPr>
          <w:rFonts w:ascii="Times New Roman" w:hAnsi="Times New Roman"/>
          <w:sz w:val="24"/>
          <w:szCs w:val="24"/>
          <w:lang w:val="ro-RO"/>
        </w:rPr>
        <w:t xml:space="preserve"> şi complexitatea impactului generate de proiect – impact relativ redus şi local, pe perioada execuţiei proiectului, cât şi după finalizarea acestuia;</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-probabilitatea</w:t>
      </w:r>
      <w:proofErr w:type="spellEnd"/>
      <w:r>
        <w:rPr>
          <w:rFonts w:ascii="Times New Roman" w:hAnsi="Times New Roman"/>
          <w:sz w:val="24"/>
          <w:szCs w:val="24"/>
          <w:lang w:val="ro-RO"/>
        </w:rPr>
        <w:t xml:space="preserve"> impactului generat de proiect – impact cu probabilitate redusă atât pe parcursul realizării investiţiei, deoarece lucrările prevăzute de proiect nu vor afecta semnificativ factorii de mediu aer, apă, sol/subsol, aşezări umane;</w:t>
      </w:r>
    </w:p>
    <w:p w:rsidR="0031701E" w:rsidRDefault="0031701E" w:rsidP="0031701E">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-durata</w:t>
      </w:r>
      <w:proofErr w:type="spellEnd"/>
      <w:r>
        <w:rPr>
          <w:rFonts w:ascii="Times New Roman" w:hAnsi="Times New Roman"/>
          <w:sz w:val="24"/>
          <w:szCs w:val="24"/>
          <w:lang w:val="ro-RO"/>
        </w:rPr>
        <w:t>, frecvenţa şi reversibilitatea impactului generate de proiect – impact cu durată, frecvenţă şi reversibilitate reduse, datorită naturii proiectului şi măsurilor prevăzute de acesta.</w:t>
      </w:r>
    </w:p>
    <w:p w:rsidR="0031701E" w:rsidRDefault="0031701E" w:rsidP="0031701E">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31701E" w:rsidRDefault="0031701E" w:rsidP="0031701E">
      <w:pPr>
        <w:pStyle w:val="Bodytext1"/>
        <w:numPr>
          <w:ilvl w:val="0"/>
          <w:numId w:val="4"/>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conform deciziei etapei de evaluare iniţială nr. 8316/SAAA/20.11.2015 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intravilanul și extravilanul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Vânătorii Mici, jud. Giurgiu.</w:t>
      </w:r>
    </w:p>
    <w:p w:rsidR="0031701E" w:rsidRDefault="0031701E" w:rsidP="0031701E">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pe parcursul procedurii nu s-au înregistrat observaţii din partea publicului.</w:t>
      </w:r>
    </w:p>
    <w:p w:rsidR="0031701E" w:rsidRDefault="0031701E" w:rsidP="0031701E">
      <w:pPr>
        <w:spacing w:after="0" w:line="240" w:lineRule="auto"/>
        <w:ind w:left="390"/>
        <w:jc w:val="both"/>
        <w:rPr>
          <w:rFonts w:ascii="Times New Roman" w:hAnsi="Times New Roman"/>
          <w:color w:val="FF0000"/>
          <w:sz w:val="24"/>
          <w:szCs w:val="24"/>
          <w:lang w:val="ro-RO"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552"/>
      </w:tblGrid>
      <w:tr w:rsidR="0031701E" w:rsidTr="0031701E">
        <w:tc>
          <w:tcPr>
            <w:tcW w:w="2376"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Titular proiect </w:t>
            </w:r>
          </w:p>
        </w:tc>
        <w:tc>
          <w:tcPr>
            <w:tcW w:w="2552"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Participări ale publicului în procedura derulată</w:t>
            </w:r>
          </w:p>
        </w:tc>
      </w:tr>
      <w:tr w:rsidR="0031701E" w:rsidTr="0031701E">
        <w:trPr>
          <w:trHeight w:val="1739"/>
        </w:trPr>
        <w:tc>
          <w:tcPr>
            <w:tcW w:w="2376"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Etapa de încadrare</w:t>
            </w:r>
          </w:p>
        </w:tc>
        <w:tc>
          <w:tcPr>
            <w:tcW w:w="2127"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31701E" w:rsidRDefault="003170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19.11.2019</w:t>
            </w:r>
          </w:p>
        </w:tc>
        <w:tc>
          <w:tcPr>
            <w:tcW w:w="2976"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„Giurgiuveanul” din 12.11.2019 şi afişare la sediul Primăriei Vânătorii Mici, în data de 07.11.2019</w:t>
            </w:r>
          </w:p>
        </w:tc>
        <w:tc>
          <w:tcPr>
            <w:tcW w:w="2552" w:type="dxa"/>
            <w:tcBorders>
              <w:top w:val="single" w:sz="4" w:space="0" w:color="auto"/>
              <w:left w:val="single" w:sz="4" w:space="0" w:color="auto"/>
              <w:bottom w:val="single" w:sz="4" w:space="0" w:color="auto"/>
              <w:right w:val="single" w:sz="4" w:space="0" w:color="auto"/>
            </w:tcBorders>
            <w:hideMark/>
          </w:tcPr>
          <w:p w:rsidR="0031701E" w:rsidRDefault="003170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31701E" w:rsidRDefault="0031701E" w:rsidP="0031701E">
      <w:pPr>
        <w:spacing w:after="0" w:line="240" w:lineRule="auto"/>
        <w:rPr>
          <w:rFonts w:ascii="Times New Roman" w:hAnsi="Times New Roman"/>
          <w:b/>
          <w:color w:val="FF0000"/>
          <w:sz w:val="24"/>
          <w:szCs w:val="24"/>
          <w:lang w:val="ro-RO"/>
        </w:rPr>
      </w:pPr>
    </w:p>
    <w:p w:rsidR="0031701E" w:rsidRDefault="0031701E" w:rsidP="0031701E">
      <w:pPr>
        <w:spacing w:after="0" w:line="240" w:lineRule="auto"/>
        <w:rPr>
          <w:rFonts w:ascii="Times New Roman" w:hAnsi="Times New Roman"/>
          <w:b/>
          <w:sz w:val="24"/>
          <w:szCs w:val="24"/>
          <w:lang w:val="ro-RO"/>
        </w:rPr>
      </w:pPr>
      <w:r>
        <w:rPr>
          <w:rFonts w:ascii="Times New Roman" w:hAnsi="Times New Roman"/>
          <w:b/>
          <w:color w:val="FF0000"/>
          <w:sz w:val="24"/>
          <w:szCs w:val="24"/>
          <w:lang w:val="ro-RO"/>
        </w:rPr>
        <w:t xml:space="preserve">III.  </w:t>
      </w:r>
      <w:r>
        <w:rPr>
          <w:rFonts w:ascii="Times New Roman" w:hAnsi="Times New Roman"/>
          <w:b/>
          <w:sz w:val="24"/>
          <w:szCs w:val="24"/>
          <w:lang w:val="ro-RO"/>
        </w:rPr>
        <w:t>Motivele care au stat la baza luării deciziei etapei de încadrare în procedura de evaluare a corpurilor de apă</w:t>
      </w:r>
    </w:p>
    <w:p w:rsidR="0031701E" w:rsidRDefault="0031701E" w:rsidP="0031701E">
      <w:pPr>
        <w:pStyle w:val="liniute"/>
        <w:numPr>
          <w:ilvl w:val="0"/>
          <w:numId w:val="4"/>
        </w:numPr>
        <w:spacing w:line="240" w:lineRule="auto"/>
        <w:rPr>
          <w:rFonts w:ascii="Times New Roman" w:hAnsi="Times New Roman"/>
          <w:sz w:val="24"/>
          <w:szCs w:val="24"/>
          <w:lang w:val="ro-RO"/>
        </w:rPr>
      </w:pPr>
      <w:r>
        <w:rPr>
          <w:rFonts w:ascii="Times New Roman" w:hAnsi="Times New Roman"/>
          <w:sz w:val="24"/>
          <w:szCs w:val="24"/>
          <w:lang w:val="ro-RO"/>
        </w:rPr>
        <w:t xml:space="preserve">    nu s-a solicitat SEICA, de către reprezentantul Apelor Romane.</w:t>
      </w:r>
    </w:p>
    <w:p w:rsidR="0031701E" w:rsidRDefault="0031701E" w:rsidP="0031701E">
      <w:pPr>
        <w:numPr>
          <w:ilvl w:val="0"/>
          <w:numId w:val="4"/>
        </w:numPr>
        <w:spacing w:after="0" w:line="240" w:lineRule="auto"/>
        <w:rPr>
          <w:rFonts w:ascii="Times New Roman" w:hAnsi="Times New Roman"/>
          <w:b/>
          <w:sz w:val="24"/>
          <w:szCs w:val="24"/>
          <w:lang w:val="ro-RO"/>
        </w:rPr>
      </w:pPr>
      <w:r>
        <w:rPr>
          <w:rFonts w:ascii="Times New Roman" w:hAnsi="Times New Roman"/>
          <w:sz w:val="24"/>
          <w:szCs w:val="24"/>
          <w:lang w:val="ro-RO"/>
        </w:rPr>
        <w:t xml:space="preserve">se va completa documentația cu aviz gospodărirea apelor </w:t>
      </w:r>
    </w:p>
    <w:p w:rsidR="0031701E" w:rsidRDefault="0031701E" w:rsidP="0031701E">
      <w:pPr>
        <w:spacing w:after="0" w:line="240" w:lineRule="auto"/>
        <w:rPr>
          <w:rFonts w:ascii="Times New Roman" w:hAnsi="Times New Roman"/>
          <w:b/>
          <w:color w:val="FF0000"/>
          <w:sz w:val="24"/>
          <w:szCs w:val="24"/>
          <w:lang w:val="ro-RO"/>
        </w:rPr>
      </w:pPr>
    </w:p>
    <w:p w:rsidR="0031701E" w:rsidRDefault="0031701E" w:rsidP="0031701E">
      <w:pPr>
        <w:spacing w:after="0" w:line="240" w:lineRule="auto"/>
        <w:ind w:firstLine="360"/>
        <w:jc w:val="both"/>
        <w:rPr>
          <w:rFonts w:ascii="Times New Roman" w:hAnsi="Times New Roman"/>
          <w:b/>
          <w:sz w:val="24"/>
          <w:szCs w:val="24"/>
          <w:lang w:val="ro-RO" w:eastAsia="x-none"/>
        </w:rPr>
      </w:pPr>
      <w:r>
        <w:rPr>
          <w:rFonts w:ascii="Times New Roman" w:hAnsi="Times New Roman"/>
          <w:b/>
          <w:sz w:val="24"/>
          <w:szCs w:val="24"/>
          <w:lang w:val="ro-RO" w:eastAsia="x-none"/>
        </w:rPr>
        <w:t xml:space="preserve">Condiţiile de realizare a proiectului: </w:t>
      </w:r>
    </w:p>
    <w:p w:rsidR="0031701E" w:rsidRDefault="0031701E" w:rsidP="0031701E">
      <w:pPr>
        <w:spacing w:after="0" w:line="240" w:lineRule="auto"/>
        <w:ind w:firstLine="360"/>
        <w:jc w:val="both"/>
        <w:rPr>
          <w:rFonts w:ascii="Times New Roman" w:hAnsi="Times New Roman"/>
          <w:b/>
          <w:color w:val="FF0000"/>
          <w:sz w:val="24"/>
          <w:szCs w:val="24"/>
          <w:lang w:val="ro-RO" w:eastAsia="x-none"/>
        </w:rPr>
      </w:pPr>
    </w:p>
    <w:p w:rsidR="0031701E" w:rsidRDefault="0031701E" w:rsidP="0031701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31701E" w:rsidRDefault="0031701E" w:rsidP="0031701E">
      <w:pPr>
        <w:spacing w:after="0" w:line="240" w:lineRule="auto"/>
        <w:ind w:left="284"/>
        <w:jc w:val="both"/>
        <w:outlineLvl w:val="0"/>
        <w:rPr>
          <w:rFonts w:ascii="Times New Roman" w:hAnsi="Times New Roman"/>
          <w:b/>
          <w:i/>
          <w:color w:val="FF0000"/>
          <w:sz w:val="24"/>
          <w:szCs w:val="24"/>
          <w:lang w:val="ro-RO"/>
        </w:rPr>
      </w:pPr>
    </w:p>
    <w:p w:rsidR="0031701E" w:rsidRDefault="0031701E" w:rsidP="0031701E">
      <w:pPr>
        <w:numPr>
          <w:ilvl w:val="0"/>
          <w:numId w:val="5"/>
        </w:numPr>
        <w:tabs>
          <w:tab w:val="left" w:pos="383"/>
          <w:tab w:val="left" w:pos="776"/>
        </w:tabs>
        <w:spacing w:after="0" w:line="240" w:lineRule="auto"/>
        <w:jc w:val="both"/>
        <w:rPr>
          <w:rStyle w:val="Robust"/>
          <w:spacing w:val="-2"/>
          <w:kern w:val="2"/>
        </w:rPr>
      </w:pPr>
      <w:r>
        <w:rPr>
          <w:rStyle w:val="Robust"/>
          <w:b w:val="0"/>
          <w:spacing w:val="-2"/>
          <w:kern w:val="2"/>
          <w:sz w:val="24"/>
          <w:szCs w:val="24"/>
          <w:lang w:val="ro-RO"/>
        </w:rPr>
        <w:t>Apa uzată este provenită de la grupul sanitar echipat cu lavoar și WC și accidental apa provenită de la golirea instalațiilor hidraulice (stația de hidrofor, stația de tratare), considerată apă convențional curată, nepoluantă. Evacuarea acestora se va realiza prin rețele de canalizare din incintă și ulterior la stația de pompare aflată în incinta gospodăriei de apă.</w:t>
      </w:r>
    </w:p>
    <w:p w:rsidR="0031701E" w:rsidRDefault="0031701E" w:rsidP="0031701E">
      <w:pPr>
        <w:numPr>
          <w:ilvl w:val="0"/>
          <w:numId w:val="5"/>
        </w:numPr>
        <w:tabs>
          <w:tab w:val="left" w:pos="383"/>
          <w:tab w:val="left" w:pos="776"/>
        </w:tabs>
        <w:spacing w:after="0" w:line="240" w:lineRule="auto"/>
        <w:jc w:val="both"/>
        <w:rPr>
          <w:rStyle w:val="Robust"/>
          <w:b w:val="0"/>
          <w:spacing w:val="-2"/>
          <w:kern w:val="2"/>
          <w:sz w:val="24"/>
          <w:szCs w:val="24"/>
          <w:lang w:val="ro-RO"/>
        </w:rPr>
      </w:pPr>
      <w:r>
        <w:rPr>
          <w:rStyle w:val="Robust"/>
          <w:b w:val="0"/>
          <w:spacing w:val="-2"/>
          <w:kern w:val="2"/>
          <w:sz w:val="24"/>
          <w:szCs w:val="24"/>
          <w:lang w:val="ro-RO"/>
        </w:rPr>
        <w:tab/>
        <w:t xml:space="preserve">Tratarea apei extrasa din foraje, pentru potabilizare se realizează prin injectarea apei cu clor gazos, atât pentru dezinfecție cat si pentru asigurarea clorului remanent in rețeaua de distribuție. </w:t>
      </w:r>
    </w:p>
    <w:p w:rsidR="0031701E" w:rsidRDefault="0031701E" w:rsidP="0031701E">
      <w:pPr>
        <w:numPr>
          <w:ilvl w:val="0"/>
          <w:numId w:val="5"/>
        </w:numPr>
        <w:tabs>
          <w:tab w:val="left" w:pos="383"/>
          <w:tab w:val="left" w:pos="776"/>
        </w:tabs>
        <w:spacing w:after="0" w:line="240" w:lineRule="auto"/>
        <w:jc w:val="both"/>
        <w:rPr>
          <w:rStyle w:val="Robust"/>
          <w:b w:val="0"/>
          <w:spacing w:val="-2"/>
          <w:kern w:val="2"/>
          <w:sz w:val="24"/>
          <w:szCs w:val="24"/>
          <w:lang w:val="ro-RO"/>
        </w:rPr>
      </w:pPr>
      <w:r>
        <w:rPr>
          <w:rStyle w:val="Robust"/>
          <w:b w:val="0"/>
          <w:spacing w:val="-2"/>
          <w:kern w:val="2"/>
          <w:sz w:val="24"/>
          <w:szCs w:val="24"/>
          <w:lang w:val="ro-RO"/>
        </w:rPr>
        <w:tab/>
        <w:t xml:space="preserve">Procesul tehnologic de tratare a apei nu produce reziduuri poluante. </w:t>
      </w:r>
    </w:p>
    <w:p w:rsidR="0031701E" w:rsidRDefault="0031701E" w:rsidP="0031701E">
      <w:pPr>
        <w:numPr>
          <w:ilvl w:val="0"/>
          <w:numId w:val="5"/>
        </w:numPr>
        <w:tabs>
          <w:tab w:val="left" w:pos="383"/>
          <w:tab w:val="left" w:pos="776"/>
        </w:tabs>
        <w:spacing w:after="0" w:line="240" w:lineRule="auto"/>
        <w:jc w:val="both"/>
        <w:rPr>
          <w:rStyle w:val="Robust"/>
          <w:b w:val="0"/>
          <w:spacing w:val="-2"/>
          <w:kern w:val="2"/>
          <w:sz w:val="24"/>
          <w:szCs w:val="24"/>
          <w:lang w:val="ro-RO"/>
        </w:rPr>
      </w:pPr>
      <w:r>
        <w:rPr>
          <w:rStyle w:val="Robust"/>
          <w:b w:val="0"/>
          <w:color w:val="FF0000"/>
          <w:spacing w:val="-2"/>
          <w:kern w:val="2"/>
          <w:sz w:val="24"/>
          <w:szCs w:val="24"/>
          <w:lang w:val="ro-RO"/>
        </w:rPr>
        <w:tab/>
      </w:r>
      <w:r>
        <w:rPr>
          <w:rStyle w:val="Robust"/>
          <w:b w:val="0"/>
          <w:spacing w:val="-2"/>
          <w:kern w:val="2"/>
          <w:sz w:val="24"/>
          <w:szCs w:val="24"/>
          <w:lang w:val="ro-RO"/>
        </w:rPr>
        <w:t>Forajele si gospodăria de apa au asigurata zona de protecție sanitara, împrejmuită cu gard metalic din panouri zincate bordurate - plasa sarma pe stâlpi metalici.</w:t>
      </w:r>
    </w:p>
    <w:p w:rsidR="0031701E" w:rsidRDefault="0031701E" w:rsidP="0031701E">
      <w:pPr>
        <w:numPr>
          <w:ilvl w:val="0"/>
          <w:numId w:val="5"/>
        </w:numPr>
        <w:spacing w:after="0" w:line="240" w:lineRule="auto"/>
        <w:jc w:val="both"/>
        <w:rPr>
          <w:rFonts w:ascii="Times New Roman" w:hAnsi="Times New Roman"/>
          <w:u w:val="single"/>
        </w:rPr>
      </w:pPr>
      <w:r>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31701E" w:rsidRDefault="0031701E" w:rsidP="0031701E">
      <w:pPr>
        <w:spacing w:after="0" w:line="240" w:lineRule="auto"/>
        <w:ind w:firstLine="282"/>
        <w:jc w:val="both"/>
        <w:rPr>
          <w:rFonts w:ascii="Times New Roman" w:hAnsi="Times New Roman"/>
          <w:bCs/>
          <w:sz w:val="24"/>
          <w:szCs w:val="24"/>
          <w:lang w:val="ro-RO"/>
        </w:rPr>
      </w:pPr>
      <w:r>
        <w:rPr>
          <w:rFonts w:ascii="Times New Roman" w:hAnsi="Times New Roman"/>
          <w:bCs/>
          <w:sz w:val="24"/>
          <w:szCs w:val="24"/>
          <w:lang w:val="ro-RO"/>
        </w:rPr>
        <w:t>Pentru evitarea influențelor negative asupra ecosistemelor din zona, se vor lua următoarele măsuri:</w:t>
      </w:r>
    </w:p>
    <w:p w:rsidR="0031701E" w:rsidRDefault="0031701E" w:rsidP="0031701E">
      <w:pPr>
        <w:numPr>
          <w:ilvl w:val="0"/>
          <w:numId w:val="5"/>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în perimetru nu se vor depozita carburanți;</w:t>
      </w:r>
    </w:p>
    <w:p w:rsidR="0031701E" w:rsidRDefault="0031701E" w:rsidP="0031701E">
      <w:pPr>
        <w:numPr>
          <w:ilvl w:val="0"/>
          <w:numId w:val="5"/>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depozitarea deșeurilor menajere sau de orice altă natură în locuri special amenajate. </w:t>
      </w:r>
    </w:p>
    <w:p w:rsidR="0031701E" w:rsidRDefault="0031701E" w:rsidP="0031701E">
      <w:pPr>
        <w:numPr>
          <w:ilvl w:val="0"/>
          <w:numId w:val="5"/>
        </w:numPr>
        <w:spacing w:after="0" w:line="240" w:lineRule="auto"/>
        <w:ind w:left="284"/>
        <w:jc w:val="both"/>
        <w:outlineLvl w:val="0"/>
        <w:rPr>
          <w:rFonts w:ascii="Times New Roman" w:hAnsi="Times New Roman"/>
          <w:i/>
          <w:sz w:val="24"/>
          <w:szCs w:val="24"/>
          <w:lang w:val="ro-RO"/>
        </w:rPr>
      </w:pPr>
      <w:r>
        <w:rPr>
          <w:rFonts w:ascii="Times New Roman" w:hAnsi="Times New Roman"/>
          <w:i/>
          <w:sz w:val="24"/>
          <w:szCs w:val="24"/>
          <w:lang w:val="ro-RO"/>
        </w:rPr>
        <w:t>Protecţia calităţii aerului:</w:t>
      </w:r>
    </w:p>
    <w:p w:rsidR="0031701E" w:rsidRDefault="0031701E" w:rsidP="0031701E">
      <w:pPr>
        <w:numPr>
          <w:ilvl w:val="0"/>
          <w:numId w:val="6"/>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31701E" w:rsidRDefault="0031701E" w:rsidP="0031701E">
      <w:pPr>
        <w:numPr>
          <w:ilvl w:val="0"/>
          <w:numId w:val="6"/>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va umezi pe cât posibil zonele de depozitare provizorie a materiilor prime sau a pământului rezultat din săpături;</w:t>
      </w:r>
    </w:p>
    <w:p w:rsidR="0031701E" w:rsidRDefault="0031701E" w:rsidP="0031701E">
      <w:pPr>
        <w:widowControl w:val="0"/>
        <w:autoSpaceDE w:val="0"/>
        <w:autoSpaceDN w:val="0"/>
        <w:adjustRightInd w:val="0"/>
        <w:spacing w:after="0" w:line="240" w:lineRule="auto"/>
        <w:ind w:firstLine="272"/>
        <w:jc w:val="both"/>
        <w:rPr>
          <w:rFonts w:ascii="Times New Roman" w:hAnsi="Times New Roman"/>
          <w:sz w:val="24"/>
          <w:szCs w:val="24"/>
          <w:lang w:val="ro-RO"/>
        </w:rPr>
      </w:pPr>
      <w:r>
        <w:rPr>
          <w:rFonts w:ascii="Times New Roman" w:hAnsi="Times New Roman"/>
          <w:sz w:val="24"/>
          <w:szCs w:val="24"/>
          <w:lang w:val="ro-RO"/>
        </w:rPr>
        <w:lastRenderedPageBreak/>
        <w:t>Printre masurile de protejare a factorului de mediu aer menționam:</w:t>
      </w:r>
    </w:p>
    <w:p w:rsidR="0031701E" w:rsidRDefault="0031701E" w:rsidP="0031701E">
      <w:pPr>
        <w:widowControl w:val="0"/>
        <w:numPr>
          <w:ilvl w:val="0"/>
          <w:numId w:val="7"/>
        </w:numPr>
        <w:autoSpaceDE w:val="0"/>
        <w:autoSpaceDN w:val="0"/>
        <w:adjustRightInd w:val="0"/>
        <w:spacing w:after="0" w:line="240" w:lineRule="auto"/>
        <w:ind w:left="0" w:firstLine="272"/>
        <w:jc w:val="both"/>
        <w:rPr>
          <w:rFonts w:ascii="Times New Roman" w:hAnsi="Times New Roman"/>
          <w:color w:val="FF0000"/>
          <w:sz w:val="24"/>
          <w:szCs w:val="24"/>
          <w:lang w:val="ro-RO"/>
        </w:rPr>
      </w:pPr>
      <w:r>
        <w:rPr>
          <w:rFonts w:ascii="Times New Roman" w:hAnsi="Times New Roman"/>
          <w:sz w:val="24"/>
          <w:szCs w:val="24"/>
          <w:lang w:val="ro-RO"/>
        </w:rPr>
        <w:t>masuri de reducere a nivelului încărcării atmosferice</w:t>
      </w:r>
      <w:r>
        <w:rPr>
          <w:rFonts w:ascii="Times New Roman" w:hAnsi="Times New Roman"/>
          <w:color w:val="FF0000"/>
          <w:sz w:val="24"/>
          <w:szCs w:val="24"/>
          <w:lang w:val="ro-RO"/>
        </w:rPr>
        <w:t xml:space="preserve"> </w:t>
      </w:r>
      <w:r>
        <w:rPr>
          <w:rFonts w:ascii="Times New Roman" w:hAnsi="Times New Roman"/>
          <w:sz w:val="24"/>
          <w:szCs w:val="24"/>
          <w:lang w:val="ro-RO"/>
        </w:rPr>
        <w:t>cu pulberi in suspensie sedimentabile;</w:t>
      </w:r>
    </w:p>
    <w:p w:rsidR="0031701E" w:rsidRDefault="0031701E" w:rsidP="0031701E">
      <w:pPr>
        <w:widowControl w:val="0"/>
        <w:numPr>
          <w:ilvl w:val="0"/>
          <w:numId w:val="7"/>
        </w:numPr>
        <w:autoSpaceDE w:val="0"/>
        <w:autoSpaceDN w:val="0"/>
        <w:adjustRightInd w:val="0"/>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materialele de construcții pulverulente se vor manipula în așa fel încât să se reducă la minim nivelul particulelor ce pot fi antrenate de curenții atmosferici;</w:t>
      </w:r>
    </w:p>
    <w:p w:rsidR="0031701E" w:rsidRDefault="0031701E" w:rsidP="0031701E">
      <w:pPr>
        <w:widowControl w:val="0"/>
        <w:numPr>
          <w:ilvl w:val="0"/>
          <w:numId w:val="7"/>
        </w:numPr>
        <w:autoSpaceDE w:val="0"/>
        <w:autoSpaceDN w:val="0"/>
        <w:adjustRightInd w:val="0"/>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masuri pentru evitarea disipării de pământ si materiale de construcții pe carosabilul drumurilor de acces;</w:t>
      </w:r>
    </w:p>
    <w:p w:rsidR="0031701E" w:rsidRDefault="0031701E" w:rsidP="0031701E">
      <w:pPr>
        <w:widowControl w:val="0"/>
        <w:numPr>
          <w:ilvl w:val="0"/>
          <w:numId w:val="7"/>
        </w:numPr>
        <w:autoSpaceDE w:val="0"/>
        <w:autoSpaceDN w:val="0"/>
        <w:adjustRightInd w:val="0"/>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se interzice depozitarea de pământ excavat sau materiale de construcții în afara amplasamentului obiectivelor si in locuri neautorizate;</w:t>
      </w:r>
    </w:p>
    <w:p w:rsidR="0031701E" w:rsidRDefault="0031701E" w:rsidP="0031701E">
      <w:pPr>
        <w:widowControl w:val="0"/>
        <w:numPr>
          <w:ilvl w:val="0"/>
          <w:numId w:val="7"/>
        </w:numPr>
        <w:autoSpaceDE w:val="0"/>
        <w:autoSpaceDN w:val="0"/>
        <w:adjustRightInd w:val="0"/>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pământul excavat va putea fi folosit pentru reamenajare, restaurarea terenului;</w:t>
      </w:r>
    </w:p>
    <w:p w:rsidR="0031701E" w:rsidRDefault="0031701E" w:rsidP="0031701E">
      <w:pPr>
        <w:numPr>
          <w:ilvl w:val="0"/>
          <w:numId w:val="8"/>
        </w:numPr>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se vor amenaja suprafețele destinate spatiilor verzi;</w:t>
      </w:r>
    </w:p>
    <w:p w:rsidR="0031701E" w:rsidRDefault="0031701E" w:rsidP="0031701E">
      <w:pPr>
        <w:numPr>
          <w:ilvl w:val="0"/>
          <w:numId w:val="8"/>
        </w:numPr>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 xml:space="preserve">se vor respecta standardele de calitate a aerului ambiental, in orice condiții atmosferice; </w:t>
      </w:r>
    </w:p>
    <w:p w:rsidR="0031701E" w:rsidRDefault="0031701E" w:rsidP="0031701E">
      <w:pPr>
        <w:numPr>
          <w:ilvl w:val="0"/>
          <w:numId w:val="8"/>
        </w:numPr>
        <w:spacing w:after="0" w:line="240" w:lineRule="auto"/>
        <w:ind w:left="0" w:firstLine="272"/>
        <w:jc w:val="both"/>
        <w:rPr>
          <w:rFonts w:ascii="Times New Roman" w:hAnsi="Times New Roman"/>
          <w:sz w:val="24"/>
          <w:szCs w:val="24"/>
          <w:lang w:val="ro-RO"/>
        </w:rPr>
      </w:pPr>
      <w:r>
        <w:rPr>
          <w:rFonts w:ascii="Times New Roman" w:hAnsi="Times New Roman"/>
          <w:sz w:val="24"/>
          <w:szCs w:val="24"/>
          <w:lang w:val="ro-RO"/>
        </w:rPr>
        <w:t>sa se folosească numai utilaje si mijloace de transport dotate cu motoare Diesel care nu generează emisii de Pb si care produc foarte puțin monoxid de carbon.</w:t>
      </w:r>
    </w:p>
    <w:p w:rsidR="0031701E" w:rsidRDefault="0031701E" w:rsidP="0031701E">
      <w:pPr>
        <w:spacing w:after="0" w:line="240" w:lineRule="auto"/>
        <w:ind w:left="272"/>
        <w:jc w:val="both"/>
        <w:rPr>
          <w:rFonts w:ascii="Times New Roman" w:hAnsi="Times New Roman"/>
          <w:color w:val="FF0000"/>
          <w:sz w:val="24"/>
          <w:szCs w:val="24"/>
          <w:lang w:val="ro-RO"/>
        </w:rPr>
      </w:pPr>
    </w:p>
    <w:p w:rsidR="0031701E" w:rsidRDefault="0031701E" w:rsidP="0031701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31701E" w:rsidRDefault="0031701E" w:rsidP="0031701E">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31701E" w:rsidRDefault="0031701E" w:rsidP="0031701E">
      <w:pPr>
        <w:pStyle w:val="Indentcorptext31"/>
        <w:tabs>
          <w:tab w:val="left" w:pos="540"/>
        </w:tabs>
        <w:spacing w:after="0"/>
        <w:ind w:left="0" w:firstLine="284"/>
        <w:jc w:val="both"/>
        <w:rPr>
          <w:rStyle w:val="CharacterStyle1"/>
          <w:sz w:val="24"/>
          <w:szCs w:val="24"/>
        </w:rPr>
      </w:pPr>
      <w:r>
        <w:rPr>
          <w:rStyle w:val="CharacterStyle1"/>
          <w:sz w:val="24"/>
          <w:szCs w:val="24"/>
          <w:lang w:val="ro-RO"/>
        </w:rPr>
        <w:t>Măsurile de protecție împotriva zgomotului și vibrațiilor sunt următoarele:</w:t>
      </w:r>
    </w:p>
    <w:p w:rsidR="0031701E" w:rsidRDefault="0031701E" w:rsidP="0031701E">
      <w:pPr>
        <w:pStyle w:val="Indentcorptext31"/>
        <w:numPr>
          <w:ilvl w:val="3"/>
          <w:numId w:val="6"/>
        </w:numPr>
        <w:tabs>
          <w:tab w:val="left" w:pos="380"/>
          <w:tab w:val="left" w:pos="540"/>
        </w:tabs>
        <w:spacing w:after="0"/>
        <w:ind w:left="567" w:firstLine="0"/>
        <w:jc w:val="both"/>
        <w:rPr>
          <w:rStyle w:val="CharacterStyle1"/>
          <w:sz w:val="24"/>
          <w:szCs w:val="24"/>
          <w:lang w:val="ro-RO"/>
        </w:rPr>
      </w:pPr>
      <w:r>
        <w:rPr>
          <w:rStyle w:val="CharacterStyle1"/>
          <w:sz w:val="24"/>
          <w:szCs w:val="24"/>
          <w:lang w:val="ro-RO"/>
        </w:rPr>
        <w:t>intretinerea permanenta a drumurilor contribuie la reducerea impactului sonor;</w:t>
      </w:r>
    </w:p>
    <w:p w:rsidR="0031701E" w:rsidRDefault="0031701E" w:rsidP="0031701E">
      <w:pPr>
        <w:pStyle w:val="DGNliniute"/>
        <w:numPr>
          <w:ilvl w:val="3"/>
          <w:numId w:val="6"/>
        </w:numPr>
        <w:tabs>
          <w:tab w:val="clear" w:pos="540"/>
          <w:tab w:val="left" w:pos="708"/>
        </w:tabs>
        <w:spacing w:line="240" w:lineRule="auto"/>
        <w:ind w:left="567" w:firstLine="0"/>
        <w:rPr>
          <w:rFonts w:ascii="Times New Roman" w:hAnsi="Times New Roman" w:cs="Times New Roman"/>
        </w:rPr>
      </w:pPr>
      <w:r>
        <w:rPr>
          <w:rFonts w:ascii="Times New Roman" w:hAnsi="Times New Roman" w:cs="Times New Roman"/>
          <w:lang w:val="ro-RO"/>
        </w:rPr>
        <w:t>se interzice circulația autovehiculelor in afara drumurilor trasate pentru funcționarea șantierului (drumuri de acces, drumuri tehnologice);</w:t>
      </w:r>
    </w:p>
    <w:p w:rsidR="0031701E" w:rsidRDefault="0031701E" w:rsidP="0031701E">
      <w:pPr>
        <w:pStyle w:val="DGNliniute"/>
        <w:numPr>
          <w:ilvl w:val="3"/>
          <w:numId w:val="6"/>
        </w:numPr>
        <w:tabs>
          <w:tab w:val="clear" w:pos="540"/>
          <w:tab w:val="left" w:pos="708"/>
        </w:tabs>
        <w:spacing w:line="240" w:lineRule="auto"/>
        <w:ind w:left="567" w:firstLine="0"/>
        <w:rPr>
          <w:rFonts w:ascii="Times New Roman" w:hAnsi="Times New Roman" w:cs="Times New Roman"/>
          <w:lang w:val="ro-RO"/>
        </w:rPr>
      </w:pPr>
      <w:r>
        <w:rPr>
          <w:rFonts w:ascii="Times New Roman" w:hAnsi="Times New Roman" w:cs="Times New Roman"/>
          <w:lang w:val="ro-RO"/>
        </w:rPr>
        <w:t>utilizarea de echipamente și autovehicule cu reviziile făcute la zi, astfel încât să se evite pe cât posibil disconfortul creat de zgomotul acestora pe perioada de lucru;</w:t>
      </w:r>
    </w:p>
    <w:p w:rsidR="0031701E" w:rsidRDefault="0031701E" w:rsidP="0031701E">
      <w:pPr>
        <w:pStyle w:val="Indentcorptext31"/>
        <w:numPr>
          <w:ilvl w:val="3"/>
          <w:numId w:val="6"/>
        </w:numPr>
        <w:tabs>
          <w:tab w:val="left" w:pos="380"/>
          <w:tab w:val="left" w:pos="540"/>
        </w:tabs>
        <w:spacing w:after="0"/>
        <w:ind w:left="567" w:firstLine="0"/>
        <w:jc w:val="both"/>
        <w:rPr>
          <w:rStyle w:val="CharacterStyle1"/>
          <w:sz w:val="24"/>
          <w:szCs w:val="24"/>
        </w:rPr>
      </w:pPr>
      <w:r>
        <w:rPr>
          <w:rStyle w:val="CharacterStyle1"/>
          <w:sz w:val="24"/>
          <w:szCs w:val="24"/>
          <w:lang w:val="ro-RO"/>
        </w:rPr>
        <w:t>pentru amplasamentele din vecinatatea zonelor locuite, se recomanda lucrul numai în perioada de zi (6.00 – 22.00), respectandu-se perioada de odihnă a localnicilor;</w:t>
      </w:r>
    </w:p>
    <w:p w:rsidR="0031701E" w:rsidRDefault="0031701E" w:rsidP="0031701E">
      <w:pPr>
        <w:pStyle w:val="Indentcorptext31"/>
        <w:numPr>
          <w:ilvl w:val="3"/>
          <w:numId w:val="6"/>
        </w:numPr>
        <w:tabs>
          <w:tab w:val="left" w:pos="380"/>
          <w:tab w:val="left" w:pos="540"/>
        </w:tabs>
        <w:spacing w:after="0"/>
        <w:ind w:left="567" w:firstLine="0"/>
        <w:jc w:val="both"/>
        <w:rPr>
          <w:rStyle w:val="CharacterStyle1"/>
          <w:sz w:val="24"/>
          <w:szCs w:val="24"/>
          <w:lang w:val="ro-RO"/>
        </w:rPr>
      </w:pPr>
      <w:r>
        <w:rPr>
          <w:rStyle w:val="CharacterStyle1"/>
          <w:sz w:val="24"/>
          <w:szCs w:val="24"/>
          <w:lang w:val="ro-RO"/>
        </w:rPr>
        <w:t>pentru protecția anti-zgomot, amplasarea unor constructii ale santierului se va face în așa fel  încat să constituie ecrane între santier si localitate;</w:t>
      </w:r>
    </w:p>
    <w:p w:rsidR="0031701E" w:rsidRDefault="0031701E" w:rsidP="0031701E">
      <w:pPr>
        <w:numPr>
          <w:ilvl w:val="0"/>
          <w:numId w:val="6"/>
        </w:numPr>
        <w:spacing w:after="0" w:line="240" w:lineRule="auto"/>
        <w:jc w:val="both"/>
        <w:outlineLvl w:val="0"/>
        <w:rPr>
          <w:rFonts w:ascii="Times New Roman" w:hAnsi="Times New Roman"/>
        </w:rPr>
      </w:pPr>
      <w:r>
        <w:rPr>
          <w:rStyle w:val="CharacterStyle1"/>
          <w:rFonts w:ascii="Times New Roman" w:hAnsi="Times New Roman"/>
          <w:sz w:val="24"/>
          <w:szCs w:val="24"/>
          <w:lang w:val="ro-RO"/>
        </w:rPr>
        <w:t>depozitarea de materiale utile trebuie realizate in sprijinul constituirii unor ecrane intre șantier si zonele locuite</w:t>
      </w:r>
      <w:r>
        <w:rPr>
          <w:rFonts w:ascii="Times New Roman" w:hAnsi="Times New Roman"/>
          <w:sz w:val="24"/>
          <w:szCs w:val="24"/>
          <w:lang w:val="ro-RO"/>
        </w:rPr>
        <w:t>.</w:t>
      </w:r>
    </w:p>
    <w:p w:rsidR="0031701E" w:rsidRDefault="0031701E" w:rsidP="0031701E">
      <w:pPr>
        <w:spacing w:after="0" w:line="240" w:lineRule="auto"/>
        <w:ind w:left="720"/>
        <w:jc w:val="both"/>
        <w:outlineLvl w:val="0"/>
        <w:rPr>
          <w:rFonts w:ascii="Times New Roman" w:hAnsi="Times New Roman"/>
          <w:color w:val="FF0000"/>
          <w:sz w:val="24"/>
          <w:szCs w:val="24"/>
          <w:lang w:val="ro-RO"/>
        </w:rPr>
      </w:pPr>
    </w:p>
    <w:p w:rsidR="0031701E" w:rsidRDefault="0031701E" w:rsidP="0031701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biodiversităţii</w:t>
      </w:r>
    </w:p>
    <w:p w:rsidR="0031701E" w:rsidRDefault="0031701E" w:rsidP="0031701E">
      <w:pPr>
        <w:autoSpaceDE w:val="0"/>
        <w:autoSpaceDN w:val="0"/>
        <w:adjustRightInd w:val="0"/>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Antreprenorul va delimita zona de lucru pentru a preveni/minimiza distrugerea suprafețelor vegetale; </w:t>
      </w:r>
    </w:p>
    <w:p w:rsidR="0031701E" w:rsidRDefault="0031701E" w:rsidP="0031701E">
      <w:pPr>
        <w:autoSpaceDE w:val="0"/>
        <w:autoSpaceDN w:val="0"/>
        <w:adjustRightInd w:val="0"/>
        <w:spacing w:after="0" w:line="240" w:lineRule="auto"/>
        <w:ind w:firstLine="284"/>
        <w:jc w:val="both"/>
        <w:rPr>
          <w:rFonts w:ascii="Times New Roman" w:hAnsi="Times New Roman"/>
          <w:sz w:val="24"/>
          <w:szCs w:val="24"/>
          <w:lang w:val="ro-RO"/>
        </w:rPr>
      </w:pPr>
    </w:p>
    <w:p w:rsidR="0031701E" w:rsidRDefault="0031701E" w:rsidP="0031701E">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31701E" w:rsidRDefault="0031701E" w:rsidP="0031701E">
      <w:pPr>
        <w:numPr>
          <w:ilvl w:val="0"/>
          <w:numId w:val="5"/>
        </w:numPr>
        <w:spacing w:before="28" w:after="0"/>
        <w:jc w:val="both"/>
        <w:rPr>
          <w:rFonts w:ascii="Times New Roman" w:eastAsia="Times New Roman" w:hAnsi="Times New Roman"/>
          <w:spacing w:val="-2"/>
          <w:sz w:val="24"/>
          <w:szCs w:val="24"/>
          <w:lang w:val="ro-RO" w:eastAsia="ar-SA"/>
        </w:rPr>
      </w:pPr>
      <w:r>
        <w:rPr>
          <w:rFonts w:ascii="Times New Roman" w:eastAsia="Times New Roman" w:hAnsi="Times New Roman"/>
          <w:b/>
          <w:bCs/>
          <w:spacing w:val="-2"/>
          <w:sz w:val="24"/>
          <w:szCs w:val="24"/>
          <w:lang w:val="ro-RO" w:eastAsia="ar-SA"/>
        </w:rPr>
        <w:t>Gospodărirea deșeurilor generate pe amplasament</w:t>
      </w:r>
    </w:p>
    <w:p w:rsidR="0031701E" w:rsidRDefault="0031701E" w:rsidP="0031701E">
      <w:pPr>
        <w:numPr>
          <w:ilvl w:val="0"/>
          <w:numId w:val="5"/>
        </w:numPr>
        <w:spacing w:before="28" w:after="0"/>
        <w:jc w:val="both"/>
        <w:rPr>
          <w:rFonts w:ascii="Times New Roman" w:eastAsia="Times New Roman" w:hAnsi="Times New Roman"/>
          <w:b/>
          <w:bCs/>
          <w:spacing w:val="-2"/>
          <w:sz w:val="24"/>
          <w:szCs w:val="24"/>
          <w:lang w:val="ro-RO" w:eastAsia="ar-SA"/>
        </w:rPr>
      </w:pPr>
      <w:r>
        <w:rPr>
          <w:rFonts w:ascii="Times New Roman" w:eastAsia="Times New Roman" w:hAnsi="Times New Roman"/>
          <w:spacing w:val="-2"/>
          <w:sz w:val="24"/>
          <w:szCs w:val="24"/>
          <w:lang w:val="ro-RO" w:eastAsia="ar-SA"/>
        </w:rPr>
        <w:tab/>
        <w:t xml:space="preserve">In afara de apa uzata menajera provenita de la grupul sanitar si apele accidentale de la golirea instalațiilor, sistemul de alimentare cu apa nu presupune surse de </w:t>
      </w:r>
      <w:proofErr w:type="spellStart"/>
      <w:r>
        <w:rPr>
          <w:rFonts w:ascii="Times New Roman" w:eastAsia="Times New Roman" w:hAnsi="Times New Roman"/>
          <w:spacing w:val="-2"/>
          <w:sz w:val="24"/>
          <w:szCs w:val="24"/>
          <w:lang w:val="ro-RO" w:eastAsia="ar-SA"/>
        </w:rPr>
        <w:t>deseuri</w:t>
      </w:r>
      <w:proofErr w:type="spellEnd"/>
      <w:r>
        <w:rPr>
          <w:rFonts w:ascii="Times New Roman" w:eastAsia="Times New Roman" w:hAnsi="Times New Roman"/>
          <w:spacing w:val="-2"/>
          <w:sz w:val="24"/>
          <w:szCs w:val="24"/>
          <w:lang w:val="ro-RO" w:eastAsia="ar-SA"/>
        </w:rPr>
        <w:t xml:space="preserve"> ce necesita depozitare controlată, transport, tratare, refolosire, distrugere, integrare în mediu sau comercializare.</w:t>
      </w:r>
    </w:p>
    <w:p w:rsidR="0031701E" w:rsidRDefault="0031701E" w:rsidP="0031701E">
      <w:pPr>
        <w:spacing w:before="28" w:after="0"/>
        <w:ind w:left="450"/>
        <w:jc w:val="both"/>
        <w:rPr>
          <w:rFonts w:ascii="Times New Roman" w:eastAsia="Times New Roman" w:hAnsi="Times New Roman"/>
          <w:b/>
          <w:bCs/>
          <w:spacing w:val="-2"/>
          <w:sz w:val="24"/>
          <w:szCs w:val="24"/>
          <w:lang w:val="ro-RO" w:eastAsia="ar-SA"/>
        </w:rPr>
      </w:pPr>
    </w:p>
    <w:p w:rsidR="0031701E" w:rsidRDefault="0031701E" w:rsidP="0031701E">
      <w:pPr>
        <w:numPr>
          <w:ilvl w:val="0"/>
          <w:numId w:val="5"/>
        </w:numPr>
        <w:spacing w:before="17" w:after="11"/>
        <w:jc w:val="both"/>
        <w:rPr>
          <w:rStyle w:val="tpa1"/>
          <w:spacing w:val="-4"/>
        </w:rPr>
      </w:pPr>
      <w:r>
        <w:rPr>
          <w:rFonts w:ascii="Times New Roman" w:hAnsi="Times New Roman"/>
          <w:b/>
          <w:bCs/>
          <w:sz w:val="24"/>
          <w:szCs w:val="24"/>
          <w:lang w:val="ro-RO"/>
        </w:rPr>
        <w:t>Gospodărirea substanțelor și preparatelor chimice periculoase</w:t>
      </w:r>
    </w:p>
    <w:p w:rsidR="0031701E" w:rsidRDefault="0031701E" w:rsidP="0031701E">
      <w:pPr>
        <w:numPr>
          <w:ilvl w:val="0"/>
          <w:numId w:val="5"/>
        </w:numPr>
        <w:tabs>
          <w:tab w:val="left" w:pos="383"/>
          <w:tab w:val="left" w:pos="776"/>
        </w:tabs>
        <w:spacing w:before="17" w:after="11"/>
        <w:jc w:val="both"/>
        <w:rPr>
          <w:rStyle w:val="tpa1"/>
          <w:rFonts w:ascii="Times New Roman" w:eastAsia="Times New Roman" w:hAnsi="Times New Roman"/>
          <w:spacing w:val="-4"/>
          <w:sz w:val="24"/>
          <w:szCs w:val="24"/>
          <w:lang w:val="ro-RO" w:eastAsia="ar-SA"/>
        </w:rPr>
      </w:pPr>
      <w:r>
        <w:rPr>
          <w:rStyle w:val="tpa1"/>
          <w:rFonts w:ascii="Times New Roman" w:eastAsia="Times New Roman" w:hAnsi="Times New Roman"/>
          <w:spacing w:val="-4"/>
          <w:sz w:val="24"/>
          <w:szCs w:val="24"/>
          <w:lang w:val="ro-RO" w:eastAsia="ar-SA"/>
        </w:rPr>
        <w:tab/>
        <w:t xml:space="preserve">Substanța care va fi folosită în procesul tehnologic de tratare a apei potabila – </w:t>
      </w:r>
      <w:r>
        <w:rPr>
          <w:rStyle w:val="tpa1"/>
          <w:rFonts w:ascii="Times New Roman" w:eastAsia="Times New Roman" w:hAnsi="Times New Roman"/>
          <w:b/>
          <w:bCs/>
          <w:spacing w:val="-4"/>
          <w:sz w:val="24"/>
          <w:szCs w:val="24"/>
          <w:lang w:val="ro-RO" w:eastAsia="ar-SA"/>
        </w:rPr>
        <w:t xml:space="preserve">hipocloritul de sodiu ( </w:t>
      </w:r>
      <w:proofErr w:type="spellStart"/>
      <w:r>
        <w:rPr>
          <w:rStyle w:val="tpa1"/>
          <w:rFonts w:ascii="Times New Roman" w:eastAsia="Times New Roman" w:hAnsi="Times New Roman"/>
          <w:b/>
          <w:bCs/>
          <w:spacing w:val="-4"/>
          <w:sz w:val="24"/>
          <w:szCs w:val="24"/>
          <w:lang w:val="ro-RO" w:eastAsia="ar-SA"/>
        </w:rPr>
        <w:t>NaOCl</w:t>
      </w:r>
      <w:proofErr w:type="spellEnd"/>
      <w:r>
        <w:rPr>
          <w:rStyle w:val="tpa1"/>
          <w:rFonts w:ascii="Times New Roman" w:eastAsia="Times New Roman" w:hAnsi="Times New Roman"/>
          <w:b/>
          <w:bCs/>
          <w:spacing w:val="-4"/>
          <w:sz w:val="24"/>
          <w:szCs w:val="24"/>
          <w:lang w:val="ro-RO" w:eastAsia="ar-SA"/>
        </w:rPr>
        <w:t xml:space="preserve"> )</w:t>
      </w:r>
      <w:r>
        <w:rPr>
          <w:rStyle w:val="tpa1"/>
          <w:rFonts w:ascii="Times New Roman" w:eastAsia="Times New Roman" w:hAnsi="Times New Roman"/>
          <w:spacing w:val="-4"/>
          <w:sz w:val="24"/>
          <w:szCs w:val="24"/>
          <w:lang w:val="ro-RO" w:eastAsia="ar-SA"/>
        </w:rPr>
        <w:t xml:space="preserve"> este considerat un preparat chimic periculos.</w:t>
      </w:r>
    </w:p>
    <w:p w:rsidR="0031701E" w:rsidRDefault="0031701E" w:rsidP="0031701E">
      <w:pPr>
        <w:numPr>
          <w:ilvl w:val="0"/>
          <w:numId w:val="5"/>
        </w:numPr>
        <w:tabs>
          <w:tab w:val="left" w:pos="383"/>
          <w:tab w:val="left" w:pos="776"/>
        </w:tabs>
        <w:spacing w:before="17" w:after="11"/>
        <w:jc w:val="both"/>
        <w:rPr>
          <w:rStyle w:val="tpa1"/>
          <w:rFonts w:ascii="Times New Roman" w:eastAsia="Times New Roman" w:hAnsi="Times New Roman"/>
          <w:spacing w:val="-4"/>
          <w:sz w:val="24"/>
          <w:szCs w:val="24"/>
          <w:lang w:val="ro-RO" w:eastAsia="ar-SA"/>
        </w:rPr>
      </w:pPr>
      <w:r>
        <w:rPr>
          <w:rStyle w:val="tpa1"/>
          <w:rFonts w:ascii="Times New Roman" w:eastAsia="Times New Roman" w:hAnsi="Times New Roman"/>
          <w:spacing w:val="-4"/>
          <w:sz w:val="24"/>
          <w:szCs w:val="24"/>
          <w:lang w:val="ro-RO" w:eastAsia="ar-SA"/>
        </w:rPr>
        <w:tab/>
        <w:t xml:space="preserve">Soluția de hipoclorit de sodiu ce va fi utilizată în procesul de tratare a apei (pre-clorinare, post-clorinare) se va asigura și livra de către furnizorul echipamentelor de tratare. </w:t>
      </w:r>
      <w:r>
        <w:rPr>
          <w:rStyle w:val="tpa1"/>
          <w:rFonts w:ascii="Times New Roman" w:eastAsia="Times New Roman" w:hAnsi="Times New Roman"/>
          <w:spacing w:val="-4"/>
          <w:sz w:val="24"/>
          <w:szCs w:val="24"/>
          <w:lang w:val="ro-RO" w:eastAsia="ar-SA"/>
        </w:rPr>
        <w:lastRenderedPageBreak/>
        <w:t xml:space="preserve">Depozitarea recipientelor speciale din polietilenă, omologate în care se păstrează soluția de hipoclorit de sodiu va fi asigurata de către beneficiarul investiției in locuri special amenajate. </w:t>
      </w:r>
    </w:p>
    <w:p w:rsidR="0031701E" w:rsidRDefault="0031701E" w:rsidP="0031701E">
      <w:pPr>
        <w:numPr>
          <w:ilvl w:val="0"/>
          <w:numId w:val="5"/>
        </w:numPr>
        <w:tabs>
          <w:tab w:val="left" w:pos="383"/>
          <w:tab w:val="left" w:pos="776"/>
        </w:tabs>
        <w:spacing w:before="17" w:after="11"/>
        <w:jc w:val="both"/>
        <w:rPr>
          <w:rStyle w:val="tpa1"/>
          <w:rFonts w:ascii="Times New Roman" w:eastAsia="Times New Roman" w:hAnsi="Times New Roman"/>
          <w:spacing w:val="-4"/>
          <w:sz w:val="24"/>
          <w:szCs w:val="24"/>
          <w:lang w:val="ro-RO" w:eastAsia="ar-SA"/>
        </w:rPr>
      </w:pPr>
      <w:r>
        <w:rPr>
          <w:rStyle w:val="tpa1"/>
          <w:rFonts w:ascii="Times New Roman" w:eastAsia="Times New Roman" w:hAnsi="Times New Roman"/>
          <w:spacing w:val="-4"/>
          <w:sz w:val="24"/>
          <w:szCs w:val="24"/>
          <w:lang w:val="ro-RO" w:eastAsia="ar-SA"/>
        </w:rPr>
        <w:tab/>
        <w:t>Zonele în care se manipulează produsul vor fi bine ventilate în vederea menţinerii nivelului de noxe în limitele admise.</w:t>
      </w:r>
    </w:p>
    <w:p w:rsidR="0031701E" w:rsidRDefault="0031701E" w:rsidP="0031701E">
      <w:pPr>
        <w:numPr>
          <w:ilvl w:val="0"/>
          <w:numId w:val="5"/>
        </w:numPr>
        <w:tabs>
          <w:tab w:val="left" w:pos="383"/>
          <w:tab w:val="left" w:pos="776"/>
        </w:tabs>
        <w:spacing w:before="17" w:after="11"/>
        <w:jc w:val="both"/>
        <w:rPr>
          <w:rStyle w:val="tpa1"/>
          <w:rFonts w:ascii="Times New Roman" w:eastAsia="Times New Roman" w:hAnsi="Times New Roman"/>
          <w:spacing w:val="-4"/>
          <w:sz w:val="24"/>
          <w:szCs w:val="24"/>
          <w:lang w:val="ro-RO" w:eastAsia="ar-SA"/>
        </w:rPr>
      </w:pPr>
      <w:r>
        <w:rPr>
          <w:rStyle w:val="tpa1"/>
          <w:rFonts w:ascii="Times New Roman" w:eastAsia="Times New Roman" w:hAnsi="Times New Roman"/>
          <w:color w:val="FF0000"/>
          <w:spacing w:val="-4"/>
          <w:sz w:val="24"/>
          <w:szCs w:val="24"/>
          <w:lang w:val="ro-RO" w:eastAsia="ar-SA"/>
        </w:rPr>
        <w:tab/>
      </w:r>
      <w:r>
        <w:rPr>
          <w:rStyle w:val="tpa1"/>
          <w:rFonts w:ascii="Times New Roman" w:eastAsia="Times New Roman" w:hAnsi="Times New Roman"/>
          <w:spacing w:val="-4"/>
          <w:sz w:val="24"/>
          <w:szCs w:val="24"/>
          <w:lang w:val="ro-RO" w:eastAsia="ar-SA"/>
        </w:rPr>
        <w:t>Soluția de hipoclorit de sodiu se va depozita în locuri bine ventilate, uscate, ferite de surse de căldură, radiaţii solare şi materiale incompatibile. Soluţiile apoase sunt sensibile la depozitare datorită acţiunii oxigenului (se descompun în timp).</w:t>
      </w:r>
    </w:p>
    <w:p w:rsidR="0031701E" w:rsidRDefault="0031701E" w:rsidP="0031701E">
      <w:pPr>
        <w:numPr>
          <w:ilvl w:val="0"/>
          <w:numId w:val="5"/>
        </w:numPr>
        <w:tabs>
          <w:tab w:val="left" w:pos="383"/>
          <w:tab w:val="left" w:pos="776"/>
        </w:tabs>
        <w:spacing w:before="17" w:after="11" w:line="240" w:lineRule="auto"/>
        <w:ind w:left="448" w:hanging="357"/>
        <w:jc w:val="both"/>
        <w:rPr>
          <w:rStyle w:val="tpa1"/>
          <w:rFonts w:ascii="Times New Roman" w:eastAsia="Times New Roman" w:hAnsi="Times New Roman"/>
          <w:spacing w:val="-4"/>
          <w:sz w:val="24"/>
          <w:szCs w:val="24"/>
          <w:lang w:val="ro-RO" w:eastAsia="ar-SA"/>
        </w:rPr>
      </w:pPr>
      <w:r>
        <w:rPr>
          <w:rStyle w:val="tpa1"/>
          <w:rFonts w:ascii="Times New Roman" w:eastAsia="Times New Roman" w:hAnsi="Times New Roman"/>
          <w:spacing w:val="-4"/>
          <w:sz w:val="24"/>
          <w:szCs w:val="24"/>
          <w:lang w:val="ro-RO" w:eastAsia="ar-SA"/>
        </w:rPr>
        <w:tab/>
        <w:t xml:space="preserve">Se vor evita în totalitate perioadele lungi de depozitare deoarece produsul se degradează în timp. Se vor proteja </w:t>
      </w:r>
      <w:proofErr w:type="spellStart"/>
      <w:r>
        <w:rPr>
          <w:rStyle w:val="tpa1"/>
          <w:rFonts w:ascii="Times New Roman" w:eastAsia="Times New Roman" w:hAnsi="Times New Roman"/>
          <w:spacing w:val="-4"/>
          <w:sz w:val="24"/>
          <w:szCs w:val="24"/>
          <w:lang w:val="ro-RO" w:eastAsia="ar-SA"/>
        </w:rPr>
        <w:t>recipienții</w:t>
      </w:r>
      <w:proofErr w:type="spellEnd"/>
      <w:r>
        <w:rPr>
          <w:rStyle w:val="tpa1"/>
          <w:rFonts w:ascii="Times New Roman" w:eastAsia="Times New Roman" w:hAnsi="Times New Roman"/>
          <w:spacing w:val="-4"/>
          <w:sz w:val="24"/>
          <w:szCs w:val="24"/>
          <w:lang w:val="ro-RO" w:eastAsia="ar-SA"/>
        </w:rPr>
        <w:t xml:space="preserve"> împotriva avariilor. Temperatura optima de depozitare recomandată este între 15° - 20°C.</w:t>
      </w:r>
    </w:p>
    <w:p w:rsidR="0031701E" w:rsidRDefault="0031701E" w:rsidP="0031701E">
      <w:pPr>
        <w:numPr>
          <w:ilvl w:val="0"/>
          <w:numId w:val="5"/>
        </w:numPr>
        <w:tabs>
          <w:tab w:val="left" w:pos="383"/>
          <w:tab w:val="left" w:pos="776"/>
        </w:tabs>
        <w:spacing w:before="17" w:after="11" w:line="240" w:lineRule="auto"/>
        <w:ind w:left="448" w:hanging="357"/>
        <w:jc w:val="both"/>
        <w:rPr>
          <w:b/>
          <w:bCs/>
          <w:spacing w:val="-2"/>
        </w:rPr>
      </w:pPr>
      <w:r>
        <w:rPr>
          <w:rStyle w:val="tpa1"/>
          <w:rFonts w:ascii="Times New Roman" w:eastAsia="Times New Roman" w:hAnsi="Times New Roman"/>
          <w:spacing w:val="-4"/>
          <w:sz w:val="24"/>
          <w:szCs w:val="24"/>
          <w:lang w:val="ro-RO" w:eastAsia="ar-SA"/>
        </w:rPr>
        <w:tab/>
      </w:r>
      <w:r>
        <w:rPr>
          <w:rFonts w:ascii="Times New Roman" w:eastAsia="TimesNewRomanPSMT" w:hAnsi="Times New Roman"/>
          <w:sz w:val="24"/>
          <w:szCs w:val="24"/>
          <w:lang w:val="ro-RO"/>
        </w:rPr>
        <w:t>Toate categoriile de ambalaje se vor spăla cu soluţii diluate de sulfit de sodiu pentru neutralizarea resturilor de hipoclorit de sodiu, după care se vor spăla cu multă apă. După spălare se clătesc cu apă demineralizată pentru îndepărtarea oricăror urme de impurităţi care favorizează descompunerea accelerată a produsului.</w:t>
      </w:r>
      <w:r>
        <w:rPr>
          <w:rFonts w:ascii="Times New Roman" w:eastAsia="Times New Roman" w:hAnsi="Times New Roman"/>
          <w:sz w:val="24"/>
          <w:szCs w:val="24"/>
          <w:lang w:val="ro-RO"/>
        </w:rPr>
        <w:t xml:space="preserve"> </w:t>
      </w:r>
    </w:p>
    <w:p w:rsidR="0031701E" w:rsidRDefault="0031701E" w:rsidP="0031701E">
      <w:pPr>
        <w:numPr>
          <w:ilvl w:val="0"/>
          <w:numId w:val="5"/>
        </w:numPr>
        <w:tabs>
          <w:tab w:val="left" w:pos="383"/>
          <w:tab w:val="left" w:pos="776"/>
        </w:tabs>
        <w:spacing w:after="0" w:line="240" w:lineRule="auto"/>
        <w:jc w:val="both"/>
        <w:rPr>
          <w:rFonts w:ascii="Times New Roman" w:hAnsi="Times New Roman"/>
          <w:sz w:val="24"/>
          <w:szCs w:val="24"/>
          <w:lang w:val="ro-RO"/>
        </w:rPr>
      </w:pPr>
      <w:r>
        <w:rPr>
          <w:rFonts w:ascii="Times New Roman" w:eastAsia="Times New Roman" w:hAnsi="Times New Roman"/>
          <w:b/>
          <w:bCs/>
          <w:spacing w:val="-2"/>
          <w:sz w:val="24"/>
          <w:szCs w:val="24"/>
          <w:lang w:val="ro-RO" w:eastAsia="ar-SA"/>
        </w:rPr>
        <w:tab/>
      </w:r>
      <w:r>
        <w:rPr>
          <w:rFonts w:ascii="Times New Roman" w:eastAsia="Times New Roman" w:hAnsi="Times New Roman"/>
          <w:bCs/>
          <w:spacing w:val="-2"/>
          <w:sz w:val="24"/>
          <w:szCs w:val="24"/>
          <w:lang w:val="ro-RO" w:eastAsia="ar-SA"/>
        </w:rPr>
        <w:t>Procesul tehnologic de potabilizare a apei prin clorinare va fi strict controlat si exploatat de personal autorizat.</w:t>
      </w:r>
    </w:p>
    <w:p w:rsidR="0031701E" w:rsidRDefault="0031701E" w:rsidP="0031701E">
      <w:pPr>
        <w:autoSpaceDE w:val="0"/>
        <w:autoSpaceDN w:val="0"/>
        <w:adjustRightInd w:val="0"/>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Se va evita amplasarea directa pe sol a materialelor de construcție. Suprafețele destinate depozitarii de materiale de construcție, recipientelor golite şi a deșeurilor vor fi impermeabilizate in prealabil, fie prin utilizarea de folii de plastic, de containere sau de suprafețe betonate/asfaltate pre-existente. </w:t>
      </w:r>
    </w:p>
    <w:p w:rsidR="0031701E" w:rsidRDefault="0031701E" w:rsidP="0031701E">
      <w:pPr>
        <w:autoSpaceDE w:val="0"/>
        <w:autoSpaceDN w:val="0"/>
        <w:adjustRightInd w:val="0"/>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 Stratul de sol vegetal va fi îndepărtat şi depozitat în grămezi separate şi va fi reinstalat după reumplerea șanțurilor, pentru a face posibila reinstalarea naturala a vegetației. </w:t>
      </w:r>
    </w:p>
    <w:p w:rsidR="0031701E" w:rsidRDefault="0031701E" w:rsidP="0031701E">
      <w:pPr>
        <w:spacing w:after="0" w:line="240" w:lineRule="auto"/>
        <w:jc w:val="both"/>
        <w:outlineLvl w:val="0"/>
        <w:rPr>
          <w:rFonts w:ascii="Times New Roman" w:hAnsi="Times New Roman"/>
          <w:b/>
          <w:i/>
          <w:sz w:val="24"/>
          <w:szCs w:val="24"/>
          <w:lang w:val="ro-RO"/>
        </w:rPr>
      </w:pPr>
    </w:p>
    <w:p w:rsidR="0031701E" w:rsidRDefault="0031701E" w:rsidP="0031701E">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31701E" w:rsidRDefault="0031701E" w:rsidP="0031701E">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31701E" w:rsidRDefault="0031701E" w:rsidP="0031701E">
      <w:pPr>
        <w:spacing w:after="0" w:line="240" w:lineRule="auto"/>
        <w:jc w:val="both"/>
        <w:rPr>
          <w:rFonts w:ascii="Times New Roman" w:hAnsi="Times New Roman"/>
          <w:sz w:val="24"/>
          <w:szCs w:val="24"/>
          <w:lang w:val="ro-RO"/>
        </w:rPr>
      </w:pPr>
      <w:r>
        <w:rPr>
          <w:rFonts w:ascii="Times New Roman" w:eastAsia="Arial" w:hAnsi="Times New Roman"/>
          <w:sz w:val="24"/>
          <w:szCs w:val="24"/>
          <w:lang w:val="ro-RO"/>
        </w:rPr>
        <w:t>Lucrările de execuție nu necesită lucrări importante pentru organizarea de șantier.</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În principal organizarea de șantier constă în realizarea unui spațiu în aer liber de depozitare materiale, barăci pentru birouri și vestiare fără instalații de apa și canalizare.</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color w:val="FF0000"/>
          <w:sz w:val="24"/>
          <w:szCs w:val="24"/>
          <w:lang w:val="ro-RO"/>
        </w:rPr>
        <w:tab/>
      </w:r>
      <w:r>
        <w:rPr>
          <w:rFonts w:ascii="Times New Roman" w:hAnsi="Times New Roman"/>
          <w:sz w:val="24"/>
          <w:szCs w:val="24"/>
          <w:lang w:val="ro-RO"/>
        </w:rPr>
        <w:t>În timpul perioadei de execuție a lucrărilor, se va asigura un număr suficient de  cabine WC ecologice pentru uzul angajaților, ce se vor menține și curăța corespunzător. Constructorul se va asigura că angajații săi nu vor murdări locul de munca sau proprietățile din vecinătatea lucrărilor.</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 xml:space="preserve">Constructorul va colabora cu societățile de servicii utilitare implicate, înainte de începerea oricăror excavații, și va cunoaște pozițiile exacte ale acestor servicii ce pot fi afectate în timpul lucrărilor și se va asigura ca toate aceste servicii sunt protejate corespunzător tot timpul, în conformitate cu cerințele societăților utilitare implicate. </w:t>
      </w:r>
    </w:p>
    <w:p w:rsidR="0031701E" w:rsidRDefault="0031701E" w:rsidP="0031701E">
      <w:pPr>
        <w:spacing w:after="0" w:line="240" w:lineRule="auto"/>
        <w:jc w:val="both"/>
        <w:rPr>
          <w:rFonts w:ascii="Times New Roman" w:eastAsia="Arial" w:hAnsi="Times New Roman"/>
          <w:sz w:val="24"/>
          <w:szCs w:val="24"/>
          <w:lang w:val="ro-RO"/>
        </w:rPr>
      </w:pPr>
      <w:r>
        <w:rPr>
          <w:rFonts w:ascii="Times New Roman" w:hAnsi="Times New Roman"/>
          <w:color w:val="FF0000"/>
          <w:sz w:val="24"/>
          <w:szCs w:val="24"/>
          <w:lang w:val="ro-RO"/>
        </w:rPr>
        <w:tab/>
      </w:r>
      <w:r>
        <w:rPr>
          <w:rFonts w:ascii="Times New Roman" w:hAnsi="Times New Roman"/>
          <w:sz w:val="24"/>
          <w:szCs w:val="24"/>
          <w:lang w:val="ro-RO"/>
        </w:rPr>
        <w:t>Înainte ca orice persoană să înceapă o operațiune ce ar implica un risc de impurificare a alimentării cu apa potabila, va fi testată pentru a nu fi purtătoare a febrei tifoide sau a altei maladii transmisibile prin apă și va fi informată de pericolul contaminării.</w:t>
      </w:r>
    </w:p>
    <w:p w:rsidR="0031701E" w:rsidRDefault="0031701E" w:rsidP="0031701E">
      <w:pPr>
        <w:spacing w:after="0" w:line="240" w:lineRule="auto"/>
        <w:jc w:val="both"/>
        <w:rPr>
          <w:rFonts w:ascii="Times New Roman" w:hAnsi="Times New Roman"/>
          <w:sz w:val="24"/>
          <w:szCs w:val="24"/>
          <w:lang w:val="ro-RO"/>
        </w:rPr>
      </w:pPr>
      <w:r>
        <w:rPr>
          <w:rFonts w:ascii="Times New Roman" w:eastAsia="Arial" w:hAnsi="Times New Roman"/>
          <w:sz w:val="24"/>
          <w:szCs w:val="24"/>
          <w:lang w:val="ro-RO"/>
        </w:rPr>
        <w:tab/>
        <w:t xml:space="preserve">Constructorul se va asigura că toate străzile si arterele principale folosite de el nu vor fi murdărite, ca rezultat al folosinței, iar in situația  în care acestea devin murdare, va întreprinde toate etapele necesare pentru a le curăța.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ab/>
      </w:r>
      <w:r>
        <w:rPr>
          <w:rFonts w:ascii="Times New Roman" w:hAnsi="Times New Roman"/>
          <w:sz w:val="24"/>
          <w:szCs w:val="24"/>
          <w:lang w:val="ro-RO"/>
        </w:rPr>
        <w:t xml:space="preserve">De asemeni va menține drumurile de acces in condiții adecvate pentru siguranța   instalațiilor, pietonilor si vehiculelor, atâta timp cât sunt necesare in scopul realizării lucrărilor. Înaintea începerii oricăror lucrări, Constructorul va solicita aprobarea folosirii oricăror terenuri publice sau private peste care este necesar accesul la locul de munca, si  va face aceste suprafețe corespunzătoare pentru acces, le va întreține in stare curata si le va repara in timpul efectuării lucrărilor. La terminarea folosirii cailor de acces, Constructorul va restaura suprafețele folosite cel puțin cum erau înainte de începerea lucrului. </w:t>
      </w:r>
    </w:p>
    <w:p w:rsidR="0031701E" w:rsidRDefault="0031701E" w:rsidP="0031701E">
      <w:pPr>
        <w:spacing w:after="0" w:line="240" w:lineRule="auto"/>
        <w:jc w:val="both"/>
        <w:rPr>
          <w:rFonts w:ascii="Times New Roman" w:eastAsia="Arial" w:hAnsi="Times New Roman"/>
          <w:sz w:val="24"/>
          <w:szCs w:val="24"/>
          <w:lang w:val="ro-RO"/>
        </w:rPr>
      </w:pPr>
      <w:r>
        <w:rPr>
          <w:rFonts w:ascii="Times New Roman" w:hAnsi="Times New Roman"/>
          <w:sz w:val="24"/>
          <w:szCs w:val="24"/>
          <w:lang w:val="ro-RO"/>
        </w:rPr>
        <w:lastRenderedPageBreak/>
        <w:tab/>
        <w:t xml:space="preserve">Constructorul nu va așeza nici o parte a locului de munca pe terenuri particulare  </w:t>
      </w:r>
      <w:proofErr w:type="spellStart"/>
      <w:r>
        <w:rPr>
          <w:rFonts w:ascii="Times New Roman" w:hAnsi="Times New Roman"/>
          <w:sz w:val="24"/>
          <w:szCs w:val="24"/>
          <w:lang w:val="ro-RO"/>
        </w:rPr>
        <w:t>făra</w:t>
      </w:r>
      <w:proofErr w:type="spellEnd"/>
      <w:r>
        <w:rPr>
          <w:rFonts w:ascii="Times New Roman" w:hAnsi="Times New Roman"/>
          <w:sz w:val="24"/>
          <w:szCs w:val="24"/>
          <w:lang w:val="ro-RO"/>
        </w:rPr>
        <w:t xml:space="preserve"> sa obțină mai  întâi </w:t>
      </w:r>
      <w:proofErr w:type="spellStart"/>
      <w:r>
        <w:rPr>
          <w:rFonts w:ascii="Times New Roman" w:hAnsi="Times New Roman"/>
          <w:sz w:val="24"/>
          <w:szCs w:val="24"/>
          <w:lang w:val="ro-RO"/>
        </w:rPr>
        <w:t>consimțamântul</w:t>
      </w:r>
      <w:proofErr w:type="spellEnd"/>
      <w:r>
        <w:rPr>
          <w:rFonts w:ascii="Times New Roman" w:hAnsi="Times New Roman"/>
          <w:sz w:val="24"/>
          <w:szCs w:val="24"/>
          <w:lang w:val="ro-RO"/>
        </w:rPr>
        <w:t xml:space="preserve"> proprietarului acelor terenuri.</w:t>
      </w:r>
    </w:p>
    <w:p w:rsidR="0031701E" w:rsidRDefault="0031701E" w:rsidP="0031701E">
      <w:pPr>
        <w:spacing w:after="0" w:line="240" w:lineRule="auto"/>
        <w:jc w:val="both"/>
        <w:rPr>
          <w:rFonts w:ascii="Times New Roman" w:hAnsi="Times New Roman"/>
          <w:sz w:val="24"/>
          <w:szCs w:val="24"/>
          <w:lang w:val="ro-RO"/>
        </w:rPr>
      </w:pPr>
      <w:r>
        <w:rPr>
          <w:rFonts w:ascii="Times New Roman" w:eastAsia="Arial" w:hAnsi="Times New Roman"/>
          <w:sz w:val="24"/>
          <w:szCs w:val="24"/>
          <w:lang w:val="ro-RO"/>
        </w:rPr>
        <w:tab/>
        <w:t xml:space="preserve">Constructorul va curați părțile locului de munca ce urmează a fi ocupate de lucrări și va menține spațiile verzi din interiorul acestuia.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ab/>
      </w:r>
      <w:r>
        <w:rPr>
          <w:rFonts w:ascii="Times New Roman" w:hAnsi="Times New Roman"/>
          <w:sz w:val="24"/>
          <w:szCs w:val="24"/>
          <w:lang w:val="ro-RO"/>
        </w:rPr>
        <w:t xml:space="preserve">Materialul rezultat din curățirea locului de munca va fi scos de la locul de muncă și îl va depozita în așa  fel încât să nu afecteze sau sa produc vreun impact asupra mediului. </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ab/>
        <w:t>Constructorul va menține locul de muncă în condiții bune, ordonat și curat pe întreaga perioadă  în care se face responsabil cu lucrările.</w:t>
      </w:r>
    </w:p>
    <w:p w:rsidR="0031701E" w:rsidRDefault="0031701E" w:rsidP="0031701E">
      <w:pPr>
        <w:spacing w:after="0" w:line="240" w:lineRule="auto"/>
        <w:jc w:val="both"/>
        <w:rPr>
          <w:rFonts w:ascii="Times New Roman" w:eastAsia="Arial" w:hAnsi="Times New Roman"/>
          <w:sz w:val="24"/>
          <w:szCs w:val="24"/>
          <w:lang w:val="ro-RO"/>
        </w:rPr>
      </w:pPr>
      <w:r>
        <w:rPr>
          <w:rFonts w:ascii="Times New Roman" w:hAnsi="Times New Roman"/>
          <w:sz w:val="24"/>
          <w:szCs w:val="24"/>
          <w:lang w:val="ro-RO"/>
        </w:rPr>
        <w:tab/>
        <w:t>La terminarea lucrărilor, Constructorul va curăța toate căile de acces temporare si va reamenaja zona respectiva în condițiile inițiale.</w:t>
      </w:r>
    </w:p>
    <w:p w:rsidR="0031701E" w:rsidRDefault="0031701E" w:rsidP="0031701E">
      <w:pPr>
        <w:spacing w:after="0" w:line="240" w:lineRule="auto"/>
        <w:jc w:val="both"/>
        <w:rPr>
          <w:rStyle w:val="Robust"/>
          <w:rFonts w:eastAsia="Times New Roman"/>
          <w:spacing w:val="-2"/>
          <w:kern w:val="2"/>
          <w:lang w:eastAsia="ar-SA"/>
        </w:rPr>
      </w:pPr>
      <w:r>
        <w:rPr>
          <w:rFonts w:ascii="Times New Roman" w:eastAsia="Arial" w:hAnsi="Times New Roman"/>
          <w:color w:val="FF0000"/>
          <w:sz w:val="24"/>
          <w:szCs w:val="24"/>
          <w:lang w:val="ro-RO"/>
        </w:rPr>
        <w:tab/>
      </w:r>
      <w:r>
        <w:rPr>
          <w:rFonts w:ascii="Times New Roman" w:eastAsia="Arial" w:hAnsi="Times New Roman"/>
          <w:sz w:val="24"/>
          <w:szCs w:val="24"/>
          <w:lang w:val="ro-RO"/>
        </w:rPr>
        <w:t xml:space="preserve">După încheierea lucrărilor, toate drumurile vor fi refăcute în timpul cel mai scurt cu putință. După săparea șanțurilor si efectuarea lucrărilor, umplerea acestora se va face conform standardelor in vigoare. Oricare parte a străzilor ce a fost deteriorata de lucrările efectuate, va fi reparata corespunzător. </w:t>
      </w:r>
    </w:p>
    <w:p w:rsidR="0031701E" w:rsidRDefault="0031701E" w:rsidP="0031701E">
      <w:pPr>
        <w:spacing w:after="0" w:line="240" w:lineRule="auto"/>
        <w:jc w:val="both"/>
        <w:rPr>
          <w:rFonts w:ascii="Times New Roman" w:hAnsi="Times New Roman"/>
        </w:rPr>
      </w:pPr>
      <w:r>
        <w:rPr>
          <w:rStyle w:val="Robust"/>
          <w:rFonts w:eastAsia="Times New Roman"/>
          <w:color w:val="FF0000"/>
          <w:spacing w:val="-2"/>
          <w:kern w:val="2"/>
          <w:sz w:val="24"/>
          <w:szCs w:val="24"/>
          <w:lang w:val="ro-RO" w:eastAsia="ar-SA"/>
        </w:rPr>
        <w:tab/>
      </w:r>
      <w:r>
        <w:rPr>
          <w:rStyle w:val="Robust"/>
          <w:rFonts w:eastAsia="Times New Roman"/>
          <w:b w:val="0"/>
          <w:spacing w:val="-2"/>
          <w:kern w:val="2"/>
          <w:sz w:val="24"/>
          <w:szCs w:val="24"/>
          <w:lang w:val="ro-RO" w:eastAsia="ar-SA"/>
        </w:rPr>
        <w:t>Lucrările de execuție nu sunt surse de poluanți, si nu sunt necesare măsuri pentru reținerea, evacuarea si dispersia poluanților in mediu, sau dotări si masuri pentru controlul emisiilor de poluanți in timpul organizării de șantier.</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 deşeurile menajere se vor colecta în pubele  şi vor fi preluate de serviciul de salubrizare al localităţii;</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31701E" w:rsidRDefault="0031701E" w:rsidP="0031701E">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se vor lua măsuri astfel încât pe perioada de execuţie a lucrărilor să nu se producă zgomote şi disconfort care ar putea afecta vecinătăţile;</w:t>
      </w:r>
    </w:p>
    <w:p w:rsidR="0031701E" w:rsidRDefault="0031701E" w:rsidP="0031701E">
      <w:pPr>
        <w:spacing w:after="0" w:line="240" w:lineRule="auto"/>
        <w:rPr>
          <w:rFonts w:ascii="Times New Roman" w:hAnsi="Times New Roman"/>
          <w:color w:val="FF0000"/>
          <w:sz w:val="24"/>
          <w:szCs w:val="24"/>
          <w:lang w:val="ro-RO"/>
        </w:rPr>
      </w:pPr>
      <w:r>
        <w:rPr>
          <w:rFonts w:ascii="Times New Roman" w:hAnsi="Times New Roman"/>
          <w:sz w:val="24"/>
          <w:szCs w:val="24"/>
          <w:lang w:val="ro-RO"/>
        </w:rPr>
        <w:t>- se vor respecta prevederile STAS</w:t>
      </w:r>
      <w:r>
        <w:rPr>
          <w:rFonts w:ascii="Times New Roman" w:hAnsi="Times New Roman"/>
          <w:color w:val="FF0000"/>
          <w:sz w:val="24"/>
          <w:szCs w:val="24"/>
          <w:lang w:val="ro-RO"/>
        </w:rPr>
        <w:t xml:space="preserve"> </w:t>
      </w:r>
      <w:r>
        <w:rPr>
          <w:rFonts w:ascii="Times New Roman" w:hAnsi="Times New Roman"/>
          <w:sz w:val="24"/>
          <w:szCs w:val="24"/>
          <w:lang w:val="ro-RO"/>
        </w:rPr>
        <w:t>10009-17</w:t>
      </w:r>
      <w:r>
        <w:rPr>
          <w:rFonts w:ascii="Times New Roman" w:hAnsi="Times New Roman"/>
          <w:color w:val="FF0000"/>
          <w:sz w:val="24"/>
          <w:szCs w:val="24"/>
          <w:lang w:val="ro-RO"/>
        </w:rPr>
        <w:t xml:space="preserve"> </w:t>
      </w:r>
      <w:r>
        <w:rPr>
          <w:rFonts w:ascii="Times New Roman" w:hAnsi="Times New Roman"/>
          <w:sz w:val="24"/>
          <w:szCs w:val="24"/>
          <w:lang w:val="ro-RO"/>
        </w:rPr>
        <w:t>privind protecţia împotriva zgomotului şi vibraţiilor</w:t>
      </w:r>
      <w:r>
        <w:rPr>
          <w:rFonts w:ascii="Times New Roman" w:hAnsi="Times New Roman"/>
          <w:color w:val="FF0000"/>
          <w:sz w:val="24"/>
          <w:szCs w:val="24"/>
          <w:lang w:val="ro-RO"/>
        </w:rPr>
        <w:t>;</w:t>
      </w:r>
    </w:p>
    <w:p w:rsidR="0031701E" w:rsidRDefault="0031701E" w:rsidP="0031701E">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supravegherea executării lucrărilor în vederea respectării proiectului de execuţie;</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31701E" w:rsidRDefault="0031701E" w:rsidP="0031701E">
      <w:pPr>
        <w:autoSpaceDE w:val="0"/>
        <w:autoSpaceDN w:val="0"/>
        <w:adjustRightInd w:val="0"/>
        <w:spacing w:after="0" w:line="240" w:lineRule="auto"/>
        <w:ind w:firstLine="360"/>
        <w:rPr>
          <w:rFonts w:ascii="Times New Roman" w:hAnsi="Times New Roman"/>
          <w:color w:val="FF0000"/>
          <w:sz w:val="24"/>
          <w:szCs w:val="24"/>
          <w:u w:val="single"/>
          <w:lang w:val="ro-RO"/>
        </w:rPr>
      </w:pPr>
    </w:p>
    <w:p w:rsidR="0031701E" w:rsidRDefault="0031701E" w:rsidP="0031701E">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31701E" w:rsidRDefault="0031701E" w:rsidP="0031701E">
      <w:pPr>
        <w:tabs>
          <w:tab w:val="left" w:pos="383"/>
          <w:tab w:val="left" w:pos="776"/>
        </w:tabs>
        <w:spacing w:before="17" w:after="11"/>
        <w:jc w:val="both"/>
        <w:rPr>
          <w:rStyle w:val="Robust"/>
          <w:b w:val="0"/>
        </w:rPr>
      </w:pPr>
      <w:r>
        <w:rPr>
          <w:rFonts w:ascii="Times New Roman" w:hAnsi="Times New Roman"/>
          <w:sz w:val="24"/>
          <w:szCs w:val="24"/>
          <w:lang w:val="ro-RO"/>
        </w:rPr>
        <w:t xml:space="preserve">-  </w:t>
      </w:r>
      <w:r>
        <w:rPr>
          <w:rStyle w:val="Robust"/>
          <w:rFonts w:ascii="Times New Roman" w:hAnsi="Times New Roman"/>
          <w:b w:val="0"/>
          <w:sz w:val="24"/>
          <w:szCs w:val="24"/>
          <w:lang w:val="ro-RO"/>
        </w:rPr>
        <w:t>Terenul afectat în urma lucrărilor de montaj va fi readus la cel puțin starea inițială.</w:t>
      </w:r>
    </w:p>
    <w:p w:rsidR="0031701E" w:rsidRDefault="0031701E" w:rsidP="0031701E">
      <w:pPr>
        <w:tabs>
          <w:tab w:val="left" w:pos="383"/>
          <w:tab w:val="left" w:pos="776"/>
        </w:tabs>
        <w:spacing w:before="17" w:after="11"/>
        <w:jc w:val="both"/>
        <w:rPr>
          <w:rStyle w:val="Robust"/>
          <w:b w:val="0"/>
          <w:sz w:val="24"/>
          <w:szCs w:val="24"/>
          <w:lang w:val="ro-RO"/>
        </w:rPr>
      </w:pPr>
      <w:r>
        <w:rPr>
          <w:rStyle w:val="Robust"/>
          <w:b w:val="0"/>
          <w:sz w:val="24"/>
          <w:szCs w:val="24"/>
          <w:lang w:val="ro-RO"/>
        </w:rPr>
        <w:t>Măsuri preconizate pentru prevenirea, reducerea si acolo unde este posibil contracararea efectelor adverse semnificative asupra mediului sunt evidențiate prin respectarea unor</w:t>
      </w:r>
      <w:r>
        <w:rPr>
          <w:rStyle w:val="Robust"/>
          <w:b w:val="0"/>
          <w:color w:val="FF0000"/>
          <w:sz w:val="24"/>
          <w:szCs w:val="24"/>
          <w:lang w:val="ro-RO"/>
        </w:rPr>
        <w:t xml:space="preserve"> </w:t>
      </w:r>
      <w:r>
        <w:rPr>
          <w:rStyle w:val="Robust"/>
          <w:b w:val="0"/>
          <w:sz w:val="24"/>
          <w:szCs w:val="24"/>
          <w:lang w:val="ro-RO"/>
        </w:rPr>
        <w:t>norme stricte</w:t>
      </w:r>
      <w:r>
        <w:rPr>
          <w:rStyle w:val="Robust"/>
          <w:b w:val="0"/>
          <w:color w:val="FF0000"/>
          <w:sz w:val="24"/>
          <w:szCs w:val="24"/>
          <w:lang w:val="ro-RO"/>
        </w:rPr>
        <w:t xml:space="preserve"> </w:t>
      </w:r>
      <w:r>
        <w:rPr>
          <w:rStyle w:val="Robust"/>
          <w:b w:val="0"/>
          <w:sz w:val="24"/>
          <w:szCs w:val="24"/>
          <w:lang w:val="ro-RO"/>
        </w:rPr>
        <w:t>de organizare a  șantierului în timpul execuției, de folosirea utilajelor de montaj si transport, instalații care să evite afectarea mediului.</w:t>
      </w:r>
    </w:p>
    <w:p w:rsidR="0031701E" w:rsidRDefault="0031701E" w:rsidP="0031701E">
      <w:pPr>
        <w:tabs>
          <w:tab w:val="left" w:pos="383"/>
          <w:tab w:val="left" w:pos="776"/>
        </w:tabs>
        <w:spacing w:before="17" w:after="11"/>
        <w:jc w:val="both"/>
        <w:rPr>
          <w:rStyle w:val="Robust"/>
          <w:b w:val="0"/>
          <w:sz w:val="24"/>
          <w:szCs w:val="24"/>
          <w:lang w:val="ro-RO"/>
        </w:rPr>
      </w:pPr>
      <w:r>
        <w:rPr>
          <w:rStyle w:val="Robust"/>
          <w:b w:val="0"/>
          <w:sz w:val="24"/>
          <w:szCs w:val="24"/>
          <w:lang w:val="ro-RO"/>
        </w:rPr>
        <w:tab/>
      </w:r>
      <w:r>
        <w:rPr>
          <w:rStyle w:val="Robust"/>
          <w:b w:val="0"/>
          <w:sz w:val="24"/>
          <w:szCs w:val="24"/>
          <w:lang w:val="ro-RO"/>
        </w:rPr>
        <w:tab/>
        <w:t>Lucrările propuse pentru refacerea, restaurarea amplasamentului în caz de accidente sau la încetarea activității nu se evidențiază în mod deosebit, în afara măsurii ca terenul afectat în urma lucrărilor de montaj va fi readus la cel puțin starea inițiala.</w:t>
      </w:r>
    </w:p>
    <w:p w:rsidR="0031701E" w:rsidRDefault="0031701E" w:rsidP="0031701E">
      <w:pPr>
        <w:tabs>
          <w:tab w:val="left" w:pos="383"/>
          <w:tab w:val="left" w:pos="776"/>
        </w:tabs>
        <w:spacing w:before="17" w:after="11"/>
        <w:jc w:val="both"/>
        <w:rPr>
          <w:rStyle w:val="Robust"/>
          <w:b w:val="0"/>
          <w:spacing w:val="-2"/>
          <w:kern w:val="2"/>
          <w:sz w:val="24"/>
          <w:szCs w:val="24"/>
          <w:lang w:val="ro-RO"/>
        </w:rPr>
      </w:pPr>
      <w:r>
        <w:rPr>
          <w:rStyle w:val="Robust"/>
          <w:b w:val="0"/>
          <w:sz w:val="24"/>
          <w:szCs w:val="24"/>
          <w:lang w:val="ro-RO"/>
        </w:rPr>
        <w:tab/>
      </w:r>
      <w:r>
        <w:rPr>
          <w:rStyle w:val="Robust"/>
          <w:b w:val="0"/>
          <w:sz w:val="24"/>
          <w:szCs w:val="24"/>
          <w:lang w:val="ro-RO"/>
        </w:rPr>
        <w:tab/>
        <w:t>Ca aspecte referitoare la planul de intervenție pentru cazuri accidentale sau de urgenta, s-au prevăzut căi de acces și platforme betonate ușor accesibile din drumul public la gospodăria de apă, ca și  existența de spații suficiente în jurul clădirilor pentru manevrele ocupanților și lucrătorilor care vor acționa special în astfel de cazuri.</w:t>
      </w:r>
    </w:p>
    <w:p w:rsidR="0031701E" w:rsidRDefault="0031701E" w:rsidP="0031701E">
      <w:pPr>
        <w:tabs>
          <w:tab w:val="left" w:pos="383"/>
          <w:tab w:val="left" w:pos="776"/>
        </w:tabs>
        <w:spacing w:before="17" w:after="11"/>
        <w:jc w:val="both"/>
        <w:rPr>
          <w:rFonts w:ascii="Times New Roman" w:hAnsi="Times New Roman"/>
          <w:b/>
        </w:rPr>
      </w:pPr>
      <w:r>
        <w:rPr>
          <w:rStyle w:val="Robust"/>
          <w:b w:val="0"/>
          <w:color w:val="FF0000"/>
          <w:spacing w:val="-2"/>
          <w:kern w:val="2"/>
          <w:sz w:val="24"/>
          <w:szCs w:val="24"/>
          <w:lang w:val="ro-RO"/>
        </w:rPr>
        <w:lastRenderedPageBreak/>
        <w:tab/>
      </w:r>
      <w:r>
        <w:rPr>
          <w:rStyle w:val="Robust"/>
          <w:b w:val="0"/>
          <w:color w:val="FF0000"/>
          <w:spacing w:val="-2"/>
          <w:kern w:val="2"/>
          <w:sz w:val="24"/>
          <w:szCs w:val="24"/>
          <w:lang w:val="ro-RO"/>
        </w:rPr>
        <w:tab/>
      </w:r>
      <w:r>
        <w:rPr>
          <w:rStyle w:val="Robust"/>
          <w:b w:val="0"/>
          <w:spacing w:val="-2"/>
          <w:kern w:val="2"/>
          <w:sz w:val="24"/>
          <w:szCs w:val="24"/>
          <w:lang w:val="ro-RO"/>
        </w:rPr>
        <w:t>Ca modalități de reabilitare și utilizare ulterioară a terenului, sunt cele obișnuite, constituind din îndepărtarea resturilor în urma săpăturilor pentru montaj conducte și instalații hidraulice tehnologice, precum și aducerea terenului afectat la cel puțin starea inițială.</w:t>
      </w:r>
    </w:p>
    <w:p w:rsidR="0031701E" w:rsidRDefault="0031701E" w:rsidP="0031701E">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31701E" w:rsidRDefault="0031701E" w:rsidP="0031701E">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APM Giurgiu,</w:t>
      </w:r>
      <w:r>
        <w:rPr>
          <w:rFonts w:ascii="Times New Roman" w:hAnsi="Times New Roman"/>
          <w:color w:val="FF0000"/>
          <w:sz w:val="24"/>
          <w:szCs w:val="24"/>
          <w:lang w:val="ro-RO"/>
        </w:rPr>
        <w:t xml:space="preserve"> </w:t>
      </w:r>
      <w:r>
        <w:rPr>
          <w:rFonts w:ascii="Times New Roman" w:hAnsi="Times New Roman"/>
          <w:sz w:val="24"/>
          <w:szCs w:val="24"/>
          <w:lang w:val="ro-RO"/>
        </w:rPr>
        <w:t>în vederea efectuării unui control de specialitate pentru verificarea respectării condiţiilor din decizia etapei de încadrare, conform prevederilor art.</w:t>
      </w:r>
      <w:r>
        <w:rPr>
          <w:rFonts w:ascii="Times New Roman" w:hAnsi="Times New Roman"/>
          <w:color w:val="FF0000"/>
          <w:sz w:val="24"/>
          <w:szCs w:val="24"/>
          <w:lang w:val="ro-RO"/>
        </w:rPr>
        <w:t xml:space="preserve"> </w:t>
      </w:r>
      <w:r>
        <w:rPr>
          <w:rFonts w:ascii="Times New Roman" w:hAnsi="Times New Roman"/>
          <w:sz w:val="24"/>
          <w:szCs w:val="24"/>
          <w:lang w:val="ro-RO"/>
        </w:rPr>
        <w:t>43, alin. (4) din Legea nr. 292//2018;</w:t>
      </w:r>
    </w:p>
    <w:p w:rsidR="0031701E" w:rsidRDefault="0031701E" w:rsidP="0031701E">
      <w:p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r>
        <w:rPr>
          <w:rFonts w:ascii="Times New Roman" w:hAnsi="Times New Roman"/>
          <w:color w:val="FF0000"/>
          <w:sz w:val="24"/>
          <w:szCs w:val="24"/>
          <w:lang w:val="ro-RO"/>
        </w:rPr>
        <w:t>.</w:t>
      </w:r>
    </w:p>
    <w:p w:rsidR="0031701E" w:rsidRDefault="0031701E" w:rsidP="0031701E">
      <w:pPr>
        <w:spacing w:after="0" w:line="240" w:lineRule="auto"/>
        <w:rPr>
          <w:rFonts w:ascii="Times New Roman" w:hAnsi="Times New Roman"/>
          <w:b/>
          <w:color w:val="FF0000"/>
          <w:sz w:val="24"/>
          <w:szCs w:val="24"/>
          <w:lang w:val="ro-RO"/>
        </w:rPr>
      </w:pPr>
    </w:p>
    <w:p w:rsidR="0031701E" w:rsidRDefault="0031701E" w:rsidP="0031701E">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31701E" w:rsidRDefault="0031701E" w:rsidP="0031701E">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31701E" w:rsidRDefault="0031701E" w:rsidP="0031701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31701E" w:rsidRDefault="00813A4E">
      <w:pPr>
        <w:rPr>
          <w:lang w:val="ro-RO"/>
        </w:rPr>
      </w:pPr>
      <w:bookmarkStart w:id="0" w:name="_GoBack"/>
      <w:bookmarkEnd w:id="0"/>
    </w:p>
    <w:sectPr w:rsidR="00813A4E" w:rsidRPr="00317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3CF5907"/>
    <w:multiLevelType w:val="singleLevel"/>
    <w:tmpl w:val="5A3E59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72763A8"/>
    <w:multiLevelType w:val="hybridMultilevel"/>
    <w:tmpl w:val="03F40FCA"/>
    <w:lvl w:ilvl="0" w:tplc="0418000F">
      <w:start w:val="1"/>
      <w:numFmt w:val="decimal"/>
      <w:lvlText w:val="%1."/>
      <w:lvlJc w:val="left"/>
      <w:pPr>
        <w:ind w:left="3905" w:hanging="360"/>
      </w:pPr>
    </w:lvl>
    <w:lvl w:ilvl="1" w:tplc="04180019">
      <w:start w:val="1"/>
      <w:numFmt w:val="lowerLetter"/>
      <w:lvlText w:val="%2."/>
      <w:lvlJc w:val="left"/>
      <w:pPr>
        <w:ind w:left="4625" w:hanging="360"/>
      </w:pPr>
    </w:lvl>
    <w:lvl w:ilvl="2" w:tplc="0418001B">
      <w:start w:val="1"/>
      <w:numFmt w:val="lowerRoman"/>
      <w:lvlText w:val="%3."/>
      <w:lvlJc w:val="right"/>
      <w:pPr>
        <w:ind w:left="5345" w:hanging="180"/>
      </w:pPr>
    </w:lvl>
    <w:lvl w:ilvl="3" w:tplc="0418000F">
      <w:start w:val="1"/>
      <w:numFmt w:val="decimal"/>
      <w:lvlText w:val="%4."/>
      <w:lvlJc w:val="left"/>
      <w:pPr>
        <w:ind w:left="6065" w:hanging="360"/>
      </w:pPr>
    </w:lvl>
    <w:lvl w:ilvl="4" w:tplc="04180019">
      <w:start w:val="1"/>
      <w:numFmt w:val="lowerLetter"/>
      <w:lvlText w:val="%5."/>
      <w:lvlJc w:val="left"/>
      <w:pPr>
        <w:ind w:left="6785" w:hanging="360"/>
      </w:pPr>
    </w:lvl>
    <w:lvl w:ilvl="5" w:tplc="0418001B">
      <w:start w:val="1"/>
      <w:numFmt w:val="lowerRoman"/>
      <w:lvlText w:val="%6."/>
      <w:lvlJc w:val="right"/>
      <w:pPr>
        <w:ind w:left="7505" w:hanging="180"/>
      </w:pPr>
    </w:lvl>
    <w:lvl w:ilvl="6" w:tplc="0418000F">
      <w:start w:val="1"/>
      <w:numFmt w:val="decimal"/>
      <w:lvlText w:val="%7."/>
      <w:lvlJc w:val="left"/>
      <w:pPr>
        <w:ind w:left="8225" w:hanging="360"/>
      </w:pPr>
    </w:lvl>
    <w:lvl w:ilvl="7" w:tplc="04180019">
      <w:start w:val="1"/>
      <w:numFmt w:val="lowerLetter"/>
      <w:lvlText w:val="%8."/>
      <w:lvlJc w:val="left"/>
      <w:pPr>
        <w:ind w:left="8945" w:hanging="360"/>
      </w:pPr>
    </w:lvl>
    <w:lvl w:ilvl="8" w:tplc="0418001B">
      <w:start w:val="1"/>
      <w:numFmt w:val="lowerRoman"/>
      <w:lvlText w:val="%9."/>
      <w:lvlJc w:val="right"/>
      <w:pPr>
        <w:ind w:left="9665" w:hanging="180"/>
      </w:pPr>
    </w:lvl>
  </w:abstractNum>
  <w:abstractNum w:abstractNumId="4">
    <w:nsid w:val="2B6864A5"/>
    <w:multiLevelType w:val="hybridMultilevel"/>
    <w:tmpl w:val="6390E1AE"/>
    <w:lvl w:ilvl="0" w:tplc="B7F6D6A6">
      <w:start w:val="1"/>
      <w:numFmt w:val="upperRoman"/>
      <w:pStyle w:val="liniute"/>
      <w:lvlText w:val="%1."/>
      <w:lvlJc w:val="left"/>
      <w:pPr>
        <w:tabs>
          <w:tab w:val="num" w:pos="990"/>
        </w:tabs>
        <w:ind w:left="990" w:hanging="720"/>
      </w:p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5">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7">
    <w:nsid w:val="7D306DDA"/>
    <w:multiLevelType w:val="hybridMultilevel"/>
    <w:tmpl w:val="1FE26F18"/>
    <w:lvl w:ilvl="0" w:tplc="A9768716">
      <w:start w:val="12"/>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
      <w:lvlJc w:val="left"/>
      <w:pPr>
        <w:tabs>
          <w:tab w:val="num" w:pos="11"/>
        </w:tabs>
        <w:ind w:left="11" w:hanging="360"/>
      </w:pPr>
    </w:lvl>
    <w:lvl w:ilvl="2" w:tplc="04090005">
      <w:start w:val="1"/>
      <w:numFmt w:val="bullet"/>
      <w:lvlText w:val=""/>
      <w:lvlJc w:val="left"/>
      <w:pPr>
        <w:tabs>
          <w:tab w:val="num" w:pos="731"/>
        </w:tabs>
        <w:ind w:left="731" w:hanging="360"/>
      </w:pPr>
      <w:rPr>
        <w:rFonts w:ascii="Wingdings" w:hAnsi="Wingdings" w:hint="default"/>
      </w:rPr>
    </w:lvl>
    <w:lvl w:ilvl="3" w:tplc="04090001">
      <w:start w:val="1"/>
      <w:numFmt w:val="bullet"/>
      <w:lvlText w:val=""/>
      <w:lvlJc w:val="left"/>
      <w:pPr>
        <w:tabs>
          <w:tab w:val="num" w:pos="1451"/>
        </w:tabs>
        <w:ind w:left="1451" w:hanging="360"/>
      </w:pPr>
      <w:rPr>
        <w:rFonts w:ascii="Symbol" w:hAnsi="Symbol" w:hint="default"/>
      </w:rPr>
    </w:lvl>
    <w:lvl w:ilvl="4" w:tplc="04090003">
      <w:start w:val="1"/>
      <w:numFmt w:val="bullet"/>
      <w:lvlText w:val="o"/>
      <w:lvlJc w:val="left"/>
      <w:pPr>
        <w:tabs>
          <w:tab w:val="num" w:pos="2171"/>
        </w:tabs>
        <w:ind w:left="2171" w:hanging="360"/>
      </w:pPr>
      <w:rPr>
        <w:rFonts w:ascii="Courier New" w:hAnsi="Courier New" w:cs="Courier New" w:hint="default"/>
      </w:rPr>
    </w:lvl>
    <w:lvl w:ilvl="5" w:tplc="04090005">
      <w:start w:val="1"/>
      <w:numFmt w:val="bullet"/>
      <w:lvlText w:val=""/>
      <w:lvlJc w:val="left"/>
      <w:pPr>
        <w:tabs>
          <w:tab w:val="num" w:pos="2891"/>
        </w:tabs>
        <w:ind w:left="2891" w:hanging="360"/>
      </w:pPr>
      <w:rPr>
        <w:rFonts w:ascii="Wingdings" w:hAnsi="Wingdings" w:hint="default"/>
      </w:rPr>
    </w:lvl>
    <w:lvl w:ilvl="6" w:tplc="04090001">
      <w:start w:val="1"/>
      <w:numFmt w:val="bullet"/>
      <w:lvlText w:val=""/>
      <w:lvlJc w:val="left"/>
      <w:pPr>
        <w:tabs>
          <w:tab w:val="num" w:pos="3611"/>
        </w:tabs>
        <w:ind w:left="3611" w:hanging="360"/>
      </w:pPr>
      <w:rPr>
        <w:rFonts w:ascii="Symbol" w:hAnsi="Symbol" w:hint="default"/>
      </w:rPr>
    </w:lvl>
    <w:lvl w:ilvl="7" w:tplc="04090003">
      <w:start w:val="1"/>
      <w:numFmt w:val="bullet"/>
      <w:lvlText w:val="o"/>
      <w:lvlJc w:val="left"/>
      <w:pPr>
        <w:tabs>
          <w:tab w:val="num" w:pos="4331"/>
        </w:tabs>
        <w:ind w:left="4331" w:hanging="360"/>
      </w:pPr>
      <w:rPr>
        <w:rFonts w:ascii="Courier New" w:hAnsi="Courier New" w:cs="Courier New" w:hint="default"/>
      </w:rPr>
    </w:lvl>
    <w:lvl w:ilvl="8" w:tplc="04090005">
      <w:start w:val="1"/>
      <w:numFmt w:val="bullet"/>
      <w:lvlText w:val=""/>
      <w:lvlJc w:val="left"/>
      <w:pPr>
        <w:tabs>
          <w:tab w:val="num" w:pos="5051"/>
        </w:tabs>
        <w:ind w:left="5051" w:hanging="360"/>
      </w:pPr>
      <w:rPr>
        <w:rFonts w:ascii="Wingdings" w:hAnsi="Wingdings" w:hint="default"/>
      </w:rPr>
    </w:lvl>
  </w:abstractNum>
  <w:num w:numId="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86"/>
    <w:rsid w:val="00000A08"/>
    <w:rsid w:val="000014CB"/>
    <w:rsid w:val="00002DD0"/>
    <w:rsid w:val="000048DA"/>
    <w:rsid w:val="00006502"/>
    <w:rsid w:val="00011F11"/>
    <w:rsid w:val="00012A43"/>
    <w:rsid w:val="0001429E"/>
    <w:rsid w:val="00014E88"/>
    <w:rsid w:val="00016414"/>
    <w:rsid w:val="00020D05"/>
    <w:rsid w:val="00021B62"/>
    <w:rsid w:val="0002571E"/>
    <w:rsid w:val="00025BBD"/>
    <w:rsid w:val="000269A8"/>
    <w:rsid w:val="0002738A"/>
    <w:rsid w:val="0002768B"/>
    <w:rsid w:val="00031261"/>
    <w:rsid w:val="0003298B"/>
    <w:rsid w:val="000411E2"/>
    <w:rsid w:val="00041C8D"/>
    <w:rsid w:val="00042C16"/>
    <w:rsid w:val="00042C9D"/>
    <w:rsid w:val="00047DC7"/>
    <w:rsid w:val="000553B7"/>
    <w:rsid w:val="0005627D"/>
    <w:rsid w:val="000570CA"/>
    <w:rsid w:val="00057462"/>
    <w:rsid w:val="00057F3B"/>
    <w:rsid w:val="00060613"/>
    <w:rsid w:val="000643D9"/>
    <w:rsid w:val="00064B58"/>
    <w:rsid w:val="000662BA"/>
    <w:rsid w:val="00066B54"/>
    <w:rsid w:val="00067902"/>
    <w:rsid w:val="00067FA2"/>
    <w:rsid w:val="0007189E"/>
    <w:rsid w:val="000720D8"/>
    <w:rsid w:val="00072AFB"/>
    <w:rsid w:val="000738E3"/>
    <w:rsid w:val="000768D8"/>
    <w:rsid w:val="00076ED4"/>
    <w:rsid w:val="00077A35"/>
    <w:rsid w:val="00082189"/>
    <w:rsid w:val="00082C43"/>
    <w:rsid w:val="000866AA"/>
    <w:rsid w:val="00086C70"/>
    <w:rsid w:val="000875FB"/>
    <w:rsid w:val="00090045"/>
    <w:rsid w:val="00090599"/>
    <w:rsid w:val="00091179"/>
    <w:rsid w:val="0009288E"/>
    <w:rsid w:val="00094640"/>
    <w:rsid w:val="0009538D"/>
    <w:rsid w:val="000A0C77"/>
    <w:rsid w:val="000A6D1F"/>
    <w:rsid w:val="000A7D2A"/>
    <w:rsid w:val="000B05B1"/>
    <w:rsid w:val="000B0AD8"/>
    <w:rsid w:val="000B381F"/>
    <w:rsid w:val="000B5EF8"/>
    <w:rsid w:val="000C1D3B"/>
    <w:rsid w:val="000C1F89"/>
    <w:rsid w:val="000C5758"/>
    <w:rsid w:val="000C5919"/>
    <w:rsid w:val="000C5B97"/>
    <w:rsid w:val="000C6D91"/>
    <w:rsid w:val="000D518B"/>
    <w:rsid w:val="000E232B"/>
    <w:rsid w:val="000E274B"/>
    <w:rsid w:val="000E31CD"/>
    <w:rsid w:val="000E3C60"/>
    <w:rsid w:val="000E4A45"/>
    <w:rsid w:val="000E6A9E"/>
    <w:rsid w:val="000E70CA"/>
    <w:rsid w:val="000F1945"/>
    <w:rsid w:val="001000E8"/>
    <w:rsid w:val="001003CD"/>
    <w:rsid w:val="00100F7D"/>
    <w:rsid w:val="00102A03"/>
    <w:rsid w:val="00102B42"/>
    <w:rsid w:val="00102E6C"/>
    <w:rsid w:val="00104902"/>
    <w:rsid w:val="001049B1"/>
    <w:rsid w:val="001056F9"/>
    <w:rsid w:val="00105D88"/>
    <w:rsid w:val="001123C8"/>
    <w:rsid w:val="0011406B"/>
    <w:rsid w:val="0011472C"/>
    <w:rsid w:val="00115B10"/>
    <w:rsid w:val="0011638F"/>
    <w:rsid w:val="00116ADA"/>
    <w:rsid w:val="001205D0"/>
    <w:rsid w:val="001206B1"/>
    <w:rsid w:val="0012164B"/>
    <w:rsid w:val="001226D7"/>
    <w:rsid w:val="001240A5"/>
    <w:rsid w:val="0012489E"/>
    <w:rsid w:val="00124DD8"/>
    <w:rsid w:val="00125B9C"/>
    <w:rsid w:val="0012672F"/>
    <w:rsid w:val="00126D98"/>
    <w:rsid w:val="00127927"/>
    <w:rsid w:val="00130753"/>
    <w:rsid w:val="00132716"/>
    <w:rsid w:val="00132B98"/>
    <w:rsid w:val="00134881"/>
    <w:rsid w:val="001351FE"/>
    <w:rsid w:val="00135558"/>
    <w:rsid w:val="00135E5A"/>
    <w:rsid w:val="00143BD4"/>
    <w:rsid w:val="001457D5"/>
    <w:rsid w:val="00145D51"/>
    <w:rsid w:val="001516FC"/>
    <w:rsid w:val="00153531"/>
    <w:rsid w:val="0015454D"/>
    <w:rsid w:val="00163A15"/>
    <w:rsid w:val="001646F8"/>
    <w:rsid w:val="00167336"/>
    <w:rsid w:val="00167C58"/>
    <w:rsid w:val="00171DFE"/>
    <w:rsid w:val="001723CA"/>
    <w:rsid w:val="00174592"/>
    <w:rsid w:val="00177C85"/>
    <w:rsid w:val="00177DE0"/>
    <w:rsid w:val="00180DF9"/>
    <w:rsid w:val="00182195"/>
    <w:rsid w:val="001826D5"/>
    <w:rsid w:val="00182EEC"/>
    <w:rsid w:val="00184A40"/>
    <w:rsid w:val="00184ACB"/>
    <w:rsid w:val="001856F8"/>
    <w:rsid w:val="00185DBB"/>
    <w:rsid w:val="0018614E"/>
    <w:rsid w:val="001861BA"/>
    <w:rsid w:val="0019246E"/>
    <w:rsid w:val="00192CA4"/>
    <w:rsid w:val="00194670"/>
    <w:rsid w:val="00195CEF"/>
    <w:rsid w:val="001978CA"/>
    <w:rsid w:val="001A3869"/>
    <w:rsid w:val="001A54B7"/>
    <w:rsid w:val="001A56A3"/>
    <w:rsid w:val="001A753D"/>
    <w:rsid w:val="001B066D"/>
    <w:rsid w:val="001B0ADA"/>
    <w:rsid w:val="001B6411"/>
    <w:rsid w:val="001C19CF"/>
    <w:rsid w:val="001C4A55"/>
    <w:rsid w:val="001C5CD2"/>
    <w:rsid w:val="001C6086"/>
    <w:rsid w:val="001C64FA"/>
    <w:rsid w:val="001D0CC9"/>
    <w:rsid w:val="001D12F9"/>
    <w:rsid w:val="001D1592"/>
    <w:rsid w:val="001D2054"/>
    <w:rsid w:val="001D2A45"/>
    <w:rsid w:val="001D4EE4"/>
    <w:rsid w:val="001D5C42"/>
    <w:rsid w:val="001D78E5"/>
    <w:rsid w:val="001E3676"/>
    <w:rsid w:val="001E624E"/>
    <w:rsid w:val="001E71C9"/>
    <w:rsid w:val="001F0E73"/>
    <w:rsid w:val="001F50E7"/>
    <w:rsid w:val="001F5760"/>
    <w:rsid w:val="002016FB"/>
    <w:rsid w:val="002017EB"/>
    <w:rsid w:val="00202405"/>
    <w:rsid w:val="00202E78"/>
    <w:rsid w:val="00202F19"/>
    <w:rsid w:val="00205659"/>
    <w:rsid w:val="002063AC"/>
    <w:rsid w:val="00211333"/>
    <w:rsid w:val="002118F0"/>
    <w:rsid w:val="00216543"/>
    <w:rsid w:val="00216B06"/>
    <w:rsid w:val="00216CD1"/>
    <w:rsid w:val="0021791F"/>
    <w:rsid w:val="0022281D"/>
    <w:rsid w:val="002241FF"/>
    <w:rsid w:val="00224674"/>
    <w:rsid w:val="00224CB0"/>
    <w:rsid w:val="00225D45"/>
    <w:rsid w:val="0022729E"/>
    <w:rsid w:val="00230ADF"/>
    <w:rsid w:val="002329F8"/>
    <w:rsid w:val="00232F1F"/>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649E9"/>
    <w:rsid w:val="00266BD4"/>
    <w:rsid w:val="002725A0"/>
    <w:rsid w:val="00272CEF"/>
    <w:rsid w:val="0027314A"/>
    <w:rsid w:val="00274588"/>
    <w:rsid w:val="002762F7"/>
    <w:rsid w:val="00276B8F"/>
    <w:rsid w:val="00284E7E"/>
    <w:rsid w:val="00285B61"/>
    <w:rsid w:val="002903A7"/>
    <w:rsid w:val="0029177A"/>
    <w:rsid w:val="00292214"/>
    <w:rsid w:val="00292997"/>
    <w:rsid w:val="00292AB0"/>
    <w:rsid w:val="002A3289"/>
    <w:rsid w:val="002A346A"/>
    <w:rsid w:val="002A45AC"/>
    <w:rsid w:val="002A4A14"/>
    <w:rsid w:val="002B0072"/>
    <w:rsid w:val="002B1A61"/>
    <w:rsid w:val="002B2B16"/>
    <w:rsid w:val="002B6689"/>
    <w:rsid w:val="002B761E"/>
    <w:rsid w:val="002B7EEE"/>
    <w:rsid w:val="002C26DB"/>
    <w:rsid w:val="002C36B7"/>
    <w:rsid w:val="002C4590"/>
    <w:rsid w:val="002C5222"/>
    <w:rsid w:val="002C653D"/>
    <w:rsid w:val="002C7094"/>
    <w:rsid w:val="002D1926"/>
    <w:rsid w:val="002D5761"/>
    <w:rsid w:val="002D5E4F"/>
    <w:rsid w:val="002D5E78"/>
    <w:rsid w:val="002D65F1"/>
    <w:rsid w:val="002D7647"/>
    <w:rsid w:val="002E0289"/>
    <w:rsid w:val="002E0309"/>
    <w:rsid w:val="002E2B98"/>
    <w:rsid w:val="002E4127"/>
    <w:rsid w:val="002E4E13"/>
    <w:rsid w:val="002E6A0A"/>
    <w:rsid w:val="002E6B08"/>
    <w:rsid w:val="002F0F55"/>
    <w:rsid w:val="002F476D"/>
    <w:rsid w:val="002F734B"/>
    <w:rsid w:val="00302616"/>
    <w:rsid w:val="00303C4C"/>
    <w:rsid w:val="0030604C"/>
    <w:rsid w:val="00307B91"/>
    <w:rsid w:val="00312489"/>
    <w:rsid w:val="00312580"/>
    <w:rsid w:val="0031277A"/>
    <w:rsid w:val="00313C4A"/>
    <w:rsid w:val="00313F79"/>
    <w:rsid w:val="00314562"/>
    <w:rsid w:val="0031701E"/>
    <w:rsid w:val="0031793B"/>
    <w:rsid w:val="00317D1F"/>
    <w:rsid w:val="00321484"/>
    <w:rsid w:val="0032287F"/>
    <w:rsid w:val="00322F41"/>
    <w:rsid w:val="003248D1"/>
    <w:rsid w:val="00324AC8"/>
    <w:rsid w:val="003270FD"/>
    <w:rsid w:val="00327EA3"/>
    <w:rsid w:val="003304B6"/>
    <w:rsid w:val="00331817"/>
    <w:rsid w:val="003319EA"/>
    <w:rsid w:val="00332083"/>
    <w:rsid w:val="0033698A"/>
    <w:rsid w:val="003416F8"/>
    <w:rsid w:val="0034530A"/>
    <w:rsid w:val="00352C76"/>
    <w:rsid w:val="003543EF"/>
    <w:rsid w:val="00357490"/>
    <w:rsid w:val="00357D55"/>
    <w:rsid w:val="00357EB4"/>
    <w:rsid w:val="003608F3"/>
    <w:rsid w:val="00363472"/>
    <w:rsid w:val="003639D9"/>
    <w:rsid w:val="00363CC4"/>
    <w:rsid w:val="00367872"/>
    <w:rsid w:val="00367DD9"/>
    <w:rsid w:val="00370CA9"/>
    <w:rsid w:val="00372454"/>
    <w:rsid w:val="0037350A"/>
    <w:rsid w:val="00374F80"/>
    <w:rsid w:val="0037695E"/>
    <w:rsid w:val="00383849"/>
    <w:rsid w:val="00383E06"/>
    <w:rsid w:val="00384640"/>
    <w:rsid w:val="00384CE9"/>
    <w:rsid w:val="00387B58"/>
    <w:rsid w:val="00387EFA"/>
    <w:rsid w:val="003923CD"/>
    <w:rsid w:val="00393D32"/>
    <w:rsid w:val="00395D5A"/>
    <w:rsid w:val="00397FA0"/>
    <w:rsid w:val="003A3D6D"/>
    <w:rsid w:val="003A4062"/>
    <w:rsid w:val="003A5601"/>
    <w:rsid w:val="003A65A5"/>
    <w:rsid w:val="003B3951"/>
    <w:rsid w:val="003C1812"/>
    <w:rsid w:val="003C1C16"/>
    <w:rsid w:val="003C3B96"/>
    <w:rsid w:val="003C6353"/>
    <w:rsid w:val="003C6D6C"/>
    <w:rsid w:val="003C7DE1"/>
    <w:rsid w:val="003D0EFC"/>
    <w:rsid w:val="003D1731"/>
    <w:rsid w:val="003D357B"/>
    <w:rsid w:val="003D3A49"/>
    <w:rsid w:val="003D6373"/>
    <w:rsid w:val="003E0D2E"/>
    <w:rsid w:val="003E3C02"/>
    <w:rsid w:val="003E4431"/>
    <w:rsid w:val="003E5B8F"/>
    <w:rsid w:val="003E73C7"/>
    <w:rsid w:val="003F0506"/>
    <w:rsid w:val="003F107C"/>
    <w:rsid w:val="003F2E37"/>
    <w:rsid w:val="003F3150"/>
    <w:rsid w:val="003F3F17"/>
    <w:rsid w:val="003F5D22"/>
    <w:rsid w:val="003F6DE8"/>
    <w:rsid w:val="003F7F15"/>
    <w:rsid w:val="004033DF"/>
    <w:rsid w:val="00404D5A"/>
    <w:rsid w:val="00405924"/>
    <w:rsid w:val="00406199"/>
    <w:rsid w:val="0041649F"/>
    <w:rsid w:val="00416C86"/>
    <w:rsid w:val="004204F4"/>
    <w:rsid w:val="004222A5"/>
    <w:rsid w:val="00424022"/>
    <w:rsid w:val="00424B93"/>
    <w:rsid w:val="0042531F"/>
    <w:rsid w:val="00426735"/>
    <w:rsid w:val="00426D2E"/>
    <w:rsid w:val="00430114"/>
    <w:rsid w:val="00433FAB"/>
    <w:rsid w:val="004350AE"/>
    <w:rsid w:val="0043545E"/>
    <w:rsid w:val="00436050"/>
    <w:rsid w:val="00441CBB"/>
    <w:rsid w:val="00444AB0"/>
    <w:rsid w:val="004506FB"/>
    <w:rsid w:val="00453C0C"/>
    <w:rsid w:val="004575AE"/>
    <w:rsid w:val="0046087A"/>
    <w:rsid w:val="00461BF9"/>
    <w:rsid w:val="004626CE"/>
    <w:rsid w:val="004708AE"/>
    <w:rsid w:val="00471970"/>
    <w:rsid w:val="00472B9C"/>
    <w:rsid w:val="0048048A"/>
    <w:rsid w:val="00480A67"/>
    <w:rsid w:val="00484B0A"/>
    <w:rsid w:val="004858DE"/>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1752"/>
    <w:rsid w:val="004B2101"/>
    <w:rsid w:val="004B4B2F"/>
    <w:rsid w:val="004B6272"/>
    <w:rsid w:val="004C0EC7"/>
    <w:rsid w:val="004C37C1"/>
    <w:rsid w:val="004D0FA1"/>
    <w:rsid w:val="004D198D"/>
    <w:rsid w:val="004D2F59"/>
    <w:rsid w:val="004D42CC"/>
    <w:rsid w:val="004D433E"/>
    <w:rsid w:val="004D61A2"/>
    <w:rsid w:val="004D7127"/>
    <w:rsid w:val="004D72BB"/>
    <w:rsid w:val="004E101A"/>
    <w:rsid w:val="004E6C80"/>
    <w:rsid w:val="004F3925"/>
    <w:rsid w:val="004F52B1"/>
    <w:rsid w:val="004F5310"/>
    <w:rsid w:val="004F5E1D"/>
    <w:rsid w:val="00500187"/>
    <w:rsid w:val="00500722"/>
    <w:rsid w:val="00501307"/>
    <w:rsid w:val="00501F6F"/>
    <w:rsid w:val="00503AC4"/>
    <w:rsid w:val="00503E44"/>
    <w:rsid w:val="00504BA0"/>
    <w:rsid w:val="00505E3A"/>
    <w:rsid w:val="0051026B"/>
    <w:rsid w:val="00511434"/>
    <w:rsid w:val="0051259A"/>
    <w:rsid w:val="005138BC"/>
    <w:rsid w:val="00513B9B"/>
    <w:rsid w:val="00514664"/>
    <w:rsid w:val="005173F5"/>
    <w:rsid w:val="00517C11"/>
    <w:rsid w:val="005226CE"/>
    <w:rsid w:val="0052313E"/>
    <w:rsid w:val="00527310"/>
    <w:rsid w:val="005308C1"/>
    <w:rsid w:val="00532091"/>
    <w:rsid w:val="005362E8"/>
    <w:rsid w:val="00536E6C"/>
    <w:rsid w:val="00541DE4"/>
    <w:rsid w:val="00544E4D"/>
    <w:rsid w:val="00545AA1"/>
    <w:rsid w:val="00545E74"/>
    <w:rsid w:val="00551861"/>
    <w:rsid w:val="005537E9"/>
    <w:rsid w:val="00555743"/>
    <w:rsid w:val="00557153"/>
    <w:rsid w:val="00557FF5"/>
    <w:rsid w:val="005605AE"/>
    <w:rsid w:val="00561053"/>
    <w:rsid w:val="005629EE"/>
    <w:rsid w:val="00564170"/>
    <w:rsid w:val="00564F2D"/>
    <w:rsid w:val="00567B3B"/>
    <w:rsid w:val="00570F6B"/>
    <w:rsid w:val="00571DA0"/>
    <w:rsid w:val="00572775"/>
    <w:rsid w:val="005730B0"/>
    <w:rsid w:val="00574119"/>
    <w:rsid w:val="005767D6"/>
    <w:rsid w:val="005833C8"/>
    <w:rsid w:val="005835D8"/>
    <w:rsid w:val="00585433"/>
    <w:rsid w:val="005921D2"/>
    <w:rsid w:val="00592305"/>
    <w:rsid w:val="00592367"/>
    <w:rsid w:val="005963AC"/>
    <w:rsid w:val="005A0D0F"/>
    <w:rsid w:val="005A1204"/>
    <w:rsid w:val="005A6B00"/>
    <w:rsid w:val="005B0369"/>
    <w:rsid w:val="005B084D"/>
    <w:rsid w:val="005B10D3"/>
    <w:rsid w:val="005B1414"/>
    <w:rsid w:val="005B1D53"/>
    <w:rsid w:val="005B41C3"/>
    <w:rsid w:val="005C0FEC"/>
    <w:rsid w:val="005C5272"/>
    <w:rsid w:val="005D04F6"/>
    <w:rsid w:val="005D21F8"/>
    <w:rsid w:val="005D295C"/>
    <w:rsid w:val="005D6B9C"/>
    <w:rsid w:val="005D79AE"/>
    <w:rsid w:val="005E0669"/>
    <w:rsid w:val="005E45FB"/>
    <w:rsid w:val="005E48DD"/>
    <w:rsid w:val="005E61A0"/>
    <w:rsid w:val="005F201D"/>
    <w:rsid w:val="005F4407"/>
    <w:rsid w:val="005F60A7"/>
    <w:rsid w:val="005F735F"/>
    <w:rsid w:val="00607893"/>
    <w:rsid w:val="00607ED0"/>
    <w:rsid w:val="006103CB"/>
    <w:rsid w:val="00610D8C"/>
    <w:rsid w:val="00611DE8"/>
    <w:rsid w:val="00613FD4"/>
    <w:rsid w:val="006155E6"/>
    <w:rsid w:val="00615795"/>
    <w:rsid w:val="00616CA2"/>
    <w:rsid w:val="00616E1B"/>
    <w:rsid w:val="00617074"/>
    <w:rsid w:val="006224B2"/>
    <w:rsid w:val="00624DFE"/>
    <w:rsid w:val="0063028E"/>
    <w:rsid w:val="00630ACD"/>
    <w:rsid w:val="00633920"/>
    <w:rsid w:val="00633E47"/>
    <w:rsid w:val="00634FAE"/>
    <w:rsid w:val="0063540B"/>
    <w:rsid w:val="00635D94"/>
    <w:rsid w:val="0063654C"/>
    <w:rsid w:val="00636A1F"/>
    <w:rsid w:val="00640E13"/>
    <w:rsid w:val="00640E4E"/>
    <w:rsid w:val="00641433"/>
    <w:rsid w:val="00642320"/>
    <w:rsid w:val="00646075"/>
    <w:rsid w:val="00647FDE"/>
    <w:rsid w:val="006514C7"/>
    <w:rsid w:val="00653E4C"/>
    <w:rsid w:val="00655C3D"/>
    <w:rsid w:val="006576B2"/>
    <w:rsid w:val="00664E56"/>
    <w:rsid w:val="0067101E"/>
    <w:rsid w:val="006723B7"/>
    <w:rsid w:val="00672529"/>
    <w:rsid w:val="0067352E"/>
    <w:rsid w:val="00673A45"/>
    <w:rsid w:val="00674B14"/>
    <w:rsid w:val="0068025E"/>
    <w:rsid w:val="0068031B"/>
    <w:rsid w:val="00681A71"/>
    <w:rsid w:val="0068387E"/>
    <w:rsid w:val="006845BA"/>
    <w:rsid w:val="00686ABD"/>
    <w:rsid w:val="00687134"/>
    <w:rsid w:val="00691D1E"/>
    <w:rsid w:val="006920B8"/>
    <w:rsid w:val="006937E3"/>
    <w:rsid w:val="00694480"/>
    <w:rsid w:val="00694C65"/>
    <w:rsid w:val="00694D4B"/>
    <w:rsid w:val="006A1068"/>
    <w:rsid w:val="006A13C3"/>
    <w:rsid w:val="006A1822"/>
    <w:rsid w:val="006A1C80"/>
    <w:rsid w:val="006A373F"/>
    <w:rsid w:val="006A41DA"/>
    <w:rsid w:val="006A4674"/>
    <w:rsid w:val="006A7C47"/>
    <w:rsid w:val="006A7E39"/>
    <w:rsid w:val="006B07B4"/>
    <w:rsid w:val="006B0DBA"/>
    <w:rsid w:val="006B11E8"/>
    <w:rsid w:val="006B3B58"/>
    <w:rsid w:val="006B4ED0"/>
    <w:rsid w:val="006B5868"/>
    <w:rsid w:val="006C14D8"/>
    <w:rsid w:val="006C2DC7"/>
    <w:rsid w:val="006C3916"/>
    <w:rsid w:val="006C4648"/>
    <w:rsid w:val="006C63C0"/>
    <w:rsid w:val="006C6C6D"/>
    <w:rsid w:val="006C78D0"/>
    <w:rsid w:val="006D1904"/>
    <w:rsid w:val="006D2E6C"/>
    <w:rsid w:val="006D3B41"/>
    <w:rsid w:val="006D4789"/>
    <w:rsid w:val="006D4F1B"/>
    <w:rsid w:val="006D62AD"/>
    <w:rsid w:val="006D653E"/>
    <w:rsid w:val="006E14DD"/>
    <w:rsid w:val="006E214E"/>
    <w:rsid w:val="006E2999"/>
    <w:rsid w:val="006E2C29"/>
    <w:rsid w:val="006E4C96"/>
    <w:rsid w:val="006E575F"/>
    <w:rsid w:val="006E63E0"/>
    <w:rsid w:val="006E6F11"/>
    <w:rsid w:val="006F1634"/>
    <w:rsid w:val="006F36A7"/>
    <w:rsid w:val="006F6D5D"/>
    <w:rsid w:val="007014B2"/>
    <w:rsid w:val="00703053"/>
    <w:rsid w:val="007037E7"/>
    <w:rsid w:val="00703A4E"/>
    <w:rsid w:val="00706F7F"/>
    <w:rsid w:val="007105A0"/>
    <w:rsid w:val="00710673"/>
    <w:rsid w:val="007107BF"/>
    <w:rsid w:val="007129DD"/>
    <w:rsid w:val="00714726"/>
    <w:rsid w:val="00721737"/>
    <w:rsid w:val="0072547D"/>
    <w:rsid w:val="00725E1C"/>
    <w:rsid w:val="00726828"/>
    <w:rsid w:val="007321A3"/>
    <w:rsid w:val="00732705"/>
    <w:rsid w:val="00732DC5"/>
    <w:rsid w:val="00733F40"/>
    <w:rsid w:val="00735B4B"/>
    <w:rsid w:val="00741423"/>
    <w:rsid w:val="00750CD1"/>
    <w:rsid w:val="00755154"/>
    <w:rsid w:val="007617D3"/>
    <w:rsid w:val="00764758"/>
    <w:rsid w:val="007649EC"/>
    <w:rsid w:val="00764D41"/>
    <w:rsid w:val="00765435"/>
    <w:rsid w:val="007702B5"/>
    <w:rsid w:val="00771A21"/>
    <w:rsid w:val="00771BD6"/>
    <w:rsid w:val="00772421"/>
    <w:rsid w:val="007727D6"/>
    <w:rsid w:val="007826F9"/>
    <w:rsid w:val="00782BE7"/>
    <w:rsid w:val="00783C3B"/>
    <w:rsid w:val="007858A4"/>
    <w:rsid w:val="007866D8"/>
    <w:rsid w:val="00786930"/>
    <w:rsid w:val="00786AB4"/>
    <w:rsid w:val="007903A8"/>
    <w:rsid w:val="00793E65"/>
    <w:rsid w:val="007A792A"/>
    <w:rsid w:val="007A7D7C"/>
    <w:rsid w:val="007B13D5"/>
    <w:rsid w:val="007B149F"/>
    <w:rsid w:val="007B2475"/>
    <w:rsid w:val="007B331E"/>
    <w:rsid w:val="007B4FDC"/>
    <w:rsid w:val="007B72FB"/>
    <w:rsid w:val="007C52D1"/>
    <w:rsid w:val="007C69D4"/>
    <w:rsid w:val="007D0BA4"/>
    <w:rsid w:val="007D22AF"/>
    <w:rsid w:val="007D650C"/>
    <w:rsid w:val="007D67DE"/>
    <w:rsid w:val="007D6DA0"/>
    <w:rsid w:val="007E0478"/>
    <w:rsid w:val="007E0972"/>
    <w:rsid w:val="007E0FD7"/>
    <w:rsid w:val="007E2164"/>
    <w:rsid w:val="007E5E08"/>
    <w:rsid w:val="007E6166"/>
    <w:rsid w:val="007E7BA0"/>
    <w:rsid w:val="007E7CFF"/>
    <w:rsid w:val="007F17BD"/>
    <w:rsid w:val="007F575C"/>
    <w:rsid w:val="007F593E"/>
    <w:rsid w:val="0080085A"/>
    <w:rsid w:val="0080124F"/>
    <w:rsid w:val="00802AB1"/>
    <w:rsid w:val="00804009"/>
    <w:rsid w:val="00804217"/>
    <w:rsid w:val="00805877"/>
    <w:rsid w:val="00806D12"/>
    <w:rsid w:val="008074A5"/>
    <w:rsid w:val="0081334C"/>
    <w:rsid w:val="00813A4E"/>
    <w:rsid w:val="00813DE8"/>
    <w:rsid w:val="00814061"/>
    <w:rsid w:val="008141F5"/>
    <w:rsid w:val="00815163"/>
    <w:rsid w:val="00820477"/>
    <w:rsid w:val="008220FD"/>
    <w:rsid w:val="008223A7"/>
    <w:rsid w:val="00825F7D"/>
    <w:rsid w:val="0082663B"/>
    <w:rsid w:val="00831416"/>
    <w:rsid w:val="0083146C"/>
    <w:rsid w:val="00831F31"/>
    <w:rsid w:val="0084289F"/>
    <w:rsid w:val="00842B3D"/>
    <w:rsid w:val="00842DF1"/>
    <w:rsid w:val="00844A5D"/>
    <w:rsid w:val="00845F67"/>
    <w:rsid w:val="008472C4"/>
    <w:rsid w:val="00851800"/>
    <w:rsid w:val="00851CD6"/>
    <w:rsid w:val="00854645"/>
    <w:rsid w:val="0085703F"/>
    <w:rsid w:val="0086046D"/>
    <w:rsid w:val="00861F1D"/>
    <w:rsid w:val="00866F83"/>
    <w:rsid w:val="0086741B"/>
    <w:rsid w:val="00867D57"/>
    <w:rsid w:val="00870298"/>
    <w:rsid w:val="008705E5"/>
    <w:rsid w:val="00874FE9"/>
    <w:rsid w:val="00875D10"/>
    <w:rsid w:val="00876B01"/>
    <w:rsid w:val="008778F7"/>
    <w:rsid w:val="00880853"/>
    <w:rsid w:val="00880AE8"/>
    <w:rsid w:val="008818B9"/>
    <w:rsid w:val="00881ED5"/>
    <w:rsid w:val="00881F6C"/>
    <w:rsid w:val="00882A7F"/>
    <w:rsid w:val="00886D73"/>
    <w:rsid w:val="00886D9B"/>
    <w:rsid w:val="0089025D"/>
    <w:rsid w:val="00893710"/>
    <w:rsid w:val="00893B00"/>
    <w:rsid w:val="00896256"/>
    <w:rsid w:val="00897DED"/>
    <w:rsid w:val="008A3F18"/>
    <w:rsid w:val="008A623E"/>
    <w:rsid w:val="008A7F44"/>
    <w:rsid w:val="008B0169"/>
    <w:rsid w:val="008B1ECC"/>
    <w:rsid w:val="008B22B4"/>
    <w:rsid w:val="008B239B"/>
    <w:rsid w:val="008B24E5"/>
    <w:rsid w:val="008B334C"/>
    <w:rsid w:val="008B61CD"/>
    <w:rsid w:val="008B7DA8"/>
    <w:rsid w:val="008C0BB3"/>
    <w:rsid w:val="008C2028"/>
    <w:rsid w:val="008C4F7C"/>
    <w:rsid w:val="008D018F"/>
    <w:rsid w:val="008D1B50"/>
    <w:rsid w:val="008D2D8B"/>
    <w:rsid w:val="008D419A"/>
    <w:rsid w:val="008D4A8C"/>
    <w:rsid w:val="008E0819"/>
    <w:rsid w:val="008E086B"/>
    <w:rsid w:val="008E13A6"/>
    <w:rsid w:val="008E3E03"/>
    <w:rsid w:val="008E4514"/>
    <w:rsid w:val="008E494B"/>
    <w:rsid w:val="008E6B4C"/>
    <w:rsid w:val="008F0C37"/>
    <w:rsid w:val="008F2867"/>
    <w:rsid w:val="008F4A53"/>
    <w:rsid w:val="008F58B2"/>
    <w:rsid w:val="00902193"/>
    <w:rsid w:val="00904507"/>
    <w:rsid w:val="00904C38"/>
    <w:rsid w:val="0090789E"/>
    <w:rsid w:val="0091080B"/>
    <w:rsid w:val="009116D6"/>
    <w:rsid w:val="009202F1"/>
    <w:rsid w:val="00920896"/>
    <w:rsid w:val="00923690"/>
    <w:rsid w:val="00926889"/>
    <w:rsid w:val="00926CF8"/>
    <w:rsid w:val="009303BF"/>
    <w:rsid w:val="0093109D"/>
    <w:rsid w:val="00931760"/>
    <w:rsid w:val="00933D6B"/>
    <w:rsid w:val="00934436"/>
    <w:rsid w:val="009402DB"/>
    <w:rsid w:val="009422ED"/>
    <w:rsid w:val="0094549C"/>
    <w:rsid w:val="00946488"/>
    <w:rsid w:val="00951F21"/>
    <w:rsid w:val="00953E06"/>
    <w:rsid w:val="009571B6"/>
    <w:rsid w:val="009612A2"/>
    <w:rsid w:val="009614DA"/>
    <w:rsid w:val="0096283B"/>
    <w:rsid w:val="00965084"/>
    <w:rsid w:val="00967F07"/>
    <w:rsid w:val="0097183E"/>
    <w:rsid w:val="00971E9D"/>
    <w:rsid w:val="009724A2"/>
    <w:rsid w:val="009725A0"/>
    <w:rsid w:val="00972A22"/>
    <w:rsid w:val="00974A46"/>
    <w:rsid w:val="00975B34"/>
    <w:rsid w:val="00975E7B"/>
    <w:rsid w:val="00977131"/>
    <w:rsid w:val="009824D6"/>
    <w:rsid w:val="0098358B"/>
    <w:rsid w:val="00985A45"/>
    <w:rsid w:val="00985AE8"/>
    <w:rsid w:val="00990395"/>
    <w:rsid w:val="009904A2"/>
    <w:rsid w:val="00990562"/>
    <w:rsid w:val="009914CA"/>
    <w:rsid w:val="009927FE"/>
    <w:rsid w:val="00993A39"/>
    <w:rsid w:val="0099480C"/>
    <w:rsid w:val="0099563E"/>
    <w:rsid w:val="009956AE"/>
    <w:rsid w:val="00995ECC"/>
    <w:rsid w:val="00996514"/>
    <w:rsid w:val="00996F1D"/>
    <w:rsid w:val="009A0C06"/>
    <w:rsid w:val="009A1330"/>
    <w:rsid w:val="009A1875"/>
    <w:rsid w:val="009A2249"/>
    <w:rsid w:val="009A3D27"/>
    <w:rsid w:val="009A46ED"/>
    <w:rsid w:val="009A479E"/>
    <w:rsid w:val="009A4B22"/>
    <w:rsid w:val="009A5005"/>
    <w:rsid w:val="009A582D"/>
    <w:rsid w:val="009A74DC"/>
    <w:rsid w:val="009B069E"/>
    <w:rsid w:val="009B1EA8"/>
    <w:rsid w:val="009B6D5B"/>
    <w:rsid w:val="009B7C2F"/>
    <w:rsid w:val="009C0C76"/>
    <w:rsid w:val="009C24C4"/>
    <w:rsid w:val="009C28BB"/>
    <w:rsid w:val="009C4D87"/>
    <w:rsid w:val="009D0302"/>
    <w:rsid w:val="009D0B78"/>
    <w:rsid w:val="009D104A"/>
    <w:rsid w:val="009D1F40"/>
    <w:rsid w:val="009D7614"/>
    <w:rsid w:val="009E3801"/>
    <w:rsid w:val="009E4DFB"/>
    <w:rsid w:val="009F1C52"/>
    <w:rsid w:val="009F2C37"/>
    <w:rsid w:val="009F4BFE"/>
    <w:rsid w:val="009F7B40"/>
    <w:rsid w:val="00A01166"/>
    <w:rsid w:val="00A011A2"/>
    <w:rsid w:val="00A01C09"/>
    <w:rsid w:val="00A025A0"/>
    <w:rsid w:val="00A0297D"/>
    <w:rsid w:val="00A05D75"/>
    <w:rsid w:val="00A07B48"/>
    <w:rsid w:val="00A10B96"/>
    <w:rsid w:val="00A14C1D"/>
    <w:rsid w:val="00A16A95"/>
    <w:rsid w:val="00A178E0"/>
    <w:rsid w:val="00A20C8C"/>
    <w:rsid w:val="00A21A1F"/>
    <w:rsid w:val="00A27CD0"/>
    <w:rsid w:val="00A30A43"/>
    <w:rsid w:val="00A324D2"/>
    <w:rsid w:val="00A33833"/>
    <w:rsid w:val="00A354B5"/>
    <w:rsid w:val="00A36FA5"/>
    <w:rsid w:val="00A37D71"/>
    <w:rsid w:val="00A400F5"/>
    <w:rsid w:val="00A401C2"/>
    <w:rsid w:val="00A47F14"/>
    <w:rsid w:val="00A5012E"/>
    <w:rsid w:val="00A51F5F"/>
    <w:rsid w:val="00A52D86"/>
    <w:rsid w:val="00A53194"/>
    <w:rsid w:val="00A5431F"/>
    <w:rsid w:val="00A55385"/>
    <w:rsid w:val="00A55745"/>
    <w:rsid w:val="00A61A7A"/>
    <w:rsid w:val="00A6205B"/>
    <w:rsid w:val="00A623D0"/>
    <w:rsid w:val="00A62E1E"/>
    <w:rsid w:val="00A655AF"/>
    <w:rsid w:val="00A67F06"/>
    <w:rsid w:val="00A70A3F"/>
    <w:rsid w:val="00A74873"/>
    <w:rsid w:val="00A750DC"/>
    <w:rsid w:val="00A75DC9"/>
    <w:rsid w:val="00A773FC"/>
    <w:rsid w:val="00A77CD4"/>
    <w:rsid w:val="00A85E39"/>
    <w:rsid w:val="00A86E9F"/>
    <w:rsid w:val="00A91D8C"/>
    <w:rsid w:val="00A9525A"/>
    <w:rsid w:val="00A9691C"/>
    <w:rsid w:val="00A97834"/>
    <w:rsid w:val="00A97B2D"/>
    <w:rsid w:val="00AA0DAA"/>
    <w:rsid w:val="00AA43DD"/>
    <w:rsid w:val="00AA476C"/>
    <w:rsid w:val="00AA4AFB"/>
    <w:rsid w:val="00AA5270"/>
    <w:rsid w:val="00AA52DA"/>
    <w:rsid w:val="00AA6BBF"/>
    <w:rsid w:val="00AA6F67"/>
    <w:rsid w:val="00AA7024"/>
    <w:rsid w:val="00AB3C5D"/>
    <w:rsid w:val="00AB50B6"/>
    <w:rsid w:val="00AB512D"/>
    <w:rsid w:val="00AB578A"/>
    <w:rsid w:val="00AB71D5"/>
    <w:rsid w:val="00AB751D"/>
    <w:rsid w:val="00AB7810"/>
    <w:rsid w:val="00AC047C"/>
    <w:rsid w:val="00AC20D1"/>
    <w:rsid w:val="00AC24E1"/>
    <w:rsid w:val="00AC3158"/>
    <w:rsid w:val="00AC581E"/>
    <w:rsid w:val="00AC74E9"/>
    <w:rsid w:val="00AC7582"/>
    <w:rsid w:val="00AD034A"/>
    <w:rsid w:val="00AD246B"/>
    <w:rsid w:val="00AD3354"/>
    <w:rsid w:val="00AD339F"/>
    <w:rsid w:val="00AD5EE2"/>
    <w:rsid w:val="00AE0141"/>
    <w:rsid w:val="00AE5F3F"/>
    <w:rsid w:val="00AE79FC"/>
    <w:rsid w:val="00AE7ADE"/>
    <w:rsid w:val="00AF067B"/>
    <w:rsid w:val="00AF127B"/>
    <w:rsid w:val="00AF1B73"/>
    <w:rsid w:val="00AF6034"/>
    <w:rsid w:val="00AF717E"/>
    <w:rsid w:val="00B0088F"/>
    <w:rsid w:val="00B010CD"/>
    <w:rsid w:val="00B017DE"/>
    <w:rsid w:val="00B02660"/>
    <w:rsid w:val="00B03DF8"/>
    <w:rsid w:val="00B04A69"/>
    <w:rsid w:val="00B04EC9"/>
    <w:rsid w:val="00B070B2"/>
    <w:rsid w:val="00B10F28"/>
    <w:rsid w:val="00B1542B"/>
    <w:rsid w:val="00B1550A"/>
    <w:rsid w:val="00B15692"/>
    <w:rsid w:val="00B15990"/>
    <w:rsid w:val="00B21678"/>
    <w:rsid w:val="00B22608"/>
    <w:rsid w:val="00B25D86"/>
    <w:rsid w:val="00B31685"/>
    <w:rsid w:val="00B37940"/>
    <w:rsid w:val="00B41322"/>
    <w:rsid w:val="00B423CF"/>
    <w:rsid w:val="00B42563"/>
    <w:rsid w:val="00B43EC2"/>
    <w:rsid w:val="00B53775"/>
    <w:rsid w:val="00B54C43"/>
    <w:rsid w:val="00B56410"/>
    <w:rsid w:val="00B571DC"/>
    <w:rsid w:val="00B57C3C"/>
    <w:rsid w:val="00B6137B"/>
    <w:rsid w:val="00B6404B"/>
    <w:rsid w:val="00B640DC"/>
    <w:rsid w:val="00B655B6"/>
    <w:rsid w:val="00B65706"/>
    <w:rsid w:val="00B65F7F"/>
    <w:rsid w:val="00B66CA3"/>
    <w:rsid w:val="00B66F79"/>
    <w:rsid w:val="00B76611"/>
    <w:rsid w:val="00B76A99"/>
    <w:rsid w:val="00B80969"/>
    <w:rsid w:val="00B814D8"/>
    <w:rsid w:val="00B82C28"/>
    <w:rsid w:val="00B82EF2"/>
    <w:rsid w:val="00B85BEB"/>
    <w:rsid w:val="00B86D0F"/>
    <w:rsid w:val="00B8759A"/>
    <w:rsid w:val="00B92785"/>
    <w:rsid w:val="00B94075"/>
    <w:rsid w:val="00B94BCF"/>
    <w:rsid w:val="00B95309"/>
    <w:rsid w:val="00B96B9B"/>
    <w:rsid w:val="00B97F99"/>
    <w:rsid w:val="00BA151C"/>
    <w:rsid w:val="00BA42A0"/>
    <w:rsid w:val="00BA5876"/>
    <w:rsid w:val="00BA6894"/>
    <w:rsid w:val="00BA69C4"/>
    <w:rsid w:val="00BA6FBC"/>
    <w:rsid w:val="00BA712C"/>
    <w:rsid w:val="00BB3D17"/>
    <w:rsid w:val="00BB3DE1"/>
    <w:rsid w:val="00BB3E43"/>
    <w:rsid w:val="00BB5719"/>
    <w:rsid w:val="00BB75EF"/>
    <w:rsid w:val="00BB7A49"/>
    <w:rsid w:val="00BC10B6"/>
    <w:rsid w:val="00BC3379"/>
    <w:rsid w:val="00BC43C5"/>
    <w:rsid w:val="00BC615C"/>
    <w:rsid w:val="00BC6CE4"/>
    <w:rsid w:val="00BC7E30"/>
    <w:rsid w:val="00BD0A99"/>
    <w:rsid w:val="00BD1E2D"/>
    <w:rsid w:val="00BD32E5"/>
    <w:rsid w:val="00BD41EC"/>
    <w:rsid w:val="00BD566C"/>
    <w:rsid w:val="00BD5D12"/>
    <w:rsid w:val="00BD7B97"/>
    <w:rsid w:val="00BE0398"/>
    <w:rsid w:val="00BE29E6"/>
    <w:rsid w:val="00BE3D53"/>
    <w:rsid w:val="00BE539B"/>
    <w:rsid w:val="00BE5A20"/>
    <w:rsid w:val="00BE7D4F"/>
    <w:rsid w:val="00BF01A5"/>
    <w:rsid w:val="00BF1838"/>
    <w:rsid w:val="00BF2E2C"/>
    <w:rsid w:val="00BF4FA3"/>
    <w:rsid w:val="00BF56EB"/>
    <w:rsid w:val="00BF6B11"/>
    <w:rsid w:val="00C00B6D"/>
    <w:rsid w:val="00C04F5E"/>
    <w:rsid w:val="00C05E39"/>
    <w:rsid w:val="00C06353"/>
    <w:rsid w:val="00C074BC"/>
    <w:rsid w:val="00C078CD"/>
    <w:rsid w:val="00C10036"/>
    <w:rsid w:val="00C10528"/>
    <w:rsid w:val="00C10D0C"/>
    <w:rsid w:val="00C10EBB"/>
    <w:rsid w:val="00C113BC"/>
    <w:rsid w:val="00C12862"/>
    <w:rsid w:val="00C12BA5"/>
    <w:rsid w:val="00C13AE1"/>
    <w:rsid w:val="00C15180"/>
    <w:rsid w:val="00C16BCD"/>
    <w:rsid w:val="00C17E3D"/>
    <w:rsid w:val="00C22557"/>
    <w:rsid w:val="00C24361"/>
    <w:rsid w:val="00C30BD9"/>
    <w:rsid w:val="00C340B7"/>
    <w:rsid w:val="00C356DC"/>
    <w:rsid w:val="00C36009"/>
    <w:rsid w:val="00C371CE"/>
    <w:rsid w:val="00C413C6"/>
    <w:rsid w:val="00C41CC7"/>
    <w:rsid w:val="00C4212B"/>
    <w:rsid w:val="00C42A95"/>
    <w:rsid w:val="00C430EF"/>
    <w:rsid w:val="00C43500"/>
    <w:rsid w:val="00C44090"/>
    <w:rsid w:val="00C44E45"/>
    <w:rsid w:val="00C45162"/>
    <w:rsid w:val="00C45C91"/>
    <w:rsid w:val="00C46251"/>
    <w:rsid w:val="00C50993"/>
    <w:rsid w:val="00C509B9"/>
    <w:rsid w:val="00C516B6"/>
    <w:rsid w:val="00C51882"/>
    <w:rsid w:val="00C53959"/>
    <w:rsid w:val="00C53B49"/>
    <w:rsid w:val="00C55672"/>
    <w:rsid w:val="00C55CAB"/>
    <w:rsid w:val="00C567EF"/>
    <w:rsid w:val="00C601EB"/>
    <w:rsid w:val="00C61E84"/>
    <w:rsid w:val="00C6381E"/>
    <w:rsid w:val="00C657B5"/>
    <w:rsid w:val="00C65A80"/>
    <w:rsid w:val="00C672C0"/>
    <w:rsid w:val="00C67FCB"/>
    <w:rsid w:val="00C71F79"/>
    <w:rsid w:val="00C7547F"/>
    <w:rsid w:val="00C7573A"/>
    <w:rsid w:val="00C7699C"/>
    <w:rsid w:val="00C77185"/>
    <w:rsid w:val="00C77C6F"/>
    <w:rsid w:val="00C80622"/>
    <w:rsid w:val="00C81B82"/>
    <w:rsid w:val="00C83498"/>
    <w:rsid w:val="00C836CF"/>
    <w:rsid w:val="00C84408"/>
    <w:rsid w:val="00C864E5"/>
    <w:rsid w:val="00C901A3"/>
    <w:rsid w:val="00C903DD"/>
    <w:rsid w:val="00C90AE2"/>
    <w:rsid w:val="00C941E1"/>
    <w:rsid w:val="00C958CD"/>
    <w:rsid w:val="00CA46FA"/>
    <w:rsid w:val="00CA4D49"/>
    <w:rsid w:val="00CA4F0D"/>
    <w:rsid w:val="00CB2545"/>
    <w:rsid w:val="00CB25A3"/>
    <w:rsid w:val="00CB29C0"/>
    <w:rsid w:val="00CB3E1C"/>
    <w:rsid w:val="00CB7100"/>
    <w:rsid w:val="00CC0ED6"/>
    <w:rsid w:val="00CC2950"/>
    <w:rsid w:val="00CC348A"/>
    <w:rsid w:val="00CC47DB"/>
    <w:rsid w:val="00CC6254"/>
    <w:rsid w:val="00CC7CF7"/>
    <w:rsid w:val="00CD0100"/>
    <w:rsid w:val="00CD0238"/>
    <w:rsid w:val="00CD0C7A"/>
    <w:rsid w:val="00CD2772"/>
    <w:rsid w:val="00CD40A2"/>
    <w:rsid w:val="00CD6325"/>
    <w:rsid w:val="00CD6EAA"/>
    <w:rsid w:val="00CD72E7"/>
    <w:rsid w:val="00CE1127"/>
    <w:rsid w:val="00CE1505"/>
    <w:rsid w:val="00CE2C31"/>
    <w:rsid w:val="00CE355D"/>
    <w:rsid w:val="00CE6EAE"/>
    <w:rsid w:val="00CF0463"/>
    <w:rsid w:val="00CF22AF"/>
    <w:rsid w:val="00CF539D"/>
    <w:rsid w:val="00CF6E8D"/>
    <w:rsid w:val="00CF6EDC"/>
    <w:rsid w:val="00D01857"/>
    <w:rsid w:val="00D01F50"/>
    <w:rsid w:val="00D03352"/>
    <w:rsid w:val="00D040A9"/>
    <w:rsid w:val="00D062FC"/>
    <w:rsid w:val="00D07984"/>
    <w:rsid w:val="00D10AA2"/>
    <w:rsid w:val="00D11855"/>
    <w:rsid w:val="00D11B07"/>
    <w:rsid w:val="00D126AA"/>
    <w:rsid w:val="00D1343E"/>
    <w:rsid w:val="00D13F6A"/>
    <w:rsid w:val="00D14411"/>
    <w:rsid w:val="00D15092"/>
    <w:rsid w:val="00D166E4"/>
    <w:rsid w:val="00D20AC9"/>
    <w:rsid w:val="00D22020"/>
    <w:rsid w:val="00D22E21"/>
    <w:rsid w:val="00D233A5"/>
    <w:rsid w:val="00D23F8A"/>
    <w:rsid w:val="00D251AA"/>
    <w:rsid w:val="00D25B85"/>
    <w:rsid w:val="00D2630F"/>
    <w:rsid w:val="00D279A0"/>
    <w:rsid w:val="00D3089A"/>
    <w:rsid w:val="00D30CDF"/>
    <w:rsid w:val="00D36948"/>
    <w:rsid w:val="00D427A2"/>
    <w:rsid w:val="00D4311B"/>
    <w:rsid w:val="00D443FE"/>
    <w:rsid w:val="00D455E7"/>
    <w:rsid w:val="00D45B5F"/>
    <w:rsid w:val="00D47FA9"/>
    <w:rsid w:val="00D50126"/>
    <w:rsid w:val="00D5037A"/>
    <w:rsid w:val="00D55E77"/>
    <w:rsid w:val="00D56948"/>
    <w:rsid w:val="00D601C8"/>
    <w:rsid w:val="00D63F13"/>
    <w:rsid w:val="00D651B2"/>
    <w:rsid w:val="00D655B0"/>
    <w:rsid w:val="00D701DD"/>
    <w:rsid w:val="00D71649"/>
    <w:rsid w:val="00D723EF"/>
    <w:rsid w:val="00D72605"/>
    <w:rsid w:val="00D7322C"/>
    <w:rsid w:val="00D75617"/>
    <w:rsid w:val="00D75A16"/>
    <w:rsid w:val="00D818F8"/>
    <w:rsid w:val="00D81976"/>
    <w:rsid w:val="00D83C92"/>
    <w:rsid w:val="00D84F50"/>
    <w:rsid w:val="00D85093"/>
    <w:rsid w:val="00D86D28"/>
    <w:rsid w:val="00D87B8F"/>
    <w:rsid w:val="00D9078E"/>
    <w:rsid w:val="00D91F64"/>
    <w:rsid w:val="00D92C54"/>
    <w:rsid w:val="00D93A96"/>
    <w:rsid w:val="00D96F3E"/>
    <w:rsid w:val="00DA0EEC"/>
    <w:rsid w:val="00DA2936"/>
    <w:rsid w:val="00DA31DC"/>
    <w:rsid w:val="00DA3236"/>
    <w:rsid w:val="00DA3DD1"/>
    <w:rsid w:val="00DA5E61"/>
    <w:rsid w:val="00DB1F03"/>
    <w:rsid w:val="00DB402C"/>
    <w:rsid w:val="00DB4293"/>
    <w:rsid w:val="00DB4442"/>
    <w:rsid w:val="00DB4AA6"/>
    <w:rsid w:val="00DB4E54"/>
    <w:rsid w:val="00DB60F1"/>
    <w:rsid w:val="00DC1B80"/>
    <w:rsid w:val="00DC2DF1"/>
    <w:rsid w:val="00DC3DB7"/>
    <w:rsid w:val="00DC47C0"/>
    <w:rsid w:val="00DC559A"/>
    <w:rsid w:val="00DC6082"/>
    <w:rsid w:val="00DD1435"/>
    <w:rsid w:val="00DD2340"/>
    <w:rsid w:val="00DD2C8D"/>
    <w:rsid w:val="00DD325A"/>
    <w:rsid w:val="00DD4D86"/>
    <w:rsid w:val="00DD5B09"/>
    <w:rsid w:val="00DD6098"/>
    <w:rsid w:val="00DD60C6"/>
    <w:rsid w:val="00DD7FA4"/>
    <w:rsid w:val="00DE00A3"/>
    <w:rsid w:val="00DE00AC"/>
    <w:rsid w:val="00DE1C4F"/>
    <w:rsid w:val="00DE1ED9"/>
    <w:rsid w:val="00DE2775"/>
    <w:rsid w:val="00DE34BC"/>
    <w:rsid w:val="00DE71D8"/>
    <w:rsid w:val="00DE7B86"/>
    <w:rsid w:val="00DE7C47"/>
    <w:rsid w:val="00DE7F9B"/>
    <w:rsid w:val="00DF1B27"/>
    <w:rsid w:val="00DF4692"/>
    <w:rsid w:val="00E02A51"/>
    <w:rsid w:val="00E10127"/>
    <w:rsid w:val="00E10A50"/>
    <w:rsid w:val="00E1344C"/>
    <w:rsid w:val="00E13797"/>
    <w:rsid w:val="00E1412B"/>
    <w:rsid w:val="00E14880"/>
    <w:rsid w:val="00E14E96"/>
    <w:rsid w:val="00E16351"/>
    <w:rsid w:val="00E23DE3"/>
    <w:rsid w:val="00E302F7"/>
    <w:rsid w:val="00E32795"/>
    <w:rsid w:val="00E34DE2"/>
    <w:rsid w:val="00E34F6B"/>
    <w:rsid w:val="00E35EF0"/>
    <w:rsid w:val="00E36B2C"/>
    <w:rsid w:val="00E41AEB"/>
    <w:rsid w:val="00E42677"/>
    <w:rsid w:val="00E42700"/>
    <w:rsid w:val="00E46D90"/>
    <w:rsid w:val="00E51F6B"/>
    <w:rsid w:val="00E52249"/>
    <w:rsid w:val="00E61130"/>
    <w:rsid w:val="00E617F8"/>
    <w:rsid w:val="00E6295F"/>
    <w:rsid w:val="00E66FC9"/>
    <w:rsid w:val="00E671E7"/>
    <w:rsid w:val="00E67CC8"/>
    <w:rsid w:val="00E7065D"/>
    <w:rsid w:val="00E72C8E"/>
    <w:rsid w:val="00E73C9A"/>
    <w:rsid w:val="00E7445F"/>
    <w:rsid w:val="00E75122"/>
    <w:rsid w:val="00E83870"/>
    <w:rsid w:val="00E91F87"/>
    <w:rsid w:val="00EA0C13"/>
    <w:rsid w:val="00EA1634"/>
    <w:rsid w:val="00EA21BC"/>
    <w:rsid w:val="00EA6AF9"/>
    <w:rsid w:val="00EA77C0"/>
    <w:rsid w:val="00EA7816"/>
    <w:rsid w:val="00EB048F"/>
    <w:rsid w:val="00EB24FB"/>
    <w:rsid w:val="00EB4FE6"/>
    <w:rsid w:val="00EB5C1B"/>
    <w:rsid w:val="00EB5E21"/>
    <w:rsid w:val="00EB6082"/>
    <w:rsid w:val="00EB635D"/>
    <w:rsid w:val="00EB64CA"/>
    <w:rsid w:val="00EC10BB"/>
    <w:rsid w:val="00EC15B4"/>
    <w:rsid w:val="00EC4344"/>
    <w:rsid w:val="00EC4DD0"/>
    <w:rsid w:val="00EC59D7"/>
    <w:rsid w:val="00EC5ABC"/>
    <w:rsid w:val="00EC6BF7"/>
    <w:rsid w:val="00EC6D02"/>
    <w:rsid w:val="00ED1D32"/>
    <w:rsid w:val="00ED2D9F"/>
    <w:rsid w:val="00ED3267"/>
    <w:rsid w:val="00ED4740"/>
    <w:rsid w:val="00ED5791"/>
    <w:rsid w:val="00ED590C"/>
    <w:rsid w:val="00ED6BEB"/>
    <w:rsid w:val="00ED7948"/>
    <w:rsid w:val="00EE0463"/>
    <w:rsid w:val="00EE1291"/>
    <w:rsid w:val="00EE2BC2"/>
    <w:rsid w:val="00EE36F8"/>
    <w:rsid w:val="00EE3722"/>
    <w:rsid w:val="00EE3C7B"/>
    <w:rsid w:val="00EE4BFC"/>
    <w:rsid w:val="00EE610F"/>
    <w:rsid w:val="00EE6627"/>
    <w:rsid w:val="00EE6C97"/>
    <w:rsid w:val="00EF0CD9"/>
    <w:rsid w:val="00EF0FFF"/>
    <w:rsid w:val="00F00E0B"/>
    <w:rsid w:val="00F035DD"/>
    <w:rsid w:val="00F0377F"/>
    <w:rsid w:val="00F04D2E"/>
    <w:rsid w:val="00F05388"/>
    <w:rsid w:val="00F05F9F"/>
    <w:rsid w:val="00F060A0"/>
    <w:rsid w:val="00F06C2D"/>
    <w:rsid w:val="00F07154"/>
    <w:rsid w:val="00F129F7"/>
    <w:rsid w:val="00F1557C"/>
    <w:rsid w:val="00F221CC"/>
    <w:rsid w:val="00F22D28"/>
    <w:rsid w:val="00F23396"/>
    <w:rsid w:val="00F24E76"/>
    <w:rsid w:val="00F32F84"/>
    <w:rsid w:val="00F34119"/>
    <w:rsid w:val="00F344BF"/>
    <w:rsid w:val="00F347BA"/>
    <w:rsid w:val="00F363CE"/>
    <w:rsid w:val="00F41F80"/>
    <w:rsid w:val="00F51F77"/>
    <w:rsid w:val="00F56AB0"/>
    <w:rsid w:val="00F57F62"/>
    <w:rsid w:val="00F71929"/>
    <w:rsid w:val="00F72418"/>
    <w:rsid w:val="00F7254F"/>
    <w:rsid w:val="00F772FA"/>
    <w:rsid w:val="00F803A5"/>
    <w:rsid w:val="00F85790"/>
    <w:rsid w:val="00F86719"/>
    <w:rsid w:val="00F8732F"/>
    <w:rsid w:val="00F909FE"/>
    <w:rsid w:val="00FA4FDF"/>
    <w:rsid w:val="00FA504D"/>
    <w:rsid w:val="00FA78FA"/>
    <w:rsid w:val="00FA794B"/>
    <w:rsid w:val="00FB0BB7"/>
    <w:rsid w:val="00FB2CEA"/>
    <w:rsid w:val="00FB31D5"/>
    <w:rsid w:val="00FB5AAA"/>
    <w:rsid w:val="00FB5B5B"/>
    <w:rsid w:val="00FB6A9B"/>
    <w:rsid w:val="00FC019A"/>
    <w:rsid w:val="00FC1CC3"/>
    <w:rsid w:val="00FC3698"/>
    <w:rsid w:val="00FC50AE"/>
    <w:rsid w:val="00FC5CFF"/>
    <w:rsid w:val="00FC6DB7"/>
    <w:rsid w:val="00FD08D5"/>
    <w:rsid w:val="00FD121E"/>
    <w:rsid w:val="00FD35F3"/>
    <w:rsid w:val="00FD391F"/>
    <w:rsid w:val="00FD6FAF"/>
    <w:rsid w:val="00FD7ADA"/>
    <w:rsid w:val="00FE2FB6"/>
    <w:rsid w:val="00FE5404"/>
    <w:rsid w:val="00FE7019"/>
    <w:rsid w:val="00FE77F6"/>
    <w:rsid w:val="00FF1455"/>
    <w:rsid w:val="00FF4225"/>
    <w:rsid w:val="00FF4473"/>
    <w:rsid w:val="00FF502F"/>
    <w:rsid w:val="00FF6AD0"/>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1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31701E"/>
    <w:pPr>
      <w:spacing w:after="120"/>
    </w:pPr>
  </w:style>
  <w:style w:type="character" w:customStyle="1" w:styleId="CorptextCaracter">
    <w:name w:val="Corp text Caracter"/>
    <w:basedOn w:val="Fontdeparagrafimplicit"/>
    <w:link w:val="Corptext"/>
    <w:semiHidden/>
    <w:rsid w:val="0031701E"/>
    <w:rPr>
      <w:rFonts w:ascii="Calibri" w:eastAsia="Calibri" w:hAnsi="Calibri" w:cs="Times New Roman"/>
      <w:lang w:val="en-US"/>
    </w:rPr>
  </w:style>
  <w:style w:type="character" w:customStyle="1" w:styleId="Bodytext">
    <w:name w:val="Body text_"/>
    <w:link w:val="Bodytext1"/>
    <w:locked/>
    <w:rsid w:val="0031701E"/>
    <w:rPr>
      <w:rFonts w:ascii="Arial" w:hAnsi="Arial" w:cs="Arial"/>
      <w:sz w:val="18"/>
      <w:szCs w:val="18"/>
      <w:shd w:val="clear" w:color="auto" w:fill="FFFFFF"/>
    </w:rPr>
  </w:style>
  <w:style w:type="paragraph" w:customStyle="1" w:styleId="Bodytext1">
    <w:name w:val="Body text1"/>
    <w:basedOn w:val="Normal"/>
    <w:link w:val="Bodytext"/>
    <w:rsid w:val="0031701E"/>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DGNliniute">
    <w:name w:val="DGN_liniute"/>
    <w:autoRedefine/>
    <w:rsid w:val="0031701E"/>
    <w:pPr>
      <w:tabs>
        <w:tab w:val="left" w:pos="540"/>
      </w:tabs>
      <w:spacing w:after="0" w:line="240" w:lineRule="atLeast"/>
      <w:ind w:left="-18" w:firstLine="270"/>
      <w:jc w:val="both"/>
    </w:pPr>
    <w:rPr>
      <w:rFonts w:ascii="Arial" w:eastAsia="Times New Roman" w:hAnsi="Arial" w:cs="Arial"/>
      <w:sz w:val="24"/>
      <w:szCs w:val="24"/>
      <w:lang w:val="it-IT"/>
    </w:rPr>
  </w:style>
  <w:style w:type="paragraph" w:customStyle="1" w:styleId="Indentcorptext31">
    <w:name w:val="Indent corp text 31"/>
    <w:basedOn w:val="Normal"/>
    <w:rsid w:val="0031701E"/>
    <w:pPr>
      <w:suppressAutoHyphens/>
      <w:spacing w:after="120" w:line="240" w:lineRule="auto"/>
      <w:ind w:left="360"/>
    </w:pPr>
    <w:rPr>
      <w:rFonts w:ascii="Times New Roman" w:eastAsia="Times New Roman" w:hAnsi="Times New Roman"/>
      <w:noProof/>
      <w:sz w:val="16"/>
      <w:szCs w:val="16"/>
      <w:lang w:eastAsia="ar-SA"/>
    </w:rPr>
  </w:style>
  <w:style w:type="paragraph" w:customStyle="1" w:styleId="Standard">
    <w:name w:val="Standard"/>
    <w:rsid w:val="0031701E"/>
    <w:pPr>
      <w:widowControl w:val="0"/>
      <w:suppressAutoHyphens/>
      <w:spacing w:after="0" w:line="240" w:lineRule="auto"/>
    </w:pPr>
    <w:rPr>
      <w:rFonts w:ascii="Times New Roman" w:eastAsia="Lucida Sans Unicode" w:hAnsi="Times New Roman" w:cs="Tahoma"/>
      <w:kern w:val="2"/>
      <w:sz w:val="24"/>
      <w:szCs w:val="24"/>
      <w:lang w:eastAsia="ar-SA"/>
    </w:rPr>
  </w:style>
  <w:style w:type="paragraph" w:customStyle="1" w:styleId="Normal1">
    <w:name w:val="Normal1"/>
    <w:rsid w:val="0031701E"/>
    <w:pPr>
      <w:widowControl w:val="0"/>
      <w:suppressAutoHyphens/>
      <w:spacing w:after="0" w:line="100" w:lineRule="atLeast"/>
    </w:pPr>
    <w:rPr>
      <w:rFonts w:ascii="Times New Roman" w:eastAsia="Lucida Sans Unicode" w:hAnsi="Times New Roman" w:cs="Tahoma"/>
      <w:kern w:val="2"/>
      <w:sz w:val="24"/>
      <w:szCs w:val="24"/>
      <w:lang w:val="en-US" w:eastAsia="ar-SA"/>
    </w:rPr>
  </w:style>
  <w:style w:type="paragraph" w:customStyle="1" w:styleId="liniute">
    <w:name w:val="liniute"/>
    <w:basedOn w:val="Normal"/>
    <w:rsid w:val="0031701E"/>
    <w:pPr>
      <w:widowControl w:val="0"/>
      <w:numPr>
        <w:numId w:val="1"/>
      </w:numPr>
      <w:tabs>
        <w:tab w:val="left" w:pos="851"/>
      </w:tabs>
      <w:adjustRightInd w:val="0"/>
      <w:spacing w:after="0" w:line="360" w:lineRule="auto"/>
      <w:jc w:val="both"/>
    </w:pPr>
    <w:rPr>
      <w:rFonts w:ascii="Arial" w:eastAsia="Times New Roman" w:hAnsi="Arial"/>
      <w:szCs w:val="20"/>
      <w:lang w:val="en-GB"/>
    </w:rPr>
  </w:style>
  <w:style w:type="character" w:customStyle="1" w:styleId="Bodytext7pt">
    <w:name w:val="Body text + 7 pt"/>
    <w:rsid w:val="0031701E"/>
    <w:rPr>
      <w:rFonts w:ascii="Arial" w:eastAsia="Calibri" w:hAnsi="Arial" w:cs="Arial" w:hint="default"/>
      <w:sz w:val="14"/>
      <w:szCs w:val="14"/>
      <w:lang w:val="en-US" w:eastAsia="en-US" w:bidi="ar-SA"/>
    </w:rPr>
  </w:style>
  <w:style w:type="character" w:customStyle="1" w:styleId="CharacterStyle1">
    <w:name w:val="Character Style 1"/>
    <w:rsid w:val="0031701E"/>
    <w:rPr>
      <w:rFonts w:ascii="Arial" w:hAnsi="Arial" w:cs="Arial" w:hint="default"/>
      <w:sz w:val="28"/>
      <w:szCs w:val="28"/>
    </w:rPr>
  </w:style>
  <w:style w:type="character" w:customStyle="1" w:styleId="tpa1">
    <w:name w:val="tpa1"/>
    <w:rsid w:val="0031701E"/>
  </w:style>
  <w:style w:type="character" w:customStyle="1" w:styleId="DefaultParagraphFont">
    <w:name w:val="Default Paragraph Font"/>
    <w:rsid w:val="0031701E"/>
  </w:style>
  <w:style w:type="character" w:styleId="Robust">
    <w:name w:val="Strong"/>
    <w:basedOn w:val="Fontdeparagrafimplicit"/>
    <w:qFormat/>
    <w:rsid w:val="00317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1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31701E"/>
    <w:pPr>
      <w:spacing w:after="120"/>
    </w:pPr>
  </w:style>
  <w:style w:type="character" w:customStyle="1" w:styleId="CorptextCaracter">
    <w:name w:val="Corp text Caracter"/>
    <w:basedOn w:val="Fontdeparagrafimplicit"/>
    <w:link w:val="Corptext"/>
    <w:semiHidden/>
    <w:rsid w:val="0031701E"/>
    <w:rPr>
      <w:rFonts w:ascii="Calibri" w:eastAsia="Calibri" w:hAnsi="Calibri" w:cs="Times New Roman"/>
      <w:lang w:val="en-US"/>
    </w:rPr>
  </w:style>
  <w:style w:type="character" w:customStyle="1" w:styleId="Bodytext">
    <w:name w:val="Body text_"/>
    <w:link w:val="Bodytext1"/>
    <w:locked/>
    <w:rsid w:val="0031701E"/>
    <w:rPr>
      <w:rFonts w:ascii="Arial" w:hAnsi="Arial" w:cs="Arial"/>
      <w:sz w:val="18"/>
      <w:szCs w:val="18"/>
      <w:shd w:val="clear" w:color="auto" w:fill="FFFFFF"/>
    </w:rPr>
  </w:style>
  <w:style w:type="paragraph" w:customStyle="1" w:styleId="Bodytext1">
    <w:name w:val="Body text1"/>
    <w:basedOn w:val="Normal"/>
    <w:link w:val="Bodytext"/>
    <w:rsid w:val="0031701E"/>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DGNliniute">
    <w:name w:val="DGN_liniute"/>
    <w:autoRedefine/>
    <w:rsid w:val="0031701E"/>
    <w:pPr>
      <w:tabs>
        <w:tab w:val="left" w:pos="540"/>
      </w:tabs>
      <w:spacing w:after="0" w:line="240" w:lineRule="atLeast"/>
      <w:ind w:left="-18" w:firstLine="270"/>
      <w:jc w:val="both"/>
    </w:pPr>
    <w:rPr>
      <w:rFonts w:ascii="Arial" w:eastAsia="Times New Roman" w:hAnsi="Arial" w:cs="Arial"/>
      <w:sz w:val="24"/>
      <w:szCs w:val="24"/>
      <w:lang w:val="it-IT"/>
    </w:rPr>
  </w:style>
  <w:style w:type="paragraph" w:customStyle="1" w:styleId="Indentcorptext31">
    <w:name w:val="Indent corp text 31"/>
    <w:basedOn w:val="Normal"/>
    <w:rsid w:val="0031701E"/>
    <w:pPr>
      <w:suppressAutoHyphens/>
      <w:spacing w:after="120" w:line="240" w:lineRule="auto"/>
      <w:ind w:left="360"/>
    </w:pPr>
    <w:rPr>
      <w:rFonts w:ascii="Times New Roman" w:eastAsia="Times New Roman" w:hAnsi="Times New Roman"/>
      <w:noProof/>
      <w:sz w:val="16"/>
      <w:szCs w:val="16"/>
      <w:lang w:eastAsia="ar-SA"/>
    </w:rPr>
  </w:style>
  <w:style w:type="paragraph" w:customStyle="1" w:styleId="Standard">
    <w:name w:val="Standard"/>
    <w:rsid w:val="0031701E"/>
    <w:pPr>
      <w:widowControl w:val="0"/>
      <w:suppressAutoHyphens/>
      <w:spacing w:after="0" w:line="240" w:lineRule="auto"/>
    </w:pPr>
    <w:rPr>
      <w:rFonts w:ascii="Times New Roman" w:eastAsia="Lucida Sans Unicode" w:hAnsi="Times New Roman" w:cs="Tahoma"/>
      <w:kern w:val="2"/>
      <w:sz w:val="24"/>
      <w:szCs w:val="24"/>
      <w:lang w:eastAsia="ar-SA"/>
    </w:rPr>
  </w:style>
  <w:style w:type="paragraph" w:customStyle="1" w:styleId="Normal1">
    <w:name w:val="Normal1"/>
    <w:rsid w:val="0031701E"/>
    <w:pPr>
      <w:widowControl w:val="0"/>
      <w:suppressAutoHyphens/>
      <w:spacing w:after="0" w:line="100" w:lineRule="atLeast"/>
    </w:pPr>
    <w:rPr>
      <w:rFonts w:ascii="Times New Roman" w:eastAsia="Lucida Sans Unicode" w:hAnsi="Times New Roman" w:cs="Tahoma"/>
      <w:kern w:val="2"/>
      <w:sz w:val="24"/>
      <w:szCs w:val="24"/>
      <w:lang w:val="en-US" w:eastAsia="ar-SA"/>
    </w:rPr>
  </w:style>
  <w:style w:type="paragraph" w:customStyle="1" w:styleId="liniute">
    <w:name w:val="liniute"/>
    <w:basedOn w:val="Normal"/>
    <w:rsid w:val="0031701E"/>
    <w:pPr>
      <w:widowControl w:val="0"/>
      <w:numPr>
        <w:numId w:val="1"/>
      </w:numPr>
      <w:tabs>
        <w:tab w:val="left" w:pos="851"/>
      </w:tabs>
      <w:adjustRightInd w:val="0"/>
      <w:spacing w:after="0" w:line="360" w:lineRule="auto"/>
      <w:jc w:val="both"/>
    </w:pPr>
    <w:rPr>
      <w:rFonts w:ascii="Arial" w:eastAsia="Times New Roman" w:hAnsi="Arial"/>
      <w:szCs w:val="20"/>
      <w:lang w:val="en-GB"/>
    </w:rPr>
  </w:style>
  <w:style w:type="character" w:customStyle="1" w:styleId="Bodytext7pt">
    <w:name w:val="Body text + 7 pt"/>
    <w:rsid w:val="0031701E"/>
    <w:rPr>
      <w:rFonts w:ascii="Arial" w:eastAsia="Calibri" w:hAnsi="Arial" w:cs="Arial" w:hint="default"/>
      <w:sz w:val="14"/>
      <w:szCs w:val="14"/>
      <w:lang w:val="en-US" w:eastAsia="en-US" w:bidi="ar-SA"/>
    </w:rPr>
  </w:style>
  <w:style w:type="character" w:customStyle="1" w:styleId="CharacterStyle1">
    <w:name w:val="Character Style 1"/>
    <w:rsid w:val="0031701E"/>
    <w:rPr>
      <w:rFonts w:ascii="Arial" w:hAnsi="Arial" w:cs="Arial" w:hint="default"/>
      <w:sz w:val="28"/>
      <w:szCs w:val="28"/>
    </w:rPr>
  </w:style>
  <w:style w:type="character" w:customStyle="1" w:styleId="tpa1">
    <w:name w:val="tpa1"/>
    <w:rsid w:val="0031701E"/>
  </w:style>
  <w:style w:type="character" w:customStyle="1" w:styleId="DefaultParagraphFont">
    <w:name w:val="Default Paragraph Font"/>
    <w:rsid w:val="0031701E"/>
  </w:style>
  <w:style w:type="character" w:styleId="Robust">
    <w:name w:val="Strong"/>
    <w:basedOn w:val="Fontdeparagrafimplicit"/>
    <w:qFormat/>
    <w:rsid w:val="00317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5280</Words>
  <Characters>30625</Characters>
  <Application>Microsoft Office Word</Application>
  <DocSecurity>0</DocSecurity>
  <Lines>255</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2019-11-20T06:45:00Z</cp:lastPrinted>
  <dcterms:created xsi:type="dcterms:W3CDTF">2019-11-20T06:45:00Z</dcterms:created>
  <dcterms:modified xsi:type="dcterms:W3CDTF">2019-11-20T06:45:00Z</dcterms:modified>
</cp:coreProperties>
</file>