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F7" w:rsidRPr="002176B3" w:rsidRDefault="002847F7" w:rsidP="002847F7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  <w:r w:rsidRPr="002176B3">
        <w:rPr>
          <w:rFonts w:ascii="Arial" w:eastAsia="Times New Roman" w:hAnsi="Arial" w:cs="Arial"/>
          <w:b/>
          <w:bCs/>
          <w:lang w:eastAsia="ro-RO"/>
        </w:rPr>
        <w:t>ANEXA Nr. 5U la procedură</w:t>
      </w:r>
    </w:p>
    <w:p w:rsidR="002847F7" w:rsidRPr="002176B3" w:rsidRDefault="00277E52" w:rsidP="002847F7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  <w:hyperlink r:id="rId5" w:tgtFrame="_blank" w:history="1">
        <w:r w:rsidR="002847F7" w:rsidRPr="002176B3">
          <w:rPr>
            <w:rFonts w:ascii="Arial" w:eastAsia="Times New Roman" w:hAnsi="Arial" w:cs="Arial"/>
            <w:b/>
            <w:bCs/>
            <w:color w:val="0000FF"/>
            <w:u w:val="single"/>
            <w:lang w:eastAsia="ro-RO"/>
          </w:rPr>
          <w:t>Anunț public privind emiterea actului de reglementare revizuit</w:t>
        </w:r>
        <w:r w:rsidR="002847F7" w:rsidRPr="002176B3">
          <w:rPr>
            <w:rFonts w:ascii="Arial" w:eastAsia="Times New Roman" w:hAnsi="Arial" w:cs="Arial"/>
            <w:b/>
            <w:bCs/>
            <w:color w:val="0000FF"/>
            <w:u w:val="single"/>
            <w:lang w:eastAsia="ro-RO"/>
          </w:rPr>
          <w:br/>
          <w:t>(autoritatea competentă pentru protecția mediului)</w:t>
        </w:r>
      </w:hyperlink>
    </w:p>
    <w:p w:rsidR="002847F7" w:rsidRPr="002176B3" w:rsidRDefault="002847F7" w:rsidP="002847F7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2176B3">
        <w:rPr>
          <w:rFonts w:ascii="Arial" w:eastAsia="Times New Roman" w:hAnsi="Arial" w:cs="Arial"/>
          <w:lang w:eastAsia="ro-RO"/>
        </w:rPr>
        <w:t xml:space="preserve">Autoritatea competentă pentru protecția mediului </w:t>
      </w:r>
      <w:r w:rsidR="00837FA8">
        <w:rPr>
          <w:rFonts w:ascii="Arial" w:eastAsia="Times New Roman" w:hAnsi="Arial" w:cs="Arial"/>
          <w:lang w:eastAsia="ro-RO"/>
        </w:rPr>
        <w:t>APM GIURGIU</w:t>
      </w:r>
      <w:r w:rsidRPr="002176B3">
        <w:rPr>
          <w:rFonts w:ascii="Arial" w:eastAsia="Times New Roman" w:hAnsi="Arial" w:cs="Arial"/>
          <w:lang w:eastAsia="ro-RO"/>
        </w:rPr>
        <w:t xml:space="preserve"> anunță publicul interesat asupra luării </w:t>
      </w:r>
      <w:r w:rsidR="00837FA8" w:rsidRPr="00837FA8">
        <w:rPr>
          <w:rFonts w:ascii="Arial" w:eastAsia="Times New Roman" w:hAnsi="Arial" w:cs="Arial"/>
          <w:lang w:eastAsia="ro-RO"/>
        </w:rPr>
        <w:t xml:space="preserve">deciziei de nerevizuire a deciziei etapei de încadrare nr. </w:t>
      </w:r>
      <w:r w:rsidR="00837FA8">
        <w:rPr>
          <w:rFonts w:ascii="Arial" w:eastAsia="Times New Roman" w:hAnsi="Arial" w:cs="Arial"/>
          <w:lang w:eastAsia="ro-RO"/>
        </w:rPr>
        <w:t>1609</w:t>
      </w:r>
      <w:r w:rsidR="00837FA8" w:rsidRPr="00837FA8">
        <w:rPr>
          <w:rFonts w:ascii="Arial" w:eastAsia="Times New Roman" w:hAnsi="Arial" w:cs="Arial"/>
          <w:lang w:eastAsia="ro-RO"/>
        </w:rPr>
        <w:t>/0</w:t>
      </w:r>
      <w:r w:rsidR="00837FA8">
        <w:rPr>
          <w:rFonts w:ascii="Arial" w:eastAsia="Times New Roman" w:hAnsi="Arial" w:cs="Arial"/>
          <w:lang w:eastAsia="ro-RO"/>
        </w:rPr>
        <w:t>8</w:t>
      </w:r>
      <w:r w:rsidR="00837FA8" w:rsidRPr="00837FA8">
        <w:rPr>
          <w:rFonts w:ascii="Arial" w:eastAsia="Times New Roman" w:hAnsi="Arial" w:cs="Arial"/>
          <w:lang w:eastAsia="ro-RO"/>
        </w:rPr>
        <w:t>.</w:t>
      </w:r>
      <w:r w:rsidR="00837FA8">
        <w:rPr>
          <w:rFonts w:ascii="Arial" w:eastAsia="Times New Roman" w:hAnsi="Arial" w:cs="Arial"/>
          <w:lang w:eastAsia="ro-RO"/>
        </w:rPr>
        <w:t>04</w:t>
      </w:r>
      <w:r w:rsidR="00837FA8" w:rsidRPr="00837FA8">
        <w:rPr>
          <w:rFonts w:ascii="Arial" w:eastAsia="Times New Roman" w:hAnsi="Arial" w:cs="Arial"/>
          <w:lang w:eastAsia="ro-RO"/>
        </w:rPr>
        <w:t>.20</w:t>
      </w:r>
      <w:r w:rsidR="00837FA8">
        <w:rPr>
          <w:rFonts w:ascii="Arial" w:eastAsia="Times New Roman" w:hAnsi="Arial" w:cs="Arial"/>
          <w:lang w:eastAsia="ro-RO"/>
        </w:rPr>
        <w:t>20</w:t>
      </w:r>
      <w:r w:rsidR="00837FA8" w:rsidRPr="00837FA8">
        <w:rPr>
          <w:rFonts w:ascii="Arial" w:eastAsia="Times New Roman" w:hAnsi="Arial" w:cs="Arial"/>
          <w:lang w:eastAsia="ro-RO"/>
        </w:rPr>
        <w:t>, emisă pentru proiectul</w:t>
      </w:r>
      <w:r w:rsidR="00837FA8">
        <w:rPr>
          <w:rFonts w:ascii="Arial" w:eastAsia="Times New Roman" w:hAnsi="Arial" w:cs="Arial"/>
          <w:lang w:eastAsia="ro-RO"/>
        </w:rPr>
        <w:t xml:space="preserve"> </w:t>
      </w:r>
      <w:r w:rsidR="00837FA8" w:rsidRPr="00837FA8">
        <w:rPr>
          <w:rFonts w:ascii="Arial" w:eastAsia="Times New Roman" w:hAnsi="Arial" w:cs="Arial"/>
          <w:b/>
          <w:bCs/>
          <w:lang w:eastAsia="ro-RO"/>
        </w:rPr>
        <w:t>Construire rețea subterană interurbană de fibră optică pentru furnizare servicii de comunicații electronice</w:t>
      </w:r>
      <w:r w:rsidR="00837FA8" w:rsidRPr="00837FA8">
        <w:rPr>
          <w:rFonts w:ascii="Arial" w:eastAsia="Times New Roman" w:hAnsi="Arial" w:cs="Arial"/>
          <w:lang w:eastAsia="ro-RO"/>
        </w:rPr>
        <w:t xml:space="preserve"> </w:t>
      </w:r>
      <w:r w:rsidRPr="002176B3">
        <w:rPr>
          <w:rFonts w:ascii="Arial" w:eastAsia="Times New Roman" w:hAnsi="Arial" w:cs="Arial"/>
          <w:lang w:eastAsia="ro-RO"/>
        </w:rPr>
        <w:t xml:space="preserve">amplasat în </w:t>
      </w:r>
      <w:proofErr w:type="spellStart"/>
      <w:r w:rsidR="00837FA8" w:rsidRPr="00837FA8">
        <w:rPr>
          <w:rFonts w:ascii="Arial" w:eastAsia="Times New Roman" w:hAnsi="Arial" w:cs="Arial"/>
          <w:bCs/>
          <w:lang w:eastAsia="ro-RO"/>
        </w:rPr>
        <w:t>com</w:t>
      </w:r>
      <w:proofErr w:type="spellEnd"/>
      <w:r w:rsidR="00837FA8" w:rsidRPr="00837FA8">
        <w:rPr>
          <w:rFonts w:ascii="Arial" w:eastAsia="Times New Roman" w:hAnsi="Arial" w:cs="Arial"/>
          <w:bCs/>
          <w:lang w:eastAsia="ro-RO"/>
        </w:rPr>
        <w:t>. Comana, Adunații Copăceni, Călugăreni, Mihai Bravu, Băneasa, Daia, Frătești</w:t>
      </w:r>
      <w:r w:rsidR="00837FA8" w:rsidRPr="00837FA8">
        <w:rPr>
          <w:rFonts w:ascii="Arial" w:eastAsia="Times New Roman" w:hAnsi="Arial" w:cs="Arial"/>
          <w:lang w:eastAsia="ro-RO"/>
        </w:rPr>
        <w:t>, jud. Giurgiu</w:t>
      </w:r>
      <w:r w:rsidRPr="002176B3">
        <w:rPr>
          <w:rFonts w:ascii="Arial" w:eastAsia="Times New Roman" w:hAnsi="Arial" w:cs="Arial"/>
          <w:lang w:eastAsia="ro-RO"/>
        </w:rPr>
        <w:t xml:space="preserve">, titular </w:t>
      </w:r>
      <w:r w:rsidR="00837FA8" w:rsidRPr="00837FA8">
        <w:rPr>
          <w:rFonts w:ascii="Arial" w:eastAsia="Times New Roman" w:hAnsi="Arial" w:cs="Arial"/>
          <w:b/>
          <w:lang w:eastAsia="ro-RO"/>
        </w:rPr>
        <w:t>SC RCS&amp;RDS SA</w:t>
      </w:r>
      <w:r w:rsidR="00837FA8">
        <w:rPr>
          <w:rFonts w:ascii="Arial" w:eastAsia="Times New Roman" w:hAnsi="Arial" w:cs="Arial"/>
          <w:b/>
          <w:lang w:eastAsia="ro-RO"/>
        </w:rPr>
        <w:t xml:space="preserve">, </w:t>
      </w:r>
      <w:r w:rsidR="00837FA8" w:rsidRPr="00837FA8">
        <w:rPr>
          <w:rFonts w:ascii="Arial" w:eastAsia="Times New Roman" w:hAnsi="Arial" w:cs="Arial"/>
          <w:b/>
          <w:bCs/>
          <w:lang w:eastAsia="ro-RO"/>
        </w:rPr>
        <w:t xml:space="preserve">și de actualizare a </w:t>
      </w:r>
      <w:r w:rsidR="00837FA8" w:rsidRPr="00837FA8">
        <w:rPr>
          <w:rFonts w:ascii="Arial" w:eastAsia="Times New Roman" w:hAnsi="Arial" w:cs="Arial"/>
          <w:b/>
          <w:lang w:eastAsia="ro-RO"/>
        </w:rPr>
        <w:t>deciziei etapei de încadrare</w:t>
      </w:r>
      <w:r w:rsidR="00837FA8" w:rsidRPr="00837FA8">
        <w:rPr>
          <w:rFonts w:ascii="Arial" w:eastAsia="Times New Roman" w:hAnsi="Arial" w:cs="Arial"/>
          <w:b/>
          <w:bCs/>
          <w:lang w:eastAsia="ro-RO"/>
        </w:rPr>
        <w:t xml:space="preserve">, ca urmare a </w:t>
      </w:r>
      <w:bookmarkStart w:id="0" w:name="_GoBack"/>
      <w:bookmarkEnd w:id="0"/>
      <w:r w:rsidR="00277E52">
        <w:rPr>
          <w:rFonts w:ascii="Arial" w:eastAsia="Times New Roman" w:hAnsi="Arial" w:cs="Arial"/>
          <w:b/>
          <w:bCs/>
          <w:lang w:eastAsia="ro-RO"/>
        </w:rPr>
        <w:t>primirii unor informații suplimentare privind traseul de realizare a</w:t>
      </w:r>
      <w:r w:rsidR="00277E52" w:rsidRPr="00837FA8">
        <w:rPr>
          <w:rFonts w:ascii="Arial" w:eastAsia="Times New Roman" w:hAnsi="Arial" w:cs="Arial"/>
          <w:b/>
          <w:bCs/>
          <w:lang w:eastAsia="ro-RO"/>
        </w:rPr>
        <w:t xml:space="preserve"> proiectului</w:t>
      </w:r>
      <w:r w:rsidR="00277E52" w:rsidRPr="002176B3">
        <w:rPr>
          <w:rFonts w:ascii="Arial" w:eastAsia="Times New Roman" w:hAnsi="Arial" w:cs="Arial"/>
          <w:lang w:eastAsia="ro-RO"/>
        </w:rPr>
        <w:t>.</w:t>
      </w:r>
      <w:r w:rsidRPr="002176B3">
        <w:rPr>
          <w:rFonts w:ascii="Arial" w:eastAsia="Times New Roman" w:hAnsi="Arial" w:cs="Arial"/>
          <w:lang w:eastAsia="ro-RO"/>
        </w:rPr>
        <w:t>.</w:t>
      </w:r>
    </w:p>
    <w:p w:rsidR="00837FA8" w:rsidRPr="00837FA8" w:rsidRDefault="002847F7" w:rsidP="00837FA8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2176B3">
        <w:rPr>
          <w:rFonts w:ascii="Arial" w:eastAsia="Times New Roman" w:hAnsi="Arial" w:cs="Arial"/>
          <w:lang w:eastAsia="ro-RO"/>
        </w:rPr>
        <w:t xml:space="preserve">Decizia autorității de mediu, precum și informațiile relevante pentru luarea deciziei pot fi consultate la sediul autorității competente pentru protecția mediului </w:t>
      </w:r>
      <w:r w:rsidR="00837FA8" w:rsidRPr="00837FA8">
        <w:rPr>
          <w:rFonts w:ascii="Arial" w:eastAsia="Times New Roman" w:hAnsi="Arial" w:cs="Arial"/>
          <w:lang w:eastAsia="ro-RO"/>
        </w:rPr>
        <w:t>A.P.M. Giurgiu din Giurgiu, şos. Bucureşti, bl. 111, sc. A+B, județul Giurgiu</w:t>
      </w:r>
      <w:r w:rsidRPr="002176B3">
        <w:rPr>
          <w:rFonts w:ascii="Arial" w:eastAsia="Times New Roman" w:hAnsi="Arial" w:cs="Arial"/>
          <w:lang w:eastAsia="ro-RO"/>
        </w:rPr>
        <w:t xml:space="preserve"> și la sediul </w:t>
      </w:r>
      <w:r w:rsidR="00837FA8">
        <w:rPr>
          <w:rFonts w:ascii="Arial" w:eastAsia="Times New Roman" w:hAnsi="Arial" w:cs="Arial"/>
          <w:lang w:eastAsia="ro-RO"/>
        </w:rPr>
        <w:t xml:space="preserve">SC RCS&amp;RDS SA </w:t>
      </w:r>
      <w:r w:rsidR="00837FA8" w:rsidRPr="00837FA8">
        <w:rPr>
          <w:rFonts w:ascii="Arial" w:eastAsia="Times New Roman" w:hAnsi="Arial" w:cs="Arial"/>
          <w:bCs/>
          <w:lang w:eastAsia="ro-RO"/>
        </w:rPr>
        <w:t>mun. București, str. Dr. N. Staicovici, nr. 75, bloc FORUM, FAZA I, et. 3, sector 5</w:t>
      </w:r>
      <w:r w:rsidRPr="002176B3">
        <w:rPr>
          <w:rFonts w:ascii="Arial" w:eastAsia="Times New Roman" w:hAnsi="Arial" w:cs="Arial"/>
          <w:lang w:eastAsia="ro-RO"/>
        </w:rPr>
        <w:t xml:space="preserve">, </w:t>
      </w:r>
      <w:r w:rsidR="00837FA8" w:rsidRPr="00837FA8">
        <w:rPr>
          <w:rFonts w:ascii="Arial" w:eastAsia="Times New Roman" w:hAnsi="Arial" w:cs="Arial"/>
          <w:lang w:eastAsia="ro-RO"/>
        </w:rPr>
        <w:t xml:space="preserve">în zilele de luni-joi între orele 9,00-14,00 şi vineri, între orele 9,00-12,00, precum şi la următoarea adresă de internet </w:t>
      </w:r>
      <w:hyperlink r:id="rId6" w:history="1">
        <w:r w:rsidR="00837FA8" w:rsidRPr="00837FA8">
          <w:rPr>
            <w:rStyle w:val="Hyperlink"/>
            <w:rFonts w:ascii="Arial" w:eastAsia="Times New Roman" w:hAnsi="Arial" w:cs="Arial"/>
            <w:lang w:eastAsia="ro-RO"/>
          </w:rPr>
          <w:t>www.apmgr.anpm.ro</w:t>
        </w:r>
      </w:hyperlink>
      <w:r w:rsidR="00837FA8" w:rsidRPr="00837FA8">
        <w:rPr>
          <w:rFonts w:ascii="Arial" w:eastAsia="Times New Roman" w:hAnsi="Arial" w:cs="Arial"/>
          <w:lang w:eastAsia="ro-RO"/>
        </w:rPr>
        <w:t xml:space="preserve">. </w:t>
      </w:r>
    </w:p>
    <w:p w:rsidR="002847F7" w:rsidRPr="002176B3" w:rsidRDefault="002847F7" w:rsidP="002847F7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2176B3">
        <w:rPr>
          <w:rFonts w:ascii="Arial" w:eastAsia="Times New Roman" w:hAnsi="Arial" w:cs="Arial"/>
          <w:lang w:eastAsia="ro-RO"/>
        </w:rPr>
        <w:t xml:space="preserve">Observațiile/contestațiile publicului se primesc la sediul autorității competente pentru protecția mediului </w:t>
      </w:r>
      <w:r w:rsidR="00837FA8" w:rsidRPr="00837FA8">
        <w:rPr>
          <w:rFonts w:ascii="Arial" w:eastAsia="Times New Roman" w:hAnsi="Arial" w:cs="Arial"/>
          <w:lang w:eastAsia="ro-RO"/>
        </w:rPr>
        <w:t>A.P.M. Giurgiu din Giurgiu, şos. Bucureşti, bl. 111, sc. A+B, județul Giurgiu</w:t>
      </w:r>
      <w:r w:rsidRPr="002176B3">
        <w:rPr>
          <w:rFonts w:ascii="Arial" w:eastAsia="Times New Roman" w:hAnsi="Arial" w:cs="Arial"/>
          <w:lang w:eastAsia="ro-RO"/>
        </w:rPr>
        <w:t xml:space="preserve">, până la data de </w:t>
      </w:r>
      <w:r w:rsidR="00837FA8">
        <w:rPr>
          <w:rFonts w:ascii="Arial" w:eastAsia="Times New Roman" w:hAnsi="Arial" w:cs="Arial"/>
          <w:lang w:eastAsia="ro-RO"/>
        </w:rPr>
        <w:t>30.05.2020</w:t>
      </w:r>
      <w:r w:rsidRPr="002176B3">
        <w:rPr>
          <w:rFonts w:ascii="Arial" w:eastAsia="Times New Roman" w:hAnsi="Arial" w:cs="Arial"/>
          <w:lang w:eastAsia="ro-RO"/>
        </w:rPr>
        <w:t xml:space="preserve"> (în termen de 10 zile de la afișare).</w:t>
      </w:r>
    </w:p>
    <w:tbl>
      <w:tblPr>
        <w:tblW w:w="3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"/>
        <w:gridCol w:w="3424"/>
        <w:gridCol w:w="88"/>
      </w:tblGrid>
      <w:tr w:rsidR="002847F7" w:rsidRPr="002176B3" w:rsidTr="00BA0857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2847F7" w:rsidRPr="002176B3" w:rsidRDefault="002847F7" w:rsidP="00BA085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2847F7" w:rsidRPr="002176B3" w:rsidRDefault="002847F7" w:rsidP="00BA085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2847F7" w:rsidRPr="002176B3" w:rsidRDefault="002847F7" w:rsidP="00BA085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2847F7" w:rsidRPr="002176B3" w:rsidTr="00BA0857">
        <w:trPr>
          <w:trHeight w:val="570"/>
          <w:tblCellSpacing w:w="15" w:type="dxa"/>
        </w:trPr>
        <w:tc>
          <w:tcPr>
            <w:tcW w:w="0" w:type="auto"/>
            <w:vAlign w:val="center"/>
            <w:hideMark/>
          </w:tcPr>
          <w:p w:rsidR="002847F7" w:rsidRPr="002176B3" w:rsidRDefault="002847F7" w:rsidP="00BA085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837FA8" w:rsidRDefault="002847F7" w:rsidP="00837F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  <w:r w:rsidRPr="002176B3">
              <w:rPr>
                <w:rFonts w:ascii="Arial" w:eastAsia="Times New Roman" w:hAnsi="Arial" w:cs="Arial"/>
                <w:lang w:eastAsia="ro-RO"/>
              </w:rPr>
              <w:t>Data afișării anunțului pe site</w:t>
            </w:r>
          </w:p>
          <w:p w:rsidR="002847F7" w:rsidRPr="002176B3" w:rsidRDefault="00837FA8" w:rsidP="00837F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21.05.2020</w:t>
            </w:r>
          </w:p>
        </w:tc>
        <w:tc>
          <w:tcPr>
            <w:tcW w:w="0" w:type="auto"/>
            <w:vAlign w:val="center"/>
            <w:hideMark/>
          </w:tcPr>
          <w:p w:rsidR="002847F7" w:rsidRPr="002176B3" w:rsidRDefault="002847F7" w:rsidP="00BA085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</w:p>
        </w:tc>
      </w:tr>
    </w:tbl>
    <w:p w:rsidR="00762CFE" w:rsidRDefault="00762CFE"/>
    <w:sectPr w:rsidR="00762C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F7"/>
    <w:rsid w:val="00037F48"/>
    <w:rsid w:val="0005312A"/>
    <w:rsid w:val="000576D7"/>
    <w:rsid w:val="00065997"/>
    <w:rsid w:val="000908BC"/>
    <w:rsid w:val="000C400C"/>
    <w:rsid w:val="000C7987"/>
    <w:rsid w:val="000D0210"/>
    <w:rsid w:val="001034AF"/>
    <w:rsid w:val="001156CD"/>
    <w:rsid w:val="00151CEB"/>
    <w:rsid w:val="00164290"/>
    <w:rsid w:val="00164665"/>
    <w:rsid w:val="001658CB"/>
    <w:rsid w:val="001915E4"/>
    <w:rsid w:val="001C685A"/>
    <w:rsid w:val="001D5E98"/>
    <w:rsid w:val="00205B37"/>
    <w:rsid w:val="00214146"/>
    <w:rsid w:val="0024345A"/>
    <w:rsid w:val="00265EA0"/>
    <w:rsid w:val="00277E52"/>
    <w:rsid w:val="002847F7"/>
    <w:rsid w:val="002E6A97"/>
    <w:rsid w:val="00327EBE"/>
    <w:rsid w:val="00332F0B"/>
    <w:rsid w:val="003342DE"/>
    <w:rsid w:val="00361DFC"/>
    <w:rsid w:val="0037596C"/>
    <w:rsid w:val="00380A2D"/>
    <w:rsid w:val="003A6638"/>
    <w:rsid w:val="003B2D80"/>
    <w:rsid w:val="003C4115"/>
    <w:rsid w:val="003F5801"/>
    <w:rsid w:val="003F78CD"/>
    <w:rsid w:val="004018C0"/>
    <w:rsid w:val="00411571"/>
    <w:rsid w:val="00411706"/>
    <w:rsid w:val="00417ADD"/>
    <w:rsid w:val="00423AE5"/>
    <w:rsid w:val="004453FE"/>
    <w:rsid w:val="004A7FAB"/>
    <w:rsid w:val="004C041A"/>
    <w:rsid w:val="004C495B"/>
    <w:rsid w:val="005410F8"/>
    <w:rsid w:val="005863DB"/>
    <w:rsid w:val="005C5671"/>
    <w:rsid w:val="005D7B84"/>
    <w:rsid w:val="005E0CEB"/>
    <w:rsid w:val="00606FF4"/>
    <w:rsid w:val="006273C4"/>
    <w:rsid w:val="00632FB6"/>
    <w:rsid w:val="00671714"/>
    <w:rsid w:val="006814E1"/>
    <w:rsid w:val="006836E1"/>
    <w:rsid w:val="00695398"/>
    <w:rsid w:val="006D1071"/>
    <w:rsid w:val="006F216E"/>
    <w:rsid w:val="0073240A"/>
    <w:rsid w:val="00762CFE"/>
    <w:rsid w:val="00784BAC"/>
    <w:rsid w:val="007C642D"/>
    <w:rsid w:val="007C7D9B"/>
    <w:rsid w:val="007D5614"/>
    <w:rsid w:val="007D77CE"/>
    <w:rsid w:val="00822D83"/>
    <w:rsid w:val="0083538F"/>
    <w:rsid w:val="00837FA8"/>
    <w:rsid w:val="008A7971"/>
    <w:rsid w:val="008E57E7"/>
    <w:rsid w:val="008F489E"/>
    <w:rsid w:val="0091624C"/>
    <w:rsid w:val="0093427A"/>
    <w:rsid w:val="0098408B"/>
    <w:rsid w:val="009A6753"/>
    <w:rsid w:val="009C0B79"/>
    <w:rsid w:val="009F33C2"/>
    <w:rsid w:val="009F500F"/>
    <w:rsid w:val="00A17F00"/>
    <w:rsid w:val="00A2099F"/>
    <w:rsid w:val="00A355BD"/>
    <w:rsid w:val="00A424D1"/>
    <w:rsid w:val="00A63648"/>
    <w:rsid w:val="00A75115"/>
    <w:rsid w:val="00A96307"/>
    <w:rsid w:val="00AC71E3"/>
    <w:rsid w:val="00AD7C75"/>
    <w:rsid w:val="00AF2B9A"/>
    <w:rsid w:val="00AF59D0"/>
    <w:rsid w:val="00B21AE0"/>
    <w:rsid w:val="00BB0335"/>
    <w:rsid w:val="00BE373A"/>
    <w:rsid w:val="00C225FF"/>
    <w:rsid w:val="00C2578D"/>
    <w:rsid w:val="00C705A9"/>
    <w:rsid w:val="00C76362"/>
    <w:rsid w:val="00C869C3"/>
    <w:rsid w:val="00CA5D1A"/>
    <w:rsid w:val="00CA724F"/>
    <w:rsid w:val="00CC464B"/>
    <w:rsid w:val="00CD355B"/>
    <w:rsid w:val="00D15121"/>
    <w:rsid w:val="00D17E87"/>
    <w:rsid w:val="00D30B59"/>
    <w:rsid w:val="00D707A9"/>
    <w:rsid w:val="00D80BAC"/>
    <w:rsid w:val="00D921E7"/>
    <w:rsid w:val="00D961B2"/>
    <w:rsid w:val="00DB2C45"/>
    <w:rsid w:val="00DD41F7"/>
    <w:rsid w:val="00DE3698"/>
    <w:rsid w:val="00E23E8D"/>
    <w:rsid w:val="00E35235"/>
    <w:rsid w:val="00E509C1"/>
    <w:rsid w:val="00E51466"/>
    <w:rsid w:val="00E93D2B"/>
    <w:rsid w:val="00E9587C"/>
    <w:rsid w:val="00E95F21"/>
    <w:rsid w:val="00EE3785"/>
    <w:rsid w:val="00EE7CB4"/>
    <w:rsid w:val="00F07C66"/>
    <w:rsid w:val="00F20CD4"/>
    <w:rsid w:val="00F51855"/>
    <w:rsid w:val="00F561C7"/>
    <w:rsid w:val="00F765F1"/>
    <w:rsid w:val="00F922AF"/>
    <w:rsid w:val="00FA34C0"/>
    <w:rsid w:val="00FB1F13"/>
    <w:rsid w:val="00FC1187"/>
    <w:rsid w:val="00FC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7F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37F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7F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37F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pmgr.anpm.ro" TargetMode="External"/><Relationship Id="rId5" Type="http://schemas.openxmlformats.org/officeDocument/2006/relationships/hyperlink" Target="https://lege5.ro/Gratuit/gmytenbvhezq/anunt-public-privind-emiterea-actului-de-reglement-lege-292-2018-anexa-nr-5-anexa-nr-5u-la-procedura?dp=gi3tkmjwha4dio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nedelcu</dc:creator>
  <cp:lastModifiedBy>alina nedelcu</cp:lastModifiedBy>
  <cp:revision>3</cp:revision>
  <dcterms:created xsi:type="dcterms:W3CDTF">2020-05-19T08:43:00Z</dcterms:created>
  <dcterms:modified xsi:type="dcterms:W3CDTF">2020-05-20T07:29:00Z</dcterms:modified>
</cp:coreProperties>
</file>