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46E63" w14:textId="0156E6C1" w:rsidR="00DE792C" w:rsidRPr="003E1964" w:rsidRDefault="007E6483" w:rsidP="00F1090C">
      <w:pPr>
        <w:pStyle w:val="Header"/>
        <w:spacing w:line="360" w:lineRule="auto"/>
        <w:ind w:left="284"/>
        <w:rPr>
          <w:rFonts w:ascii="Trebuchet MS" w:hAnsi="Trebuchet MS"/>
          <w:b/>
          <w:bCs/>
          <w:sz w:val="28"/>
          <w:szCs w:val="28"/>
        </w:rPr>
      </w:pPr>
      <w:r w:rsidRPr="003E1964">
        <w:rPr>
          <w:rFonts w:ascii="Trebuchet MS" w:hAnsi="Trebuchet MS"/>
          <w:b/>
          <w:bCs/>
          <w:sz w:val="28"/>
          <w:szCs w:val="28"/>
        </w:rPr>
        <w:t xml:space="preserve">AGENȚIA PENTRU PROTECȚIA MEDIULUI </w:t>
      </w:r>
      <w:r w:rsidR="00996053" w:rsidRPr="003E1964">
        <w:rPr>
          <w:rFonts w:ascii="Trebuchet MS" w:hAnsi="Trebuchet MS"/>
          <w:b/>
          <w:bCs/>
          <w:sz w:val="28"/>
          <w:szCs w:val="28"/>
        </w:rPr>
        <w:t>HARGHITA</w:t>
      </w:r>
    </w:p>
    <w:p w14:paraId="14B6AEE7" w14:textId="77777777" w:rsidR="0012374C" w:rsidRPr="00C247BA" w:rsidRDefault="0012374C" w:rsidP="00684E94">
      <w:pPr>
        <w:jc w:val="both"/>
        <w:rPr>
          <w:rFonts w:ascii="Trebuchet MS" w:hAnsi="Trebuchet MS"/>
          <w:color w:val="FF0000"/>
        </w:rPr>
      </w:pPr>
    </w:p>
    <w:p w14:paraId="6C5FE41A" w14:textId="4DC4F88B" w:rsidR="00684E94" w:rsidRPr="003E1964" w:rsidRDefault="00FE51A1" w:rsidP="00684E94">
      <w:pPr>
        <w:jc w:val="both"/>
      </w:pPr>
      <w:r w:rsidRPr="003E1964">
        <w:rPr>
          <w:rFonts w:ascii="Trebuchet MS" w:hAnsi="Trebuchet MS"/>
        </w:rPr>
        <w:t>Nr.</w:t>
      </w:r>
      <w:r w:rsidR="003E1964" w:rsidRPr="003429C5">
        <w:rPr>
          <w:rFonts w:ascii="Trebuchet MS" w:hAnsi="Trebuchet MS"/>
        </w:rPr>
        <w:t>2505</w:t>
      </w:r>
      <w:r w:rsidR="00684E94" w:rsidRPr="003429C5">
        <w:rPr>
          <w:rFonts w:ascii="Trebuchet MS" w:hAnsi="Trebuchet MS"/>
        </w:rPr>
        <w:t>/</w:t>
      </w:r>
      <w:r w:rsidR="00546037" w:rsidRPr="00546037">
        <w:rPr>
          <w:rFonts w:ascii="Trebuchet MS" w:hAnsi="Trebuchet MS"/>
          <w:color w:val="FF0000"/>
        </w:rPr>
        <w:t>16</w:t>
      </w:r>
      <w:r w:rsidR="00645B48" w:rsidRPr="00546037">
        <w:rPr>
          <w:rFonts w:ascii="Trebuchet MS" w:hAnsi="Trebuchet MS"/>
          <w:color w:val="FF0000"/>
        </w:rPr>
        <w:t>.04.</w:t>
      </w:r>
      <w:r w:rsidR="004049B8" w:rsidRPr="00546037">
        <w:rPr>
          <w:rFonts w:ascii="Trebuchet MS" w:hAnsi="Trebuchet MS"/>
          <w:color w:val="FF0000"/>
        </w:rPr>
        <w:t>2024</w:t>
      </w:r>
    </w:p>
    <w:p w14:paraId="35BEB0A8" w14:textId="77777777" w:rsidR="00684E94" w:rsidRPr="00C247BA" w:rsidRDefault="00684E94" w:rsidP="00684E94">
      <w:pPr>
        <w:pStyle w:val="Heading1"/>
        <w:jc w:val="both"/>
        <w:rPr>
          <w:color w:val="FF0000"/>
          <w:sz w:val="28"/>
          <w:szCs w:val="28"/>
        </w:rPr>
      </w:pPr>
    </w:p>
    <w:p w14:paraId="6F8BF691" w14:textId="77777777" w:rsidR="00684E94" w:rsidRPr="00C247BA" w:rsidRDefault="00684E94" w:rsidP="00684E94">
      <w:pPr>
        <w:ind w:left="2127"/>
        <w:jc w:val="both"/>
        <w:rPr>
          <w:b/>
          <w:color w:val="FF0000"/>
          <w:sz w:val="28"/>
          <w:szCs w:val="28"/>
        </w:rPr>
      </w:pPr>
      <w:r w:rsidRPr="00C247BA">
        <w:rPr>
          <w:b/>
          <w:color w:val="FF0000"/>
          <w:sz w:val="28"/>
          <w:szCs w:val="28"/>
        </w:rPr>
        <w:t xml:space="preserve">                           </w:t>
      </w:r>
      <w:r w:rsidRPr="00C247BA">
        <w:rPr>
          <w:b/>
          <w:color w:val="FF0000"/>
          <w:sz w:val="28"/>
          <w:szCs w:val="28"/>
        </w:rPr>
        <w:tab/>
      </w:r>
    </w:p>
    <w:p w14:paraId="677F1B33" w14:textId="61A5DB8B" w:rsidR="00684E94" w:rsidRPr="00C247BA" w:rsidRDefault="00684E94" w:rsidP="00684E94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C247BA">
        <w:rPr>
          <w:color w:val="FF0000"/>
          <w:szCs w:val="28"/>
        </w:rPr>
        <w:t xml:space="preserve">                                       </w:t>
      </w:r>
      <w:r w:rsidR="00C05A4B" w:rsidRPr="00C247BA">
        <w:rPr>
          <w:color w:val="FF0000"/>
          <w:szCs w:val="28"/>
        </w:rPr>
        <w:t xml:space="preserve">                </w:t>
      </w:r>
      <w:r w:rsidR="00406157">
        <w:rPr>
          <w:color w:val="FF0000"/>
          <w:szCs w:val="28"/>
        </w:rPr>
        <w:t xml:space="preserve"> </w:t>
      </w:r>
      <w:r w:rsidR="0012374C" w:rsidRPr="00C247BA">
        <w:rPr>
          <w:color w:val="FF0000"/>
          <w:szCs w:val="28"/>
        </w:rPr>
        <w:t xml:space="preserve">  </w:t>
      </w:r>
      <w:r w:rsidR="00406157">
        <w:rPr>
          <w:color w:val="FF0000"/>
          <w:szCs w:val="28"/>
        </w:rPr>
        <w:t xml:space="preserve">  </w:t>
      </w:r>
      <w:r w:rsidR="0012374C" w:rsidRPr="00C247BA">
        <w:rPr>
          <w:color w:val="FF0000"/>
          <w:szCs w:val="28"/>
        </w:rPr>
        <w:t xml:space="preserve"> </w:t>
      </w:r>
      <w:r w:rsidRPr="003E1964">
        <w:rPr>
          <w:rFonts w:ascii="Trebuchet MS" w:hAnsi="Trebuchet MS"/>
          <w:b/>
          <w:color w:val="auto"/>
          <w:sz w:val="22"/>
          <w:szCs w:val="22"/>
        </w:rPr>
        <w:t xml:space="preserve">DECIZIA DE  ÎNCADRARE  </w:t>
      </w:r>
    </w:p>
    <w:p w14:paraId="12435D8E" w14:textId="4448856B" w:rsidR="00684E94" w:rsidRPr="003C7194" w:rsidRDefault="00684E94" w:rsidP="00684E94">
      <w:pPr>
        <w:pStyle w:val="Heading8"/>
        <w:jc w:val="both"/>
        <w:rPr>
          <w:rFonts w:ascii="Trebuchet MS" w:hAnsi="Trebuchet MS"/>
          <w:b/>
          <w:color w:val="auto"/>
          <w:sz w:val="22"/>
          <w:szCs w:val="22"/>
        </w:rPr>
      </w:pPr>
      <w:r w:rsidRPr="003C7194">
        <w:rPr>
          <w:b/>
          <w:color w:val="auto"/>
          <w:szCs w:val="28"/>
        </w:rPr>
        <w:t xml:space="preserve">                                           </w:t>
      </w:r>
      <w:r w:rsidR="0012374C" w:rsidRPr="003C7194">
        <w:rPr>
          <w:b/>
          <w:color w:val="auto"/>
          <w:szCs w:val="28"/>
        </w:rPr>
        <w:t xml:space="preserve">                  </w:t>
      </w:r>
      <w:r w:rsidR="003C7194" w:rsidRPr="003C7194">
        <w:rPr>
          <w:b/>
          <w:color w:val="auto"/>
          <w:szCs w:val="28"/>
        </w:rPr>
        <w:t xml:space="preserve">    </w:t>
      </w:r>
      <w:r w:rsidR="00F04B1B">
        <w:rPr>
          <w:b/>
          <w:color w:val="auto"/>
          <w:szCs w:val="28"/>
        </w:rPr>
        <w:t xml:space="preserve">  </w:t>
      </w:r>
      <w:r w:rsidR="00CA6495" w:rsidRPr="003C7194">
        <w:rPr>
          <w:rFonts w:ascii="Trebuchet MS" w:hAnsi="Trebuchet MS"/>
          <w:b/>
          <w:color w:val="auto"/>
          <w:sz w:val="22"/>
          <w:szCs w:val="22"/>
        </w:rPr>
        <w:t>Nr</w:t>
      </w:r>
      <w:r w:rsidR="00546037">
        <w:rPr>
          <w:rFonts w:ascii="Trebuchet MS" w:hAnsi="Trebuchet MS"/>
          <w:b/>
          <w:color w:val="auto"/>
          <w:sz w:val="22"/>
          <w:szCs w:val="22"/>
        </w:rPr>
        <w:t>……..</w:t>
      </w:r>
      <w:r w:rsidR="00546037" w:rsidRPr="003C7194">
        <w:rPr>
          <w:rFonts w:ascii="Trebuchet MS" w:hAnsi="Trebuchet MS"/>
          <w:b/>
          <w:color w:val="auto"/>
          <w:sz w:val="22"/>
          <w:szCs w:val="22"/>
        </w:rPr>
        <w:t xml:space="preserve"> </w:t>
      </w:r>
      <w:r w:rsidRPr="003C7194">
        <w:rPr>
          <w:rFonts w:ascii="Trebuchet MS" w:hAnsi="Trebuchet MS"/>
          <w:b/>
          <w:color w:val="auto"/>
          <w:sz w:val="22"/>
          <w:szCs w:val="22"/>
        </w:rPr>
        <w:t>/</w:t>
      </w:r>
      <w:r w:rsidR="00546037" w:rsidRPr="00546037">
        <w:rPr>
          <w:rFonts w:ascii="Trebuchet MS" w:hAnsi="Trebuchet MS"/>
          <w:b/>
          <w:color w:val="FF0000"/>
          <w:sz w:val="22"/>
          <w:szCs w:val="22"/>
        </w:rPr>
        <w:t>16</w:t>
      </w:r>
      <w:r w:rsidR="00CF232E" w:rsidRPr="00546037">
        <w:rPr>
          <w:rFonts w:ascii="Trebuchet MS" w:hAnsi="Trebuchet MS"/>
          <w:b/>
          <w:color w:val="FF0000"/>
          <w:sz w:val="22"/>
          <w:szCs w:val="22"/>
        </w:rPr>
        <w:t>.04.</w:t>
      </w:r>
      <w:r w:rsidR="00C05A4B" w:rsidRPr="00546037">
        <w:rPr>
          <w:rFonts w:ascii="Trebuchet MS" w:hAnsi="Trebuchet MS"/>
          <w:b/>
          <w:color w:val="FF0000"/>
          <w:sz w:val="22"/>
          <w:szCs w:val="22"/>
        </w:rPr>
        <w:t>2024</w:t>
      </w:r>
    </w:p>
    <w:p w14:paraId="3D68C4E3" w14:textId="06B69A66" w:rsidR="00684E94" w:rsidRPr="00CF232E" w:rsidRDefault="00684E94" w:rsidP="00684E94">
      <w:pPr>
        <w:pStyle w:val="Heading8"/>
        <w:jc w:val="both"/>
        <w:rPr>
          <w:rFonts w:ascii="Trebuchet MS" w:hAnsi="Trebuchet MS"/>
          <w:b/>
          <w:color w:val="FF0000"/>
          <w:sz w:val="22"/>
          <w:szCs w:val="22"/>
        </w:rPr>
      </w:pPr>
      <w:r w:rsidRPr="00CF232E">
        <w:rPr>
          <w:rFonts w:ascii="Trebuchet MS" w:hAnsi="Trebuchet MS"/>
          <w:b/>
          <w:color w:val="FF0000"/>
          <w:sz w:val="22"/>
          <w:szCs w:val="22"/>
        </w:rPr>
        <w:t xml:space="preserve">                                             </w:t>
      </w:r>
      <w:r w:rsidR="00CF232E">
        <w:rPr>
          <w:rFonts w:ascii="Trebuchet MS" w:hAnsi="Trebuchet MS"/>
          <w:b/>
          <w:color w:val="FF0000"/>
          <w:sz w:val="22"/>
          <w:szCs w:val="22"/>
        </w:rPr>
        <w:t xml:space="preserve">        </w:t>
      </w:r>
      <w:r w:rsidR="00726681">
        <w:rPr>
          <w:rFonts w:ascii="Trebuchet MS" w:hAnsi="Trebuchet MS"/>
          <w:b/>
          <w:color w:val="FF0000"/>
          <w:sz w:val="22"/>
          <w:szCs w:val="22"/>
        </w:rPr>
        <w:t>PROIECT</w:t>
      </w:r>
    </w:p>
    <w:p w14:paraId="3ACCDA3C" w14:textId="164D9862" w:rsidR="00684E94" w:rsidRPr="00CF232E" w:rsidRDefault="00CA6495" w:rsidP="00684E94">
      <w:pPr>
        <w:jc w:val="both"/>
        <w:rPr>
          <w:rFonts w:ascii="Trebuchet MS" w:hAnsi="Trebuchet MS"/>
          <w:i/>
        </w:rPr>
      </w:pPr>
      <w:r w:rsidRPr="00CF232E">
        <w:rPr>
          <w:rFonts w:ascii="Trebuchet MS" w:hAnsi="Trebuchet MS"/>
          <w:i/>
        </w:rPr>
        <w:t xml:space="preserve">                                                    </w:t>
      </w:r>
    </w:p>
    <w:p w14:paraId="3CA810D2" w14:textId="70CA36CB" w:rsidR="00684E94" w:rsidRPr="00F04B1B" w:rsidRDefault="00684E94" w:rsidP="001E35F6">
      <w:pPr>
        <w:pStyle w:val="Heading1"/>
        <w:jc w:val="both"/>
        <w:rPr>
          <w:rFonts w:ascii="Trebuchet MS" w:hAnsi="Trebuchet MS"/>
          <w:b/>
          <w:sz w:val="22"/>
          <w:szCs w:val="22"/>
        </w:rPr>
      </w:pPr>
      <w:r w:rsidRPr="00D92EF1">
        <w:rPr>
          <w:rFonts w:ascii="Trebuchet MS" w:hAnsi="Trebuchet MS"/>
          <w:sz w:val="22"/>
          <w:szCs w:val="22"/>
        </w:rPr>
        <w:t xml:space="preserve">       </w:t>
      </w:r>
      <w:hyperlink w:anchor="#" w:history="1"/>
      <w:proofErr w:type="spellStart"/>
      <w:r w:rsidRPr="00F04B1B">
        <w:rPr>
          <w:rStyle w:val="tpa1"/>
          <w:rFonts w:ascii="Trebuchet MS" w:hAnsi="Trebuchet MS"/>
          <w:sz w:val="22"/>
          <w:szCs w:val="22"/>
        </w:rPr>
        <w:t>Ca</w:t>
      </w:r>
      <w:proofErr w:type="spellEnd"/>
      <w:r w:rsidRPr="00F04B1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F04B1B">
        <w:rPr>
          <w:rStyle w:val="tpa1"/>
          <w:rFonts w:ascii="Trebuchet MS" w:hAnsi="Trebuchet MS"/>
          <w:sz w:val="22"/>
          <w:szCs w:val="22"/>
        </w:rPr>
        <w:t>urmare</w:t>
      </w:r>
      <w:proofErr w:type="spellEnd"/>
      <w:r w:rsidRPr="00F04B1B">
        <w:rPr>
          <w:rStyle w:val="tpa1"/>
          <w:rFonts w:ascii="Trebuchet MS" w:hAnsi="Trebuchet MS"/>
          <w:sz w:val="22"/>
          <w:szCs w:val="22"/>
        </w:rPr>
        <w:t xml:space="preserve"> a </w:t>
      </w:r>
      <w:proofErr w:type="spellStart"/>
      <w:r w:rsidRPr="00F04B1B">
        <w:rPr>
          <w:rStyle w:val="tpa1"/>
          <w:rFonts w:ascii="Trebuchet MS" w:hAnsi="Trebuchet MS"/>
          <w:sz w:val="22"/>
          <w:szCs w:val="22"/>
        </w:rPr>
        <w:t>notificării</w:t>
      </w:r>
      <w:proofErr w:type="spellEnd"/>
      <w:r w:rsidRPr="00F04B1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F04B1B">
        <w:rPr>
          <w:rStyle w:val="tpa1"/>
          <w:rFonts w:ascii="Trebuchet MS" w:hAnsi="Trebuchet MS"/>
          <w:sz w:val="22"/>
          <w:szCs w:val="22"/>
        </w:rPr>
        <w:t>adresate</w:t>
      </w:r>
      <w:proofErr w:type="spellEnd"/>
      <w:r w:rsidRPr="00F04B1B">
        <w:rPr>
          <w:rStyle w:val="tpa1"/>
          <w:rFonts w:ascii="Trebuchet MS" w:hAnsi="Trebuchet MS"/>
          <w:sz w:val="22"/>
          <w:szCs w:val="22"/>
        </w:rPr>
        <w:t xml:space="preserve"> de</w:t>
      </w:r>
      <w:r w:rsidR="00C20A03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00130" w:rsidRPr="00F04B1B">
        <w:rPr>
          <w:rFonts w:ascii="Trebuchet MS" w:hAnsi="Trebuchet MS"/>
          <w:b/>
          <w:sz w:val="22"/>
          <w:szCs w:val="22"/>
        </w:rPr>
        <w:t>Consiliul</w:t>
      </w:r>
      <w:proofErr w:type="spellEnd"/>
      <w:r w:rsidR="00E00130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00130" w:rsidRPr="00F04B1B">
        <w:rPr>
          <w:rFonts w:ascii="Trebuchet MS" w:hAnsi="Trebuchet MS"/>
          <w:b/>
          <w:sz w:val="22"/>
          <w:szCs w:val="22"/>
        </w:rPr>
        <w:t>Județean</w:t>
      </w:r>
      <w:proofErr w:type="spellEnd"/>
      <w:r w:rsidR="00E00130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E00130" w:rsidRPr="00F04B1B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F04B1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F04B1B">
        <w:rPr>
          <w:rStyle w:val="tpa1"/>
          <w:rFonts w:ascii="Trebuchet MS" w:hAnsi="Trebuchet MS"/>
          <w:sz w:val="22"/>
          <w:szCs w:val="22"/>
        </w:rPr>
        <w:t>privind</w:t>
      </w:r>
      <w:proofErr w:type="spellEnd"/>
      <w:r w:rsidRPr="00F04B1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D4236E" w:rsidRPr="00F04B1B">
        <w:rPr>
          <w:rFonts w:ascii="Trebuchet MS" w:hAnsi="Trebuchet MS"/>
          <w:b/>
          <w:sz w:val="22"/>
          <w:szCs w:val="22"/>
        </w:rPr>
        <w:t>Planul</w:t>
      </w:r>
      <w:proofErr w:type="spellEnd"/>
      <w:r w:rsidR="00D4236E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F04B1B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="00D4236E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F04B1B">
        <w:rPr>
          <w:rFonts w:ascii="Trebuchet MS" w:hAnsi="Trebuchet MS"/>
          <w:b/>
          <w:sz w:val="22"/>
          <w:szCs w:val="22"/>
        </w:rPr>
        <w:t>Zonal</w:t>
      </w:r>
      <w:proofErr w:type="spellEnd"/>
      <w:r w:rsidR="00D4236E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F04B1B">
        <w:rPr>
          <w:rFonts w:ascii="Trebuchet MS" w:hAnsi="Trebuchet MS"/>
          <w:b/>
          <w:sz w:val="22"/>
          <w:szCs w:val="22"/>
        </w:rPr>
        <w:t>pentru</w:t>
      </w:r>
      <w:proofErr w:type="spellEnd"/>
      <w:r w:rsidR="00D4236E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50270" w:rsidRPr="00F04B1B">
        <w:rPr>
          <w:rFonts w:ascii="Trebuchet MS" w:hAnsi="Trebuchet MS"/>
          <w:b/>
          <w:sz w:val="22"/>
          <w:szCs w:val="22"/>
        </w:rPr>
        <w:t>Zona</w:t>
      </w:r>
      <w:proofErr w:type="spellEnd"/>
      <w:r w:rsidR="00D50270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50270" w:rsidRPr="00F04B1B">
        <w:rPr>
          <w:rFonts w:ascii="Trebuchet MS" w:hAnsi="Trebuchet MS"/>
          <w:b/>
          <w:sz w:val="22"/>
          <w:szCs w:val="22"/>
        </w:rPr>
        <w:t>Spital</w:t>
      </w:r>
      <w:proofErr w:type="spellEnd"/>
      <w:r w:rsidR="00D50270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50270" w:rsidRPr="00F04B1B">
        <w:rPr>
          <w:rFonts w:ascii="Trebuchet MS" w:hAnsi="Trebuchet MS"/>
          <w:b/>
          <w:sz w:val="22"/>
          <w:szCs w:val="22"/>
        </w:rPr>
        <w:t>Județean</w:t>
      </w:r>
      <w:proofErr w:type="spellEnd"/>
      <w:r w:rsidR="00D50270" w:rsidRPr="00F04B1B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="00D50270" w:rsidRPr="00F04B1B">
        <w:rPr>
          <w:rFonts w:ascii="Trebuchet MS" w:hAnsi="Trebuchet MS"/>
          <w:b/>
          <w:sz w:val="22"/>
          <w:szCs w:val="22"/>
        </w:rPr>
        <w:t>Urgență</w:t>
      </w:r>
      <w:proofErr w:type="spellEnd"/>
      <w:r w:rsidR="00D50270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9461F3" w:rsidRPr="00F04B1B">
        <w:rPr>
          <w:rFonts w:ascii="Trebuchet MS" w:hAnsi="Trebuchet MS"/>
          <w:b/>
          <w:sz w:val="22"/>
          <w:szCs w:val="22"/>
        </w:rPr>
        <w:t>în</w:t>
      </w:r>
      <w:proofErr w:type="spellEnd"/>
      <w:r w:rsidR="009461F3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9461F3" w:rsidRPr="00F04B1B">
        <w:rPr>
          <w:rFonts w:ascii="Trebuchet MS" w:hAnsi="Trebuchet MS"/>
          <w:b/>
          <w:sz w:val="22"/>
          <w:szCs w:val="22"/>
        </w:rPr>
        <w:t>Mun</w:t>
      </w:r>
      <w:proofErr w:type="spellEnd"/>
      <w:r w:rsidR="009461F3" w:rsidRPr="00F04B1B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9461F3" w:rsidRPr="00F04B1B">
        <w:rPr>
          <w:rFonts w:ascii="Trebuchet MS" w:hAnsi="Trebuchet MS"/>
          <w:b/>
          <w:sz w:val="22"/>
          <w:szCs w:val="22"/>
        </w:rPr>
        <w:t>Miercurea</w:t>
      </w:r>
      <w:proofErr w:type="spellEnd"/>
      <w:r w:rsidR="009461F3" w:rsidRPr="00F04B1B">
        <w:rPr>
          <w:rFonts w:ascii="Trebuchet MS" w:hAnsi="Trebuchet MS"/>
          <w:b/>
          <w:sz w:val="22"/>
          <w:szCs w:val="22"/>
        </w:rPr>
        <w:t xml:space="preserve"> –</w:t>
      </w:r>
      <w:proofErr w:type="spellStart"/>
      <w:r w:rsidR="009461F3" w:rsidRPr="00F04B1B">
        <w:rPr>
          <w:rFonts w:ascii="Trebuchet MS" w:hAnsi="Trebuchet MS"/>
          <w:b/>
          <w:sz w:val="22"/>
          <w:szCs w:val="22"/>
        </w:rPr>
        <w:t>Ciuc</w:t>
      </w:r>
      <w:proofErr w:type="spellEnd"/>
      <w:r w:rsidR="009461F3" w:rsidRPr="00F04B1B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="009461F3" w:rsidRPr="00F04B1B">
        <w:rPr>
          <w:rFonts w:ascii="Trebuchet MS" w:hAnsi="Trebuchet MS"/>
          <w:b/>
          <w:sz w:val="22"/>
          <w:szCs w:val="22"/>
        </w:rPr>
        <w:t>str</w:t>
      </w:r>
      <w:proofErr w:type="spellEnd"/>
      <w:r w:rsidR="009461F3" w:rsidRPr="00F04B1B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1E35F6" w:rsidRPr="00F04B1B">
        <w:rPr>
          <w:rFonts w:ascii="Trebuchet MS" w:hAnsi="Trebuchet MS"/>
          <w:b/>
          <w:sz w:val="22"/>
          <w:szCs w:val="22"/>
        </w:rPr>
        <w:t>Dr.</w:t>
      </w:r>
      <w:r w:rsidR="009461F3" w:rsidRPr="00F04B1B">
        <w:rPr>
          <w:rFonts w:ascii="Trebuchet MS" w:hAnsi="Trebuchet MS"/>
          <w:b/>
          <w:sz w:val="22"/>
          <w:szCs w:val="22"/>
        </w:rPr>
        <w:t>D</w:t>
      </w:r>
      <w:r w:rsidR="001E35F6" w:rsidRPr="00F04B1B">
        <w:rPr>
          <w:rFonts w:ascii="Trebuchet MS" w:hAnsi="Trebuchet MS"/>
          <w:b/>
          <w:sz w:val="22"/>
          <w:szCs w:val="22"/>
        </w:rPr>
        <w:t>énes</w:t>
      </w:r>
      <w:proofErr w:type="spellEnd"/>
      <w:r w:rsidR="001E35F6" w:rsidRPr="00F04B1B">
        <w:rPr>
          <w:rFonts w:ascii="Trebuchet MS" w:hAnsi="Trebuchet MS"/>
          <w:b/>
          <w:sz w:val="22"/>
          <w:szCs w:val="22"/>
        </w:rPr>
        <w:t xml:space="preserve"> László </w:t>
      </w:r>
      <w:proofErr w:type="spellStart"/>
      <w:r w:rsidR="001E35F6" w:rsidRPr="00F04B1B"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="001E35F6" w:rsidRPr="00F04B1B">
        <w:rPr>
          <w:rFonts w:ascii="Trebuchet MS" w:hAnsi="Trebuchet MS"/>
          <w:b/>
          <w:sz w:val="22"/>
          <w:szCs w:val="22"/>
        </w:rPr>
        <w:t>.</w:t>
      </w:r>
      <w:r w:rsidR="004D46AE" w:rsidRPr="00F04B1B">
        <w:rPr>
          <w:rFonts w:ascii="Trebuchet MS" w:hAnsi="Trebuchet MS"/>
          <w:b/>
          <w:sz w:val="22"/>
          <w:szCs w:val="22"/>
        </w:rPr>
        <w:t>,</w:t>
      </w:r>
      <w:proofErr w:type="gramEnd"/>
      <w:r w:rsidR="004D46AE" w:rsidRPr="00F04B1B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D4236E" w:rsidRPr="00F04B1B">
        <w:rPr>
          <w:rFonts w:ascii="Trebuchet MS" w:hAnsi="Trebuchet MS"/>
          <w:b/>
          <w:sz w:val="22"/>
          <w:szCs w:val="22"/>
        </w:rPr>
        <w:t>jud</w:t>
      </w:r>
      <w:proofErr w:type="spellEnd"/>
      <w:r w:rsidR="00D4236E" w:rsidRPr="00F04B1B">
        <w:rPr>
          <w:rFonts w:ascii="Trebuchet MS" w:hAnsi="Trebuchet MS"/>
          <w:b/>
          <w:sz w:val="22"/>
          <w:szCs w:val="22"/>
        </w:rPr>
        <w:t>. Harghita</w:t>
      </w:r>
      <w:r w:rsidR="00D4236E" w:rsidRPr="00F04B1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F04B1B">
        <w:rPr>
          <w:rStyle w:val="tpa1"/>
          <w:rFonts w:ascii="Trebuchet MS" w:hAnsi="Trebuchet MS"/>
          <w:sz w:val="22"/>
          <w:szCs w:val="22"/>
        </w:rPr>
        <w:t>înregistrată</w:t>
      </w:r>
      <w:proofErr w:type="spellEnd"/>
      <w:r w:rsidRPr="00F04B1B">
        <w:rPr>
          <w:rStyle w:val="tpa1"/>
          <w:rFonts w:ascii="Trebuchet MS" w:hAnsi="Trebuchet MS"/>
          <w:sz w:val="22"/>
          <w:szCs w:val="22"/>
        </w:rPr>
        <w:t xml:space="preserve"> la APM </w:t>
      </w:r>
      <w:proofErr w:type="spellStart"/>
      <w:r w:rsidRPr="00F04B1B">
        <w:rPr>
          <w:rStyle w:val="tpa1"/>
          <w:rFonts w:ascii="Trebuchet MS" w:hAnsi="Trebuchet MS"/>
          <w:sz w:val="22"/>
          <w:szCs w:val="22"/>
        </w:rPr>
        <w:t>Harghita</w:t>
      </w:r>
      <w:proofErr w:type="spellEnd"/>
      <w:r w:rsidRPr="00F04B1B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Pr="00F04B1B">
        <w:rPr>
          <w:rStyle w:val="tpa1"/>
          <w:rFonts w:ascii="Trebuchet MS" w:hAnsi="Trebuchet MS"/>
          <w:sz w:val="22"/>
          <w:szCs w:val="22"/>
        </w:rPr>
        <w:t>cu</w:t>
      </w:r>
      <w:proofErr w:type="spellEnd"/>
      <w:r w:rsidRPr="00F04B1B">
        <w:rPr>
          <w:rStyle w:val="tpa1"/>
          <w:rFonts w:ascii="Trebuchet MS" w:hAnsi="Trebuchet MS"/>
          <w:sz w:val="22"/>
          <w:szCs w:val="22"/>
        </w:rPr>
        <w:t xml:space="preserve"> </w:t>
      </w:r>
      <w:r w:rsidR="00D4236E" w:rsidRPr="00F04B1B">
        <w:rPr>
          <w:rFonts w:ascii="Trebuchet MS" w:hAnsi="Trebuchet MS"/>
          <w:sz w:val="22"/>
          <w:szCs w:val="22"/>
        </w:rPr>
        <w:t>nr.</w:t>
      </w:r>
      <w:r w:rsidR="0070142C" w:rsidRPr="00F04B1B">
        <w:rPr>
          <w:rFonts w:ascii="Trebuchet MS" w:hAnsi="Trebuchet MS"/>
          <w:sz w:val="22"/>
          <w:szCs w:val="22"/>
        </w:rPr>
        <w:t>2505/18.03</w:t>
      </w:r>
      <w:r w:rsidRPr="00F04B1B">
        <w:rPr>
          <w:rFonts w:ascii="Trebuchet MS" w:hAnsi="Trebuchet MS"/>
          <w:sz w:val="22"/>
          <w:szCs w:val="22"/>
        </w:rPr>
        <w:t>.2</w:t>
      </w:r>
      <w:r w:rsidR="002619AE" w:rsidRPr="00F04B1B">
        <w:rPr>
          <w:rFonts w:ascii="Trebuchet MS" w:hAnsi="Trebuchet MS"/>
          <w:sz w:val="22"/>
          <w:szCs w:val="22"/>
        </w:rPr>
        <w:t>024</w:t>
      </w:r>
      <w:r w:rsidR="00DA6DD4" w:rsidRPr="00F04B1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DA6DD4" w:rsidRPr="00F04B1B">
        <w:rPr>
          <w:rFonts w:ascii="Trebuchet MS" w:hAnsi="Trebuchet MS"/>
          <w:sz w:val="22"/>
          <w:szCs w:val="22"/>
        </w:rPr>
        <w:t>completată</w:t>
      </w:r>
      <w:proofErr w:type="spellEnd"/>
      <w:r w:rsidR="00DA6DD4" w:rsidRPr="00F04B1B">
        <w:rPr>
          <w:rFonts w:ascii="Trebuchet MS" w:hAnsi="Trebuchet MS"/>
          <w:sz w:val="22"/>
          <w:szCs w:val="22"/>
        </w:rPr>
        <w:t xml:space="preserve"> la </w:t>
      </w:r>
      <w:r w:rsidR="00476EC6" w:rsidRPr="00F04B1B">
        <w:rPr>
          <w:rFonts w:ascii="Trebuchet MS" w:hAnsi="Trebuchet MS"/>
          <w:sz w:val="22"/>
          <w:szCs w:val="22"/>
        </w:rPr>
        <w:t xml:space="preserve">nr.3018/02.04.2024, nr.3259/09.04.2024, </w:t>
      </w:r>
      <w:r w:rsidR="00090027" w:rsidRPr="00F04B1B">
        <w:rPr>
          <w:rFonts w:ascii="Trebuchet MS" w:hAnsi="Trebuchet MS"/>
          <w:sz w:val="22"/>
          <w:szCs w:val="22"/>
        </w:rPr>
        <w:t>nr.3365/12.04.2024,</w:t>
      </w:r>
      <w:r w:rsidR="00671717" w:rsidRPr="00F04B1B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726681" w:rsidRPr="00726681">
        <w:rPr>
          <w:rFonts w:ascii="Trebuchet MS" w:hAnsi="Trebuchet MS"/>
          <w:color w:val="FF0000"/>
          <w:sz w:val="22"/>
          <w:szCs w:val="22"/>
        </w:rPr>
        <w:t>nr</w:t>
      </w:r>
      <w:proofErr w:type="spellEnd"/>
      <w:proofErr w:type="gramStart"/>
      <w:r w:rsidR="00726681" w:rsidRPr="00726681">
        <w:rPr>
          <w:rFonts w:ascii="Trebuchet MS" w:hAnsi="Trebuchet MS"/>
          <w:color w:val="FF0000"/>
          <w:sz w:val="22"/>
          <w:szCs w:val="22"/>
        </w:rPr>
        <w:t>…………</w:t>
      </w:r>
      <w:r w:rsidR="00F04B1B" w:rsidRPr="00726681">
        <w:rPr>
          <w:rFonts w:ascii="Trebuchet MS" w:hAnsi="Trebuchet MS"/>
          <w:color w:val="FF0000"/>
          <w:sz w:val="22"/>
          <w:szCs w:val="22"/>
        </w:rPr>
        <w:t>.</w:t>
      </w:r>
      <w:proofErr w:type="gramEnd"/>
      <w:r w:rsidR="00090027" w:rsidRPr="00726681">
        <w:rPr>
          <w:rFonts w:ascii="Trebuchet MS" w:hAnsi="Trebuchet MS"/>
          <w:color w:val="FF0000"/>
          <w:sz w:val="22"/>
          <w:szCs w:val="22"/>
        </w:rPr>
        <w:t xml:space="preserve"> </w:t>
      </w:r>
    </w:p>
    <w:p w14:paraId="169A17CA" w14:textId="77777777" w:rsidR="00684E94" w:rsidRPr="00C247BA" w:rsidRDefault="00684E94" w:rsidP="00684E94">
      <w:pPr>
        <w:jc w:val="both"/>
        <w:outlineLvl w:val="0"/>
        <w:rPr>
          <w:rFonts w:ascii="Trebuchet MS" w:hAnsi="Trebuchet MS"/>
          <w:color w:val="FF0000"/>
        </w:rPr>
      </w:pPr>
      <w:bookmarkStart w:id="0" w:name="_GoBack"/>
      <w:bookmarkEnd w:id="0"/>
    </w:p>
    <w:p w14:paraId="308F6F82" w14:textId="77777777" w:rsidR="00684E94" w:rsidRPr="003E3028" w:rsidRDefault="00684E94" w:rsidP="00684E94">
      <w:pPr>
        <w:autoSpaceDE w:val="0"/>
        <w:jc w:val="both"/>
        <w:rPr>
          <w:rFonts w:ascii="Trebuchet MS" w:hAnsi="Trebuchet MS"/>
          <w:b/>
        </w:rPr>
      </w:pPr>
      <w:r w:rsidRPr="003E3028">
        <w:rPr>
          <w:rFonts w:ascii="Trebuchet MS" w:hAnsi="Trebuchet MS"/>
        </w:rPr>
        <w:t>în baza:</w:t>
      </w:r>
    </w:p>
    <w:p w14:paraId="09B5A0E0" w14:textId="77777777" w:rsidR="00684E94" w:rsidRPr="003E3028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3E3028">
        <w:rPr>
          <w:rFonts w:ascii="Trebuchet MS" w:hAnsi="Trebuchet MS"/>
          <w:i/>
        </w:rPr>
        <w:t xml:space="preserve">HG nr. 1000/2012 privind reorganizarea </w:t>
      </w:r>
      <w:proofErr w:type="spellStart"/>
      <w:r w:rsidRPr="003E3028">
        <w:rPr>
          <w:rFonts w:ascii="Trebuchet MS" w:hAnsi="Trebuchet MS"/>
          <w:i/>
        </w:rPr>
        <w:t>şi</w:t>
      </w:r>
      <w:proofErr w:type="spellEnd"/>
      <w:r w:rsidRPr="003E3028">
        <w:rPr>
          <w:rFonts w:ascii="Trebuchet MS" w:hAnsi="Trebuchet MS"/>
          <w:i/>
        </w:rPr>
        <w:t xml:space="preserve"> </w:t>
      </w:r>
      <w:proofErr w:type="spellStart"/>
      <w:r w:rsidRPr="003E3028">
        <w:rPr>
          <w:rFonts w:ascii="Trebuchet MS" w:hAnsi="Trebuchet MS"/>
          <w:i/>
        </w:rPr>
        <w:t>funcţionarea</w:t>
      </w:r>
      <w:proofErr w:type="spellEnd"/>
      <w:r w:rsidRPr="003E3028">
        <w:rPr>
          <w:rFonts w:ascii="Trebuchet MS" w:hAnsi="Trebuchet MS"/>
          <w:i/>
        </w:rPr>
        <w:t xml:space="preserve"> </w:t>
      </w:r>
      <w:proofErr w:type="spellStart"/>
      <w:r w:rsidRPr="003E3028">
        <w:rPr>
          <w:rFonts w:ascii="Trebuchet MS" w:hAnsi="Trebuchet MS"/>
          <w:i/>
        </w:rPr>
        <w:t>Agenţiei</w:t>
      </w:r>
      <w:proofErr w:type="spellEnd"/>
      <w:r w:rsidRPr="003E3028">
        <w:rPr>
          <w:rFonts w:ascii="Trebuchet MS" w:hAnsi="Trebuchet MS"/>
          <w:i/>
        </w:rPr>
        <w:t xml:space="preserve"> </w:t>
      </w:r>
      <w:proofErr w:type="spellStart"/>
      <w:r w:rsidRPr="003E3028">
        <w:rPr>
          <w:rFonts w:ascii="Trebuchet MS" w:hAnsi="Trebuchet MS"/>
          <w:i/>
        </w:rPr>
        <w:t>Naţionale</w:t>
      </w:r>
      <w:proofErr w:type="spellEnd"/>
      <w:r w:rsidRPr="003E3028">
        <w:rPr>
          <w:rFonts w:ascii="Trebuchet MS" w:hAnsi="Trebuchet MS"/>
          <w:i/>
        </w:rPr>
        <w:t xml:space="preserve"> pentru </w:t>
      </w:r>
      <w:proofErr w:type="spellStart"/>
      <w:r w:rsidRPr="003E3028">
        <w:rPr>
          <w:rFonts w:ascii="Trebuchet MS" w:hAnsi="Trebuchet MS"/>
          <w:i/>
        </w:rPr>
        <w:t>Protecţia</w:t>
      </w:r>
      <w:proofErr w:type="spellEnd"/>
      <w:r w:rsidRPr="003E3028">
        <w:rPr>
          <w:rFonts w:ascii="Trebuchet MS" w:hAnsi="Trebuchet MS"/>
          <w:i/>
        </w:rPr>
        <w:t xml:space="preserve"> Mediului </w:t>
      </w:r>
      <w:proofErr w:type="spellStart"/>
      <w:r w:rsidRPr="003E3028">
        <w:rPr>
          <w:rFonts w:ascii="Trebuchet MS" w:hAnsi="Trebuchet MS"/>
          <w:i/>
        </w:rPr>
        <w:t>şi</w:t>
      </w:r>
      <w:proofErr w:type="spellEnd"/>
      <w:r w:rsidRPr="003E3028">
        <w:rPr>
          <w:rFonts w:ascii="Trebuchet MS" w:hAnsi="Trebuchet MS"/>
          <w:i/>
        </w:rPr>
        <w:t xml:space="preserve"> a </w:t>
      </w:r>
      <w:proofErr w:type="spellStart"/>
      <w:r w:rsidRPr="003E3028">
        <w:rPr>
          <w:rFonts w:ascii="Trebuchet MS" w:hAnsi="Trebuchet MS"/>
          <w:i/>
        </w:rPr>
        <w:t>instituţiilor</w:t>
      </w:r>
      <w:proofErr w:type="spellEnd"/>
      <w:r w:rsidRPr="003E3028">
        <w:rPr>
          <w:rFonts w:ascii="Trebuchet MS" w:hAnsi="Trebuchet MS"/>
          <w:i/>
        </w:rPr>
        <w:t xml:space="preserve"> publice aflate în subordinea acesteia;</w:t>
      </w:r>
    </w:p>
    <w:p w14:paraId="17E97244" w14:textId="77777777" w:rsidR="00684E94" w:rsidRPr="003E3028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3E3028">
        <w:rPr>
          <w:rFonts w:ascii="Trebuchet MS" w:hAnsi="Trebuchet MS"/>
          <w:i/>
        </w:rPr>
        <w:t xml:space="preserve">OUG nr. 195/2005 privind </w:t>
      </w:r>
      <w:proofErr w:type="spellStart"/>
      <w:r w:rsidRPr="003E3028">
        <w:rPr>
          <w:rFonts w:ascii="Trebuchet MS" w:hAnsi="Trebuchet MS"/>
          <w:i/>
        </w:rPr>
        <w:t>protecţia</w:t>
      </w:r>
      <w:proofErr w:type="spellEnd"/>
      <w:r w:rsidRPr="003E3028">
        <w:rPr>
          <w:rFonts w:ascii="Trebuchet MS" w:hAnsi="Trebuchet MS"/>
          <w:i/>
        </w:rPr>
        <w:t xml:space="preserve"> mediului, aprobată cu modificări prin Legea nr. 265/2006, cu modificările </w:t>
      </w:r>
      <w:proofErr w:type="spellStart"/>
      <w:r w:rsidRPr="003E3028">
        <w:rPr>
          <w:rFonts w:ascii="Trebuchet MS" w:hAnsi="Trebuchet MS"/>
          <w:i/>
        </w:rPr>
        <w:t>şi</w:t>
      </w:r>
      <w:proofErr w:type="spellEnd"/>
      <w:r w:rsidRPr="003E3028">
        <w:rPr>
          <w:rFonts w:ascii="Trebuchet MS" w:hAnsi="Trebuchet MS"/>
          <w:i/>
        </w:rPr>
        <w:t xml:space="preserve"> completările ulterioare;</w:t>
      </w:r>
    </w:p>
    <w:p w14:paraId="71D159B7" w14:textId="77777777" w:rsidR="00684E94" w:rsidRPr="003E3028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3E3028">
        <w:rPr>
          <w:rFonts w:ascii="Trebuchet MS" w:hAnsi="Trebuchet MS"/>
          <w:i/>
        </w:rPr>
        <w:t xml:space="preserve">HG nr. 1076/2004 privind stabilirea procedurii de realizare a evaluării de mediu pentru planuri </w:t>
      </w:r>
      <w:proofErr w:type="spellStart"/>
      <w:r w:rsidRPr="003E3028">
        <w:rPr>
          <w:rFonts w:ascii="Trebuchet MS" w:hAnsi="Trebuchet MS"/>
          <w:i/>
        </w:rPr>
        <w:t>şi</w:t>
      </w:r>
      <w:proofErr w:type="spellEnd"/>
      <w:r w:rsidRPr="003E3028">
        <w:rPr>
          <w:rFonts w:ascii="Trebuchet MS" w:hAnsi="Trebuchet MS"/>
          <w:i/>
        </w:rPr>
        <w:t xml:space="preserve"> programe;</w:t>
      </w:r>
    </w:p>
    <w:p w14:paraId="076BB878" w14:textId="77777777" w:rsidR="00684E94" w:rsidRPr="003E3028" w:rsidRDefault="00684E94" w:rsidP="00684E9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i/>
        </w:rPr>
      </w:pPr>
      <w:r w:rsidRPr="003E3028">
        <w:rPr>
          <w:rFonts w:ascii="Trebuchet MS" w:hAnsi="Trebuchet MS"/>
          <w:i/>
        </w:rPr>
        <w:t xml:space="preserve">HG nr. 43/2020 din 16 ianuarie 2020 privind organizarea </w:t>
      </w:r>
      <w:proofErr w:type="spellStart"/>
      <w:r w:rsidRPr="003E3028">
        <w:rPr>
          <w:rFonts w:ascii="Trebuchet MS" w:hAnsi="Trebuchet MS"/>
          <w:i/>
        </w:rPr>
        <w:t>şi</w:t>
      </w:r>
      <w:proofErr w:type="spellEnd"/>
      <w:r w:rsidRPr="003E3028">
        <w:rPr>
          <w:rFonts w:ascii="Trebuchet MS" w:hAnsi="Trebuchet MS"/>
          <w:i/>
        </w:rPr>
        <w:t xml:space="preserve"> </w:t>
      </w:r>
      <w:proofErr w:type="spellStart"/>
      <w:r w:rsidRPr="003E3028">
        <w:rPr>
          <w:rFonts w:ascii="Trebuchet MS" w:hAnsi="Trebuchet MS"/>
          <w:i/>
        </w:rPr>
        <w:t>funcţionarea</w:t>
      </w:r>
      <w:proofErr w:type="spellEnd"/>
      <w:r w:rsidRPr="003E3028">
        <w:rPr>
          <w:rFonts w:ascii="Trebuchet MS" w:hAnsi="Trebuchet MS"/>
          <w:i/>
        </w:rPr>
        <w:t xml:space="preserve"> Ministerului Mediului, Apelor </w:t>
      </w:r>
      <w:proofErr w:type="spellStart"/>
      <w:r w:rsidRPr="003E3028">
        <w:rPr>
          <w:rFonts w:ascii="Trebuchet MS" w:hAnsi="Trebuchet MS"/>
          <w:i/>
        </w:rPr>
        <w:t>şi</w:t>
      </w:r>
      <w:proofErr w:type="spellEnd"/>
      <w:r w:rsidRPr="003E3028">
        <w:rPr>
          <w:rFonts w:ascii="Trebuchet MS" w:hAnsi="Trebuchet MS"/>
          <w:i/>
        </w:rPr>
        <w:t xml:space="preserve"> Pădurilor.</w:t>
      </w:r>
    </w:p>
    <w:p w14:paraId="73EB14DB" w14:textId="0A68A2A4" w:rsidR="00684E94" w:rsidRPr="003E3028" w:rsidRDefault="00684E94" w:rsidP="00F86E98">
      <w:pPr>
        <w:pStyle w:val="Header"/>
        <w:jc w:val="both"/>
        <w:rPr>
          <w:rFonts w:ascii="Trebuchet MS" w:hAnsi="Trebuchet MS" w:cs="Arial"/>
          <w:i/>
          <w:sz w:val="24"/>
          <w:szCs w:val="24"/>
        </w:rPr>
      </w:pPr>
      <w:r w:rsidRPr="003E3028">
        <w:rPr>
          <w:rFonts w:ascii="Trebuchet MS" w:hAnsi="Trebuchet MS"/>
          <w:b/>
          <w:sz w:val="24"/>
          <w:szCs w:val="24"/>
        </w:rPr>
        <w:t xml:space="preserve">                       </w:t>
      </w:r>
    </w:p>
    <w:p w14:paraId="1C8C0C9F" w14:textId="77777777" w:rsidR="00684E94" w:rsidRPr="003E3028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</w:rPr>
      </w:pPr>
      <w:proofErr w:type="spellStart"/>
      <w:r w:rsidRPr="003E3028">
        <w:rPr>
          <w:rFonts w:ascii="Trebuchet MS" w:hAnsi="Trebuchet MS"/>
          <w:b/>
        </w:rPr>
        <w:t>Agenţia</w:t>
      </w:r>
      <w:proofErr w:type="spellEnd"/>
      <w:r w:rsidRPr="003E3028">
        <w:rPr>
          <w:rFonts w:ascii="Trebuchet MS" w:hAnsi="Trebuchet MS"/>
          <w:b/>
        </w:rPr>
        <w:t xml:space="preserve"> pentru </w:t>
      </w:r>
      <w:proofErr w:type="spellStart"/>
      <w:r w:rsidRPr="003E3028">
        <w:rPr>
          <w:rFonts w:ascii="Trebuchet MS" w:hAnsi="Trebuchet MS"/>
          <w:b/>
        </w:rPr>
        <w:t>Protecţia</w:t>
      </w:r>
      <w:proofErr w:type="spellEnd"/>
      <w:r w:rsidRPr="003E3028">
        <w:rPr>
          <w:rFonts w:ascii="Trebuchet MS" w:hAnsi="Trebuchet MS"/>
          <w:b/>
        </w:rPr>
        <w:t xml:space="preserve"> Mediului Harghita</w:t>
      </w:r>
    </w:p>
    <w:p w14:paraId="43CCFB5D" w14:textId="00E7A9C0" w:rsidR="00684E94" w:rsidRPr="00C247BA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  <w:color w:val="FF0000"/>
        </w:rPr>
      </w:pPr>
      <w:r w:rsidRPr="00C54BE3">
        <w:rPr>
          <w:rFonts w:ascii="Trebuchet MS" w:hAnsi="Trebuchet MS"/>
        </w:rPr>
        <w:t xml:space="preserve">ca urmare a consultării </w:t>
      </w:r>
      <w:proofErr w:type="spellStart"/>
      <w:r w:rsidRPr="00C54BE3">
        <w:rPr>
          <w:rFonts w:ascii="Trebuchet MS" w:hAnsi="Trebuchet MS"/>
        </w:rPr>
        <w:t>autorităţilor</w:t>
      </w:r>
      <w:proofErr w:type="spellEnd"/>
      <w:r w:rsidRPr="00C54BE3">
        <w:rPr>
          <w:rFonts w:ascii="Trebuchet MS" w:hAnsi="Trebuchet MS"/>
        </w:rPr>
        <w:t xml:space="preserve"> publice participante în cadrul </w:t>
      </w:r>
      <w:proofErr w:type="spellStart"/>
      <w:r w:rsidRPr="00C54BE3">
        <w:rPr>
          <w:rFonts w:ascii="Trebuchet MS" w:hAnsi="Trebuchet MS"/>
        </w:rPr>
        <w:t>şedinţei</w:t>
      </w:r>
      <w:proofErr w:type="spellEnd"/>
      <w:r w:rsidRPr="00C54BE3">
        <w:rPr>
          <w:rFonts w:ascii="Trebuchet MS" w:hAnsi="Trebuchet MS"/>
        </w:rPr>
        <w:t xml:space="preserve"> Comitetului Special Constituit din data de </w:t>
      </w:r>
      <w:r w:rsidRPr="00C54BE3">
        <w:rPr>
          <w:rFonts w:ascii="Trebuchet MS" w:hAnsi="Trebuchet MS"/>
          <w:b/>
        </w:rPr>
        <w:t xml:space="preserve"> </w:t>
      </w:r>
      <w:r w:rsidR="00645B48" w:rsidRPr="00645B48">
        <w:rPr>
          <w:rFonts w:ascii="Trebuchet MS" w:hAnsi="Trebuchet MS"/>
          <w:b/>
        </w:rPr>
        <w:t>16.04.</w:t>
      </w:r>
      <w:r w:rsidR="00D42BB7" w:rsidRPr="00645B48">
        <w:rPr>
          <w:rFonts w:ascii="Trebuchet MS" w:hAnsi="Trebuchet MS"/>
          <w:b/>
        </w:rPr>
        <w:t>2024</w:t>
      </w:r>
      <w:r w:rsidRPr="00645B48">
        <w:rPr>
          <w:rFonts w:ascii="Trebuchet MS" w:hAnsi="Trebuchet MS"/>
        </w:rPr>
        <w:t xml:space="preserve">, </w:t>
      </w:r>
      <w:r w:rsidRPr="005543BD">
        <w:rPr>
          <w:rFonts w:ascii="Trebuchet MS" w:hAnsi="Trebuchet MS"/>
        </w:rPr>
        <w:t xml:space="preserve">a completărilor depuse la </w:t>
      </w:r>
      <w:proofErr w:type="spellStart"/>
      <w:r w:rsidRPr="005543BD">
        <w:rPr>
          <w:rFonts w:ascii="Trebuchet MS" w:hAnsi="Trebuchet MS"/>
        </w:rPr>
        <w:t>documentaţie</w:t>
      </w:r>
      <w:proofErr w:type="spellEnd"/>
      <w:r w:rsidRPr="005543BD">
        <w:rPr>
          <w:rFonts w:ascii="Trebuchet MS" w:hAnsi="Trebuchet MS"/>
        </w:rPr>
        <w:t>;</w:t>
      </w:r>
    </w:p>
    <w:p w14:paraId="29D40331" w14:textId="77777777" w:rsidR="00684E94" w:rsidRPr="005543BD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</w:rPr>
      </w:pPr>
      <w:r w:rsidRPr="005543BD">
        <w:rPr>
          <w:rFonts w:ascii="Trebuchet MS" w:hAnsi="Trebuchet MS"/>
        </w:rPr>
        <w:t>în conformitate cu prevederile art. 11 alin.1</w:t>
      </w:r>
      <w:r w:rsidRPr="005543BD">
        <w:rPr>
          <w:rFonts w:ascii="Trebuchet MS" w:hAnsi="Trebuchet MS"/>
          <w:bCs/>
        </w:rPr>
        <w:t xml:space="preserve"> </w:t>
      </w:r>
      <w:proofErr w:type="spellStart"/>
      <w:r w:rsidRPr="005543BD">
        <w:rPr>
          <w:rFonts w:ascii="Trebuchet MS" w:hAnsi="Trebuchet MS"/>
          <w:bCs/>
        </w:rPr>
        <w:t>şi</w:t>
      </w:r>
      <w:proofErr w:type="spellEnd"/>
      <w:r w:rsidRPr="005543BD">
        <w:rPr>
          <w:rFonts w:ascii="Trebuchet MS" w:hAnsi="Trebuchet MS"/>
          <w:bCs/>
        </w:rPr>
        <w:t xml:space="preserve"> a anexei nr. 1 – Criterii pentru determinarea efectelor semnificative </w:t>
      </w:r>
      <w:proofErr w:type="spellStart"/>
      <w:r w:rsidRPr="005543BD">
        <w:rPr>
          <w:rFonts w:ascii="Trebuchet MS" w:hAnsi="Trebuchet MS"/>
          <w:bCs/>
        </w:rPr>
        <w:t>potenţiale</w:t>
      </w:r>
      <w:proofErr w:type="spellEnd"/>
      <w:r w:rsidRPr="005543BD">
        <w:rPr>
          <w:rFonts w:ascii="Trebuchet MS" w:hAnsi="Trebuchet MS"/>
          <w:bCs/>
        </w:rPr>
        <w:t xml:space="preserve"> asupra mediului din</w:t>
      </w:r>
      <w:r w:rsidRPr="005543BD">
        <w:rPr>
          <w:rFonts w:ascii="Trebuchet MS" w:hAnsi="Trebuchet MS"/>
          <w:b/>
          <w:bCs/>
        </w:rPr>
        <w:t xml:space="preserve"> </w:t>
      </w:r>
      <w:r w:rsidRPr="005543BD">
        <w:rPr>
          <w:rFonts w:ascii="Trebuchet MS" w:hAnsi="Trebuchet MS"/>
        </w:rPr>
        <w:t xml:space="preserve">H.G. 1076/2004 privind stabilirea procedurii de realizare a evaluării de mediu pentru planuri </w:t>
      </w:r>
      <w:proofErr w:type="spellStart"/>
      <w:r w:rsidRPr="005543BD">
        <w:rPr>
          <w:rFonts w:ascii="Trebuchet MS" w:hAnsi="Trebuchet MS"/>
        </w:rPr>
        <w:t>şi</w:t>
      </w:r>
      <w:proofErr w:type="spellEnd"/>
      <w:r w:rsidRPr="005543BD">
        <w:rPr>
          <w:rFonts w:ascii="Trebuchet MS" w:hAnsi="Trebuchet MS"/>
        </w:rPr>
        <w:t xml:space="preserve"> programe;</w:t>
      </w:r>
    </w:p>
    <w:p w14:paraId="458B3190" w14:textId="77777777" w:rsidR="00684E94" w:rsidRPr="00C247BA" w:rsidRDefault="00684E94" w:rsidP="00F340C4">
      <w:pPr>
        <w:numPr>
          <w:ilvl w:val="1"/>
          <w:numId w:val="3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547" w:hanging="547"/>
        <w:jc w:val="both"/>
        <w:rPr>
          <w:rFonts w:ascii="Trebuchet MS" w:hAnsi="Trebuchet MS"/>
          <w:color w:val="FF0000"/>
        </w:rPr>
      </w:pPr>
      <w:r w:rsidRPr="005543BD">
        <w:rPr>
          <w:rFonts w:ascii="Trebuchet MS" w:hAnsi="Trebuchet MS"/>
        </w:rPr>
        <w:t>în lipsa comentariilor motivate din partea publicului interesat,</w:t>
      </w:r>
    </w:p>
    <w:p w14:paraId="07F93516" w14:textId="77777777" w:rsidR="00684E94" w:rsidRPr="009A3159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rFonts w:ascii="Trebuchet MS" w:hAnsi="Trebuchet MS"/>
          <w:b/>
        </w:rPr>
      </w:pPr>
      <w:r w:rsidRPr="009A3159">
        <w:rPr>
          <w:rFonts w:ascii="Trebuchet MS" w:hAnsi="Trebuchet MS"/>
          <w:b/>
        </w:rPr>
        <w:t>decide:</w:t>
      </w:r>
    </w:p>
    <w:p w14:paraId="7E764350" w14:textId="1DC3AA68" w:rsidR="00684E94" w:rsidRPr="00C247BA" w:rsidRDefault="00684E94" w:rsidP="00684E94">
      <w:pPr>
        <w:autoSpaceDE w:val="0"/>
        <w:autoSpaceDN w:val="0"/>
        <w:adjustRightInd w:val="0"/>
        <w:spacing w:after="120"/>
        <w:ind w:firstLine="446"/>
        <w:jc w:val="both"/>
        <w:rPr>
          <w:b/>
          <w:color w:val="FF0000"/>
          <w:sz w:val="28"/>
          <w:szCs w:val="28"/>
        </w:rPr>
      </w:pPr>
    </w:p>
    <w:p w14:paraId="3E417AF0" w14:textId="41C62747" w:rsidR="00684E94" w:rsidRPr="00670FD4" w:rsidRDefault="005543BD" w:rsidP="00C91A2C">
      <w:pPr>
        <w:pStyle w:val="Heading1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5543BD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Zona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Spital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Județean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Urgență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în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Mun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Miercurea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 –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Ciuc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5543BD">
        <w:rPr>
          <w:rFonts w:ascii="Trebuchet MS" w:hAnsi="Trebuchet MS"/>
          <w:b/>
          <w:sz w:val="22"/>
          <w:szCs w:val="22"/>
        </w:rPr>
        <w:t>str</w:t>
      </w:r>
      <w:proofErr w:type="spellEnd"/>
      <w:r w:rsidRPr="005543BD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645B48">
        <w:rPr>
          <w:rFonts w:ascii="Trebuchet MS" w:hAnsi="Trebuchet MS"/>
          <w:b/>
          <w:sz w:val="22"/>
          <w:szCs w:val="22"/>
        </w:rPr>
        <w:t>Dr.</w:t>
      </w:r>
      <w:r w:rsidRPr="00C91A2C">
        <w:rPr>
          <w:rFonts w:ascii="Trebuchet MS" w:hAnsi="Trebuchet MS"/>
          <w:b/>
          <w:sz w:val="22"/>
          <w:szCs w:val="22"/>
        </w:rPr>
        <w:t>Dénes</w:t>
      </w:r>
      <w:proofErr w:type="spellEnd"/>
      <w:r w:rsidRPr="00C91A2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C91A2C">
        <w:rPr>
          <w:rFonts w:ascii="Trebuchet MS" w:hAnsi="Trebuchet MS"/>
          <w:b/>
          <w:sz w:val="22"/>
          <w:szCs w:val="22"/>
        </w:rPr>
        <w:t>Laszló</w:t>
      </w:r>
      <w:proofErr w:type="spellEnd"/>
      <w:r w:rsidRPr="00C91A2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C91A2C"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Pr="00C91A2C">
        <w:rPr>
          <w:rFonts w:ascii="Trebuchet MS" w:hAnsi="Trebuchet MS"/>
          <w:b/>
          <w:sz w:val="22"/>
          <w:szCs w:val="22"/>
        </w:rPr>
        <w:t>.,</w:t>
      </w:r>
      <w:proofErr w:type="gramEnd"/>
      <w:r w:rsidRPr="00C91A2C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C91A2C">
        <w:rPr>
          <w:rFonts w:ascii="Trebuchet MS" w:hAnsi="Trebuchet MS"/>
          <w:b/>
          <w:sz w:val="22"/>
          <w:szCs w:val="22"/>
        </w:rPr>
        <w:t>jud</w:t>
      </w:r>
      <w:proofErr w:type="spellEnd"/>
      <w:r w:rsidRPr="00C91A2C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C91A2C">
        <w:rPr>
          <w:rFonts w:ascii="Trebuchet MS" w:hAnsi="Trebuchet MS"/>
          <w:b/>
          <w:sz w:val="22"/>
          <w:szCs w:val="22"/>
        </w:rPr>
        <w:t>Harghita</w:t>
      </w:r>
      <w:proofErr w:type="spellEnd"/>
      <w:r w:rsidRPr="00C91A2C">
        <w:rPr>
          <w:rStyle w:val="tpa1"/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70FD4">
        <w:rPr>
          <w:rFonts w:ascii="Trebuchet MS" w:hAnsi="Trebuchet MS"/>
          <w:sz w:val="22"/>
          <w:szCs w:val="22"/>
        </w:rPr>
        <w:t>nu</w:t>
      </w:r>
      <w:proofErr w:type="spellEnd"/>
      <w:r w:rsidR="00684E94" w:rsidRPr="00670FD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70FD4">
        <w:rPr>
          <w:rFonts w:ascii="Trebuchet MS" w:hAnsi="Trebuchet MS"/>
          <w:sz w:val="22"/>
          <w:szCs w:val="22"/>
        </w:rPr>
        <w:t>necesită</w:t>
      </w:r>
      <w:proofErr w:type="spellEnd"/>
      <w:r w:rsidR="00684E94" w:rsidRPr="00670FD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70FD4">
        <w:rPr>
          <w:rFonts w:ascii="Trebuchet MS" w:hAnsi="Trebuchet MS"/>
          <w:sz w:val="22"/>
          <w:szCs w:val="22"/>
        </w:rPr>
        <w:t>efectuarea</w:t>
      </w:r>
      <w:proofErr w:type="spellEnd"/>
      <w:r w:rsidR="00684E94" w:rsidRPr="00670FD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70FD4">
        <w:rPr>
          <w:rFonts w:ascii="Trebuchet MS" w:hAnsi="Trebuchet MS"/>
          <w:sz w:val="22"/>
          <w:szCs w:val="22"/>
        </w:rPr>
        <w:t>evaluării</w:t>
      </w:r>
      <w:proofErr w:type="spellEnd"/>
      <w:r w:rsidR="00684E94" w:rsidRPr="00670FD4">
        <w:rPr>
          <w:rFonts w:ascii="Trebuchet MS" w:hAnsi="Trebuchet MS"/>
          <w:sz w:val="22"/>
          <w:szCs w:val="22"/>
        </w:rPr>
        <w:t xml:space="preserve"> de </w:t>
      </w:r>
      <w:proofErr w:type="spellStart"/>
      <w:r w:rsidR="00684E94" w:rsidRPr="00670FD4">
        <w:rPr>
          <w:rFonts w:ascii="Trebuchet MS" w:hAnsi="Trebuchet MS"/>
          <w:sz w:val="22"/>
          <w:szCs w:val="22"/>
        </w:rPr>
        <w:t>mediu</w:t>
      </w:r>
      <w:proofErr w:type="spellEnd"/>
      <w:r w:rsidR="00684E94" w:rsidRPr="00670FD4">
        <w:rPr>
          <w:rFonts w:ascii="Trebuchet MS" w:hAnsi="Trebuchet MS"/>
          <w:sz w:val="22"/>
          <w:szCs w:val="22"/>
        </w:rPr>
        <w:t xml:space="preserve">, se </w:t>
      </w:r>
      <w:proofErr w:type="spellStart"/>
      <w:r w:rsidR="00684E94" w:rsidRPr="00670FD4">
        <w:rPr>
          <w:rFonts w:ascii="Trebuchet MS" w:hAnsi="Trebuchet MS"/>
          <w:sz w:val="22"/>
          <w:szCs w:val="22"/>
        </w:rPr>
        <w:t>va</w:t>
      </w:r>
      <w:proofErr w:type="spellEnd"/>
      <w:r w:rsidR="00684E94" w:rsidRPr="00670FD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70FD4">
        <w:rPr>
          <w:rFonts w:ascii="Trebuchet MS" w:hAnsi="Trebuchet MS"/>
          <w:sz w:val="22"/>
          <w:szCs w:val="22"/>
        </w:rPr>
        <w:t>supune</w:t>
      </w:r>
      <w:proofErr w:type="spellEnd"/>
      <w:r w:rsidR="00684E94" w:rsidRPr="00670FD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70FD4">
        <w:rPr>
          <w:rFonts w:ascii="Trebuchet MS" w:hAnsi="Trebuchet MS"/>
          <w:sz w:val="22"/>
          <w:szCs w:val="22"/>
        </w:rPr>
        <w:t>adoptării</w:t>
      </w:r>
      <w:proofErr w:type="spellEnd"/>
      <w:r w:rsidR="00684E94" w:rsidRPr="00670FD4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670FD4">
        <w:rPr>
          <w:rFonts w:ascii="Trebuchet MS" w:hAnsi="Trebuchet MS"/>
          <w:sz w:val="22"/>
          <w:szCs w:val="22"/>
        </w:rPr>
        <w:t>fără</w:t>
      </w:r>
      <w:proofErr w:type="spellEnd"/>
      <w:r w:rsidR="00684E94" w:rsidRPr="00670FD4">
        <w:rPr>
          <w:rFonts w:ascii="Trebuchet MS" w:hAnsi="Trebuchet MS"/>
          <w:sz w:val="22"/>
          <w:szCs w:val="22"/>
        </w:rPr>
        <w:t xml:space="preserve"> aviz de mediu</w:t>
      </w:r>
      <w:r w:rsidR="00684E94" w:rsidRPr="00670FD4">
        <w:rPr>
          <w:rFonts w:ascii="Trebuchet MS" w:hAnsi="Trebuchet MS"/>
          <w:i/>
          <w:sz w:val="22"/>
          <w:szCs w:val="22"/>
        </w:rPr>
        <w:t>.</w:t>
      </w:r>
    </w:p>
    <w:p w14:paraId="711625A5" w14:textId="6C407531" w:rsidR="00684E94" w:rsidRPr="00C247BA" w:rsidRDefault="00684E94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color w:val="FF0000"/>
        </w:rPr>
      </w:pPr>
    </w:p>
    <w:p w14:paraId="7FDCC06C" w14:textId="6B8ECB49" w:rsidR="00DE3F85" w:rsidRDefault="00DE3F85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color w:val="FF0000"/>
        </w:rPr>
      </w:pPr>
    </w:p>
    <w:p w14:paraId="6019ADEC" w14:textId="77777777" w:rsidR="00541261" w:rsidRPr="00C247BA" w:rsidRDefault="00541261" w:rsidP="00684E94">
      <w:p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color w:val="FF0000"/>
        </w:rPr>
      </w:pPr>
    </w:p>
    <w:p w14:paraId="79AF30AF" w14:textId="77777777" w:rsidR="00684E94" w:rsidRPr="00BA5864" w:rsidRDefault="00684E94" w:rsidP="00DE3F85">
      <w:pPr>
        <w:spacing w:after="0" w:line="240" w:lineRule="auto"/>
        <w:jc w:val="both"/>
        <w:rPr>
          <w:rFonts w:ascii="Trebuchet MS" w:hAnsi="Trebuchet MS"/>
          <w:b/>
        </w:rPr>
      </w:pPr>
      <w:r w:rsidRPr="00BA5864">
        <w:rPr>
          <w:rFonts w:ascii="Trebuchet MS" w:hAnsi="Trebuchet MS"/>
          <w:b/>
        </w:rPr>
        <w:lastRenderedPageBreak/>
        <w:t xml:space="preserve">I. Motivele care au stat la baza deciziei conform Anexei nr.1 din H.G. 1076/2004 </w:t>
      </w:r>
    </w:p>
    <w:p w14:paraId="7D3039C7" w14:textId="07677079" w:rsidR="00684E94" w:rsidRPr="00BA5864" w:rsidRDefault="00684E94" w:rsidP="00DE3F85">
      <w:pPr>
        <w:spacing w:after="0" w:line="240" w:lineRule="auto"/>
        <w:jc w:val="both"/>
        <w:rPr>
          <w:rFonts w:ascii="Trebuchet MS" w:hAnsi="Trebuchet MS"/>
          <w:b/>
        </w:rPr>
      </w:pPr>
      <w:r w:rsidRPr="00BA5864">
        <w:rPr>
          <w:rFonts w:ascii="Trebuchet MS" w:hAnsi="Trebuchet MS"/>
          <w:b/>
        </w:rPr>
        <w:t xml:space="preserve">   sunt următoarele:</w:t>
      </w:r>
    </w:p>
    <w:p w14:paraId="3E257417" w14:textId="77777777" w:rsidR="00684E94" w:rsidRPr="00BA5864" w:rsidRDefault="00684E94" w:rsidP="00684E94">
      <w:pPr>
        <w:autoSpaceDE w:val="0"/>
        <w:autoSpaceDN w:val="0"/>
        <w:adjustRightInd w:val="0"/>
        <w:jc w:val="both"/>
        <w:rPr>
          <w:rFonts w:ascii="Trebuchet MS" w:hAnsi="Trebuchet MS"/>
          <w:b/>
        </w:rPr>
      </w:pPr>
      <w:r w:rsidRPr="00BA5864">
        <w:rPr>
          <w:rFonts w:ascii="Trebuchet MS" w:hAnsi="Trebuchet MS"/>
          <w:b/>
        </w:rPr>
        <w:t>1. Caracteristicile Planului Urbanistic Zonal cu privire, în special, la:</w:t>
      </w:r>
    </w:p>
    <w:p w14:paraId="2A3BF491" w14:textId="56269145" w:rsidR="00684E94" w:rsidRPr="00BA5864" w:rsidRDefault="00684E94" w:rsidP="00232EC1">
      <w:pPr>
        <w:autoSpaceDE w:val="0"/>
        <w:autoSpaceDN w:val="0"/>
        <w:adjustRightInd w:val="0"/>
        <w:ind w:left="426"/>
        <w:jc w:val="both"/>
        <w:rPr>
          <w:rFonts w:ascii="Trebuchet MS" w:hAnsi="Trebuchet MS"/>
          <w:i/>
        </w:rPr>
      </w:pPr>
      <w:r w:rsidRPr="00BA5864">
        <w:rPr>
          <w:rFonts w:ascii="Trebuchet MS" w:hAnsi="Trebuchet MS"/>
          <w:i/>
        </w:rPr>
        <w:t xml:space="preserve">a) gradul în care planul creează un cadru pentru proiecte </w:t>
      </w:r>
      <w:proofErr w:type="spellStart"/>
      <w:r w:rsidRPr="00BA5864">
        <w:rPr>
          <w:rFonts w:ascii="Trebuchet MS" w:hAnsi="Trebuchet MS"/>
          <w:i/>
        </w:rPr>
        <w:t>şi</w:t>
      </w:r>
      <w:proofErr w:type="spellEnd"/>
      <w:r w:rsidRPr="00BA5864">
        <w:rPr>
          <w:rFonts w:ascii="Trebuchet MS" w:hAnsi="Trebuchet MS"/>
          <w:i/>
        </w:rPr>
        <w:t xml:space="preserve"> alte </w:t>
      </w:r>
      <w:proofErr w:type="spellStart"/>
      <w:r w:rsidRPr="00BA5864">
        <w:rPr>
          <w:rFonts w:ascii="Trebuchet MS" w:hAnsi="Trebuchet MS"/>
          <w:i/>
        </w:rPr>
        <w:t>activităţi</w:t>
      </w:r>
      <w:proofErr w:type="spellEnd"/>
      <w:r w:rsidRPr="00BA5864">
        <w:rPr>
          <w:rFonts w:ascii="Trebuchet MS" w:hAnsi="Trebuchet MS"/>
          <w:i/>
        </w:rPr>
        <w:t xml:space="preserve"> viitoare fie în ceea ce </w:t>
      </w:r>
      <w:proofErr w:type="spellStart"/>
      <w:r w:rsidRPr="00BA5864">
        <w:rPr>
          <w:rFonts w:ascii="Trebuchet MS" w:hAnsi="Trebuchet MS"/>
          <w:i/>
        </w:rPr>
        <w:t>priveşte</w:t>
      </w:r>
      <w:proofErr w:type="spellEnd"/>
      <w:r w:rsidRPr="00BA5864">
        <w:rPr>
          <w:rFonts w:ascii="Trebuchet MS" w:hAnsi="Trebuchet MS"/>
          <w:i/>
        </w:rPr>
        <w:t xml:space="preserve"> amplasamentul, natura, mărimea </w:t>
      </w:r>
      <w:proofErr w:type="spellStart"/>
      <w:r w:rsidRPr="00BA5864">
        <w:rPr>
          <w:rFonts w:ascii="Trebuchet MS" w:hAnsi="Trebuchet MS"/>
          <w:i/>
        </w:rPr>
        <w:t>şi</w:t>
      </w:r>
      <w:proofErr w:type="spellEnd"/>
      <w:r w:rsidRPr="00BA5864">
        <w:rPr>
          <w:rFonts w:ascii="Trebuchet MS" w:hAnsi="Trebuchet MS"/>
          <w:i/>
        </w:rPr>
        <w:t xml:space="preserve"> </w:t>
      </w:r>
      <w:proofErr w:type="spellStart"/>
      <w:r w:rsidRPr="00BA5864">
        <w:rPr>
          <w:rFonts w:ascii="Trebuchet MS" w:hAnsi="Trebuchet MS"/>
          <w:i/>
        </w:rPr>
        <w:t>condiţiile</w:t>
      </w:r>
      <w:proofErr w:type="spellEnd"/>
      <w:r w:rsidRPr="00BA5864">
        <w:rPr>
          <w:rFonts w:ascii="Trebuchet MS" w:hAnsi="Trebuchet MS"/>
          <w:i/>
        </w:rPr>
        <w:t xml:space="preserve"> de </w:t>
      </w:r>
      <w:proofErr w:type="spellStart"/>
      <w:r w:rsidRPr="00BA5864">
        <w:rPr>
          <w:rFonts w:ascii="Trebuchet MS" w:hAnsi="Trebuchet MS"/>
          <w:i/>
        </w:rPr>
        <w:t>funcţionare</w:t>
      </w:r>
      <w:proofErr w:type="spellEnd"/>
      <w:r w:rsidRPr="00BA5864">
        <w:rPr>
          <w:rFonts w:ascii="Trebuchet MS" w:hAnsi="Trebuchet MS"/>
          <w:i/>
        </w:rPr>
        <w:t>, fie î</w:t>
      </w:r>
      <w:r w:rsidR="00232EC1" w:rsidRPr="00BA5864">
        <w:rPr>
          <w:rFonts w:ascii="Trebuchet MS" w:hAnsi="Trebuchet MS"/>
          <w:i/>
        </w:rPr>
        <w:t xml:space="preserve">n </w:t>
      </w:r>
      <w:proofErr w:type="spellStart"/>
      <w:r w:rsidR="00232EC1" w:rsidRPr="00BA5864">
        <w:rPr>
          <w:rFonts w:ascii="Trebuchet MS" w:hAnsi="Trebuchet MS"/>
          <w:i/>
        </w:rPr>
        <w:t>privinţa</w:t>
      </w:r>
      <w:proofErr w:type="spellEnd"/>
      <w:r w:rsidR="00232EC1" w:rsidRPr="00BA5864">
        <w:rPr>
          <w:rFonts w:ascii="Trebuchet MS" w:hAnsi="Trebuchet MS"/>
          <w:i/>
        </w:rPr>
        <w:t xml:space="preserve"> alocării resurselor;</w:t>
      </w:r>
    </w:p>
    <w:p w14:paraId="79211697" w14:textId="7EBA3317" w:rsidR="00694BC7" w:rsidRPr="004E52AF" w:rsidRDefault="007D2BC8" w:rsidP="007D2BC8">
      <w:pPr>
        <w:pStyle w:val="Heading1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7D2BC8">
        <w:rPr>
          <w:rFonts w:ascii="Trebuchet MS" w:hAnsi="Trebuchet MS"/>
          <w:b/>
          <w:sz w:val="22"/>
          <w:szCs w:val="22"/>
        </w:rPr>
        <w:t>Planul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Urbanistic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Zonal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pentru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Zona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Spital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Județean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 de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Urgență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în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Mun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Miercurea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 –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Ciuc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,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str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="0034378E">
        <w:rPr>
          <w:rFonts w:ascii="Trebuchet MS" w:hAnsi="Trebuchet MS"/>
          <w:b/>
          <w:sz w:val="22"/>
          <w:szCs w:val="22"/>
        </w:rPr>
        <w:t>Dr.Dénes</w:t>
      </w:r>
      <w:proofErr w:type="spellEnd"/>
      <w:r w:rsidR="0034378E">
        <w:rPr>
          <w:rFonts w:ascii="Trebuchet MS" w:hAnsi="Trebuchet MS"/>
          <w:b/>
          <w:sz w:val="22"/>
          <w:szCs w:val="22"/>
        </w:rPr>
        <w:t xml:space="preserve"> Lá</w:t>
      </w:r>
      <w:r w:rsidRPr="007D2BC8">
        <w:rPr>
          <w:rFonts w:ascii="Trebuchet MS" w:hAnsi="Trebuchet MS"/>
          <w:b/>
          <w:sz w:val="22"/>
          <w:szCs w:val="22"/>
        </w:rPr>
        <w:t xml:space="preserve">szló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fn</w:t>
      </w:r>
      <w:proofErr w:type="spellEnd"/>
      <w:proofErr w:type="gramStart"/>
      <w:r w:rsidRPr="007D2BC8">
        <w:rPr>
          <w:rFonts w:ascii="Trebuchet MS" w:hAnsi="Trebuchet MS"/>
          <w:b/>
          <w:sz w:val="22"/>
          <w:szCs w:val="22"/>
        </w:rPr>
        <w:t>.,</w:t>
      </w:r>
      <w:proofErr w:type="gramEnd"/>
      <w:r w:rsidRPr="007D2BC8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jud</w:t>
      </w:r>
      <w:proofErr w:type="spellEnd"/>
      <w:r w:rsidRPr="007D2BC8">
        <w:rPr>
          <w:rFonts w:ascii="Trebuchet MS" w:hAnsi="Trebuchet MS"/>
          <w:b/>
          <w:sz w:val="22"/>
          <w:szCs w:val="22"/>
        </w:rPr>
        <w:t xml:space="preserve">. </w:t>
      </w:r>
      <w:proofErr w:type="spellStart"/>
      <w:r w:rsidRPr="007D2BC8">
        <w:rPr>
          <w:rFonts w:ascii="Trebuchet MS" w:hAnsi="Trebuchet MS"/>
          <w:b/>
          <w:sz w:val="22"/>
          <w:szCs w:val="22"/>
        </w:rPr>
        <w:t>Harghita</w:t>
      </w:r>
      <w:proofErr w:type="spellEnd"/>
      <w:r w:rsidR="002B6A74">
        <w:rPr>
          <w:rFonts w:ascii="Trebuchet MS" w:hAnsi="Trebuchet MS"/>
          <w:b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creează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cadrul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pentru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care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sunt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listate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în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ANEXA 2 din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Legea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nr.292/2018 –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privind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evaluarea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impactului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anumitor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proiecte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publice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şi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private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asupra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 xml:space="preserve"> </w:t>
      </w:r>
      <w:proofErr w:type="spellStart"/>
      <w:r w:rsidR="00684E94" w:rsidRPr="004E52AF">
        <w:rPr>
          <w:rFonts w:ascii="Trebuchet MS" w:hAnsi="Trebuchet MS"/>
          <w:sz w:val="22"/>
          <w:szCs w:val="22"/>
        </w:rPr>
        <w:t>mediului</w:t>
      </w:r>
      <w:proofErr w:type="spellEnd"/>
      <w:r w:rsidR="00684E94" w:rsidRPr="004E52AF">
        <w:rPr>
          <w:rFonts w:ascii="Trebuchet MS" w:hAnsi="Trebuchet MS"/>
          <w:sz w:val="22"/>
          <w:szCs w:val="22"/>
        </w:rPr>
        <w:t>.</w:t>
      </w:r>
    </w:p>
    <w:p w14:paraId="2AE76993" w14:textId="77777777" w:rsidR="001D554D" w:rsidRPr="00C247BA" w:rsidRDefault="001D554D" w:rsidP="001D554D">
      <w:pPr>
        <w:rPr>
          <w:color w:val="FF0000"/>
          <w:lang w:val="hu-HU" w:eastAsia="ro-RO"/>
        </w:rPr>
      </w:pPr>
    </w:p>
    <w:p w14:paraId="0CFCBBA3" w14:textId="04B46F4E" w:rsidR="00684E94" w:rsidRPr="00C247BA" w:rsidRDefault="00817042" w:rsidP="00684E94">
      <w:pPr>
        <w:jc w:val="both"/>
        <w:rPr>
          <w:rFonts w:ascii="Trebuchet MS" w:hAnsi="Trebuchet MS"/>
          <w:b/>
          <w:color w:val="FF0000"/>
        </w:rPr>
      </w:pPr>
      <w:r w:rsidRPr="00C247BA">
        <w:rPr>
          <w:b/>
          <w:color w:val="FF0000"/>
          <w:sz w:val="28"/>
          <w:szCs w:val="28"/>
        </w:rPr>
        <w:t xml:space="preserve">    </w:t>
      </w:r>
      <w:r w:rsidRPr="001C645E">
        <w:rPr>
          <w:rFonts w:ascii="Trebuchet MS" w:hAnsi="Trebuchet MS"/>
          <w:b/>
        </w:rPr>
        <w:t xml:space="preserve">Bilanț teritorial </w:t>
      </w:r>
      <w:r w:rsidR="00F636A4" w:rsidRPr="001C645E">
        <w:rPr>
          <w:rFonts w:ascii="Trebuchet MS" w:hAnsi="Trebuchet MS"/>
          <w:b/>
        </w:rPr>
        <w:t>existent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929"/>
        <w:gridCol w:w="6"/>
        <w:gridCol w:w="1834"/>
      </w:tblGrid>
      <w:tr w:rsidR="00C247BA" w:rsidRPr="00C247BA" w14:paraId="14A3F47E" w14:textId="6AEEACAA" w:rsidTr="009C1833">
        <w:tc>
          <w:tcPr>
            <w:tcW w:w="2350" w:type="dxa"/>
            <w:shd w:val="clear" w:color="auto" w:fill="auto"/>
          </w:tcPr>
          <w:p w14:paraId="308E614B" w14:textId="03A8BBBC" w:rsidR="00FE24B5" w:rsidRPr="00F535D7" w:rsidRDefault="00FE24B5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F535D7">
              <w:rPr>
                <w:rFonts w:ascii="Trebuchet MS" w:eastAsia="Calibri" w:hAnsi="Trebuchet MS"/>
                <w:b/>
              </w:rPr>
              <w:t>Suprafețe, funcțiuni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37DF6094" w14:textId="77777777" w:rsidR="00FE24B5" w:rsidRPr="00F535D7" w:rsidRDefault="00FE24B5" w:rsidP="009C1833">
            <w:pPr>
              <w:rPr>
                <w:rFonts w:ascii="Trebuchet MS" w:hAnsi="Trebuchet MS"/>
                <w:b/>
              </w:rPr>
            </w:pPr>
            <w:r w:rsidRPr="00F535D7">
              <w:rPr>
                <w:rFonts w:ascii="Trebuchet MS" w:hAnsi="Trebuchet MS"/>
                <w:b/>
              </w:rPr>
              <w:t xml:space="preserve">       Suprafață</w:t>
            </w:r>
          </w:p>
          <w:p w14:paraId="613755BB" w14:textId="747C4C5A" w:rsidR="00FE24B5" w:rsidRPr="00F535D7" w:rsidRDefault="00FE24B5" w:rsidP="009C1833">
            <w:pPr>
              <w:rPr>
                <w:rFonts w:ascii="Trebuchet MS" w:hAnsi="Trebuchet MS"/>
                <w:b/>
              </w:rPr>
            </w:pPr>
            <w:r w:rsidRPr="00F535D7">
              <w:rPr>
                <w:rFonts w:ascii="Trebuchet MS" w:hAnsi="Trebuchet MS"/>
                <w:b/>
              </w:rPr>
              <w:t xml:space="preserve">       mp               </w:t>
            </w:r>
          </w:p>
          <w:p w14:paraId="22E0DED2" w14:textId="77777777" w:rsidR="00FE24B5" w:rsidRPr="00F535D7" w:rsidRDefault="00FE24B5" w:rsidP="009C1833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14:paraId="2B0A20FB" w14:textId="59086859" w:rsidR="00FE24B5" w:rsidRPr="00F535D7" w:rsidRDefault="00C2217D" w:rsidP="009C1833">
            <w:pPr>
              <w:rPr>
                <w:rFonts w:ascii="Trebuchet MS" w:eastAsia="Calibri" w:hAnsi="Trebuchet MS"/>
                <w:b/>
              </w:rPr>
            </w:pPr>
            <w:r w:rsidRPr="00F535D7">
              <w:rPr>
                <w:rFonts w:ascii="Trebuchet MS" w:eastAsia="Calibri" w:hAnsi="Trebuchet MS"/>
                <w:b/>
              </w:rPr>
              <w:t xml:space="preserve">          %</w:t>
            </w:r>
          </w:p>
          <w:p w14:paraId="6162EC25" w14:textId="77777777" w:rsidR="00FE24B5" w:rsidRPr="00F535D7" w:rsidRDefault="00FE24B5" w:rsidP="009C1833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  <w:tr w:rsidR="00C247BA" w:rsidRPr="00C247BA" w14:paraId="16AB6FEC" w14:textId="77777777" w:rsidTr="009C1833">
        <w:tc>
          <w:tcPr>
            <w:tcW w:w="2350" w:type="dxa"/>
            <w:shd w:val="clear" w:color="auto" w:fill="auto"/>
          </w:tcPr>
          <w:p w14:paraId="70E750C6" w14:textId="30CCF5CD" w:rsidR="00677402" w:rsidRPr="00C247BA" w:rsidRDefault="00677402" w:rsidP="009C1833">
            <w:pPr>
              <w:jc w:val="both"/>
              <w:rPr>
                <w:rFonts w:ascii="Trebuchet MS" w:eastAsia="Calibri" w:hAnsi="Trebuchet MS"/>
                <w:b/>
                <w:color w:val="FF0000"/>
              </w:rPr>
            </w:pPr>
            <w:r w:rsidRPr="00F535D7">
              <w:rPr>
                <w:rFonts w:ascii="Trebuchet MS" w:eastAsia="Calibri" w:hAnsi="Trebuchet MS"/>
                <w:b/>
              </w:rPr>
              <w:t xml:space="preserve">Suprafața teren </w:t>
            </w:r>
            <w:r w:rsidR="000E54BF" w:rsidRPr="00F535D7">
              <w:rPr>
                <w:rFonts w:ascii="Trebuchet MS" w:eastAsia="Calibri" w:hAnsi="Trebuchet MS"/>
                <w:b/>
              </w:rPr>
              <w:t>conform C.F.</w:t>
            </w:r>
          </w:p>
        </w:tc>
        <w:tc>
          <w:tcPr>
            <w:tcW w:w="1929" w:type="dxa"/>
            <w:shd w:val="clear" w:color="auto" w:fill="auto"/>
          </w:tcPr>
          <w:p w14:paraId="7512B550" w14:textId="56F31DF2" w:rsidR="00677402" w:rsidRPr="00326862" w:rsidRDefault="00F535D7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326862">
              <w:rPr>
                <w:rFonts w:ascii="Trebuchet MS" w:eastAsia="Calibri" w:hAnsi="Trebuchet MS"/>
                <w:b/>
              </w:rPr>
              <w:t xml:space="preserve">   83855</w:t>
            </w:r>
            <w:r w:rsidR="000E54BF" w:rsidRPr="00326862">
              <w:rPr>
                <w:rFonts w:ascii="Trebuchet MS" w:eastAsia="Calibri" w:hAnsi="Trebuchet MS"/>
                <w:b/>
              </w:rPr>
              <w:t>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69C2A1CA" w14:textId="7065EF24" w:rsidR="00677402" w:rsidRPr="00326862" w:rsidRDefault="000E54BF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326862">
              <w:rPr>
                <w:rFonts w:ascii="Trebuchet MS" w:eastAsia="Calibri" w:hAnsi="Trebuchet MS"/>
                <w:b/>
              </w:rPr>
              <w:t xml:space="preserve">       </w:t>
            </w:r>
            <w:r w:rsidR="00677402" w:rsidRPr="00326862">
              <w:rPr>
                <w:rFonts w:ascii="Trebuchet MS" w:eastAsia="Calibri" w:hAnsi="Trebuchet MS"/>
                <w:b/>
              </w:rPr>
              <w:t>100</w:t>
            </w:r>
          </w:p>
        </w:tc>
      </w:tr>
      <w:tr w:rsidR="00C247BA" w:rsidRPr="00C247BA" w14:paraId="732C8F37" w14:textId="77777777" w:rsidTr="009C1833">
        <w:tc>
          <w:tcPr>
            <w:tcW w:w="2350" w:type="dxa"/>
            <w:shd w:val="clear" w:color="auto" w:fill="auto"/>
          </w:tcPr>
          <w:p w14:paraId="49F15FF0" w14:textId="1367C0A7" w:rsidR="00326862" w:rsidRPr="00CC6A0C" w:rsidRDefault="00326862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CC6A0C">
              <w:rPr>
                <w:rFonts w:ascii="Trebuchet MS" w:eastAsia="Calibri" w:hAnsi="Trebuchet MS"/>
                <w:b/>
              </w:rPr>
              <w:t>Circulație carosabilă</w:t>
            </w:r>
            <w:r w:rsidR="00CC6A0C" w:rsidRPr="00CC6A0C">
              <w:rPr>
                <w:rFonts w:ascii="Trebuchet MS" w:eastAsia="Calibri" w:hAnsi="Trebuchet MS"/>
                <w:b/>
              </w:rPr>
              <w:t xml:space="preserve"> ș</w:t>
            </w:r>
            <w:r w:rsidRPr="00CC6A0C">
              <w:rPr>
                <w:rFonts w:ascii="Trebuchet MS" w:eastAsia="Calibri" w:hAnsi="Trebuchet MS"/>
                <w:b/>
              </w:rPr>
              <w:t xml:space="preserve">i pietonală </w:t>
            </w:r>
          </w:p>
        </w:tc>
        <w:tc>
          <w:tcPr>
            <w:tcW w:w="1929" w:type="dxa"/>
            <w:shd w:val="clear" w:color="auto" w:fill="auto"/>
          </w:tcPr>
          <w:p w14:paraId="4BFA64A9" w14:textId="5A54B646" w:rsidR="00677402" w:rsidRPr="00CC6A0C" w:rsidRDefault="00AE7800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CC6A0C">
              <w:rPr>
                <w:rFonts w:ascii="Trebuchet MS" w:eastAsia="Calibri" w:hAnsi="Trebuchet MS"/>
                <w:b/>
              </w:rPr>
              <w:t xml:space="preserve">   </w:t>
            </w:r>
            <w:r w:rsidR="00CC6A0C" w:rsidRPr="00CC6A0C">
              <w:rPr>
                <w:rFonts w:ascii="Trebuchet MS" w:eastAsia="Calibri" w:hAnsi="Trebuchet MS"/>
                <w:b/>
              </w:rPr>
              <w:t>14132</w:t>
            </w:r>
            <w:r w:rsidRPr="00CC6A0C">
              <w:rPr>
                <w:rFonts w:ascii="Trebuchet MS" w:eastAsia="Calibri" w:hAnsi="Trebuchet MS"/>
                <w:b/>
              </w:rPr>
              <w:t>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FF48581" w14:textId="29ABE490" w:rsidR="00677402" w:rsidRPr="00CC6A0C" w:rsidRDefault="00AE7800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CC6A0C">
              <w:rPr>
                <w:rFonts w:ascii="Trebuchet MS" w:eastAsia="Calibri" w:hAnsi="Trebuchet MS"/>
                <w:b/>
              </w:rPr>
              <w:t xml:space="preserve">         </w:t>
            </w:r>
            <w:r w:rsidR="00CC6A0C" w:rsidRPr="00CC6A0C">
              <w:rPr>
                <w:rFonts w:ascii="Trebuchet MS" w:eastAsia="Calibri" w:hAnsi="Trebuchet MS"/>
                <w:b/>
              </w:rPr>
              <w:t>16,85</w:t>
            </w:r>
          </w:p>
        </w:tc>
      </w:tr>
      <w:tr w:rsidR="00C247BA" w:rsidRPr="00C247BA" w14:paraId="0AD65816" w14:textId="77777777" w:rsidTr="009C1833">
        <w:tc>
          <w:tcPr>
            <w:tcW w:w="2350" w:type="dxa"/>
            <w:shd w:val="clear" w:color="auto" w:fill="auto"/>
          </w:tcPr>
          <w:p w14:paraId="326B9561" w14:textId="7A0B7C53" w:rsidR="00677402" w:rsidRPr="007A4A9E" w:rsidRDefault="009D614E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7A4A9E">
              <w:rPr>
                <w:rFonts w:ascii="Trebuchet MS" w:eastAsia="Calibri" w:hAnsi="Trebuchet MS"/>
                <w:b/>
              </w:rPr>
              <w:t xml:space="preserve">Construcții </w:t>
            </w:r>
          </w:p>
        </w:tc>
        <w:tc>
          <w:tcPr>
            <w:tcW w:w="1929" w:type="dxa"/>
            <w:shd w:val="clear" w:color="auto" w:fill="auto"/>
          </w:tcPr>
          <w:p w14:paraId="644E69DA" w14:textId="0FC21208" w:rsidR="00677402" w:rsidRPr="007A4A9E" w:rsidRDefault="007A4A9E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7A4A9E">
              <w:rPr>
                <w:rFonts w:ascii="Trebuchet MS" w:eastAsia="Calibri" w:hAnsi="Trebuchet MS"/>
                <w:b/>
              </w:rPr>
              <w:t xml:space="preserve">   8009</w:t>
            </w:r>
            <w:r w:rsidR="009D614E" w:rsidRPr="007A4A9E">
              <w:rPr>
                <w:rFonts w:ascii="Trebuchet MS" w:eastAsia="Calibri" w:hAnsi="Trebuchet MS"/>
                <w:b/>
              </w:rPr>
              <w:t>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2F3FB234" w14:textId="62C2DBDB" w:rsidR="00677402" w:rsidRPr="007A4A9E" w:rsidRDefault="009D614E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7A4A9E">
              <w:rPr>
                <w:rFonts w:ascii="Trebuchet MS" w:eastAsia="Calibri" w:hAnsi="Trebuchet MS"/>
                <w:b/>
              </w:rPr>
              <w:t xml:space="preserve">          </w:t>
            </w:r>
            <w:r w:rsidR="007A4A9E" w:rsidRPr="007A4A9E">
              <w:rPr>
                <w:rFonts w:ascii="Trebuchet MS" w:eastAsia="Calibri" w:hAnsi="Trebuchet MS"/>
                <w:b/>
              </w:rPr>
              <w:t>9,55</w:t>
            </w:r>
          </w:p>
        </w:tc>
      </w:tr>
      <w:tr w:rsidR="00C247BA" w:rsidRPr="00C247BA" w14:paraId="3FE5DA81" w14:textId="77777777" w:rsidTr="009C1833">
        <w:tc>
          <w:tcPr>
            <w:tcW w:w="2350" w:type="dxa"/>
            <w:shd w:val="clear" w:color="auto" w:fill="auto"/>
          </w:tcPr>
          <w:p w14:paraId="13F33F57" w14:textId="77777777" w:rsidR="00677402" w:rsidRPr="00E7297C" w:rsidRDefault="00B64371" w:rsidP="009C1833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</w:rPr>
            </w:pPr>
            <w:r w:rsidRPr="00E7297C">
              <w:rPr>
                <w:rFonts w:ascii="Trebuchet MS" w:eastAsia="Calibri" w:hAnsi="Trebuchet MS"/>
                <w:b/>
              </w:rPr>
              <w:t>Spații verzi – conf.</w:t>
            </w:r>
          </w:p>
          <w:p w14:paraId="5BFE0DB8" w14:textId="36D49EDD" w:rsidR="00B64371" w:rsidRPr="00E7297C" w:rsidRDefault="00B64371" w:rsidP="009C1833">
            <w:pPr>
              <w:spacing w:after="0" w:line="240" w:lineRule="auto"/>
              <w:jc w:val="both"/>
              <w:rPr>
                <w:rFonts w:ascii="Trebuchet MS" w:eastAsia="Calibri" w:hAnsi="Trebuchet MS"/>
                <w:b/>
              </w:rPr>
            </w:pPr>
            <w:r w:rsidRPr="00E7297C">
              <w:rPr>
                <w:rFonts w:ascii="Trebuchet MS" w:eastAsia="Calibri" w:hAnsi="Trebuchet MS"/>
                <w:b/>
              </w:rPr>
              <w:t xml:space="preserve">Registrul spațiilor </w:t>
            </w:r>
            <w:r w:rsidR="004008B1" w:rsidRPr="00E7297C">
              <w:rPr>
                <w:rFonts w:ascii="Trebuchet MS" w:eastAsia="Calibri" w:hAnsi="Trebuchet MS"/>
                <w:b/>
              </w:rPr>
              <w:t xml:space="preserve">verzi </w:t>
            </w:r>
          </w:p>
        </w:tc>
        <w:tc>
          <w:tcPr>
            <w:tcW w:w="1929" w:type="dxa"/>
            <w:shd w:val="clear" w:color="auto" w:fill="auto"/>
          </w:tcPr>
          <w:p w14:paraId="3C6141DB" w14:textId="058A6D86" w:rsidR="00677402" w:rsidRPr="00E7297C" w:rsidRDefault="004008B1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E7297C">
              <w:rPr>
                <w:rFonts w:ascii="Trebuchet MS" w:eastAsia="Calibri" w:hAnsi="Trebuchet MS"/>
                <w:b/>
              </w:rPr>
              <w:t xml:space="preserve">   25854</w:t>
            </w:r>
            <w:r w:rsidR="00691A17" w:rsidRPr="00E7297C">
              <w:rPr>
                <w:rFonts w:ascii="Trebuchet MS" w:eastAsia="Calibri" w:hAnsi="Trebuchet MS"/>
                <w:b/>
              </w:rPr>
              <w:t>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7A284B9E" w14:textId="56455731" w:rsidR="00677402" w:rsidRPr="00E7297C" w:rsidRDefault="00691A17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E7297C">
              <w:rPr>
                <w:rFonts w:ascii="Trebuchet MS" w:eastAsia="Calibri" w:hAnsi="Trebuchet MS"/>
                <w:b/>
              </w:rPr>
              <w:t xml:space="preserve">        </w:t>
            </w:r>
            <w:r w:rsidR="004008B1" w:rsidRPr="00E7297C">
              <w:rPr>
                <w:rFonts w:ascii="Trebuchet MS" w:eastAsia="Calibri" w:hAnsi="Trebuchet MS"/>
                <w:b/>
              </w:rPr>
              <w:t xml:space="preserve"> 30,8</w:t>
            </w:r>
            <w:r w:rsidRPr="00E7297C">
              <w:rPr>
                <w:rFonts w:ascii="Trebuchet MS" w:eastAsia="Calibri" w:hAnsi="Trebuchet MS"/>
                <w:b/>
              </w:rPr>
              <w:t>3</w:t>
            </w:r>
          </w:p>
        </w:tc>
      </w:tr>
      <w:tr w:rsidR="00C247BA" w:rsidRPr="00C247BA" w14:paraId="46526987" w14:textId="77777777" w:rsidTr="009C1833">
        <w:tc>
          <w:tcPr>
            <w:tcW w:w="2350" w:type="dxa"/>
            <w:shd w:val="clear" w:color="auto" w:fill="auto"/>
          </w:tcPr>
          <w:p w14:paraId="36C2653C" w14:textId="77777777" w:rsidR="00B87803" w:rsidRPr="00C247BA" w:rsidRDefault="00B87803" w:rsidP="009C1833">
            <w:pPr>
              <w:jc w:val="both"/>
              <w:rPr>
                <w:rFonts w:ascii="Trebuchet MS" w:eastAsia="Calibri" w:hAnsi="Trebuchet MS"/>
                <w:b/>
                <w:color w:val="FF0000"/>
              </w:rPr>
            </w:pPr>
          </w:p>
        </w:tc>
        <w:tc>
          <w:tcPr>
            <w:tcW w:w="1929" w:type="dxa"/>
            <w:shd w:val="clear" w:color="auto" w:fill="auto"/>
          </w:tcPr>
          <w:p w14:paraId="5AB288DC" w14:textId="77777777" w:rsidR="00B87803" w:rsidRPr="00C247BA" w:rsidRDefault="00B87803" w:rsidP="009C1833">
            <w:pPr>
              <w:jc w:val="both"/>
              <w:rPr>
                <w:rFonts w:ascii="Trebuchet MS" w:eastAsia="Calibri" w:hAnsi="Trebuchet MS"/>
                <w:b/>
                <w:color w:val="FF000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0E394681" w14:textId="77777777" w:rsidR="00B87803" w:rsidRPr="00C247BA" w:rsidRDefault="00B87803" w:rsidP="009C1833">
            <w:pPr>
              <w:jc w:val="both"/>
              <w:rPr>
                <w:rFonts w:ascii="Trebuchet MS" w:eastAsia="Calibri" w:hAnsi="Trebuchet MS"/>
                <w:b/>
                <w:color w:val="FF0000"/>
              </w:rPr>
            </w:pPr>
          </w:p>
        </w:tc>
      </w:tr>
      <w:tr w:rsidR="00C247BA" w:rsidRPr="00C247BA" w14:paraId="28A66DFD" w14:textId="77777777" w:rsidTr="009C1833">
        <w:tc>
          <w:tcPr>
            <w:tcW w:w="2350" w:type="dxa"/>
            <w:shd w:val="clear" w:color="auto" w:fill="auto"/>
          </w:tcPr>
          <w:p w14:paraId="6FFC687E" w14:textId="5ADFF297" w:rsidR="00677402" w:rsidRPr="00EA2D1D" w:rsidRDefault="00E7297C" w:rsidP="009C1833">
            <w:pPr>
              <w:jc w:val="both"/>
              <w:rPr>
                <w:rFonts w:ascii="Trebuchet MS" w:eastAsia="Calibri" w:hAnsi="Trebuchet MS"/>
                <w:b/>
              </w:rPr>
            </w:pPr>
            <w:proofErr w:type="spellStart"/>
            <w:r w:rsidRPr="00EA2D1D">
              <w:rPr>
                <w:rFonts w:ascii="Trebuchet MS" w:eastAsia="Calibri" w:hAnsi="Trebuchet MS"/>
                <w:b/>
              </w:rPr>
              <w:t>Ve</w:t>
            </w:r>
            <w:proofErr w:type="spellEnd"/>
            <w:r w:rsidRPr="00EA2D1D">
              <w:rPr>
                <w:rFonts w:ascii="Trebuchet MS" w:eastAsia="Calibri" w:hAnsi="Trebuchet MS"/>
                <w:b/>
              </w:rPr>
              <w:t xml:space="preserve"> –zonă verde </w:t>
            </w:r>
            <w:proofErr w:type="spellStart"/>
            <w:r w:rsidRPr="00EA2D1D">
              <w:rPr>
                <w:rFonts w:ascii="Trebuchet MS" w:eastAsia="Calibri" w:hAnsi="Trebuchet MS"/>
                <w:b/>
              </w:rPr>
              <w:t>deprotecție</w:t>
            </w:r>
            <w:proofErr w:type="spellEnd"/>
            <w:r w:rsidRPr="00EA2D1D">
              <w:rPr>
                <w:rFonts w:ascii="Trebuchet MS" w:eastAsia="Calibri" w:hAnsi="Trebuchet MS"/>
                <w:b/>
              </w:rPr>
              <w:t xml:space="preserve"> </w:t>
            </w:r>
          </w:p>
        </w:tc>
        <w:tc>
          <w:tcPr>
            <w:tcW w:w="1929" w:type="dxa"/>
            <w:shd w:val="clear" w:color="auto" w:fill="auto"/>
          </w:tcPr>
          <w:p w14:paraId="0D4862FC" w14:textId="2D07F364" w:rsidR="00937C32" w:rsidRPr="00EA2D1D" w:rsidRDefault="00E7297C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EA2D1D">
              <w:rPr>
                <w:rFonts w:ascii="Trebuchet MS" w:eastAsia="Calibri" w:hAnsi="Trebuchet MS"/>
                <w:b/>
              </w:rPr>
              <w:t xml:space="preserve">   11936</w:t>
            </w:r>
            <w:r w:rsidR="00937C32" w:rsidRPr="00EA2D1D">
              <w:rPr>
                <w:rFonts w:ascii="Trebuchet MS" w:eastAsia="Calibri" w:hAnsi="Trebuchet MS"/>
                <w:b/>
              </w:rPr>
              <w:t>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2D0A13F2" w14:textId="3A0C78DA" w:rsidR="00677402" w:rsidRPr="00EA2D1D" w:rsidRDefault="00937C32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EA2D1D">
              <w:rPr>
                <w:rFonts w:ascii="Trebuchet MS" w:eastAsia="Calibri" w:hAnsi="Trebuchet MS"/>
                <w:b/>
              </w:rPr>
              <w:t xml:space="preserve">       </w:t>
            </w:r>
            <w:r w:rsidR="00EA2D1D" w:rsidRPr="00EA2D1D">
              <w:rPr>
                <w:rFonts w:ascii="Trebuchet MS" w:eastAsia="Calibri" w:hAnsi="Trebuchet MS"/>
                <w:b/>
              </w:rPr>
              <w:t xml:space="preserve">   14,23</w:t>
            </w:r>
          </w:p>
        </w:tc>
      </w:tr>
      <w:tr w:rsidR="00C247BA" w:rsidRPr="00C247BA" w14:paraId="4F737906" w14:textId="77777777" w:rsidTr="009C1833">
        <w:tc>
          <w:tcPr>
            <w:tcW w:w="2350" w:type="dxa"/>
            <w:shd w:val="clear" w:color="auto" w:fill="auto"/>
          </w:tcPr>
          <w:p w14:paraId="13D650EA" w14:textId="52163418" w:rsidR="00677402" w:rsidRPr="009C1833" w:rsidRDefault="00EA2D1D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9C1833">
              <w:rPr>
                <w:rFonts w:ascii="Trebuchet MS" w:eastAsia="Calibri" w:hAnsi="Trebuchet MS"/>
                <w:b/>
              </w:rPr>
              <w:t xml:space="preserve">Teren liber </w:t>
            </w:r>
          </w:p>
        </w:tc>
        <w:tc>
          <w:tcPr>
            <w:tcW w:w="1929" w:type="dxa"/>
            <w:shd w:val="clear" w:color="auto" w:fill="auto"/>
          </w:tcPr>
          <w:p w14:paraId="1AF98B51" w14:textId="16FF7548" w:rsidR="00677402" w:rsidRPr="009C1833" w:rsidRDefault="00386DE5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9C1833">
              <w:rPr>
                <w:rFonts w:ascii="Trebuchet MS" w:eastAsia="Calibri" w:hAnsi="Trebuchet MS"/>
                <w:b/>
              </w:rPr>
              <w:t xml:space="preserve">   </w:t>
            </w:r>
            <w:r w:rsidR="00EA2D1D" w:rsidRPr="009C1833">
              <w:rPr>
                <w:rFonts w:ascii="Trebuchet MS" w:eastAsia="Calibri" w:hAnsi="Trebuchet MS"/>
                <w:b/>
              </w:rPr>
              <w:t>23924,00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72625B25" w14:textId="33ECA941" w:rsidR="00677402" w:rsidRPr="009C1833" w:rsidRDefault="00960D72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9C1833">
              <w:rPr>
                <w:rFonts w:ascii="Trebuchet MS" w:eastAsia="Calibri" w:hAnsi="Trebuchet MS"/>
                <w:b/>
              </w:rPr>
              <w:t xml:space="preserve">          </w:t>
            </w:r>
            <w:r w:rsidR="00EA2D1D" w:rsidRPr="009C1833">
              <w:rPr>
                <w:rFonts w:ascii="Trebuchet MS" w:eastAsia="Calibri" w:hAnsi="Trebuchet MS"/>
                <w:b/>
              </w:rPr>
              <w:t>28,54</w:t>
            </w:r>
          </w:p>
        </w:tc>
      </w:tr>
      <w:tr w:rsidR="00C247BA" w:rsidRPr="00C247BA" w14:paraId="6AED6D14" w14:textId="77777777" w:rsidTr="009C1833">
        <w:tc>
          <w:tcPr>
            <w:tcW w:w="2350" w:type="dxa"/>
            <w:shd w:val="clear" w:color="auto" w:fill="auto"/>
          </w:tcPr>
          <w:p w14:paraId="7006F938" w14:textId="01D641A7" w:rsidR="00677402" w:rsidRPr="002B2FC3" w:rsidRDefault="00522299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2B2FC3">
              <w:rPr>
                <w:rFonts w:ascii="Trebuchet MS" w:eastAsia="Calibri" w:hAnsi="Trebuchet MS"/>
                <w:b/>
              </w:rPr>
              <w:t xml:space="preserve">POT </w:t>
            </w:r>
            <w:r w:rsidR="00A0471B" w:rsidRPr="002B2FC3">
              <w:rPr>
                <w:rFonts w:ascii="Trebuchet MS" w:eastAsia="Calibri" w:hAnsi="Trebuchet MS"/>
                <w:b/>
              </w:rPr>
              <w:t xml:space="preserve">Global </w:t>
            </w:r>
            <w:r w:rsidR="00A91737" w:rsidRPr="002B2FC3">
              <w:rPr>
                <w:rFonts w:ascii="Trebuchet MS" w:eastAsia="Calibri" w:hAnsi="Trebuchet MS"/>
                <w:b/>
              </w:rPr>
              <w:t>(</w:t>
            </w:r>
            <w:r w:rsidR="00960D94" w:rsidRPr="002B2FC3">
              <w:rPr>
                <w:rFonts w:ascii="Trebuchet MS" w:eastAsia="Calibri" w:hAnsi="Trebuchet MS"/>
                <w:b/>
              </w:rPr>
              <w:t>SC/</w:t>
            </w:r>
            <w:proofErr w:type="spellStart"/>
            <w:r w:rsidR="00960D94" w:rsidRPr="002B2FC3">
              <w:rPr>
                <w:rFonts w:ascii="Trebuchet MS" w:eastAsia="Calibri" w:hAnsi="Trebuchet MS"/>
                <w:b/>
              </w:rPr>
              <w:t>Steren</w:t>
            </w:r>
            <w:proofErr w:type="spellEnd"/>
            <w:r w:rsidR="00960D94" w:rsidRPr="002B2FC3">
              <w:rPr>
                <w:rFonts w:ascii="Trebuchet MS" w:eastAsia="Calibri" w:hAnsi="Trebuchet MS"/>
                <w:b/>
              </w:rPr>
              <w:t xml:space="preserve"> x</w:t>
            </w:r>
            <w:r w:rsidR="00A91737" w:rsidRPr="002B2FC3">
              <w:rPr>
                <w:rFonts w:ascii="Trebuchet MS" w:eastAsia="Calibri" w:hAnsi="Trebuchet MS"/>
                <w:b/>
              </w:rPr>
              <w:t>100)</w:t>
            </w:r>
          </w:p>
        </w:tc>
        <w:tc>
          <w:tcPr>
            <w:tcW w:w="1929" w:type="dxa"/>
            <w:shd w:val="clear" w:color="auto" w:fill="auto"/>
          </w:tcPr>
          <w:p w14:paraId="5693DB0B" w14:textId="7D18943B" w:rsidR="00677402" w:rsidRPr="002B2FC3" w:rsidRDefault="002E4625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2B2FC3">
              <w:rPr>
                <w:rFonts w:ascii="Trebuchet MS" w:eastAsia="Calibri" w:hAnsi="Trebuchet MS"/>
                <w:b/>
              </w:rPr>
              <w:t xml:space="preserve">   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01471F06" w14:textId="2327A917" w:rsidR="00677402" w:rsidRPr="002B2FC3" w:rsidRDefault="002E4625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2B2FC3">
              <w:rPr>
                <w:rFonts w:ascii="Trebuchet MS" w:eastAsia="Calibri" w:hAnsi="Trebuchet MS"/>
                <w:b/>
              </w:rPr>
              <w:t xml:space="preserve">           </w:t>
            </w:r>
            <w:r w:rsidR="001B6DFE" w:rsidRPr="002B2FC3">
              <w:rPr>
                <w:rFonts w:ascii="Trebuchet MS" w:eastAsia="Calibri" w:hAnsi="Trebuchet MS"/>
                <w:b/>
              </w:rPr>
              <w:t>9,55</w:t>
            </w:r>
          </w:p>
        </w:tc>
      </w:tr>
      <w:tr w:rsidR="009C1833" w:rsidRPr="00C247BA" w14:paraId="00A8A4A0" w14:textId="77777777" w:rsidTr="009C1833">
        <w:tc>
          <w:tcPr>
            <w:tcW w:w="2350" w:type="dxa"/>
            <w:shd w:val="clear" w:color="auto" w:fill="auto"/>
          </w:tcPr>
          <w:p w14:paraId="317E7943" w14:textId="1E83FDDC" w:rsidR="00677402" w:rsidRPr="002B2FC3" w:rsidRDefault="002E4625" w:rsidP="009C1833">
            <w:pPr>
              <w:jc w:val="both"/>
              <w:rPr>
                <w:rFonts w:ascii="Trebuchet MS" w:eastAsia="Calibri" w:hAnsi="Trebuchet MS"/>
                <w:b/>
              </w:rPr>
            </w:pPr>
            <w:r w:rsidRPr="002B2FC3">
              <w:rPr>
                <w:rFonts w:ascii="Trebuchet MS" w:eastAsia="Calibri" w:hAnsi="Trebuchet MS"/>
                <w:b/>
              </w:rPr>
              <w:t xml:space="preserve">CUT Global </w:t>
            </w:r>
            <w:r w:rsidR="00A91737" w:rsidRPr="002B2FC3">
              <w:rPr>
                <w:rFonts w:ascii="Trebuchet MS" w:eastAsia="Calibri" w:hAnsi="Trebuchet MS"/>
                <w:b/>
              </w:rPr>
              <w:t>(</w:t>
            </w:r>
            <w:r w:rsidR="00DE6157" w:rsidRPr="002B2FC3">
              <w:rPr>
                <w:rFonts w:ascii="Trebuchet MS" w:eastAsia="Calibri" w:hAnsi="Trebuchet MS"/>
                <w:b/>
              </w:rPr>
              <w:t>SC</w:t>
            </w:r>
            <w:r w:rsidR="00A91737" w:rsidRPr="002B2FC3">
              <w:rPr>
                <w:rFonts w:ascii="Trebuchet MS" w:eastAsia="Calibri" w:hAnsi="Trebuchet MS"/>
                <w:b/>
              </w:rPr>
              <w:t>/STEREN)</w:t>
            </w:r>
          </w:p>
        </w:tc>
        <w:tc>
          <w:tcPr>
            <w:tcW w:w="1929" w:type="dxa"/>
            <w:shd w:val="clear" w:color="auto" w:fill="auto"/>
          </w:tcPr>
          <w:p w14:paraId="5BFECB3E" w14:textId="3A569982" w:rsidR="00677402" w:rsidRPr="002B2FC3" w:rsidRDefault="00677402" w:rsidP="009C1833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58C7E370" w14:textId="75A716A1" w:rsidR="00677402" w:rsidRPr="002B2FC3" w:rsidRDefault="00B550CF" w:rsidP="009C1833">
            <w:pPr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  <w:b/>
              </w:rPr>
              <w:t xml:space="preserve">          </w:t>
            </w:r>
            <w:r w:rsidR="00BA3086" w:rsidRPr="002B2FC3">
              <w:rPr>
                <w:rFonts w:ascii="Trebuchet MS" w:eastAsia="Calibri" w:hAnsi="Trebuchet MS"/>
                <w:b/>
              </w:rPr>
              <w:t xml:space="preserve"> </w:t>
            </w:r>
            <w:r w:rsidR="001B6DFE" w:rsidRPr="002B2FC3">
              <w:rPr>
                <w:rFonts w:ascii="Trebuchet MS" w:eastAsia="Calibri" w:hAnsi="Trebuchet MS"/>
                <w:b/>
              </w:rPr>
              <w:t>0.</w:t>
            </w:r>
            <w:r w:rsidR="00BA3086" w:rsidRPr="002B2FC3">
              <w:rPr>
                <w:rFonts w:ascii="Trebuchet MS" w:eastAsia="Calibri" w:hAnsi="Trebuchet MS"/>
                <w:b/>
              </w:rPr>
              <w:t>3</w:t>
            </w:r>
            <w:r w:rsidR="001B6DFE" w:rsidRPr="002B2FC3">
              <w:rPr>
                <w:rFonts w:ascii="Trebuchet MS" w:eastAsia="Calibri" w:hAnsi="Trebuchet MS"/>
                <w:b/>
              </w:rPr>
              <w:t>4</w:t>
            </w:r>
          </w:p>
        </w:tc>
      </w:tr>
    </w:tbl>
    <w:p w14:paraId="64D0FB95" w14:textId="18A7F58F" w:rsidR="009C1833" w:rsidRDefault="009C1833" w:rsidP="00951969">
      <w:pPr>
        <w:pStyle w:val="BulletLevel1"/>
      </w:pPr>
    </w:p>
    <w:p w14:paraId="7AE8CB1E" w14:textId="77777777" w:rsidR="009C1833" w:rsidRPr="009C1833" w:rsidRDefault="009C1833" w:rsidP="009C1833">
      <w:pPr>
        <w:rPr>
          <w:lang w:eastAsia="x-none"/>
        </w:rPr>
      </w:pPr>
    </w:p>
    <w:p w14:paraId="5DACD49A" w14:textId="77777777" w:rsidR="009C1833" w:rsidRPr="009C1833" w:rsidRDefault="009C1833" w:rsidP="009C1833">
      <w:pPr>
        <w:rPr>
          <w:lang w:eastAsia="x-none"/>
        </w:rPr>
      </w:pPr>
    </w:p>
    <w:p w14:paraId="1E7F937A" w14:textId="77777777" w:rsidR="009C1833" w:rsidRPr="009C1833" w:rsidRDefault="009C1833" w:rsidP="009C1833">
      <w:pPr>
        <w:rPr>
          <w:lang w:eastAsia="x-none"/>
        </w:rPr>
      </w:pPr>
    </w:p>
    <w:p w14:paraId="6042BC8B" w14:textId="77777777" w:rsidR="009C1833" w:rsidRPr="009C1833" w:rsidRDefault="009C1833" w:rsidP="009C1833">
      <w:pPr>
        <w:rPr>
          <w:lang w:eastAsia="x-none"/>
        </w:rPr>
      </w:pPr>
    </w:p>
    <w:p w14:paraId="158C0DB3" w14:textId="77777777" w:rsidR="009C1833" w:rsidRPr="009C1833" w:rsidRDefault="009C1833" w:rsidP="009C1833">
      <w:pPr>
        <w:rPr>
          <w:lang w:eastAsia="x-none"/>
        </w:rPr>
      </w:pPr>
    </w:p>
    <w:p w14:paraId="5A2E46B0" w14:textId="77777777" w:rsidR="009C1833" w:rsidRPr="009C1833" w:rsidRDefault="009C1833" w:rsidP="009C1833">
      <w:pPr>
        <w:rPr>
          <w:lang w:eastAsia="x-none"/>
        </w:rPr>
      </w:pPr>
    </w:p>
    <w:p w14:paraId="007B2596" w14:textId="77777777" w:rsidR="009C1833" w:rsidRPr="009C1833" w:rsidRDefault="009C1833" w:rsidP="009C1833">
      <w:pPr>
        <w:rPr>
          <w:lang w:eastAsia="x-none"/>
        </w:rPr>
      </w:pPr>
    </w:p>
    <w:p w14:paraId="136F3B60" w14:textId="77777777" w:rsidR="009C1833" w:rsidRPr="009C1833" w:rsidRDefault="009C1833" w:rsidP="009C1833">
      <w:pPr>
        <w:rPr>
          <w:lang w:eastAsia="x-none"/>
        </w:rPr>
      </w:pPr>
    </w:p>
    <w:p w14:paraId="624E4A71" w14:textId="77777777" w:rsidR="009C1833" w:rsidRPr="009C1833" w:rsidRDefault="009C1833" w:rsidP="009C1833">
      <w:pPr>
        <w:rPr>
          <w:lang w:eastAsia="x-none"/>
        </w:rPr>
      </w:pPr>
    </w:p>
    <w:p w14:paraId="7E843B5F" w14:textId="1902A23C" w:rsidR="009C1833" w:rsidRDefault="009C1833" w:rsidP="00951969">
      <w:pPr>
        <w:pStyle w:val="BulletLevel1"/>
      </w:pPr>
    </w:p>
    <w:p w14:paraId="1516A906" w14:textId="77777777" w:rsidR="00660C69" w:rsidRPr="00C247BA" w:rsidRDefault="009C1833" w:rsidP="00951969">
      <w:pPr>
        <w:pStyle w:val="BulletLevel1"/>
      </w:pPr>
      <w:r>
        <w:br w:type="textWrapping" w:clear="all"/>
      </w:r>
    </w:p>
    <w:p w14:paraId="7D7F2DDE" w14:textId="77777777" w:rsidR="00F43D38" w:rsidRPr="00C247BA" w:rsidRDefault="00F43D38" w:rsidP="00F43D38">
      <w:pPr>
        <w:jc w:val="both"/>
        <w:rPr>
          <w:b/>
          <w:color w:val="FF0000"/>
          <w:sz w:val="28"/>
          <w:szCs w:val="28"/>
        </w:rPr>
      </w:pPr>
    </w:p>
    <w:p w14:paraId="56A682B5" w14:textId="77777777" w:rsidR="00F43D38" w:rsidRPr="00C247BA" w:rsidRDefault="00F43D38" w:rsidP="00F43D38">
      <w:pPr>
        <w:jc w:val="both"/>
        <w:rPr>
          <w:b/>
          <w:color w:val="FF0000"/>
          <w:sz w:val="28"/>
          <w:szCs w:val="28"/>
        </w:rPr>
      </w:pPr>
    </w:p>
    <w:p w14:paraId="5C01C3A4" w14:textId="77777777" w:rsidR="00F43D38" w:rsidRPr="00C247BA" w:rsidRDefault="00F43D38" w:rsidP="00F43D38">
      <w:pPr>
        <w:jc w:val="both"/>
        <w:rPr>
          <w:b/>
          <w:color w:val="FF0000"/>
          <w:sz w:val="28"/>
          <w:szCs w:val="28"/>
        </w:rPr>
      </w:pPr>
    </w:p>
    <w:p w14:paraId="0DD4E7B1" w14:textId="77777777" w:rsidR="00F43D38" w:rsidRPr="00C247BA" w:rsidRDefault="00F43D38" w:rsidP="00F43D38">
      <w:pPr>
        <w:jc w:val="both"/>
        <w:rPr>
          <w:b/>
          <w:color w:val="FF0000"/>
          <w:sz w:val="28"/>
          <w:szCs w:val="28"/>
        </w:rPr>
      </w:pPr>
    </w:p>
    <w:p w14:paraId="3BDEBA1B" w14:textId="66A400D7" w:rsidR="00F43D38" w:rsidRPr="00C247BA" w:rsidRDefault="00F43D38" w:rsidP="00F43D38">
      <w:pPr>
        <w:jc w:val="both"/>
        <w:rPr>
          <w:b/>
          <w:color w:val="FF0000"/>
          <w:sz w:val="28"/>
          <w:szCs w:val="28"/>
        </w:rPr>
      </w:pPr>
    </w:p>
    <w:p w14:paraId="0C8F6038" w14:textId="77777777" w:rsidR="00FF16AA" w:rsidRDefault="00F43D38" w:rsidP="00F43D38">
      <w:pPr>
        <w:jc w:val="both"/>
        <w:rPr>
          <w:b/>
          <w:sz w:val="28"/>
          <w:szCs w:val="28"/>
        </w:rPr>
      </w:pPr>
      <w:r w:rsidRPr="00FB26C2">
        <w:rPr>
          <w:b/>
          <w:sz w:val="28"/>
          <w:szCs w:val="28"/>
        </w:rPr>
        <w:lastRenderedPageBreak/>
        <w:t xml:space="preserve"> </w:t>
      </w:r>
    </w:p>
    <w:p w14:paraId="56D0EFCA" w14:textId="2A90B57E" w:rsidR="00F43D38" w:rsidRPr="00FB26C2" w:rsidRDefault="00F43D38" w:rsidP="00F43D38">
      <w:pPr>
        <w:jc w:val="both"/>
        <w:rPr>
          <w:rFonts w:ascii="Trebuchet MS" w:hAnsi="Trebuchet MS"/>
          <w:b/>
        </w:rPr>
      </w:pPr>
      <w:r w:rsidRPr="00FB26C2">
        <w:rPr>
          <w:b/>
          <w:sz w:val="28"/>
          <w:szCs w:val="28"/>
        </w:rPr>
        <w:t xml:space="preserve">   </w:t>
      </w:r>
      <w:r w:rsidRPr="00FB26C2">
        <w:rPr>
          <w:rFonts w:ascii="Trebuchet MS" w:hAnsi="Trebuchet MS"/>
          <w:b/>
        </w:rPr>
        <w:t xml:space="preserve">Bilanț teritorial </w:t>
      </w:r>
      <w:r w:rsidR="00097014" w:rsidRPr="00FB26C2">
        <w:rPr>
          <w:rFonts w:ascii="Trebuchet MS" w:hAnsi="Trebuchet MS"/>
          <w:b/>
        </w:rPr>
        <w:t xml:space="preserve">propus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929"/>
        <w:gridCol w:w="6"/>
        <w:gridCol w:w="1834"/>
      </w:tblGrid>
      <w:tr w:rsidR="00C247BA" w:rsidRPr="00C247BA" w14:paraId="1AC7FFD0" w14:textId="77777777" w:rsidTr="00FF16AA">
        <w:trPr>
          <w:trHeight w:val="797"/>
        </w:trPr>
        <w:tc>
          <w:tcPr>
            <w:tcW w:w="2350" w:type="dxa"/>
            <w:shd w:val="clear" w:color="auto" w:fill="auto"/>
          </w:tcPr>
          <w:p w14:paraId="288C01CF" w14:textId="77777777" w:rsidR="00F43D38" w:rsidRPr="00C247BA" w:rsidRDefault="00F43D38" w:rsidP="00B36AB0">
            <w:pPr>
              <w:jc w:val="both"/>
              <w:rPr>
                <w:rFonts w:ascii="Trebuchet MS" w:eastAsia="Calibri" w:hAnsi="Trebuchet MS"/>
                <w:b/>
                <w:color w:val="FF0000"/>
              </w:rPr>
            </w:pPr>
            <w:r w:rsidRPr="00FB26C2">
              <w:rPr>
                <w:rFonts w:ascii="Trebuchet MS" w:eastAsia="Calibri" w:hAnsi="Trebuchet MS"/>
                <w:b/>
              </w:rPr>
              <w:t>Suprafețe, funcțiuni</w:t>
            </w:r>
          </w:p>
        </w:tc>
        <w:tc>
          <w:tcPr>
            <w:tcW w:w="1935" w:type="dxa"/>
            <w:gridSpan w:val="2"/>
            <w:shd w:val="clear" w:color="auto" w:fill="auto"/>
          </w:tcPr>
          <w:p w14:paraId="1E2E2B7B" w14:textId="77777777" w:rsidR="00F43D38" w:rsidRPr="00FB26C2" w:rsidRDefault="00F43D38" w:rsidP="00B36AB0">
            <w:pPr>
              <w:rPr>
                <w:rFonts w:ascii="Trebuchet MS" w:hAnsi="Trebuchet MS"/>
                <w:b/>
              </w:rPr>
            </w:pPr>
            <w:r w:rsidRPr="00FB26C2">
              <w:rPr>
                <w:rFonts w:ascii="Trebuchet MS" w:hAnsi="Trebuchet MS"/>
                <w:b/>
              </w:rPr>
              <w:t xml:space="preserve">       Suprafață</w:t>
            </w:r>
          </w:p>
          <w:p w14:paraId="6C46D9E2" w14:textId="77777777" w:rsidR="00F43D38" w:rsidRPr="00FB26C2" w:rsidRDefault="00F43D38" w:rsidP="00B36AB0">
            <w:pPr>
              <w:rPr>
                <w:rFonts w:ascii="Trebuchet MS" w:hAnsi="Trebuchet MS"/>
                <w:b/>
              </w:rPr>
            </w:pPr>
            <w:r w:rsidRPr="00FB26C2">
              <w:rPr>
                <w:rFonts w:ascii="Trebuchet MS" w:hAnsi="Trebuchet MS"/>
                <w:b/>
              </w:rPr>
              <w:t xml:space="preserve">       mp               </w:t>
            </w:r>
          </w:p>
          <w:p w14:paraId="7521A8E3" w14:textId="77777777" w:rsidR="00F43D38" w:rsidRPr="00FB26C2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34" w:type="dxa"/>
            <w:shd w:val="clear" w:color="auto" w:fill="auto"/>
          </w:tcPr>
          <w:p w14:paraId="2758FAFC" w14:textId="40DC0AAF" w:rsidR="00F43D38" w:rsidRPr="00FB26C2" w:rsidRDefault="00F43D38" w:rsidP="00B36AB0">
            <w:pPr>
              <w:rPr>
                <w:rFonts w:ascii="Trebuchet MS" w:eastAsia="Calibri" w:hAnsi="Trebuchet MS"/>
                <w:b/>
              </w:rPr>
            </w:pPr>
            <w:r w:rsidRPr="00FB26C2">
              <w:rPr>
                <w:rFonts w:ascii="Trebuchet MS" w:eastAsia="Calibri" w:hAnsi="Trebuchet MS"/>
                <w:b/>
              </w:rPr>
              <w:t xml:space="preserve">         </w:t>
            </w:r>
          </w:p>
          <w:p w14:paraId="1BA16C64" w14:textId="77777777" w:rsidR="00F43D38" w:rsidRPr="00FB26C2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  <w:tr w:rsidR="00C247BA" w:rsidRPr="00C247BA" w14:paraId="07EC537A" w14:textId="77777777" w:rsidTr="00B36AB0">
        <w:tc>
          <w:tcPr>
            <w:tcW w:w="2350" w:type="dxa"/>
            <w:shd w:val="clear" w:color="auto" w:fill="auto"/>
          </w:tcPr>
          <w:p w14:paraId="05AD8CFB" w14:textId="06E6362C" w:rsidR="00F43D38" w:rsidRPr="000C1746" w:rsidRDefault="000C1746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0C1746">
              <w:rPr>
                <w:rFonts w:ascii="Trebuchet MS" w:eastAsia="Calibri" w:hAnsi="Trebuchet MS"/>
                <w:b/>
              </w:rPr>
              <w:t xml:space="preserve">Suprafață teren conform C.F. </w:t>
            </w:r>
          </w:p>
        </w:tc>
        <w:tc>
          <w:tcPr>
            <w:tcW w:w="1929" w:type="dxa"/>
            <w:shd w:val="clear" w:color="auto" w:fill="auto"/>
          </w:tcPr>
          <w:p w14:paraId="6E06386C" w14:textId="0FEF9B59" w:rsidR="00F43D38" w:rsidRPr="000C1746" w:rsidRDefault="000C1746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0C1746">
              <w:rPr>
                <w:rFonts w:ascii="Trebuchet MS" w:eastAsia="Calibri" w:hAnsi="Trebuchet MS"/>
                <w:b/>
              </w:rPr>
              <w:t xml:space="preserve">   83855</w:t>
            </w:r>
            <w:r w:rsidR="00F43D38" w:rsidRPr="000C1746">
              <w:rPr>
                <w:rFonts w:ascii="Trebuchet MS" w:eastAsia="Calibri" w:hAnsi="Trebuchet MS"/>
                <w:b/>
              </w:rPr>
              <w:t>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7FAF6CC2" w14:textId="609DB39F" w:rsidR="00F43D38" w:rsidRPr="000C1746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0C1746">
              <w:rPr>
                <w:rFonts w:ascii="Trebuchet MS" w:eastAsia="Calibri" w:hAnsi="Trebuchet MS"/>
                <w:b/>
              </w:rPr>
              <w:t xml:space="preserve">       100</w:t>
            </w:r>
            <w:r w:rsidR="004E74FB">
              <w:rPr>
                <w:rFonts w:ascii="Trebuchet MS" w:eastAsia="Calibri" w:hAnsi="Trebuchet MS"/>
                <w:b/>
              </w:rPr>
              <w:t>%</w:t>
            </w:r>
          </w:p>
        </w:tc>
      </w:tr>
      <w:tr w:rsidR="00C247BA" w:rsidRPr="00C247BA" w14:paraId="542AB492" w14:textId="77777777" w:rsidTr="00B36AB0">
        <w:tc>
          <w:tcPr>
            <w:tcW w:w="2350" w:type="dxa"/>
            <w:shd w:val="clear" w:color="auto" w:fill="auto"/>
          </w:tcPr>
          <w:p w14:paraId="1BDDC17C" w14:textId="21D3E281" w:rsidR="00AB2541" w:rsidRPr="00B71CC0" w:rsidRDefault="00E636B8" w:rsidP="00B36AB0">
            <w:pPr>
              <w:jc w:val="both"/>
              <w:rPr>
                <w:rFonts w:ascii="Trebuchet MS" w:eastAsia="Calibri" w:hAnsi="Trebuchet MS"/>
                <w:b/>
              </w:rPr>
            </w:pPr>
            <w:proofErr w:type="spellStart"/>
            <w:r w:rsidRPr="00B71CC0">
              <w:rPr>
                <w:rFonts w:ascii="Trebuchet MS" w:eastAsia="Calibri" w:hAnsi="Trebuchet MS"/>
                <w:b/>
              </w:rPr>
              <w:t>Is</w:t>
            </w:r>
            <w:proofErr w:type="spellEnd"/>
            <w:r w:rsidRPr="00B71CC0">
              <w:rPr>
                <w:rFonts w:ascii="Trebuchet MS" w:eastAsia="Calibri" w:hAnsi="Trebuchet MS"/>
                <w:b/>
              </w:rPr>
              <w:t xml:space="preserve">  - Zonă instituții </w:t>
            </w:r>
          </w:p>
          <w:p w14:paraId="104B32AF" w14:textId="6794E889" w:rsidR="00F43D38" w:rsidRPr="00E552BA" w:rsidRDefault="00E636B8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B71CC0">
              <w:rPr>
                <w:rFonts w:ascii="Trebuchet MS" w:eastAsia="Calibri" w:hAnsi="Trebuchet MS"/>
                <w:b/>
              </w:rPr>
              <w:t xml:space="preserve">       </w:t>
            </w:r>
            <w:r w:rsidR="0082462B" w:rsidRPr="00B71CC0">
              <w:rPr>
                <w:rFonts w:ascii="Trebuchet MS" w:eastAsia="Calibri" w:hAnsi="Trebuchet MS"/>
                <w:b/>
              </w:rPr>
              <w:t>ș</w:t>
            </w:r>
            <w:r w:rsidRPr="00B71CC0">
              <w:rPr>
                <w:rFonts w:ascii="Trebuchet MS" w:eastAsia="Calibri" w:hAnsi="Trebuchet MS"/>
                <w:b/>
              </w:rPr>
              <w:t xml:space="preserve">i servicii </w:t>
            </w:r>
          </w:p>
        </w:tc>
        <w:tc>
          <w:tcPr>
            <w:tcW w:w="1929" w:type="dxa"/>
            <w:shd w:val="clear" w:color="auto" w:fill="auto"/>
          </w:tcPr>
          <w:p w14:paraId="2FE4225E" w14:textId="1B1B18E5" w:rsidR="00F43D38" w:rsidRPr="00B71CC0" w:rsidRDefault="00B71CC0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B71CC0">
              <w:rPr>
                <w:rFonts w:ascii="Trebuchet MS" w:eastAsia="Calibri" w:hAnsi="Trebuchet MS"/>
                <w:b/>
              </w:rPr>
              <w:t xml:space="preserve">   </w:t>
            </w:r>
            <w:r w:rsidR="0082462B" w:rsidRPr="00B71CC0">
              <w:rPr>
                <w:rFonts w:ascii="Trebuchet MS" w:eastAsia="Calibri" w:hAnsi="Trebuchet MS"/>
                <w:b/>
              </w:rPr>
              <w:t>68172,00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5E072BDD" w14:textId="11170097" w:rsidR="00F43D38" w:rsidRPr="00B71CC0" w:rsidRDefault="00252F62" w:rsidP="00B36AB0">
            <w:pPr>
              <w:jc w:val="both"/>
              <w:rPr>
                <w:rFonts w:ascii="Trebuchet MS" w:eastAsia="Calibri" w:hAnsi="Trebuchet MS"/>
                <w:b/>
              </w:rPr>
            </w:pPr>
            <w:r w:rsidRPr="00B71CC0">
              <w:rPr>
                <w:rFonts w:ascii="Trebuchet MS" w:eastAsia="Calibri" w:hAnsi="Trebuchet MS"/>
                <w:b/>
              </w:rPr>
              <w:t xml:space="preserve">          </w:t>
            </w:r>
            <w:r w:rsidR="00AB2541" w:rsidRPr="00B71CC0">
              <w:rPr>
                <w:rFonts w:ascii="Trebuchet MS" w:eastAsia="Calibri" w:hAnsi="Trebuchet MS"/>
                <w:b/>
              </w:rPr>
              <w:t>81,3</w:t>
            </w:r>
            <w:r w:rsidR="00F43D38" w:rsidRPr="00B71CC0">
              <w:rPr>
                <w:rFonts w:ascii="Trebuchet MS" w:eastAsia="Calibri" w:hAnsi="Trebuchet MS"/>
                <w:b/>
              </w:rPr>
              <w:t>0</w:t>
            </w:r>
            <w:r w:rsidR="004E74FB">
              <w:rPr>
                <w:rFonts w:ascii="Trebuchet MS" w:eastAsia="Calibri" w:hAnsi="Trebuchet MS"/>
                <w:b/>
              </w:rPr>
              <w:t>%</w:t>
            </w:r>
          </w:p>
        </w:tc>
      </w:tr>
      <w:tr w:rsidR="00C247BA" w:rsidRPr="00C247BA" w14:paraId="71AEB828" w14:textId="77777777" w:rsidTr="00B36AB0">
        <w:tc>
          <w:tcPr>
            <w:tcW w:w="2350" w:type="dxa"/>
            <w:shd w:val="clear" w:color="auto" w:fill="auto"/>
          </w:tcPr>
          <w:p w14:paraId="1374E603" w14:textId="63C204F2" w:rsidR="00F43D38" w:rsidRPr="008425E0" w:rsidRDefault="00F43D38" w:rsidP="00B36AB0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929" w:type="dxa"/>
            <w:shd w:val="clear" w:color="auto" w:fill="auto"/>
          </w:tcPr>
          <w:p w14:paraId="06A8B445" w14:textId="25449248" w:rsidR="00F43D38" w:rsidRPr="00C247BA" w:rsidRDefault="00F43D38" w:rsidP="00B36AB0">
            <w:pPr>
              <w:jc w:val="both"/>
              <w:rPr>
                <w:rFonts w:ascii="Trebuchet MS" w:eastAsia="Calibri" w:hAnsi="Trebuchet MS"/>
                <w:b/>
                <w:color w:val="FF000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111870DE" w14:textId="52AC89E1" w:rsidR="00F43D38" w:rsidRPr="00C247BA" w:rsidRDefault="00F43D38" w:rsidP="00960E54">
            <w:pPr>
              <w:jc w:val="both"/>
              <w:rPr>
                <w:rFonts w:ascii="Trebuchet MS" w:eastAsia="Calibri" w:hAnsi="Trebuchet MS"/>
                <w:b/>
                <w:color w:val="FF0000"/>
              </w:rPr>
            </w:pPr>
            <w:r w:rsidRPr="00C247BA">
              <w:rPr>
                <w:rFonts w:ascii="Trebuchet MS" w:eastAsia="Calibri" w:hAnsi="Trebuchet MS"/>
                <w:b/>
                <w:color w:val="FF0000"/>
              </w:rPr>
              <w:t xml:space="preserve">       </w:t>
            </w:r>
          </w:p>
        </w:tc>
      </w:tr>
      <w:tr w:rsidR="00C247BA" w:rsidRPr="00C247BA" w14:paraId="540479C9" w14:textId="77777777" w:rsidTr="00B36AB0">
        <w:tc>
          <w:tcPr>
            <w:tcW w:w="2350" w:type="dxa"/>
            <w:shd w:val="clear" w:color="auto" w:fill="auto"/>
          </w:tcPr>
          <w:p w14:paraId="56DBC99F" w14:textId="72F2BEDA" w:rsidR="00F43D38" w:rsidRPr="00063F59" w:rsidRDefault="008425E0" w:rsidP="007761C4">
            <w:pPr>
              <w:jc w:val="both"/>
              <w:rPr>
                <w:rFonts w:ascii="Trebuchet MS" w:eastAsia="Calibri" w:hAnsi="Trebuchet MS"/>
              </w:rPr>
            </w:pPr>
            <w:proofErr w:type="spellStart"/>
            <w:r w:rsidRPr="00063F59">
              <w:rPr>
                <w:rFonts w:ascii="Trebuchet MS" w:eastAsia="Calibri" w:hAnsi="Trebuchet MS"/>
              </w:rPr>
              <w:t>POT</w:t>
            </w:r>
            <w:r w:rsidR="007761C4" w:rsidRPr="00063F59">
              <w:rPr>
                <w:rFonts w:ascii="Trebuchet MS" w:eastAsia="Calibri" w:hAnsi="Trebuchet MS"/>
              </w:rPr>
              <w:t>max</w:t>
            </w:r>
            <w:proofErr w:type="spellEnd"/>
            <w:r w:rsidR="007761C4" w:rsidRPr="00063F59">
              <w:rPr>
                <w:rFonts w:ascii="Trebuchet MS" w:eastAsia="Calibri" w:hAnsi="Trebuchet MS"/>
              </w:rPr>
              <w:t xml:space="preserve"> conf. PUG </w:t>
            </w:r>
          </w:p>
        </w:tc>
        <w:tc>
          <w:tcPr>
            <w:tcW w:w="1929" w:type="dxa"/>
            <w:shd w:val="clear" w:color="auto" w:fill="auto"/>
          </w:tcPr>
          <w:p w14:paraId="48D2B29A" w14:textId="3BE6D864" w:rsidR="00F43D38" w:rsidRPr="00063F59" w:rsidRDefault="00F43D38" w:rsidP="00B36AB0">
            <w:pPr>
              <w:jc w:val="both"/>
              <w:rPr>
                <w:rFonts w:ascii="Trebuchet MS" w:eastAsia="Calibri" w:hAnsi="Trebuchet MS"/>
                <w:color w:val="FF0000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561A8F9E" w14:textId="6D208BED" w:rsidR="00F43D38" w:rsidRPr="00063F59" w:rsidRDefault="00461E6F" w:rsidP="00B36AB0">
            <w:pPr>
              <w:jc w:val="both"/>
              <w:rPr>
                <w:rFonts w:ascii="Trebuchet MS" w:eastAsia="Calibri" w:hAnsi="Trebuchet MS"/>
                <w:color w:val="FF0000"/>
              </w:rPr>
            </w:pPr>
            <w:r w:rsidRPr="00063F59">
              <w:rPr>
                <w:rFonts w:ascii="Trebuchet MS" w:eastAsia="Calibri" w:hAnsi="Trebuchet MS"/>
              </w:rPr>
              <w:t xml:space="preserve">          </w:t>
            </w:r>
            <w:r w:rsidR="007761C4" w:rsidRPr="00063F59">
              <w:rPr>
                <w:rFonts w:ascii="Trebuchet MS" w:eastAsia="Calibri" w:hAnsi="Trebuchet MS"/>
              </w:rPr>
              <w:t>80</w:t>
            </w:r>
            <w:r w:rsidRPr="00063F59">
              <w:rPr>
                <w:rFonts w:ascii="Trebuchet MS" w:eastAsia="Calibri" w:hAnsi="Trebuchet MS"/>
              </w:rPr>
              <w:t>,00</w:t>
            </w:r>
            <w:r w:rsidR="00ED66E9" w:rsidRPr="00063F59">
              <w:rPr>
                <w:rFonts w:ascii="Trebuchet MS" w:eastAsia="Calibri" w:hAnsi="Trebuchet MS"/>
              </w:rPr>
              <w:t xml:space="preserve"> %</w:t>
            </w:r>
          </w:p>
        </w:tc>
      </w:tr>
      <w:tr w:rsidR="00C247BA" w:rsidRPr="00C247BA" w14:paraId="7B859948" w14:textId="77777777" w:rsidTr="00B36AB0">
        <w:tc>
          <w:tcPr>
            <w:tcW w:w="2350" w:type="dxa"/>
            <w:shd w:val="clear" w:color="auto" w:fill="auto"/>
          </w:tcPr>
          <w:p w14:paraId="4AC1089C" w14:textId="202DFED6" w:rsidR="00F43D38" w:rsidRPr="00063F59" w:rsidRDefault="00681C39" w:rsidP="00B36AB0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CUT </w:t>
            </w:r>
            <w:proofErr w:type="spellStart"/>
            <w:r w:rsidRPr="00063F59">
              <w:rPr>
                <w:rFonts w:ascii="Trebuchet MS" w:eastAsia="Calibri" w:hAnsi="Trebuchet MS"/>
              </w:rPr>
              <w:t>max</w:t>
            </w:r>
            <w:proofErr w:type="spellEnd"/>
            <w:r w:rsidRPr="00063F59">
              <w:rPr>
                <w:rFonts w:ascii="Trebuchet MS" w:eastAsia="Calibri" w:hAnsi="Trebuchet MS"/>
              </w:rPr>
              <w:t xml:space="preserve"> </w:t>
            </w:r>
          </w:p>
        </w:tc>
        <w:tc>
          <w:tcPr>
            <w:tcW w:w="1929" w:type="dxa"/>
            <w:shd w:val="clear" w:color="auto" w:fill="auto"/>
          </w:tcPr>
          <w:p w14:paraId="6A74146C" w14:textId="748B589C" w:rsidR="00F43D38" w:rsidRPr="00063F59" w:rsidRDefault="00AE4FD1" w:rsidP="00B36AB0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        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02406594" w14:textId="4B65D680" w:rsidR="00F43D38" w:rsidRPr="00063F59" w:rsidRDefault="00AE4FD1" w:rsidP="00AE4FD1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          </w:t>
            </w:r>
            <w:r w:rsidR="00681C39" w:rsidRPr="00063F59">
              <w:rPr>
                <w:rFonts w:ascii="Trebuchet MS" w:eastAsia="Calibri" w:hAnsi="Trebuchet MS"/>
              </w:rPr>
              <w:t>2,4</w:t>
            </w:r>
            <w:r w:rsidRPr="00063F59">
              <w:rPr>
                <w:rFonts w:ascii="Trebuchet MS" w:eastAsia="Calibri" w:hAnsi="Trebuchet MS"/>
              </w:rPr>
              <w:t>0</w:t>
            </w:r>
          </w:p>
        </w:tc>
      </w:tr>
      <w:tr w:rsidR="007C3095" w:rsidRPr="00C247BA" w14:paraId="08986887" w14:textId="77777777" w:rsidTr="00B36AB0">
        <w:tc>
          <w:tcPr>
            <w:tcW w:w="2350" w:type="dxa"/>
            <w:shd w:val="clear" w:color="auto" w:fill="auto"/>
          </w:tcPr>
          <w:p w14:paraId="7D53E3CE" w14:textId="77777777" w:rsidR="007C3095" w:rsidRPr="00063F59" w:rsidRDefault="007C3095" w:rsidP="00B36AB0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Regim de înălțime </w:t>
            </w:r>
          </w:p>
          <w:p w14:paraId="687934C9" w14:textId="6ED6A38F" w:rsidR="007C3095" w:rsidRPr="00063F59" w:rsidRDefault="007C3095" w:rsidP="00B36AB0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>maximă</w:t>
            </w:r>
          </w:p>
        </w:tc>
        <w:tc>
          <w:tcPr>
            <w:tcW w:w="1929" w:type="dxa"/>
            <w:shd w:val="clear" w:color="auto" w:fill="auto"/>
          </w:tcPr>
          <w:p w14:paraId="0CEAF0CB" w14:textId="77777777" w:rsidR="007C3095" w:rsidRPr="00063F59" w:rsidRDefault="007C3095" w:rsidP="00B36AB0">
            <w:pPr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7A7FC136" w14:textId="77777777" w:rsidR="007C3095" w:rsidRPr="00063F59" w:rsidRDefault="007C3095" w:rsidP="00AE4FD1">
            <w:pPr>
              <w:jc w:val="both"/>
              <w:rPr>
                <w:rFonts w:ascii="Trebuchet MS" w:eastAsia="Calibri" w:hAnsi="Trebuchet MS"/>
              </w:rPr>
            </w:pPr>
          </w:p>
          <w:p w14:paraId="2C245332" w14:textId="701B7BEF" w:rsidR="00366AE4" w:rsidRPr="00063F59" w:rsidRDefault="002C556C" w:rsidP="00AE4FD1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     </w:t>
            </w:r>
            <w:r w:rsidR="00366AE4" w:rsidRPr="00063F59">
              <w:rPr>
                <w:rFonts w:ascii="Trebuchet MS" w:eastAsia="Calibri" w:hAnsi="Trebuchet MS"/>
              </w:rPr>
              <w:t>S+D+P+4E</w:t>
            </w:r>
          </w:p>
        </w:tc>
      </w:tr>
      <w:tr w:rsidR="00366AE4" w:rsidRPr="00C247BA" w14:paraId="4BA53055" w14:textId="77777777" w:rsidTr="00B36AB0">
        <w:tc>
          <w:tcPr>
            <w:tcW w:w="2350" w:type="dxa"/>
            <w:shd w:val="clear" w:color="auto" w:fill="auto"/>
          </w:tcPr>
          <w:p w14:paraId="7DCCCA2D" w14:textId="62E69470" w:rsidR="00366AE4" w:rsidRPr="00063F59" w:rsidRDefault="00366AE4" w:rsidP="00B36AB0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Înălțime maximă admisă </w:t>
            </w:r>
          </w:p>
        </w:tc>
        <w:tc>
          <w:tcPr>
            <w:tcW w:w="1929" w:type="dxa"/>
            <w:shd w:val="clear" w:color="auto" w:fill="auto"/>
          </w:tcPr>
          <w:p w14:paraId="34752E56" w14:textId="77777777" w:rsidR="00366AE4" w:rsidRPr="00063F59" w:rsidRDefault="00366AE4" w:rsidP="00B36AB0">
            <w:pPr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0D5D20F2" w14:textId="77777777" w:rsidR="00366AE4" w:rsidRPr="00063F59" w:rsidRDefault="00366AE4" w:rsidP="00AE4FD1">
            <w:pPr>
              <w:jc w:val="both"/>
              <w:rPr>
                <w:rFonts w:ascii="Trebuchet MS" w:eastAsia="Calibri" w:hAnsi="Trebuchet MS"/>
              </w:rPr>
            </w:pPr>
          </w:p>
          <w:p w14:paraId="0E7F7B2D" w14:textId="11C3ED80" w:rsidR="00366AE4" w:rsidRPr="00063F59" w:rsidRDefault="00366AE4" w:rsidP="00AE4FD1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          24,00</w:t>
            </w:r>
          </w:p>
        </w:tc>
      </w:tr>
      <w:tr w:rsidR="000E70B3" w:rsidRPr="00C247BA" w14:paraId="6560D93D" w14:textId="77777777" w:rsidTr="00B36AB0">
        <w:tc>
          <w:tcPr>
            <w:tcW w:w="2350" w:type="dxa"/>
            <w:shd w:val="clear" w:color="auto" w:fill="auto"/>
          </w:tcPr>
          <w:p w14:paraId="3B669EA2" w14:textId="395F8484" w:rsidR="000E70B3" w:rsidRDefault="000E70B3" w:rsidP="00B36AB0">
            <w:pPr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  <w:b/>
              </w:rPr>
              <w:t xml:space="preserve">ED –zonă </w:t>
            </w:r>
            <w:r w:rsidR="00C45923">
              <w:rPr>
                <w:rFonts w:ascii="Trebuchet MS" w:eastAsia="Calibri" w:hAnsi="Trebuchet MS"/>
                <w:b/>
              </w:rPr>
              <w:t xml:space="preserve">construcții aferente </w:t>
            </w:r>
            <w:r>
              <w:rPr>
                <w:rFonts w:ascii="Trebuchet MS" w:eastAsia="Calibri" w:hAnsi="Trebuchet MS"/>
                <w:b/>
              </w:rPr>
              <w:t xml:space="preserve">lucrărilor edilitare </w:t>
            </w:r>
          </w:p>
        </w:tc>
        <w:tc>
          <w:tcPr>
            <w:tcW w:w="1929" w:type="dxa"/>
            <w:shd w:val="clear" w:color="auto" w:fill="auto"/>
          </w:tcPr>
          <w:p w14:paraId="6E708EAC" w14:textId="77777777" w:rsidR="000E70B3" w:rsidRDefault="000E70B3" w:rsidP="00B36AB0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6AE07348" w14:textId="4F51062B" w:rsidR="006407AA" w:rsidRPr="00681C39" w:rsidRDefault="006407AA" w:rsidP="00B36AB0">
            <w:pPr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  <w:b/>
              </w:rPr>
              <w:t xml:space="preserve">  15683,00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361D4FF1" w14:textId="77777777" w:rsidR="000E70B3" w:rsidRDefault="000E70B3" w:rsidP="00AE4FD1">
            <w:pPr>
              <w:jc w:val="both"/>
              <w:rPr>
                <w:rFonts w:ascii="Trebuchet MS" w:eastAsia="Calibri" w:hAnsi="Trebuchet MS"/>
                <w:b/>
              </w:rPr>
            </w:pPr>
          </w:p>
          <w:p w14:paraId="3FB38778" w14:textId="366ED943" w:rsidR="006407AA" w:rsidRDefault="006407AA" w:rsidP="00AE4FD1">
            <w:pPr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  <w:b/>
              </w:rPr>
              <w:t xml:space="preserve">          18,70</w:t>
            </w:r>
            <w:r w:rsidRPr="00FB26C2">
              <w:rPr>
                <w:rFonts w:ascii="Trebuchet MS" w:eastAsia="Calibri" w:hAnsi="Trebuchet MS"/>
                <w:b/>
              </w:rPr>
              <w:t>%</w:t>
            </w:r>
          </w:p>
        </w:tc>
      </w:tr>
      <w:tr w:rsidR="00725ADB" w:rsidRPr="00C247BA" w14:paraId="4BEA0082" w14:textId="77777777" w:rsidTr="00B36AB0">
        <w:tc>
          <w:tcPr>
            <w:tcW w:w="2350" w:type="dxa"/>
            <w:shd w:val="clear" w:color="auto" w:fill="auto"/>
          </w:tcPr>
          <w:p w14:paraId="1304A162" w14:textId="61E15FA2" w:rsidR="00725ADB" w:rsidRPr="00063F59" w:rsidRDefault="00725ADB" w:rsidP="00B36AB0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 POT </w:t>
            </w:r>
            <w:proofErr w:type="spellStart"/>
            <w:r w:rsidRPr="00063F59">
              <w:rPr>
                <w:rFonts w:ascii="Trebuchet MS" w:eastAsia="Calibri" w:hAnsi="Trebuchet MS"/>
              </w:rPr>
              <w:t>max</w:t>
            </w:r>
            <w:proofErr w:type="spellEnd"/>
            <w:r w:rsidRPr="00063F59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Pr="00063F59">
              <w:rPr>
                <w:rFonts w:ascii="Trebuchet MS" w:eastAsia="Calibri" w:hAnsi="Trebuchet MS"/>
              </w:rPr>
              <w:t>conf</w:t>
            </w:r>
            <w:proofErr w:type="spellEnd"/>
            <w:r w:rsidRPr="00063F59">
              <w:rPr>
                <w:rFonts w:ascii="Trebuchet MS" w:eastAsia="Calibri" w:hAnsi="Trebuchet MS"/>
              </w:rPr>
              <w:t xml:space="preserve"> PUG</w:t>
            </w:r>
          </w:p>
        </w:tc>
        <w:tc>
          <w:tcPr>
            <w:tcW w:w="1929" w:type="dxa"/>
            <w:shd w:val="clear" w:color="auto" w:fill="auto"/>
          </w:tcPr>
          <w:p w14:paraId="33AFF4AF" w14:textId="77777777" w:rsidR="00725ADB" w:rsidRPr="00063F59" w:rsidRDefault="00725ADB" w:rsidP="00B36AB0">
            <w:pPr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004AAD61" w14:textId="29A2334F" w:rsidR="00725ADB" w:rsidRPr="00063F59" w:rsidRDefault="00725ADB" w:rsidP="00AE4FD1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           70,00%</w:t>
            </w:r>
          </w:p>
        </w:tc>
      </w:tr>
      <w:tr w:rsidR="002C556C" w:rsidRPr="00C247BA" w14:paraId="3911D4D1" w14:textId="77777777" w:rsidTr="00B36AB0">
        <w:tc>
          <w:tcPr>
            <w:tcW w:w="2350" w:type="dxa"/>
            <w:shd w:val="clear" w:color="auto" w:fill="auto"/>
          </w:tcPr>
          <w:p w14:paraId="00392744" w14:textId="39F25DEC" w:rsidR="002C556C" w:rsidRPr="00063F59" w:rsidRDefault="00B932B7" w:rsidP="00B36AB0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 CUT </w:t>
            </w:r>
            <w:proofErr w:type="spellStart"/>
            <w:r w:rsidRPr="00063F59">
              <w:rPr>
                <w:rFonts w:ascii="Trebuchet MS" w:eastAsia="Calibri" w:hAnsi="Trebuchet MS"/>
              </w:rPr>
              <w:t>max</w:t>
            </w:r>
            <w:proofErr w:type="spellEnd"/>
            <w:r w:rsidRPr="00063F59">
              <w:rPr>
                <w:rFonts w:ascii="Trebuchet MS" w:eastAsia="Calibri" w:hAnsi="Trebuchet MS"/>
              </w:rPr>
              <w:t xml:space="preserve"> </w:t>
            </w:r>
            <w:proofErr w:type="spellStart"/>
            <w:r w:rsidRPr="00063F59">
              <w:rPr>
                <w:rFonts w:ascii="Trebuchet MS" w:eastAsia="Calibri" w:hAnsi="Trebuchet MS"/>
              </w:rPr>
              <w:t>conf</w:t>
            </w:r>
            <w:proofErr w:type="spellEnd"/>
            <w:r w:rsidRPr="00063F59">
              <w:rPr>
                <w:rFonts w:ascii="Trebuchet MS" w:eastAsia="Calibri" w:hAnsi="Trebuchet MS"/>
              </w:rPr>
              <w:t xml:space="preserve"> PUG </w:t>
            </w:r>
          </w:p>
        </w:tc>
        <w:tc>
          <w:tcPr>
            <w:tcW w:w="1929" w:type="dxa"/>
            <w:shd w:val="clear" w:color="auto" w:fill="auto"/>
          </w:tcPr>
          <w:p w14:paraId="2BA40EE1" w14:textId="77777777" w:rsidR="002C556C" w:rsidRPr="00063F59" w:rsidRDefault="002C556C" w:rsidP="00B36AB0">
            <w:pPr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4FDBA9E7" w14:textId="555931BA" w:rsidR="002C556C" w:rsidRPr="00063F59" w:rsidRDefault="00F12E27" w:rsidP="00AE4FD1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             2,00</w:t>
            </w:r>
          </w:p>
        </w:tc>
      </w:tr>
      <w:tr w:rsidR="00F12E27" w:rsidRPr="00C247BA" w14:paraId="79D39FEE" w14:textId="77777777" w:rsidTr="00B36AB0">
        <w:tc>
          <w:tcPr>
            <w:tcW w:w="2350" w:type="dxa"/>
            <w:shd w:val="clear" w:color="auto" w:fill="auto"/>
          </w:tcPr>
          <w:p w14:paraId="260901A7" w14:textId="77777777" w:rsidR="00F12E27" w:rsidRPr="00063F59" w:rsidRDefault="00F12E27" w:rsidP="00B36AB0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Regim de înălțime </w:t>
            </w:r>
          </w:p>
          <w:p w14:paraId="7B3BBB99" w14:textId="5B208914" w:rsidR="00F12E27" w:rsidRPr="00063F59" w:rsidRDefault="00F12E27" w:rsidP="00B36AB0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Maximă </w:t>
            </w:r>
          </w:p>
        </w:tc>
        <w:tc>
          <w:tcPr>
            <w:tcW w:w="1929" w:type="dxa"/>
            <w:shd w:val="clear" w:color="auto" w:fill="auto"/>
          </w:tcPr>
          <w:p w14:paraId="3D98D9CA" w14:textId="77777777" w:rsidR="00F12E27" w:rsidRPr="00063F59" w:rsidRDefault="00F12E27" w:rsidP="00B36AB0">
            <w:pPr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095835E1" w14:textId="77777777" w:rsidR="00F12E27" w:rsidRPr="00063F59" w:rsidRDefault="00F12E27" w:rsidP="00AE4FD1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>P+3E+M</w:t>
            </w:r>
            <w:r w:rsidR="00216057" w:rsidRPr="00063F59">
              <w:rPr>
                <w:rFonts w:ascii="Trebuchet MS" w:eastAsia="Calibri" w:hAnsi="Trebuchet MS"/>
              </w:rPr>
              <w:t xml:space="preserve"> (R)/</w:t>
            </w:r>
          </w:p>
          <w:p w14:paraId="2BE7E1F1" w14:textId="71D2F98F" w:rsidR="00216057" w:rsidRPr="00063F59" w:rsidRDefault="00216057" w:rsidP="00AE4FD1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>D+P+2E+M</w:t>
            </w:r>
            <w:r w:rsidR="00562C31" w:rsidRPr="00063F59">
              <w:rPr>
                <w:rFonts w:ascii="Trebuchet MS" w:eastAsia="Calibri" w:hAnsi="Trebuchet MS"/>
              </w:rPr>
              <w:t>(R)</w:t>
            </w:r>
          </w:p>
        </w:tc>
      </w:tr>
      <w:tr w:rsidR="00562C31" w:rsidRPr="00C247BA" w14:paraId="3723B90D" w14:textId="77777777" w:rsidTr="00B36AB0">
        <w:tc>
          <w:tcPr>
            <w:tcW w:w="2350" w:type="dxa"/>
            <w:shd w:val="clear" w:color="auto" w:fill="auto"/>
          </w:tcPr>
          <w:p w14:paraId="0AFD3623" w14:textId="77777777" w:rsidR="00562C31" w:rsidRPr="00063F59" w:rsidRDefault="00562C31" w:rsidP="00B36AB0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Înălțimea maximă </w:t>
            </w:r>
          </w:p>
          <w:p w14:paraId="63B89EF5" w14:textId="0433E274" w:rsidR="00562C31" w:rsidRPr="00063F59" w:rsidRDefault="00562C31" w:rsidP="00B36AB0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Admisă </w:t>
            </w:r>
          </w:p>
        </w:tc>
        <w:tc>
          <w:tcPr>
            <w:tcW w:w="1929" w:type="dxa"/>
            <w:shd w:val="clear" w:color="auto" w:fill="auto"/>
          </w:tcPr>
          <w:p w14:paraId="3CB70B26" w14:textId="77777777" w:rsidR="00562C31" w:rsidRPr="00063F59" w:rsidRDefault="00562C31" w:rsidP="00B36AB0">
            <w:pPr>
              <w:jc w:val="both"/>
              <w:rPr>
                <w:rFonts w:ascii="Trebuchet MS" w:eastAsia="Calibri" w:hAnsi="Trebuchet MS"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7AAFAF4F" w14:textId="77777777" w:rsidR="00562C31" w:rsidRPr="00063F59" w:rsidRDefault="00562C31" w:rsidP="00AE4FD1">
            <w:pPr>
              <w:jc w:val="both"/>
              <w:rPr>
                <w:rFonts w:ascii="Trebuchet MS" w:eastAsia="Calibri" w:hAnsi="Trebuchet MS"/>
              </w:rPr>
            </w:pPr>
          </w:p>
          <w:p w14:paraId="5533968E" w14:textId="70A872FF" w:rsidR="00562C31" w:rsidRPr="00063F59" w:rsidRDefault="00562C31" w:rsidP="00AE4FD1">
            <w:pPr>
              <w:jc w:val="both"/>
              <w:rPr>
                <w:rFonts w:ascii="Trebuchet MS" w:eastAsia="Calibri" w:hAnsi="Trebuchet MS"/>
              </w:rPr>
            </w:pPr>
            <w:r w:rsidRPr="00063F59">
              <w:rPr>
                <w:rFonts w:ascii="Trebuchet MS" w:eastAsia="Calibri" w:hAnsi="Trebuchet MS"/>
              </w:rPr>
              <w:t xml:space="preserve">    20,00 </w:t>
            </w:r>
            <w:r w:rsidR="00290207" w:rsidRPr="00063F59">
              <w:rPr>
                <w:rFonts w:ascii="Trebuchet MS" w:eastAsia="Calibri" w:hAnsi="Trebuchet MS"/>
              </w:rPr>
              <w:t>m</w:t>
            </w:r>
          </w:p>
        </w:tc>
      </w:tr>
      <w:tr w:rsidR="00290207" w:rsidRPr="00C247BA" w14:paraId="4BE30809" w14:textId="77777777" w:rsidTr="00B36AB0">
        <w:tc>
          <w:tcPr>
            <w:tcW w:w="2350" w:type="dxa"/>
            <w:shd w:val="clear" w:color="auto" w:fill="auto"/>
          </w:tcPr>
          <w:p w14:paraId="46844DC6" w14:textId="0796CFE7" w:rsidR="00290207" w:rsidRDefault="00290207" w:rsidP="00B36AB0">
            <w:pPr>
              <w:jc w:val="both"/>
              <w:rPr>
                <w:rFonts w:ascii="Trebuchet MS" w:eastAsia="Calibri" w:hAnsi="Trebuchet MS"/>
                <w:b/>
              </w:rPr>
            </w:pPr>
            <w:r>
              <w:rPr>
                <w:rFonts w:ascii="Trebuchet MS" w:eastAsia="Calibri" w:hAnsi="Trebuchet MS"/>
                <w:b/>
              </w:rPr>
              <w:t>Zonă verde</w:t>
            </w:r>
          </w:p>
        </w:tc>
        <w:tc>
          <w:tcPr>
            <w:tcW w:w="1929" w:type="dxa"/>
            <w:shd w:val="clear" w:color="auto" w:fill="auto"/>
          </w:tcPr>
          <w:p w14:paraId="5CA88972" w14:textId="77777777" w:rsidR="00290207" w:rsidRDefault="00290207" w:rsidP="00B36AB0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  <w:tc>
          <w:tcPr>
            <w:tcW w:w="1840" w:type="dxa"/>
            <w:gridSpan w:val="2"/>
            <w:shd w:val="clear" w:color="auto" w:fill="auto"/>
          </w:tcPr>
          <w:p w14:paraId="48ADBAC6" w14:textId="77777777" w:rsidR="00290207" w:rsidRDefault="00290207" w:rsidP="00AE4FD1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  <w:tr w:rsidR="00290207" w:rsidRPr="00C247BA" w14:paraId="79E0BF96" w14:textId="77777777" w:rsidTr="00B36AB0">
        <w:tc>
          <w:tcPr>
            <w:tcW w:w="2350" w:type="dxa"/>
            <w:shd w:val="clear" w:color="auto" w:fill="auto"/>
          </w:tcPr>
          <w:p w14:paraId="59BD28CF" w14:textId="4AC767DF" w:rsidR="00290207" w:rsidRPr="005E0535" w:rsidRDefault="00290207" w:rsidP="00B36AB0">
            <w:pPr>
              <w:jc w:val="both"/>
              <w:rPr>
                <w:rFonts w:ascii="Trebuchet MS" w:eastAsia="Calibri" w:hAnsi="Trebuchet MS"/>
              </w:rPr>
            </w:pPr>
            <w:r w:rsidRPr="005E0535">
              <w:rPr>
                <w:rFonts w:ascii="Trebuchet MS" w:eastAsia="Calibri" w:hAnsi="Trebuchet MS"/>
              </w:rPr>
              <w:t xml:space="preserve">Spații verzi </w:t>
            </w:r>
            <w:proofErr w:type="spellStart"/>
            <w:r w:rsidR="00314198" w:rsidRPr="005E0535">
              <w:rPr>
                <w:rFonts w:ascii="Trebuchet MS" w:eastAsia="Calibri" w:hAnsi="Trebuchet MS"/>
              </w:rPr>
              <w:t>conf</w:t>
            </w:r>
            <w:proofErr w:type="spellEnd"/>
            <w:r w:rsidR="00314198" w:rsidRPr="005E0535">
              <w:rPr>
                <w:rFonts w:ascii="Trebuchet MS" w:eastAsia="Calibri" w:hAnsi="Trebuchet MS"/>
              </w:rPr>
              <w:t xml:space="preserve"> registrul spațiilor verzi </w:t>
            </w:r>
          </w:p>
        </w:tc>
        <w:tc>
          <w:tcPr>
            <w:tcW w:w="1929" w:type="dxa"/>
            <w:shd w:val="clear" w:color="auto" w:fill="auto"/>
          </w:tcPr>
          <w:p w14:paraId="48D36F5B" w14:textId="46688C62" w:rsidR="00290207" w:rsidRPr="005E0535" w:rsidRDefault="00314198" w:rsidP="00B36AB0">
            <w:pPr>
              <w:jc w:val="both"/>
              <w:rPr>
                <w:rFonts w:ascii="Trebuchet MS" w:eastAsia="Calibri" w:hAnsi="Trebuchet MS"/>
              </w:rPr>
            </w:pPr>
            <w:r w:rsidRPr="005E0535">
              <w:rPr>
                <w:rFonts w:ascii="Trebuchet MS" w:eastAsia="Calibri" w:hAnsi="Trebuchet MS"/>
              </w:rPr>
              <w:t>9994,00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7263CDF2" w14:textId="77777777" w:rsidR="00290207" w:rsidRDefault="00290207" w:rsidP="00AE4FD1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  <w:tr w:rsidR="005A39DD" w:rsidRPr="00C247BA" w14:paraId="46696F91" w14:textId="77777777" w:rsidTr="00B36AB0">
        <w:tc>
          <w:tcPr>
            <w:tcW w:w="2350" w:type="dxa"/>
            <w:shd w:val="clear" w:color="auto" w:fill="auto"/>
          </w:tcPr>
          <w:p w14:paraId="52015167" w14:textId="77777777" w:rsidR="005A39DD" w:rsidRPr="005E0535" w:rsidRDefault="005A39DD" w:rsidP="00F72A20">
            <w:pPr>
              <w:spacing w:after="0" w:line="240" w:lineRule="auto"/>
              <w:jc w:val="both"/>
              <w:rPr>
                <w:rFonts w:ascii="Trebuchet MS" w:eastAsia="Calibri" w:hAnsi="Trebuchet MS"/>
              </w:rPr>
            </w:pPr>
            <w:r w:rsidRPr="005E0535">
              <w:rPr>
                <w:rFonts w:ascii="Trebuchet MS" w:eastAsia="Calibri" w:hAnsi="Trebuchet MS"/>
              </w:rPr>
              <w:t xml:space="preserve">Spații verzi </w:t>
            </w:r>
            <w:r w:rsidR="00DA23BF" w:rsidRPr="005E0535">
              <w:rPr>
                <w:rFonts w:ascii="Trebuchet MS" w:eastAsia="Calibri" w:hAnsi="Trebuchet MS"/>
              </w:rPr>
              <w:t xml:space="preserve">plantate </w:t>
            </w:r>
          </w:p>
          <w:p w14:paraId="264DE52A" w14:textId="77777777" w:rsidR="00DA23BF" w:rsidRPr="005E0535" w:rsidRDefault="00DA23BF" w:rsidP="00F72A20">
            <w:pPr>
              <w:spacing w:after="0" w:line="240" w:lineRule="auto"/>
              <w:jc w:val="both"/>
              <w:rPr>
                <w:rFonts w:ascii="Trebuchet MS" w:eastAsia="Calibri" w:hAnsi="Trebuchet MS"/>
              </w:rPr>
            </w:pPr>
            <w:proofErr w:type="spellStart"/>
            <w:r w:rsidRPr="005E0535">
              <w:rPr>
                <w:rFonts w:ascii="Trebuchet MS" w:eastAsia="Calibri" w:hAnsi="Trebuchet MS"/>
              </w:rPr>
              <w:t>Conf</w:t>
            </w:r>
            <w:proofErr w:type="spellEnd"/>
            <w:r w:rsidRPr="005E0535">
              <w:rPr>
                <w:rFonts w:ascii="Trebuchet MS" w:eastAsia="Calibri" w:hAnsi="Trebuchet MS"/>
              </w:rPr>
              <w:t xml:space="preserve"> RGU 10-15 mp/bolnav </w:t>
            </w:r>
          </w:p>
          <w:p w14:paraId="1FD054D7" w14:textId="12A24EF1" w:rsidR="00DA23BF" w:rsidRPr="005E0535" w:rsidRDefault="00DA23BF" w:rsidP="00B36AB0">
            <w:pPr>
              <w:jc w:val="both"/>
              <w:rPr>
                <w:rFonts w:ascii="Trebuchet MS" w:eastAsia="Calibri" w:hAnsi="Trebuchet MS"/>
              </w:rPr>
            </w:pPr>
            <w:r w:rsidRPr="005E0535">
              <w:rPr>
                <w:rFonts w:ascii="Trebuchet MS" w:eastAsia="Calibri" w:hAnsi="Trebuchet MS"/>
              </w:rPr>
              <w:t>Max 706 bolnavi+168 persoane</w:t>
            </w:r>
          </w:p>
        </w:tc>
        <w:tc>
          <w:tcPr>
            <w:tcW w:w="1929" w:type="dxa"/>
            <w:shd w:val="clear" w:color="auto" w:fill="auto"/>
          </w:tcPr>
          <w:p w14:paraId="1653920D" w14:textId="491208CD" w:rsidR="005A39DD" w:rsidRPr="005E0535" w:rsidRDefault="006D078F" w:rsidP="00B36AB0">
            <w:pPr>
              <w:jc w:val="both"/>
              <w:rPr>
                <w:rFonts w:ascii="Trebuchet MS" w:eastAsia="Calibri" w:hAnsi="Trebuchet MS"/>
              </w:rPr>
            </w:pPr>
            <w:r w:rsidRPr="005E0535">
              <w:rPr>
                <w:rFonts w:ascii="Trebuchet MS" w:eastAsia="Calibri" w:hAnsi="Trebuchet MS"/>
              </w:rPr>
              <w:t>Min.8740 mp</w:t>
            </w:r>
          </w:p>
        </w:tc>
        <w:tc>
          <w:tcPr>
            <w:tcW w:w="1840" w:type="dxa"/>
            <w:gridSpan w:val="2"/>
            <w:shd w:val="clear" w:color="auto" w:fill="auto"/>
          </w:tcPr>
          <w:p w14:paraId="1F16BD50" w14:textId="77777777" w:rsidR="005A39DD" w:rsidRDefault="005A39DD" w:rsidP="00AE4FD1">
            <w:pPr>
              <w:jc w:val="both"/>
              <w:rPr>
                <w:rFonts w:ascii="Trebuchet MS" w:eastAsia="Calibri" w:hAnsi="Trebuchet MS"/>
                <w:b/>
              </w:rPr>
            </w:pPr>
          </w:p>
        </w:tc>
      </w:tr>
    </w:tbl>
    <w:p w14:paraId="74F42F8B" w14:textId="64DE4420" w:rsidR="000E70B3" w:rsidRDefault="000E70B3" w:rsidP="00951969">
      <w:pPr>
        <w:pStyle w:val="BulletLevel1"/>
      </w:pPr>
    </w:p>
    <w:p w14:paraId="215BC92A" w14:textId="77777777" w:rsidR="000E70B3" w:rsidRPr="000E70B3" w:rsidRDefault="000E70B3" w:rsidP="000E70B3">
      <w:pPr>
        <w:rPr>
          <w:lang w:eastAsia="x-none"/>
        </w:rPr>
      </w:pPr>
    </w:p>
    <w:p w14:paraId="259464FC" w14:textId="6FE5D15C" w:rsidR="00951969" w:rsidRPr="00951969" w:rsidRDefault="00951969" w:rsidP="00FF369C">
      <w:pPr>
        <w:pStyle w:val="BulletLevel1"/>
      </w:pPr>
    </w:p>
    <w:p w14:paraId="07747EF7" w14:textId="77777777" w:rsidR="0077213C" w:rsidRPr="00C247BA" w:rsidRDefault="0077213C" w:rsidP="00951969">
      <w:pPr>
        <w:pStyle w:val="BulletLevel1"/>
      </w:pPr>
    </w:p>
    <w:p w14:paraId="0E52030C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4D9E0727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433E7F15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3A369688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43CD8824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707E1165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66858D23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4FD76FA3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55F55970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3EBC346A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641C4D02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19BCDA76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7C1B13D2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1915C485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42D08AFC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36422BF0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39ADC7E0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28B48619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266220E8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14D45E57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175C5500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10BF111C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4552082B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7998DAA3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3D01781F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18ED7393" w14:textId="77777777" w:rsidR="00F72A20" w:rsidRDefault="00F72A20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  <w:i/>
        </w:rPr>
      </w:pPr>
    </w:p>
    <w:p w14:paraId="7134E264" w14:textId="2FE5AB68" w:rsidR="00463960" w:rsidRDefault="00684E94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  <w:r w:rsidRPr="0097418A">
        <w:rPr>
          <w:rFonts w:ascii="Trebuchet MS" w:hAnsi="Trebuchet MS"/>
          <w:i/>
        </w:rPr>
        <w:lastRenderedPageBreak/>
        <w:t xml:space="preserve">b) gradul în care planul </w:t>
      </w:r>
      <w:proofErr w:type="spellStart"/>
      <w:r w:rsidRPr="0097418A">
        <w:rPr>
          <w:rFonts w:ascii="Trebuchet MS" w:hAnsi="Trebuchet MS"/>
          <w:i/>
        </w:rPr>
        <w:t>influenţează</w:t>
      </w:r>
      <w:proofErr w:type="spellEnd"/>
      <w:r w:rsidRPr="0097418A">
        <w:rPr>
          <w:rFonts w:ascii="Trebuchet MS" w:hAnsi="Trebuchet MS"/>
          <w:i/>
        </w:rPr>
        <w:t xml:space="preserve"> alte planuri </w:t>
      </w:r>
      <w:proofErr w:type="spellStart"/>
      <w:r w:rsidRPr="0097418A">
        <w:rPr>
          <w:rFonts w:ascii="Trebuchet MS" w:hAnsi="Trebuchet MS"/>
          <w:i/>
        </w:rPr>
        <w:t>şi</w:t>
      </w:r>
      <w:proofErr w:type="spellEnd"/>
      <w:r w:rsidRPr="0097418A">
        <w:rPr>
          <w:rFonts w:ascii="Trebuchet MS" w:hAnsi="Trebuchet MS"/>
          <w:i/>
        </w:rPr>
        <w:t xml:space="preserve"> programe, inclusiv pe cele în care se integrează sau care derivă din ele; </w:t>
      </w:r>
      <w:r w:rsidRPr="0097418A">
        <w:rPr>
          <w:rFonts w:ascii="Trebuchet MS" w:hAnsi="Trebuchet MS"/>
        </w:rPr>
        <w:t xml:space="preserve"> </w:t>
      </w:r>
    </w:p>
    <w:p w14:paraId="1A4E479A" w14:textId="75BA3C01" w:rsidR="0030551A" w:rsidRPr="009F5D21" w:rsidRDefault="0030551A" w:rsidP="008463A8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  <w:lang w:val="en-US"/>
        </w:rPr>
      </w:pPr>
      <w:r w:rsidRPr="009F5D21">
        <w:rPr>
          <w:rFonts w:ascii="Trebuchet MS" w:hAnsi="Trebuchet MS"/>
        </w:rPr>
        <w:t>Conform PUG  aprobat cu HCL nr.376/2018 prelungit</w:t>
      </w:r>
      <w:r w:rsidR="0048215D" w:rsidRPr="009F5D21">
        <w:rPr>
          <w:rFonts w:ascii="Trebuchet MS" w:hAnsi="Trebuchet MS"/>
        </w:rPr>
        <w:t>ă valabilitatea</w:t>
      </w:r>
      <w:r w:rsidR="004C2542" w:rsidRPr="009F5D21">
        <w:rPr>
          <w:rFonts w:ascii="Trebuchet MS" w:hAnsi="Trebuchet MS"/>
        </w:rPr>
        <w:t xml:space="preserve"> cu HCL</w:t>
      </w:r>
      <w:r w:rsidR="0048215D" w:rsidRPr="009F5D21">
        <w:rPr>
          <w:rFonts w:ascii="Trebuchet MS" w:hAnsi="Trebuchet MS"/>
        </w:rPr>
        <w:t xml:space="preserve"> </w:t>
      </w:r>
      <w:r w:rsidR="008463A8" w:rsidRPr="009F5D21">
        <w:rPr>
          <w:rFonts w:ascii="Trebuchet MS" w:hAnsi="Trebuchet MS"/>
        </w:rPr>
        <w:t>nr</w:t>
      </w:r>
      <w:r w:rsidR="0048215D" w:rsidRPr="009F5D21">
        <w:rPr>
          <w:rFonts w:ascii="Trebuchet MS" w:hAnsi="Trebuchet MS"/>
        </w:rPr>
        <w:t>.346/2022</w:t>
      </w:r>
      <w:r w:rsidR="0048215D" w:rsidRPr="009F5D21">
        <w:rPr>
          <w:rFonts w:ascii="Trebuchet MS" w:hAnsi="Trebuchet MS"/>
          <w:lang w:val="en-US"/>
        </w:rPr>
        <w:t>:</w:t>
      </w:r>
    </w:p>
    <w:p w14:paraId="37C2B394" w14:textId="43DA6127" w:rsidR="00846234" w:rsidRPr="00A80FC7" w:rsidRDefault="00846234" w:rsidP="008463A8">
      <w:pPr>
        <w:spacing w:after="0" w:line="240" w:lineRule="auto"/>
        <w:jc w:val="both"/>
        <w:rPr>
          <w:rFonts w:ascii="Trebuchet MS" w:hAnsi="Trebuchet MS" w:cs="Arial"/>
        </w:rPr>
      </w:pPr>
      <w:r w:rsidRPr="00A80FC7">
        <w:rPr>
          <w:rFonts w:ascii="Trebuchet MS" w:hAnsi="Trebuchet MS" w:cs="Arial"/>
        </w:rPr>
        <w:t xml:space="preserve">Folosința actuală a terenului: </w:t>
      </w:r>
      <w:r w:rsidR="00A901A4" w:rsidRPr="00A80FC7">
        <w:rPr>
          <w:rFonts w:ascii="Trebuchet MS" w:hAnsi="Trebuchet MS" w:cs="Arial"/>
        </w:rPr>
        <w:t xml:space="preserve">curți </w:t>
      </w:r>
      <w:r w:rsidRPr="00A80FC7">
        <w:rPr>
          <w:rFonts w:ascii="Trebuchet MS" w:hAnsi="Trebuchet MS" w:cs="Arial"/>
        </w:rPr>
        <w:t>construcții.</w:t>
      </w:r>
    </w:p>
    <w:p w14:paraId="4FEF6241" w14:textId="4AE71D99" w:rsidR="00A901A4" w:rsidRPr="00A80FC7" w:rsidRDefault="00846234" w:rsidP="00A80FC7">
      <w:pPr>
        <w:spacing w:after="0" w:line="240" w:lineRule="auto"/>
        <w:jc w:val="both"/>
        <w:rPr>
          <w:rFonts w:ascii="Trebuchet MS" w:hAnsi="Trebuchet MS" w:cs="Arial"/>
        </w:rPr>
      </w:pPr>
      <w:r w:rsidRPr="00A80FC7">
        <w:rPr>
          <w:rFonts w:ascii="Trebuchet MS" w:hAnsi="Trebuchet MS" w:cs="Arial"/>
        </w:rPr>
        <w:t>Destinația</w:t>
      </w:r>
      <w:r w:rsidR="00C11C84" w:rsidRPr="00A80FC7">
        <w:rPr>
          <w:rFonts w:ascii="Trebuchet MS" w:hAnsi="Trebuchet MS" w:cs="Arial"/>
          <w:lang w:val="en-US"/>
        </w:rPr>
        <w:t>:</w:t>
      </w:r>
      <w:r w:rsidRPr="00A80FC7">
        <w:rPr>
          <w:rFonts w:ascii="Trebuchet MS" w:hAnsi="Trebuchet MS" w:cs="Arial"/>
        </w:rPr>
        <w:t xml:space="preserve"> </w:t>
      </w:r>
      <w:proofErr w:type="spellStart"/>
      <w:r w:rsidR="00A901A4" w:rsidRPr="00A80FC7">
        <w:rPr>
          <w:rFonts w:ascii="Trebuchet MS" w:hAnsi="Trebuchet MS" w:cs="Arial"/>
        </w:rPr>
        <w:t>Is</w:t>
      </w:r>
      <w:proofErr w:type="spellEnd"/>
      <w:r w:rsidR="00A901A4" w:rsidRPr="00A80FC7">
        <w:rPr>
          <w:rFonts w:ascii="Trebuchet MS" w:hAnsi="Trebuchet MS" w:cs="Arial"/>
        </w:rPr>
        <w:t xml:space="preserve"> </w:t>
      </w:r>
      <w:r w:rsidRPr="00A80FC7">
        <w:rPr>
          <w:rFonts w:ascii="Trebuchet MS" w:hAnsi="Trebuchet MS" w:cs="Arial"/>
        </w:rPr>
        <w:t xml:space="preserve">– </w:t>
      </w:r>
      <w:r w:rsidR="00A901A4" w:rsidRPr="00A80FC7">
        <w:rPr>
          <w:rFonts w:ascii="Trebuchet MS" w:hAnsi="Trebuchet MS" w:cs="Arial"/>
        </w:rPr>
        <w:t>instituții și servicii</w:t>
      </w:r>
      <w:r w:rsidR="00C11C84" w:rsidRPr="00A80FC7">
        <w:rPr>
          <w:rFonts w:ascii="Trebuchet MS" w:hAnsi="Trebuchet MS" w:cs="Arial"/>
        </w:rPr>
        <w:t xml:space="preserve">, </w:t>
      </w:r>
      <w:proofErr w:type="spellStart"/>
      <w:r w:rsidR="00C11C84" w:rsidRPr="00A80FC7">
        <w:rPr>
          <w:rFonts w:ascii="Trebuchet MS" w:hAnsi="Trebuchet MS" w:cs="Arial"/>
        </w:rPr>
        <w:t>Ve</w:t>
      </w:r>
      <w:proofErr w:type="spellEnd"/>
      <w:r w:rsidR="00C11C84" w:rsidRPr="00A80FC7">
        <w:rPr>
          <w:rFonts w:ascii="Trebuchet MS" w:hAnsi="Trebuchet MS" w:cs="Arial"/>
        </w:rPr>
        <w:t xml:space="preserve"> </w:t>
      </w:r>
      <w:r w:rsidR="00693A1C">
        <w:rPr>
          <w:rFonts w:ascii="Trebuchet MS" w:hAnsi="Trebuchet MS" w:cs="Arial"/>
        </w:rPr>
        <w:t xml:space="preserve">- </w:t>
      </w:r>
      <w:r w:rsidR="00C11C84" w:rsidRPr="00A80FC7">
        <w:rPr>
          <w:rFonts w:ascii="Trebuchet MS" w:hAnsi="Trebuchet MS" w:cs="Arial"/>
        </w:rPr>
        <w:t>zonă verde de protecție a apelor și cu rol coridor ecologic conform Regulament</w:t>
      </w:r>
      <w:r w:rsidR="001B427F">
        <w:rPr>
          <w:rFonts w:ascii="Trebuchet MS" w:hAnsi="Trebuchet MS" w:cs="Arial"/>
        </w:rPr>
        <w:t>ului</w:t>
      </w:r>
      <w:r w:rsidR="00C11C84" w:rsidRPr="00A80FC7">
        <w:rPr>
          <w:rFonts w:ascii="Trebuchet MS" w:hAnsi="Trebuchet MS" w:cs="Arial"/>
        </w:rPr>
        <w:t xml:space="preserve"> Local de Urbanism aferent PUG al </w:t>
      </w:r>
      <w:r w:rsidR="009F07FC" w:rsidRPr="00A80FC7">
        <w:rPr>
          <w:rFonts w:ascii="Trebuchet MS" w:hAnsi="Trebuchet MS" w:cs="Arial"/>
        </w:rPr>
        <w:t xml:space="preserve">municipiului aprobat cu HCL </w:t>
      </w:r>
      <w:r w:rsidR="008E0B54" w:rsidRPr="00A80FC7">
        <w:rPr>
          <w:rFonts w:ascii="Trebuchet MS" w:hAnsi="Trebuchet MS" w:cs="Arial"/>
        </w:rPr>
        <w:t>nr.376/2018 și PUZ Zona Spitalului Județean de Urgență aprobat cu HCL 308/2018</w:t>
      </w:r>
      <w:r w:rsidR="009C7392" w:rsidRPr="00A80FC7">
        <w:rPr>
          <w:rFonts w:ascii="Trebuchet MS" w:hAnsi="Trebuchet MS" w:cs="Arial"/>
        </w:rPr>
        <w:t>.</w:t>
      </w:r>
    </w:p>
    <w:p w14:paraId="2B5D1C4F" w14:textId="77777777" w:rsidR="00846234" w:rsidRPr="00A80FC7" w:rsidRDefault="00846234" w:rsidP="00A80FC7">
      <w:pPr>
        <w:spacing w:after="0" w:line="240" w:lineRule="auto"/>
        <w:jc w:val="both"/>
        <w:rPr>
          <w:rFonts w:ascii="Trebuchet MS" w:hAnsi="Trebuchet MS" w:cs="Arial"/>
        </w:rPr>
      </w:pPr>
      <w:r w:rsidRPr="00A80FC7">
        <w:rPr>
          <w:rFonts w:ascii="Trebuchet MS" w:hAnsi="Trebuchet MS" w:cs="Arial"/>
        </w:rPr>
        <w:t>În vecinătatea terenului aferent prezentului plan sunt următoarele Planuri Urbanistice Zonale elaborate/aprobate:</w:t>
      </w:r>
    </w:p>
    <w:p w14:paraId="0337C135" w14:textId="234567B0" w:rsidR="00447B12" w:rsidRPr="001C0341" w:rsidRDefault="00846234" w:rsidP="00A80FC7">
      <w:pPr>
        <w:spacing w:after="0" w:line="240" w:lineRule="auto"/>
        <w:jc w:val="both"/>
        <w:rPr>
          <w:rFonts w:ascii="Trebuchet MS" w:hAnsi="Trebuchet MS" w:cs="Arial"/>
          <w:lang w:val="en-US"/>
        </w:rPr>
      </w:pPr>
      <w:r w:rsidRPr="001C0341">
        <w:rPr>
          <w:rFonts w:ascii="Trebuchet MS" w:hAnsi="Trebuchet MS" w:cs="Arial"/>
        </w:rPr>
        <w:t xml:space="preserve">- </w:t>
      </w:r>
      <w:r w:rsidR="00E8017E" w:rsidRPr="001C0341">
        <w:rPr>
          <w:rFonts w:ascii="Trebuchet MS" w:hAnsi="Trebuchet MS" w:cs="Arial"/>
        </w:rPr>
        <w:t xml:space="preserve">Prezentul </w:t>
      </w:r>
      <w:r w:rsidRPr="001C0341">
        <w:rPr>
          <w:rFonts w:ascii="Trebuchet MS" w:hAnsi="Trebuchet MS" w:cs="Arial"/>
        </w:rPr>
        <w:t xml:space="preserve">PUZ </w:t>
      </w:r>
      <w:r w:rsidR="00E8017E" w:rsidRPr="001C0341">
        <w:rPr>
          <w:rFonts w:ascii="Trebuchet MS" w:hAnsi="Trebuchet MS" w:cs="Arial"/>
        </w:rPr>
        <w:t xml:space="preserve">a fost corelat cu PUG </w:t>
      </w:r>
      <w:r w:rsidR="00DA47B7" w:rsidRPr="001C0341">
        <w:rPr>
          <w:rFonts w:ascii="Trebuchet MS" w:hAnsi="Trebuchet MS" w:cs="Arial"/>
        </w:rPr>
        <w:t>aprobat cu HCL nr.376/2018</w:t>
      </w:r>
      <w:r w:rsidR="00DA54F5">
        <w:rPr>
          <w:rFonts w:ascii="Trebuchet MS" w:hAnsi="Trebuchet MS" w:cs="Arial"/>
        </w:rPr>
        <w:t xml:space="preserve"> prelungită valabilitatea cu HCL nr.346/2022 </w:t>
      </w:r>
      <w:r w:rsidR="00E8017E" w:rsidRPr="001C0341">
        <w:rPr>
          <w:rFonts w:ascii="Trebuchet MS" w:hAnsi="Trebuchet MS" w:cs="Arial"/>
        </w:rPr>
        <w:t>ș</w:t>
      </w:r>
      <w:r w:rsidR="001E2DDC">
        <w:rPr>
          <w:rFonts w:ascii="Trebuchet MS" w:hAnsi="Trebuchet MS" w:cs="Arial"/>
        </w:rPr>
        <w:t xml:space="preserve">i </w:t>
      </w:r>
      <w:r w:rsidR="009032E1">
        <w:rPr>
          <w:rFonts w:ascii="Trebuchet MS" w:hAnsi="Trebuchet MS" w:cs="Arial"/>
        </w:rPr>
        <w:t xml:space="preserve">cu </w:t>
      </w:r>
      <w:r w:rsidR="001E2DDC">
        <w:rPr>
          <w:rFonts w:ascii="Trebuchet MS" w:hAnsi="Trebuchet MS" w:cs="Arial"/>
        </w:rPr>
        <w:t xml:space="preserve">planurile </w:t>
      </w:r>
      <w:r w:rsidR="00447B12" w:rsidRPr="001C0341">
        <w:rPr>
          <w:rFonts w:ascii="Trebuchet MS" w:hAnsi="Trebuchet MS" w:cs="Arial"/>
          <w:lang w:val="en-US"/>
        </w:rPr>
        <w:t>:</w:t>
      </w:r>
    </w:p>
    <w:p w14:paraId="3F1AF947" w14:textId="6CA93DE3" w:rsidR="00276707" w:rsidRDefault="00447B12" w:rsidP="00A80FC7">
      <w:pPr>
        <w:spacing w:after="0" w:line="240" w:lineRule="auto"/>
        <w:jc w:val="both"/>
        <w:rPr>
          <w:rFonts w:ascii="Trebuchet MS" w:hAnsi="Trebuchet MS" w:cs="Arial"/>
        </w:rPr>
      </w:pPr>
      <w:r w:rsidRPr="001C0341">
        <w:rPr>
          <w:rFonts w:ascii="Trebuchet MS" w:hAnsi="Trebuchet MS" w:cs="Arial"/>
          <w:lang w:val="en-US"/>
        </w:rPr>
        <w:t xml:space="preserve">    -</w:t>
      </w:r>
      <w:r w:rsidR="0031665E" w:rsidRPr="001C0341">
        <w:rPr>
          <w:rFonts w:ascii="Trebuchet MS" w:hAnsi="Trebuchet MS" w:cs="Arial"/>
        </w:rPr>
        <w:t xml:space="preserve"> </w:t>
      </w:r>
      <w:proofErr w:type="gramStart"/>
      <w:r w:rsidR="009032E1">
        <w:rPr>
          <w:rFonts w:ascii="Trebuchet MS" w:hAnsi="Trebuchet MS" w:cs="Arial"/>
        </w:rPr>
        <w:t>1</w:t>
      </w:r>
      <w:proofErr w:type="gramEnd"/>
      <w:r w:rsidR="009032E1">
        <w:rPr>
          <w:rFonts w:ascii="Trebuchet MS" w:hAnsi="Trebuchet MS" w:cs="Arial"/>
        </w:rPr>
        <w:t xml:space="preserve">.) </w:t>
      </w:r>
      <w:r w:rsidR="00D67AB8">
        <w:rPr>
          <w:rFonts w:ascii="Trebuchet MS" w:hAnsi="Trebuchet MS" w:cs="Arial"/>
        </w:rPr>
        <w:t xml:space="preserve">PUZ </w:t>
      </w:r>
      <w:r w:rsidRPr="001C0341">
        <w:rPr>
          <w:rFonts w:ascii="Trebuchet MS" w:hAnsi="Trebuchet MS" w:cs="Arial"/>
        </w:rPr>
        <w:t>(</w:t>
      </w:r>
      <w:r w:rsidR="00EC259A" w:rsidRPr="001C0341">
        <w:rPr>
          <w:rFonts w:ascii="Trebuchet MS" w:hAnsi="Trebuchet MS" w:cs="Arial"/>
        </w:rPr>
        <w:t>reglementat de APM Harghita conform Deciziei de încadrare nr.</w:t>
      </w:r>
      <w:r w:rsidR="00EF1284" w:rsidRPr="001C0341">
        <w:rPr>
          <w:rFonts w:ascii="Trebuchet MS" w:hAnsi="Trebuchet MS" w:cs="Arial"/>
        </w:rPr>
        <w:t>9471/06.03.</w:t>
      </w:r>
      <w:r w:rsidR="00D12BD7">
        <w:rPr>
          <w:rFonts w:ascii="Trebuchet MS" w:hAnsi="Trebuchet MS" w:cs="Arial"/>
        </w:rPr>
        <w:t>20</w:t>
      </w:r>
      <w:r w:rsidR="00EF1284" w:rsidRPr="001C0341">
        <w:rPr>
          <w:rFonts w:ascii="Trebuchet MS" w:hAnsi="Trebuchet MS" w:cs="Arial"/>
        </w:rPr>
        <w:t>13</w:t>
      </w:r>
      <w:r w:rsidR="00491793" w:rsidRPr="001C0341">
        <w:rPr>
          <w:rFonts w:ascii="Trebuchet MS" w:hAnsi="Trebuchet MS" w:cs="Arial"/>
        </w:rPr>
        <w:t xml:space="preserve"> </w:t>
      </w:r>
    </w:p>
    <w:p w14:paraId="102BC15A" w14:textId="21C3DD19" w:rsidR="00AD5F91" w:rsidRPr="001C0341" w:rsidRDefault="00276707" w:rsidP="00A80FC7">
      <w:pPr>
        <w:spacing w:after="0" w:line="24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</w:t>
      </w:r>
      <w:r w:rsidR="00491793" w:rsidRPr="001C0341">
        <w:rPr>
          <w:rFonts w:ascii="Trebuchet MS" w:hAnsi="Trebuchet MS" w:cs="Arial"/>
        </w:rPr>
        <w:t>revizuită la data de  28.05.2013</w:t>
      </w:r>
      <w:r w:rsidR="00CB758D" w:rsidRPr="001C0341">
        <w:rPr>
          <w:rFonts w:ascii="Trebuchet MS" w:hAnsi="Trebuchet MS" w:cs="Arial"/>
        </w:rPr>
        <w:t>)</w:t>
      </w:r>
      <w:r w:rsidR="001E2DDC">
        <w:rPr>
          <w:rFonts w:ascii="Trebuchet MS" w:hAnsi="Trebuchet MS" w:cs="Arial"/>
        </w:rPr>
        <w:t xml:space="preserve"> aprobat cu </w:t>
      </w:r>
      <w:r w:rsidR="001E2DDC" w:rsidRPr="001C0341">
        <w:rPr>
          <w:rFonts w:ascii="Trebuchet MS" w:hAnsi="Trebuchet MS" w:cs="Arial"/>
        </w:rPr>
        <w:t>HCL nr.193/2013</w:t>
      </w:r>
      <w:r w:rsidR="00CB758D" w:rsidRPr="001C0341">
        <w:rPr>
          <w:rFonts w:ascii="Trebuchet MS" w:hAnsi="Trebuchet MS" w:cs="Arial"/>
        </w:rPr>
        <w:t>,</w:t>
      </w:r>
    </w:p>
    <w:p w14:paraId="4309D38E" w14:textId="77777777" w:rsidR="00276707" w:rsidRDefault="00CB758D" w:rsidP="001C0341">
      <w:pPr>
        <w:pStyle w:val="Heading8"/>
        <w:jc w:val="both"/>
        <w:rPr>
          <w:rFonts w:ascii="Trebuchet MS" w:hAnsi="Trebuchet MS" w:cs="Arial"/>
          <w:sz w:val="22"/>
          <w:szCs w:val="22"/>
        </w:rPr>
      </w:pPr>
      <w:r w:rsidRPr="001C0341">
        <w:rPr>
          <w:rFonts w:ascii="Trebuchet MS" w:hAnsi="Trebuchet MS" w:cs="Arial"/>
          <w:sz w:val="22"/>
          <w:szCs w:val="22"/>
        </w:rPr>
        <w:t xml:space="preserve">    - </w:t>
      </w:r>
      <w:r w:rsidR="00EC33B0">
        <w:rPr>
          <w:rFonts w:ascii="Trebuchet MS" w:hAnsi="Trebuchet MS" w:cs="Arial"/>
          <w:sz w:val="22"/>
          <w:szCs w:val="22"/>
        </w:rPr>
        <w:t>2.)</w:t>
      </w:r>
      <w:r w:rsidRPr="001C0341">
        <w:rPr>
          <w:rFonts w:ascii="Trebuchet MS" w:hAnsi="Trebuchet MS" w:cs="Arial"/>
          <w:sz w:val="22"/>
          <w:szCs w:val="22"/>
        </w:rPr>
        <w:t xml:space="preserve"> </w:t>
      </w:r>
      <w:r w:rsidR="00EC33B0">
        <w:rPr>
          <w:rFonts w:ascii="Trebuchet MS" w:hAnsi="Trebuchet MS" w:cs="Arial"/>
          <w:sz w:val="22"/>
          <w:szCs w:val="22"/>
        </w:rPr>
        <w:t xml:space="preserve">PUZ </w:t>
      </w:r>
      <w:r w:rsidR="00EC33B0" w:rsidRPr="001C0341">
        <w:rPr>
          <w:rFonts w:ascii="Trebuchet MS" w:hAnsi="Trebuchet MS" w:cs="Arial"/>
          <w:sz w:val="22"/>
          <w:szCs w:val="22"/>
        </w:rPr>
        <w:t>(reglementat de APM Harghita conform Deciziei de încadrare</w:t>
      </w:r>
      <w:r w:rsidR="00EC33B0">
        <w:rPr>
          <w:rFonts w:ascii="Trebuchet MS" w:hAnsi="Trebuchet MS" w:cs="Arial"/>
          <w:sz w:val="22"/>
          <w:szCs w:val="22"/>
        </w:rPr>
        <w:t xml:space="preserve"> </w:t>
      </w:r>
      <w:r w:rsidR="00EC33B0" w:rsidRPr="001C0341">
        <w:rPr>
          <w:rFonts w:ascii="Trebuchet MS" w:hAnsi="Trebuchet MS"/>
          <w:b/>
          <w:color w:val="C00000"/>
          <w:sz w:val="22"/>
          <w:szCs w:val="22"/>
        </w:rPr>
        <w:t xml:space="preserve"> </w:t>
      </w:r>
      <w:r w:rsidR="00EC33B0">
        <w:rPr>
          <w:rFonts w:ascii="Trebuchet MS" w:hAnsi="Trebuchet MS"/>
          <w:sz w:val="22"/>
          <w:szCs w:val="22"/>
        </w:rPr>
        <w:t>n</w:t>
      </w:r>
      <w:r w:rsidR="00EC33B0" w:rsidRPr="002E7DCF">
        <w:rPr>
          <w:rFonts w:ascii="Trebuchet MS" w:hAnsi="Trebuchet MS"/>
          <w:sz w:val="22"/>
          <w:szCs w:val="22"/>
        </w:rPr>
        <w:t>r</w:t>
      </w:r>
      <w:r w:rsidR="00216B04">
        <w:rPr>
          <w:rFonts w:ascii="Trebuchet MS" w:hAnsi="Trebuchet MS"/>
          <w:sz w:val="22"/>
          <w:szCs w:val="22"/>
        </w:rPr>
        <w:t>.</w:t>
      </w:r>
      <w:r w:rsidR="00EC33B0" w:rsidRPr="002E7DCF">
        <w:rPr>
          <w:rFonts w:ascii="Trebuchet MS" w:hAnsi="Trebuchet MS"/>
          <w:sz w:val="22"/>
          <w:szCs w:val="22"/>
        </w:rPr>
        <w:t>80/ 06. 10.2023</w:t>
      </w:r>
      <w:r w:rsidR="00EC33B0" w:rsidRPr="002E7DCF">
        <w:rPr>
          <w:rFonts w:ascii="Trebuchet MS" w:hAnsi="Trebuchet MS" w:cs="Arial"/>
          <w:sz w:val="22"/>
          <w:szCs w:val="22"/>
        </w:rPr>
        <w:t>)</w:t>
      </w:r>
      <w:r w:rsidRPr="001C0341">
        <w:rPr>
          <w:rFonts w:ascii="Trebuchet MS" w:hAnsi="Trebuchet MS" w:cs="Arial"/>
          <w:sz w:val="22"/>
          <w:szCs w:val="22"/>
        </w:rPr>
        <w:t xml:space="preserve"> </w:t>
      </w:r>
    </w:p>
    <w:p w14:paraId="11DF37EA" w14:textId="227E89C7" w:rsidR="00216B04" w:rsidRPr="00276707" w:rsidRDefault="00276707" w:rsidP="001C0341">
      <w:pPr>
        <w:pStyle w:val="Heading8"/>
        <w:jc w:val="both"/>
        <w:rPr>
          <w:rFonts w:ascii="Trebuchet MS" w:hAnsi="Trebuchet MS" w:cs="Arial"/>
          <w:sz w:val="22"/>
          <w:szCs w:val="22"/>
        </w:rPr>
      </w:pPr>
      <w:r w:rsidRPr="00276707">
        <w:rPr>
          <w:rFonts w:ascii="Trebuchet MS" w:hAnsi="Trebuchet MS" w:cs="Arial"/>
          <w:sz w:val="22"/>
          <w:szCs w:val="22"/>
        </w:rPr>
        <w:t xml:space="preserve">           </w:t>
      </w:r>
      <w:r w:rsidR="00216B04" w:rsidRPr="00276707">
        <w:rPr>
          <w:rFonts w:ascii="Trebuchet MS" w:hAnsi="Trebuchet MS" w:cs="Arial"/>
          <w:sz w:val="22"/>
          <w:szCs w:val="22"/>
        </w:rPr>
        <w:t xml:space="preserve">aprobat cu </w:t>
      </w:r>
      <w:r w:rsidR="00491793" w:rsidRPr="00276707">
        <w:rPr>
          <w:rFonts w:ascii="Trebuchet MS" w:hAnsi="Trebuchet MS" w:cs="Arial"/>
          <w:sz w:val="22"/>
          <w:szCs w:val="22"/>
        </w:rPr>
        <w:t xml:space="preserve">HCL </w:t>
      </w:r>
      <w:r w:rsidR="0031665E" w:rsidRPr="00276707">
        <w:rPr>
          <w:rFonts w:ascii="Trebuchet MS" w:hAnsi="Trebuchet MS" w:cs="Arial"/>
          <w:sz w:val="22"/>
          <w:szCs w:val="22"/>
        </w:rPr>
        <w:t xml:space="preserve">nr.353/2023 </w:t>
      </w:r>
      <w:r w:rsidR="00EE5C2F" w:rsidRPr="00276707">
        <w:rPr>
          <w:rFonts w:ascii="Trebuchet MS" w:hAnsi="Trebuchet MS" w:cs="Arial"/>
          <w:sz w:val="22"/>
          <w:szCs w:val="22"/>
        </w:rPr>
        <w:t xml:space="preserve"> </w:t>
      </w:r>
      <w:r w:rsidR="002E3904" w:rsidRPr="00276707">
        <w:rPr>
          <w:rFonts w:ascii="Trebuchet MS" w:hAnsi="Trebuchet MS" w:cs="Arial"/>
          <w:sz w:val="22"/>
          <w:szCs w:val="22"/>
        </w:rPr>
        <w:t xml:space="preserve">respectiv </w:t>
      </w:r>
    </w:p>
    <w:p w14:paraId="4259802A" w14:textId="16FCCAD1" w:rsidR="00E8017E" w:rsidRPr="001C0341" w:rsidRDefault="00216B04" w:rsidP="001C0341">
      <w:pPr>
        <w:pStyle w:val="Heading8"/>
        <w:jc w:val="both"/>
        <w:rPr>
          <w:rFonts w:ascii="Trebuchet MS" w:hAnsi="Trebuchet MS"/>
          <w:b/>
          <w:color w:val="C00000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    - 3.) </w:t>
      </w:r>
      <w:r w:rsidR="00957A4E" w:rsidRPr="001C0341">
        <w:rPr>
          <w:rFonts w:ascii="Trebuchet MS" w:hAnsi="Trebuchet MS" w:cs="Arial"/>
          <w:sz w:val="22"/>
          <w:szCs w:val="22"/>
        </w:rPr>
        <w:t>PUZ</w:t>
      </w:r>
      <w:r w:rsidR="002E3904" w:rsidRPr="001C0341">
        <w:rPr>
          <w:rFonts w:ascii="Trebuchet MS" w:hAnsi="Trebuchet MS" w:cs="Arial"/>
          <w:sz w:val="22"/>
          <w:szCs w:val="22"/>
        </w:rPr>
        <w:t>–</w:t>
      </w:r>
      <w:proofErr w:type="spellStart"/>
      <w:r w:rsidR="002E3904" w:rsidRPr="001C0341">
        <w:rPr>
          <w:rFonts w:ascii="Trebuchet MS" w:hAnsi="Trebuchet MS" w:cs="Arial"/>
          <w:sz w:val="22"/>
          <w:szCs w:val="22"/>
        </w:rPr>
        <w:t>ul</w:t>
      </w:r>
      <w:proofErr w:type="spellEnd"/>
      <w:r w:rsidR="002E3904" w:rsidRPr="001C0341">
        <w:rPr>
          <w:rFonts w:ascii="Trebuchet MS" w:hAnsi="Trebuchet MS" w:cs="Arial"/>
          <w:sz w:val="22"/>
          <w:szCs w:val="22"/>
        </w:rPr>
        <w:t xml:space="preserve"> </w:t>
      </w:r>
      <w:r w:rsidR="00EC26EF" w:rsidRPr="001C0341">
        <w:rPr>
          <w:rFonts w:ascii="Trebuchet MS" w:hAnsi="Trebuchet MS" w:cs="Arial"/>
          <w:sz w:val="22"/>
          <w:szCs w:val="22"/>
        </w:rPr>
        <w:t xml:space="preserve">Nagy </w:t>
      </w:r>
      <w:proofErr w:type="spellStart"/>
      <w:r w:rsidR="00EC26EF" w:rsidRPr="001C0341">
        <w:rPr>
          <w:rFonts w:ascii="Trebuchet MS" w:hAnsi="Trebuchet MS" w:cs="Arial"/>
          <w:sz w:val="22"/>
          <w:szCs w:val="22"/>
        </w:rPr>
        <w:t>Laji</w:t>
      </w:r>
      <w:proofErr w:type="spellEnd"/>
      <w:r w:rsidR="00EC26EF" w:rsidRPr="001C0341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="00EC26EF" w:rsidRPr="001C0341">
        <w:rPr>
          <w:rFonts w:ascii="Trebuchet MS" w:hAnsi="Trebuchet MS" w:cs="Arial"/>
          <w:sz w:val="22"/>
          <w:szCs w:val="22"/>
        </w:rPr>
        <w:t>Dombja</w:t>
      </w:r>
      <w:proofErr w:type="spellEnd"/>
      <w:r w:rsidR="00EC26EF" w:rsidRPr="001C0341">
        <w:rPr>
          <w:rFonts w:ascii="Trebuchet MS" w:hAnsi="Trebuchet MS" w:cs="Arial"/>
          <w:sz w:val="22"/>
          <w:szCs w:val="22"/>
        </w:rPr>
        <w:t xml:space="preserve"> </w:t>
      </w:r>
      <w:r w:rsidR="0064237D" w:rsidRPr="001C0341">
        <w:rPr>
          <w:rFonts w:ascii="Trebuchet MS" w:hAnsi="Trebuchet MS" w:cs="Arial"/>
          <w:sz w:val="22"/>
          <w:szCs w:val="22"/>
        </w:rPr>
        <w:t xml:space="preserve">– LOT1 </w:t>
      </w:r>
      <w:r w:rsidR="00E8017E" w:rsidRPr="001C0341">
        <w:rPr>
          <w:rFonts w:ascii="Trebuchet MS" w:hAnsi="Trebuchet MS" w:cs="Arial"/>
          <w:sz w:val="22"/>
          <w:szCs w:val="22"/>
        </w:rPr>
        <w:t xml:space="preserve"> </w:t>
      </w:r>
      <w:r w:rsidR="0064237D" w:rsidRPr="001C0341">
        <w:rPr>
          <w:rFonts w:ascii="Trebuchet MS" w:hAnsi="Trebuchet MS" w:cs="Arial"/>
          <w:sz w:val="22"/>
          <w:szCs w:val="22"/>
        </w:rPr>
        <w:t xml:space="preserve">în curs de elaborare. </w:t>
      </w:r>
    </w:p>
    <w:p w14:paraId="1BB43D51" w14:textId="49E4A16B" w:rsidR="003259C5" w:rsidRDefault="00A80FC7" w:rsidP="00AC7B02">
      <w:pPr>
        <w:jc w:val="both"/>
        <w:rPr>
          <w:rFonts w:ascii="Trebuchet MS" w:hAnsi="Trebuchet MS" w:cs="Arial"/>
        </w:rPr>
      </w:pPr>
      <w:r w:rsidRPr="001C0341">
        <w:rPr>
          <w:rFonts w:ascii="Trebuchet MS" w:hAnsi="Trebuchet MS" w:cs="Arial"/>
        </w:rPr>
        <w:t>În cadrul PUZ –</w:t>
      </w:r>
      <w:r w:rsidR="00047E18" w:rsidRPr="001C0341">
        <w:rPr>
          <w:rFonts w:ascii="Trebuchet MS" w:hAnsi="Trebuchet MS" w:cs="Arial"/>
        </w:rPr>
        <w:t xml:space="preserve"> lui </w:t>
      </w:r>
      <w:r w:rsidRPr="001C0341">
        <w:rPr>
          <w:rFonts w:ascii="Trebuchet MS" w:hAnsi="Trebuchet MS" w:cs="Arial"/>
        </w:rPr>
        <w:t xml:space="preserve"> </w:t>
      </w:r>
      <w:r w:rsidR="00A741DE" w:rsidRPr="001C0341">
        <w:rPr>
          <w:rFonts w:ascii="Trebuchet MS" w:hAnsi="Trebuchet MS" w:cs="Arial"/>
        </w:rPr>
        <w:t xml:space="preserve">s-a studiat posibilitatea realizării unui al doilea acces în incinta spitalului </w:t>
      </w:r>
      <w:r w:rsidR="002D24C7" w:rsidRPr="001C0341">
        <w:rPr>
          <w:rFonts w:ascii="Trebuchet MS" w:hAnsi="Trebuchet MS" w:cs="Arial"/>
        </w:rPr>
        <w:t xml:space="preserve">corelând PUZ-urile aprobate și cel în lucru </w:t>
      </w:r>
      <w:r w:rsidR="00C022A0" w:rsidRPr="001C0341">
        <w:rPr>
          <w:rFonts w:ascii="Trebuchet MS" w:hAnsi="Trebuchet MS" w:cs="Arial"/>
        </w:rPr>
        <w:t xml:space="preserve">prin propunerea unui plan director. </w:t>
      </w:r>
    </w:p>
    <w:p w14:paraId="49DB31C1" w14:textId="77777777" w:rsidR="003259C5" w:rsidRDefault="003259C5" w:rsidP="00B17619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Arial"/>
        </w:rPr>
      </w:pPr>
    </w:p>
    <w:p w14:paraId="2366D1A7" w14:textId="768AE75F" w:rsidR="0053573D" w:rsidRPr="006D5B9A" w:rsidRDefault="00846234" w:rsidP="00B17619">
      <w:pPr>
        <w:autoSpaceDE w:val="0"/>
        <w:autoSpaceDN w:val="0"/>
        <w:adjustRightInd w:val="0"/>
        <w:spacing w:after="0" w:line="240" w:lineRule="auto"/>
        <w:ind w:firstLine="708"/>
        <w:rPr>
          <w:rFonts w:ascii="Trebuchet MS" w:hAnsi="Trebuchet MS" w:cs="Arial"/>
        </w:rPr>
      </w:pPr>
      <w:r w:rsidRPr="006D5B9A">
        <w:rPr>
          <w:rFonts w:ascii="Trebuchet MS" w:hAnsi="Trebuchet MS" w:cs="Arial"/>
        </w:rPr>
        <w:t>Scopul PUZ –lui:  reglementarea terenului din punct de vedere urbanistic.</w:t>
      </w:r>
    </w:p>
    <w:p w14:paraId="57E1F9E9" w14:textId="32E49213" w:rsidR="006D5B9A" w:rsidRPr="006D5B9A" w:rsidRDefault="000F44AE" w:rsidP="006D5B9A">
      <w:pPr>
        <w:spacing w:after="0" w:line="240" w:lineRule="auto"/>
        <w:jc w:val="both"/>
        <w:rPr>
          <w:rFonts w:ascii="Trebuchet MS" w:hAnsi="Trebuchet MS" w:cs="Arial"/>
        </w:rPr>
      </w:pPr>
      <w:r w:rsidRPr="006D5B9A">
        <w:rPr>
          <w:rFonts w:ascii="Trebuchet MS" w:hAnsi="Trebuchet MS" w:cs="Arial"/>
        </w:rPr>
        <w:t>Dezvoltarea S</w:t>
      </w:r>
      <w:r w:rsidR="00B235CC" w:rsidRPr="006D5B9A">
        <w:rPr>
          <w:rFonts w:ascii="Trebuchet MS" w:hAnsi="Trebuchet MS" w:cs="Arial"/>
        </w:rPr>
        <w:t xml:space="preserve">pitalului Județean </w:t>
      </w:r>
      <w:r w:rsidR="000F671C" w:rsidRPr="006D5B9A">
        <w:rPr>
          <w:rFonts w:ascii="Trebuchet MS" w:hAnsi="Trebuchet MS" w:cs="Arial"/>
        </w:rPr>
        <w:t xml:space="preserve">de Urgență </w:t>
      </w:r>
      <w:r w:rsidR="006D5B9A" w:rsidRPr="006D5B9A">
        <w:rPr>
          <w:rFonts w:ascii="Trebuchet MS" w:hAnsi="Trebuchet MS" w:cs="Arial"/>
        </w:rPr>
        <w:t>într-un centru medical regional implică</w:t>
      </w:r>
      <w:r w:rsidR="006D5B9A">
        <w:rPr>
          <w:rFonts w:ascii="Trebuchet MS" w:hAnsi="Trebuchet MS" w:cs="Arial"/>
        </w:rPr>
        <w:t xml:space="preserve"> </w:t>
      </w:r>
      <w:r w:rsidR="00F62713">
        <w:rPr>
          <w:rFonts w:ascii="Trebuchet MS" w:hAnsi="Trebuchet MS" w:cs="Arial"/>
        </w:rPr>
        <w:t>realizarea a noi unități spitalicești în jurul celui existent prin comasarea unităților existent î</w:t>
      </w:r>
      <w:r w:rsidR="00016744">
        <w:rPr>
          <w:rFonts w:ascii="Trebuchet MS" w:hAnsi="Trebuchet MS" w:cs="Arial"/>
        </w:rPr>
        <w:t>n</w:t>
      </w:r>
      <w:r w:rsidR="00F62713">
        <w:rPr>
          <w:rFonts w:ascii="Trebuchet MS" w:hAnsi="Trebuchet MS" w:cs="Arial"/>
        </w:rPr>
        <w:t xml:space="preserve"> diverse loca</w:t>
      </w:r>
      <w:r w:rsidR="00016744">
        <w:rPr>
          <w:rFonts w:ascii="Trebuchet MS" w:hAnsi="Trebuchet MS" w:cs="Arial"/>
        </w:rPr>
        <w:t xml:space="preserve">lități în municipiu realizarea accesului secundar obligatoriu în incinta </w:t>
      </w:r>
      <w:r w:rsidR="00807ECA">
        <w:rPr>
          <w:rFonts w:ascii="Trebuchet MS" w:hAnsi="Trebuchet MS" w:cs="Arial"/>
        </w:rPr>
        <w:t>spitalului generează oportunitatea elaborării unui plan urbanistic director și zonal în vederea reglementări</w:t>
      </w:r>
      <w:r w:rsidR="00F874C2">
        <w:rPr>
          <w:rFonts w:ascii="Trebuchet MS" w:hAnsi="Trebuchet MS" w:cs="Arial"/>
        </w:rPr>
        <w:t>i urbanistice.</w:t>
      </w:r>
    </w:p>
    <w:p w14:paraId="075A31E5" w14:textId="439B1A77" w:rsidR="00846234" w:rsidRDefault="00846234" w:rsidP="0018569A">
      <w:pPr>
        <w:autoSpaceDE w:val="0"/>
        <w:autoSpaceDN w:val="0"/>
        <w:adjustRightInd w:val="0"/>
        <w:spacing w:line="240" w:lineRule="auto"/>
        <w:jc w:val="both"/>
        <w:rPr>
          <w:rFonts w:ascii="Trebuchet MS" w:hAnsi="Trebuchet MS"/>
        </w:rPr>
      </w:pPr>
    </w:p>
    <w:p w14:paraId="4121473A" w14:textId="77777777" w:rsidR="007554F7" w:rsidRPr="00761B58" w:rsidRDefault="007554F7" w:rsidP="007554F7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761B58">
        <w:rPr>
          <w:rFonts w:ascii="Arial" w:hAnsi="Arial" w:cs="Arial"/>
          <w:sz w:val="24"/>
          <w:szCs w:val="24"/>
        </w:rPr>
        <w:t xml:space="preserve">c) </w:t>
      </w:r>
      <w:proofErr w:type="spellStart"/>
      <w:r w:rsidRPr="00761B58">
        <w:rPr>
          <w:rFonts w:ascii="Arial" w:hAnsi="Arial" w:cs="Arial"/>
          <w:i/>
          <w:sz w:val="24"/>
          <w:szCs w:val="24"/>
        </w:rPr>
        <w:t>relevanţa</w:t>
      </w:r>
      <w:proofErr w:type="spellEnd"/>
      <w:r w:rsidRPr="00761B58">
        <w:rPr>
          <w:rFonts w:ascii="Arial" w:hAnsi="Arial" w:cs="Arial"/>
          <w:i/>
          <w:sz w:val="24"/>
          <w:szCs w:val="24"/>
        </w:rPr>
        <w:t xml:space="preserve"> planului sau programului în/pentru integrarea </w:t>
      </w:r>
      <w:proofErr w:type="spellStart"/>
      <w:r w:rsidRPr="00761B58">
        <w:rPr>
          <w:rFonts w:ascii="Arial" w:hAnsi="Arial" w:cs="Arial"/>
          <w:i/>
          <w:sz w:val="24"/>
          <w:szCs w:val="24"/>
        </w:rPr>
        <w:t>consideraţiilor</w:t>
      </w:r>
      <w:proofErr w:type="spellEnd"/>
      <w:r w:rsidRPr="00761B58">
        <w:rPr>
          <w:rFonts w:ascii="Arial" w:hAnsi="Arial" w:cs="Arial"/>
          <w:i/>
          <w:sz w:val="24"/>
          <w:szCs w:val="24"/>
        </w:rPr>
        <w:t xml:space="preserve"> de mediu, mai ales din perspectiva promovării dezvoltării durabile;</w:t>
      </w:r>
      <w:r w:rsidRPr="00761B58">
        <w:rPr>
          <w:rFonts w:ascii="Arial" w:hAnsi="Arial" w:cs="Arial"/>
          <w:sz w:val="24"/>
          <w:szCs w:val="24"/>
        </w:rPr>
        <w:t xml:space="preserve"> </w:t>
      </w:r>
    </w:p>
    <w:p w14:paraId="34B646C6" w14:textId="77777777" w:rsidR="007554F7" w:rsidRPr="00DE06EA" w:rsidRDefault="007554F7" w:rsidP="00DE06E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14:paraId="4FC5F771" w14:textId="77777777" w:rsidR="007554F7" w:rsidRPr="00DE06EA" w:rsidRDefault="007554F7" w:rsidP="00DE06EA">
      <w:pPr>
        <w:spacing w:after="0" w:line="240" w:lineRule="auto"/>
        <w:jc w:val="both"/>
        <w:rPr>
          <w:rFonts w:ascii="Trebuchet MS" w:hAnsi="Trebuchet MS" w:cs="Arial"/>
        </w:rPr>
      </w:pPr>
      <w:r w:rsidRPr="00DE06EA">
        <w:rPr>
          <w:rFonts w:ascii="Trebuchet MS" w:hAnsi="Trebuchet MS" w:cs="Arial"/>
        </w:rPr>
        <w:t xml:space="preserve">- Alimentarea cu apă potabilă: se va asigura din rețeaua de alimentare cu apă a </w:t>
      </w:r>
    </w:p>
    <w:p w14:paraId="78B277E6" w14:textId="77777777" w:rsidR="007554F7" w:rsidRPr="00DE06EA" w:rsidRDefault="007554F7" w:rsidP="00DE06EA">
      <w:pPr>
        <w:spacing w:after="0" w:line="240" w:lineRule="auto"/>
        <w:jc w:val="both"/>
        <w:rPr>
          <w:rFonts w:ascii="Trebuchet MS" w:hAnsi="Trebuchet MS" w:cs="Arial"/>
        </w:rPr>
      </w:pPr>
      <w:r w:rsidRPr="00DE06EA">
        <w:rPr>
          <w:rFonts w:ascii="Trebuchet MS" w:hAnsi="Trebuchet MS" w:cs="Arial"/>
        </w:rPr>
        <w:t xml:space="preserve">  municipiului Miercurea - Ciuc.</w:t>
      </w:r>
    </w:p>
    <w:p w14:paraId="71AEA830" w14:textId="77777777" w:rsidR="007554F7" w:rsidRPr="00DE06EA" w:rsidRDefault="007554F7" w:rsidP="00DE06EA">
      <w:pPr>
        <w:spacing w:after="0" w:line="240" w:lineRule="auto"/>
        <w:jc w:val="both"/>
        <w:rPr>
          <w:rFonts w:ascii="Trebuchet MS" w:hAnsi="Trebuchet MS" w:cs="Arial"/>
        </w:rPr>
      </w:pPr>
      <w:r w:rsidRPr="00DE06EA">
        <w:rPr>
          <w:rFonts w:ascii="Trebuchet MS" w:hAnsi="Trebuchet MS" w:cs="Arial"/>
        </w:rPr>
        <w:t xml:space="preserve">- Canalizarea și evacuarea apelor uzate: se va realiza la rețeaua de canalizare a </w:t>
      </w:r>
    </w:p>
    <w:p w14:paraId="54774088" w14:textId="77777777" w:rsidR="007554F7" w:rsidRPr="00DE06EA" w:rsidRDefault="007554F7" w:rsidP="00DE06EA">
      <w:pPr>
        <w:spacing w:after="0" w:line="240" w:lineRule="auto"/>
        <w:jc w:val="both"/>
        <w:rPr>
          <w:rFonts w:ascii="Trebuchet MS" w:hAnsi="Trebuchet MS" w:cs="Arial"/>
        </w:rPr>
      </w:pPr>
      <w:r w:rsidRPr="00DE06EA">
        <w:rPr>
          <w:rFonts w:ascii="Trebuchet MS" w:hAnsi="Trebuchet MS" w:cs="Arial"/>
        </w:rPr>
        <w:t xml:space="preserve">   municipiului Miercurea – Ciuc.</w:t>
      </w:r>
    </w:p>
    <w:p w14:paraId="7DF38E6C" w14:textId="77777777" w:rsidR="007554F7" w:rsidRPr="00004893" w:rsidRDefault="007554F7" w:rsidP="007554F7">
      <w:pPr>
        <w:jc w:val="both"/>
        <w:rPr>
          <w:rFonts w:ascii="Trebuchet MS" w:hAnsi="Trebuchet MS" w:cs="Arial"/>
        </w:rPr>
      </w:pPr>
      <w:r w:rsidRPr="00004893">
        <w:rPr>
          <w:rFonts w:ascii="Trebuchet MS" w:hAnsi="Trebuchet MS" w:cs="Arial"/>
        </w:rPr>
        <w:t xml:space="preserve">- Canalizarea pluvială se va racorda la canalizarea pluvială existentă. </w:t>
      </w:r>
    </w:p>
    <w:p w14:paraId="7168B87F" w14:textId="77777777" w:rsidR="007554F7" w:rsidRPr="00AE6BB2" w:rsidRDefault="007554F7" w:rsidP="007662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i/>
        </w:rPr>
      </w:pPr>
      <w:r w:rsidRPr="00AE6BB2">
        <w:rPr>
          <w:rFonts w:ascii="Trebuchet MS" w:hAnsi="Trebuchet MS" w:cs="Arial"/>
          <w:i/>
        </w:rPr>
        <w:t>d) problemele de mediu relevante pentru plan sau program;</w:t>
      </w:r>
    </w:p>
    <w:p w14:paraId="422DC688" w14:textId="50C600C6" w:rsidR="00CB7590" w:rsidRPr="00525653" w:rsidRDefault="007554F7" w:rsidP="0076628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  <w:r w:rsidRPr="00AE6BB2">
        <w:rPr>
          <w:rFonts w:ascii="Trebuchet MS" w:hAnsi="Trebuchet MS" w:cs="Arial"/>
        </w:rPr>
        <w:t xml:space="preserve">Conform PUG al </w:t>
      </w:r>
      <w:r w:rsidR="00B83123" w:rsidRPr="00525653">
        <w:rPr>
          <w:rFonts w:ascii="Trebuchet MS" w:hAnsi="Trebuchet MS"/>
        </w:rPr>
        <w:t>Municipiului M-Ciuc aprobat cu HCL nr.376/2018 prelungită valabilitatea cu HCL nr.346/2022</w:t>
      </w:r>
    </w:p>
    <w:p w14:paraId="57767886" w14:textId="332C5D39" w:rsidR="007554F7" w:rsidRPr="001D317E" w:rsidRDefault="00AF4545" w:rsidP="0086706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rebuchet MS" w:hAnsi="Trebuchet MS" w:cs="Arial"/>
        </w:rPr>
      </w:pPr>
      <w:r w:rsidRPr="00AE6BB2">
        <w:rPr>
          <w:rFonts w:ascii="Trebuchet MS" w:hAnsi="Trebuchet MS" w:cs="Arial"/>
        </w:rPr>
        <w:t>Destinația</w:t>
      </w:r>
      <w:r w:rsidRPr="00AE6BB2">
        <w:rPr>
          <w:rFonts w:ascii="Trebuchet MS" w:hAnsi="Trebuchet MS" w:cs="Arial"/>
          <w:lang w:val="en-US"/>
        </w:rPr>
        <w:t>:</w:t>
      </w:r>
      <w:r w:rsidR="00AE6BB2" w:rsidRPr="00AE6BB2">
        <w:rPr>
          <w:rFonts w:ascii="Trebuchet MS" w:hAnsi="Trebuchet MS" w:cs="Arial"/>
          <w:lang w:val="en-US"/>
        </w:rPr>
        <w:t xml:space="preserve"> </w:t>
      </w:r>
      <w:r w:rsidRPr="00AE6BB2">
        <w:rPr>
          <w:rFonts w:ascii="Trebuchet MS" w:hAnsi="Trebuchet MS" w:cs="Arial"/>
          <w:lang w:val="en-US"/>
        </w:rPr>
        <w:t xml:space="preserve">Is- </w:t>
      </w:r>
      <w:proofErr w:type="spellStart"/>
      <w:r w:rsidRPr="00AE6BB2">
        <w:rPr>
          <w:rFonts w:ascii="Trebuchet MS" w:hAnsi="Trebuchet MS" w:cs="Arial"/>
          <w:lang w:val="en-US"/>
        </w:rPr>
        <w:t>Institu</w:t>
      </w:r>
      <w:proofErr w:type="spellEnd"/>
      <w:r w:rsidR="00AE6BB2" w:rsidRPr="00AE6BB2">
        <w:rPr>
          <w:rFonts w:ascii="Trebuchet MS" w:hAnsi="Trebuchet MS" w:cs="Arial"/>
        </w:rPr>
        <w:t xml:space="preserve">ții și </w:t>
      </w:r>
      <w:proofErr w:type="spellStart"/>
      <w:r w:rsidR="00AE6BB2" w:rsidRPr="00AE6BB2">
        <w:rPr>
          <w:rFonts w:ascii="Trebuchet MS" w:hAnsi="Trebuchet MS" w:cs="Arial"/>
        </w:rPr>
        <w:t>servicii.</w:t>
      </w:r>
      <w:r w:rsidR="00AE6BB2">
        <w:rPr>
          <w:rFonts w:ascii="Trebuchet MS" w:hAnsi="Trebuchet MS" w:cs="Arial"/>
        </w:rPr>
        <w:t>Ve</w:t>
      </w:r>
      <w:proofErr w:type="spellEnd"/>
      <w:r w:rsidR="00AE6BB2">
        <w:rPr>
          <w:rFonts w:ascii="Trebuchet MS" w:hAnsi="Trebuchet MS" w:cs="Arial"/>
        </w:rPr>
        <w:t xml:space="preserve">- Zonă verde de protecție a apelor și cu rol </w:t>
      </w:r>
      <w:r w:rsidR="00CD00AE">
        <w:rPr>
          <w:rFonts w:ascii="Trebuchet MS" w:hAnsi="Trebuchet MS" w:cs="Arial"/>
        </w:rPr>
        <w:t>coridor ecologic</w:t>
      </w:r>
      <w:r w:rsidR="006350A5">
        <w:rPr>
          <w:rFonts w:ascii="Trebuchet MS" w:hAnsi="Trebuchet MS" w:cs="Arial"/>
        </w:rPr>
        <w:t xml:space="preserve">. </w:t>
      </w:r>
    </w:p>
    <w:p w14:paraId="2F83CD2F" w14:textId="6A382848" w:rsidR="007554F7" w:rsidRPr="00AB0F8D" w:rsidRDefault="007554F7" w:rsidP="00AB0F8D">
      <w:pPr>
        <w:autoSpaceDE w:val="0"/>
        <w:autoSpaceDN w:val="0"/>
        <w:adjustRightInd w:val="0"/>
        <w:spacing w:after="0" w:line="240" w:lineRule="auto"/>
        <w:rPr>
          <w:rFonts w:ascii="Trebuchet MS" w:hAnsi="Trebuchet MS" w:cs="Arial"/>
        </w:rPr>
      </w:pPr>
      <w:r w:rsidRPr="0086706C">
        <w:rPr>
          <w:rFonts w:ascii="Trebuchet MS" w:hAnsi="Trebuchet MS" w:cs="Arial"/>
        </w:rPr>
        <w:t>Funcțiunea de sănătate fiind de interes public, proiectele propuse prin acest PUZ pot fi realizate în spații verzi conform art.18 alin 6 din Legea nr.24/2007 Republicată,</w:t>
      </w:r>
      <w:r w:rsidR="002C30C6">
        <w:rPr>
          <w:rFonts w:ascii="Trebuchet MS" w:hAnsi="Trebuchet MS" w:cs="Arial"/>
        </w:rPr>
        <w:t xml:space="preserve"> </w:t>
      </w:r>
      <w:r w:rsidRPr="0086706C">
        <w:rPr>
          <w:rFonts w:ascii="Trebuchet MS" w:hAnsi="Trebuchet MS" w:cs="Arial"/>
        </w:rPr>
        <w:t xml:space="preserve">privind reglementarea </w:t>
      </w:r>
      <w:proofErr w:type="spellStart"/>
      <w:r w:rsidRPr="0086706C">
        <w:rPr>
          <w:rFonts w:ascii="Trebuchet MS" w:hAnsi="Trebuchet MS" w:cs="Arial"/>
        </w:rPr>
        <w:t>şi</w:t>
      </w:r>
      <w:proofErr w:type="spellEnd"/>
      <w:r w:rsidRPr="0086706C">
        <w:rPr>
          <w:rFonts w:ascii="Trebuchet MS" w:hAnsi="Trebuchet MS" w:cs="Arial"/>
        </w:rPr>
        <w:t xml:space="preserve"> administrarea </w:t>
      </w:r>
      <w:proofErr w:type="spellStart"/>
      <w:r w:rsidRPr="0086706C">
        <w:rPr>
          <w:rFonts w:ascii="Trebuchet MS" w:hAnsi="Trebuchet MS" w:cs="Arial"/>
        </w:rPr>
        <w:t>spaţiilor</w:t>
      </w:r>
      <w:proofErr w:type="spellEnd"/>
      <w:r w:rsidRPr="0086706C">
        <w:rPr>
          <w:rFonts w:ascii="Trebuchet MS" w:hAnsi="Trebuchet MS" w:cs="Arial"/>
        </w:rPr>
        <w:t xml:space="preserve"> verzi din intravilanul </w:t>
      </w:r>
      <w:proofErr w:type="spellStart"/>
      <w:r w:rsidRPr="0086706C">
        <w:rPr>
          <w:rFonts w:ascii="Trebuchet MS" w:hAnsi="Trebuchet MS" w:cs="Arial"/>
        </w:rPr>
        <w:t>localităţilor</w:t>
      </w:r>
      <w:proofErr w:type="spellEnd"/>
      <w:r w:rsidRPr="0086706C">
        <w:rPr>
          <w:rFonts w:ascii="Trebuchet MS" w:hAnsi="Trebuchet MS" w:cs="Arial"/>
        </w:rPr>
        <w:t>.</w:t>
      </w:r>
      <w:r w:rsidRPr="0086706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14:paraId="7222ADB1" w14:textId="32E3D134" w:rsidR="007554F7" w:rsidRPr="00512B55" w:rsidRDefault="007554F7" w:rsidP="007554F7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512B55">
        <w:rPr>
          <w:rFonts w:ascii="Arial" w:hAnsi="Arial" w:cs="Arial"/>
          <w:sz w:val="24"/>
          <w:szCs w:val="24"/>
        </w:rPr>
        <w:t>e</w:t>
      </w:r>
      <w:r w:rsidRPr="00512B55">
        <w:rPr>
          <w:rFonts w:ascii="Arial" w:hAnsi="Arial" w:cs="Arial"/>
          <w:i/>
          <w:sz w:val="24"/>
          <w:szCs w:val="24"/>
        </w:rPr>
        <w:t xml:space="preserve">) </w:t>
      </w:r>
      <w:proofErr w:type="spellStart"/>
      <w:r w:rsidRPr="00512B55">
        <w:rPr>
          <w:rFonts w:ascii="Arial" w:hAnsi="Arial" w:cs="Arial"/>
          <w:i/>
          <w:sz w:val="24"/>
          <w:szCs w:val="24"/>
        </w:rPr>
        <w:t>relevanţa</w:t>
      </w:r>
      <w:proofErr w:type="spellEnd"/>
      <w:r w:rsidRPr="00512B55">
        <w:rPr>
          <w:rFonts w:ascii="Arial" w:hAnsi="Arial" w:cs="Arial"/>
          <w:i/>
          <w:sz w:val="24"/>
          <w:szCs w:val="24"/>
        </w:rPr>
        <w:t xml:space="preserve"> planului sau programului pentru implementarea </w:t>
      </w:r>
      <w:proofErr w:type="spellStart"/>
      <w:r w:rsidRPr="00512B55">
        <w:rPr>
          <w:rFonts w:ascii="Arial" w:hAnsi="Arial" w:cs="Arial"/>
          <w:i/>
          <w:sz w:val="24"/>
          <w:szCs w:val="24"/>
        </w:rPr>
        <w:t>legislaţiei</w:t>
      </w:r>
      <w:proofErr w:type="spellEnd"/>
      <w:r w:rsidRPr="00512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12B55">
        <w:rPr>
          <w:rFonts w:ascii="Arial" w:hAnsi="Arial" w:cs="Arial"/>
          <w:i/>
          <w:sz w:val="24"/>
          <w:szCs w:val="24"/>
        </w:rPr>
        <w:t>naţionale</w:t>
      </w:r>
      <w:proofErr w:type="spellEnd"/>
      <w:r w:rsidRPr="00512B5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12B55">
        <w:rPr>
          <w:rFonts w:ascii="Arial" w:hAnsi="Arial" w:cs="Arial"/>
          <w:i/>
          <w:sz w:val="24"/>
          <w:szCs w:val="24"/>
        </w:rPr>
        <w:t>şi</w:t>
      </w:r>
      <w:proofErr w:type="spellEnd"/>
      <w:r w:rsidRPr="00512B55">
        <w:rPr>
          <w:rFonts w:ascii="Arial" w:hAnsi="Arial" w:cs="Arial"/>
          <w:i/>
          <w:sz w:val="24"/>
          <w:szCs w:val="24"/>
        </w:rPr>
        <w:t xml:space="preserve"> comunitare de mediu;</w:t>
      </w:r>
    </w:p>
    <w:p w14:paraId="376E426F" w14:textId="77777777" w:rsidR="007554F7" w:rsidRPr="00512B55" w:rsidRDefault="007554F7" w:rsidP="007554F7">
      <w:pPr>
        <w:jc w:val="both"/>
        <w:rPr>
          <w:rFonts w:ascii="Arial" w:hAnsi="Arial" w:cs="Arial"/>
          <w:sz w:val="24"/>
          <w:szCs w:val="24"/>
        </w:rPr>
      </w:pPr>
      <w:r w:rsidRPr="00512B55">
        <w:rPr>
          <w:rFonts w:ascii="Arial" w:hAnsi="Arial" w:cs="Arial"/>
          <w:sz w:val="24"/>
          <w:szCs w:val="24"/>
        </w:rPr>
        <w:t xml:space="preserve">Prin asigurarea racordului la sistemul centralizat de canalizare menajeră municipală a apelor uzate rezultate în cadrul zonei studiate se va asigura implementarea prevederilor Directivei cadru  Apă precum </w:t>
      </w:r>
      <w:proofErr w:type="spellStart"/>
      <w:r w:rsidRPr="00512B55">
        <w:rPr>
          <w:rFonts w:ascii="Arial" w:hAnsi="Arial" w:cs="Arial"/>
          <w:sz w:val="24"/>
          <w:szCs w:val="24"/>
        </w:rPr>
        <w:t>şi</w:t>
      </w:r>
      <w:proofErr w:type="spellEnd"/>
      <w:r w:rsidRPr="00512B55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512B55">
        <w:rPr>
          <w:rFonts w:ascii="Arial" w:hAnsi="Arial" w:cs="Arial"/>
          <w:sz w:val="24"/>
          <w:szCs w:val="24"/>
        </w:rPr>
        <w:t>legislaţiei</w:t>
      </w:r>
      <w:proofErr w:type="spellEnd"/>
      <w:r w:rsidRPr="00512B5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12B55">
        <w:rPr>
          <w:rFonts w:ascii="Arial" w:hAnsi="Arial" w:cs="Arial"/>
          <w:sz w:val="24"/>
          <w:szCs w:val="24"/>
        </w:rPr>
        <w:t>naţionale</w:t>
      </w:r>
      <w:proofErr w:type="spellEnd"/>
      <w:r w:rsidRPr="00512B55">
        <w:rPr>
          <w:rFonts w:ascii="Arial" w:hAnsi="Arial" w:cs="Arial"/>
          <w:sz w:val="24"/>
          <w:szCs w:val="24"/>
        </w:rPr>
        <w:t xml:space="preserve"> din acest domeniu.</w:t>
      </w:r>
    </w:p>
    <w:p w14:paraId="1BF75BCA" w14:textId="77777777" w:rsidR="007554F7" w:rsidRPr="00ED3BFD" w:rsidRDefault="007554F7" w:rsidP="007554F7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7B892873" w14:textId="77777777" w:rsidR="007554F7" w:rsidRPr="00512B55" w:rsidRDefault="007554F7" w:rsidP="007554F7">
      <w:pPr>
        <w:autoSpaceDE w:val="0"/>
        <w:autoSpaceDN w:val="0"/>
        <w:adjustRightInd w:val="0"/>
        <w:jc w:val="both"/>
        <w:rPr>
          <w:rFonts w:ascii="Trebuchet MS" w:hAnsi="Trebuchet MS" w:cs="Arial"/>
        </w:rPr>
      </w:pPr>
    </w:p>
    <w:p w14:paraId="57E1BC56" w14:textId="77777777" w:rsidR="007554F7" w:rsidRPr="00512B55" w:rsidRDefault="007554F7" w:rsidP="00535CED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b/>
        </w:rPr>
      </w:pPr>
      <w:r w:rsidRPr="00512B55">
        <w:rPr>
          <w:rFonts w:ascii="Trebuchet MS" w:hAnsi="Trebuchet MS" w:cs="Arial"/>
          <w:b/>
        </w:rPr>
        <w:lastRenderedPageBreak/>
        <w:t xml:space="preserve">2. Caracteristicile efectelor </w:t>
      </w:r>
      <w:proofErr w:type="spellStart"/>
      <w:r w:rsidRPr="00512B55">
        <w:rPr>
          <w:rFonts w:ascii="Trebuchet MS" w:hAnsi="Trebuchet MS" w:cs="Arial"/>
          <w:b/>
        </w:rPr>
        <w:t>şi</w:t>
      </w:r>
      <w:proofErr w:type="spellEnd"/>
      <w:r w:rsidRPr="00512B55">
        <w:rPr>
          <w:rFonts w:ascii="Trebuchet MS" w:hAnsi="Trebuchet MS" w:cs="Arial"/>
          <w:b/>
        </w:rPr>
        <w:t xml:space="preserve"> ale zonei posibil a fi afectate cu privire, în special, la:</w:t>
      </w:r>
    </w:p>
    <w:p w14:paraId="33016AF9" w14:textId="012FEF3D" w:rsidR="007554F7" w:rsidRPr="0086706C" w:rsidRDefault="007554F7" w:rsidP="00535CED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i/>
        </w:rPr>
      </w:pPr>
      <w:r w:rsidRPr="0086706C">
        <w:rPr>
          <w:rFonts w:ascii="Trebuchet MS" w:hAnsi="Trebuchet MS" w:cs="Arial"/>
          <w:i/>
        </w:rPr>
        <w:t xml:space="preserve">    </w:t>
      </w:r>
      <w:r w:rsidRPr="0086706C">
        <w:rPr>
          <w:rFonts w:ascii="Trebuchet MS" w:hAnsi="Trebuchet MS" w:cs="Arial"/>
          <w:i/>
        </w:rPr>
        <w:tab/>
        <w:t xml:space="preserve">  a) probabilitatea, durata, </w:t>
      </w:r>
      <w:proofErr w:type="spellStart"/>
      <w:r w:rsidRPr="0086706C">
        <w:rPr>
          <w:rFonts w:ascii="Trebuchet MS" w:hAnsi="Trebuchet MS" w:cs="Arial"/>
          <w:i/>
        </w:rPr>
        <w:t>frecvenţa</w:t>
      </w:r>
      <w:proofErr w:type="spellEnd"/>
      <w:r w:rsidRPr="0086706C">
        <w:rPr>
          <w:rFonts w:ascii="Trebuchet MS" w:hAnsi="Trebuchet MS" w:cs="Arial"/>
          <w:i/>
        </w:rPr>
        <w:t xml:space="preserve"> </w:t>
      </w:r>
      <w:proofErr w:type="spellStart"/>
      <w:r w:rsidRPr="0086706C">
        <w:rPr>
          <w:rFonts w:ascii="Trebuchet MS" w:hAnsi="Trebuchet MS" w:cs="Arial"/>
          <w:i/>
        </w:rPr>
        <w:t>şi</w:t>
      </w:r>
      <w:proofErr w:type="spellEnd"/>
      <w:r w:rsidRPr="0086706C">
        <w:rPr>
          <w:rFonts w:ascii="Trebuchet MS" w:hAnsi="Trebuchet MS" w:cs="Arial"/>
          <w:i/>
        </w:rPr>
        <w:t xml:space="preserve"> reversibilitatea efectelor; </w:t>
      </w:r>
    </w:p>
    <w:p w14:paraId="58719CB6" w14:textId="77777777" w:rsidR="007554F7" w:rsidRPr="0086706C" w:rsidRDefault="007554F7" w:rsidP="00535CED">
      <w:pPr>
        <w:tabs>
          <w:tab w:val="left" w:pos="0"/>
          <w:tab w:val="left" w:pos="284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  <w:i/>
        </w:rPr>
      </w:pPr>
      <w:r w:rsidRPr="0086706C">
        <w:rPr>
          <w:rFonts w:ascii="Trebuchet MS" w:hAnsi="Trebuchet MS" w:cs="Arial"/>
          <w:i/>
        </w:rPr>
        <w:t xml:space="preserve">      Este redusă.</w:t>
      </w:r>
    </w:p>
    <w:p w14:paraId="1995CC2F" w14:textId="77777777" w:rsidR="007554F7" w:rsidRPr="0086706C" w:rsidRDefault="007554F7" w:rsidP="00535CED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Arial"/>
        </w:rPr>
      </w:pPr>
      <w:r w:rsidRPr="0086706C">
        <w:rPr>
          <w:rFonts w:ascii="Trebuchet MS" w:hAnsi="Trebuchet MS" w:cs="Arial"/>
          <w:i/>
        </w:rPr>
        <w:t>b) natura cumulativă a efectelor;</w:t>
      </w:r>
      <w:r w:rsidRPr="0086706C">
        <w:rPr>
          <w:rFonts w:ascii="Trebuchet MS" w:hAnsi="Trebuchet MS" w:cs="Arial"/>
        </w:rPr>
        <w:t xml:space="preserve"> </w:t>
      </w:r>
    </w:p>
    <w:p w14:paraId="43A3CEE9" w14:textId="4154A238" w:rsidR="007554F7" w:rsidRPr="0086706C" w:rsidRDefault="007554F7" w:rsidP="00535CED">
      <w:pPr>
        <w:tabs>
          <w:tab w:val="left" w:pos="0"/>
          <w:tab w:val="left" w:pos="450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rebuchet MS" w:hAnsi="Trebuchet MS" w:cs="Arial"/>
        </w:rPr>
      </w:pPr>
      <w:r w:rsidRPr="0086706C">
        <w:rPr>
          <w:rFonts w:ascii="Trebuchet MS" w:hAnsi="Trebuchet MS" w:cs="Arial"/>
        </w:rPr>
        <w:t>În cadrul terenului aferent PUZ se află Spitalul Județean Harghita, locuințe de serviciu, parcări auto, anexe, bazine de apă.</w:t>
      </w:r>
    </w:p>
    <w:p w14:paraId="7E458FFD" w14:textId="77777777" w:rsidR="007554F7" w:rsidRPr="0086706C" w:rsidRDefault="007554F7" w:rsidP="00535CED">
      <w:p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 w:cs="Arial"/>
        </w:rPr>
      </w:pPr>
      <w:r w:rsidRPr="0086706C">
        <w:rPr>
          <w:rFonts w:ascii="Trebuchet MS" w:hAnsi="Trebuchet MS" w:cs="Arial"/>
          <w:i/>
        </w:rPr>
        <w:t xml:space="preserve">c) natura </w:t>
      </w:r>
      <w:proofErr w:type="spellStart"/>
      <w:r w:rsidRPr="0086706C">
        <w:rPr>
          <w:rFonts w:ascii="Trebuchet MS" w:hAnsi="Trebuchet MS" w:cs="Arial"/>
          <w:i/>
        </w:rPr>
        <w:t>transfrontieră</w:t>
      </w:r>
      <w:proofErr w:type="spellEnd"/>
      <w:r w:rsidRPr="0086706C">
        <w:rPr>
          <w:rFonts w:ascii="Trebuchet MS" w:hAnsi="Trebuchet MS" w:cs="Arial"/>
          <w:i/>
        </w:rPr>
        <w:t xml:space="preserve"> a efectelor;</w:t>
      </w:r>
      <w:r w:rsidRPr="0086706C">
        <w:rPr>
          <w:rFonts w:ascii="Trebuchet MS" w:hAnsi="Trebuchet MS" w:cs="Arial"/>
        </w:rPr>
        <w:t xml:space="preserve"> </w:t>
      </w:r>
    </w:p>
    <w:p w14:paraId="4DB1EAD3" w14:textId="77777777" w:rsidR="007554F7" w:rsidRPr="0086706C" w:rsidRDefault="007554F7" w:rsidP="00535CED">
      <w:pPr>
        <w:tabs>
          <w:tab w:val="left" w:pos="0"/>
          <w:tab w:val="left" w:pos="426"/>
        </w:tabs>
        <w:spacing w:after="0" w:line="240" w:lineRule="auto"/>
        <w:ind w:left="426"/>
        <w:jc w:val="both"/>
        <w:outlineLvl w:val="0"/>
        <w:rPr>
          <w:rFonts w:ascii="Trebuchet MS" w:hAnsi="Trebuchet MS" w:cs="Arial"/>
        </w:rPr>
      </w:pPr>
      <w:r w:rsidRPr="0086706C">
        <w:rPr>
          <w:rFonts w:ascii="Trebuchet MS" w:hAnsi="Trebuchet MS" w:cs="Arial"/>
        </w:rPr>
        <w:t>Nu este cazul.</w:t>
      </w:r>
    </w:p>
    <w:p w14:paraId="3D8A7BB1" w14:textId="77777777" w:rsidR="007554F7" w:rsidRPr="0086706C" w:rsidRDefault="007554F7" w:rsidP="00535C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 w:cs="Arial"/>
          <w:i/>
        </w:rPr>
      </w:pPr>
      <w:r w:rsidRPr="0086706C">
        <w:rPr>
          <w:rFonts w:ascii="Trebuchet MS" w:hAnsi="Trebuchet MS" w:cs="Arial"/>
          <w:i/>
        </w:rPr>
        <w:t>d) riscul pentru sănătatea umană sau pentru mediu (de exemplu, datorită</w:t>
      </w:r>
    </w:p>
    <w:p w14:paraId="04B80361" w14:textId="77777777" w:rsidR="007554F7" w:rsidRPr="0086706C" w:rsidRDefault="007554F7" w:rsidP="00535CE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rebuchet MS" w:hAnsi="Trebuchet MS" w:cs="Arial"/>
        </w:rPr>
      </w:pPr>
      <w:r w:rsidRPr="0086706C">
        <w:rPr>
          <w:rFonts w:ascii="Trebuchet MS" w:hAnsi="Trebuchet MS" w:cs="Arial"/>
          <w:i/>
        </w:rPr>
        <w:t xml:space="preserve"> accidentelor</w:t>
      </w:r>
      <w:r w:rsidRPr="0086706C">
        <w:rPr>
          <w:rFonts w:ascii="Trebuchet MS" w:hAnsi="Trebuchet MS" w:cs="Arial"/>
        </w:rPr>
        <w:t xml:space="preserve">); </w:t>
      </w:r>
    </w:p>
    <w:p w14:paraId="22665E0E" w14:textId="6EBB67E3" w:rsidR="007554F7" w:rsidRPr="00025F38" w:rsidRDefault="007554F7" w:rsidP="004A74CC">
      <w:pPr>
        <w:tabs>
          <w:tab w:val="left" w:pos="450"/>
        </w:tabs>
        <w:autoSpaceDE w:val="0"/>
        <w:autoSpaceDN w:val="0"/>
        <w:adjustRightInd w:val="0"/>
        <w:ind w:left="360"/>
        <w:jc w:val="both"/>
        <w:rPr>
          <w:rFonts w:ascii="Trebuchet MS" w:hAnsi="Trebuchet MS" w:cs="Arial"/>
        </w:rPr>
      </w:pPr>
      <w:r w:rsidRPr="00025F38">
        <w:rPr>
          <w:rFonts w:ascii="Trebuchet MS" w:hAnsi="Trebuchet MS" w:cs="Arial"/>
        </w:rPr>
        <w:t xml:space="preserve">Se vor respecta prevederile </w:t>
      </w:r>
      <w:r w:rsidR="00DB3B56" w:rsidRPr="00025F38">
        <w:rPr>
          <w:rFonts w:ascii="Trebuchet MS" w:hAnsi="Trebuchet MS" w:cs="Arial"/>
        </w:rPr>
        <w:t>N</w:t>
      </w:r>
      <w:r w:rsidR="00745A99" w:rsidRPr="00025F38">
        <w:rPr>
          <w:rFonts w:ascii="Trebuchet MS" w:hAnsi="Trebuchet MS" w:cs="Arial"/>
        </w:rPr>
        <w:t xml:space="preserve">otificării nr.1426/35/E din 27.03.2024 </w:t>
      </w:r>
      <w:r w:rsidR="00CD5D8E" w:rsidRPr="00025F38">
        <w:rPr>
          <w:rFonts w:ascii="Trebuchet MS" w:hAnsi="Trebuchet MS" w:cs="Arial"/>
        </w:rPr>
        <w:t xml:space="preserve">emise de către </w:t>
      </w:r>
      <w:r w:rsidR="004A74CC" w:rsidRPr="00025F38">
        <w:rPr>
          <w:rFonts w:ascii="Trebuchet MS" w:hAnsi="Trebuchet MS" w:cs="Arial"/>
        </w:rPr>
        <w:t xml:space="preserve">                 </w:t>
      </w:r>
      <w:r w:rsidR="00CD5D8E" w:rsidRPr="00025F38">
        <w:rPr>
          <w:rFonts w:ascii="Trebuchet MS" w:hAnsi="Trebuchet MS" w:cs="Arial"/>
        </w:rPr>
        <w:t>Direcția de Sănătate Publică Harghita</w:t>
      </w:r>
      <w:r w:rsidR="007B4EB3" w:rsidRPr="00025F38">
        <w:rPr>
          <w:rFonts w:ascii="Trebuchet MS" w:hAnsi="Trebuchet MS" w:cs="Arial"/>
        </w:rPr>
        <w:t>.</w:t>
      </w:r>
      <w:r w:rsidR="00CD5D8E" w:rsidRPr="00025F38">
        <w:rPr>
          <w:rFonts w:ascii="Trebuchet MS" w:hAnsi="Trebuchet MS" w:cs="Arial"/>
        </w:rPr>
        <w:t xml:space="preserve"> </w:t>
      </w:r>
    </w:p>
    <w:p w14:paraId="5E787778" w14:textId="7CD983AB" w:rsidR="007554F7" w:rsidRPr="00355B07" w:rsidRDefault="001770EF" w:rsidP="009E4270">
      <w:pPr>
        <w:tabs>
          <w:tab w:val="left" w:pos="426"/>
        </w:tabs>
        <w:autoSpaceDE w:val="0"/>
        <w:autoSpaceDN w:val="0"/>
        <w:adjustRightInd w:val="0"/>
        <w:ind w:left="360" w:hanging="360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</w:t>
      </w:r>
      <w:r w:rsidR="007554F7" w:rsidRPr="00355B07">
        <w:rPr>
          <w:rFonts w:ascii="Arial" w:hAnsi="Arial" w:cs="Arial"/>
          <w:i/>
          <w:sz w:val="24"/>
          <w:szCs w:val="24"/>
        </w:rPr>
        <w:t xml:space="preserve">e) mărimea </w:t>
      </w:r>
      <w:proofErr w:type="spellStart"/>
      <w:r w:rsidR="007554F7" w:rsidRPr="00355B07">
        <w:rPr>
          <w:rFonts w:ascii="Arial" w:hAnsi="Arial" w:cs="Arial"/>
          <w:i/>
          <w:sz w:val="24"/>
          <w:szCs w:val="24"/>
        </w:rPr>
        <w:t>şi</w:t>
      </w:r>
      <w:proofErr w:type="spellEnd"/>
      <w:r w:rsidR="007554F7" w:rsidRPr="00355B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554F7" w:rsidRPr="00355B07">
        <w:rPr>
          <w:rFonts w:ascii="Arial" w:hAnsi="Arial" w:cs="Arial"/>
          <w:i/>
          <w:sz w:val="24"/>
          <w:szCs w:val="24"/>
        </w:rPr>
        <w:t>spaţialitatea</w:t>
      </w:r>
      <w:proofErr w:type="spellEnd"/>
      <w:r w:rsidR="007554F7" w:rsidRPr="00355B07">
        <w:rPr>
          <w:rFonts w:ascii="Arial" w:hAnsi="Arial" w:cs="Arial"/>
          <w:i/>
          <w:sz w:val="24"/>
          <w:szCs w:val="24"/>
        </w:rPr>
        <w:t xml:space="preserve"> efectelor (zona geografică </w:t>
      </w:r>
      <w:proofErr w:type="spellStart"/>
      <w:r w:rsidR="007554F7" w:rsidRPr="00355B07">
        <w:rPr>
          <w:rFonts w:ascii="Arial" w:hAnsi="Arial" w:cs="Arial"/>
          <w:i/>
          <w:sz w:val="24"/>
          <w:szCs w:val="24"/>
        </w:rPr>
        <w:t>şi</w:t>
      </w:r>
      <w:proofErr w:type="spellEnd"/>
      <w:r w:rsidR="007554F7" w:rsidRPr="00355B07">
        <w:rPr>
          <w:rFonts w:ascii="Arial" w:hAnsi="Arial" w:cs="Arial"/>
          <w:i/>
          <w:sz w:val="24"/>
          <w:szCs w:val="24"/>
        </w:rPr>
        <w:t xml:space="preserve"> mărimea </w:t>
      </w:r>
      <w:proofErr w:type="spellStart"/>
      <w:r w:rsidR="007554F7" w:rsidRPr="00355B07">
        <w:rPr>
          <w:rFonts w:ascii="Arial" w:hAnsi="Arial" w:cs="Arial"/>
          <w:i/>
          <w:sz w:val="24"/>
          <w:szCs w:val="24"/>
        </w:rPr>
        <w:t>populaţiei</w:t>
      </w:r>
      <w:proofErr w:type="spellEnd"/>
      <w:r w:rsidR="007554F7" w:rsidRPr="00355B0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7554F7" w:rsidRPr="00355B07">
        <w:rPr>
          <w:rFonts w:ascii="Arial" w:hAnsi="Arial" w:cs="Arial"/>
          <w:i/>
          <w:sz w:val="24"/>
          <w:szCs w:val="24"/>
        </w:rPr>
        <w:t>potenţial</w:t>
      </w:r>
      <w:proofErr w:type="spellEnd"/>
      <w:r w:rsidR="007554F7" w:rsidRPr="00355B0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                     </w:t>
      </w:r>
      <w:r w:rsidR="007554F7" w:rsidRPr="00355B07">
        <w:rPr>
          <w:rFonts w:ascii="Arial" w:hAnsi="Arial" w:cs="Arial"/>
          <w:i/>
          <w:sz w:val="24"/>
          <w:szCs w:val="24"/>
        </w:rPr>
        <w:t xml:space="preserve">afectate; </w:t>
      </w:r>
    </w:p>
    <w:p w14:paraId="00A581F0" w14:textId="77777777" w:rsidR="005C227B" w:rsidRDefault="007554F7" w:rsidP="007554F7">
      <w:pPr>
        <w:jc w:val="both"/>
        <w:rPr>
          <w:rFonts w:ascii="Trebuchet MS" w:hAnsi="Trebuchet MS" w:cs="Arial"/>
        </w:rPr>
      </w:pPr>
      <w:r w:rsidRPr="00535CED">
        <w:rPr>
          <w:rFonts w:ascii="Trebuchet MS" w:hAnsi="Trebuchet MS"/>
        </w:rPr>
        <w:t xml:space="preserve">    </w:t>
      </w:r>
      <w:r w:rsidRPr="00535CED">
        <w:rPr>
          <w:rFonts w:ascii="Trebuchet MS" w:hAnsi="Trebuchet MS" w:cs="Arial"/>
        </w:rPr>
        <w:t xml:space="preserve"> În vecinătatea terenului studiat sunt: </w:t>
      </w:r>
      <w:proofErr w:type="spellStart"/>
      <w:r w:rsidRPr="00535CED">
        <w:rPr>
          <w:rFonts w:ascii="Trebuchet MS" w:hAnsi="Trebuchet MS" w:cs="Arial"/>
        </w:rPr>
        <w:t>str.dr.Dénes</w:t>
      </w:r>
      <w:proofErr w:type="spellEnd"/>
      <w:r w:rsidRPr="00535CED">
        <w:rPr>
          <w:rFonts w:ascii="Trebuchet MS" w:hAnsi="Trebuchet MS" w:cs="Arial"/>
        </w:rPr>
        <w:t xml:space="preserve"> Lá</w:t>
      </w:r>
      <w:r w:rsidR="00433333" w:rsidRPr="00535CED">
        <w:rPr>
          <w:rFonts w:ascii="Trebuchet MS" w:hAnsi="Trebuchet MS" w:cs="Arial"/>
        </w:rPr>
        <w:t xml:space="preserve">szló, case de locuit, str. Mikó, </w:t>
      </w:r>
      <w:r w:rsidR="00E019AA" w:rsidRPr="00535CED">
        <w:rPr>
          <w:rFonts w:ascii="Trebuchet MS" w:hAnsi="Trebuchet MS" w:cs="Arial"/>
        </w:rPr>
        <w:t>PUZ</w:t>
      </w:r>
      <w:r w:rsidR="005C227B">
        <w:rPr>
          <w:rFonts w:ascii="Trebuchet MS" w:hAnsi="Trebuchet MS" w:cs="Arial"/>
        </w:rPr>
        <w:t>-uri</w:t>
      </w:r>
    </w:p>
    <w:p w14:paraId="4E8C1228" w14:textId="2B60DF88" w:rsidR="007554F7" w:rsidRPr="00433333" w:rsidRDefault="005C227B" w:rsidP="007554F7">
      <w:pPr>
        <w:jc w:val="both"/>
        <w:rPr>
          <w:rFonts w:ascii="Arial" w:hAnsi="Arial" w:cs="Arial"/>
          <w:sz w:val="24"/>
          <w:szCs w:val="24"/>
        </w:rPr>
      </w:pPr>
      <w:r>
        <w:rPr>
          <w:rFonts w:ascii="Trebuchet MS" w:hAnsi="Trebuchet MS" w:cs="Arial"/>
        </w:rPr>
        <w:t xml:space="preserve">     Specificate la  </w:t>
      </w:r>
      <w:r w:rsidR="00525653">
        <w:rPr>
          <w:rFonts w:ascii="Trebuchet MS" w:hAnsi="Trebuchet MS" w:cs="Arial"/>
        </w:rPr>
        <w:t>pct.I.1.b</w:t>
      </w:r>
      <w:r w:rsidR="00984983">
        <w:rPr>
          <w:rFonts w:ascii="Trebuchet MS" w:hAnsi="Trebuchet MS" w:cs="Arial"/>
        </w:rPr>
        <w:t>.</w:t>
      </w:r>
    </w:p>
    <w:p w14:paraId="6EA16105" w14:textId="77777777" w:rsidR="007554F7" w:rsidRPr="00433333" w:rsidRDefault="007554F7" w:rsidP="007554F7">
      <w:pPr>
        <w:tabs>
          <w:tab w:val="left" w:pos="0"/>
        </w:tabs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4"/>
          <w:szCs w:val="24"/>
        </w:rPr>
      </w:pPr>
      <w:r w:rsidRPr="00433333">
        <w:rPr>
          <w:rFonts w:ascii="Arial" w:hAnsi="Arial" w:cs="Arial"/>
          <w:i/>
          <w:sz w:val="24"/>
          <w:szCs w:val="24"/>
        </w:rPr>
        <w:t xml:space="preserve">f) valoarea </w:t>
      </w:r>
      <w:proofErr w:type="spellStart"/>
      <w:r w:rsidRPr="00433333">
        <w:rPr>
          <w:rFonts w:ascii="Arial" w:hAnsi="Arial" w:cs="Arial"/>
          <w:i/>
          <w:sz w:val="24"/>
          <w:szCs w:val="24"/>
        </w:rPr>
        <w:t>şi</w:t>
      </w:r>
      <w:proofErr w:type="spellEnd"/>
      <w:r w:rsidRPr="00433333">
        <w:rPr>
          <w:rFonts w:ascii="Arial" w:hAnsi="Arial" w:cs="Arial"/>
          <w:i/>
          <w:sz w:val="24"/>
          <w:szCs w:val="24"/>
        </w:rPr>
        <w:t xml:space="preserve"> vulnerabilitatea arealului posibil a fi afectat, date de:</w:t>
      </w:r>
    </w:p>
    <w:p w14:paraId="4013EA83" w14:textId="77777777" w:rsidR="007554F7" w:rsidRPr="00433333" w:rsidRDefault="007554F7" w:rsidP="007554F7">
      <w:pPr>
        <w:tabs>
          <w:tab w:val="left" w:pos="0"/>
          <w:tab w:val="left" w:pos="567"/>
          <w:tab w:val="left" w:pos="851"/>
          <w:tab w:val="left" w:pos="1276"/>
        </w:tabs>
        <w:autoSpaceDE w:val="0"/>
        <w:autoSpaceDN w:val="0"/>
        <w:adjustRightInd w:val="0"/>
        <w:ind w:left="426"/>
        <w:jc w:val="both"/>
        <w:rPr>
          <w:rFonts w:ascii="Trebuchet MS" w:hAnsi="Trebuchet MS" w:cs="Arial"/>
        </w:rPr>
      </w:pPr>
      <w:r w:rsidRPr="00433333">
        <w:rPr>
          <w:rFonts w:ascii="Trebuchet MS" w:hAnsi="Trebuchet MS" w:cs="Arial"/>
          <w:i/>
        </w:rPr>
        <w:t xml:space="preserve">       (i)</w:t>
      </w:r>
      <w:r w:rsidRPr="00433333">
        <w:rPr>
          <w:rFonts w:ascii="Trebuchet MS" w:hAnsi="Trebuchet MS" w:cs="Arial"/>
        </w:rPr>
        <w:t xml:space="preserve">  caracteristicile naturale speciale sau patrimoniul cultural; </w:t>
      </w:r>
    </w:p>
    <w:p w14:paraId="57187A6E" w14:textId="77777777" w:rsidR="007554F7" w:rsidRPr="00433333" w:rsidRDefault="007554F7" w:rsidP="007554F7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Trebuchet MS" w:hAnsi="Trebuchet MS" w:cs="Arial"/>
        </w:rPr>
      </w:pPr>
      <w:r w:rsidRPr="00433333">
        <w:rPr>
          <w:rFonts w:ascii="Trebuchet MS" w:hAnsi="Trebuchet MS" w:cs="Arial"/>
        </w:rPr>
        <w:t>Nu este cazul.</w:t>
      </w:r>
    </w:p>
    <w:p w14:paraId="611DBBCE" w14:textId="77777777" w:rsidR="007554F7" w:rsidRPr="00433333" w:rsidRDefault="007554F7" w:rsidP="007554F7">
      <w:pPr>
        <w:tabs>
          <w:tab w:val="left" w:pos="0"/>
          <w:tab w:val="left" w:pos="720"/>
          <w:tab w:val="left" w:pos="851"/>
          <w:tab w:val="left" w:pos="993"/>
          <w:tab w:val="left" w:pos="1276"/>
        </w:tabs>
        <w:autoSpaceDE w:val="0"/>
        <w:autoSpaceDN w:val="0"/>
        <w:adjustRightInd w:val="0"/>
        <w:ind w:left="851"/>
        <w:jc w:val="both"/>
        <w:rPr>
          <w:rFonts w:ascii="Trebuchet MS" w:hAnsi="Trebuchet MS" w:cs="Arial"/>
        </w:rPr>
      </w:pPr>
      <w:r w:rsidRPr="00433333">
        <w:rPr>
          <w:rFonts w:ascii="Trebuchet MS" w:hAnsi="Trebuchet MS" w:cs="Arial"/>
          <w:i/>
        </w:rPr>
        <w:t xml:space="preserve"> (ii)</w:t>
      </w:r>
      <w:r w:rsidRPr="00433333">
        <w:rPr>
          <w:rFonts w:ascii="Trebuchet MS" w:hAnsi="Trebuchet MS" w:cs="Arial"/>
        </w:rPr>
        <w:t xml:space="preserve"> </w:t>
      </w:r>
      <w:proofErr w:type="spellStart"/>
      <w:r w:rsidRPr="00433333">
        <w:rPr>
          <w:rFonts w:ascii="Trebuchet MS" w:hAnsi="Trebuchet MS" w:cs="Arial"/>
        </w:rPr>
        <w:t>depăşirea</w:t>
      </w:r>
      <w:proofErr w:type="spellEnd"/>
      <w:r w:rsidRPr="00433333">
        <w:rPr>
          <w:rFonts w:ascii="Trebuchet MS" w:hAnsi="Trebuchet MS" w:cs="Arial"/>
        </w:rPr>
        <w:t xml:space="preserve"> standardelor sau a valorilor limită de calitate a mediului;</w:t>
      </w:r>
    </w:p>
    <w:p w14:paraId="4CBAB29D" w14:textId="77777777" w:rsidR="007554F7" w:rsidRPr="00433333" w:rsidRDefault="007554F7" w:rsidP="007554F7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Trebuchet MS" w:hAnsi="Trebuchet MS" w:cs="Arial"/>
        </w:rPr>
      </w:pPr>
      <w:r w:rsidRPr="00433333">
        <w:rPr>
          <w:rFonts w:ascii="Trebuchet MS" w:hAnsi="Trebuchet MS" w:cs="Arial"/>
        </w:rPr>
        <w:t>Nu este cazul.</w:t>
      </w:r>
    </w:p>
    <w:p w14:paraId="316316A4" w14:textId="77777777" w:rsidR="007554F7" w:rsidRPr="00433333" w:rsidRDefault="007554F7" w:rsidP="00EB5461">
      <w:pPr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after="0" w:line="240" w:lineRule="auto"/>
        <w:ind w:left="432"/>
        <w:jc w:val="both"/>
        <w:rPr>
          <w:rFonts w:ascii="Trebuchet MS" w:hAnsi="Trebuchet MS" w:cs="Arial"/>
        </w:rPr>
      </w:pPr>
      <w:r w:rsidRPr="00433333">
        <w:rPr>
          <w:rFonts w:ascii="Trebuchet MS" w:hAnsi="Trebuchet MS" w:cs="Arial"/>
          <w:i/>
          <w:color w:val="FF0000"/>
        </w:rPr>
        <w:t xml:space="preserve">      (</w:t>
      </w:r>
      <w:r w:rsidRPr="00433333">
        <w:rPr>
          <w:rFonts w:ascii="Trebuchet MS" w:hAnsi="Trebuchet MS" w:cs="Arial"/>
          <w:i/>
        </w:rPr>
        <w:t>iii)</w:t>
      </w:r>
      <w:r w:rsidRPr="00433333">
        <w:rPr>
          <w:rFonts w:ascii="Trebuchet MS" w:hAnsi="Trebuchet MS" w:cs="Arial"/>
        </w:rPr>
        <w:t xml:space="preserve"> folosirea terenului în mod intensiv;</w:t>
      </w:r>
    </w:p>
    <w:p w14:paraId="416850BE" w14:textId="77777777" w:rsidR="007554F7" w:rsidRPr="00433333" w:rsidRDefault="007554F7" w:rsidP="00EB5461">
      <w:pPr>
        <w:tabs>
          <w:tab w:val="left" w:pos="0"/>
          <w:tab w:val="left" w:pos="426"/>
        </w:tabs>
        <w:spacing w:after="0" w:line="240" w:lineRule="auto"/>
        <w:ind w:left="432"/>
        <w:jc w:val="both"/>
        <w:outlineLvl w:val="0"/>
        <w:rPr>
          <w:rFonts w:ascii="Trebuchet MS" w:hAnsi="Trebuchet MS" w:cs="Arial"/>
        </w:rPr>
      </w:pPr>
      <w:r w:rsidRPr="00433333">
        <w:rPr>
          <w:rFonts w:ascii="Trebuchet MS" w:hAnsi="Trebuchet MS" w:cs="Arial"/>
        </w:rPr>
        <w:t>Nu este cazul.</w:t>
      </w:r>
    </w:p>
    <w:p w14:paraId="59EE6795" w14:textId="77777777" w:rsidR="007554F7" w:rsidRPr="00EB5461" w:rsidRDefault="007554F7" w:rsidP="007554F7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Trebuchet MS" w:hAnsi="Trebuchet MS" w:cs="Arial"/>
          <w:i/>
        </w:rPr>
      </w:pPr>
      <w:r w:rsidRPr="00EB5461">
        <w:rPr>
          <w:rFonts w:ascii="Trebuchet MS" w:hAnsi="Trebuchet MS" w:cs="Arial"/>
          <w:i/>
        </w:rPr>
        <w:t xml:space="preserve">g) efectele asupra zonelor sau peisajelor care au un statut de protejare recunoscut pe  plan </w:t>
      </w:r>
      <w:proofErr w:type="spellStart"/>
      <w:r w:rsidRPr="00EB5461">
        <w:rPr>
          <w:rFonts w:ascii="Trebuchet MS" w:hAnsi="Trebuchet MS" w:cs="Arial"/>
          <w:i/>
        </w:rPr>
        <w:t>naţional</w:t>
      </w:r>
      <w:proofErr w:type="spellEnd"/>
      <w:r w:rsidRPr="00EB5461">
        <w:rPr>
          <w:rFonts w:ascii="Trebuchet MS" w:hAnsi="Trebuchet MS" w:cs="Arial"/>
          <w:i/>
        </w:rPr>
        <w:t xml:space="preserve">, comunitar sau </w:t>
      </w:r>
      <w:proofErr w:type="spellStart"/>
      <w:r w:rsidRPr="00EB5461">
        <w:rPr>
          <w:rFonts w:ascii="Trebuchet MS" w:hAnsi="Trebuchet MS" w:cs="Arial"/>
          <w:i/>
        </w:rPr>
        <w:t>internaţional</w:t>
      </w:r>
      <w:proofErr w:type="spellEnd"/>
      <w:r w:rsidRPr="00EB5461">
        <w:rPr>
          <w:rFonts w:ascii="Trebuchet MS" w:hAnsi="Trebuchet MS" w:cs="Arial"/>
          <w:i/>
        </w:rPr>
        <w:t>;</w:t>
      </w:r>
    </w:p>
    <w:p w14:paraId="2A08A1D0" w14:textId="77777777" w:rsidR="007554F7" w:rsidRPr="00EB5461" w:rsidRDefault="007554F7" w:rsidP="007554F7">
      <w:pPr>
        <w:tabs>
          <w:tab w:val="left" w:pos="0"/>
          <w:tab w:val="left" w:pos="426"/>
        </w:tabs>
        <w:spacing w:after="120"/>
        <w:ind w:left="426"/>
        <w:jc w:val="both"/>
        <w:outlineLvl w:val="0"/>
        <w:rPr>
          <w:rFonts w:ascii="Trebuchet MS" w:hAnsi="Trebuchet MS" w:cs="Arial"/>
        </w:rPr>
      </w:pPr>
      <w:r w:rsidRPr="00EB5461">
        <w:rPr>
          <w:rFonts w:ascii="Trebuchet MS" w:hAnsi="Trebuchet MS" w:cs="Arial"/>
        </w:rPr>
        <w:tab/>
        <w:t>Terenul studiat nu se situează în arie naturală protejată la nivel național sau comunitar declarată prin acte normative.</w:t>
      </w:r>
    </w:p>
    <w:p w14:paraId="7D008EB0" w14:textId="77777777" w:rsidR="007554F7" w:rsidRPr="00EE2588" w:rsidRDefault="007554F7" w:rsidP="007554F7">
      <w:pPr>
        <w:jc w:val="both"/>
        <w:rPr>
          <w:rFonts w:ascii="Trebuchet MS" w:hAnsi="Trebuchet MS" w:cs="Arial"/>
        </w:rPr>
      </w:pPr>
    </w:p>
    <w:p w14:paraId="196EF05F" w14:textId="77777777" w:rsidR="007554F7" w:rsidRPr="00EE2588" w:rsidRDefault="007554F7" w:rsidP="007554F7">
      <w:pPr>
        <w:jc w:val="both"/>
        <w:rPr>
          <w:rFonts w:ascii="Trebuchet MS" w:hAnsi="Trebuchet MS" w:cs="Times New Roman"/>
          <w:b/>
        </w:rPr>
      </w:pPr>
      <w:r w:rsidRPr="00EE2588">
        <w:rPr>
          <w:rFonts w:ascii="Trebuchet MS" w:hAnsi="Trebuchet MS" w:cs="Times New Roman"/>
          <w:b/>
        </w:rPr>
        <w:t xml:space="preserve">3. Informarea </w:t>
      </w:r>
      <w:proofErr w:type="spellStart"/>
      <w:r w:rsidRPr="00EE2588">
        <w:rPr>
          <w:rFonts w:ascii="Trebuchet MS" w:hAnsi="Trebuchet MS" w:cs="Times New Roman"/>
          <w:b/>
        </w:rPr>
        <w:t>şi</w:t>
      </w:r>
      <w:proofErr w:type="spellEnd"/>
      <w:r w:rsidRPr="00EE2588">
        <w:rPr>
          <w:rFonts w:ascii="Trebuchet MS" w:hAnsi="Trebuchet MS" w:cs="Times New Roman"/>
          <w:b/>
        </w:rPr>
        <w:t xml:space="preserve"> participarea publicului la procedura de evaluare de mediu:</w:t>
      </w:r>
    </w:p>
    <w:p w14:paraId="6BE90BAE" w14:textId="366D3E6E" w:rsidR="007554F7" w:rsidRPr="00291F15" w:rsidRDefault="007554F7" w:rsidP="00DD6BEA">
      <w:pPr>
        <w:jc w:val="both"/>
        <w:rPr>
          <w:rFonts w:ascii="Trebuchet MS" w:hAnsi="Trebuchet MS"/>
          <w:b/>
        </w:rPr>
      </w:pPr>
      <w:r w:rsidRPr="00ED3BFD">
        <w:rPr>
          <w:rFonts w:ascii="Arial" w:hAnsi="Arial" w:cs="Arial"/>
          <w:color w:val="FF0000"/>
          <w:sz w:val="24"/>
          <w:szCs w:val="24"/>
        </w:rPr>
        <w:t xml:space="preserve"> </w:t>
      </w:r>
      <w:r w:rsidRPr="00112E07">
        <w:rPr>
          <w:rFonts w:ascii="Trebuchet MS" w:hAnsi="Trebuchet MS" w:cs="Arial"/>
        </w:rPr>
        <w:t xml:space="preserve">În urma </w:t>
      </w:r>
      <w:proofErr w:type="spellStart"/>
      <w:r w:rsidRPr="00112E07">
        <w:rPr>
          <w:rFonts w:ascii="Trebuchet MS" w:hAnsi="Trebuchet MS" w:cs="Arial"/>
        </w:rPr>
        <w:t>apariţiei</w:t>
      </w:r>
      <w:proofErr w:type="spellEnd"/>
      <w:r w:rsidRPr="00112E07">
        <w:rPr>
          <w:rFonts w:ascii="Trebuchet MS" w:hAnsi="Trebuchet MS" w:cs="Arial"/>
        </w:rPr>
        <w:t xml:space="preserve"> </w:t>
      </w:r>
      <w:proofErr w:type="spellStart"/>
      <w:r w:rsidRPr="00112E07">
        <w:rPr>
          <w:rFonts w:ascii="Trebuchet MS" w:hAnsi="Trebuchet MS" w:cs="Arial"/>
        </w:rPr>
        <w:t>anunţului</w:t>
      </w:r>
      <w:proofErr w:type="spellEnd"/>
      <w:r w:rsidRPr="00112E07">
        <w:rPr>
          <w:rFonts w:ascii="Trebuchet MS" w:hAnsi="Trebuchet MS" w:cs="Arial"/>
        </w:rPr>
        <w:t xml:space="preserve"> public privind depunerea primei versiuni a </w:t>
      </w:r>
      <w:r w:rsidRPr="00112E07">
        <w:rPr>
          <w:rFonts w:ascii="Trebuchet MS" w:hAnsi="Trebuchet MS"/>
          <w:b/>
        </w:rPr>
        <w:t xml:space="preserve">Planului Urbanistic Zonal </w:t>
      </w:r>
      <w:r w:rsidRPr="00112E07">
        <w:rPr>
          <w:rFonts w:ascii="Trebuchet MS" w:hAnsi="Trebuchet MS" w:cs="Arial"/>
        </w:rPr>
        <w:t xml:space="preserve">solicitând parcurgerea etapei de încadrare în vederea </w:t>
      </w:r>
      <w:proofErr w:type="spellStart"/>
      <w:r w:rsidRPr="00112E07">
        <w:rPr>
          <w:rFonts w:ascii="Trebuchet MS" w:hAnsi="Trebuchet MS" w:cs="Arial"/>
        </w:rPr>
        <w:t>obţinerii</w:t>
      </w:r>
      <w:proofErr w:type="spellEnd"/>
      <w:r w:rsidRPr="00112E07">
        <w:rPr>
          <w:rFonts w:ascii="Trebuchet MS" w:hAnsi="Trebuchet MS" w:cs="Arial"/>
        </w:rPr>
        <w:t xml:space="preserve"> avizului de mediu (apărut în ziarele Informația Harghitei din </w:t>
      </w:r>
      <w:r w:rsidR="00015BDB" w:rsidRPr="000C57A7">
        <w:rPr>
          <w:rFonts w:ascii="Trebuchet MS" w:hAnsi="Trebuchet MS" w:cs="Arial"/>
        </w:rPr>
        <w:t>13.03.2024 și 19.03.2024</w:t>
      </w:r>
      <w:r w:rsidRPr="000C57A7">
        <w:rPr>
          <w:rFonts w:ascii="Trebuchet MS" w:hAnsi="Trebuchet MS" w:cs="Arial"/>
        </w:rPr>
        <w:t xml:space="preserve"> în </w:t>
      </w:r>
      <w:proofErr w:type="spellStart"/>
      <w:r w:rsidRPr="000C57A7">
        <w:rPr>
          <w:rFonts w:ascii="Trebuchet MS" w:hAnsi="Trebuchet MS" w:cs="Arial"/>
        </w:rPr>
        <w:t>Hargita</w:t>
      </w:r>
      <w:proofErr w:type="spellEnd"/>
      <w:r w:rsidRPr="000C57A7">
        <w:rPr>
          <w:rFonts w:ascii="Trebuchet MS" w:hAnsi="Trebuchet MS" w:cs="Arial"/>
        </w:rPr>
        <w:t xml:space="preserve"> </w:t>
      </w:r>
      <w:proofErr w:type="spellStart"/>
      <w:r w:rsidRPr="000C57A7">
        <w:rPr>
          <w:rFonts w:ascii="Trebuchet MS" w:hAnsi="Trebuchet MS" w:cs="Arial"/>
        </w:rPr>
        <w:t>Népe</w:t>
      </w:r>
      <w:proofErr w:type="spellEnd"/>
      <w:r w:rsidRPr="000C57A7">
        <w:rPr>
          <w:rFonts w:ascii="Trebuchet MS" w:hAnsi="Trebuchet MS" w:cs="Arial"/>
        </w:rPr>
        <w:t xml:space="preserve"> din </w:t>
      </w:r>
      <w:r w:rsidR="002613CB" w:rsidRPr="000C57A7">
        <w:rPr>
          <w:rFonts w:ascii="Trebuchet MS" w:hAnsi="Trebuchet MS" w:cs="Arial"/>
        </w:rPr>
        <w:t>13.03.2024 și 18.</w:t>
      </w:r>
      <w:r w:rsidRPr="000C57A7">
        <w:rPr>
          <w:rFonts w:ascii="Trebuchet MS" w:hAnsi="Trebuchet MS" w:cs="Arial"/>
        </w:rPr>
        <w:t>0</w:t>
      </w:r>
      <w:r w:rsidR="002613CB" w:rsidRPr="000C57A7">
        <w:rPr>
          <w:rFonts w:ascii="Trebuchet MS" w:hAnsi="Trebuchet MS" w:cs="Arial"/>
        </w:rPr>
        <w:t>3.2024</w:t>
      </w:r>
      <w:r w:rsidRPr="000C57A7">
        <w:rPr>
          <w:rFonts w:ascii="Trebuchet MS" w:hAnsi="Trebuchet MS" w:cs="Arial"/>
        </w:rPr>
        <w:t xml:space="preserve"> </w:t>
      </w:r>
      <w:r w:rsidRPr="00112E07">
        <w:rPr>
          <w:rFonts w:ascii="Trebuchet MS" w:hAnsi="Trebuchet MS" w:cs="Arial"/>
        </w:rPr>
        <w:t xml:space="preserve">și la pagina de web </w:t>
      </w:r>
      <w:r w:rsidR="009B1922">
        <w:rPr>
          <w:rFonts w:ascii="Trebuchet MS" w:hAnsi="Trebuchet MS" w:cs="Arial"/>
        </w:rPr>
        <w:t xml:space="preserve">a </w:t>
      </w:r>
      <w:r w:rsidR="009B1922" w:rsidRPr="00291F15">
        <w:rPr>
          <w:rFonts w:ascii="Trebuchet MS" w:hAnsi="Trebuchet MS" w:cs="Arial"/>
        </w:rPr>
        <w:t xml:space="preserve">Consiliului </w:t>
      </w:r>
      <w:proofErr w:type="spellStart"/>
      <w:r w:rsidR="00962B20" w:rsidRPr="00291F15">
        <w:rPr>
          <w:rFonts w:ascii="Trebuchet MS" w:hAnsi="Trebuchet MS" w:cs="Arial"/>
        </w:rPr>
        <w:t>Judetean</w:t>
      </w:r>
      <w:proofErr w:type="spellEnd"/>
      <w:r w:rsidR="00962B20" w:rsidRPr="00291F15">
        <w:rPr>
          <w:rFonts w:ascii="Trebuchet MS" w:hAnsi="Trebuchet MS" w:cs="Arial"/>
        </w:rPr>
        <w:t xml:space="preserve"> Harghita și </w:t>
      </w:r>
      <w:r w:rsidRPr="00291F15">
        <w:rPr>
          <w:rFonts w:ascii="Trebuchet MS" w:hAnsi="Trebuchet MS" w:cs="Arial"/>
        </w:rPr>
        <w:t xml:space="preserve">a APM Harghita) nu s-au înregistrat la A.P.M. Harghita  comentarii </w:t>
      </w:r>
      <w:proofErr w:type="spellStart"/>
      <w:r w:rsidRPr="00291F15">
        <w:rPr>
          <w:rFonts w:ascii="Trebuchet MS" w:hAnsi="Trebuchet MS" w:cs="Arial"/>
        </w:rPr>
        <w:t>şi</w:t>
      </w:r>
      <w:proofErr w:type="spellEnd"/>
      <w:r w:rsidRPr="00291F15">
        <w:rPr>
          <w:rFonts w:ascii="Trebuchet MS" w:hAnsi="Trebuchet MS" w:cs="Arial"/>
        </w:rPr>
        <w:t xml:space="preserve"> propuneri din partea publicului.</w:t>
      </w:r>
    </w:p>
    <w:p w14:paraId="6671F796" w14:textId="77777777" w:rsidR="007554F7" w:rsidRPr="00F90763" w:rsidRDefault="007554F7" w:rsidP="007554F7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proofErr w:type="spellStart"/>
      <w:r w:rsidRPr="00F90763">
        <w:rPr>
          <w:rFonts w:ascii="Arial" w:hAnsi="Arial" w:cs="Arial"/>
          <w:b/>
          <w:sz w:val="24"/>
          <w:szCs w:val="24"/>
        </w:rPr>
        <w:t>Obligaţiile</w:t>
      </w:r>
      <w:proofErr w:type="spellEnd"/>
      <w:r w:rsidRPr="00F90763">
        <w:rPr>
          <w:rFonts w:ascii="Arial" w:hAnsi="Arial" w:cs="Arial"/>
          <w:b/>
          <w:sz w:val="24"/>
          <w:szCs w:val="24"/>
        </w:rPr>
        <w:t xml:space="preserve"> titularului:</w:t>
      </w:r>
    </w:p>
    <w:p w14:paraId="3D342C8E" w14:textId="77777777" w:rsidR="007554F7" w:rsidRPr="00F90763" w:rsidRDefault="007554F7" w:rsidP="007554F7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</w:p>
    <w:p w14:paraId="159E0F1E" w14:textId="77777777" w:rsidR="007554F7" w:rsidRPr="00F90763" w:rsidRDefault="007554F7" w:rsidP="007554F7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Arial" w:hAnsi="Arial" w:cs="Arial"/>
          <w:sz w:val="24"/>
          <w:szCs w:val="24"/>
        </w:rPr>
      </w:pPr>
      <w:r w:rsidRPr="00F90763">
        <w:rPr>
          <w:rFonts w:ascii="Arial" w:hAnsi="Arial" w:cs="Arial"/>
          <w:sz w:val="24"/>
          <w:szCs w:val="24"/>
        </w:rPr>
        <w:t xml:space="preserve">Înainte de realizarea proiectelor propuse în plan se va notifica APM Harghita conform </w:t>
      </w:r>
      <w:proofErr w:type="spellStart"/>
      <w:r w:rsidRPr="00F90763">
        <w:rPr>
          <w:rFonts w:ascii="Arial" w:hAnsi="Arial" w:cs="Arial"/>
          <w:sz w:val="24"/>
          <w:szCs w:val="24"/>
        </w:rPr>
        <w:t>legislaţiei</w:t>
      </w:r>
      <w:proofErr w:type="spellEnd"/>
      <w:r w:rsidRPr="00F90763">
        <w:rPr>
          <w:rFonts w:ascii="Arial" w:hAnsi="Arial" w:cs="Arial"/>
          <w:sz w:val="24"/>
          <w:szCs w:val="24"/>
        </w:rPr>
        <w:t xml:space="preserve"> de mediu în vigoare.</w:t>
      </w:r>
    </w:p>
    <w:p w14:paraId="6BB6A8F8" w14:textId="77777777" w:rsidR="007554F7" w:rsidRPr="00F90763" w:rsidRDefault="007554F7" w:rsidP="007554F7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 w:cs="Arial"/>
        </w:rPr>
      </w:pPr>
      <w:r w:rsidRPr="00F90763">
        <w:rPr>
          <w:rFonts w:ascii="Trebuchet MS" w:hAnsi="Trebuchet MS" w:cs="Arial"/>
        </w:rPr>
        <w:t xml:space="preserve">Titularul planului are </w:t>
      </w:r>
      <w:proofErr w:type="spellStart"/>
      <w:r w:rsidRPr="00F90763">
        <w:rPr>
          <w:rFonts w:ascii="Trebuchet MS" w:hAnsi="Trebuchet MS" w:cs="Arial"/>
        </w:rPr>
        <w:t>obligaţia</w:t>
      </w:r>
      <w:proofErr w:type="spellEnd"/>
      <w:r w:rsidRPr="00F90763">
        <w:rPr>
          <w:rFonts w:ascii="Trebuchet MS" w:hAnsi="Trebuchet MS" w:cs="Arial"/>
        </w:rPr>
        <w:t xml:space="preserve"> conform prevederilor art. 15 </w:t>
      </w:r>
      <w:r w:rsidRPr="00F90763">
        <w:rPr>
          <w:rFonts w:ascii="Trebuchet MS" w:hAnsi="Trebuchet MS" w:cs="Arial"/>
          <w:bCs/>
        </w:rPr>
        <w:t xml:space="preserve">al </w:t>
      </w:r>
      <w:proofErr w:type="spellStart"/>
      <w:r w:rsidRPr="00F90763">
        <w:rPr>
          <w:rFonts w:ascii="Trebuchet MS" w:hAnsi="Trebuchet MS" w:cs="Arial"/>
        </w:rPr>
        <w:t>Ordonanţei</w:t>
      </w:r>
      <w:proofErr w:type="spellEnd"/>
      <w:r w:rsidRPr="00F90763">
        <w:rPr>
          <w:rFonts w:ascii="Trebuchet MS" w:hAnsi="Trebuchet MS" w:cs="Arial"/>
        </w:rPr>
        <w:t xml:space="preserve"> de </w:t>
      </w:r>
      <w:proofErr w:type="spellStart"/>
      <w:r w:rsidRPr="00F90763">
        <w:rPr>
          <w:rFonts w:ascii="Trebuchet MS" w:hAnsi="Trebuchet MS" w:cs="Arial"/>
        </w:rPr>
        <w:t>urgenţă</w:t>
      </w:r>
      <w:proofErr w:type="spellEnd"/>
      <w:r w:rsidRPr="00F90763">
        <w:rPr>
          <w:rFonts w:ascii="Trebuchet MS" w:hAnsi="Trebuchet MS" w:cs="Arial"/>
        </w:rPr>
        <w:t xml:space="preserve"> a Guvernului nr. 195/2005 privind </w:t>
      </w:r>
      <w:proofErr w:type="spellStart"/>
      <w:r w:rsidRPr="00F90763">
        <w:rPr>
          <w:rFonts w:ascii="Trebuchet MS" w:hAnsi="Trebuchet MS" w:cs="Arial"/>
        </w:rPr>
        <w:t>protecţia</w:t>
      </w:r>
      <w:proofErr w:type="spellEnd"/>
      <w:r w:rsidRPr="00F90763">
        <w:rPr>
          <w:rFonts w:ascii="Trebuchet MS" w:hAnsi="Trebuchet MS" w:cs="Arial"/>
        </w:rPr>
        <w:t xml:space="preserve"> mediului, modificat </w:t>
      </w:r>
      <w:proofErr w:type="spellStart"/>
      <w:r w:rsidRPr="00F90763">
        <w:rPr>
          <w:rFonts w:ascii="Trebuchet MS" w:hAnsi="Trebuchet MS" w:cs="Arial"/>
        </w:rPr>
        <w:t>şi</w:t>
      </w:r>
      <w:proofErr w:type="spellEnd"/>
      <w:r w:rsidRPr="00F90763">
        <w:rPr>
          <w:rFonts w:ascii="Trebuchet MS" w:hAnsi="Trebuchet MS" w:cs="Arial"/>
        </w:rPr>
        <w:t xml:space="preserve"> completat prin</w:t>
      </w:r>
      <w:r w:rsidRPr="00F90763">
        <w:rPr>
          <w:rFonts w:ascii="Trebuchet MS" w:hAnsi="Trebuchet MS" w:cs="Arial"/>
          <w:b/>
          <w:bCs/>
        </w:rPr>
        <w:t xml:space="preserve"> </w:t>
      </w:r>
      <w:r w:rsidRPr="00F90763">
        <w:rPr>
          <w:rFonts w:ascii="Trebuchet MS" w:hAnsi="Trebuchet MS" w:cs="Arial"/>
          <w:bCs/>
        </w:rPr>
        <w:t>OUG 164/2008</w:t>
      </w:r>
      <w:r w:rsidRPr="00F90763">
        <w:rPr>
          <w:rFonts w:ascii="Trebuchet MS" w:hAnsi="Trebuchet MS" w:cs="Arial"/>
        </w:rPr>
        <w:t xml:space="preserve">, de a notifica APM Harghita dacă intervin elemente noi, necunoscute la data emiterii prezentei, </w:t>
      </w:r>
      <w:r w:rsidRPr="00F90763">
        <w:rPr>
          <w:rFonts w:ascii="Trebuchet MS" w:hAnsi="Trebuchet MS" w:cs="Arial"/>
        </w:rPr>
        <w:lastRenderedPageBreak/>
        <w:t xml:space="preserve">precum </w:t>
      </w:r>
      <w:proofErr w:type="spellStart"/>
      <w:r w:rsidRPr="00F90763">
        <w:rPr>
          <w:rFonts w:ascii="Trebuchet MS" w:hAnsi="Trebuchet MS" w:cs="Arial"/>
        </w:rPr>
        <w:t>şi</w:t>
      </w:r>
      <w:proofErr w:type="spellEnd"/>
      <w:r w:rsidRPr="00F90763">
        <w:rPr>
          <w:rFonts w:ascii="Trebuchet MS" w:hAnsi="Trebuchet MS" w:cs="Arial"/>
        </w:rPr>
        <w:t xml:space="preserve"> asupra oricăror modificări ale </w:t>
      </w:r>
      <w:proofErr w:type="spellStart"/>
      <w:r w:rsidRPr="00F90763">
        <w:rPr>
          <w:rFonts w:ascii="Trebuchet MS" w:hAnsi="Trebuchet MS" w:cs="Arial"/>
        </w:rPr>
        <w:t>condiţiilor</w:t>
      </w:r>
      <w:proofErr w:type="spellEnd"/>
      <w:r w:rsidRPr="00F90763">
        <w:rPr>
          <w:rFonts w:ascii="Trebuchet MS" w:hAnsi="Trebuchet MS" w:cs="Arial"/>
        </w:rPr>
        <w:t xml:space="preserve"> care au stat la baza emiterii prezentei, înainte de realizarea modificării.</w:t>
      </w:r>
    </w:p>
    <w:p w14:paraId="597D1F57" w14:textId="6F4AA55B" w:rsidR="007554F7" w:rsidRDefault="007554F7" w:rsidP="007554F7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 w:cs="Arial"/>
        </w:rPr>
      </w:pPr>
      <w:r w:rsidRPr="00A7371C">
        <w:rPr>
          <w:rFonts w:ascii="Trebuchet MS" w:hAnsi="Trebuchet MS" w:cs="Arial"/>
        </w:rPr>
        <w:t xml:space="preserve">Potrivit prevederilor art. 21 alin 4 din O.U.G. nr. 195/2005 aprobată de Legea nr.265/2006 cu modificările </w:t>
      </w:r>
      <w:proofErr w:type="spellStart"/>
      <w:r w:rsidRPr="00A7371C">
        <w:rPr>
          <w:rFonts w:ascii="Trebuchet MS" w:hAnsi="Trebuchet MS" w:cs="Arial"/>
        </w:rPr>
        <w:t>şi</w:t>
      </w:r>
      <w:proofErr w:type="spellEnd"/>
      <w:r w:rsidRPr="00A7371C">
        <w:rPr>
          <w:rFonts w:ascii="Trebuchet MS" w:hAnsi="Trebuchet MS" w:cs="Arial"/>
        </w:rPr>
        <w:t xml:space="preserve"> completările ulterioare, răspunderea pentru corectitudinea </w:t>
      </w:r>
      <w:proofErr w:type="spellStart"/>
      <w:r w:rsidRPr="00A7371C">
        <w:rPr>
          <w:rFonts w:ascii="Trebuchet MS" w:hAnsi="Trebuchet MS" w:cs="Arial"/>
        </w:rPr>
        <w:t>informaţiilor</w:t>
      </w:r>
      <w:proofErr w:type="spellEnd"/>
      <w:r w:rsidRPr="00A7371C">
        <w:rPr>
          <w:rFonts w:ascii="Trebuchet MS" w:hAnsi="Trebuchet MS" w:cs="Arial"/>
        </w:rPr>
        <w:t xml:space="preserve"> puse la </w:t>
      </w:r>
      <w:proofErr w:type="spellStart"/>
      <w:r w:rsidRPr="00A7371C">
        <w:rPr>
          <w:rFonts w:ascii="Trebuchet MS" w:hAnsi="Trebuchet MS" w:cs="Arial"/>
        </w:rPr>
        <w:t>dispoziţia</w:t>
      </w:r>
      <w:proofErr w:type="spellEnd"/>
      <w:r w:rsidRPr="00A7371C">
        <w:rPr>
          <w:rFonts w:ascii="Trebuchet MS" w:hAnsi="Trebuchet MS" w:cs="Arial"/>
        </w:rPr>
        <w:t xml:space="preserve"> APM Harghita </w:t>
      </w:r>
      <w:proofErr w:type="spellStart"/>
      <w:r w:rsidRPr="00A7371C">
        <w:rPr>
          <w:rFonts w:ascii="Trebuchet MS" w:hAnsi="Trebuchet MS" w:cs="Arial"/>
        </w:rPr>
        <w:t>şi</w:t>
      </w:r>
      <w:proofErr w:type="spellEnd"/>
      <w:r w:rsidRPr="00A7371C">
        <w:rPr>
          <w:rFonts w:ascii="Trebuchet MS" w:hAnsi="Trebuchet MS" w:cs="Arial"/>
        </w:rPr>
        <w:t xml:space="preserve"> a publicului revine titularului planului.</w:t>
      </w:r>
    </w:p>
    <w:p w14:paraId="1DB684E7" w14:textId="3136BC83" w:rsidR="00C70D05" w:rsidRDefault="00C70D05" w:rsidP="007554F7">
      <w:pPr>
        <w:numPr>
          <w:ilvl w:val="1"/>
          <w:numId w:val="1"/>
        </w:numPr>
        <w:tabs>
          <w:tab w:val="clear" w:pos="1440"/>
        </w:tabs>
        <w:autoSpaceDE w:val="0"/>
        <w:autoSpaceDN w:val="0"/>
        <w:adjustRightInd w:val="0"/>
        <w:spacing w:after="0" w:line="240" w:lineRule="auto"/>
        <w:ind w:left="440" w:hanging="440"/>
        <w:jc w:val="both"/>
        <w:rPr>
          <w:rFonts w:ascii="Trebuchet MS" w:hAnsi="Trebuchet MS" w:cs="Arial"/>
        </w:rPr>
      </w:pPr>
      <w:r w:rsidRPr="00025F38">
        <w:rPr>
          <w:rFonts w:ascii="Trebuchet MS" w:hAnsi="Trebuchet MS" w:cs="Arial"/>
        </w:rPr>
        <w:t>Se vor respecta prevederile Notificării nr.1426/35/E din 27.03.2024 emise de către                  Direcția de Sănătate Publică Harghita</w:t>
      </w:r>
      <w:r w:rsidR="0026321C">
        <w:rPr>
          <w:rFonts w:ascii="Trebuchet MS" w:hAnsi="Trebuchet MS" w:cs="Arial"/>
        </w:rPr>
        <w:t>.</w:t>
      </w:r>
    </w:p>
    <w:p w14:paraId="1BEABC44" w14:textId="6AD89D64" w:rsidR="0026321C" w:rsidRDefault="0026321C" w:rsidP="0026321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14:paraId="131AE2FE" w14:textId="7A7AE7AE" w:rsidR="0026321C" w:rsidRDefault="0026321C" w:rsidP="0026321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14:paraId="5816EAC8" w14:textId="46F46262" w:rsidR="0026321C" w:rsidRDefault="0026321C" w:rsidP="0026321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14:paraId="286F2923" w14:textId="3519DF56" w:rsidR="0026321C" w:rsidRDefault="0026321C" w:rsidP="0026321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14:paraId="3C99AA47" w14:textId="64D1B490" w:rsidR="0026321C" w:rsidRDefault="0026321C" w:rsidP="0026321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14:paraId="5C08D572" w14:textId="1386F504" w:rsidR="0026321C" w:rsidRDefault="0026321C" w:rsidP="0026321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14:paraId="3B725187" w14:textId="5AF11FFA" w:rsidR="0026321C" w:rsidRDefault="0026321C" w:rsidP="0026321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14:paraId="6F64A1BE" w14:textId="126DA41A" w:rsidR="0026321C" w:rsidRDefault="0026321C" w:rsidP="0026321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14:paraId="133D32B2" w14:textId="77777777" w:rsidR="0026321C" w:rsidRPr="00A7371C" w:rsidRDefault="0026321C" w:rsidP="0026321C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Arial"/>
        </w:rPr>
      </w:pPr>
    </w:p>
    <w:p w14:paraId="32C4E174" w14:textId="77777777" w:rsidR="0083543E" w:rsidRPr="002F1A62" w:rsidRDefault="0083543E" w:rsidP="004518CA">
      <w:pPr>
        <w:autoSpaceDE w:val="0"/>
        <w:autoSpaceDN w:val="0"/>
        <w:adjustRightInd w:val="0"/>
        <w:spacing w:after="0" w:line="240" w:lineRule="auto"/>
        <w:jc w:val="both"/>
        <w:rPr>
          <w:rStyle w:val="tpa1"/>
          <w:rFonts w:ascii="Trebuchet MS" w:hAnsi="Trebuchet MS"/>
        </w:rPr>
      </w:pPr>
    </w:p>
    <w:p w14:paraId="262E024D" w14:textId="5020DB5F" w:rsidR="00A26813" w:rsidRPr="002F1A62" w:rsidRDefault="00A26813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</w:rPr>
      </w:pPr>
      <w:r w:rsidRPr="002F1A62">
        <w:rPr>
          <w:rFonts w:ascii="Trebuchet MS" w:hAnsi="Trebuchet MS" w:cs="Open Sans"/>
          <w:shd w:val="clear" w:color="auto" w:fill="FFFFFF"/>
        </w:rPr>
        <w:t>Director Executiv</w:t>
      </w:r>
    </w:p>
    <w:p w14:paraId="4E1B1977" w14:textId="35DC3EF2" w:rsidR="00A26813" w:rsidRPr="002F1A62" w:rsidRDefault="003A7838" w:rsidP="00A26813">
      <w:pPr>
        <w:spacing w:after="0" w:line="360" w:lineRule="auto"/>
        <w:jc w:val="center"/>
        <w:outlineLvl w:val="0"/>
        <w:rPr>
          <w:rFonts w:ascii="Trebuchet MS" w:hAnsi="Trebuchet MS" w:cs="Open Sans"/>
          <w:shd w:val="clear" w:color="auto" w:fill="FFFFFF"/>
          <w:lang w:val="hu-HU"/>
        </w:rPr>
      </w:pPr>
      <w:proofErr w:type="spellStart"/>
      <w:proofErr w:type="gramStart"/>
      <w:r w:rsidRPr="002F1A62">
        <w:rPr>
          <w:rFonts w:ascii="Trebuchet MS" w:hAnsi="Trebuchet MS" w:cs="Open Sans"/>
          <w:shd w:val="clear" w:color="auto" w:fill="FFFFFF"/>
          <w:lang w:val="hu-HU"/>
        </w:rPr>
        <w:t>ing</w:t>
      </w:r>
      <w:proofErr w:type="gramEnd"/>
      <w:r w:rsidRPr="002F1A62">
        <w:rPr>
          <w:rFonts w:ascii="Trebuchet MS" w:hAnsi="Trebuchet MS" w:cs="Open Sans"/>
          <w:shd w:val="clear" w:color="auto" w:fill="FFFFFF"/>
          <w:lang w:val="hu-HU"/>
        </w:rPr>
        <w:t>.</w:t>
      </w:r>
      <w:r w:rsidR="00A26813" w:rsidRPr="002F1A62">
        <w:rPr>
          <w:rFonts w:ascii="Trebuchet MS" w:hAnsi="Trebuchet MS" w:cs="Open Sans"/>
          <w:shd w:val="clear" w:color="auto" w:fill="FFFFFF"/>
          <w:lang w:val="hu-HU"/>
        </w:rPr>
        <w:t>DOMOKOS</w:t>
      </w:r>
      <w:proofErr w:type="spellEnd"/>
      <w:r w:rsidR="00A26813" w:rsidRPr="002F1A62">
        <w:rPr>
          <w:rFonts w:ascii="Trebuchet MS" w:hAnsi="Trebuchet MS" w:cs="Open Sans"/>
          <w:shd w:val="clear" w:color="auto" w:fill="FFFFFF"/>
          <w:lang w:val="hu-HU"/>
        </w:rPr>
        <w:t xml:space="preserve"> László József</w:t>
      </w:r>
    </w:p>
    <w:p w14:paraId="5DEDAE90" w14:textId="58E2F5B9" w:rsidR="00E81211" w:rsidRPr="002F1A62" w:rsidRDefault="00E81211" w:rsidP="00ED3BFD">
      <w:pPr>
        <w:tabs>
          <w:tab w:val="left" w:pos="3450"/>
        </w:tabs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Open Sans"/>
          <w:shd w:val="clear" w:color="auto" w:fill="FFFFFF"/>
        </w:rPr>
      </w:pPr>
    </w:p>
    <w:p w14:paraId="5009E360" w14:textId="3A06C26E" w:rsidR="00C262A8" w:rsidRDefault="00C262A8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305DD280" w14:textId="3222E28C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7F59F537" w14:textId="03B1211E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3D5026D5" w14:textId="22B5160F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181C089B" w14:textId="09161C83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30507441" w14:textId="68729C8D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0FECCEB4" w14:textId="4A03B468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0B2CC34A" w14:textId="7B96F10E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68AA99B3" w14:textId="1B8751DC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315C3505" w14:textId="6A3703B1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5B95999B" w14:textId="09A39580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63AB0E5D" w14:textId="399D77B6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690640E1" w14:textId="5F9F4D5A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7D674E55" w14:textId="4AD836B2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63B71C69" w14:textId="2C65AE20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53D5C74F" w14:textId="475BBEAC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25AEB217" w14:textId="0851EC29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49DD8EAD" w14:textId="71AA3810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2A35A9C9" w14:textId="3E261557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560D6FD7" w14:textId="26C84B25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6CF796CA" w14:textId="192BEACD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44DB766A" w14:textId="248CBB66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45FE066E" w14:textId="483EB553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61F7E168" w14:textId="2ECB6964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5084B896" w14:textId="1DF6150E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04926E51" w14:textId="0850EFD4" w:rsidR="0026321C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p w14:paraId="240D3E62" w14:textId="77777777" w:rsidR="0026321C" w:rsidRPr="002F1A62" w:rsidRDefault="0026321C" w:rsidP="004518CA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2520"/>
        <w:gridCol w:w="1710"/>
        <w:gridCol w:w="1731"/>
      </w:tblGrid>
      <w:tr w:rsidR="002F1A62" w:rsidRPr="002F1A62" w14:paraId="316EA911" w14:textId="77777777" w:rsidTr="0026522C">
        <w:tc>
          <w:tcPr>
            <w:tcW w:w="3775" w:type="dxa"/>
            <w:shd w:val="clear" w:color="auto" w:fill="auto"/>
          </w:tcPr>
          <w:p w14:paraId="4C8473DA" w14:textId="270965C6" w:rsidR="00D447FB" w:rsidRPr="002F1A62" w:rsidRDefault="0067138C" w:rsidP="0067138C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F1A62">
              <w:rPr>
                <w:rFonts w:ascii="Trebuchet MS" w:hAnsi="Trebuchet MS" w:cs="Open Sans"/>
                <w:shd w:val="clear" w:color="auto" w:fill="FFFFFF"/>
              </w:rPr>
              <w:t xml:space="preserve">              </w:t>
            </w:r>
            <w:r w:rsidR="00D447FB" w:rsidRPr="002F1A62">
              <w:rPr>
                <w:rFonts w:ascii="Trebuchet MS" w:hAnsi="Trebuchet MS" w:cs="Open Sans"/>
                <w:shd w:val="clear" w:color="auto" w:fill="FFFFFF"/>
              </w:rPr>
              <w:t>Nume și Prenume</w:t>
            </w:r>
          </w:p>
        </w:tc>
        <w:tc>
          <w:tcPr>
            <w:tcW w:w="2520" w:type="dxa"/>
            <w:shd w:val="clear" w:color="auto" w:fill="auto"/>
          </w:tcPr>
          <w:p w14:paraId="105D43A5" w14:textId="0D5595D7" w:rsidR="00D447FB" w:rsidRPr="002F1A62" w:rsidRDefault="000768CF" w:rsidP="000768CF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F1A62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  <w:r w:rsidR="00D447FB" w:rsidRPr="002F1A62">
              <w:rPr>
                <w:rFonts w:ascii="Trebuchet MS" w:hAnsi="Trebuchet MS" w:cs="Open Sans"/>
                <w:shd w:val="clear" w:color="auto" w:fill="FFFFFF"/>
              </w:rPr>
              <w:t>Funcția</w:t>
            </w:r>
          </w:p>
        </w:tc>
        <w:tc>
          <w:tcPr>
            <w:tcW w:w="1710" w:type="dxa"/>
            <w:shd w:val="clear" w:color="auto" w:fill="auto"/>
          </w:tcPr>
          <w:p w14:paraId="64F8D56D" w14:textId="77777777" w:rsidR="00D447FB" w:rsidRPr="002F1A62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2F1A62">
              <w:rPr>
                <w:rFonts w:ascii="Trebuchet MS" w:hAnsi="Trebuchet MS" w:cs="Open Sans"/>
                <w:shd w:val="clear" w:color="auto" w:fill="FFFFFF"/>
              </w:rPr>
              <w:t>Data</w:t>
            </w:r>
          </w:p>
        </w:tc>
        <w:tc>
          <w:tcPr>
            <w:tcW w:w="1731" w:type="dxa"/>
            <w:shd w:val="clear" w:color="auto" w:fill="auto"/>
          </w:tcPr>
          <w:p w14:paraId="39209130" w14:textId="77777777" w:rsidR="00D447FB" w:rsidRPr="002F1A62" w:rsidRDefault="00D447FB" w:rsidP="004761CB">
            <w:pPr>
              <w:spacing w:after="0" w:line="240" w:lineRule="auto"/>
              <w:jc w:val="center"/>
              <w:rPr>
                <w:rFonts w:ascii="Trebuchet MS" w:hAnsi="Trebuchet MS" w:cs="Open Sans"/>
                <w:shd w:val="clear" w:color="auto" w:fill="FFFFFF"/>
              </w:rPr>
            </w:pPr>
            <w:r w:rsidRPr="002F1A62">
              <w:rPr>
                <w:rFonts w:ascii="Trebuchet MS" w:hAnsi="Trebuchet MS" w:cs="Open Sans"/>
                <w:shd w:val="clear" w:color="auto" w:fill="FFFFFF"/>
              </w:rPr>
              <w:t>Semnătura</w:t>
            </w:r>
          </w:p>
        </w:tc>
      </w:tr>
      <w:tr w:rsidR="002F1A62" w:rsidRPr="002F1A62" w14:paraId="2AE87883" w14:textId="77777777" w:rsidTr="0026522C">
        <w:tc>
          <w:tcPr>
            <w:tcW w:w="3775" w:type="dxa"/>
            <w:shd w:val="clear" w:color="auto" w:fill="auto"/>
          </w:tcPr>
          <w:p w14:paraId="7D58C7B7" w14:textId="30FACEC7" w:rsidR="00D447FB" w:rsidRPr="002F1A62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F1A62">
              <w:rPr>
                <w:rFonts w:ascii="Trebuchet MS" w:hAnsi="Trebuchet MS" w:cs="Open Sans"/>
                <w:shd w:val="clear" w:color="auto" w:fill="FFFFFF"/>
              </w:rPr>
              <w:t>Avizat:</w:t>
            </w:r>
            <w:r w:rsidR="0009567E" w:rsidRPr="002F1A62">
              <w:rPr>
                <w:rFonts w:ascii="Trebuchet MS" w:hAnsi="Trebuchet MS" w:cs="Open Sans"/>
                <w:shd w:val="clear" w:color="auto" w:fill="FFFFFF"/>
              </w:rPr>
              <w:t xml:space="preserve">   </w:t>
            </w:r>
            <w:r w:rsidR="003A7838" w:rsidRPr="002F1A62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9567E" w:rsidRPr="002F1A62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C606C" w:rsidRPr="002F1A62">
              <w:rPr>
                <w:rFonts w:ascii="Trebuchet MS" w:hAnsi="Trebuchet MS" w:cs="Open Sans"/>
                <w:shd w:val="clear" w:color="auto" w:fill="FFFFFF"/>
              </w:rPr>
              <w:t xml:space="preserve">BOTH </w:t>
            </w:r>
            <w:proofErr w:type="spellStart"/>
            <w:r w:rsidR="000C606C" w:rsidRPr="002F1A62">
              <w:rPr>
                <w:rFonts w:ascii="Trebuchet MS" w:hAnsi="Trebuchet MS" w:cs="Open Sans"/>
                <w:shd w:val="clear" w:color="auto" w:fill="FFFFFF"/>
              </w:rPr>
              <w:t>Enikő</w:t>
            </w:r>
            <w:proofErr w:type="spellEnd"/>
          </w:p>
        </w:tc>
        <w:tc>
          <w:tcPr>
            <w:tcW w:w="2520" w:type="dxa"/>
            <w:shd w:val="clear" w:color="auto" w:fill="auto"/>
          </w:tcPr>
          <w:p w14:paraId="51F2AFD1" w14:textId="22A7CA80" w:rsidR="00D447FB" w:rsidRPr="002F1A62" w:rsidRDefault="00D447FB" w:rsidP="00A06DDE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F1A62">
              <w:rPr>
                <w:rFonts w:ascii="Trebuchet MS" w:hAnsi="Trebuchet MS" w:cs="Open Sans"/>
                <w:shd w:val="clear" w:color="auto" w:fill="FFFFFF"/>
              </w:rPr>
              <w:t>Ș</w:t>
            </w:r>
            <w:r w:rsidR="00A06DDE" w:rsidRPr="002F1A62">
              <w:rPr>
                <w:rFonts w:ascii="Trebuchet MS" w:hAnsi="Trebuchet MS" w:cs="Open Sans"/>
                <w:shd w:val="clear" w:color="auto" w:fill="FFFFFF"/>
              </w:rPr>
              <w:t>ef Serviciu</w:t>
            </w:r>
          </w:p>
        </w:tc>
        <w:tc>
          <w:tcPr>
            <w:tcW w:w="1710" w:type="dxa"/>
            <w:shd w:val="clear" w:color="auto" w:fill="auto"/>
          </w:tcPr>
          <w:p w14:paraId="664FB3F9" w14:textId="186C5443" w:rsidR="00D447FB" w:rsidRPr="002F1A62" w:rsidRDefault="0067138C" w:rsidP="00E81211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F1A62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2F1A62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1AB84980" w14:textId="78B9FF69" w:rsidR="00D447FB" w:rsidRPr="002F1A62" w:rsidRDefault="0026522C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F1A62">
              <w:rPr>
                <w:rFonts w:ascii="Trebuchet MS" w:hAnsi="Trebuchet MS" w:cs="Open Sans"/>
                <w:shd w:val="clear" w:color="auto" w:fill="FFFFFF"/>
              </w:rPr>
              <w:t xml:space="preserve">          </w:t>
            </w:r>
          </w:p>
        </w:tc>
      </w:tr>
      <w:tr w:rsidR="002F1A62" w:rsidRPr="002F1A62" w14:paraId="67880A8E" w14:textId="77777777" w:rsidTr="0026522C">
        <w:tc>
          <w:tcPr>
            <w:tcW w:w="3775" w:type="dxa"/>
            <w:shd w:val="clear" w:color="auto" w:fill="auto"/>
          </w:tcPr>
          <w:p w14:paraId="3363F83B" w14:textId="694F0DA8" w:rsidR="00D447FB" w:rsidRPr="002F1A62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F1A62">
              <w:rPr>
                <w:rFonts w:ascii="Trebuchet MS" w:hAnsi="Trebuchet MS" w:cs="Open Sans"/>
                <w:shd w:val="clear" w:color="auto" w:fill="FFFFFF"/>
              </w:rPr>
              <w:t>Întocmit:</w:t>
            </w:r>
            <w:r w:rsidR="000C606C" w:rsidRPr="002F1A62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proofErr w:type="spellStart"/>
            <w:r w:rsidR="003A7838" w:rsidRPr="002F1A62">
              <w:rPr>
                <w:rFonts w:ascii="Trebuchet MS" w:hAnsi="Trebuchet MS" w:cs="Open Sans"/>
                <w:shd w:val="clear" w:color="auto" w:fill="FFFFFF"/>
              </w:rPr>
              <w:t>ing.</w:t>
            </w:r>
            <w:r w:rsidR="000C606C" w:rsidRPr="002F1A62">
              <w:rPr>
                <w:rFonts w:ascii="Trebuchet MS" w:hAnsi="Trebuchet MS" w:cs="Open Sans"/>
                <w:shd w:val="clear" w:color="auto" w:fill="FFFFFF"/>
              </w:rPr>
              <w:t>MÁTYÁS</w:t>
            </w:r>
            <w:proofErr w:type="spellEnd"/>
            <w:r w:rsidR="0009567E" w:rsidRPr="002F1A62">
              <w:rPr>
                <w:rFonts w:ascii="Trebuchet MS" w:hAnsi="Trebuchet MS" w:cs="Open Sans"/>
                <w:shd w:val="clear" w:color="auto" w:fill="FFFFFF"/>
              </w:rPr>
              <w:t xml:space="preserve"> </w:t>
            </w:r>
            <w:r w:rsidR="000768CF" w:rsidRPr="002F1A62">
              <w:rPr>
                <w:rFonts w:ascii="Trebuchet MS" w:hAnsi="Trebuchet MS" w:cs="Open Sans"/>
                <w:shd w:val="clear" w:color="auto" w:fill="FFFFFF"/>
              </w:rPr>
              <w:t>-</w:t>
            </w:r>
            <w:r w:rsidR="000C606C" w:rsidRPr="002F1A62">
              <w:rPr>
                <w:rFonts w:ascii="Trebuchet MS" w:hAnsi="Trebuchet MS" w:cs="Open Sans"/>
                <w:shd w:val="clear" w:color="auto" w:fill="FFFFFF"/>
              </w:rPr>
              <w:t xml:space="preserve"> BARTA Rita</w:t>
            </w:r>
          </w:p>
        </w:tc>
        <w:tc>
          <w:tcPr>
            <w:tcW w:w="2520" w:type="dxa"/>
            <w:shd w:val="clear" w:color="auto" w:fill="auto"/>
          </w:tcPr>
          <w:p w14:paraId="1D36C395" w14:textId="234AD3EA" w:rsidR="00D447FB" w:rsidRPr="002F1A62" w:rsidRDefault="000768CF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F1A62">
              <w:rPr>
                <w:rFonts w:ascii="Trebuchet MS" w:hAnsi="Trebuchet MS" w:cs="Open Sans"/>
                <w:shd w:val="clear" w:color="auto" w:fill="FFFFFF"/>
              </w:rPr>
              <w:t>Consilier</w:t>
            </w:r>
          </w:p>
        </w:tc>
        <w:tc>
          <w:tcPr>
            <w:tcW w:w="1710" w:type="dxa"/>
            <w:shd w:val="clear" w:color="auto" w:fill="auto"/>
          </w:tcPr>
          <w:p w14:paraId="58F9DDEE" w14:textId="0EE9486A" w:rsidR="00D447FB" w:rsidRPr="002F1A62" w:rsidRDefault="0026522C" w:rsidP="00E81211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  <w:r w:rsidRPr="002F1A62">
              <w:rPr>
                <w:rFonts w:ascii="Trebuchet MS" w:hAnsi="Trebuchet MS" w:cs="Open Sans"/>
                <w:shd w:val="clear" w:color="auto" w:fill="FFFFFF"/>
              </w:rPr>
              <w:t xml:space="preserve">    </w:t>
            </w:r>
            <w:r w:rsidR="0019663E" w:rsidRPr="002F1A62">
              <w:rPr>
                <w:rFonts w:ascii="Trebuchet MS" w:hAnsi="Trebuchet MS" w:cs="Open Sans"/>
                <w:shd w:val="clear" w:color="auto" w:fill="FFFFFF"/>
              </w:rPr>
              <w:t xml:space="preserve">  </w:t>
            </w:r>
          </w:p>
        </w:tc>
        <w:tc>
          <w:tcPr>
            <w:tcW w:w="1731" w:type="dxa"/>
            <w:shd w:val="clear" w:color="auto" w:fill="auto"/>
          </w:tcPr>
          <w:p w14:paraId="04C3D326" w14:textId="77777777" w:rsidR="00D447FB" w:rsidRPr="002F1A62" w:rsidRDefault="00D447FB" w:rsidP="004761CB">
            <w:pPr>
              <w:spacing w:after="0" w:line="240" w:lineRule="auto"/>
              <w:rPr>
                <w:rFonts w:ascii="Trebuchet MS" w:hAnsi="Trebuchet MS" w:cs="Open Sans"/>
                <w:shd w:val="clear" w:color="auto" w:fill="FFFFFF"/>
              </w:rPr>
            </w:pPr>
          </w:p>
        </w:tc>
      </w:tr>
    </w:tbl>
    <w:p w14:paraId="04D1E719" w14:textId="0CA9A763" w:rsidR="00561EF4" w:rsidRPr="002F1A62" w:rsidRDefault="00751ABD" w:rsidP="009771F8">
      <w:pPr>
        <w:spacing w:line="360" w:lineRule="auto"/>
        <w:jc w:val="both"/>
        <w:rPr>
          <w:rFonts w:ascii="Trebuchet MS" w:hAnsi="Trebuchet MS"/>
          <w:b/>
        </w:rPr>
      </w:pPr>
      <w:r w:rsidRPr="002F1A62">
        <w:rPr>
          <w:rFonts w:ascii="Trebuchet MS" w:hAnsi="Trebuchet MS"/>
        </w:rPr>
        <w:t xml:space="preserve">                                                                </w:t>
      </w:r>
      <w:r w:rsidR="009771F8" w:rsidRPr="002F1A62">
        <w:rPr>
          <w:rFonts w:ascii="Trebuchet MS" w:hAnsi="Trebuchet MS"/>
          <w:b/>
        </w:rPr>
        <w:t xml:space="preserve">  </w:t>
      </w:r>
    </w:p>
    <w:p w14:paraId="0D33C6D8" w14:textId="59EF9D66" w:rsidR="009771F8" w:rsidRPr="002F1A62" w:rsidRDefault="009D6C00" w:rsidP="009771F8">
      <w:pPr>
        <w:spacing w:line="360" w:lineRule="auto"/>
        <w:jc w:val="both"/>
        <w:rPr>
          <w:rFonts w:ascii="Trebuchet MS" w:hAnsi="Trebuchet MS"/>
          <w:b/>
        </w:rPr>
      </w:pPr>
      <w:r w:rsidRPr="002F1A62">
        <w:rPr>
          <w:rFonts w:ascii="Trebuchet MS" w:hAnsi="Trebuchet MS"/>
          <w:b/>
        </w:rPr>
        <w:t xml:space="preserve">                                                         </w:t>
      </w:r>
      <w:r w:rsidR="003A7838" w:rsidRPr="002F1A62">
        <w:rPr>
          <w:rFonts w:ascii="Trebuchet MS" w:hAnsi="Trebuchet MS"/>
        </w:rPr>
        <w:t>Decizia de încadrare s-a emis în 2 exemplare</w:t>
      </w:r>
      <w:r w:rsidR="003A7838" w:rsidRPr="002F1A62">
        <w:rPr>
          <w:rFonts w:ascii="Trebuchet MS" w:hAnsi="Trebuchet MS"/>
          <w:b/>
        </w:rPr>
        <w:t xml:space="preserve">          </w:t>
      </w:r>
    </w:p>
    <w:sectPr w:rsidR="009771F8" w:rsidRPr="002F1A62" w:rsidSect="00F179F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51" w:right="1080" w:bottom="1440" w:left="1080" w:header="562" w:footer="61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7BCF5" w14:textId="77777777" w:rsidR="00D24D09" w:rsidRDefault="00D24D09" w:rsidP="00143ACD">
      <w:pPr>
        <w:spacing w:after="0" w:line="240" w:lineRule="auto"/>
      </w:pPr>
      <w:r>
        <w:separator/>
      </w:r>
    </w:p>
  </w:endnote>
  <w:endnote w:type="continuationSeparator" w:id="0">
    <w:p w14:paraId="03B2912B" w14:textId="77777777" w:rsidR="00D24D09" w:rsidRDefault="00D24D09" w:rsidP="0014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8CE26" w14:textId="77777777" w:rsidR="009E037D" w:rsidRDefault="009E037D" w:rsidP="009E037D">
    <w:pPr>
      <w:spacing w:after="0" w:line="240" w:lineRule="auto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</w:rPr>
      <w:t>AGENŢIA PENTRU PROTECŢIA MEDIULUI HARGHITA</w:t>
    </w:r>
  </w:p>
  <w:p w14:paraId="64093F66" w14:textId="77777777" w:rsidR="009E037D" w:rsidRPr="005863C9" w:rsidRDefault="009E037D" w:rsidP="009E037D">
    <w:pPr>
      <w:spacing w:after="0" w:line="240" w:lineRule="auto"/>
      <w:rPr>
        <w:rFonts w:ascii="Trebuchet MS" w:eastAsia="Times New Roman" w:hAnsi="Trebuchet MS"/>
        <w:sz w:val="16"/>
        <w:szCs w:val="16"/>
      </w:rPr>
    </w:pPr>
    <w:r w:rsidRPr="005863C9">
      <w:rPr>
        <w:rFonts w:ascii="Trebuchet MS" w:hAnsi="Trebuchet MS"/>
        <w:sz w:val="16"/>
        <w:szCs w:val="16"/>
      </w:rPr>
      <w:t>Adresa</w:t>
    </w:r>
    <w:hyperlink r:id="rId1" w:history="1"/>
    <w:r w:rsidRPr="005863C9">
      <w:rPr>
        <w:rFonts w:ascii="Trebuchet MS" w:eastAsia="Times New Roman" w:hAnsi="Trebuchet MS"/>
        <w:bCs/>
        <w:sz w:val="16"/>
        <w:szCs w:val="16"/>
      </w:rPr>
      <w:t xml:space="preserve"> </w:t>
    </w:r>
    <w:r>
      <w:rPr>
        <w:rFonts w:ascii="Trebuchet MS" w:eastAsia="Times New Roman" w:hAnsi="Trebuchet MS"/>
        <w:bCs/>
        <w:sz w:val="16"/>
        <w:szCs w:val="16"/>
      </w:rPr>
      <w:t xml:space="preserve">: Miercurea Ciuc, str. </w:t>
    </w:r>
    <w:r>
      <w:rPr>
        <w:sz w:val="16"/>
        <w:szCs w:val="16"/>
      </w:rPr>
      <w:t>M</w:t>
    </w:r>
    <w:proofErr w:type="spellStart"/>
    <w:r>
      <w:rPr>
        <w:sz w:val="16"/>
        <w:szCs w:val="16"/>
        <w:lang w:val="hu-HU"/>
      </w:rPr>
      <w:t>árton</w:t>
    </w:r>
    <w:proofErr w:type="spellEnd"/>
    <w:r>
      <w:rPr>
        <w:sz w:val="16"/>
        <w:szCs w:val="16"/>
        <w:lang w:val="hu-HU"/>
      </w:rPr>
      <w:t xml:space="preserve"> Áron</w:t>
    </w:r>
    <w:r>
      <w:rPr>
        <w:sz w:val="16"/>
        <w:szCs w:val="16"/>
      </w:rPr>
      <w:t xml:space="preserve">, nr. 43, </w:t>
    </w:r>
    <w:proofErr w:type="spellStart"/>
    <w:r>
      <w:rPr>
        <w:sz w:val="16"/>
        <w:szCs w:val="16"/>
      </w:rPr>
      <w:t>judeţul</w:t>
    </w:r>
    <w:proofErr w:type="spellEnd"/>
    <w:r>
      <w:rPr>
        <w:sz w:val="16"/>
        <w:szCs w:val="16"/>
      </w:rPr>
      <w:t xml:space="preserve"> Harghita; Cod poștal 530211</w:t>
    </w:r>
  </w:p>
  <w:p w14:paraId="51D223B7" w14:textId="77777777" w:rsidR="009E037D" w:rsidRDefault="009E037D" w:rsidP="009E037D">
    <w:pPr>
      <w:pStyle w:val="Footer1"/>
      <w:rPr>
        <w:sz w:val="16"/>
        <w:szCs w:val="16"/>
      </w:rPr>
    </w:pPr>
    <w:r w:rsidRPr="005863C9">
      <w:rPr>
        <w:color w:val="auto"/>
        <w:sz w:val="16"/>
        <w:szCs w:val="16"/>
      </w:rPr>
      <w:t>Tel.:</w:t>
    </w:r>
    <w:r>
      <w:rPr>
        <w:color w:val="auto"/>
        <w:sz w:val="16"/>
        <w:szCs w:val="16"/>
      </w:rPr>
      <w:t xml:space="preserve"> </w:t>
    </w:r>
    <w:r>
      <w:rPr>
        <w:sz w:val="16"/>
        <w:szCs w:val="16"/>
      </w:rPr>
      <w:t xml:space="preserve">0266-312454; Fax: 0266-310041; </w:t>
    </w:r>
    <w:r w:rsidRPr="005863C9">
      <w:rPr>
        <w:color w:val="auto"/>
        <w:sz w:val="16"/>
        <w:szCs w:val="16"/>
      </w:rPr>
      <w:t xml:space="preserve">e-mail: </w:t>
    </w:r>
    <w:r w:rsidRPr="001B47C8">
      <w:rPr>
        <w:sz w:val="16"/>
        <w:szCs w:val="16"/>
      </w:rPr>
      <w:t xml:space="preserve">e-mail: </w:t>
    </w:r>
    <w:hyperlink r:id="rId2" w:history="1">
      <w:r w:rsidRPr="00E77668">
        <w:rPr>
          <w:rStyle w:val="Hyperlink"/>
          <w:sz w:val="16"/>
          <w:szCs w:val="16"/>
        </w:rPr>
        <w:t>office@apmhr.anpm.ro</w:t>
      </w:r>
    </w:hyperlink>
    <w:r>
      <w:rPr>
        <w:rStyle w:val="Hyperlink"/>
        <w:color w:val="auto"/>
        <w:sz w:val="16"/>
        <w:szCs w:val="16"/>
      </w:rPr>
      <w:t xml:space="preserve">;  </w:t>
    </w:r>
    <w:r w:rsidRPr="005863C9">
      <w:rPr>
        <w:sz w:val="16"/>
        <w:szCs w:val="16"/>
      </w:rPr>
      <w:t xml:space="preserve"> website: </w:t>
    </w:r>
    <w:r w:rsidRPr="001B47C8">
      <w:rPr>
        <w:sz w:val="16"/>
        <w:szCs w:val="16"/>
      </w:rPr>
      <w:t xml:space="preserve">: </w:t>
    </w:r>
    <w:hyperlink r:id="rId3" w:history="1">
      <w:r w:rsidRPr="00E77668">
        <w:rPr>
          <w:rStyle w:val="Hyperlink"/>
          <w:sz w:val="16"/>
          <w:szCs w:val="16"/>
        </w:rPr>
        <w:t>http://apmhr.anpm.ro</w:t>
      </w:r>
    </w:hyperlink>
  </w:p>
  <w:p w14:paraId="05B10BDC" w14:textId="77777777" w:rsidR="009E037D" w:rsidRPr="00480000" w:rsidRDefault="009E037D" w:rsidP="009E037D">
    <w:pPr>
      <w:pStyle w:val="Footer"/>
    </w:pPr>
    <w:r w:rsidRPr="00DD65FA">
      <w:rPr>
        <w:rFonts w:ascii="Trebuchet MS" w:hAnsi="Trebuchet MS" w:cs="Open Sans"/>
        <w:color w:val="000000"/>
        <w:sz w:val="16"/>
        <w:szCs w:val="16"/>
        <w:shd w:val="clear" w:color="auto" w:fill="FFFFFF"/>
      </w:rPr>
      <w:t>Operator de date cu caracter personal, conform Regulamentului (UE) 2016/679</w:t>
    </w:r>
  </w:p>
  <w:p w14:paraId="35C8DE44" w14:textId="0EBA4DA6" w:rsidR="00F179FB" w:rsidRDefault="009E037D">
    <w:pPr>
      <w:pStyle w:val="Footer"/>
      <w:jc w:val="right"/>
    </w:pPr>
    <w:r>
      <w:t xml:space="preserve"> </w:t>
    </w:r>
    <w:sdt>
      <w:sdtPr>
        <w:id w:val="-1848344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179FB">
          <w:fldChar w:fldCharType="begin"/>
        </w:r>
        <w:r w:rsidR="00F179FB">
          <w:instrText xml:space="preserve"> PAGE   \* MERGEFORMAT </w:instrText>
        </w:r>
        <w:r w:rsidR="00F179FB">
          <w:fldChar w:fldCharType="separate"/>
        </w:r>
        <w:r w:rsidR="00726681">
          <w:rPr>
            <w:noProof/>
          </w:rPr>
          <w:t>6</w:t>
        </w:r>
        <w:r w:rsidR="00F179FB">
          <w:rPr>
            <w:noProof/>
          </w:rPr>
          <w:fldChar w:fldCharType="end"/>
        </w:r>
        <w:r w:rsidR="00634E9E">
          <w:rPr>
            <w:noProof/>
          </w:rPr>
          <w:t>/6</w:t>
        </w:r>
      </w:sdtContent>
    </w:sdt>
  </w:p>
  <w:p w14:paraId="05C2128B" w14:textId="059EBD17" w:rsidR="006462B3" w:rsidRDefault="006462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Hlk152145191" w:displacedByCustomXml="next"/>
  <w:bookmarkStart w:id="2" w:name="_Hlk152145192" w:displacedByCustomXml="next"/>
  <w:bookmarkStart w:id="3" w:name="_Hlk152145193" w:displacedByCustomXml="next"/>
  <w:bookmarkStart w:id="4" w:name="_Hlk152145194" w:displacedByCustomXml="next"/>
  <w:bookmarkStart w:id="5" w:name="_Hlk152145195" w:displacedByCustomXml="next"/>
  <w:bookmarkStart w:id="6" w:name="_Hlk152145196" w:displacedByCustomXml="next"/>
  <w:sdt>
    <w:sdtPr>
      <w:id w:val="-7868819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98A781" w14:textId="4CDFE370" w:rsidR="00F179FB" w:rsidRDefault="00F179FB" w:rsidP="00F179FB">
        <w:pPr>
          <w:pStyle w:val="Header"/>
          <w:rPr>
            <w:rFonts w:ascii="Trebuchet MS" w:hAnsi="Trebuchet MS"/>
            <w:sz w:val="16"/>
            <w:szCs w:val="16"/>
          </w:rPr>
        </w:pPr>
        <w:r>
          <w:rPr>
            <w:rFonts w:ascii="Trebuchet MS" w:hAnsi="Trebuchet MS"/>
            <w:sz w:val="16"/>
            <w:szCs w:val="16"/>
          </w:rPr>
          <w:t>AGENŢIA PENTRU PROTECŢIA MEDIULUI HARGHITA</w:t>
        </w:r>
      </w:p>
      <w:p w14:paraId="255EC39A" w14:textId="77777777" w:rsidR="00F179FB" w:rsidRPr="005863C9" w:rsidRDefault="00F179FB" w:rsidP="00F179FB">
        <w:pPr>
          <w:spacing w:after="0" w:line="240" w:lineRule="auto"/>
          <w:rPr>
            <w:rFonts w:ascii="Trebuchet MS" w:eastAsia="Times New Roman" w:hAnsi="Trebuchet MS"/>
            <w:sz w:val="16"/>
            <w:szCs w:val="16"/>
          </w:rPr>
        </w:pPr>
        <w:r w:rsidRPr="005863C9">
          <w:rPr>
            <w:rFonts w:ascii="Trebuchet MS" w:hAnsi="Trebuchet MS"/>
            <w:sz w:val="16"/>
            <w:szCs w:val="16"/>
          </w:rPr>
          <w:t>Adresa</w:t>
        </w:r>
        <w:hyperlink r:id="rId1" w:history="1"/>
        <w:r w:rsidRPr="005863C9">
          <w:rPr>
            <w:rFonts w:ascii="Trebuchet MS" w:eastAsia="Times New Roman" w:hAnsi="Trebuchet MS"/>
            <w:bCs/>
            <w:sz w:val="16"/>
            <w:szCs w:val="16"/>
          </w:rPr>
          <w:t xml:space="preserve"> </w:t>
        </w:r>
        <w:r>
          <w:rPr>
            <w:rFonts w:ascii="Trebuchet MS" w:eastAsia="Times New Roman" w:hAnsi="Trebuchet MS"/>
            <w:bCs/>
            <w:sz w:val="16"/>
            <w:szCs w:val="16"/>
          </w:rPr>
          <w:t xml:space="preserve">: Miercurea Ciuc, str. </w:t>
        </w:r>
        <w:r>
          <w:rPr>
            <w:sz w:val="16"/>
            <w:szCs w:val="16"/>
          </w:rPr>
          <w:t>M</w:t>
        </w:r>
        <w:proofErr w:type="spellStart"/>
        <w:r>
          <w:rPr>
            <w:sz w:val="16"/>
            <w:szCs w:val="16"/>
            <w:lang w:val="hu-HU"/>
          </w:rPr>
          <w:t>árton</w:t>
        </w:r>
        <w:proofErr w:type="spellEnd"/>
        <w:r>
          <w:rPr>
            <w:sz w:val="16"/>
            <w:szCs w:val="16"/>
            <w:lang w:val="hu-HU"/>
          </w:rPr>
          <w:t xml:space="preserve"> Áron</w:t>
        </w:r>
        <w:r>
          <w:rPr>
            <w:sz w:val="16"/>
            <w:szCs w:val="16"/>
          </w:rPr>
          <w:t xml:space="preserve">, nr. 43, </w:t>
        </w:r>
        <w:proofErr w:type="spellStart"/>
        <w:r>
          <w:rPr>
            <w:sz w:val="16"/>
            <w:szCs w:val="16"/>
          </w:rPr>
          <w:t>judeţul</w:t>
        </w:r>
        <w:proofErr w:type="spellEnd"/>
        <w:r>
          <w:rPr>
            <w:sz w:val="16"/>
            <w:szCs w:val="16"/>
          </w:rPr>
          <w:t xml:space="preserve"> Harghita; Cod poștal 530211</w:t>
        </w:r>
      </w:p>
      <w:p w14:paraId="3F82A637" w14:textId="77777777" w:rsidR="00F179FB" w:rsidRDefault="00F179FB" w:rsidP="00F179FB">
        <w:pPr>
          <w:pStyle w:val="Footer1"/>
          <w:rPr>
            <w:sz w:val="16"/>
            <w:szCs w:val="16"/>
          </w:rPr>
        </w:pPr>
        <w:r w:rsidRPr="005863C9">
          <w:rPr>
            <w:color w:val="auto"/>
            <w:sz w:val="16"/>
            <w:szCs w:val="16"/>
          </w:rPr>
          <w:t>Tel.:</w:t>
        </w:r>
        <w:r>
          <w:rPr>
            <w:color w:val="auto"/>
            <w:sz w:val="16"/>
            <w:szCs w:val="16"/>
          </w:rPr>
          <w:t xml:space="preserve"> </w:t>
        </w:r>
        <w:r>
          <w:rPr>
            <w:sz w:val="16"/>
            <w:szCs w:val="16"/>
          </w:rPr>
          <w:t xml:space="preserve">0266-312454; Fax: 0266-310041; </w:t>
        </w:r>
        <w:r w:rsidRPr="005863C9">
          <w:rPr>
            <w:color w:val="auto"/>
            <w:sz w:val="16"/>
            <w:szCs w:val="16"/>
          </w:rPr>
          <w:t xml:space="preserve">e-mail: </w:t>
        </w:r>
        <w:r w:rsidRPr="001B47C8">
          <w:rPr>
            <w:sz w:val="16"/>
            <w:szCs w:val="16"/>
          </w:rPr>
          <w:t xml:space="preserve">e-mail: </w:t>
        </w:r>
        <w:hyperlink r:id="rId2" w:history="1">
          <w:r w:rsidRPr="00E77668">
            <w:rPr>
              <w:rStyle w:val="Hyperlink"/>
              <w:sz w:val="16"/>
              <w:szCs w:val="16"/>
            </w:rPr>
            <w:t>office@apmhr.anpm.ro</w:t>
          </w:r>
        </w:hyperlink>
        <w:r>
          <w:rPr>
            <w:rStyle w:val="Hyperlink"/>
            <w:color w:val="auto"/>
            <w:sz w:val="16"/>
            <w:szCs w:val="16"/>
          </w:rPr>
          <w:t xml:space="preserve">;  </w:t>
        </w:r>
        <w:r w:rsidRPr="005863C9">
          <w:rPr>
            <w:sz w:val="16"/>
            <w:szCs w:val="16"/>
          </w:rPr>
          <w:t xml:space="preserve"> website: </w:t>
        </w:r>
        <w:r w:rsidRPr="001B47C8">
          <w:rPr>
            <w:sz w:val="16"/>
            <w:szCs w:val="16"/>
          </w:rPr>
          <w:t xml:space="preserve">: </w:t>
        </w:r>
        <w:hyperlink r:id="rId3" w:history="1">
          <w:r w:rsidRPr="00E77668">
            <w:rPr>
              <w:rStyle w:val="Hyperlink"/>
              <w:sz w:val="16"/>
              <w:szCs w:val="16"/>
            </w:rPr>
            <w:t>http://apmhr.anpm.ro</w:t>
          </w:r>
        </w:hyperlink>
      </w:p>
      <w:p w14:paraId="122F5976" w14:textId="77777777" w:rsidR="00F179FB" w:rsidRPr="00480000" w:rsidRDefault="00F179FB" w:rsidP="00F179FB">
        <w:pPr>
          <w:pStyle w:val="Footer"/>
        </w:pPr>
        <w:r w:rsidRPr="00DD65FA">
          <w:rPr>
            <w:rFonts w:ascii="Trebuchet MS" w:hAnsi="Trebuchet MS" w:cs="Open Sans"/>
            <w:color w:val="000000"/>
            <w:sz w:val="16"/>
            <w:szCs w:val="16"/>
            <w:shd w:val="clear" w:color="auto" w:fill="FFFFFF"/>
          </w:rPr>
          <w:t>Operator de date cu caracter personal, conform Regulamentului (UE) 2016/679</w:t>
        </w:r>
      </w:p>
      <w:p w14:paraId="66C17372" w14:textId="5FB49BE6" w:rsidR="00F179FB" w:rsidRDefault="00F179FB" w:rsidP="00F179FB">
        <w:pPr>
          <w:pStyle w:val="Footer"/>
          <w:ind w:firstLine="141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6681">
          <w:rPr>
            <w:noProof/>
          </w:rPr>
          <w:t>1</w:t>
        </w:r>
        <w:r>
          <w:rPr>
            <w:noProof/>
          </w:rPr>
          <w:fldChar w:fldCharType="end"/>
        </w:r>
        <w:r w:rsidR="009E037D">
          <w:rPr>
            <w:noProof/>
          </w:rPr>
          <w:t>/</w:t>
        </w:r>
        <w:r w:rsidR="00EE470C">
          <w:rPr>
            <w:noProof/>
          </w:rPr>
          <w:t>6</w:t>
        </w:r>
      </w:p>
    </w:sdtContent>
  </w:sdt>
  <w:bookmarkEnd w:id="6"/>
  <w:bookmarkEnd w:id="5"/>
  <w:bookmarkEnd w:id="4"/>
  <w:bookmarkEnd w:id="3"/>
  <w:bookmarkEnd w:id="2"/>
  <w:bookmarkEnd w:id="1"/>
  <w:p w14:paraId="2F3027F7" w14:textId="48B51A5E" w:rsidR="00996053" w:rsidRPr="00480000" w:rsidRDefault="00996053" w:rsidP="0048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EF0774" w14:textId="77777777" w:rsidR="00D24D09" w:rsidRDefault="00D24D09" w:rsidP="00143ACD">
      <w:pPr>
        <w:spacing w:after="0" w:line="240" w:lineRule="auto"/>
      </w:pPr>
      <w:r>
        <w:separator/>
      </w:r>
    </w:p>
  </w:footnote>
  <w:footnote w:type="continuationSeparator" w:id="0">
    <w:p w14:paraId="475D2D26" w14:textId="77777777" w:rsidR="00D24D09" w:rsidRDefault="00D24D09" w:rsidP="0014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796A4C" w14:textId="52B056C7" w:rsidR="00143ACD" w:rsidRDefault="00E84F3C">
    <w:pPr>
      <w:pStyle w:val="Header"/>
    </w:pPr>
    <w:r w:rsidRPr="00E84F3C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78BA9" w14:textId="67C5912F" w:rsidR="006462B3" w:rsidRPr="00F179FB" w:rsidRDefault="006462B3" w:rsidP="006462B3">
    <w:pPr>
      <w:pStyle w:val="Header"/>
      <w:rPr>
        <w:rFonts w:ascii="Trebuchet MS" w:hAnsi="Trebuchet MS"/>
        <w:sz w:val="16"/>
        <w:szCs w:val="16"/>
      </w:rPr>
    </w:pPr>
    <w:r w:rsidRPr="00F179FB">
      <w:rPr>
        <w:rFonts w:ascii="Trebuchet MS" w:hAnsi="Trebuchet MS"/>
        <w:noProof/>
        <w:sz w:val="16"/>
        <w:szCs w:val="16"/>
        <w:lang w:val="en-US"/>
      </w:rPr>
      <w:drawing>
        <wp:anchor distT="0" distB="0" distL="114300" distR="114300" simplePos="0" relativeHeight="251659264" behindDoc="0" locked="0" layoutInCell="1" allowOverlap="1" wp14:anchorId="215F9A28" wp14:editId="6033709F">
          <wp:simplePos x="0" y="0"/>
          <wp:positionH relativeFrom="page">
            <wp:align>left</wp:align>
          </wp:positionH>
          <wp:positionV relativeFrom="paragraph">
            <wp:posOffset>-841553</wp:posOffset>
          </wp:positionV>
          <wp:extent cx="7748905" cy="1849120"/>
          <wp:effectExtent l="0" t="0" r="0" b="0"/>
          <wp:wrapTopAndBottom/>
          <wp:docPr id="7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4627737" name="Imagine 98462773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48905" cy="184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10"/>
    <w:multiLevelType w:val="hybridMultilevel"/>
    <w:tmpl w:val="F050C4EA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EB24556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F0E9A"/>
    <w:multiLevelType w:val="hybridMultilevel"/>
    <w:tmpl w:val="297CF8B2"/>
    <w:lvl w:ilvl="0" w:tplc="04090005">
      <w:start w:val="1"/>
      <w:numFmt w:val="bullet"/>
      <w:lvlText w:val="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</w:rPr>
    </w:lvl>
    <w:lvl w:ilvl="1" w:tplc="8522F84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951AF8"/>
    <w:multiLevelType w:val="hybridMultilevel"/>
    <w:tmpl w:val="9DA2C31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65D"/>
    <w:rsid w:val="00002036"/>
    <w:rsid w:val="00004893"/>
    <w:rsid w:val="00010058"/>
    <w:rsid w:val="00015BDB"/>
    <w:rsid w:val="00016744"/>
    <w:rsid w:val="000225FD"/>
    <w:rsid w:val="00023F6B"/>
    <w:rsid w:val="00025F38"/>
    <w:rsid w:val="00042469"/>
    <w:rsid w:val="00042B39"/>
    <w:rsid w:val="00044720"/>
    <w:rsid w:val="00044DD7"/>
    <w:rsid w:val="00047A24"/>
    <w:rsid w:val="00047E18"/>
    <w:rsid w:val="00060115"/>
    <w:rsid w:val="00061656"/>
    <w:rsid w:val="00063F59"/>
    <w:rsid w:val="000768CF"/>
    <w:rsid w:val="000801BE"/>
    <w:rsid w:val="00080C5A"/>
    <w:rsid w:val="00090027"/>
    <w:rsid w:val="0009567E"/>
    <w:rsid w:val="00097014"/>
    <w:rsid w:val="000A1B44"/>
    <w:rsid w:val="000A7CCE"/>
    <w:rsid w:val="000B360C"/>
    <w:rsid w:val="000B63D2"/>
    <w:rsid w:val="000C00BA"/>
    <w:rsid w:val="000C0E50"/>
    <w:rsid w:val="000C1746"/>
    <w:rsid w:val="000C57A7"/>
    <w:rsid w:val="000C606C"/>
    <w:rsid w:val="000E1DC5"/>
    <w:rsid w:val="000E54BF"/>
    <w:rsid w:val="000E696D"/>
    <w:rsid w:val="000E70B3"/>
    <w:rsid w:val="000E7AF2"/>
    <w:rsid w:val="000F3D3C"/>
    <w:rsid w:val="000F44AE"/>
    <w:rsid w:val="000F671C"/>
    <w:rsid w:val="0010583A"/>
    <w:rsid w:val="001106DF"/>
    <w:rsid w:val="00112E07"/>
    <w:rsid w:val="00117570"/>
    <w:rsid w:val="00117BD4"/>
    <w:rsid w:val="0012374C"/>
    <w:rsid w:val="00126D8F"/>
    <w:rsid w:val="001424D0"/>
    <w:rsid w:val="00143ACD"/>
    <w:rsid w:val="001546EC"/>
    <w:rsid w:val="001553D2"/>
    <w:rsid w:val="00161A8A"/>
    <w:rsid w:val="00162883"/>
    <w:rsid w:val="00163045"/>
    <w:rsid w:val="00164C3B"/>
    <w:rsid w:val="00175079"/>
    <w:rsid w:val="001770EF"/>
    <w:rsid w:val="0018569A"/>
    <w:rsid w:val="00190F1B"/>
    <w:rsid w:val="0019140E"/>
    <w:rsid w:val="00191A1C"/>
    <w:rsid w:val="0019663E"/>
    <w:rsid w:val="001A65E5"/>
    <w:rsid w:val="001B02D9"/>
    <w:rsid w:val="001B427F"/>
    <w:rsid w:val="001B47C8"/>
    <w:rsid w:val="001B5545"/>
    <w:rsid w:val="001B6DFE"/>
    <w:rsid w:val="001C0341"/>
    <w:rsid w:val="001C645E"/>
    <w:rsid w:val="001D317E"/>
    <w:rsid w:val="001D554D"/>
    <w:rsid w:val="001D7050"/>
    <w:rsid w:val="001E2DDC"/>
    <w:rsid w:val="001E35F6"/>
    <w:rsid w:val="001E3606"/>
    <w:rsid w:val="001F0883"/>
    <w:rsid w:val="001F30CA"/>
    <w:rsid w:val="001F4364"/>
    <w:rsid w:val="00203D7F"/>
    <w:rsid w:val="00204E56"/>
    <w:rsid w:val="00212612"/>
    <w:rsid w:val="00216057"/>
    <w:rsid w:val="00216B04"/>
    <w:rsid w:val="00225D58"/>
    <w:rsid w:val="002262B1"/>
    <w:rsid w:val="00227893"/>
    <w:rsid w:val="00232EC1"/>
    <w:rsid w:val="0023385D"/>
    <w:rsid w:val="0023591F"/>
    <w:rsid w:val="002377EC"/>
    <w:rsid w:val="00242966"/>
    <w:rsid w:val="00251315"/>
    <w:rsid w:val="00252F62"/>
    <w:rsid w:val="002532D7"/>
    <w:rsid w:val="0026097D"/>
    <w:rsid w:val="00260B21"/>
    <w:rsid w:val="002613CB"/>
    <w:rsid w:val="002619AE"/>
    <w:rsid w:val="0026321C"/>
    <w:rsid w:val="0026522C"/>
    <w:rsid w:val="00266836"/>
    <w:rsid w:val="0027623B"/>
    <w:rsid w:val="00276707"/>
    <w:rsid w:val="00282DC8"/>
    <w:rsid w:val="00290207"/>
    <w:rsid w:val="00291F15"/>
    <w:rsid w:val="002B2FC3"/>
    <w:rsid w:val="002B3A33"/>
    <w:rsid w:val="002B65E6"/>
    <w:rsid w:val="002B6A74"/>
    <w:rsid w:val="002C11BA"/>
    <w:rsid w:val="002C30C6"/>
    <w:rsid w:val="002C42B4"/>
    <w:rsid w:val="002C556C"/>
    <w:rsid w:val="002D03C5"/>
    <w:rsid w:val="002D04E8"/>
    <w:rsid w:val="002D24C7"/>
    <w:rsid w:val="002E0649"/>
    <w:rsid w:val="002E143A"/>
    <w:rsid w:val="002E1C6D"/>
    <w:rsid w:val="002E3904"/>
    <w:rsid w:val="002E4625"/>
    <w:rsid w:val="002E6CAC"/>
    <w:rsid w:val="002E7C1B"/>
    <w:rsid w:val="002E7DCF"/>
    <w:rsid w:val="002F1A62"/>
    <w:rsid w:val="002F6DA8"/>
    <w:rsid w:val="00302571"/>
    <w:rsid w:val="0030551A"/>
    <w:rsid w:val="00306174"/>
    <w:rsid w:val="00314198"/>
    <w:rsid w:val="00314AB4"/>
    <w:rsid w:val="0031665E"/>
    <w:rsid w:val="00322C93"/>
    <w:rsid w:val="003259C5"/>
    <w:rsid w:val="00326334"/>
    <w:rsid w:val="00326862"/>
    <w:rsid w:val="0032746E"/>
    <w:rsid w:val="00335EB5"/>
    <w:rsid w:val="003429C5"/>
    <w:rsid w:val="0034378E"/>
    <w:rsid w:val="0034658C"/>
    <w:rsid w:val="00346A89"/>
    <w:rsid w:val="0035207D"/>
    <w:rsid w:val="00354326"/>
    <w:rsid w:val="00355B07"/>
    <w:rsid w:val="00363C9E"/>
    <w:rsid w:val="00365E4F"/>
    <w:rsid w:val="00366AE4"/>
    <w:rsid w:val="0036719B"/>
    <w:rsid w:val="003673F3"/>
    <w:rsid w:val="00373063"/>
    <w:rsid w:val="00374DCD"/>
    <w:rsid w:val="0037569D"/>
    <w:rsid w:val="00386DE5"/>
    <w:rsid w:val="00387DA7"/>
    <w:rsid w:val="003913C0"/>
    <w:rsid w:val="003964BE"/>
    <w:rsid w:val="003A5552"/>
    <w:rsid w:val="003A7838"/>
    <w:rsid w:val="003B4A73"/>
    <w:rsid w:val="003B671A"/>
    <w:rsid w:val="003C30C3"/>
    <w:rsid w:val="003C6FCF"/>
    <w:rsid w:val="003C7194"/>
    <w:rsid w:val="003D0507"/>
    <w:rsid w:val="003E1964"/>
    <w:rsid w:val="003E3028"/>
    <w:rsid w:val="003E4C67"/>
    <w:rsid w:val="003F3D53"/>
    <w:rsid w:val="003F5D09"/>
    <w:rsid w:val="003F791F"/>
    <w:rsid w:val="004001E5"/>
    <w:rsid w:val="004008B1"/>
    <w:rsid w:val="004049B8"/>
    <w:rsid w:val="00406157"/>
    <w:rsid w:val="00411B45"/>
    <w:rsid w:val="00417111"/>
    <w:rsid w:val="00433333"/>
    <w:rsid w:val="0043456B"/>
    <w:rsid w:val="00435B5F"/>
    <w:rsid w:val="00441B18"/>
    <w:rsid w:val="00443B14"/>
    <w:rsid w:val="00447B12"/>
    <w:rsid w:val="00450104"/>
    <w:rsid w:val="004518CA"/>
    <w:rsid w:val="00454AF1"/>
    <w:rsid w:val="0045701A"/>
    <w:rsid w:val="00457D6F"/>
    <w:rsid w:val="00461A12"/>
    <w:rsid w:val="00461E6F"/>
    <w:rsid w:val="00463960"/>
    <w:rsid w:val="00467EAC"/>
    <w:rsid w:val="00470404"/>
    <w:rsid w:val="004712DF"/>
    <w:rsid w:val="0047502D"/>
    <w:rsid w:val="00476EC6"/>
    <w:rsid w:val="00480000"/>
    <w:rsid w:val="0048215D"/>
    <w:rsid w:val="00482EF6"/>
    <w:rsid w:val="00484AEE"/>
    <w:rsid w:val="004864F5"/>
    <w:rsid w:val="00491793"/>
    <w:rsid w:val="0049250D"/>
    <w:rsid w:val="004A5C08"/>
    <w:rsid w:val="004A74CC"/>
    <w:rsid w:val="004A7AC7"/>
    <w:rsid w:val="004B7417"/>
    <w:rsid w:val="004C010A"/>
    <w:rsid w:val="004C0CE7"/>
    <w:rsid w:val="004C2542"/>
    <w:rsid w:val="004C7186"/>
    <w:rsid w:val="004D46AE"/>
    <w:rsid w:val="004D7340"/>
    <w:rsid w:val="004E174C"/>
    <w:rsid w:val="004E45F1"/>
    <w:rsid w:val="004E52AF"/>
    <w:rsid w:val="004E74FB"/>
    <w:rsid w:val="004F0F51"/>
    <w:rsid w:val="004F3D68"/>
    <w:rsid w:val="004F57E4"/>
    <w:rsid w:val="00512B55"/>
    <w:rsid w:val="0051560F"/>
    <w:rsid w:val="005169A8"/>
    <w:rsid w:val="00517521"/>
    <w:rsid w:val="00520140"/>
    <w:rsid w:val="005211EA"/>
    <w:rsid w:val="00522299"/>
    <w:rsid w:val="00522ED8"/>
    <w:rsid w:val="00525653"/>
    <w:rsid w:val="0053065D"/>
    <w:rsid w:val="00530D10"/>
    <w:rsid w:val="00530E14"/>
    <w:rsid w:val="0053573D"/>
    <w:rsid w:val="00535CED"/>
    <w:rsid w:val="00541261"/>
    <w:rsid w:val="005413A4"/>
    <w:rsid w:val="00545B59"/>
    <w:rsid w:val="00546037"/>
    <w:rsid w:val="005516D0"/>
    <w:rsid w:val="005543BD"/>
    <w:rsid w:val="00561EF4"/>
    <w:rsid w:val="00562C31"/>
    <w:rsid w:val="00563E85"/>
    <w:rsid w:val="005762F1"/>
    <w:rsid w:val="00576E17"/>
    <w:rsid w:val="00585E29"/>
    <w:rsid w:val="005A39DD"/>
    <w:rsid w:val="005B310E"/>
    <w:rsid w:val="005B765F"/>
    <w:rsid w:val="005C227B"/>
    <w:rsid w:val="005C3186"/>
    <w:rsid w:val="005C45FF"/>
    <w:rsid w:val="005E0535"/>
    <w:rsid w:val="005E17AA"/>
    <w:rsid w:val="00604595"/>
    <w:rsid w:val="00634C6F"/>
    <w:rsid w:val="00634E9E"/>
    <w:rsid w:val="006350A5"/>
    <w:rsid w:val="00635FBE"/>
    <w:rsid w:val="006407AA"/>
    <w:rsid w:val="0064237D"/>
    <w:rsid w:val="00645B48"/>
    <w:rsid w:val="006462B3"/>
    <w:rsid w:val="00646B72"/>
    <w:rsid w:val="00660C69"/>
    <w:rsid w:val="00663BE9"/>
    <w:rsid w:val="006660FE"/>
    <w:rsid w:val="00670FD4"/>
    <w:rsid w:val="006712F8"/>
    <w:rsid w:val="0067138C"/>
    <w:rsid w:val="00671717"/>
    <w:rsid w:val="00672E2C"/>
    <w:rsid w:val="006739CA"/>
    <w:rsid w:val="00677402"/>
    <w:rsid w:val="00680600"/>
    <w:rsid w:val="00681C39"/>
    <w:rsid w:val="006836B0"/>
    <w:rsid w:val="00684E94"/>
    <w:rsid w:val="00684E9F"/>
    <w:rsid w:val="00691A17"/>
    <w:rsid w:val="00693A1C"/>
    <w:rsid w:val="00694228"/>
    <w:rsid w:val="00694BC7"/>
    <w:rsid w:val="0069692A"/>
    <w:rsid w:val="006A0C8C"/>
    <w:rsid w:val="006A1311"/>
    <w:rsid w:val="006A2066"/>
    <w:rsid w:val="006A261F"/>
    <w:rsid w:val="006A6242"/>
    <w:rsid w:val="006B6FB6"/>
    <w:rsid w:val="006C326C"/>
    <w:rsid w:val="006D078F"/>
    <w:rsid w:val="006D5B9A"/>
    <w:rsid w:val="006D5E5F"/>
    <w:rsid w:val="006D65DB"/>
    <w:rsid w:val="006E1A23"/>
    <w:rsid w:val="006E2028"/>
    <w:rsid w:val="006E3C8A"/>
    <w:rsid w:val="006F26C7"/>
    <w:rsid w:val="006F26C8"/>
    <w:rsid w:val="006F2DE5"/>
    <w:rsid w:val="00701380"/>
    <w:rsid w:val="0070142C"/>
    <w:rsid w:val="00707A3C"/>
    <w:rsid w:val="00710E5E"/>
    <w:rsid w:val="00725ADB"/>
    <w:rsid w:val="00726681"/>
    <w:rsid w:val="00733F87"/>
    <w:rsid w:val="00744F1F"/>
    <w:rsid w:val="00744F4D"/>
    <w:rsid w:val="00745A99"/>
    <w:rsid w:val="007505F3"/>
    <w:rsid w:val="00750E72"/>
    <w:rsid w:val="00751ABD"/>
    <w:rsid w:val="00753CCD"/>
    <w:rsid w:val="00754158"/>
    <w:rsid w:val="007554F7"/>
    <w:rsid w:val="00761B58"/>
    <w:rsid w:val="0076628D"/>
    <w:rsid w:val="0077213C"/>
    <w:rsid w:val="0077418D"/>
    <w:rsid w:val="00774F0F"/>
    <w:rsid w:val="007761C4"/>
    <w:rsid w:val="007863C7"/>
    <w:rsid w:val="00793A27"/>
    <w:rsid w:val="007A048B"/>
    <w:rsid w:val="007A3FBB"/>
    <w:rsid w:val="007A4A9E"/>
    <w:rsid w:val="007A4CD9"/>
    <w:rsid w:val="007B4EB3"/>
    <w:rsid w:val="007C3095"/>
    <w:rsid w:val="007D201E"/>
    <w:rsid w:val="007D2429"/>
    <w:rsid w:val="007D2BC8"/>
    <w:rsid w:val="007D4A58"/>
    <w:rsid w:val="007D4A5C"/>
    <w:rsid w:val="007D7B18"/>
    <w:rsid w:val="007E04B8"/>
    <w:rsid w:val="007E6483"/>
    <w:rsid w:val="007E6B97"/>
    <w:rsid w:val="007F6044"/>
    <w:rsid w:val="007F613D"/>
    <w:rsid w:val="00800681"/>
    <w:rsid w:val="00807A86"/>
    <w:rsid w:val="00807ECA"/>
    <w:rsid w:val="0081504B"/>
    <w:rsid w:val="00817042"/>
    <w:rsid w:val="0082462B"/>
    <w:rsid w:val="00831387"/>
    <w:rsid w:val="0083543E"/>
    <w:rsid w:val="008425E0"/>
    <w:rsid w:val="00844B9D"/>
    <w:rsid w:val="00846203"/>
    <w:rsid w:val="00846234"/>
    <w:rsid w:val="008463A8"/>
    <w:rsid w:val="008478A2"/>
    <w:rsid w:val="008507D9"/>
    <w:rsid w:val="00857BCC"/>
    <w:rsid w:val="0086032C"/>
    <w:rsid w:val="008631FB"/>
    <w:rsid w:val="00864A41"/>
    <w:rsid w:val="00866FCD"/>
    <w:rsid w:val="0086706C"/>
    <w:rsid w:val="00871442"/>
    <w:rsid w:val="008727D6"/>
    <w:rsid w:val="008909B2"/>
    <w:rsid w:val="00892711"/>
    <w:rsid w:val="008974CA"/>
    <w:rsid w:val="008A07CB"/>
    <w:rsid w:val="008B0930"/>
    <w:rsid w:val="008B607E"/>
    <w:rsid w:val="008C7811"/>
    <w:rsid w:val="008D246C"/>
    <w:rsid w:val="008E0B54"/>
    <w:rsid w:val="008E19DC"/>
    <w:rsid w:val="008E3E17"/>
    <w:rsid w:val="008F1E5C"/>
    <w:rsid w:val="0090061B"/>
    <w:rsid w:val="00902DF8"/>
    <w:rsid w:val="009032E1"/>
    <w:rsid w:val="0091100A"/>
    <w:rsid w:val="009142A5"/>
    <w:rsid w:val="00923A0D"/>
    <w:rsid w:val="009279B9"/>
    <w:rsid w:val="00932DF7"/>
    <w:rsid w:val="00937C32"/>
    <w:rsid w:val="009461F3"/>
    <w:rsid w:val="00951969"/>
    <w:rsid w:val="00953CA5"/>
    <w:rsid w:val="009546FE"/>
    <w:rsid w:val="00957A4E"/>
    <w:rsid w:val="00960D72"/>
    <w:rsid w:val="00960D94"/>
    <w:rsid w:val="00960E54"/>
    <w:rsid w:val="00962B20"/>
    <w:rsid w:val="00963313"/>
    <w:rsid w:val="00965A6D"/>
    <w:rsid w:val="00970136"/>
    <w:rsid w:val="00971786"/>
    <w:rsid w:val="00972CF9"/>
    <w:rsid w:val="0097418A"/>
    <w:rsid w:val="009771F8"/>
    <w:rsid w:val="00984983"/>
    <w:rsid w:val="00996053"/>
    <w:rsid w:val="009976EE"/>
    <w:rsid w:val="009A263E"/>
    <w:rsid w:val="009A3159"/>
    <w:rsid w:val="009A3973"/>
    <w:rsid w:val="009A5559"/>
    <w:rsid w:val="009B1922"/>
    <w:rsid w:val="009B36F6"/>
    <w:rsid w:val="009B3A41"/>
    <w:rsid w:val="009B480A"/>
    <w:rsid w:val="009B5F83"/>
    <w:rsid w:val="009C1833"/>
    <w:rsid w:val="009C51F3"/>
    <w:rsid w:val="009C68EA"/>
    <w:rsid w:val="009C7392"/>
    <w:rsid w:val="009D614E"/>
    <w:rsid w:val="009D6C00"/>
    <w:rsid w:val="009E037D"/>
    <w:rsid w:val="009E2678"/>
    <w:rsid w:val="009E4270"/>
    <w:rsid w:val="009F07FC"/>
    <w:rsid w:val="009F5633"/>
    <w:rsid w:val="009F5D21"/>
    <w:rsid w:val="00A013EF"/>
    <w:rsid w:val="00A0471B"/>
    <w:rsid w:val="00A06DDE"/>
    <w:rsid w:val="00A0719A"/>
    <w:rsid w:val="00A206D6"/>
    <w:rsid w:val="00A26813"/>
    <w:rsid w:val="00A334D8"/>
    <w:rsid w:val="00A36677"/>
    <w:rsid w:val="00A444BE"/>
    <w:rsid w:val="00A45155"/>
    <w:rsid w:val="00A676DB"/>
    <w:rsid w:val="00A72C2A"/>
    <w:rsid w:val="00A7371C"/>
    <w:rsid w:val="00A741DE"/>
    <w:rsid w:val="00A74269"/>
    <w:rsid w:val="00A752DF"/>
    <w:rsid w:val="00A77630"/>
    <w:rsid w:val="00A80FC7"/>
    <w:rsid w:val="00A81180"/>
    <w:rsid w:val="00A84E75"/>
    <w:rsid w:val="00A901A4"/>
    <w:rsid w:val="00A906B5"/>
    <w:rsid w:val="00A91737"/>
    <w:rsid w:val="00A91D4A"/>
    <w:rsid w:val="00A926F8"/>
    <w:rsid w:val="00A93815"/>
    <w:rsid w:val="00A96811"/>
    <w:rsid w:val="00AA0E15"/>
    <w:rsid w:val="00AA2573"/>
    <w:rsid w:val="00AA3342"/>
    <w:rsid w:val="00AA3B0D"/>
    <w:rsid w:val="00AA7A4C"/>
    <w:rsid w:val="00AB0F8D"/>
    <w:rsid w:val="00AB2541"/>
    <w:rsid w:val="00AC7B02"/>
    <w:rsid w:val="00AD2914"/>
    <w:rsid w:val="00AD5F91"/>
    <w:rsid w:val="00AE4FD1"/>
    <w:rsid w:val="00AE6BB2"/>
    <w:rsid w:val="00AE7800"/>
    <w:rsid w:val="00AF112A"/>
    <w:rsid w:val="00AF307A"/>
    <w:rsid w:val="00AF4545"/>
    <w:rsid w:val="00AF5D89"/>
    <w:rsid w:val="00AF6A8E"/>
    <w:rsid w:val="00B00156"/>
    <w:rsid w:val="00B01BD2"/>
    <w:rsid w:val="00B17619"/>
    <w:rsid w:val="00B235CC"/>
    <w:rsid w:val="00B247A3"/>
    <w:rsid w:val="00B3332E"/>
    <w:rsid w:val="00B34AF7"/>
    <w:rsid w:val="00B34B6C"/>
    <w:rsid w:val="00B3553B"/>
    <w:rsid w:val="00B36AB0"/>
    <w:rsid w:val="00B44F74"/>
    <w:rsid w:val="00B550CF"/>
    <w:rsid w:val="00B560FC"/>
    <w:rsid w:val="00B61197"/>
    <w:rsid w:val="00B61297"/>
    <w:rsid w:val="00B64371"/>
    <w:rsid w:val="00B66053"/>
    <w:rsid w:val="00B71CC0"/>
    <w:rsid w:val="00B8051F"/>
    <w:rsid w:val="00B8182F"/>
    <w:rsid w:val="00B83123"/>
    <w:rsid w:val="00B87803"/>
    <w:rsid w:val="00B932B7"/>
    <w:rsid w:val="00B95628"/>
    <w:rsid w:val="00BA3086"/>
    <w:rsid w:val="00BA3F98"/>
    <w:rsid w:val="00BA4F76"/>
    <w:rsid w:val="00BA5320"/>
    <w:rsid w:val="00BA5864"/>
    <w:rsid w:val="00BB04AC"/>
    <w:rsid w:val="00BB37BF"/>
    <w:rsid w:val="00BC3499"/>
    <w:rsid w:val="00BC6C14"/>
    <w:rsid w:val="00BD4C3A"/>
    <w:rsid w:val="00BD50FF"/>
    <w:rsid w:val="00BD55FE"/>
    <w:rsid w:val="00BD5B09"/>
    <w:rsid w:val="00BE0746"/>
    <w:rsid w:val="00BF6D0C"/>
    <w:rsid w:val="00C022A0"/>
    <w:rsid w:val="00C02DFA"/>
    <w:rsid w:val="00C04F8C"/>
    <w:rsid w:val="00C05A4B"/>
    <w:rsid w:val="00C06D9E"/>
    <w:rsid w:val="00C11C84"/>
    <w:rsid w:val="00C13CA3"/>
    <w:rsid w:val="00C145F5"/>
    <w:rsid w:val="00C161FE"/>
    <w:rsid w:val="00C17F70"/>
    <w:rsid w:val="00C20A03"/>
    <w:rsid w:val="00C2217D"/>
    <w:rsid w:val="00C239D3"/>
    <w:rsid w:val="00C247BA"/>
    <w:rsid w:val="00C24A05"/>
    <w:rsid w:val="00C24A18"/>
    <w:rsid w:val="00C262A8"/>
    <w:rsid w:val="00C44C26"/>
    <w:rsid w:val="00C456BD"/>
    <w:rsid w:val="00C45923"/>
    <w:rsid w:val="00C466CA"/>
    <w:rsid w:val="00C545F6"/>
    <w:rsid w:val="00C54BE3"/>
    <w:rsid w:val="00C61733"/>
    <w:rsid w:val="00C70D05"/>
    <w:rsid w:val="00C74C33"/>
    <w:rsid w:val="00C76949"/>
    <w:rsid w:val="00C83A1E"/>
    <w:rsid w:val="00C91A2C"/>
    <w:rsid w:val="00C93CCE"/>
    <w:rsid w:val="00CA19A4"/>
    <w:rsid w:val="00CA6495"/>
    <w:rsid w:val="00CA663F"/>
    <w:rsid w:val="00CB154A"/>
    <w:rsid w:val="00CB758D"/>
    <w:rsid w:val="00CB7590"/>
    <w:rsid w:val="00CC24A7"/>
    <w:rsid w:val="00CC5DA8"/>
    <w:rsid w:val="00CC6A0C"/>
    <w:rsid w:val="00CC70AE"/>
    <w:rsid w:val="00CD00AE"/>
    <w:rsid w:val="00CD5D8E"/>
    <w:rsid w:val="00CE1BEB"/>
    <w:rsid w:val="00CE4FD4"/>
    <w:rsid w:val="00CF232E"/>
    <w:rsid w:val="00D06C87"/>
    <w:rsid w:val="00D12BD7"/>
    <w:rsid w:val="00D139F5"/>
    <w:rsid w:val="00D1499F"/>
    <w:rsid w:val="00D1679A"/>
    <w:rsid w:val="00D228A2"/>
    <w:rsid w:val="00D2405A"/>
    <w:rsid w:val="00D24BE0"/>
    <w:rsid w:val="00D24D09"/>
    <w:rsid w:val="00D356FA"/>
    <w:rsid w:val="00D35A59"/>
    <w:rsid w:val="00D41783"/>
    <w:rsid w:val="00D4236E"/>
    <w:rsid w:val="00D42BB7"/>
    <w:rsid w:val="00D43517"/>
    <w:rsid w:val="00D447FB"/>
    <w:rsid w:val="00D47652"/>
    <w:rsid w:val="00D50270"/>
    <w:rsid w:val="00D53B53"/>
    <w:rsid w:val="00D61D90"/>
    <w:rsid w:val="00D62259"/>
    <w:rsid w:val="00D66EFD"/>
    <w:rsid w:val="00D67AB8"/>
    <w:rsid w:val="00D74B9A"/>
    <w:rsid w:val="00D761CE"/>
    <w:rsid w:val="00D81072"/>
    <w:rsid w:val="00D8135F"/>
    <w:rsid w:val="00D8381D"/>
    <w:rsid w:val="00D871F9"/>
    <w:rsid w:val="00D91C59"/>
    <w:rsid w:val="00D92EF1"/>
    <w:rsid w:val="00DA23BF"/>
    <w:rsid w:val="00DA47B7"/>
    <w:rsid w:val="00DA54F5"/>
    <w:rsid w:val="00DA618A"/>
    <w:rsid w:val="00DA6DD4"/>
    <w:rsid w:val="00DB3245"/>
    <w:rsid w:val="00DB3B56"/>
    <w:rsid w:val="00DB4B4A"/>
    <w:rsid w:val="00DC2307"/>
    <w:rsid w:val="00DC5136"/>
    <w:rsid w:val="00DC70C2"/>
    <w:rsid w:val="00DD2BBD"/>
    <w:rsid w:val="00DD6BEA"/>
    <w:rsid w:val="00DE06EA"/>
    <w:rsid w:val="00DE3F85"/>
    <w:rsid w:val="00DE4D35"/>
    <w:rsid w:val="00DE6157"/>
    <w:rsid w:val="00DE62DF"/>
    <w:rsid w:val="00DE792C"/>
    <w:rsid w:val="00DF4C0B"/>
    <w:rsid w:val="00E00130"/>
    <w:rsid w:val="00E019AA"/>
    <w:rsid w:val="00E06483"/>
    <w:rsid w:val="00E12819"/>
    <w:rsid w:val="00E176FE"/>
    <w:rsid w:val="00E249E9"/>
    <w:rsid w:val="00E34CF5"/>
    <w:rsid w:val="00E35AD6"/>
    <w:rsid w:val="00E369DE"/>
    <w:rsid w:val="00E36E0A"/>
    <w:rsid w:val="00E4065A"/>
    <w:rsid w:val="00E42EB0"/>
    <w:rsid w:val="00E45161"/>
    <w:rsid w:val="00E45BF4"/>
    <w:rsid w:val="00E552BA"/>
    <w:rsid w:val="00E55FA3"/>
    <w:rsid w:val="00E636B8"/>
    <w:rsid w:val="00E714B2"/>
    <w:rsid w:val="00E71C05"/>
    <w:rsid w:val="00E7297C"/>
    <w:rsid w:val="00E8017E"/>
    <w:rsid w:val="00E81211"/>
    <w:rsid w:val="00E82CD9"/>
    <w:rsid w:val="00E8424C"/>
    <w:rsid w:val="00E84F3C"/>
    <w:rsid w:val="00E86B25"/>
    <w:rsid w:val="00E8707F"/>
    <w:rsid w:val="00E907FE"/>
    <w:rsid w:val="00E920D6"/>
    <w:rsid w:val="00E94F25"/>
    <w:rsid w:val="00E95BEB"/>
    <w:rsid w:val="00EA12C3"/>
    <w:rsid w:val="00EA2D1D"/>
    <w:rsid w:val="00EA5EE6"/>
    <w:rsid w:val="00EB5461"/>
    <w:rsid w:val="00EB7154"/>
    <w:rsid w:val="00EC259A"/>
    <w:rsid w:val="00EC26EF"/>
    <w:rsid w:val="00EC33B0"/>
    <w:rsid w:val="00EC3B07"/>
    <w:rsid w:val="00EC5A9F"/>
    <w:rsid w:val="00ED2239"/>
    <w:rsid w:val="00ED25D0"/>
    <w:rsid w:val="00ED3BFD"/>
    <w:rsid w:val="00ED66E9"/>
    <w:rsid w:val="00EE2588"/>
    <w:rsid w:val="00EE470C"/>
    <w:rsid w:val="00EE5C2F"/>
    <w:rsid w:val="00EF1284"/>
    <w:rsid w:val="00EF30A7"/>
    <w:rsid w:val="00F00175"/>
    <w:rsid w:val="00F02806"/>
    <w:rsid w:val="00F04B1B"/>
    <w:rsid w:val="00F0548E"/>
    <w:rsid w:val="00F054C6"/>
    <w:rsid w:val="00F1090C"/>
    <w:rsid w:val="00F10B9C"/>
    <w:rsid w:val="00F10C17"/>
    <w:rsid w:val="00F12E27"/>
    <w:rsid w:val="00F14B5E"/>
    <w:rsid w:val="00F179FB"/>
    <w:rsid w:val="00F33491"/>
    <w:rsid w:val="00F340C4"/>
    <w:rsid w:val="00F3431F"/>
    <w:rsid w:val="00F34A10"/>
    <w:rsid w:val="00F3643A"/>
    <w:rsid w:val="00F37181"/>
    <w:rsid w:val="00F371CD"/>
    <w:rsid w:val="00F40DB4"/>
    <w:rsid w:val="00F43354"/>
    <w:rsid w:val="00F43D38"/>
    <w:rsid w:val="00F47416"/>
    <w:rsid w:val="00F519D1"/>
    <w:rsid w:val="00F52679"/>
    <w:rsid w:val="00F535D7"/>
    <w:rsid w:val="00F55757"/>
    <w:rsid w:val="00F62713"/>
    <w:rsid w:val="00F636A4"/>
    <w:rsid w:val="00F66EE1"/>
    <w:rsid w:val="00F72A20"/>
    <w:rsid w:val="00F72AE7"/>
    <w:rsid w:val="00F86E98"/>
    <w:rsid w:val="00F874C2"/>
    <w:rsid w:val="00F90763"/>
    <w:rsid w:val="00F920B9"/>
    <w:rsid w:val="00F952CE"/>
    <w:rsid w:val="00FA61DA"/>
    <w:rsid w:val="00FB26C2"/>
    <w:rsid w:val="00FB2C16"/>
    <w:rsid w:val="00FB5C16"/>
    <w:rsid w:val="00FB68DC"/>
    <w:rsid w:val="00FC2446"/>
    <w:rsid w:val="00FC52EB"/>
    <w:rsid w:val="00FD7C70"/>
    <w:rsid w:val="00FE1455"/>
    <w:rsid w:val="00FE24B5"/>
    <w:rsid w:val="00FE51A1"/>
    <w:rsid w:val="00FE758C"/>
    <w:rsid w:val="00FE760F"/>
    <w:rsid w:val="00FF16AA"/>
    <w:rsid w:val="00FF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DDA44A"/>
  <w15:chartTrackingRefBased/>
  <w15:docId w15:val="{E8AC5687-4A08-499A-9245-7931D5E9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92C"/>
  </w:style>
  <w:style w:type="paragraph" w:styleId="Heading1">
    <w:name w:val="heading 1"/>
    <w:basedOn w:val="Normal"/>
    <w:next w:val="Normal"/>
    <w:link w:val="Heading1Char"/>
    <w:qFormat/>
    <w:rsid w:val="009771F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84E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ACD"/>
  </w:style>
  <w:style w:type="paragraph" w:styleId="Footer">
    <w:name w:val="footer"/>
    <w:basedOn w:val="Normal"/>
    <w:link w:val="FooterChar"/>
    <w:uiPriority w:val="99"/>
    <w:unhideWhenUsed/>
    <w:rsid w:val="00143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ACD"/>
  </w:style>
  <w:style w:type="paragraph" w:customStyle="1" w:styleId="Footer1">
    <w:name w:val="Footer1"/>
    <w:basedOn w:val="Footer"/>
    <w:link w:val="footerChar0"/>
    <w:qFormat/>
    <w:rsid w:val="00D8381D"/>
    <w:pPr>
      <w:tabs>
        <w:tab w:val="clear" w:pos="4513"/>
        <w:tab w:val="clear" w:pos="9026"/>
        <w:tab w:val="center" w:pos="4703"/>
        <w:tab w:val="right" w:pos="9406"/>
      </w:tabs>
      <w:jc w:val="both"/>
    </w:pPr>
    <w:rPr>
      <w:rFonts w:ascii="Trebuchet MS" w:hAnsi="Trebuchet MS" w:cs="Open Sans"/>
      <w:color w:val="000000"/>
      <w:sz w:val="14"/>
      <w:szCs w:val="14"/>
      <w14:ligatures w14:val="none"/>
    </w:rPr>
  </w:style>
  <w:style w:type="character" w:customStyle="1" w:styleId="footerChar0">
    <w:name w:val="footer Char"/>
    <w:basedOn w:val="FooterChar"/>
    <w:link w:val="Footer1"/>
    <w:rsid w:val="00D8381D"/>
    <w:rPr>
      <w:rFonts w:ascii="Trebuchet MS" w:hAnsi="Trebuchet MS" w:cs="Open Sans"/>
      <w:color w:val="000000"/>
      <w:sz w:val="14"/>
      <w:szCs w:val="14"/>
      <w14:ligatures w14:val="none"/>
    </w:rPr>
  </w:style>
  <w:style w:type="character" w:styleId="Hyperlink">
    <w:name w:val="Hyperlink"/>
    <w:basedOn w:val="DefaultParagraphFont"/>
    <w:uiPriority w:val="99"/>
    <w:unhideWhenUsed/>
    <w:rsid w:val="00D8381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C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C8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9771F8"/>
    <w:rPr>
      <w:rFonts w:ascii="Times New Roman" w:eastAsia="Times New Roman" w:hAnsi="Times New Roman" w:cs="Times New Roman"/>
      <w:sz w:val="26"/>
      <w:szCs w:val="20"/>
      <w:lang w:val="hu-HU" w:eastAsia="ro-RO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rsid w:val="00684E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pa1">
    <w:name w:val="tpa1"/>
    <w:basedOn w:val="DefaultParagraphFont"/>
    <w:rsid w:val="00684E94"/>
  </w:style>
  <w:style w:type="paragraph" w:customStyle="1" w:styleId="BulletLevel1">
    <w:name w:val="Bullet Level1"/>
    <w:basedOn w:val="Normal"/>
    <w:link w:val="BulletLevel1Char"/>
    <w:autoRedefine/>
    <w:qFormat/>
    <w:rsid w:val="00951969"/>
    <w:pPr>
      <w:tabs>
        <w:tab w:val="left" w:pos="90"/>
        <w:tab w:val="left" w:pos="1350"/>
        <w:tab w:val="left" w:pos="1440"/>
      </w:tabs>
      <w:spacing w:before="60" w:after="60" w:line="240" w:lineRule="auto"/>
      <w:jc w:val="both"/>
    </w:pPr>
    <w:rPr>
      <w:rFonts w:ascii="Trebuchet MS" w:eastAsia="Calibri" w:hAnsi="Trebuchet MS" w:cs="Times New Roman"/>
      <w:noProof/>
      <w:snapToGrid w:val="0"/>
      <w:lang w:eastAsia="x-none"/>
      <w14:ligatures w14:val="none"/>
    </w:rPr>
  </w:style>
  <w:style w:type="character" w:customStyle="1" w:styleId="BulletLevel1Char">
    <w:name w:val="Bullet Level1 Char"/>
    <w:link w:val="BulletLevel1"/>
    <w:rsid w:val="00951969"/>
    <w:rPr>
      <w:rFonts w:ascii="Trebuchet MS" w:eastAsia="Calibri" w:hAnsi="Trebuchet MS" w:cs="Times New Roman"/>
      <w:noProof/>
      <w:snapToGrid w:val="0"/>
      <w:lang w:eastAsia="x-none"/>
      <w14:ligatures w14:val="none"/>
    </w:rPr>
  </w:style>
  <w:style w:type="paragraph" w:customStyle="1" w:styleId="Default">
    <w:name w:val="Default"/>
    <w:basedOn w:val="Normal"/>
    <w:rsid w:val="00684E94"/>
    <w:pPr>
      <w:autoSpaceDE w:val="0"/>
      <w:autoSpaceDN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  <w14:ligatures w14:val="none"/>
    </w:rPr>
  </w:style>
  <w:style w:type="table" w:styleId="TableGrid">
    <w:name w:val="Table Grid"/>
    <w:basedOn w:val="TableNormal"/>
    <w:uiPriority w:val="39"/>
    <w:rsid w:val="00D1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8462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93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4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apmhr.anpm.ro" TargetMode="External"/><Relationship Id="rId2" Type="http://schemas.openxmlformats.org/officeDocument/2006/relationships/hyperlink" Target="mailto:office@apmhr.anpm.ro" TargetMode="External"/><Relationship Id="rId1" Type="http://schemas.openxmlformats.org/officeDocument/2006/relationships/hyperlink" Target="http://arpmbuc.anpm.ro/files/ARPM%20BUCURESTI/Date%20de%20contact%20ARPMB/hartaculocalizareARPMBuc.JP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8CDCB-A5A4-48BC-8023-6F036B65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1617</Words>
  <Characters>9222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 Signs</dc:creator>
  <cp:keywords/>
  <dc:description/>
  <cp:lastModifiedBy>Matyas Rita</cp:lastModifiedBy>
  <cp:revision>3</cp:revision>
  <cp:lastPrinted>2024-04-16T07:21:00Z</cp:lastPrinted>
  <dcterms:created xsi:type="dcterms:W3CDTF">2024-05-17T08:39:00Z</dcterms:created>
  <dcterms:modified xsi:type="dcterms:W3CDTF">2024-05-17T08:40:00Z</dcterms:modified>
</cp:coreProperties>
</file>