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D21B6B">
        <w:t>3517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D21B6B">
        <w:t xml:space="preserve">11 aprilie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D21B6B">
        <w:rPr>
          <w:b/>
          <w:sz w:val="32"/>
        </w:rPr>
        <w:t>11</w:t>
      </w:r>
      <w:r w:rsidR="00AE6DBD">
        <w:rPr>
          <w:b/>
          <w:sz w:val="32"/>
        </w:rPr>
        <w:t xml:space="preserve"> </w:t>
      </w:r>
      <w:r w:rsidR="00D21B6B">
        <w:rPr>
          <w:b/>
          <w:sz w:val="32"/>
        </w:rPr>
        <w:t>aprilie</w:t>
      </w:r>
      <w:r w:rsidR="00AE6DBD">
        <w:rPr>
          <w:b/>
          <w:sz w:val="32"/>
        </w:rPr>
        <w:t xml:space="preserve"> 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  <w:bookmarkStart w:id="0" w:name="_GoBack"/>
      <w:bookmarkEnd w:id="0"/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D21B6B" w:rsidRPr="00F921B3" w:rsidTr="002C7D3E">
        <w:trPr>
          <w:trHeight w:val="540"/>
        </w:trPr>
        <w:tc>
          <w:tcPr>
            <w:tcW w:w="426" w:type="dxa"/>
          </w:tcPr>
          <w:p w:rsidR="00D21B6B" w:rsidRPr="00F921B3" w:rsidRDefault="00D21B6B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21B6B" w:rsidRDefault="00D21B6B" w:rsidP="00220A43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HEINEKEN ROMÂNIA S.A.</w:t>
            </w:r>
          </w:p>
        </w:tc>
        <w:tc>
          <w:tcPr>
            <w:tcW w:w="2268" w:type="dxa"/>
          </w:tcPr>
          <w:p w:rsidR="00D21B6B" w:rsidRDefault="00D21B6B" w:rsidP="00220A43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Amenajare magazie de produse finite şi hală de producţie</w:t>
            </w:r>
          </w:p>
        </w:tc>
        <w:tc>
          <w:tcPr>
            <w:tcW w:w="2127" w:type="dxa"/>
          </w:tcPr>
          <w:p w:rsidR="00D21B6B" w:rsidRDefault="00D21B6B" w:rsidP="00220A4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Miercurea Ciuc, str. Harghita, nr. 86</w:t>
            </w:r>
          </w:p>
        </w:tc>
        <w:tc>
          <w:tcPr>
            <w:tcW w:w="2356" w:type="dxa"/>
          </w:tcPr>
          <w:p w:rsidR="00D21B6B" w:rsidRDefault="00D21B6B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D21B6B" w:rsidRDefault="00D21B6B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D21B6B" w:rsidRPr="00F921B3" w:rsidTr="002C7D3E">
        <w:trPr>
          <w:trHeight w:val="540"/>
        </w:trPr>
        <w:tc>
          <w:tcPr>
            <w:tcW w:w="426" w:type="dxa"/>
          </w:tcPr>
          <w:p w:rsidR="00D21B6B" w:rsidRPr="00F921B3" w:rsidRDefault="00D21B6B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21B6B" w:rsidRDefault="00D21B6B" w:rsidP="00220A43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 xml:space="preserve">CRIŢ ADRIAN </w:t>
            </w:r>
          </w:p>
        </w:tc>
        <w:tc>
          <w:tcPr>
            <w:tcW w:w="2268" w:type="dxa"/>
          </w:tcPr>
          <w:p w:rsidR="00D21B6B" w:rsidRDefault="00D21B6B" w:rsidP="00220A43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Pensiune turistică, fermă piscicolă, tabără corturi</w:t>
            </w:r>
          </w:p>
        </w:tc>
        <w:tc>
          <w:tcPr>
            <w:tcW w:w="2127" w:type="dxa"/>
          </w:tcPr>
          <w:p w:rsidR="00D21B6B" w:rsidRDefault="00D21B6B" w:rsidP="00220A43">
            <w:pPr>
              <w:ind w:right="34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Subcetate</w:t>
            </w:r>
            <w:proofErr w:type="spellEnd"/>
            <w:r>
              <w:rPr>
                <w:sz w:val="22"/>
                <w:szCs w:val="24"/>
              </w:rPr>
              <w:t xml:space="preserve">, Călnaci,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356" w:type="dxa"/>
          </w:tcPr>
          <w:p w:rsidR="00D21B6B" w:rsidRDefault="00D21B6B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D21B6B" w:rsidRDefault="00D21B6B" w:rsidP="00992CA1">
            <w:pPr>
              <w:ind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  <w:tr w:rsidR="00D21B6B" w:rsidRPr="00F921B3" w:rsidTr="002C7D3E">
        <w:trPr>
          <w:trHeight w:val="540"/>
        </w:trPr>
        <w:tc>
          <w:tcPr>
            <w:tcW w:w="426" w:type="dxa"/>
          </w:tcPr>
          <w:p w:rsidR="00D21B6B" w:rsidRPr="00F921B3" w:rsidRDefault="00D21B6B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21B6B" w:rsidRPr="00924619" w:rsidRDefault="00D21B6B" w:rsidP="00220A4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hu-HU"/>
              </w:rPr>
              <w:t xml:space="preserve">ZOLD SANDOR </w:t>
            </w:r>
          </w:p>
        </w:tc>
        <w:tc>
          <w:tcPr>
            <w:tcW w:w="2268" w:type="dxa"/>
          </w:tcPr>
          <w:p w:rsidR="00D21B6B" w:rsidRDefault="00D21B6B" w:rsidP="00220A43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Construire grajd şi fânar</w:t>
            </w:r>
          </w:p>
        </w:tc>
        <w:tc>
          <w:tcPr>
            <w:tcW w:w="2127" w:type="dxa"/>
          </w:tcPr>
          <w:p w:rsidR="00D21B6B" w:rsidRDefault="00D21B6B" w:rsidP="00220A4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Păuleni Ciuc, extravilan</w:t>
            </w:r>
          </w:p>
        </w:tc>
        <w:tc>
          <w:tcPr>
            <w:tcW w:w="2356" w:type="dxa"/>
          </w:tcPr>
          <w:p w:rsidR="00D21B6B" w:rsidRDefault="00D21B6B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  <w:r>
              <w:rPr>
                <w:sz w:val="24"/>
                <w:szCs w:val="24"/>
              </w:rPr>
              <w:t xml:space="preserve"> şi evaluare adecvată</w:t>
            </w:r>
          </w:p>
        </w:tc>
        <w:tc>
          <w:tcPr>
            <w:tcW w:w="1471" w:type="dxa"/>
          </w:tcPr>
          <w:p w:rsidR="00D21B6B" w:rsidRDefault="00D21B6B" w:rsidP="00992CA1">
            <w:pPr>
              <w:ind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  <w:tr w:rsidR="00D21B6B" w:rsidRPr="00F921B3" w:rsidTr="002C7D3E">
        <w:trPr>
          <w:trHeight w:val="540"/>
        </w:trPr>
        <w:tc>
          <w:tcPr>
            <w:tcW w:w="426" w:type="dxa"/>
          </w:tcPr>
          <w:p w:rsidR="00D21B6B" w:rsidRPr="00F921B3" w:rsidRDefault="00D21B6B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21B6B" w:rsidRDefault="00D21B6B" w:rsidP="00220A43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NEUMAN COMPUTERS S.R.L.</w:t>
            </w:r>
          </w:p>
        </w:tc>
        <w:tc>
          <w:tcPr>
            <w:tcW w:w="2268" w:type="dxa"/>
          </w:tcPr>
          <w:p w:rsidR="00D21B6B" w:rsidRDefault="00D21B6B" w:rsidP="00220A43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Construire pensiune agroturistică</w:t>
            </w:r>
          </w:p>
        </w:tc>
        <w:tc>
          <w:tcPr>
            <w:tcW w:w="2127" w:type="dxa"/>
          </w:tcPr>
          <w:p w:rsidR="00D21B6B" w:rsidRDefault="00D21B6B" w:rsidP="00220A4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Zetea, Izvoare,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356" w:type="dxa"/>
          </w:tcPr>
          <w:p w:rsidR="00D21B6B" w:rsidRDefault="00D21B6B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D21B6B" w:rsidRDefault="00D21B6B" w:rsidP="00992CA1">
            <w:pPr>
              <w:ind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  <w:tr w:rsidR="00D21B6B" w:rsidRPr="00F921B3" w:rsidTr="002C7D3E">
        <w:trPr>
          <w:trHeight w:val="540"/>
        </w:trPr>
        <w:tc>
          <w:tcPr>
            <w:tcW w:w="426" w:type="dxa"/>
          </w:tcPr>
          <w:p w:rsidR="00D21B6B" w:rsidRPr="00F921B3" w:rsidRDefault="00D21B6B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21B6B" w:rsidRDefault="00D21B6B" w:rsidP="00220A43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D.R. DE DRUMURI ŞI PODURI BRAŞOV</w:t>
            </w:r>
          </w:p>
        </w:tc>
        <w:tc>
          <w:tcPr>
            <w:tcW w:w="2268" w:type="dxa"/>
          </w:tcPr>
          <w:p w:rsidR="00D21B6B" w:rsidRDefault="00D21B6B" w:rsidP="00220A43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Consolidare DN 13A</w:t>
            </w:r>
          </w:p>
        </w:tc>
        <w:tc>
          <w:tcPr>
            <w:tcW w:w="2127" w:type="dxa"/>
          </w:tcPr>
          <w:p w:rsidR="00D21B6B" w:rsidRDefault="00D21B6B" w:rsidP="00220A4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Miercurea Ciuc</w:t>
            </w:r>
          </w:p>
        </w:tc>
        <w:tc>
          <w:tcPr>
            <w:tcW w:w="2356" w:type="dxa"/>
          </w:tcPr>
          <w:p w:rsidR="00D21B6B" w:rsidRDefault="00D21B6B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D21B6B" w:rsidRDefault="00D21B6B" w:rsidP="00992CA1">
            <w:pPr>
              <w:ind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906A-7656-4C63-9E9F-BD327BCD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22</cp:revision>
  <cp:lastPrinted>2017-04-11T08:01:00Z</cp:lastPrinted>
  <dcterms:created xsi:type="dcterms:W3CDTF">2016-05-18T06:45:00Z</dcterms:created>
  <dcterms:modified xsi:type="dcterms:W3CDTF">2017-04-11T08:01:00Z</dcterms:modified>
</cp:coreProperties>
</file>