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310B2F">
        <w:t>8401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310B2F">
        <w:t xml:space="preserve">03 octombrie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310B2F">
        <w:rPr>
          <w:b/>
          <w:sz w:val="32"/>
        </w:rPr>
        <w:t xml:space="preserve">03 octombrie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310B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310B2F" w:rsidRPr="00F921B3" w:rsidTr="00DF4349">
        <w:trPr>
          <w:trHeight w:val="540"/>
        </w:trPr>
        <w:tc>
          <w:tcPr>
            <w:tcW w:w="426" w:type="dxa"/>
          </w:tcPr>
          <w:p w:rsidR="00310B2F" w:rsidRPr="00F921B3" w:rsidRDefault="00310B2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10B2F" w:rsidRDefault="00310B2F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BRAŞOV</w:t>
            </w:r>
          </w:p>
        </w:tc>
        <w:tc>
          <w:tcPr>
            <w:tcW w:w="2410" w:type="dxa"/>
          </w:tcPr>
          <w:p w:rsidR="00310B2F" w:rsidRDefault="00310B2F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Refacere podeţ pe DN 11B </w:t>
            </w:r>
          </w:p>
        </w:tc>
        <w:tc>
          <w:tcPr>
            <w:tcW w:w="1985" w:type="dxa"/>
          </w:tcPr>
          <w:p w:rsidR="00310B2F" w:rsidRDefault="00310B2F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Plăieşii de Jos</w:t>
            </w:r>
          </w:p>
        </w:tc>
        <w:tc>
          <w:tcPr>
            <w:tcW w:w="2356" w:type="dxa"/>
          </w:tcPr>
          <w:p w:rsidR="00310B2F" w:rsidRDefault="00310B2F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10B2F" w:rsidRDefault="00310B2F" w:rsidP="00310B2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310B2F" w:rsidRPr="00F921B3" w:rsidTr="00DF4349">
        <w:trPr>
          <w:trHeight w:val="540"/>
        </w:trPr>
        <w:tc>
          <w:tcPr>
            <w:tcW w:w="426" w:type="dxa"/>
          </w:tcPr>
          <w:p w:rsidR="00310B2F" w:rsidRPr="00F921B3" w:rsidRDefault="00310B2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10B2F" w:rsidRDefault="00310B2F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PRAID</w:t>
            </w:r>
          </w:p>
        </w:tc>
        <w:tc>
          <w:tcPr>
            <w:tcW w:w="2410" w:type="dxa"/>
          </w:tcPr>
          <w:p w:rsidR="00310B2F" w:rsidRDefault="00310B2F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pod peste pârâul Corund</w:t>
            </w:r>
          </w:p>
        </w:tc>
        <w:tc>
          <w:tcPr>
            <w:tcW w:w="1985" w:type="dxa"/>
          </w:tcPr>
          <w:p w:rsidR="00310B2F" w:rsidRDefault="00310B2F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Praid, str. </w:t>
            </w:r>
            <w:proofErr w:type="spellStart"/>
            <w:r>
              <w:rPr>
                <w:sz w:val="24"/>
                <w:szCs w:val="24"/>
              </w:rPr>
              <w:t>Banya</w:t>
            </w:r>
            <w:proofErr w:type="spellEnd"/>
          </w:p>
        </w:tc>
        <w:tc>
          <w:tcPr>
            <w:tcW w:w="2356" w:type="dxa"/>
          </w:tcPr>
          <w:p w:rsidR="00310B2F" w:rsidRDefault="00310B2F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10B2F" w:rsidRDefault="00310B2F" w:rsidP="00310B2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310B2F" w:rsidRPr="00F921B3" w:rsidTr="00DF4349">
        <w:trPr>
          <w:trHeight w:val="540"/>
        </w:trPr>
        <w:tc>
          <w:tcPr>
            <w:tcW w:w="426" w:type="dxa"/>
          </w:tcPr>
          <w:p w:rsidR="00310B2F" w:rsidRPr="00F921B3" w:rsidRDefault="00310B2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10B2F" w:rsidRDefault="00310B2F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PRAID</w:t>
            </w:r>
          </w:p>
        </w:tc>
        <w:tc>
          <w:tcPr>
            <w:tcW w:w="2410" w:type="dxa"/>
          </w:tcPr>
          <w:p w:rsidR="00310B2F" w:rsidRDefault="00310B2F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Consolidare pod din beton armat pe DC 49 peste pârâul Corund</w:t>
            </w:r>
          </w:p>
        </w:tc>
        <w:tc>
          <w:tcPr>
            <w:tcW w:w="1985" w:type="dxa"/>
          </w:tcPr>
          <w:p w:rsidR="00310B2F" w:rsidRDefault="00310B2F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Praid, Ocna de </w:t>
            </w:r>
            <w:proofErr w:type="spellStart"/>
            <w:r>
              <w:rPr>
                <w:sz w:val="24"/>
                <w:szCs w:val="24"/>
              </w:rPr>
              <w:t>Sus-Ocna</w:t>
            </w:r>
            <w:proofErr w:type="spellEnd"/>
            <w:r>
              <w:rPr>
                <w:sz w:val="24"/>
                <w:szCs w:val="24"/>
              </w:rPr>
              <w:t xml:space="preserve"> de Jos</w:t>
            </w:r>
          </w:p>
        </w:tc>
        <w:tc>
          <w:tcPr>
            <w:tcW w:w="2356" w:type="dxa"/>
          </w:tcPr>
          <w:p w:rsidR="00310B2F" w:rsidRDefault="00310B2F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</w:t>
            </w:r>
            <w:bookmarkStart w:id="0" w:name="_GoBack"/>
            <w:bookmarkEnd w:id="0"/>
            <w:r>
              <w:rPr>
                <w:sz w:val="24"/>
                <w:szCs w:val="24"/>
              </w:rPr>
              <w:t>diului</w:t>
            </w:r>
          </w:p>
        </w:tc>
        <w:tc>
          <w:tcPr>
            <w:tcW w:w="1471" w:type="dxa"/>
          </w:tcPr>
          <w:p w:rsidR="00310B2F" w:rsidRDefault="00310B2F" w:rsidP="00310B2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310B2F" w:rsidRPr="00F921B3" w:rsidTr="00DF4349">
        <w:trPr>
          <w:trHeight w:val="540"/>
        </w:trPr>
        <w:tc>
          <w:tcPr>
            <w:tcW w:w="426" w:type="dxa"/>
          </w:tcPr>
          <w:p w:rsidR="00310B2F" w:rsidRPr="00F921B3" w:rsidRDefault="00310B2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10B2F" w:rsidRDefault="00310B2F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PRAID</w:t>
            </w:r>
          </w:p>
        </w:tc>
        <w:tc>
          <w:tcPr>
            <w:tcW w:w="2410" w:type="dxa"/>
          </w:tcPr>
          <w:p w:rsidR="00310B2F" w:rsidRDefault="00310B2F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1985" w:type="dxa"/>
          </w:tcPr>
          <w:p w:rsidR="00310B2F" w:rsidRDefault="00310B2F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Praid, Ocna de Jos şi Ocna de Sus</w:t>
            </w:r>
          </w:p>
        </w:tc>
        <w:tc>
          <w:tcPr>
            <w:tcW w:w="2356" w:type="dxa"/>
          </w:tcPr>
          <w:p w:rsidR="00310B2F" w:rsidRDefault="00310B2F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10B2F" w:rsidRDefault="00310B2F" w:rsidP="00310B2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10B2F" w:rsidRPr="00F921B3" w:rsidTr="00DF4349">
        <w:trPr>
          <w:trHeight w:val="540"/>
        </w:trPr>
        <w:tc>
          <w:tcPr>
            <w:tcW w:w="426" w:type="dxa"/>
          </w:tcPr>
          <w:p w:rsidR="00310B2F" w:rsidRPr="00F921B3" w:rsidRDefault="00310B2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10B2F" w:rsidRDefault="00310B2F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JOSENI</w:t>
            </w:r>
          </w:p>
        </w:tc>
        <w:tc>
          <w:tcPr>
            <w:tcW w:w="2410" w:type="dxa"/>
          </w:tcPr>
          <w:p w:rsidR="00310B2F" w:rsidRDefault="00310B2F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Modernizare, construire drumuri forestiere</w:t>
            </w:r>
          </w:p>
        </w:tc>
        <w:tc>
          <w:tcPr>
            <w:tcW w:w="1985" w:type="dxa"/>
          </w:tcPr>
          <w:p w:rsidR="00310B2F" w:rsidRDefault="00310B2F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</w:t>
            </w:r>
          </w:p>
        </w:tc>
        <w:tc>
          <w:tcPr>
            <w:tcW w:w="2356" w:type="dxa"/>
          </w:tcPr>
          <w:p w:rsidR="00310B2F" w:rsidRDefault="00310B2F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10B2F" w:rsidRDefault="00310B2F" w:rsidP="00310B2F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310B2F" w:rsidRPr="00F921B3" w:rsidTr="00DF4349">
        <w:trPr>
          <w:trHeight w:val="540"/>
        </w:trPr>
        <w:tc>
          <w:tcPr>
            <w:tcW w:w="426" w:type="dxa"/>
          </w:tcPr>
          <w:p w:rsidR="00310B2F" w:rsidRPr="00F921B3" w:rsidRDefault="00310B2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10B2F" w:rsidRDefault="00310B2F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PRAID</w:t>
            </w:r>
          </w:p>
        </w:tc>
        <w:tc>
          <w:tcPr>
            <w:tcW w:w="2410" w:type="dxa"/>
          </w:tcPr>
          <w:p w:rsidR="00310B2F" w:rsidRDefault="00310B2F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Alimentare cu apă, reţea de canalizare menajeră</w:t>
            </w:r>
          </w:p>
        </w:tc>
        <w:tc>
          <w:tcPr>
            <w:tcW w:w="1985" w:type="dxa"/>
          </w:tcPr>
          <w:p w:rsidR="00310B2F" w:rsidRDefault="00310B2F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Praid, Ocna de Sus</w:t>
            </w:r>
          </w:p>
        </w:tc>
        <w:tc>
          <w:tcPr>
            <w:tcW w:w="2356" w:type="dxa"/>
          </w:tcPr>
          <w:p w:rsidR="00310B2F" w:rsidRDefault="00310B2F" w:rsidP="00F64731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10B2F" w:rsidRDefault="00310B2F" w:rsidP="00310B2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0B2F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418A6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B758-B762-4963-8792-7A987C9A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27</cp:revision>
  <cp:lastPrinted>2017-10-03T07:45:00Z</cp:lastPrinted>
  <dcterms:created xsi:type="dcterms:W3CDTF">2016-05-18T06:45:00Z</dcterms:created>
  <dcterms:modified xsi:type="dcterms:W3CDTF">2017-10-03T08:12:00Z</dcterms:modified>
</cp:coreProperties>
</file>