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Default="00053BC5" w:rsidP="00660B9C">
      <w:pPr>
        <w:pStyle w:val="Header"/>
        <w:tabs>
          <w:tab w:val="clear" w:pos="4680"/>
          <w:tab w:val="left" w:pos="9000"/>
        </w:tabs>
        <w:rPr>
          <w:rFonts w:ascii="Arial" w:hAnsi="Arial" w:cs="Arial"/>
          <w:color w:val="00214E"/>
          <w:sz w:val="32"/>
          <w:szCs w:val="32"/>
          <w:lang w:val="ro-RO"/>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margin-left:418.7pt;margin-top:14.05pt;width:52pt;height:43.8pt;z-index:-251658752">
            <v:imagedata r:id="rId9" o:title=""/>
          </v:shape>
          <o:OLEObject Type="Embed" ProgID="CorelDRAW.Graphic.13" ShapeID="_x0000_s1459" DrawAspect="Content" ObjectID="_1580020034" r:id="rId10"/>
        </w:pict>
      </w:r>
      <w:sdt>
        <w:sdtPr>
          <w:rPr>
            <w:lang w:val="ro-RO"/>
          </w:rPr>
          <w:alias w:val="Câmp editabil text"/>
          <w:tag w:val="CampEditabil"/>
          <w:id w:val="-239953112"/>
        </w:sdtPr>
        <w:sdtContent>
          <w:r w:rsidR="00660B9C">
            <w:rPr>
              <w:noProof/>
            </w:rPr>
            <w:drawing>
              <wp:inline distT="0" distB="0" distL="0" distR="0" wp14:anchorId="04C1AACF" wp14:editId="14C27C40">
                <wp:extent cx="669925" cy="68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inline>
            </w:drawing>
          </w:r>
          <w:r w:rsidR="00660B9C">
            <w:rPr>
              <w:lang w:val="ro-RO"/>
            </w:rPr>
            <w:t xml:space="preserve">                                           </w:t>
          </w:r>
          <w:r w:rsidR="00660B9C">
            <w:rPr>
              <w:rFonts w:ascii="Arial" w:hAnsi="Arial" w:cs="Arial"/>
              <w:b/>
              <w:color w:val="00214E"/>
              <w:sz w:val="32"/>
              <w:szCs w:val="32"/>
              <w:lang w:val="ro-RO"/>
            </w:rPr>
            <w:t xml:space="preserve">Ministerul Mediului            </w:t>
          </w:r>
        </w:sdtContent>
      </w:sdt>
    </w:p>
    <w:p w:rsidR="00660B9C" w:rsidRDefault="00053BC5" w:rsidP="00660B9C">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Content>
          <w:r w:rsidR="00660B9C">
            <w:rPr>
              <w:rFonts w:ascii="Arial" w:hAnsi="Arial" w:cs="Arial"/>
              <w:b/>
              <w:color w:val="00214E"/>
              <w:sz w:val="36"/>
              <w:szCs w:val="36"/>
              <w:lang w:val="ro-RO"/>
            </w:rPr>
            <w:t>Agenţia Naţională pentru Protecţia Mediului</w:t>
          </w:r>
        </w:sdtContent>
      </w:sdt>
    </w:p>
    <w:p w:rsidR="00660B9C" w:rsidRDefault="00660B9C" w:rsidP="00660B9C">
      <w:pPr>
        <w:keepNext/>
        <w:spacing w:after="0" w:line="240" w:lineRule="auto"/>
        <w:jc w:val="center"/>
        <w:outlineLvl w:val="0"/>
        <w:rPr>
          <w:rFonts w:ascii="Times New Roman" w:eastAsia="Times New Roman" w:hAnsi="Times New Roman"/>
          <w:b/>
          <w:bCs/>
          <w:sz w:val="20"/>
          <w:szCs w:val="20"/>
          <w:lang w:val="ro-RO" w:eastAsia="ro-RO"/>
        </w:rPr>
      </w:pPr>
    </w:p>
    <w:p w:rsidR="00660B9C" w:rsidRDefault="00660B9C" w:rsidP="00660B9C">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60B9C" w:rsidTr="00660B9C">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660B9C" w:rsidRDefault="00053BC5">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Content>
                <w:r w:rsidR="00660B9C">
                  <w:rPr>
                    <w:rFonts w:ascii="Arial" w:hAnsi="Arial" w:cs="Arial"/>
                    <w:b/>
                    <w:bCs/>
                    <w:color w:val="000000" w:themeColor="text1"/>
                    <w:sz w:val="28"/>
                    <w:szCs w:val="28"/>
                    <w:lang w:val="ro-RO"/>
                  </w:rPr>
                  <w:t>AGENŢIA PENTRU PROTECŢIA MEDIULUI HARGHITA</w:t>
                </w:r>
              </w:sdtContent>
            </w:sdt>
          </w:p>
        </w:tc>
      </w:tr>
    </w:tbl>
    <w:p w:rsidR="00660B9C" w:rsidRDefault="00660B9C" w:rsidP="001E1FA2">
      <w:pPr>
        <w:autoSpaceDE w:val="0"/>
        <w:autoSpaceDN w:val="0"/>
        <w:adjustRightInd w:val="0"/>
        <w:spacing w:after="0" w:line="240" w:lineRule="auto"/>
        <w:jc w:val="both"/>
        <w:rPr>
          <w:rFonts w:ascii="Times New Roman" w:hAnsi="Times New Roman"/>
          <w:b/>
          <w:sz w:val="24"/>
          <w:szCs w:val="24"/>
          <w:lang w:val="ro-RO"/>
        </w:rPr>
      </w:pPr>
    </w:p>
    <w:p w:rsidR="00660B9C" w:rsidRDefault="00660B9C" w:rsidP="00660B9C">
      <w:pPr>
        <w:spacing w:after="0" w:line="240" w:lineRule="auto"/>
        <w:jc w:val="both"/>
        <w:rPr>
          <w:rFonts w:ascii="Times New Roman" w:hAnsi="Times New Roman"/>
          <w:b/>
          <w:bCs/>
          <w:sz w:val="28"/>
          <w:szCs w:val="28"/>
          <w:lang w:val="ro-RO"/>
        </w:rPr>
      </w:pPr>
      <w:r>
        <w:rPr>
          <w:rFonts w:ascii="Times New Roman" w:hAnsi="Times New Roman"/>
          <w:b/>
          <w:bCs/>
          <w:sz w:val="28"/>
          <w:szCs w:val="28"/>
          <w:lang w:val="ro-RO"/>
        </w:rPr>
        <w:t xml:space="preserve">                        </w:t>
      </w:r>
    </w:p>
    <w:p w:rsidR="00EA144E" w:rsidRPr="00EA144E" w:rsidRDefault="00EA144E" w:rsidP="00EA144E">
      <w:pPr>
        <w:keepNext/>
        <w:tabs>
          <w:tab w:val="left" w:pos="1714"/>
          <w:tab w:val="center" w:pos="5197"/>
        </w:tabs>
        <w:autoSpaceDE w:val="0"/>
        <w:autoSpaceDN w:val="0"/>
        <w:adjustRightInd w:val="0"/>
        <w:spacing w:after="120" w:line="240" w:lineRule="auto"/>
        <w:ind w:firstLine="420"/>
        <w:outlineLvl w:val="0"/>
        <w:rPr>
          <w:rFonts w:ascii="Arial" w:eastAsia="Times New Roman" w:hAnsi="Arial" w:cs="Arial"/>
          <w:b/>
          <w:bCs/>
          <w:sz w:val="28"/>
          <w:szCs w:val="28"/>
          <w:lang w:val="ro-RO" w:eastAsia="ro-RO"/>
        </w:rPr>
      </w:pPr>
      <w:r w:rsidRPr="00EA144E">
        <w:rPr>
          <w:rFonts w:ascii="Arial" w:eastAsia="Times New Roman" w:hAnsi="Arial" w:cs="Arial"/>
          <w:b/>
          <w:sz w:val="28"/>
          <w:szCs w:val="28"/>
          <w:lang w:val="ro-RO" w:eastAsia="ro-RO"/>
        </w:rPr>
        <w:tab/>
      </w:r>
      <w:r w:rsidRPr="00EA144E">
        <w:rPr>
          <w:rFonts w:ascii="Arial" w:eastAsia="Times New Roman" w:hAnsi="Arial" w:cs="Arial"/>
          <w:b/>
          <w:sz w:val="28"/>
          <w:szCs w:val="28"/>
          <w:lang w:val="ro-RO" w:eastAsia="ro-RO"/>
        </w:rPr>
        <w:tab/>
        <w:t>DECIZIA ETAPEI DE ÎNCADRARE</w:t>
      </w:r>
      <w:r w:rsidRPr="00EA144E">
        <w:rPr>
          <w:rFonts w:ascii="Arial" w:eastAsia="Times New Roman" w:hAnsi="Arial" w:cs="Arial"/>
          <w:b/>
          <w:bCs/>
          <w:sz w:val="28"/>
          <w:szCs w:val="28"/>
          <w:lang w:val="ro-RO" w:eastAsia="ro-RO"/>
        </w:rPr>
        <w:t xml:space="preserve"> </w:t>
      </w:r>
    </w:p>
    <w:p w:rsidR="00EA144E" w:rsidRPr="00EA144E" w:rsidRDefault="00EA144E" w:rsidP="00EA144E">
      <w:pPr>
        <w:keepNext/>
        <w:tabs>
          <w:tab w:val="center" w:pos="4987"/>
          <w:tab w:val="left" w:pos="7650"/>
        </w:tabs>
        <w:spacing w:after="0" w:line="240" w:lineRule="auto"/>
        <w:jc w:val="center"/>
        <w:outlineLvl w:val="1"/>
        <w:rPr>
          <w:rFonts w:ascii="Arial" w:eastAsia="SimSun" w:hAnsi="Arial" w:cs="Arial"/>
          <w:b/>
          <w:bCs/>
          <w:iCs/>
          <w:sz w:val="28"/>
          <w:szCs w:val="28"/>
          <w:lang w:val="ro-RO"/>
        </w:rPr>
      </w:pPr>
      <w:r w:rsidRPr="00EA144E">
        <w:rPr>
          <w:rFonts w:ascii="Arial" w:eastAsia="SimSun" w:hAnsi="Arial" w:cs="Arial"/>
          <w:b/>
          <w:bCs/>
          <w:iCs/>
          <w:sz w:val="28"/>
          <w:szCs w:val="28"/>
          <w:lang w:val="ro-RO"/>
        </w:rPr>
        <w:t xml:space="preserve">Nr. </w:t>
      </w:r>
      <w:r w:rsidR="00843E8C">
        <w:rPr>
          <w:rFonts w:ascii="Arial" w:eastAsia="SimSun" w:hAnsi="Arial" w:cs="Arial"/>
          <w:b/>
          <w:bCs/>
          <w:iCs/>
          <w:sz w:val="28"/>
          <w:szCs w:val="28"/>
          <w:lang w:val="ro-RO"/>
        </w:rPr>
        <w:t>proiect</w:t>
      </w:r>
      <w:r w:rsidR="00696ABF">
        <w:rPr>
          <w:rFonts w:ascii="Arial" w:eastAsia="SimSun" w:hAnsi="Arial" w:cs="Arial"/>
          <w:b/>
          <w:bCs/>
          <w:iCs/>
          <w:sz w:val="28"/>
          <w:szCs w:val="28"/>
          <w:lang w:val="ro-RO"/>
        </w:rPr>
        <w:t xml:space="preserve"> </w:t>
      </w:r>
      <w:r w:rsidRPr="00EA144E">
        <w:rPr>
          <w:rFonts w:ascii="Arial" w:eastAsia="SimSun" w:hAnsi="Arial" w:cs="Arial"/>
          <w:b/>
          <w:bCs/>
          <w:iCs/>
          <w:sz w:val="28"/>
          <w:szCs w:val="28"/>
          <w:lang w:val="ro-RO"/>
        </w:rPr>
        <w:t xml:space="preserve">din </w:t>
      </w:r>
      <w:r w:rsidR="00843E8C">
        <w:rPr>
          <w:rFonts w:ascii="Arial" w:eastAsia="SimSun" w:hAnsi="Arial" w:cs="Arial"/>
          <w:b/>
          <w:bCs/>
          <w:iCs/>
          <w:sz w:val="28"/>
          <w:szCs w:val="28"/>
          <w:lang w:val="ro-RO"/>
        </w:rPr>
        <w:t>30</w:t>
      </w:r>
      <w:r w:rsidRPr="00EA144E">
        <w:rPr>
          <w:rFonts w:ascii="Arial" w:eastAsia="SimSun" w:hAnsi="Arial" w:cs="Arial"/>
          <w:b/>
          <w:bCs/>
          <w:iCs/>
          <w:sz w:val="28"/>
          <w:szCs w:val="28"/>
          <w:lang w:val="ro-RO"/>
        </w:rPr>
        <w:t>.</w:t>
      </w:r>
      <w:r w:rsidR="00843E8C">
        <w:rPr>
          <w:rFonts w:ascii="Arial" w:eastAsia="SimSun" w:hAnsi="Arial" w:cs="Arial"/>
          <w:b/>
          <w:bCs/>
          <w:iCs/>
          <w:sz w:val="28"/>
          <w:szCs w:val="28"/>
          <w:lang w:val="ro-RO"/>
        </w:rPr>
        <w:t>0</w:t>
      </w:r>
      <w:r w:rsidRPr="00EA144E">
        <w:rPr>
          <w:rFonts w:ascii="Arial" w:eastAsia="SimSun" w:hAnsi="Arial" w:cs="Arial"/>
          <w:b/>
          <w:bCs/>
          <w:iCs/>
          <w:sz w:val="28"/>
          <w:szCs w:val="28"/>
          <w:lang w:val="ro-RO"/>
        </w:rPr>
        <w:t>1.201</w:t>
      </w:r>
      <w:r w:rsidR="00843E8C">
        <w:rPr>
          <w:rFonts w:ascii="Arial" w:eastAsia="SimSun" w:hAnsi="Arial" w:cs="Arial"/>
          <w:b/>
          <w:bCs/>
          <w:iCs/>
          <w:sz w:val="28"/>
          <w:szCs w:val="28"/>
          <w:lang w:val="ro-RO"/>
        </w:rPr>
        <w:t>8</w:t>
      </w:r>
    </w:p>
    <w:p w:rsidR="00EA144E" w:rsidRPr="00EA144E" w:rsidRDefault="00EA144E" w:rsidP="00EA144E">
      <w:pPr>
        <w:spacing w:after="0"/>
        <w:jc w:val="center"/>
        <w:rPr>
          <w:lang w:val="ro-RO"/>
        </w:rPr>
      </w:pPr>
    </w:p>
    <w:p w:rsidR="00EA144E" w:rsidRPr="00EA144E" w:rsidRDefault="00EA144E" w:rsidP="00EA144E">
      <w:pPr>
        <w:autoSpaceDE w:val="0"/>
        <w:spacing w:after="0" w:line="240" w:lineRule="auto"/>
        <w:jc w:val="both"/>
        <w:rPr>
          <w:rFonts w:ascii="Arial" w:hAnsi="Arial" w:cs="Arial"/>
          <w:spacing w:val="-6"/>
          <w:sz w:val="24"/>
          <w:szCs w:val="24"/>
          <w:lang w:val="ro-RO"/>
        </w:rPr>
      </w:pPr>
      <w:r w:rsidRPr="00EA144E">
        <w:rPr>
          <w:rFonts w:ascii="Arial" w:hAnsi="Arial" w:cs="Arial"/>
          <w:sz w:val="24"/>
          <w:szCs w:val="24"/>
          <w:lang w:val="ro-RO"/>
        </w:rPr>
        <w:t>Ca u</w:t>
      </w:r>
      <w:r w:rsidR="00BD2681">
        <w:rPr>
          <w:rFonts w:ascii="Arial" w:hAnsi="Arial" w:cs="Arial"/>
          <w:sz w:val="24"/>
          <w:szCs w:val="24"/>
          <w:lang w:val="ro-RO"/>
        </w:rPr>
        <w:t xml:space="preserve">rmare a notificării adresate de </w:t>
      </w:r>
      <w:r w:rsidR="00BD2681" w:rsidRPr="00BD2681">
        <w:rPr>
          <w:rFonts w:ascii="Arial" w:hAnsi="Arial" w:cs="Arial"/>
          <w:b/>
          <w:sz w:val="24"/>
          <w:szCs w:val="24"/>
          <w:lang w:val="ro-RO"/>
        </w:rPr>
        <w:t>TOLAN MIRCEA IOAN</w:t>
      </w:r>
      <w:r w:rsidRPr="00EA144E">
        <w:rPr>
          <w:rFonts w:ascii="Arial" w:hAnsi="Arial" w:cs="Arial"/>
          <w:sz w:val="24"/>
          <w:szCs w:val="24"/>
          <w:lang w:val="ro-RO"/>
        </w:rPr>
        <w:t xml:space="preserve">, cu </w:t>
      </w:r>
      <w:r w:rsidR="00BD2681">
        <w:rPr>
          <w:rFonts w:ascii="Arial" w:hAnsi="Arial" w:cs="Arial"/>
          <w:sz w:val="24"/>
          <w:szCs w:val="24"/>
          <w:lang w:val="ro-RO"/>
        </w:rPr>
        <w:t xml:space="preserve">domiciliul </w:t>
      </w:r>
      <w:r w:rsidRPr="00EA144E">
        <w:rPr>
          <w:rFonts w:ascii="Arial" w:hAnsi="Arial" w:cs="Arial"/>
          <w:sz w:val="24"/>
          <w:szCs w:val="24"/>
          <w:lang w:val="ro-RO"/>
        </w:rPr>
        <w:t xml:space="preserve">în </w:t>
      </w:r>
      <w:proofErr w:type="spellStart"/>
      <w:r w:rsidR="00BD2681">
        <w:rPr>
          <w:rFonts w:ascii="Arial" w:hAnsi="Arial" w:cs="Arial"/>
          <w:sz w:val="24"/>
          <w:szCs w:val="24"/>
          <w:lang w:val="ro-RO"/>
        </w:rPr>
        <w:t>str.Scorțarilor</w:t>
      </w:r>
      <w:proofErr w:type="spellEnd"/>
      <w:r w:rsidR="00BD2681">
        <w:rPr>
          <w:rFonts w:ascii="Arial" w:hAnsi="Arial" w:cs="Arial"/>
          <w:sz w:val="24"/>
          <w:szCs w:val="24"/>
          <w:lang w:val="ro-RO"/>
        </w:rPr>
        <w:t xml:space="preserve"> nr.1 ap.8</w:t>
      </w:r>
      <w:r w:rsidR="006C79A0">
        <w:rPr>
          <w:rFonts w:ascii="Arial" w:hAnsi="Arial" w:cs="Arial"/>
          <w:sz w:val="24"/>
          <w:szCs w:val="24"/>
          <w:lang w:val="ro-RO"/>
        </w:rPr>
        <w:t xml:space="preserve">, </w:t>
      </w:r>
      <w:r w:rsidR="00BD2681">
        <w:rPr>
          <w:rFonts w:ascii="Arial" w:hAnsi="Arial" w:cs="Arial"/>
          <w:sz w:val="24"/>
          <w:szCs w:val="24"/>
          <w:lang w:val="ro-RO"/>
        </w:rPr>
        <w:t>Municipiul Cluj Napoca</w:t>
      </w:r>
      <w:r w:rsidRPr="00EA144E">
        <w:rPr>
          <w:rFonts w:ascii="Arial" w:hAnsi="Arial" w:cs="Arial"/>
          <w:sz w:val="24"/>
          <w:szCs w:val="24"/>
          <w:lang w:val="ro-RO"/>
        </w:rPr>
        <w:t xml:space="preserve">, </w:t>
      </w:r>
      <w:proofErr w:type="spellStart"/>
      <w:r w:rsidRPr="00EA144E">
        <w:rPr>
          <w:rFonts w:ascii="Arial" w:hAnsi="Arial" w:cs="Arial"/>
          <w:sz w:val="24"/>
          <w:szCs w:val="24"/>
          <w:lang w:val="ro-RO"/>
        </w:rPr>
        <w:t>Judetul</w:t>
      </w:r>
      <w:proofErr w:type="spellEnd"/>
      <w:r w:rsidRPr="00EA144E">
        <w:rPr>
          <w:rFonts w:ascii="Arial" w:hAnsi="Arial" w:cs="Arial"/>
          <w:sz w:val="24"/>
          <w:szCs w:val="24"/>
          <w:lang w:val="ro-RO"/>
        </w:rPr>
        <w:t xml:space="preserve"> </w:t>
      </w:r>
      <w:r w:rsidR="00BD2681">
        <w:rPr>
          <w:rFonts w:ascii="Arial" w:hAnsi="Arial" w:cs="Arial"/>
          <w:sz w:val="24"/>
          <w:szCs w:val="24"/>
          <w:lang w:val="ro-RO"/>
        </w:rPr>
        <w:t>Cluj</w:t>
      </w:r>
      <w:r w:rsidRPr="00EA144E">
        <w:rPr>
          <w:rFonts w:ascii="Arial" w:hAnsi="Arial" w:cs="Arial"/>
          <w:sz w:val="24"/>
          <w:szCs w:val="24"/>
          <w:lang w:val="ro-RO"/>
        </w:rPr>
        <w:t xml:space="preserve">, </w:t>
      </w:r>
      <w:r w:rsidRPr="00EA144E">
        <w:rPr>
          <w:rFonts w:ascii="Times New Roman" w:hAnsi="Times New Roman"/>
          <w:b/>
          <w:i/>
          <w:color w:val="000000"/>
          <w:sz w:val="28"/>
          <w:szCs w:val="28"/>
          <w:lang w:val="ro-RO"/>
        </w:rPr>
        <w:t>privind planul/programul „Amenajamentul fondului forestier proprietate p</w:t>
      </w:r>
      <w:r w:rsidR="006C79A0">
        <w:rPr>
          <w:rFonts w:ascii="Times New Roman" w:hAnsi="Times New Roman"/>
          <w:b/>
          <w:i/>
          <w:color w:val="000000"/>
          <w:sz w:val="28"/>
          <w:szCs w:val="28"/>
          <w:lang w:val="ro-RO"/>
        </w:rPr>
        <w:t xml:space="preserve">rivată </w:t>
      </w:r>
      <w:r w:rsidR="00FD3A37">
        <w:rPr>
          <w:rFonts w:ascii="Times New Roman" w:hAnsi="Times New Roman"/>
          <w:b/>
          <w:i/>
          <w:color w:val="000000"/>
          <w:sz w:val="28"/>
          <w:szCs w:val="28"/>
          <w:lang w:val="ro-RO"/>
        </w:rPr>
        <w:t>a</w:t>
      </w:r>
      <w:r w:rsidRPr="00EA144E">
        <w:rPr>
          <w:rFonts w:ascii="Times New Roman" w:hAnsi="Times New Roman"/>
          <w:b/>
          <w:i/>
          <w:color w:val="000000"/>
          <w:sz w:val="28"/>
          <w:szCs w:val="28"/>
          <w:lang w:val="ro-RO"/>
        </w:rPr>
        <w:t xml:space="preserve"> persoanelor fizice UP </w:t>
      </w:r>
      <w:r w:rsidR="006C79A0">
        <w:rPr>
          <w:rFonts w:ascii="Times New Roman" w:hAnsi="Times New Roman"/>
          <w:b/>
          <w:i/>
          <w:color w:val="000000"/>
          <w:sz w:val="28"/>
          <w:szCs w:val="28"/>
          <w:lang w:val="ro-RO"/>
        </w:rPr>
        <w:t>V</w:t>
      </w:r>
      <w:r w:rsidR="00BD2681">
        <w:rPr>
          <w:rFonts w:ascii="Times New Roman" w:hAnsi="Times New Roman"/>
          <w:b/>
          <w:i/>
          <w:color w:val="000000"/>
          <w:sz w:val="28"/>
          <w:szCs w:val="28"/>
          <w:lang w:val="ro-RO"/>
        </w:rPr>
        <w:t>I</w:t>
      </w:r>
      <w:r w:rsidR="006C79A0">
        <w:rPr>
          <w:rFonts w:ascii="Times New Roman" w:hAnsi="Times New Roman"/>
          <w:b/>
          <w:i/>
          <w:color w:val="000000"/>
          <w:sz w:val="28"/>
          <w:szCs w:val="28"/>
          <w:lang w:val="ro-RO"/>
        </w:rPr>
        <w:t xml:space="preserve"> PĂDURI PRIVATE</w:t>
      </w:r>
      <w:r w:rsidR="00BD2681">
        <w:rPr>
          <w:rFonts w:ascii="Times New Roman" w:hAnsi="Times New Roman"/>
          <w:b/>
          <w:i/>
          <w:color w:val="000000"/>
          <w:sz w:val="28"/>
          <w:szCs w:val="28"/>
          <w:lang w:val="ro-RO"/>
        </w:rPr>
        <w:t>-TOPLIȚA</w:t>
      </w:r>
      <w:r w:rsidRPr="00EA144E">
        <w:rPr>
          <w:rFonts w:ascii="Times New Roman" w:hAnsi="Times New Roman"/>
          <w:color w:val="000000"/>
          <w:sz w:val="28"/>
          <w:szCs w:val="28"/>
          <w:lang w:val="hu-HU"/>
        </w:rPr>
        <w:t>”</w:t>
      </w:r>
      <w:r w:rsidRPr="00EA144E">
        <w:rPr>
          <w:rFonts w:ascii="Arial" w:hAnsi="Arial" w:cs="Arial"/>
          <w:sz w:val="24"/>
          <w:szCs w:val="24"/>
          <w:lang w:val="ro-RO"/>
        </w:rPr>
        <w:t xml:space="preserve"> înregistrată la APM Harghita cu nr. </w:t>
      </w:r>
      <w:r w:rsidR="006C79A0">
        <w:rPr>
          <w:rFonts w:ascii="Arial" w:hAnsi="Arial" w:cs="Arial"/>
          <w:sz w:val="24"/>
          <w:szCs w:val="24"/>
          <w:lang w:val="ro-RO"/>
        </w:rPr>
        <w:t>879</w:t>
      </w:r>
      <w:r w:rsidR="00BD2681">
        <w:rPr>
          <w:rFonts w:ascii="Arial" w:hAnsi="Arial" w:cs="Arial"/>
          <w:sz w:val="24"/>
          <w:szCs w:val="24"/>
          <w:lang w:val="ro-RO"/>
        </w:rPr>
        <w:t>5</w:t>
      </w:r>
      <w:r w:rsidRPr="00EA144E">
        <w:rPr>
          <w:rFonts w:ascii="Arial" w:hAnsi="Arial" w:cs="Arial"/>
          <w:spacing w:val="-6"/>
          <w:sz w:val="24"/>
          <w:szCs w:val="24"/>
          <w:lang w:val="ro-RO"/>
        </w:rPr>
        <w:t>/</w:t>
      </w:r>
      <w:r w:rsidR="006C79A0">
        <w:rPr>
          <w:rFonts w:ascii="Arial" w:hAnsi="Arial" w:cs="Arial"/>
          <w:spacing w:val="-6"/>
          <w:sz w:val="24"/>
          <w:szCs w:val="24"/>
          <w:lang w:val="ro-RO"/>
        </w:rPr>
        <w:t>17</w:t>
      </w:r>
      <w:r w:rsidRPr="00EA144E">
        <w:rPr>
          <w:rFonts w:ascii="Arial" w:hAnsi="Arial" w:cs="Arial"/>
          <w:spacing w:val="-6"/>
          <w:sz w:val="24"/>
          <w:szCs w:val="24"/>
          <w:lang w:val="ro-RO"/>
        </w:rPr>
        <w:t>.</w:t>
      </w:r>
      <w:r w:rsidR="006C79A0">
        <w:rPr>
          <w:rFonts w:ascii="Arial" w:hAnsi="Arial" w:cs="Arial"/>
          <w:spacing w:val="-6"/>
          <w:sz w:val="24"/>
          <w:szCs w:val="24"/>
          <w:lang w:val="ro-RO"/>
        </w:rPr>
        <w:t>1</w:t>
      </w:r>
      <w:r w:rsidRPr="00EA144E">
        <w:rPr>
          <w:rFonts w:ascii="Arial" w:hAnsi="Arial" w:cs="Arial"/>
          <w:spacing w:val="-6"/>
          <w:sz w:val="24"/>
          <w:szCs w:val="24"/>
          <w:lang w:val="ro-RO"/>
        </w:rPr>
        <w:t xml:space="preserve">0.2017 </w:t>
      </w:r>
      <w:r w:rsidRPr="00EA144E">
        <w:rPr>
          <w:rFonts w:ascii="Arial" w:hAnsi="Arial" w:cs="Arial"/>
          <w:color w:val="000000"/>
          <w:sz w:val="24"/>
          <w:szCs w:val="24"/>
          <w:lang w:val="ro-RO"/>
        </w:rPr>
        <w:t>şi a adresei Ministerului Mediului şi Schimbărilor Climatice nr.146309/OP/20.12.2012, prin care se deleagă competenţa APM HARGHITA pentru derularea procedurii de realizare a evaluării de mediu pentru planuri şi programe,</w:t>
      </w:r>
      <w:r w:rsidRPr="00EA144E">
        <w:rPr>
          <w:rFonts w:ascii="Arial" w:hAnsi="Arial" w:cs="Arial"/>
          <w:sz w:val="24"/>
          <w:szCs w:val="24"/>
          <w:lang w:val="ro-RO"/>
        </w:rPr>
        <w:t xml:space="preserve"> în baza: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HG nr. 1076/2004 privind stabilirea procedurii de realizare a evaluării de mediu pentru planuri şi programe;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EA144E" w:rsidRDefault="00EA144E" w:rsidP="00EA144E">
      <w:pPr>
        <w:numPr>
          <w:ilvl w:val="0"/>
          <w:numId w:val="17"/>
        </w:numPr>
        <w:autoSpaceDE w:val="0"/>
        <w:autoSpaceDN w:val="0"/>
        <w:adjustRightInd w:val="0"/>
        <w:spacing w:after="0" w:line="240" w:lineRule="auto"/>
        <w:jc w:val="both"/>
        <w:rPr>
          <w:rFonts w:ascii="Arial" w:eastAsia="Times New Roman" w:hAnsi="Arial" w:cs="Arial"/>
          <w:i/>
          <w:color w:val="000000"/>
          <w:sz w:val="24"/>
          <w:szCs w:val="24"/>
          <w:lang w:val="ro-RO"/>
        </w:rPr>
      </w:pPr>
      <w:r w:rsidRPr="00EA144E">
        <w:rPr>
          <w:rFonts w:ascii="Arial" w:eastAsia="Times New Roman" w:hAnsi="Arial" w:cs="Arial"/>
          <w:i/>
          <w:color w:val="000000"/>
          <w:sz w:val="24"/>
          <w:szCs w:val="24"/>
          <w:lang w:val="ro-RO"/>
        </w:rPr>
        <w:t>Ord.nr.46/2016 privind instituirea regimului de arie naturală protejată și declararea siturilor de importanță comunitară ca parte integrantă a rețelei ecologice europene Natura 2000 în România</w:t>
      </w:r>
    </w:p>
    <w:p w:rsidR="00EA144E" w:rsidRPr="00EA144E" w:rsidRDefault="00EA144E" w:rsidP="00EA144E">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EA144E" w:rsidRPr="00EA144E" w:rsidRDefault="00EA144E" w:rsidP="00EA144E">
      <w:pPr>
        <w:autoSpaceDE w:val="0"/>
        <w:autoSpaceDN w:val="0"/>
        <w:adjustRightInd w:val="0"/>
        <w:spacing w:after="120" w:line="240" w:lineRule="auto"/>
        <w:ind w:firstLine="446"/>
        <w:jc w:val="both"/>
        <w:rPr>
          <w:rFonts w:ascii="Arial" w:hAnsi="Arial" w:cs="Arial"/>
          <w:color w:val="000000"/>
          <w:sz w:val="24"/>
          <w:szCs w:val="24"/>
          <w:lang w:val="ro-RO"/>
        </w:rPr>
      </w:pPr>
      <w:r w:rsidRPr="00EA144E">
        <w:rPr>
          <w:rFonts w:ascii="Arial" w:hAnsi="Arial" w:cs="Arial"/>
          <w:b/>
          <w:color w:val="000000"/>
          <w:sz w:val="24"/>
          <w:szCs w:val="24"/>
          <w:lang w:val="ro-RO"/>
        </w:rPr>
        <w:t>Agenţia pentru Protecţia Mediului HARGHITA</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 xml:space="preserve">ca urmare a consultării autorităţilor publice participante în cadrul şedinţei Comitetului Special Constituit din data de </w:t>
      </w:r>
      <w:r w:rsidR="00BD2681">
        <w:rPr>
          <w:rFonts w:ascii="Arial" w:hAnsi="Arial" w:cs="Arial"/>
          <w:color w:val="000000"/>
          <w:sz w:val="24"/>
          <w:szCs w:val="24"/>
          <w:lang w:val="ro-RO"/>
        </w:rPr>
        <w:t>30</w:t>
      </w:r>
      <w:r w:rsidRPr="00EA144E">
        <w:rPr>
          <w:rFonts w:ascii="Arial" w:hAnsi="Arial" w:cs="Arial"/>
          <w:color w:val="000000"/>
          <w:sz w:val="24"/>
          <w:szCs w:val="24"/>
          <w:lang w:val="ro-RO"/>
        </w:rPr>
        <w:t xml:space="preserve"> </w:t>
      </w:r>
      <w:r w:rsidR="00BD2681">
        <w:rPr>
          <w:rFonts w:ascii="Arial" w:hAnsi="Arial" w:cs="Arial"/>
          <w:color w:val="000000"/>
          <w:sz w:val="24"/>
          <w:szCs w:val="24"/>
          <w:lang w:val="ro-RO"/>
        </w:rPr>
        <w:t>ianuarie</w:t>
      </w:r>
      <w:r w:rsidRPr="00EA144E">
        <w:rPr>
          <w:rFonts w:ascii="Arial" w:hAnsi="Arial" w:cs="Arial"/>
          <w:color w:val="000000"/>
          <w:sz w:val="24"/>
          <w:szCs w:val="24"/>
          <w:lang w:val="ro-RO"/>
        </w:rPr>
        <w:t xml:space="preserve"> 201</w:t>
      </w:r>
      <w:r w:rsidR="00BD2681">
        <w:rPr>
          <w:rFonts w:ascii="Arial" w:hAnsi="Arial" w:cs="Arial"/>
          <w:color w:val="000000"/>
          <w:sz w:val="24"/>
          <w:szCs w:val="24"/>
          <w:lang w:val="ro-RO"/>
        </w:rPr>
        <w:t>8</w:t>
      </w:r>
      <w:r w:rsidRPr="00EA144E">
        <w:rPr>
          <w:rFonts w:ascii="Arial" w:hAnsi="Arial" w:cs="Arial"/>
          <w:color w:val="000000"/>
          <w:sz w:val="24"/>
          <w:szCs w:val="24"/>
          <w:lang w:val="ro-RO"/>
        </w:rPr>
        <w:t>, a completărilor depuse la documentaţie;</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 xml:space="preserve">în conformitate cu prevederile art. 5 alin. (1) pct. a) şi a anexei nr. 1– Criterii pentru determinarea efectelor semnificative potenţiale asupra mediului din H.G. </w:t>
      </w:r>
      <w:r w:rsidRPr="00EA144E">
        <w:rPr>
          <w:rFonts w:ascii="Arial" w:hAnsi="Arial" w:cs="Arial"/>
          <w:color w:val="000000"/>
          <w:sz w:val="24"/>
          <w:szCs w:val="24"/>
          <w:lang w:val="ro-RO"/>
        </w:rPr>
        <w:lastRenderedPageBreak/>
        <w:t>1076/2004 privind stabilirea procedurii de realizare a evaluării de mediu pentru planuri şi programe;</w:t>
      </w:r>
    </w:p>
    <w:p w:rsidR="00EA144E" w:rsidRPr="00EA144E" w:rsidRDefault="00EA144E" w:rsidP="00EA144E">
      <w:pPr>
        <w:numPr>
          <w:ilvl w:val="0"/>
          <w:numId w:val="18"/>
        </w:numPr>
        <w:autoSpaceDE w:val="0"/>
        <w:autoSpaceDN w:val="0"/>
        <w:adjustRightInd w:val="0"/>
        <w:spacing w:after="120" w:line="240" w:lineRule="auto"/>
        <w:jc w:val="both"/>
        <w:rPr>
          <w:rFonts w:ascii="Arial" w:hAnsi="Arial" w:cs="Arial"/>
          <w:color w:val="000000"/>
          <w:sz w:val="24"/>
          <w:szCs w:val="24"/>
          <w:lang w:val="ro-RO"/>
        </w:rPr>
      </w:pPr>
      <w:r w:rsidRPr="00EA144E">
        <w:rPr>
          <w:rFonts w:ascii="Arial" w:hAnsi="Arial" w:cs="Arial"/>
          <w:color w:val="000000"/>
          <w:sz w:val="24"/>
          <w:szCs w:val="24"/>
          <w:lang w:val="ro-RO"/>
        </w:rPr>
        <w:t>în prezenţa/lipsa comentariilor motivate din partea publicului interesat,</w:t>
      </w:r>
    </w:p>
    <w:p w:rsidR="00EA144E" w:rsidRPr="00EA144E" w:rsidRDefault="00EA144E" w:rsidP="00EA144E">
      <w:pPr>
        <w:autoSpaceDE w:val="0"/>
        <w:autoSpaceDN w:val="0"/>
        <w:adjustRightInd w:val="0"/>
        <w:spacing w:after="120" w:line="240" w:lineRule="auto"/>
        <w:ind w:firstLine="446"/>
        <w:jc w:val="both"/>
        <w:rPr>
          <w:rFonts w:ascii="Arial" w:hAnsi="Arial" w:cs="Arial"/>
          <w:sz w:val="24"/>
          <w:szCs w:val="24"/>
          <w:lang w:val="ro-RO"/>
        </w:rPr>
      </w:pPr>
      <w:r w:rsidRPr="00EA144E">
        <w:rPr>
          <w:rFonts w:ascii="Arial" w:hAnsi="Arial" w:cs="Arial"/>
          <w:b/>
          <w:color w:val="000000"/>
          <w:sz w:val="24"/>
          <w:szCs w:val="24"/>
          <w:lang w:val="ro-RO"/>
        </w:rPr>
        <w:t>decide:</w:t>
      </w:r>
    </w:p>
    <w:p w:rsidR="00EA144E" w:rsidRPr="00EA144E" w:rsidRDefault="00EA144E" w:rsidP="00EA144E">
      <w:pPr>
        <w:autoSpaceDE w:val="0"/>
        <w:autoSpaceDN w:val="0"/>
        <w:adjustRightInd w:val="0"/>
        <w:spacing w:after="0" w:line="240" w:lineRule="auto"/>
        <w:jc w:val="both"/>
        <w:rPr>
          <w:rFonts w:ascii="Arial" w:hAnsi="Arial" w:cs="Arial"/>
          <w:color w:val="000000"/>
          <w:sz w:val="24"/>
          <w:szCs w:val="24"/>
          <w:lang w:val="ro-RO"/>
        </w:rPr>
      </w:pPr>
      <w:r w:rsidRPr="00EA144E">
        <w:rPr>
          <w:rFonts w:ascii="Arial" w:hAnsi="Arial" w:cs="Arial"/>
          <w:b/>
          <w:color w:val="000000"/>
          <w:sz w:val="24"/>
          <w:szCs w:val="24"/>
          <w:lang w:val="ro-RO"/>
        </w:rPr>
        <w:t>Planul/programul .</w:t>
      </w:r>
      <w:r w:rsidRPr="00EA144E">
        <w:rPr>
          <w:rFonts w:ascii="Times New Roman" w:hAnsi="Times New Roman"/>
          <w:b/>
          <w:i/>
          <w:color w:val="000000"/>
          <w:sz w:val="28"/>
          <w:szCs w:val="28"/>
          <w:lang w:val="ro-RO"/>
        </w:rPr>
        <w:t xml:space="preserve"> „Amenajamentul fondului forestier proprietate privată </w:t>
      </w:r>
      <w:r w:rsidR="00FD3A37">
        <w:rPr>
          <w:rFonts w:ascii="Times New Roman" w:hAnsi="Times New Roman"/>
          <w:b/>
          <w:i/>
          <w:color w:val="000000"/>
          <w:sz w:val="28"/>
          <w:szCs w:val="28"/>
          <w:lang w:val="ro-RO"/>
        </w:rPr>
        <w:t>a</w:t>
      </w:r>
      <w:r w:rsidRPr="00EA144E">
        <w:rPr>
          <w:rFonts w:ascii="Times New Roman" w:hAnsi="Times New Roman"/>
          <w:b/>
          <w:i/>
          <w:color w:val="000000"/>
          <w:sz w:val="28"/>
          <w:szCs w:val="28"/>
          <w:lang w:val="ro-RO"/>
        </w:rPr>
        <w:t xml:space="preserve"> persoanelor fizice UP </w:t>
      </w:r>
      <w:r w:rsidR="006C79A0">
        <w:rPr>
          <w:rFonts w:ascii="Times New Roman" w:hAnsi="Times New Roman"/>
          <w:b/>
          <w:i/>
          <w:color w:val="000000"/>
          <w:sz w:val="28"/>
          <w:szCs w:val="28"/>
          <w:lang w:val="ro-RO"/>
        </w:rPr>
        <w:t>V</w:t>
      </w:r>
      <w:r w:rsidR="00BD2681">
        <w:rPr>
          <w:rFonts w:ascii="Times New Roman" w:hAnsi="Times New Roman"/>
          <w:b/>
          <w:i/>
          <w:color w:val="000000"/>
          <w:sz w:val="28"/>
          <w:szCs w:val="28"/>
          <w:lang w:val="ro-RO"/>
        </w:rPr>
        <w:t>I</w:t>
      </w:r>
      <w:r w:rsidRPr="00EA144E">
        <w:rPr>
          <w:rFonts w:ascii="Times New Roman" w:hAnsi="Times New Roman"/>
          <w:b/>
          <w:i/>
          <w:color w:val="000000"/>
          <w:sz w:val="28"/>
          <w:szCs w:val="28"/>
          <w:lang w:val="ro-RO"/>
        </w:rPr>
        <w:t xml:space="preserve"> </w:t>
      </w:r>
      <w:r w:rsidR="006C79A0">
        <w:rPr>
          <w:rFonts w:ascii="Times New Roman" w:hAnsi="Times New Roman"/>
          <w:b/>
          <w:i/>
          <w:color w:val="000000"/>
          <w:sz w:val="28"/>
          <w:szCs w:val="28"/>
          <w:lang w:val="ro-RO"/>
        </w:rPr>
        <w:t>P.P.</w:t>
      </w:r>
      <w:r w:rsidR="00BD2681">
        <w:rPr>
          <w:rFonts w:ascii="Times New Roman" w:hAnsi="Times New Roman"/>
          <w:b/>
          <w:i/>
          <w:color w:val="000000"/>
          <w:sz w:val="28"/>
          <w:szCs w:val="28"/>
          <w:lang w:val="ro-RO"/>
        </w:rPr>
        <w:t>-TOPLIȚA</w:t>
      </w:r>
      <w:r w:rsidRPr="00EA144E">
        <w:rPr>
          <w:rFonts w:ascii="Times New Roman" w:hAnsi="Times New Roman"/>
          <w:b/>
          <w:i/>
          <w:color w:val="000000"/>
          <w:sz w:val="28"/>
          <w:szCs w:val="28"/>
          <w:lang w:val="ro-RO"/>
        </w:rPr>
        <w:t>”</w:t>
      </w:r>
      <w:r w:rsidRPr="00EA144E">
        <w:rPr>
          <w:rFonts w:ascii="Arial" w:hAnsi="Arial" w:cs="Arial"/>
          <w:b/>
          <w:color w:val="000000"/>
          <w:sz w:val="24"/>
          <w:szCs w:val="24"/>
          <w:lang w:val="ro-RO"/>
        </w:rPr>
        <w:t xml:space="preserve">, titular </w:t>
      </w:r>
      <w:r w:rsidRPr="00EA144E">
        <w:rPr>
          <w:rFonts w:ascii="Arial" w:hAnsi="Arial" w:cs="Arial"/>
          <w:i/>
          <w:color w:val="000000"/>
          <w:sz w:val="24"/>
          <w:szCs w:val="24"/>
          <w:lang w:val="ro-RO"/>
        </w:rPr>
        <w:t xml:space="preserve"> </w:t>
      </w:r>
      <w:r w:rsidR="006C79A0">
        <w:rPr>
          <w:rFonts w:ascii="Arial" w:hAnsi="Arial" w:cs="Arial"/>
          <w:i/>
          <w:color w:val="000000"/>
          <w:sz w:val="24"/>
          <w:szCs w:val="24"/>
          <w:lang w:val="ro-RO"/>
        </w:rPr>
        <w:t>P</w:t>
      </w:r>
      <w:r w:rsidRPr="00EA144E">
        <w:rPr>
          <w:rFonts w:ascii="Arial" w:hAnsi="Arial" w:cs="Arial"/>
          <w:i/>
          <w:color w:val="000000"/>
          <w:sz w:val="24"/>
          <w:szCs w:val="24"/>
          <w:lang w:val="ro-RO"/>
        </w:rPr>
        <w:t>ersoane fizice</w:t>
      </w:r>
      <w:r w:rsidR="006C79A0">
        <w:rPr>
          <w:rFonts w:ascii="Arial" w:hAnsi="Arial" w:cs="Arial"/>
          <w:i/>
          <w:color w:val="000000"/>
          <w:sz w:val="24"/>
          <w:szCs w:val="24"/>
          <w:lang w:val="ro-RO"/>
        </w:rPr>
        <w:t xml:space="preserve"> și juridice, reprezentate de </w:t>
      </w:r>
      <w:proofErr w:type="spellStart"/>
      <w:r w:rsidR="006C79A0">
        <w:rPr>
          <w:rFonts w:ascii="Arial" w:hAnsi="Arial" w:cs="Arial"/>
          <w:i/>
          <w:color w:val="000000"/>
          <w:sz w:val="24"/>
          <w:szCs w:val="24"/>
          <w:lang w:val="ro-RO"/>
        </w:rPr>
        <w:t>Dl.</w:t>
      </w:r>
      <w:r w:rsidR="00BD2681">
        <w:rPr>
          <w:rFonts w:ascii="Arial" w:hAnsi="Arial" w:cs="Arial"/>
          <w:i/>
          <w:color w:val="000000"/>
          <w:sz w:val="24"/>
          <w:szCs w:val="24"/>
          <w:lang w:val="ro-RO"/>
        </w:rPr>
        <w:t>Tolan</w:t>
      </w:r>
      <w:proofErr w:type="spellEnd"/>
      <w:r w:rsidR="00BD2681">
        <w:rPr>
          <w:rFonts w:ascii="Arial" w:hAnsi="Arial" w:cs="Arial"/>
          <w:i/>
          <w:color w:val="000000"/>
          <w:sz w:val="24"/>
          <w:szCs w:val="24"/>
          <w:lang w:val="ro-RO"/>
        </w:rPr>
        <w:t xml:space="preserve"> Mircea Ioan</w:t>
      </w:r>
      <w:r w:rsidRPr="00EA144E">
        <w:rPr>
          <w:rFonts w:ascii="Arial" w:hAnsi="Arial" w:cs="Arial"/>
          <w:b/>
          <w:color w:val="000000"/>
          <w:sz w:val="24"/>
          <w:szCs w:val="24"/>
          <w:lang w:val="ro-RO"/>
        </w:rPr>
        <w:t>,</w:t>
      </w:r>
      <w:r w:rsidRPr="00EA144E">
        <w:rPr>
          <w:rFonts w:ascii="Arial" w:hAnsi="Arial" w:cs="Arial"/>
          <w:sz w:val="24"/>
          <w:szCs w:val="24"/>
          <w:lang w:val="ro-RO" w:eastAsia="ro-RO"/>
        </w:rPr>
        <w:t xml:space="preserve"> </w:t>
      </w:r>
      <w:r w:rsidRPr="00EA144E">
        <w:rPr>
          <w:rFonts w:ascii="Arial" w:hAnsi="Arial" w:cs="Arial"/>
          <w:b/>
          <w:color w:val="000000"/>
          <w:sz w:val="24"/>
          <w:szCs w:val="24"/>
          <w:lang w:val="ro-RO"/>
        </w:rPr>
        <w:t>nu necesită evaluare de mediu şi nu necesită evaluare adecvată şi se va supune adoptării fără aviz de mediu</w:t>
      </w:r>
      <w:r w:rsidRPr="00EA144E">
        <w:rPr>
          <w:rFonts w:ascii="Arial" w:hAnsi="Arial" w:cs="Arial"/>
          <w:b/>
          <w:i/>
          <w:color w:val="000000"/>
          <w:sz w:val="24"/>
          <w:szCs w:val="24"/>
          <w:lang w:val="ro-RO"/>
        </w:rPr>
        <w:t>.</w:t>
      </w:r>
    </w:p>
    <w:p w:rsidR="00EA144E" w:rsidRPr="00EA144E" w:rsidRDefault="00EA144E" w:rsidP="00EA144E">
      <w:pPr>
        <w:autoSpaceDE w:val="0"/>
        <w:autoSpaceDN w:val="0"/>
        <w:adjustRightInd w:val="0"/>
        <w:spacing w:after="0" w:line="240" w:lineRule="auto"/>
        <w:jc w:val="both"/>
        <w:rPr>
          <w:rFonts w:ascii="Times New Roman" w:hAnsi="Times New Roman"/>
          <w:b/>
          <w:sz w:val="24"/>
          <w:szCs w:val="24"/>
          <w:lang w:val="ro-RO"/>
        </w:rPr>
      </w:pPr>
    </w:p>
    <w:p w:rsidR="00EA144E" w:rsidRPr="00EA144E" w:rsidRDefault="00EA144E" w:rsidP="00EA144E">
      <w:pPr>
        <w:autoSpaceDE w:val="0"/>
        <w:autoSpaceDN w:val="0"/>
        <w:adjustRightInd w:val="0"/>
        <w:spacing w:after="0" w:line="240" w:lineRule="auto"/>
        <w:jc w:val="both"/>
        <w:rPr>
          <w:rFonts w:ascii="Times New Roman" w:hAnsi="Times New Roman"/>
          <w:b/>
          <w:sz w:val="24"/>
          <w:szCs w:val="24"/>
          <w:lang w:val="ro-RO"/>
        </w:rPr>
      </w:pPr>
      <w:r w:rsidRPr="00EA144E">
        <w:rPr>
          <w:rFonts w:ascii="Times New Roman" w:hAnsi="Times New Roman"/>
          <w:b/>
          <w:sz w:val="24"/>
          <w:szCs w:val="24"/>
          <w:lang w:val="ro-RO"/>
        </w:rPr>
        <w:t>Motivele care au stat la baza deciziei conform Anexei nr.1 din H.G. 1076/2004 sunt următoarele:</w:t>
      </w:r>
    </w:p>
    <w:p w:rsidR="00EA144E" w:rsidRPr="00EA144E" w:rsidRDefault="00EA144E" w:rsidP="00EA144E">
      <w:pPr>
        <w:numPr>
          <w:ilvl w:val="0"/>
          <w:numId w:val="1"/>
        </w:numPr>
        <w:tabs>
          <w:tab w:val="clear" w:pos="720"/>
        </w:tabs>
        <w:spacing w:after="0" w:line="240" w:lineRule="auto"/>
        <w:ind w:left="0" w:firstLine="142"/>
        <w:jc w:val="both"/>
        <w:rPr>
          <w:rFonts w:ascii="Times New Roman" w:hAnsi="Times New Roman"/>
          <w:b/>
          <w:sz w:val="24"/>
          <w:szCs w:val="24"/>
          <w:lang w:val="ro-RO"/>
        </w:rPr>
      </w:pPr>
      <w:r w:rsidRPr="00EA144E">
        <w:rPr>
          <w:rFonts w:ascii="Times New Roman" w:hAnsi="Times New Roman"/>
          <w:b/>
          <w:sz w:val="24"/>
          <w:szCs w:val="24"/>
          <w:lang w:val="ro-RO"/>
        </w:rPr>
        <w:t>Caracteristicile Planului de Amenajare a fondului forestier cu privire, în special, la:</w:t>
      </w:r>
    </w:p>
    <w:p w:rsidR="00EA144E" w:rsidRPr="00EA144E" w:rsidRDefault="00EA144E" w:rsidP="00EA144E">
      <w:pPr>
        <w:numPr>
          <w:ilvl w:val="0"/>
          <w:numId w:val="2"/>
        </w:numPr>
        <w:spacing w:after="0" w:line="240" w:lineRule="auto"/>
        <w:jc w:val="both"/>
        <w:rPr>
          <w:rFonts w:ascii="Times New Roman" w:hAnsi="Times New Roman"/>
          <w:b/>
          <w:sz w:val="24"/>
          <w:szCs w:val="24"/>
          <w:lang w:val="ro-RO"/>
        </w:rPr>
      </w:pPr>
      <w:r w:rsidRPr="00EA144E">
        <w:rPr>
          <w:rFonts w:ascii="Times New Roman" w:hAnsi="Times New Roman"/>
          <w:b/>
          <w:sz w:val="24"/>
          <w:szCs w:val="24"/>
          <w:lang w:val="ro-RO"/>
        </w:rPr>
        <w:t>Gradul în care planul creează un cadru pentru proiecte şi alte activităţi viitoare fie în ceea ce priveşte amplasamentul, natura, mărimea şi  condiţiile de funcţionare, fie în privinţa alocării resurselor:</w:t>
      </w:r>
    </w:p>
    <w:p w:rsidR="00EA144E" w:rsidRPr="00EA144E"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 xml:space="preserve">- Amenajamentul silvic </w:t>
      </w:r>
      <w:r w:rsidRPr="00EA144E">
        <w:rPr>
          <w:rFonts w:ascii="Times New Roman" w:hAnsi="Times New Roman"/>
          <w:b/>
          <w:sz w:val="24"/>
          <w:szCs w:val="24"/>
          <w:lang w:val="ro-RO"/>
        </w:rPr>
        <w:t>nu</w:t>
      </w:r>
      <w:r w:rsidRPr="00EA144E">
        <w:rPr>
          <w:rFonts w:ascii="Times New Roman" w:hAnsi="Times New Roman"/>
          <w:sz w:val="24"/>
          <w:szCs w:val="24"/>
          <w:lang w:val="ro-RO"/>
        </w:rPr>
        <w:t xml:space="preserve"> </w:t>
      </w:r>
      <w:r w:rsidRPr="00EA144E">
        <w:rPr>
          <w:rFonts w:ascii="Times New Roman" w:hAnsi="Times New Roman"/>
          <w:b/>
          <w:sz w:val="24"/>
          <w:szCs w:val="24"/>
          <w:lang w:val="ro-RO"/>
        </w:rPr>
        <w:t>creează cadrul pentru proiecte conform Anexei nr.1, nr.2 din H.G. nr.445/2009</w:t>
      </w:r>
      <w:r w:rsidRPr="00EA144E">
        <w:rPr>
          <w:rFonts w:ascii="Times New Roman" w:hAnsi="Times New Roman"/>
          <w:sz w:val="24"/>
          <w:szCs w:val="24"/>
          <w:lang w:val="ro-RO"/>
        </w:rPr>
        <w:t xml:space="preserve"> privind evaluarea impactului anumitor proiecte publice şi private asupra mediului, astfel în perioada de aplicare a acestui amenajament nu este necesară construirea de drumuri forestiere, şi alte lucrări prevăzute în anexele I şi II din H.G. nr.445/2009..</w:t>
      </w:r>
    </w:p>
    <w:p w:rsidR="00EA144E" w:rsidRPr="00EA144E"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ab/>
        <w:t>Amenajamentul este elaborat pentru fondul forestier proprietate privată aparţinând persoane fizice</w:t>
      </w:r>
      <w:r w:rsidR="006C79A0">
        <w:rPr>
          <w:rFonts w:ascii="Times New Roman" w:hAnsi="Times New Roman"/>
          <w:sz w:val="24"/>
          <w:szCs w:val="24"/>
          <w:lang w:val="ro-RO"/>
        </w:rPr>
        <w:t xml:space="preserve"> și juridice</w:t>
      </w:r>
      <w:r w:rsidRPr="00EA144E">
        <w:rPr>
          <w:rFonts w:ascii="Times New Roman" w:hAnsi="Times New Roman"/>
          <w:sz w:val="24"/>
          <w:szCs w:val="24"/>
          <w:lang w:val="ro-RO"/>
        </w:rPr>
        <w:t xml:space="preserve">, judeţul Harghita constituit în </w:t>
      </w:r>
      <w:r w:rsidRPr="00EA144E">
        <w:rPr>
          <w:rFonts w:ascii="Times New Roman" w:hAnsi="Times New Roman"/>
          <w:b/>
          <w:i/>
          <w:sz w:val="24"/>
          <w:szCs w:val="24"/>
          <w:lang w:val="ro-RO"/>
        </w:rPr>
        <w:t>U.P.</w:t>
      </w:r>
      <w:r w:rsidR="006C79A0">
        <w:rPr>
          <w:rFonts w:ascii="Times New Roman" w:hAnsi="Times New Roman"/>
          <w:b/>
          <w:i/>
          <w:sz w:val="24"/>
          <w:szCs w:val="24"/>
          <w:lang w:val="ro-RO"/>
        </w:rPr>
        <w:t>V</w:t>
      </w:r>
      <w:r w:rsidR="00BD2681">
        <w:rPr>
          <w:rFonts w:ascii="Times New Roman" w:hAnsi="Times New Roman"/>
          <w:b/>
          <w:i/>
          <w:sz w:val="24"/>
          <w:szCs w:val="24"/>
          <w:lang w:val="ro-RO"/>
        </w:rPr>
        <w:t>I</w:t>
      </w:r>
      <w:r w:rsidRPr="00EA144E">
        <w:rPr>
          <w:rFonts w:ascii="Times New Roman" w:hAnsi="Times New Roman"/>
          <w:b/>
          <w:i/>
          <w:sz w:val="24"/>
          <w:szCs w:val="24"/>
          <w:lang w:val="ro-RO"/>
        </w:rPr>
        <w:t xml:space="preserve"> </w:t>
      </w:r>
      <w:r w:rsidR="006C79A0">
        <w:rPr>
          <w:rFonts w:ascii="Times New Roman" w:hAnsi="Times New Roman"/>
          <w:b/>
          <w:i/>
          <w:sz w:val="24"/>
          <w:szCs w:val="24"/>
          <w:lang w:val="ro-RO"/>
        </w:rPr>
        <w:t>P.P.</w:t>
      </w:r>
      <w:r w:rsidR="00BD2681">
        <w:rPr>
          <w:rFonts w:ascii="Times New Roman" w:hAnsi="Times New Roman"/>
          <w:b/>
          <w:i/>
          <w:sz w:val="24"/>
          <w:szCs w:val="24"/>
          <w:lang w:val="ro-RO"/>
        </w:rPr>
        <w:t>TOPLIȚA</w:t>
      </w:r>
      <w:r w:rsidRPr="00EA144E">
        <w:rPr>
          <w:rFonts w:ascii="Times New Roman" w:hAnsi="Times New Roman"/>
          <w:sz w:val="24"/>
          <w:szCs w:val="24"/>
          <w:lang w:val="ro-RO"/>
        </w:rPr>
        <w:t>.</w:t>
      </w:r>
    </w:p>
    <w:p w:rsidR="00EA144E" w:rsidRDefault="00EA144E" w:rsidP="00EA144E">
      <w:pPr>
        <w:tabs>
          <w:tab w:val="left" w:pos="720"/>
        </w:tabs>
        <w:spacing w:after="0" w:line="240" w:lineRule="auto"/>
        <w:jc w:val="both"/>
        <w:rPr>
          <w:rFonts w:ascii="Times New Roman" w:hAnsi="Times New Roman"/>
          <w:lang w:val="ro-RO"/>
        </w:rPr>
      </w:pPr>
      <w:r w:rsidRPr="00EA144E">
        <w:rPr>
          <w:rFonts w:ascii="Times New Roman" w:hAnsi="Times New Roman"/>
          <w:lang w:val="ro-RO"/>
        </w:rPr>
        <w:tab/>
        <w:t xml:space="preserve">Unitatea de producţie </w:t>
      </w:r>
      <w:r w:rsidRPr="00EA144E">
        <w:rPr>
          <w:rFonts w:ascii="Times New Roman" w:hAnsi="Times New Roman"/>
          <w:b/>
          <w:i/>
          <w:lang w:val="ro-RO"/>
        </w:rPr>
        <w:t xml:space="preserve">U.P. </w:t>
      </w:r>
      <w:r w:rsidR="006C79A0">
        <w:rPr>
          <w:rFonts w:ascii="Times New Roman" w:hAnsi="Times New Roman"/>
          <w:b/>
          <w:i/>
          <w:lang w:val="ro-RO"/>
        </w:rPr>
        <w:t>V</w:t>
      </w:r>
      <w:r w:rsidR="00BD2681">
        <w:rPr>
          <w:rFonts w:ascii="Times New Roman" w:hAnsi="Times New Roman"/>
          <w:b/>
          <w:i/>
          <w:lang w:val="ro-RO"/>
        </w:rPr>
        <w:t>I</w:t>
      </w:r>
      <w:r w:rsidR="006C79A0">
        <w:rPr>
          <w:rFonts w:ascii="Times New Roman" w:hAnsi="Times New Roman"/>
          <w:b/>
          <w:i/>
          <w:lang w:val="ro-RO"/>
        </w:rPr>
        <w:t>. P.P.</w:t>
      </w:r>
      <w:r w:rsidR="00BD2681">
        <w:rPr>
          <w:rFonts w:ascii="Times New Roman" w:hAnsi="Times New Roman"/>
          <w:b/>
          <w:i/>
          <w:lang w:val="ro-RO"/>
        </w:rPr>
        <w:t>TOPLIȚA</w:t>
      </w:r>
      <w:r w:rsidRPr="00EA144E">
        <w:rPr>
          <w:rFonts w:ascii="Times New Roman" w:hAnsi="Times New Roman"/>
          <w:b/>
          <w:i/>
          <w:lang w:val="ro-RO"/>
        </w:rPr>
        <w:t xml:space="preserve"> </w:t>
      </w:r>
      <w:r w:rsidRPr="00EA144E">
        <w:rPr>
          <w:rFonts w:ascii="Times New Roman" w:hAnsi="Times New Roman"/>
          <w:lang w:val="ro-RO"/>
        </w:rPr>
        <w:t xml:space="preserve">este administrată de D.S. Harghita - </w:t>
      </w:r>
      <w:proofErr w:type="spellStart"/>
      <w:r w:rsidRPr="00EA144E">
        <w:rPr>
          <w:rFonts w:ascii="Times New Roman" w:hAnsi="Times New Roman"/>
          <w:lang w:val="ro-RO"/>
        </w:rPr>
        <w:t>O.S.</w:t>
      </w:r>
      <w:r w:rsidR="00BD2681">
        <w:rPr>
          <w:rFonts w:ascii="Times New Roman" w:hAnsi="Times New Roman"/>
          <w:lang w:val="ro-RO"/>
        </w:rPr>
        <w:t>Toplița</w:t>
      </w:r>
      <w:proofErr w:type="spellEnd"/>
      <w:r w:rsidR="00BD2681">
        <w:rPr>
          <w:rFonts w:ascii="Times New Roman" w:hAnsi="Times New Roman"/>
          <w:lang w:val="ro-RO"/>
        </w:rPr>
        <w:t xml:space="preserve"> </w:t>
      </w:r>
      <w:r w:rsidRPr="00EA144E">
        <w:rPr>
          <w:rFonts w:ascii="Times New Roman" w:hAnsi="Times New Roman"/>
          <w:lang w:val="ro-RO"/>
        </w:rPr>
        <w:t xml:space="preserve">are o suprafaţă de </w:t>
      </w:r>
      <w:r w:rsidR="00BD2681" w:rsidRPr="00BD2681">
        <w:rPr>
          <w:rFonts w:ascii="Times New Roman" w:hAnsi="Times New Roman"/>
          <w:b/>
          <w:i/>
          <w:lang w:val="ro-RO"/>
        </w:rPr>
        <w:t>886,26</w:t>
      </w:r>
      <w:r w:rsidRPr="00EA144E">
        <w:rPr>
          <w:rFonts w:ascii="Times New Roman" w:hAnsi="Times New Roman"/>
          <w:b/>
          <w:i/>
          <w:sz w:val="24"/>
          <w:szCs w:val="24"/>
          <w:lang w:val="ro-RO"/>
        </w:rPr>
        <w:t xml:space="preserve"> ha</w:t>
      </w:r>
      <w:r w:rsidRPr="00EA144E">
        <w:rPr>
          <w:rFonts w:ascii="Times New Roman" w:hAnsi="Times New Roman"/>
          <w:lang w:val="ro-RO"/>
        </w:rPr>
        <w:t>, fiind situată în diferite trupuri, judeţul Harghita.</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0"/>
        <w:gridCol w:w="1630"/>
        <w:gridCol w:w="3114"/>
        <w:gridCol w:w="2243"/>
        <w:gridCol w:w="1191"/>
      </w:tblGrid>
      <w:tr w:rsidR="00BD2681" w:rsidRPr="005A106B" w:rsidTr="00BD2681">
        <w:trPr>
          <w:cantSplit/>
          <w:jc w:val="center"/>
        </w:trPr>
        <w:tc>
          <w:tcPr>
            <w:tcW w:w="534" w:type="dxa"/>
            <w:tcBorders>
              <w:top w:val="double" w:sz="4" w:space="0" w:color="auto"/>
              <w:left w:val="double" w:sz="4" w:space="0" w:color="auto"/>
              <w:bottom w:val="double" w:sz="4" w:space="0" w:color="auto"/>
            </w:tcBorders>
            <w:shd w:val="clear" w:color="auto" w:fill="F3F3F3"/>
            <w:vAlign w:val="center"/>
          </w:tcPr>
          <w:p w:rsidR="00BD2681" w:rsidRPr="005A106B" w:rsidRDefault="00BD2681" w:rsidP="00BD2681">
            <w:pPr>
              <w:spacing w:before="60" w:line="360" w:lineRule="auto"/>
              <w:jc w:val="center"/>
              <w:rPr>
                <w:rFonts w:ascii="Arial Narrow" w:hAnsi="Arial Narrow"/>
              </w:rPr>
            </w:pPr>
            <w:r w:rsidRPr="005A106B">
              <w:rPr>
                <w:rFonts w:ascii="Arial Narrow" w:hAnsi="Arial Narrow"/>
              </w:rPr>
              <w:t>Nr</w:t>
            </w:r>
            <w:proofErr w:type="gramStart"/>
            <w:r w:rsidRPr="005A106B">
              <w:rPr>
                <w:rFonts w:ascii="Arial Narrow" w:hAnsi="Arial Narrow"/>
              </w:rPr>
              <w:t>.</w:t>
            </w:r>
            <w:proofErr w:type="gramEnd"/>
            <w:r w:rsidRPr="005A106B">
              <w:rPr>
                <w:rFonts w:ascii="Arial Narrow" w:hAnsi="Arial Narrow"/>
              </w:rPr>
              <w:br/>
            </w:r>
            <w:proofErr w:type="spellStart"/>
            <w:r w:rsidRPr="005A106B">
              <w:rPr>
                <w:rFonts w:ascii="Arial Narrow" w:hAnsi="Arial Narrow"/>
              </w:rPr>
              <w:t>crt</w:t>
            </w:r>
            <w:proofErr w:type="spellEnd"/>
            <w:r w:rsidRPr="005A106B">
              <w:rPr>
                <w:rFonts w:ascii="Arial Narrow" w:hAnsi="Arial Narrow"/>
              </w:rPr>
              <w:t>.</w:t>
            </w:r>
          </w:p>
        </w:tc>
        <w:tc>
          <w:tcPr>
            <w:tcW w:w="1130" w:type="dxa"/>
            <w:tcBorders>
              <w:top w:val="double" w:sz="4" w:space="0" w:color="auto"/>
              <w:bottom w:val="double" w:sz="4" w:space="0" w:color="auto"/>
            </w:tcBorders>
            <w:shd w:val="clear" w:color="auto" w:fill="F3F3F3"/>
            <w:vAlign w:val="center"/>
          </w:tcPr>
          <w:p w:rsidR="00BD2681" w:rsidRPr="005A106B" w:rsidRDefault="00BD2681" w:rsidP="00BD2681">
            <w:pPr>
              <w:spacing w:before="60" w:line="360" w:lineRule="auto"/>
              <w:jc w:val="center"/>
              <w:rPr>
                <w:rFonts w:ascii="Arial Narrow" w:hAnsi="Arial Narrow"/>
              </w:rPr>
            </w:pPr>
            <w:proofErr w:type="spellStart"/>
            <w:r w:rsidRPr="005A106B">
              <w:rPr>
                <w:rFonts w:ascii="Arial Narrow" w:hAnsi="Arial Narrow"/>
              </w:rPr>
              <w:t>Judeţul</w:t>
            </w:r>
            <w:proofErr w:type="spellEnd"/>
          </w:p>
        </w:tc>
        <w:tc>
          <w:tcPr>
            <w:tcW w:w="1630" w:type="dxa"/>
            <w:tcBorders>
              <w:top w:val="double" w:sz="4" w:space="0" w:color="auto"/>
              <w:bottom w:val="double" w:sz="4" w:space="0" w:color="auto"/>
            </w:tcBorders>
            <w:shd w:val="clear" w:color="auto" w:fill="F3F3F3"/>
            <w:vAlign w:val="center"/>
          </w:tcPr>
          <w:p w:rsidR="00BD2681" w:rsidRPr="005A106B" w:rsidRDefault="00BD2681" w:rsidP="00BD2681">
            <w:pPr>
              <w:spacing w:before="60" w:line="360" w:lineRule="auto"/>
              <w:jc w:val="center"/>
              <w:rPr>
                <w:rFonts w:ascii="Arial Narrow" w:hAnsi="Arial Narrow"/>
              </w:rPr>
            </w:pPr>
            <w:proofErr w:type="spellStart"/>
            <w:r w:rsidRPr="005A106B">
              <w:rPr>
                <w:rFonts w:ascii="Arial Narrow" w:hAnsi="Arial Narrow"/>
              </w:rPr>
              <w:t>Unitatea</w:t>
            </w:r>
            <w:proofErr w:type="spellEnd"/>
            <w:r w:rsidRPr="005A106B">
              <w:rPr>
                <w:rFonts w:ascii="Arial Narrow" w:hAnsi="Arial Narrow"/>
              </w:rPr>
              <w:t xml:space="preserve"> </w:t>
            </w:r>
            <w:proofErr w:type="spellStart"/>
            <w:r w:rsidRPr="005A106B">
              <w:rPr>
                <w:rFonts w:ascii="Arial Narrow" w:hAnsi="Arial Narrow"/>
              </w:rPr>
              <w:t>teritorial</w:t>
            </w:r>
            <w:proofErr w:type="spellEnd"/>
            <w:r w:rsidRPr="005A106B">
              <w:rPr>
                <w:rFonts w:ascii="Arial Narrow" w:hAnsi="Arial Narrow"/>
              </w:rPr>
              <w:t xml:space="preserve"> </w:t>
            </w:r>
            <w:proofErr w:type="spellStart"/>
            <w:r w:rsidRPr="005A106B">
              <w:rPr>
                <w:rFonts w:ascii="Arial Narrow" w:hAnsi="Arial Narrow"/>
              </w:rPr>
              <w:t>administrativă</w:t>
            </w:r>
            <w:proofErr w:type="spellEnd"/>
          </w:p>
        </w:tc>
        <w:tc>
          <w:tcPr>
            <w:tcW w:w="3114" w:type="dxa"/>
            <w:tcBorders>
              <w:top w:val="double" w:sz="4" w:space="0" w:color="auto"/>
              <w:bottom w:val="double" w:sz="4" w:space="0" w:color="auto"/>
            </w:tcBorders>
            <w:shd w:val="clear" w:color="auto" w:fill="F3F3F3"/>
            <w:vAlign w:val="center"/>
          </w:tcPr>
          <w:p w:rsidR="00BD2681" w:rsidRPr="005A106B" w:rsidRDefault="00BD2681" w:rsidP="00BD2681">
            <w:pPr>
              <w:spacing w:before="60" w:line="360" w:lineRule="auto"/>
              <w:jc w:val="center"/>
              <w:rPr>
                <w:rFonts w:ascii="Arial Narrow" w:hAnsi="Arial Narrow"/>
              </w:rPr>
            </w:pPr>
            <w:proofErr w:type="spellStart"/>
            <w:r w:rsidRPr="005A106B">
              <w:rPr>
                <w:rFonts w:ascii="Arial Narrow" w:hAnsi="Arial Narrow"/>
              </w:rPr>
              <w:t>Denumire</w:t>
            </w:r>
            <w:proofErr w:type="spellEnd"/>
            <w:r w:rsidRPr="005A106B">
              <w:rPr>
                <w:rFonts w:ascii="Arial Narrow" w:hAnsi="Arial Narrow"/>
              </w:rPr>
              <w:t xml:space="preserve"> </w:t>
            </w:r>
            <w:proofErr w:type="spellStart"/>
            <w:r w:rsidRPr="005A106B">
              <w:rPr>
                <w:rFonts w:ascii="Arial Narrow" w:hAnsi="Arial Narrow"/>
              </w:rPr>
              <w:t>fost</w:t>
            </w:r>
            <w:proofErr w:type="spellEnd"/>
            <w:r w:rsidRPr="005A106B">
              <w:rPr>
                <w:rFonts w:ascii="Arial Narrow" w:hAnsi="Arial Narrow"/>
              </w:rPr>
              <w:t xml:space="preserve"> O.S., U.P.</w:t>
            </w:r>
          </w:p>
        </w:tc>
        <w:tc>
          <w:tcPr>
            <w:tcW w:w="2243" w:type="dxa"/>
            <w:tcBorders>
              <w:top w:val="double" w:sz="4" w:space="0" w:color="auto"/>
              <w:bottom w:val="double" w:sz="4" w:space="0" w:color="auto"/>
            </w:tcBorders>
            <w:shd w:val="clear" w:color="auto" w:fill="F3F3F3"/>
            <w:vAlign w:val="center"/>
          </w:tcPr>
          <w:p w:rsidR="00BD2681" w:rsidRPr="005A106B" w:rsidRDefault="00BD2681" w:rsidP="00BD2681">
            <w:pPr>
              <w:spacing w:before="60" w:line="360" w:lineRule="auto"/>
              <w:jc w:val="center"/>
              <w:rPr>
                <w:rFonts w:ascii="Arial Narrow" w:hAnsi="Arial Narrow"/>
              </w:rPr>
            </w:pPr>
            <w:proofErr w:type="spellStart"/>
            <w:r w:rsidRPr="005A106B">
              <w:rPr>
                <w:rFonts w:ascii="Arial Narrow" w:hAnsi="Arial Narrow"/>
              </w:rPr>
              <w:t>Parcele</w:t>
            </w:r>
            <w:proofErr w:type="spellEnd"/>
            <w:r w:rsidRPr="005A106B">
              <w:rPr>
                <w:rFonts w:ascii="Arial Narrow" w:hAnsi="Arial Narrow"/>
              </w:rPr>
              <w:t xml:space="preserve"> </w:t>
            </w:r>
            <w:proofErr w:type="spellStart"/>
            <w:r w:rsidRPr="005A106B">
              <w:rPr>
                <w:rFonts w:ascii="Arial Narrow" w:hAnsi="Arial Narrow"/>
              </w:rPr>
              <w:t>aferente</w:t>
            </w:r>
            <w:proofErr w:type="spellEnd"/>
          </w:p>
        </w:tc>
        <w:tc>
          <w:tcPr>
            <w:tcW w:w="1191" w:type="dxa"/>
            <w:tcBorders>
              <w:top w:val="double" w:sz="4" w:space="0" w:color="auto"/>
              <w:bottom w:val="double" w:sz="4" w:space="0" w:color="auto"/>
              <w:right w:val="double" w:sz="4" w:space="0" w:color="auto"/>
            </w:tcBorders>
            <w:shd w:val="clear" w:color="auto" w:fill="F3F3F3"/>
            <w:vAlign w:val="center"/>
          </w:tcPr>
          <w:p w:rsidR="00BD2681" w:rsidRPr="005A106B" w:rsidRDefault="00BD2681" w:rsidP="00BD2681">
            <w:pPr>
              <w:spacing w:before="60" w:line="360" w:lineRule="auto"/>
              <w:jc w:val="center"/>
              <w:rPr>
                <w:rFonts w:ascii="Arial Narrow" w:hAnsi="Arial Narrow"/>
              </w:rPr>
            </w:pPr>
            <w:proofErr w:type="spellStart"/>
            <w:r w:rsidRPr="005A106B">
              <w:rPr>
                <w:rFonts w:ascii="Arial Narrow" w:hAnsi="Arial Narrow"/>
              </w:rPr>
              <w:t>Suprafaţa</w:t>
            </w:r>
            <w:proofErr w:type="spellEnd"/>
          </w:p>
          <w:p w:rsidR="00BD2681" w:rsidRPr="005A106B" w:rsidRDefault="00BD2681" w:rsidP="00BD2681">
            <w:pPr>
              <w:spacing w:before="60" w:line="360" w:lineRule="auto"/>
              <w:jc w:val="center"/>
              <w:rPr>
                <w:rFonts w:ascii="Arial Narrow" w:hAnsi="Arial Narrow"/>
              </w:rPr>
            </w:pPr>
            <w:r w:rsidRPr="005A106B">
              <w:rPr>
                <w:rFonts w:ascii="Arial Narrow" w:hAnsi="Arial Narrow"/>
              </w:rPr>
              <w:t>(ha)</w:t>
            </w:r>
          </w:p>
        </w:tc>
      </w:tr>
      <w:tr w:rsidR="00BD2681" w:rsidRPr="005A106B" w:rsidTr="00BD2681">
        <w:trPr>
          <w:cantSplit/>
          <w:jc w:val="center"/>
        </w:trPr>
        <w:tc>
          <w:tcPr>
            <w:tcW w:w="534" w:type="dxa"/>
            <w:vMerge w:val="restart"/>
            <w:tcBorders>
              <w:top w:val="double" w:sz="4" w:space="0" w:color="auto"/>
              <w:left w:val="double" w:sz="4" w:space="0" w:color="auto"/>
            </w:tcBorders>
            <w:vAlign w:val="center"/>
          </w:tcPr>
          <w:p w:rsidR="00BD2681" w:rsidRPr="005A106B" w:rsidRDefault="00BD2681" w:rsidP="00BD2681">
            <w:pPr>
              <w:pStyle w:val="BodyText0"/>
              <w:spacing w:before="40" w:after="60"/>
              <w:jc w:val="center"/>
              <w:rPr>
                <w:rFonts w:ascii="Arial Narrow" w:hAnsi="Arial Narrow"/>
                <w:sz w:val="20"/>
              </w:rPr>
            </w:pPr>
            <w:r w:rsidRPr="005A106B">
              <w:rPr>
                <w:rFonts w:ascii="Arial Narrow" w:hAnsi="Arial Narrow"/>
                <w:sz w:val="20"/>
              </w:rPr>
              <w:t>1</w:t>
            </w:r>
          </w:p>
        </w:tc>
        <w:tc>
          <w:tcPr>
            <w:tcW w:w="1130" w:type="dxa"/>
            <w:vMerge w:val="restart"/>
            <w:tcBorders>
              <w:top w:val="double" w:sz="4" w:space="0" w:color="auto"/>
            </w:tcBorders>
            <w:vAlign w:val="center"/>
          </w:tcPr>
          <w:p w:rsidR="00BD2681" w:rsidRPr="005A106B" w:rsidRDefault="00BD2681" w:rsidP="00BD2681">
            <w:pPr>
              <w:pStyle w:val="BodyText0"/>
              <w:spacing w:before="40" w:after="60"/>
              <w:jc w:val="center"/>
              <w:rPr>
                <w:rFonts w:ascii="Arial Narrow" w:hAnsi="Arial Narrow"/>
                <w:caps/>
                <w:sz w:val="20"/>
              </w:rPr>
            </w:pPr>
            <w:r w:rsidRPr="005A106B">
              <w:rPr>
                <w:rFonts w:ascii="Arial Narrow" w:hAnsi="Arial Narrow"/>
                <w:sz w:val="20"/>
              </w:rPr>
              <w:t>Harghita</w:t>
            </w:r>
          </w:p>
        </w:tc>
        <w:tc>
          <w:tcPr>
            <w:tcW w:w="1630" w:type="dxa"/>
            <w:vMerge w:val="restart"/>
            <w:tcBorders>
              <w:top w:val="double" w:sz="4" w:space="0" w:color="auto"/>
            </w:tcBorders>
            <w:vAlign w:val="center"/>
          </w:tcPr>
          <w:p w:rsidR="00BD2681" w:rsidRPr="005A106B" w:rsidRDefault="00BD2681" w:rsidP="00BD2681">
            <w:pPr>
              <w:pStyle w:val="BodyText0"/>
              <w:spacing w:before="40" w:after="60"/>
              <w:jc w:val="center"/>
              <w:rPr>
                <w:rFonts w:ascii="Arial Narrow" w:hAnsi="Arial Narrow"/>
                <w:sz w:val="20"/>
              </w:rPr>
            </w:pPr>
            <w:proofErr w:type="spellStart"/>
            <w:r w:rsidRPr="005A106B">
              <w:rPr>
                <w:rFonts w:ascii="Arial Narrow" w:hAnsi="Arial Narrow"/>
                <w:sz w:val="20"/>
              </w:rPr>
              <w:t>Topliţa</w:t>
            </w:r>
            <w:proofErr w:type="spellEnd"/>
          </w:p>
        </w:tc>
        <w:tc>
          <w:tcPr>
            <w:tcW w:w="3114" w:type="dxa"/>
            <w:tcBorders>
              <w:top w:val="double" w:sz="4" w:space="0" w:color="auto"/>
              <w:bottom w:val="single" w:sz="4" w:space="0" w:color="auto"/>
            </w:tcBorders>
            <w:vAlign w:val="center"/>
          </w:tcPr>
          <w:p w:rsidR="00BD2681" w:rsidRPr="005A106B" w:rsidRDefault="00BD2681" w:rsidP="00BD2681">
            <w:pPr>
              <w:spacing w:before="40" w:after="60"/>
              <w:jc w:val="center"/>
              <w:rPr>
                <w:rFonts w:ascii="Arial Narrow" w:hAnsi="Arial Narrow"/>
              </w:rPr>
            </w:pPr>
            <w:r w:rsidRPr="005A106B">
              <w:rPr>
                <w:rFonts w:ascii="Arial Narrow" w:hAnsi="Arial Narrow"/>
              </w:rPr>
              <w:t xml:space="preserve">O.S. </w:t>
            </w:r>
            <w:proofErr w:type="spellStart"/>
            <w:r w:rsidRPr="005A106B">
              <w:rPr>
                <w:rFonts w:ascii="Arial Narrow" w:hAnsi="Arial Narrow"/>
              </w:rPr>
              <w:t>Topliţa</w:t>
            </w:r>
            <w:proofErr w:type="spellEnd"/>
            <w:r w:rsidRPr="005A106B">
              <w:rPr>
                <w:rFonts w:ascii="Arial Narrow" w:hAnsi="Arial Narrow" w:cs="Arial Narrow"/>
              </w:rPr>
              <w:t xml:space="preserve">, </w:t>
            </w:r>
            <w:r w:rsidRPr="005A106B">
              <w:rPr>
                <w:rFonts w:ascii="Arial Narrow" w:hAnsi="Arial Narrow"/>
              </w:rPr>
              <w:t xml:space="preserve">U.P. I </w:t>
            </w:r>
          </w:p>
        </w:tc>
        <w:tc>
          <w:tcPr>
            <w:tcW w:w="2243" w:type="dxa"/>
            <w:tcBorders>
              <w:top w:val="double" w:sz="4" w:space="0" w:color="auto"/>
              <w:bottom w:val="single" w:sz="4" w:space="0" w:color="auto"/>
            </w:tcBorders>
            <w:vAlign w:val="center"/>
          </w:tcPr>
          <w:p w:rsidR="00BD2681" w:rsidRPr="005A106B" w:rsidRDefault="00BD2681" w:rsidP="00BD2681">
            <w:pPr>
              <w:spacing w:before="40" w:after="60"/>
              <w:jc w:val="center"/>
              <w:rPr>
                <w:rFonts w:ascii="Arial Narrow" w:hAnsi="Arial Narrow"/>
              </w:rPr>
            </w:pPr>
            <w:r w:rsidRPr="005A106B">
              <w:rPr>
                <w:rFonts w:ascii="Arial Narrow" w:hAnsi="Arial Narrow"/>
              </w:rPr>
              <w:t>301-320</w:t>
            </w:r>
          </w:p>
        </w:tc>
        <w:tc>
          <w:tcPr>
            <w:tcW w:w="1191" w:type="dxa"/>
            <w:tcBorders>
              <w:top w:val="double" w:sz="4" w:space="0" w:color="auto"/>
              <w:bottom w:val="single" w:sz="4" w:space="0" w:color="auto"/>
              <w:right w:val="double" w:sz="4" w:space="0" w:color="auto"/>
            </w:tcBorders>
            <w:vAlign w:val="center"/>
          </w:tcPr>
          <w:p w:rsidR="00BD2681" w:rsidRPr="005A106B" w:rsidRDefault="00BD2681" w:rsidP="00BD2681">
            <w:pPr>
              <w:spacing w:before="40" w:after="60"/>
              <w:jc w:val="center"/>
              <w:rPr>
                <w:rFonts w:ascii="Arial Narrow" w:hAnsi="Arial Narrow"/>
              </w:rPr>
            </w:pPr>
            <w:r w:rsidRPr="005A106B">
              <w:rPr>
                <w:rFonts w:ascii="Arial Narrow" w:hAnsi="Arial Narrow"/>
              </w:rPr>
              <w:t>223,90</w:t>
            </w:r>
          </w:p>
        </w:tc>
      </w:tr>
      <w:tr w:rsidR="00BD2681" w:rsidRPr="005A106B" w:rsidTr="00BD2681">
        <w:trPr>
          <w:cantSplit/>
          <w:jc w:val="center"/>
        </w:trPr>
        <w:tc>
          <w:tcPr>
            <w:tcW w:w="534" w:type="dxa"/>
            <w:vMerge/>
            <w:tcBorders>
              <w:left w:val="double" w:sz="4" w:space="0" w:color="auto"/>
            </w:tcBorders>
            <w:vAlign w:val="center"/>
          </w:tcPr>
          <w:p w:rsidR="00BD2681" w:rsidRPr="005A106B" w:rsidRDefault="00BD2681" w:rsidP="00BD2681">
            <w:pPr>
              <w:pStyle w:val="BodyText0"/>
              <w:spacing w:before="40" w:after="60"/>
              <w:jc w:val="center"/>
              <w:rPr>
                <w:rFonts w:ascii="Arial Narrow" w:hAnsi="Arial Narrow"/>
                <w:sz w:val="20"/>
              </w:rPr>
            </w:pPr>
          </w:p>
        </w:tc>
        <w:tc>
          <w:tcPr>
            <w:tcW w:w="1130" w:type="dxa"/>
            <w:vMerge/>
            <w:vAlign w:val="center"/>
          </w:tcPr>
          <w:p w:rsidR="00BD2681" w:rsidRPr="005A106B" w:rsidRDefault="00BD2681" w:rsidP="00BD2681">
            <w:pPr>
              <w:pStyle w:val="BodyText0"/>
              <w:spacing w:before="40" w:after="60"/>
              <w:jc w:val="center"/>
              <w:rPr>
                <w:rFonts w:ascii="Arial Narrow" w:hAnsi="Arial Narrow"/>
                <w:sz w:val="20"/>
              </w:rPr>
            </w:pPr>
          </w:p>
        </w:tc>
        <w:tc>
          <w:tcPr>
            <w:tcW w:w="1630" w:type="dxa"/>
            <w:vMerge/>
            <w:vAlign w:val="center"/>
          </w:tcPr>
          <w:p w:rsidR="00BD2681" w:rsidRPr="005A106B" w:rsidRDefault="00BD2681" w:rsidP="00BD2681">
            <w:pPr>
              <w:pStyle w:val="Header"/>
              <w:spacing w:before="40" w:after="60"/>
              <w:jc w:val="center"/>
              <w:rPr>
                <w:rFonts w:ascii="Arial Narrow" w:hAnsi="Arial Narrow"/>
              </w:rPr>
            </w:pPr>
          </w:p>
        </w:tc>
        <w:tc>
          <w:tcPr>
            <w:tcW w:w="3114" w:type="dxa"/>
            <w:tcBorders>
              <w:top w:val="single" w:sz="4" w:space="0" w:color="auto"/>
              <w:bottom w:val="single" w:sz="4" w:space="0" w:color="auto"/>
            </w:tcBorders>
            <w:vAlign w:val="center"/>
          </w:tcPr>
          <w:p w:rsidR="00BD2681" w:rsidRPr="005A106B" w:rsidRDefault="00BD2681" w:rsidP="00BD2681">
            <w:pPr>
              <w:spacing w:before="40" w:after="60"/>
              <w:jc w:val="center"/>
              <w:rPr>
                <w:rFonts w:ascii="Arial Narrow" w:hAnsi="Arial Narrow"/>
              </w:rPr>
            </w:pPr>
            <w:r w:rsidRPr="005A106B">
              <w:rPr>
                <w:rFonts w:ascii="Arial Narrow" w:hAnsi="Arial Narrow"/>
              </w:rPr>
              <w:t xml:space="preserve">O.S. </w:t>
            </w:r>
            <w:proofErr w:type="spellStart"/>
            <w:r w:rsidRPr="005A106B">
              <w:rPr>
                <w:rFonts w:ascii="Arial Narrow" w:hAnsi="Arial Narrow"/>
              </w:rPr>
              <w:t>Topliţa</w:t>
            </w:r>
            <w:proofErr w:type="spellEnd"/>
            <w:r w:rsidRPr="005A106B">
              <w:rPr>
                <w:rFonts w:ascii="Arial Narrow" w:hAnsi="Arial Narrow" w:cs="Arial Narrow"/>
              </w:rPr>
              <w:t xml:space="preserve">, </w:t>
            </w:r>
            <w:r w:rsidRPr="005A106B">
              <w:rPr>
                <w:rFonts w:ascii="Arial Narrow" w:hAnsi="Arial Narrow"/>
              </w:rPr>
              <w:t>U.P. II</w:t>
            </w:r>
          </w:p>
        </w:tc>
        <w:tc>
          <w:tcPr>
            <w:tcW w:w="2243" w:type="dxa"/>
            <w:tcBorders>
              <w:top w:val="single" w:sz="4" w:space="0" w:color="auto"/>
              <w:bottom w:val="single" w:sz="4" w:space="0" w:color="auto"/>
            </w:tcBorders>
            <w:vAlign w:val="center"/>
          </w:tcPr>
          <w:p w:rsidR="00BD2681" w:rsidRPr="005A106B" w:rsidRDefault="00BD2681" w:rsidP="00BD2681">
            <w:pPr>
              <w:spacing w:before="40" w:after="60"/>
              <w:jc w:val="center"/>
              <w:rPr>
                <w:rFonts w:ascii="Arial Narrow" w:hAnsi="Arial Narrow"/>
              </w:rPr>
            </w:pPr>
            <w:r w:rsidRPr="005A106B">
              <w:rPr>
                <w:rFonts w:ascii="Arial Narrow" w:hAnsi="Arial Narrow"/>
              </w:rPr>
              <w:t>321-340</w:t>
            </w:r>
          </w:p>
        </w:tc>
        <w:tc>
          <w:tcPr>
            <w:tcW w:w="1191" w:type="dxa"/>
            <w:tcBorders>
              <w:top w:val="single" w:sz="4" w:space="0" w:color="auto"/>
              <w:bottom w:val="single" w:sz="4" w:space="0" w:color="auto"/>
              <w:right w:val="double" w:sz="4" w:space="0" w:color="auto"/>
            </w:tcBorders>
            <w:vAlign w:val="center"/>
          </w:tcPr>
          <w:p w:rsidR="00BD2681" w:rsidRPr="005A106B" w:rsidRDefault="00BD2681" w:rsidP="00BD2681">
            <w:pPr>
              <w:spacing w:before="40" w:after="60"/>
              <w:jc w:val="center"/>
              <w:rPr>
                <w:rFonts w:ascii="Arial Narrow" w:hAnsi="Arial Narrow"/>
              </w:rPr>
            </w:pPr>
            <w:r w:rsidRPr="005A106B">
              <w:rPr>
                <w:rFonts w:ascii="Arial Narrow" w:hAnsi="Arial Narrow"/>
              </w:rPr>
              <w:t>229,89</w:t>
            </w:r>
          </w:p>
        </w:tc>
      </w:tr>
      <w:tr w:rsidR="00BD2681" w:rsidRPr="005A106B" w:rsidTr="00BD2681">
        <w:trPr>
          <w:cantSplit/>
          <w:jc w:val="center"/>
        </w:trPr>
        <w:tc>
          <w:tcPr>
            <w:tcW w:w="534" w:type="dxa"/>
            <w:vMerge/>
            <w:tcBorders>
              <w:left w:val="double" w:sz="4" w:space="0" w:color="auto"/>
            </w:tcBorders>
            <w:vAlign w:val="center"/>
          </w:tcPr>
          <w:p w:rsidR="00BD2681" w:rsidRPr="005A106B" w:rsidRDefault="00BD2681" w:rsidP="00BD2681">
            <w:pPr>
              <w:pStyle w:val="BodyText0"/>
              <w:spacing w:before="40" w:after="60"/>
              <w:jc w:val="center"/>
              <w:rPr>
                <w:rFonts w:ascii="Arial Narrow" w:hAnsi="Arial Narrow"/>
                <w:sz w:val="20"/>
              </w:rPr>
            </w:pPr>
          </w:p>
        </w:tc>
        <w:tc>
          <w:tcPr>
            <w:tcW w:w="1130" w:type="dxa"/>
            <w:vMerge/>
            <w:vAlign w:val="center"/>
          </w:tcPr>
          <w:p w:rsidR="00BD2681" w:rsidRPr="005A106B" w:rsidRDefault="00BD2681" w:rsidP="00BD2681">
            <w:pPr>
              <w:pStyle w:val="BodyText0"/>
              <w:spacing w:before="40" w:after="60"/>
              <w:jc w:val="center"/>
              <w:rPr>
                <w:rFonts w:ascii="Arial Narrow" w:hAnsi="Arial Narrow"/>
                <w:sz w:val="20"/>
              </w:rPr>
            </w:pPr>
          </w:p>
        </w:tc>
        <w:tc>
          <w:tcPr>
            <w:tcW w:w="1630" w:type="dxa"/>
            <w:vMerge/>
            <w:vAlign w:val="center"/>
          </w:tcPr>
          <w:p w:rsidR="00BD2681" w:rsidRPr="005A106B" w:rsidRDefault="00BD2681" w:rsidP="00BD2681">
            <w:pPr>
              <w:pStyle w:val="Header"/>
              <w:spacing w:before="40" w:after="60"/>
              <w:jc w:val="center"/>
              <w:rPr>
                <w:rFonts w:ascii="Arial Narrow" w:hAnsi="Arial Narrow"/>
              </w:rPr>
            </w:pPr>
          </w:p>
        </w:tc>
        <w:tc>
          <w:tcPr>
            <w:tcW w:w="3114" w:type="dxa"/>
            <w:tcBorders>
              <w:top w:val="single" w:sz="4" w:space="0" w:color="auto"/>
              <w:bottom w:val="single" w:sz="4" w:space="0" w:color="auto"/>
            </w:tcBorders>
            <w:vAlign w:val="center"/>
          </w:tcPr>
          <w:p w:rsidR="00BD2681" w:rsidRPr="005A106B" w:rsidRDefault="00BD2681" w:rsidP="00BD2681">
            <w:pPr>
              <w:spacing w:before="40" w:after="60"/>
              <w:jc w:val="center"/>
              <w:rPr>
                <w:rFonts w:ascii="Arial Narrow" w:hAnsi="Arial Narrow"/>
              </w:rPr>
            </w:pPr>
            <w:r w:rsidRPr="005A106B">
              <w:rPr>
                <w:rFonts w:ascii="Arial Narrow" w:hAnsi="Arial Narrow"/>
              </w:rPr>
              <w:t xml:space="preserve">O.S. </w:t>
            </w:r>
            <w:proofErr w:type="spellStart"/>
            <w:r w:rsidRPr="005A106B">
              <w:rPr>
                <w:rFonts w:ascii="Arial Narrow" w:hAnsi="Arial Narrow"/>
              </w:rPr>
              <w:t>Topliţa</w:t>
            </w:r>
            <w:proofErr w:type="spellEnd"/>
            <w:r w:rsidRPr="005A106B">
              <w:rPr>
                <w:rFonts w:ascii="Arial Narrow" w:hAnsi="Arial Narrow" w:cs="Arial Narrow"/>
              </w:rPr>
              <w:t xml:space="preserve">, </w:t>
            </w:r>
            <w:r w:rsidRPr="005A106B">
              <w:rPr>
                <w:rFonts w:ascii="Arial Narrow" w:hAnsi="Arial Narrow"/>
              </w:rPr>
              <w:t>U.P. III</w:t>
            </w:r>
          </w:p>
        </w:tc>
        <w:tc>
          <w:tcPr>
            <w:tcW w:w="2243" w:type="dxa"/>
            <w:tcBorders>
              <w:top w:val="single" w:sz="4" w:space="0" w:color="auto"/>
              <w:bottom w:val="single" w:sz="4" w:space="0" w:color="auto"/>
            </w:tcBorders>
            <w:vAlign w:val="center"/>
          </w:tcPr>
          <w:p w:rsidR="00BD2681" w:rsidRPr="005A106B" w:rsidRDefault="00BD2681" w:rsidP="00BD2681">
            <w:pPr>
              <w:spacing w:before="40" w:after="60"/>
              <w:jc w:val="center"/>
              <w:rPr>
                <w:rFonts w:ascii="Arial Narrow" w:hAnsi="Arial Narrow"/>
              </w:rPr>
            </w:pPr>
            <w:r w:rsidRPr="005A106B">
              <w:rPr>
                <w:rFonts w:ascii="Arial Narrow" w:hAnsi="Arial Narrow"/>
              </w:rPr>
              <w:t>341-352</w:t>
            </w:r>
          </w:p>
        </w:tc>
        <w:tc>
          <w:tcPr>
            <w:tcW w:w="1191" w:type="dxa"/>
            <w:tcBorders>
              <w:top w:val="single" w:sz="4" w:space="0" w:color="auto"/>
              <w:bottom w:val="single" w:sz="4" w:space="0" w:color="auto"/>
              <w:right w:val="double" w:sz="4" w:space="0" w:color="auto"/>
            </w:tcBorders>
            <w:vAlign w:val="center"/>
          </w:tcPr>
          <w:p w:rsidR="00BD2681" w:rsidRPr="005A106B" w:rsidRDefault="00BD2681" w:rsidP="00BD2681">
            <w:pPr>
              <w:spacing w:before="40" w:after="60"/>
              <w:jc w:val="center"/>
              <w:rPr>
                <w:rFonts w:ascii="Arial Narrow" w:hAnsi="Arial Narrow"/>
              </w:rPr>
            </w:pPr>
            <w:r w:rsidRPr="005A106B">
              <w:rPr>
                <w:rFonts w:ascii="Arial Narrow" w:hAnsi="Arial Narrow"/>
              </w:rPr>
              <w:t>194,43</w:t>
            </w:r>
          </w:p>
        </w:tc>
      </w:tr>
      <w:tr w:rsidR="00BD2681" w:rsidRPr="005A106B" w:rsidTr="00BD2681">
        <w:trPr>
          <w:cantSplit/>
          <w:trHeight w:val="337"/>
          <w:jc w:val="center"/>
        </w:trPr>
        <w:tc>
          <w:tcPr>
            <w:tcW w:w="534" w:type="dxa"/>
            <w:vMerge/>
            <w:tcBorders>
              <w:left w:val="double" w:sz="4" w:space="0" w:color="auto"/>
            </w:tcBorders>
            <w:vAlign w:val="center"/>
          </w:tcPr>
          <w:p w:rsidR="00BD2681" w:rsidRPr="005A106B" w:rsidRDefault="00BD2681" w:rsidP="00BD2681">
            <w:pPr>
              <w:pStyle w:val="BodyText0"/>
              <w:spacing w:before="40" w:after="60"/>
              <w:jc w:val="center"/>
              <w:rPr>
                <w:rFonts w:ascii="Arial Narrow" w:hAnsi="Arial Narrow"/>
                <w:sz w:val="20"/>
              </w:rPr>
            </w:pPr>
          </w:p>
        </w:tc>
        <w:tc>
          <w:tcPr>
            <w:tcW w:w="1130" w:type="dxa"/>
            <w:vMerge/>
            <w:vAlign w:val="center"/>
          </w:tcPr>
          <w:p w:rsidR="00BD2681" w:rsidRPr="005A106B" w:rsidRDefault="00BD2681" w:rsidP="00BD2681">
            <w:pPr>
              <w:pStyle w:val="BodyText0"/>
              <w:spacing w:before="40" w:after="60"/>
              <w:jc w:val="center"/>
              <w:rPr>
                <w:rFonts w:ascii="Arial Narrow" w:hAnsi="Arial Narrow"/>
                <w:sz w:val="20"/>
              </w:rPr>
            </w:pPr>
          </w:p>
        </w:tc>
        <w:tc>
          <w:tcPr>
            <w:tcW w:w="1630" w:type="dxa"/>
            <w:vMerge/>
            <w:vAlign w:val="center"/>
          </w:tcPr>
          <w:p w:rsidR="00BD2681" w:rsidRPr="005A106B" w:rsidRDefault="00BD2681" w:rsidP="00BD2681">
            <w:pPr>
              <w:pStyle w:val="Header"/>
              <w:spacing w:before="40" w:after="60"/>
              <w:jc w:val="center"/>
              <w:rPr>
                <w:rFonts w:ascii="Arial Narrow" w:hAnsi="Arial Narrow"/>
              </w:rPr>
            </w:pPr>
          </w:p>
        </w:tc>
        <w:tc>
          <w:tcPr>
            <w:tcW w:w="3114" w:type="dxa"/>
            <w:tcBorders>
              <w:top w:val="single" w:sz="4" w:space="0" w:color="auto"/>
            </w:tcBorders>
          </w:tcPr>
          <w:p w:rsidR="00BD2681" w:rsidRPr="005A106B" w:rsidRDefault="00BD2681" w:rsidP="00BD2681">
            <w:pPr>
              <w:spacing w:before="40" w:after="60"/>
              <w:jc w:val="center"/>
              <w:rPr>
                <w:rFonts w:ascii="Arial Narrow" w:hAnsi="Arial Narrow"/>
              </w:rPr>
            </w:pPr>
            <w:r w:rsidRPr="005A106B">
              <w:rPr>
                <w:rFonts w:ascii="Arial Narrow" w:hAnsi="Arial Narrow"/>
              </w:rPr>
              <w:t xml:space="preserve">O.S. </w:t>
            </w:r>
            <w:proofErr w:type="spellStart"/>
            <w:r w:rsidRPr="005A106B">
              <w:rPr>
                <w:rFonts w:ascii="Arial Narrow" w:hAnsi="Arial Narrow"/>
              </w:rPr>
              <w:t>Topliţa</w:t>
            </w:r>
            <w:proofErr w:type="spellEnd"/>
            <w:r w:rsidRPr="005A106B">
              <w:rPr>
                <w:rFonts w:ascii="Arial Narrow" w:hAnsi="Arial Narrow" w:cs="Arial Narrow"/>
              </w:rPr>
              <w:t xml:space="preserve">, </w:t>
            </w:r>
            <w:r w:rsidRPr="005A106B">
              <w:rPr>
                <w:rFonts w:ascii="Arial Narrow" w:hAnsi="Arial Narrow"/>
              </w:rPr>
              <w:t>U.P. IV</w:t>
            </w:r>
          </w:p>
        </w:tc>
        <w:tc>
          <w:tcPr>
            <w:tcW w:w="2243" w:type="dxa"/>
            <w:tcBorders>
              <w:top w:val="single" w:sz="4" w:space="0" w:color="auto"/>
            </w:tcBorders>
          </w:tcPr>
          <w:p w:rsidR="00BD2681" w:rsidRPr="005A106B" w:rsidRDefault="00BD2681" w:rsidP="00BD2681">
            <w:pPr>
              <w:spacing w:before="40" w:after="60"/>
              <w:jc w:val="center"/>
              <w:rPr>
                <w:rFonts w:ascii="Arial Narrow" w:hAnsi="Arial Narrow"/>
              </w:rPr>
            </w:pPr>
            <w:r w:rsidRPr="005A106B">
              <w:rPr>
                <w:rFonts w:ascii="Arial Narrow" w:hAnsi="Arial Narrow"/>
              </w:rPr>
              <w:t>353-377</w:t>
            </w:r>
          </w:p>
        </w:tc>
        <w:tc>
          <w:tcPr>
            <w:tcW w:w="1191" w:type="dxa"/>
            <w:tcBorders>
              <w:top w:val="single" w:sz="4" w:space="0" w:color="auto"/>
              <w:right w:val="double" w:sz="4" w:space="0" w:color="auto"/>
            </w:tcBorders>
          </w:tcPr>
          <w:p w:rsidR="00BD2681" w:rsidRPr="005A106B" w:rsidRDefault="00BD2681" w:rsidP="00BD2681">
            <w:pPr>
              <w:spacing w:before="40" w:after="60"/>
              <w:jc w:val="center"/>
              <w:rPr>
                <w:rFonts w:ascii="Arial Narrow" w:hAnsi="Arial Narrow"/>
              </w:rPr>
            </w:pPr>
            <w:r w:rsidRPr="005A106B">
              <w:rPr>
                <w:rFonts w:ascii="Arial Narrow" w:hAnsi="Arial Narrow"/>
              </w:rPr>
              <w:t>238,04</w:t>
            </w:r>
          </w:p>
        </w:tc>
      </w:tr>
      <w:tr w:rsidR="00BD2681" w:rsidRPr="005A106B" w:rsidTr="00BD2681">
        <w:trPr>
          <w:cantSplit/>
          <w:jc w:val="center"/>
        </w:trPr>
        <w:tc>
          <w:tcPr>
            <w:tcW w:w="8651" w:type="dxa"/>
            <w:gridSpan w:val="5"/>
            <w:tcBorders>
              <w:top w:val="double" w:sz="4" w:space="0" w:color="auto"/>
              <w:left w:val="double" w:sz="4" w:space="0" w:color="auto"/>
              <w:bottom w:val="double" w:sz="4" w:space="0" w:color="auto"/>
            </w:tcBorders>
            <w:vAlign w:val="center"/>
          </w:tcPr>
          <w:p w:rsidR="00BD2681" w:rsidRPr="005A106B" w:rsidRDefault="00BD2681" w:rsidP="00BD2681">
            <w:pPr>
              <w:spacing w:before="40" w:after="60"/>
              <w:jc w:val="center"/>
              <w:rPr>
                <w:rFonts w:ascii="Arial Narrow" w:hAnsi="Arial Narrow"/>
                <w:b/>
              </w:rPr>
            </w:pPr>
            <w:r w:rsidRPr="005A106B">
              <w:rPr>
                <w:rFonts w:ascii="Arial Narrow" w:hAnsi="Arial Narrow"/>
                <w:b/>
              </w:rPr>
              <w:t>TOTAL U.P.</w:t>
            </w:r>
          </w:p>
        </w:tc>
        <w:tc>
          <w:tcPr>
            <w:tcW w:w="1191" w:type="dxa"/>
            <w:tcBorders>
              <w:top w:val="double" w:sz="4" w:space="0" w:color="auto"/>
              <w:bottom w:val="double" w:sz="4" w:space="0" w:color="auto"/>
              <w:right w:val="double" w:sz="4" w:space="0" w:color="auto"/>
            </w:tcBorders>
            <w:vAlign w:val="center"/>
          </w:tcPr>
          <w:p w:rsidR="00BD2681" w:rsidRPr="005A106B" w:rsidRDefault="00BD2681" w:rsidP="00BD2681">
            <w:pPr>
              <w:spacing w:before="40" w:after="60"/>
              <w:jc w:val="center"/>
              <w:rPr>
                <w:rFonts w:ascii="Arial Narrow" w:hAnsi="Arial Narrow"/>
                <w:b/>
              </w:rPr>
            </w:pPr>
            <w:r w:rsidRPr="005A106B">
              <w:rPr>
                <w:rFonts w:ascii="Arial Narrow" w:hAnsi="Arial Narrow"/>
                <w:b/>
              </w:rPr>
              <w:t>886,26</w:t>
            </w:r>
          </w:p>
        </w:tc>
      </w:tr>
    </w:tbl>
    <w:p w:rsidR="00EA144E" w:rsidRPr="00EA144E" w:rsidRDefault="00EA144E" w:rsidP="00EA144E">
      <w:pPr>
        <w:tabs>
          <w:tab w:val="left" w:pos="720"/>
        </w:tabs>
        <w:spacing w:after="0" w:line="240" w:lineRule="auto"/>
        <w:jc w:val="both"/>
        <w:rPr>
          <w:rFonts w:ascii="Times New Roman" w:hAnsi="Times New Roman"/>
          <w:sz w:val="24"/>
          <w:szCs w:val="24"/>
          <w:lang w:val="ro-RO"/>
        </w:rPr>
      </w:pPr>
    </w:p>
    <w:p w:rsidR="0076663C" w:rsidRDefault="00EA144E" w:rsidP="00EA144E">
      <w:pPr>
        <w:tabs>
          <w:tab w:val="left" w:pos="720"/>
        </w:tabs>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ab/>
        <w:t xml:space="preserve">Suprafaţa fondului din U.P. </w:t>
      </w:r>
      <w:r w:rsidR="0076663C">
        <w:rPr>
          <w:rFonts w:ascii="Times New Roman" w:hAnsi="Times New Roman"/>
          <w:sz w:val="24"/>
          <w:szCs w:val="24"/>
          <w:lang w:val="ro-RO"/>
        </w:rPr>
        <w:t>V</w:t>
      </w:r>
      <w:r w:rsidR="00BD2681">
        <w:rPr>
          <w:rFonts w:ascii="Times New Roman" w:hAnsi="Times New Roman"/>
          <w:sz w:val="24"/>
          <w:szCs w:val="24"/>
          <w:lang w:val="ro-RO"/>
        </w:rPr>
        <w:t>I</w:t>
      </w:r>
      <w:r w:rsidR="0076663C">
        <w:rPr>
          <w:rFonts w:ascii="Times New Roman" w:hAnsi="Times New Roman"/>
          <w:sz w:val="24"/>
          <w:szCs w:val="24"/>
          <w:lang w:val="ro-RO"/>
        </w:rPr>
        <w:t xml:space="preserve"> </w:t>
      </w:r>
      <w:proofErr w:type="spellStart"/>
      <w:r w:rsidR="0076663C">
        <w:rPr>
          <w:rFonts w:ascii="Times New Roman" w:hAnsi="Times New Roman"/>
          <w:sz w:val="24"/>
          <w:szCs w:val="24"/>
          <w:lang w:val="ro-RO"/>
        </w:rPr>
        <w:t>P.P.</w:t>
      </w:r>
      <w:r w:rsidR="00BD2681">
        <w:rPr>
          <w:rFonts w:ascii="Times New Roman" w:hAnsi="Times New Roman"/>
          <w:sz w:val="24"/>
          <w:szCs w:val="24"/>
          <w:lang w:val="ro-RO"/>
        </w:rPr>
        <w:t>Toplița</w:t>
      </w:r>
      <w:proofErr w:type="spellEnd"/>
      <w:r w:rsidRPr="00EA144E">
        <w:rPr>
          <w:rFonts w:ascii="Times New Roman" w:hAnsi="Times New Roman"/>
          <w:sz w:val="24"/>
          <w:szCs w:val="24"/>
          <w:lang w:val="ro-RO"/>
        </w:rPr>
        <w:t xml:space="preserve">, este de </w:t>
      </w:r>
      <w:r w:rsidR="00BD2681">
        <w:rPr>
          <w:rFonts w:ascii="Times New Roman" w:hAnsi="Times New Roman"/>
          <w:sz w:val="24"/>
          <w:szCs w:val="24"/>
          <w:lang w:val="ro-RO"/>
        </w:rPr>
        <w:t>886</w:t>
      </w:r>
      <w:r w:rsidR="0076663C">
        <w:rPr>
          <w:rFonts w:ascii="Times New Roman" w:hAnsi="Times New Roman"/>
          <w:sz w:val="24"/>
          <w:szCs w:val="24"/>
          <w:lang w:val="ro-RO"/>
        </w:rPr>
        <w:t>,2</w:t>
      </w:r>
      <w:r w:rsidR="00BD2681">
        <w:rPr>
          <w:rFonts w:ascii="Times New Roman" w:hAnsi="Times New Roman"/>
          <w:sz w:val="24"/>
          <w:szCs w:val="24"/>
          <w:lang w:val="ro-RO"/>
        </w:rPr>
        <w:t>6</w:t>
      </w:r>
      <w:r w:rsidRPr="00EA144E">
        <w:rPr>
          <w:rFonts w:ascii="Times New Roman" w:hAnsi="Times New Roman"/>
          <w:sz w:val="24"/>
          <w:szCs w:val="24"/>
          <w:lang w:val="ro-RO"/>
        </w:rPr>
        <w:t xml:space="preserve"> ha. Suprafaţă </w:t>
      </w:r>
      <w:r w:rsidR="00BD2681" w:rsidRPr="00BD2681">
        <w:rPr>
          <w:rFonts w:ascii="Times New Roman" w:hAnsi="Times New Roman"/>
          <w:b/>
          <w:i/>
          <w:sz w:val="24"/>
          <w:szCs w:val="24"/>
          <w:lang w:val="ro-RO"/>
        </w:rPr>
        <w:t xml:space="preserve">parțial </w:t>
      </w:r>
      <w:r w:rsidR="0076663C">
        <w:rPr>
          <w:rFonts w:ascii="Times New Roman" w:hAnsi="Times New Roman"/>
          <w:b/>
          <w:i/>
          <w:sz w:val="24"/>
          <w:szCs w:val="24"/>
          <w:lang w:val="ro-RO"/>
        </w:rPr>
        <w:t>se află</w:t>
      </w:r>
      <w:r w:rsidR="00BD2681">
        <w:rPr>
          <w:rFonts w:ascii="Times New Roman" w:hAnsi="Times New Roman"/>
          <w:b/>
          <w:i/>
          <w:sz w:val="24"/>
          <w:szCs w:val="24"/>
          <w:lang w:val="ro-RO"/>
        </w:rPr>
        <w:t xml:space="preserve"> și </w:t>
      </w:r>
      <w:r w:rsidR="0076663C">
        <w:rPr>
          <w:rFonts w:ascii="Times New Roman" w:hAnsi="Times New Roman"/>
          <w:b/>
          <w:i/>
          <w:sz w:val="24"/>
          <w:szCs w:val="24"/>
          <w:lang w:val="ro-RO"/>
        </w:rPr>
        <w:t xml:space="preserve"> se suprapune</w:t>
      </w:r>
      <w:r w:rsidR="0076663C">
        <w:rPr>
          <w:rFonts w:ascii="Times New Roman" w:hAnsi="Times New Roman"/>
          <w:sz w:val="24"/>
          <w:szCs w:val="24"/>
          <w:lang w:val="ro-RO"/>
        </w:rPr>
        <w:t xml:space="preserve"> cu arii</w:t>
      </w:r>
      <w:r w:rsidRPr="00EA144E">
        <w:rPr>
          <w:rFonts w:ascii="Times New Roman" w:hAnsi="Times New Roman"/>
          <w:sz w:val="24"/>
          <w:szCs w:val="24"/>
          <w:lang w:val="ro-RO"/>
        </w:rPr>
        <w:t xml:space="preserve"> </w:t>
      </w:r>
      <w:r w:rsidR="0076663C">
        <w:rPr>
          <w:rFonts w:ascii="Times New Roman" w:hAnsi="Times New Roman"/>
          <w:sz w:val="24"/>
          <w:szCs w:val="24"/>
          <w:lang w:val="ro-RO"/>
        </w:rPr>
        <w:t xml:space="preserve">naturale </w:t>
      </w:r>
      <w:proofErr w:type="spellStart"/>
      <w:r w:rsidRPr="00EA144E">
        <w:rPr>
          <w:rFonts w:ascii="Times New Roman" w:hAnsi="Times New Roman"/>
          <w:sz w:val="24"/>
          <w:szCs w:val="24"/>
          <w:lang w:val="ro-RO"/>
        </w:rPr>
        <w:t>protejat</w:t>
      </w:r>
      <w:r w:rsidR="0076663C">
        <w:rPr>
          <w:rFonts w:ascii="Times New Roman" w:hAnsi="Times New Roman"/>
          <w:sz w:val="24"/>
          <w:szCs w:val="24"/>
          <w:lang w:val="ro-RO"/>
        </w:rPr>
        <w:t>e</w:t>
      </w:r>
      <w:r w:rsidR="00BD2681">
        <w:rPr>
          <w:rFonts w:ascii="Times New Roman" w:hAnsi="Times New Roman"/>
          <w:sz w:val="24"/>
          <w:szCs w:val="24"/>
          <w:lang w:val="ro-RO"/>
        </w:rPr>
        <w:t>-</w:t>
      </w:r>
      <w:r w:rsidRPr="00EA144E">
        <w:rPr>
          <w:rFonts w:ascii="Times New Roman" w:hAnsi="Times New Roman"/>
          <w:sz w:val="24"/>
          <w:szCs w:val="24"/>
          <w:lang w:val="ro-RO"/>
        </w:rPr>
        <w:t>Sit</w:t>
      </w:r>
      <w:proofErr w:type="spellEnd"/>
      <w:r w:rsidRPr="00EA144E">
        <w:rPr>
          <w:rFonts w:ascii="Times New Roman" w:hAnsi="Times New Roman"/>
          <w:sz w:val="24"/>
          <w:szCs w:val="24"/>
          <w:lang w:val="ro-RO"/>
        </w:rPr>
        <w:t xml:space="preserve"> Natura 2000</w:t>
      </w:r>
      <w:r w:rsidR="00BD2681">
        <w:rPr>
          <w:rFonts w:ascii="Times New Roman" w:hAnsi="Times New Roman"/>
          <w:sz w:val="24"/>
          <w:szCs w:val="24"/>
          <w:lang w:val="ro-RO"/>
        </w:rPr>
        <w:t xml:space="preserve">.(u.a.352B-în ROSCI 0252 </w:t>
      </w:r>
      <w:proofErr w:type="spellStart"/>
      <w:r w:rsidR="00BD2681">
        <w:rPr>
          <w:rFonts w:ascii="Times New Roman" w:hAnsi="Times New Roman"/>
          <w:sz w:val="24"/>
          <w:szCs w:val="24"/>
          <w:lang w:val="ro-RO"/>
        </w:rPr>
        <w:t>Toplița-Scaunul</w:t>
      </w:r>
      <w:proofErr w:type="spellEnd"/>
      <w:r w:rsidR="00BD2681">
        <w:rPr>
          <w:rFonts w:ascii="Times New Roman" w:hAnsi="Times New Roman"/>
          <w:sz w:val="24"/>
          <w:szCs w:val="24"/>
          <w:lang w:val="ro-RO"/>
        </w:rPr>
        <w:t xml:space="preserve"> Rotund-3,25 ha)</w:t>
      </w:r>
    </w:p>
    <w:p w:rsidR="00EA144E" w:rsidRDefault="00EA144E" w:rsidP="00EA144E">
      <w:pPr>
        <w:tabs>
          <w:tab w:val="left" w:pos="720"/>
        </w:tabs>
        <w:spacing w:after="0" w:line="240" w:lineRule="auto"/>
        <w:jc w:val="both"/>
        <w:rPr>
          <w:rFonts w:ascii="Times New Roman" w:hAnsi="Times New Roman"/>
          <w:sz w:val="24"/>
          <w:szCs w:val="24"/>
          <w:lang w:val="ro-RO"/>
        </w:rPr>
      </w:pPr>
    </w:p>
    <w:p w:rsidR="00BD2681" w:rsidRPr="00BD2681" w:rsidRDefault="00BD2681" w:rsidP="00EA144E">
      <w:pPr>
        <w:tabs>
          <w:tab w:val="left" w:pos="720"/>
        </w:tabs>
        <w:spacing w:after="0" w:line="240" w:lineRule="auto"/>
        <w:jc w:val="both"/>
        <w:rPr>
          <w:rFonts w:ascii="Times New Roman" w:hAnsi="Times New Roman"/>
          <w:sz w:val="24"/>
          <w:szCs w:val="24"/>
          <w:lang w:val="ro-RO"/>
        </w:rPr>
      </w:pPr>
      <w:proofErr w:type="spellStart"/>
      <w:r w:rsidRPr="00BD2681">
        <w:rPr>
          <w:rFonts w:ascii="Times New Roman" w:hAnsi="Times New Roman"/>
          <w:sz w:val="24"/>
          <w:szCs w:val="24"/>
        </w:rPr>
        <w:t>Repartiţia</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fondului</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forestier</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pe</w:t>
      </w:r>
      <w:proofErr w:type="spellEnd"/>
      <w:r w:rsidRPr="00BD2681">
        <w:rPr>
          <w:rFonts w:ascii="Times New Roman" w:hAnsi="Times New Roman"/>
          <w:sz w:val="24"/>
          <w:szCs w:val="24"/>
        </w:rPr>
        <w:t xml:space="preserve"> </w:t>
      </w:r>
      <w:proofErr w:type="spellStart"/>
      <w:r w:rsidRPr="00BD2681">
        <w:rPr>
          <w:rFonts w:ascii="Times New Roman" w:hAnsi="Times New Roman"/>
          <w:sz w:val="24"/>
          <w:szCs w:val="24"/>
        </w:rPr>
        <w:t>categorii</w:t>
      </w:r>
      <w:proofErr w:type="spellEnd"/>
      <w:r w:rsidRPr="00BD2681">
        <w:rPr>
          <w:rFonts w:ascii="Times New Roman" w:hAnsi="Times New Roman"/>
          <w:sz w:val="24"/>
          <w:szCs w:val="24"/>
        </w:rPr>
        <w:t xml:space="preserve"> de </w:t>
      </w:r>
      <w:proofErr w:type="spellStart"/>
      <w:r w:rsidRPr="00BD2681">
        <w:rPr>
          <w:rFonts w:ascii="Times New Roman" w:hAnsi="Times New Roman"/>
          <w:sz w:val="24"/>
          <w:szCs w:val="24"/>
        </w:rPr>
        <w:t>folosinţă</w:t>
      </w:r>
      <w:proofErr w:type="spellEnd"/>
    </w:p>
    <w:tbl>
      <w:tblPr>
        <w:tblW w:w="99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35"/>
        <w:gridCol w:w="900"/>
        <w:gridCol w:w="4139"/>
        <w:gridCol w:w="1082"/>
        <w:gridCol w:w="990"/>
        <w:gridCol w:w="1080"/>
        <w:gridCol w:w="1078"/>
      </w:tblGrid>
      <w:tr w:rsidR="00BD2681" w:rsidRPr="00BD2681" w:rsidTr="00BD2681">
        <w:trPr>
          <w:cantSplit/>
          <w:trHeight w:val="200"/>
          <w:tblHeader/>
          <w:jc w:val="center"/>
        </w:trPr>
        <w:tc>
          <w:tcPr>
            <w:tcW w:w="635" w:type="dxa"/>
            <w:vMerge w:val="restart"/>
            <w:tcBorders>
              <w:top w:val="double" w:sz="4" w:space="0" w:color="auto"/>
            </w:tcBorders>
            <w:shd w:val="clear" w:color="auto" w:fill="F3F3F3"/>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Nr.</w:t>
            </w:r>
          </w:p>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crt.</w:t>
            </w:r>
          </w:p>
        </w:tc>
        <w:tc>
          <w:tcPr>
            <w:tcW w:w="900" w:type="dxa"/>
            <w:vMerge w:val="restart"/>
            <w:tcBorders>
              <w:top w:val="double" w:sz="4" w:space="0" w:color="auto"/>
            </w:tcBorders>
            <w:shd w:val="clear" w:color="auto" w:fill="F3F3F3"/>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Simbol</w:t>
            </w:r>
          </w:p>
        </w:tc>
        <w:tc>
          <w:tcPr>
            <w:tcW w:w="4139" w:type="dxa"/>
            <w:vMerge w:val="restart"/>
            <w:tcBorders>
              <w:top w:val="double" w:sz="4" w:space="0" w:color="auto"/>
            </w:tcBorders>
            <w:shd w:val="clear" w:color="auto" w:fill="F3F3F3"/>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Categoria de folosinţă</w:t>
            </w:r>
          </w:p>
        </w:tc>
        <w:tc>
          <w:tcPr>
            <w:tcW w:w="4230" w:type="dxa"/>
            <w:gridSpan w:val="4"/>
            <w:tcBorders>
              <w:top w:val="double" w:sz="4" w:space="0" w:color="auto"/>
              <w:bottom w:val="single" w:sz="4" w:space="0" w:color="auto"/>
            </w:tcBorders>
            <w:shd w:val="clear" w:color="auto" w:fill="F3F3F3"/>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Suprafaţa</w:t>
            </w:r>
          </w:p>
        </w:tc>
      </w:tr>
      <w:tr w:rsidR="00BD2681" w:rsidRPr="00BD2681" w:rsidTr="00BD2681">
        <w:trPr>
          <w:cantSplit/>
          <w:trHeight w:val="425"/>
          <w:tblHeader/>
          <w:jc w:val="center"/>
        </w:trPr>
        <w:tc>
          <w:tcPr>
            <w:tcW w:w="635" w:type="dxa"/>
            <w:vMerge/>
            <w:shd w:val="clear" w:color="auto" w:fill="F3F3F3"/>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900" w:type="dxa"/>
            <w:vMerge/>
            <w:shd w:val="clear" w:color="auto" w:fill="F3F3F3"/>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4139" w:type="dxa"/>
            <w:vMerge/>
            <w:shd w:val="clear" w:color="auto" w:fill="F3F3F3"/>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2072" w:type="dxa"/>
            <w:gridSpan w:val="2"/>
            <w:tcBorders>
              <w:top w:val="nil"/>
              <w:bottom w:val="single" w:sz="4" w:space="0" w:color="auto"/>
            </w:tcBorders>
            <w:shd w:val="clear" w:color="auto" w:fill="F3F3F3"/>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Totală</w:t>
            </w:r>
          </w:p>
        </w:tc>
        <w:tc>
          <w:tcPr>
            <w:tcW w:w="1080" w:type="dxa"/>
            <w:tcBorders>
              <w:top w:val="nil"/>
              <w:bottom w:val="single" w:sz="4" w:space="0" w:color="auto"/>
            </w:tcBorders>
            <w:shd w:val="clear" w:color="auto" w:fill="F3F3F3"/>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Grupa I</w:t>
            </w:r>
          </w:p>
        </w:tc>
        <w:tc>
          <w:tcPr>
            <w:tcW w:w="1078" w:type="dxa"/>
            <w:tcBorders>
              <w:top w:val="nil"/>
              <w:bottom w:val="single" w:sz="4" w:space="0" w:color="auto"/>
            </w:tcBorders>
            <w:shd w:val="clear" w:color="auto" w:fill="F3F3F3"/>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Grupa II</w:t>
            </w:r>
          </w:p>
        </w:tc>
      </w:tr>
      <w:tr w:rsidR="00BD2681" w:rsidRPr="00BD2681" w:rsidTr="00BD2681">
        <w:trPr>
          <w:cantSplit/>
          <w:trHeight w:val="249"/>
          <w:tblHeader/>
          <w:jc w:val="center"/>
        </w:trPr>
        <w:tc>
          <w:tcPr>
            <w:tcW w:w="635" w:type="dxa"/>
            <w:vMerge/>
            <w:tcBorders>
              <w:bottom w:val="nil"/>
            </w:tcBorders>
            <w:shd w:val="clear" w:color="auto" w:fill="F3F3F3"/>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900" w:type="dxa"/>
            <w:vMerge/>
            <w:tcBorders>
              <w:bottom w:val="nil"/>
            </w:tcBorders>
            <w:shd w:val="clear" w:color="auto" w:fill="F3F3F3"/>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4139" w:type="dxa"/>
            <w:vMerge/>
            <w:tcBorders>
              <w:bottom w:val="nil"/>
            </w:tcBorders>
            <w:shd w:val="clear" w:color="auto" w:fill="F3F3F3"/>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1082" w:type="dxa"/>
            <w:tcBorders>
              <w:top w:val="single" w:sz="4" w:space="0" w:color="auto"/>
              <w:bottom w:val="nil"/>
            </w:tcBorders>
            <w:shd w:val="clear" w:color="auto" w:fill="F3F3F3"/>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ha</w:t>
            </w:r>
          </w:p>
        </w:tc>
        <w:tc>
          <w:tcPr>
            <w:tcW w:w="990" w:type="dxa"/>
            <w:tcBorders>
              <w:top w:val="single" w:sz="4" w:space="0" w:color="auto"/>
              <w:bottom w:val="nil"/>
            </w:tcBorders>
            <w:shd w:val="clear" w:color="auto" w:fill="F3F3F3"/>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w:t>
            </w:r>
          </w:p>
        </w:tc>
        <w:tc>
          <w:tcPr>
            <w:tcW w:w="1080" w:type="dxa"/>
            <w:tcBorders>
              <w:top w:val="single" w:sz="4" w:space="0" w:color="auto"/>
              <w:bottom w:val="nil"/>
            </w:tcBorders>
            <w:shd w:val="clear" w:color="auto" w:fill="F3F3F3"/>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ha</w:t>
            </w:r>
          </w:p>
        </w:tc>
        <w:tc>
          <w:tcPr>
            <w:tcW w:w="1078" w:type="dxa"/>
            <w:tcBorders>
              <w:top w:val="single" w:sz="4" w:space="0" w:color="auto"/>
              <w:bottom w:val="nil"/>
            </w:tcBorders>
            <w:shd w:val="clear" w:color="auto" w:fill="F3F3F3"/>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ha</w:t>
            </w:r>
          </w:p>
        </w:tc>
      </w:tr>
      <w:tr w:rsidR="00BD2681" w:rsidRPr="00BD2681" w:rsidTr="00BD2681">
        <w:trPr>
          <w:jc w:val="center"/>
        </w:trPr>
        <w:tc>
          <w:tcPr>
            <w:tcW w:w="635" w:type="dxa"/>
            <w:tcBorders>
              <w:top w:val="double" w:sz="4" w:space="0" w:color="auto"/>
              <w:bottom w:val="single" w:sz="4" w:space="0" w:color="auto"/>
              <w:right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1</w:t>
            </w:r>
          </w:p>
        </w:tc>
        <w:tc>
          <w:tcPr>
            <w:tcW w:w="900" w:type="dxa"/>
            <w:tcBorders>
              <w:top w:val="double" w:sz="4" w:space="0" w:color="auto"/>
              <w:bottom w:val="single" w:sz="4" w:space="0" w:color="auto"/>
              <w:right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P</w:t>
            </w:r>
          </w:p>
        </w:tc>
        <w:tc>
          <w:tcPr>
            <w:tcW w:w="4139" w:type="dxa"/>
            <w:tcBorders>
              <w:top w:val="double" w:sz="4" w:space="0" w:color="auto"/>
              <w:left w:val="single" w:sz="4" w:space="0" w:color="auto"/>
              <w:bottom w:val="single" w:sz="4" w:space="0" w:color="auto"/>
            </w:tcBorders>
            <w:vAlign w:val="center"/>
          </w:tcPr>
          <w:p w:rsidR="00BD2681" w:rsidRPr="00BD2681" w:rsidRDefault="00BD2681" w:rsidP="00BD2681">
            <w:pPr>
              <w:spacing w:after="0" w:line="240" w:lineRule="auto"/>
              <w:jc w:val="both"/>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Fond forestier total</w:t>
            </w:r>
          </w:p>
        </w:tc>
        <w:tc>
          <w:tcPr>
            <w:tcW w:w="1082" w:type="dxa"/>
            <w:tcBorders>
              <w:top w:val="double" w:sz="4" w:space="0" w:color="auto"/>
              <w:bottom w:val="single" w:sz="4" w:space="0" w:color="auto"/>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886,26</w:t>
            </w:r>
          </w:p>
        </w:tc>
        <w:tc>
          <w:tcPr>
            <w:tcW w:w="990" w:type="dxa"/>
            <w:tcBorders>
              <w:top w:val="double" w:sz="4" w:space="0" w:color="auto"/>
              <w:bottom w:val="single" w:sz="4" w:space="0" w:color="auto"/>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100</w:t>
            </w:r>
          </w:p>
        </w:tc>
        <w:tc>
          <w:tcPr>
            <w:tcW w:w="1080" w:type="dxa"/>
            <w:tcBorders>
              <w:top w:val="double" w:sz="4" w:space="0" w:color="auto"/>
              <w:bottom w:val="single" w:sz="4" w:space="0" w:color="auto"/>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1078" w:type="dxa"/>
            <w:tcBorders>
              <w:top w:val="double" w:sz="4" w:space="0" w:color="auto"/>
              <w:bottom w:val="single" w:sz="4" w:space="0" w:color="auto"/>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r>
      <w:tr w:rsidR="00BD2681" w:rsidRPr="00BD2681" w:rsidTr="00BD2681">
        <w:trPr>
          <w:jc w:val="center"/>
        </w:trPr>
        <w:tc>
          <w:tcPr>
            <w:tcW w:w="635" w:type="dxa"/>
            <w:tcBorders>
              <w:top w:val="nil"/>
              <w:bottom w:val="single" w:sz="4" w:space="0" w:color="auto"/>
              <w:right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1.1</w:t>
            </w:r>
          </w:p>
        </w:tc>
        <w:tc>
          <w:tcPr>
            <w:tcW w:w="900" w:type="dxa"/>
            <w:tcBorders>
              <w:top w:val="nil"/>
              <w:bottom w:val="single" w:sz="4" w:space="0" w:color="auto"/>
              <w:right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PD</w:t>
            </w:r>
          </w:p>
        </w:tc>
        <w:tc>
          <w:tcPr>
            <w:tcW w:w="4139" w:type="dxa"/>
            <w:tcBorders>
              <w:top w:val="nil"/>
              <w:left w:val="single" w:sz="4" w:space="0" w:color="auto"/>
              <w:bottom w:val="single" w:sz="4" w:space="0" w:color="auto"/>
            </w:tcBorders>
            <w:vAlign w:val="center"/>
          </w:tcPr>
          <w:p w:rsidR="00BD2681" w:rsidRPr="00BD2681" w:rsidRDefault="00BD2681" w:rsidP="00BD2681">
            <w:pPr>
              <w:spacing w:after="0" w:line="240" w:lineRule="auto"/>
              <w:jc w:val="both"/>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Terenuri acoperite cu pădure</w:t>
            </w:r>
          </w:p>
        </w:tc>
        <w:tc>
          <w:tcPr>
            <w:tcW w:w="1082" w:type="dxa"/>
            <w:tcBorders>
              <w:top w:val="nil"/>
              <w:bottom w:val="single" w:sz="4" w:space="0" w:color="auto"/>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883,16</w:t>
            </w:r>
          </w:p>
        </w:tc>
        <w:tc>
          <w:tcPr>
            <w:tcW w:w="990" w:type="dxa"/>
            <w:tcBorders>
              <w:top w:val="nil"/>
              <w:bottom w:val="single" w:sz="4" w:space="0" w:color="auto"/>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100</w:t>
            </w:r>
          </w:p>
        </w:tc>
        <w:tc>
          <w:tcPr>
            <w:tcW w:w="1080" w:type="dxa"/>
            <w:tcBorders>
              <w:top w:val="nil"/>
              <w:bottom w:val="single" w:sz="4" w:space="0" w:color="auto"/>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54,60</w:t>
            </w:r>
          </w:p>
        </w:tc>
        <w:tc>
          <w:tcPr>
            <w:tcW w:w="1078" w:type="dxa"/>
            <w:tcBorders>
              <w:top w:val="nil"/>
              <w:bottom w:val="single" w:sz="4" w:space="0" w:color="auto"/>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831,66</w:t>
            </w:r>
          </w:p>
        </w:tc>
      </w:tr>
      <w:tr w:rsidR="00BD2681" w:rsidRPr="00BD2681" w:rsidTr="00BD2681">
        <w:trPr>
          <w:jc w:val="center"/>
        </w:trPr>
        <w:tc>
          <w:tcPr>
            <w:tcW w:w="635" w:type="dxa"/>
            <w:tcBorders>
              <w:top w:val="single" w:sz="4" w:space="0" w:color="auto"/>
              <w:bottom w:val="nil"/>
              <w:right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1.2</w:t>
            </w:r>
          </w:p>
        </w:tc>
        <w:tc>
          <w:tcPr>
            <w:tcW w:w="900" w:type="dxa"/>
            <w:tcBorders>
              <w:top w:val="single" w:sz="4" w:space="0" w:color="auto"/>
              <w:bottom w:val="nil"/>
              <w:right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PC</w:t>
            </w:r>
          </w:p>
        </w:tc>
        <w:tc>
          <w:tcPr>
            <w:tcW w:w="4139" w:type="dxa"/>
            <w:tcBorders>
              <w:top w:val="single" w:sz="4" w:space="0" w:color="auto"/>
              <w:left w:val="single" w:sz="4" w:space="0" w:color="auto"/>
              <w:bottom w:val="nil"/>
            </w:tcBorders>
            <w:vAlign w:val="center"/>
          </w:tcPr>
          <w:p w:rsidR="00BD2681" w:rsidRPr="00BD2681" w:rsidRDefault="00BD2681" w:rsidP="00BD2681">
            <w:pPr>
              <w:spacing w:after="0" w:line="240" w:lineRule="auto"/>
              <w:jc w:val="both"/>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 xml:space="preserve">Terenuri care servesc </w:t>
            </w:r>
            <w:proofErr w:type="spellStart"/>
            <w:r w:rsidRPr="00BD2681">
              <w:rPr>
                <w:rFonts w:ascii="Times New Roman" w:eastAsia="Times New Roman" w:hAnsi="Times New Roman"/>
                <w:sz w:val="20"/>
                <w:szCs w:val="20"/>
                <w:lang w:val="ro-RO" w:eastAsia="ro-RO"/>
              </w:rPr>
              <w:t>nevolilor</w:t>
            </w:r>
            <w:proofErr w:type="spellEnd"/>
            <w:r w:rsidRPr="00BD2681">
              <w:rPr>
                <w:rFonts w:ascii="Times New Roman" w:eastAsia="Times New Roman" w:hAnsi="Times New Roman"/>
                <w:sz w:val="20"/>
                <w:szCs w:val="20"/>
                <w:lang w:val="ro-RO" w:eastAsia="ro-RO"/>
              </w:rPr>
              <w:t xml:space="preserve"> de cultura</w:t>
            </w:r>
          </w:p>
        </w:tc>
        <w:tc>
          <w:tcPr>
            <w:tcW w:w="1082" w:type="dxa"/>
            <w:tcBorders>
              <w:top w:val="single" w:sz="4" w:space="0" w:color="auto"/>
              <w:bottom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990" w:type="dxa"/>
            <w:tcBorders>
              <w:top w:val="single" w:sz="4" w:space="0" w:color="auto"/>
              <w:bottom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1080" w:type="dxa"/>
            <w:tcBorders>
              <w:top w:val="single" w:sz="4" w:space="0" w:color="auto"/>
              <w:bottom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1078" w:type="dxa"/>
            <w:tcBorders>
              <w:top w:val="single" w:sz="4" w:space="0" w:color="auto"/>
              <w:bottom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r>
      <w:tr w:rsidR="00BD2681" w:rsidRPr="00BD2681" w:rsidTr="00BD2681">
        <w:trPr>
          <w:jc w:val="center"/>
        </w:trPr>
        <w:tc>
          <w:tcPr>
            <w:tcW w:w="635" w:type="dxa"/>
            <w:tcBorders>
              <w:top w:val="single" w:sz="4" w:space="0" w:color="auto"/>
              <w:bottom w:val="nil"/>
              <w:right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1.3</w:t>
            </w:r>
          </w:p>
        </w:tc>
        <w:tc>
          <w:tcPr>
            <w:tcW w:w="900" w:type="dxa"/>
            <w:tcBorders>
              <w:top w:val="single" w:sz="4" w:space="0" w:color="auto"/>
              <w:bottom w:val="nil"/>
              <w:right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PS</w:t>
            </w:r>
          </w:p>
        </w:tc>
        <w:tc>
          <w:tcPr>
            <w:tcW w:w="4139" w:type="dxa"/>
            <w:tcBorders>
              <w:top w:val="single" w:sz="4" w:space="0" w:color="auto"/>
              <w:left w:val="single" w:sz="4" w:space="0" w:color="auto"/>
              <w:bottom w:val="nil"/>
            </w:tcBorders>
            <w:vAlign w:val="center"/>
          </w:tcPr>
          <w:p w:rsidR="00BD2681" w:rsidRPr="00BD2681" w:rsidRDefault="00BD2681" w:rsidP="00BD2681">
            <w:pPr>
              <w:spacing w:after="0" w:line="240" w:lineRule="auto"/>
              <w:jc w:val="both"/>
              <w:rPr>
                <w:rFonts w:ascii="Times New Roman" w:eastAsia="Times New Roman" w:hAnsi="Times New Roman"/>
                <w:sz w:val="20"/>
                <w:szCs w:val="20"/>
                <w:lang w:val="ro-RO" w:eastAsia="ro-RO"/>
              </w:rPr>
            </w:pPr>
            <w:proofErr w:type="spellStart"/>
            <w:r w:rsidRPr="00BD2681">
              <w:rPr>
                <w:rFonts w:ascii="Times New Roman" w:eastAsia="Times New Roman" w:hAnsi="Times New Roman"/>
                <w:sz w:val="20"/>
                <w:szCs w:val="20"/>
                <w:lang w:val="ro-RO" w:eastAsia="ro-RO"/>
              </w:rPr>
              <w:t>Ternuri</w:t>
            </w:r>
            <w:proofErr w:type="spellEnd"/>
            <w:r w:rsidRPr="00BD2681">
              <w:rPr>
                <w:rFonts w:ascii="Times New Roman" w:eastAsia="Times New Roman" w:hAnsi="Times New Roman"/>
                <w:sz w:val="20"/>
                <w:szCs w:val="20"/>
                <w:lang w:val="ro-RO" w:eastAsia="ro-RO"/>
              </w:rPr>
              <w:t xml:space="preserve"> care servesc nevoilor de producţie silvică</w:t>
            </w:r>
          </w:p>
        </w:tc>
        <w:tc>
          <w:tcPr>
            <w:tcW w:w="1082" w:type="dxa"/>
            <w:tcBorders>
              <w:top w:val="single" w:sz="4" w:space="0" w:color="auto"/>
              <w:bottom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990" w:type="dxa"/>
            <w:tcBorders>
              <w:top w:val="single" w:sz="4" w:space="0" w:color="auto"/>
              <w:bottom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1080" w:type="dxa"/>
            <w:tcBorders>
              <w:top w:val="single" w:sz="4" w:space="0" w:color="auto"/>
              <w:bottom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1078" w:type="dxa"/>
            <w:tcBorders>
              <w:top w:val="single" w:sz="4" w:space="0" w:color="auto"/>
              <w:bottom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r>
      <w:tr w:rsidR="00BD2681" w:rsidRPr="00BD2681" w:rsidTr="00BD2681">
        <w:trPr>
          <w:jc w:val="center"/>
        </w:trPr>
        <w:tc>
          <w:tcPr>
            <w:tcW w:w="635" w:type="dxa"/>
            <w:tcBorders>
              <w:top w:val="single" w:sz="4" w:space="0" w:color="auto"/>
              <w:bottom w:val="single" w:sz="4" w:space="0" w:color="auto"/>
              <w:right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lastRenderedPageBreak/>
              <w:t>1.4</w:t>
            </w:r>
          </w:p>
        </w:tc>
        <w:tc>
          <w:tcPr>
            <w:tcW w:w="900" w:type="dxa"/>
            <w:tcBorders>
              <w:top w:val="single" w:sz="4" w:space="0" w:color="auto"/>
              <w:bottom w:val="single" w:sz="4" w:space="0" w:color="auto"/>
              <w:right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PA</w:t>
            </w:r>
          </w:p>
        </w:tc>
        <w:tc>
          <w:tcPr>
            <w:tcW w:w="4139" w:type="dxa"/>
            <w:tcBorders>
              <w:top w:val="single" w:sz="4" w:space="0" w:color="auto"/>
              <w:left w:val="single" w:sz="4" w:space="0" w:color="auto"/>
              <w:bottom w:val="single" w:sz="4" w:space="0" w:color="auto"/>
            </w:tcBorders>
            <w:vAlign w:val="center"/>
          </w:tcPr>
          <w:p w:rsidR="00BD2681" w:rsidRPr="00BD2681" w:rsidRDefault="00BD2681" w:rsidP="008A190E">
            <w:pPr>
              <w:spacing w:after="0" w:line="240" w:lineRule="auto"/>
              <w:jc w:val="both"/>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Terenuri care servesc nevoi</w:t>
            </w:r>
            <w:r w:rsidR="008A190E">
              <w:rPr>
                <w:rFonts w:ascii="Times New Roman" w:eastAsia="Times New Roman" w:hAnsi="Times New Roman"/>
                <w:sz w:val="20"/>
                <w:szCs w:val="20"/>
                <w:lang w:val="ro-RO" w:eastAsia="ro-RO"/>
              </w:rPr>
              <w:t>l</w:t>
            </w:r>
            <w:r w:rsidRPr="00BD2681">
              <w:rPr>
                <w:rFonts w:ascii="Times New Roman" w:eastAsia="Times New Roman" w:hAnsi="Times New Roman"/>
                <w:sz w:val="20"/>
                <w:szCs w:val="20"/>
                <w:lang w:val="ro-RO" w:eastAsia="ro-RO"/>
              </w:rPr>
              <w:t>or de administraţie forestieră</w:t>
            </w:r>
          </w:p>
        </w:tc>
        <w:tc>
          <w:tcPr>
            <w:tcW w:w="1082" w:type="dxa"/>
            <w:tcBorders>
              <w:top w:val="single" w:sz="4" w:space="0" w:color="auto"/>
              <w:bottom w:val="single" w:sz="4" w:space="0" w:color="auto"/>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990" w:type="dxa"/>
            <w:tcBorders>
              <w:top w:val="single" w:sz="4" w:space="0" w:color="auto"/>
              <w:bottom w:val="single" w:sz="4" w:space="0" w:color="auto"/>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1080" w:type="dxa"/>
            <w:tcBorders>
              <w:top w:val="single" w:sz="4" w:space="0" w:color="auto"/>
              <w:bottom w:val="single" w:sz="4" w:space="0" w:color="auto"/>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1078" w:type="dxa"/>
            <w:tcBorders>
              <w:top w:val="single" w:sz="4" w:space="0" w:color="auto"/>
              <w:bottom w:val="single" w:sz="4" w:space="0" w:color="auto"/>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r>
      <w:tr w:rsidR="00BD2681" w:rsidRPr="00BD2681" w:rsidTr="00BD2681">
        <w:trPr>
          <w:jc w:val="center"/>
        </w:trPr>
        <w:tc>
          <w:tcPr>
            <w:tcW w:w="635" w:type="dxa"/>
            <w:tcBorders>
              <w:top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1.5</w:t>
            </w:r>
          </w:p>
        </w:tc>
        <w:tc>
          <w:tcPr>
            <w:tcW w:w="900" w:type="dxa"/>
            <w:tcBorders>
              <w:top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PI</w:t>
            </w:r>
          </w:p>
        </w:tc>
        <w:tc>
          <w:tcPr>
            <w:tcW w:w="4139" w:type="dxa"/>
            <w:tcBorders>
              <w:top w:val="nil"/>
            </w:tcBorders>
            <w:vAlign w:val="center"/>
          </w:tcPr>
          <w:p w:rsidR="00BD2681" w:rsidRPr="00BD2681" w:rsidRDefault="00BD2681" w:rsidP="00BD2681">
            <w:pPr>
              <w:spacing w:after="0" w:line="240" w:lineRule="auto"/>
              <w:jc w:val="both"/>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Terenuri afectate împăduririlor</w:t>
            </w:r>
          </w:p>
        </w:tc>
        <w:tc>
          <w:tcPr>
            <w:tcW w:w="1082" w:type="dxa"/>
            <w:tcBorders>
              <w:top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3,10</w:t>
            </w:r>
          </w:p>
        </w:tc>
        <w:tc>
          <w:tcPr>
            <w:tcW w:w="990" w:type="dxa"/>
            <w:tcBorders>
              <w:top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0</w:t>
            </w:r>
          </w:p>
        </w:tc>
        <w:tc>
          <w:tcPr>
            <w:tcW w:w="1080" w:type="dxa"/>
            <w:tcBorders>
              <w:top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1078" w:type="dxa"/>
            <w:tcBorders>
              <w:top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r>
      <w:tr w:rsidR="00BD2681" w:rsidRPr="00BD2681" w:rsidTr="00BD2681">
        <w:trPr>
          <w:jc w:val="center"/>
        </w:trPr>
        <w:tc>
          <w:tcPr>
            <w:tcW w:w="635" w:type="dxa"/>
            <w:tcBorders>
              <w:top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1.6</w:t>
            </w:r>
          </w:p>
        </w:tc>
        <w:tc>
          <w:tcPr>
            <w:tcW w:w="900" w:type="dxa"/>
            <w:tcBorders>
              <w:top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PN</w:t>
            </w:r>
          </w:p>
        </w:tc>
        <w:tc>
          <w:tcPr>
            <w:tcW w:w="4139" w:type="dxa"/>
            <w:tcBorders>
              <w:top w:val="nil"/>
            </w:tcBorders>
            <w:vAlign w:val="center"/>
          </w:tcPr>
          <w:p w:rsidR="00BD2681" w:rsidRPr="00BD2681" w:rsidRDefault="00BD2681" w:rsidP="00BD2681">
            <w:pPr>
              <w:spacing w:after="0" w:line="240" w:lineRule="auto"/>
              <w:jc w:val="both"/>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Terenuri neproductive</w:t>
            </w:r>
          </w:p>
        </w:tc>
        <w:tc>
          <w:tcPr>
            <w:tcW w:w="1082" w:type="dxa"/>
            <w:tcBorders>
              <w:top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990" w:type="dxa"/>
            <w:tcBorders>
              <w:top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1080" w:type="dxa"/>
            <w:tcBorders>
              <w:top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1078" w:type="dxa"/>
            <w:tcBorders>
              <w:top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r>
      <w:tr w:rsidR="00BD2681" w:rsidRPr="00BD2681" w:rsidTr="00BD2681">
        <w:trPr>
          <w:jc w:val="center"/>
        </w:trPr>
        <w:tc>
          <w:tcPr>
            <w:tcW w:w="635" w:type="dxa"/>
            <w:tcBorders>
              <w:top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1.7</w:t>
            </w:r>
          </w:p>
        </w:tc>
        <w:tc>
          <w:tcPr>
            <w:tcW w:w="900" w:type="dxa"/>
            <w:tcBorders>
              <w:top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PT</w:t>
            </w:r>
          </w:p>
        </w:tc>
        <w:tc>
          <w:tcPr>
            <w:tcW w:w="4139" w:type="dxa"/>
            <w:tcBorders>
              <w:top w:val="nil"/>
            </w:tcBorders>
            <w:vAlign w:val="center"/>
          </w:tcPr>
          <w:p w:rsidR="00BD2681" w:rsidRPr="00BD2681" w:rsidRDefault="00BD2681" w:rsidP="00BD2681">
            <w:pPr>
              <w:spacing w:after="0" w:line="240" w:lineRule="auto"/>
              <w:jc w:val="both"/>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Terenuri scoase temporar din fondul forestier şi neprimite</w:t>
            </w:r>
          </w:p>
        </w:tc>
        <w:tc>
          <w:tcPr>
            <w:tcW w:w="1082" w:type="dxa"/>
            <w:tcBorders>
              <w:top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990" w:type="dxa"/>
            <w:tcBorders>
              <w:top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1080" w:type="dxa"/>
            <w:tcBorders>
              <w:top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1078" w:type="dxa"/>
            <w:tcBorders>
              <w:top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r>
      <w:tr w:rsidR="00BD2681" w:rsidRPr="00BD2681" w:rsidTr="00BD2681">
        <w:trPr>
          <w:jc w:val="center"/>
        </w:trPr>
        <w:tc>
          <w:tcPr>
            <w:tcW w:w="635" w:type="dxa"/>
            <w:tcBorders>
              <w:top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1.8</w:t>
            </w:r>
          </w:p>
        </w:tc>
        <w:tc>
          <w:tcPr>
            <w:tcW w:w="900" w:type="dxa"/>
            <w:tcBorders>
              <w:top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PO</w:t>
            </w:r>
          </w:p>
        </w:tc>
        <w:tc>
          <w:tcPr>
            <w:tcW w:w="4139" w:type="dxa"/>
            <w:tcBorders>
              <w:top w:val="nil"/>
            </w:tcBorders>
            <w:vAlign w:val="center"/>
          </w:tcPr>
          <w:p w:rsidR="00BD2681" w:rsidRPr="00BD2681" w:rsidRDefault="00BD2681" w:rsidP="00BD2681">
            <w:pPr>
              <w:spacing w:after="0" w:line="240" w:lineRule="auto"/>
              <w:jc w:val="both"/>
              <w:rPr>
                <w:rFonts w:ascii="Times New Roman" w:eastAsia="Times New Roman" w:hAnsi="Times New Roman"/>
                <w:sz w:val="20"/>
                <w:szCs w:val="20"/>
                <w:lang w:val="ro-RO" w:eastAsia="ro-RO"/>
              </w:rPr>
            </w:pPr>
            <w:r w:rsidRPr="00BD2681">
              <w:rPr>
                <w:rFonts w:ascii="Times New Roman" w:eastAsia="Times New Roman" w:hAnsi="Times New Roman"/>
                <w:sz w:val="20"/>
                <w:szCs w:val="20"/>
                <w:lang w:val="ro-RO" w:eastAsia="ro-RO"/>
              </w:rPr>
              <w:t>Ocupaţii şi litigii</w:t>
            </w:r>
          </w:p>
        </w:tc>
        <w:tc>
          <w:tcPr>
            <w:tcW w:w="1082" w:type="dxa"/>
            <w:tcBorders>
              <w:top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990" w:type="dxa"/>
            <w:tcBorders>
              <w:top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1080" w:type="dxa"/>
            <w:tcBorders>
              <w:top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c>
          <w:tcPr>
            <w:tcW w:w="1078" w:type="dxa"/>
            <w:tcBorders>
              <w:top w:val="nil"/>
            </w:tcBorders>
            <w:vAlign w:val="center"/>
          </w:tcPr>
          <w:p w:rsidR="00BD2681" w:rsidRPr="00BD2681" w:rsidRDefault="00BD2681" w:rsidP="00BD2681">
            <w:pPr>
              <w:spacing w:after="0" w:line="240" w:lineRule="auto"/>
              <w:jc w:val="center"/>
              <w:rPr>
                <w:rFonts w:ascii="Times New Roman" w:eastAsia="Times New Roman" w:hAnsi="Times New Roman"/>
                <w:sz w:val="20"/>
                <w:szCs w:val="20"/>
                <w:lang w:val="ro-RO" w:eastAsia="ro-RO"/>
              </w:rPr>
            </w:pPr>
          </w:p>
        </w:tc>
      </w:tr>
    </w:tbl>
    <w:p w:rsidR="00BD2681" w:rsidRDefault="00BD2681" w:rsidP="00EA144E">
      <w:pPr>
        <w:tabs>
          <w:tab w:val="left" w:pos="720"/>
        </w:tabs>
        <w:spacing w:after="0" w:line="240" w:lineRule="auto"/>
        <w:jc w:val="both"/>
        <w:rPr>
          <w:rFonts w:ascii="Times New Roman" w:hAnsi="Times New Roman"/>
          <w:sz w:val="24"/>
          <w:szCs w:val="24"/>
          <w:lang w:val="ro-RO"/>
        </w:rPr>
      </w:pPr>
    </w:p>
    <w:p w:rsidR="00EA144E" w:rsidRDefault="00EA144E" w:rsidP="00EA144E">
      <w:pPr>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Suprafaţa fondului forestier fiind repartizată pe următoarele grupe/subgrupe/categorii funcţionale:</w:t>
      </w:r>
    </w:p>
    <w:p w:rsidR="0076663C" w:rsidRDefault="0076663C" w:rsidP="00EA144E">
      <w:pPr>
        <w:spacing w:after="0" w:line="240" w:lineRule="auto"/>
        <w:jc w:val="both"/>
        <w:rPr>
          <w:rFonts w:ascii="Times New Roman" w:hAnsi="Times New Roman"/>
          <w:sz w:val="24"/>
          <w:szCs w:val="24"/>
          <w:lang w:val="ro-RO"/>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80"/>
        <w:gridCol w:w="7714"/>
        <w:gridCol w:w="766"/>
        <w:gridCol w:w="516"/>
      </w:tblGrid>
      <w:tr w:rsidR="008A190E" w:rsidRPr="008A190E" w:rsidTr="008A190E">
        <w:trPr>
          <w:cantSplit/>
          <w:trHeight w:val="233"/>
          <w:tblHeader/>
          <w:jc w:val="center"/>
        </w:trPr>
        <w:tc>
          <w:tcPr>
            <w:tcW w:w="8294" w:type="dxa"/>
            <w:gridSpan w:val="2"/>
            <w:tcBorders>
              <w:top w:val="double" w:sz="4" w:space="0" w:color="auto"/>
              <w:left w:val="double" w:sz="4" w:space="0" w:color="auto"/>
              <w:bottom w:val="nil"/>
              <w:right w:val="single" w:sz="4" w:space="0" w:color="auto"/>
            </w:tcBorders>
            <w:shd w:val="clear" w:color="auto" w:fill="F3F3F3"/>
            <w:vAlign w:val="center"/>
            <w:hideMark/>
          </w:tcPr>
          <w:p w:rsidR="008A190E" w:rsidRPr="008A190E" w:rsidRDefault="008A190E">
            <w:pPr>
              <w:jc w:val="center"/>
              <w:rPr>
                <w:rFonts w:ascii="Times New Roman" w:hAnsi="Times New Roman"/>
                <w:sz w:val="18"/>
                <w:szCs w:val="18"/>
                <w:lang w:val="ro-RO" w:eastAsia="ro-RO"/>
              </w:rPr>
            </w:pPr>
            <w:proofErr w:type="spellStart"/>
            <w:r w:rsidRPr="008A190E">
              <w:rPr>
                <w:rFonts w:ascii="Times New Roman" w:hAnsi="Times New Roman"/>
                <w:sz w:val="18"/>
                <w:szCs w:val="18"/>
              </w:rPr>
              <w:t>Grupa</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subgrupa</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şi</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categoria</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funcţională</w:t>
            </w:r>
            <w:proofErr w:type="spellEnd"/>
          </w:p>
        </w:tc>
        <w:tc>
          <w:tcPr>
            <w:tcW w:w="1282" w:type="dxa"/>
            <w:gridSpan w:val="2"/>
            <w:tcBorders>
              <w:top w:val="double" w:sz="4" w:space="0" w:color="auto"/>
              <w:left w:val="single" w:sz="4" w:space="0" w:color="auto"/>
              <w:bottom w:val="nil"/>
              <w:right w:val="double" w:sz="4" w:space="0" w:color="auto"/>
            </w:tcBorders>
            <w:shd w:val="clear" w:color="auto" w:fill="F3F3F3"/>
            <w:vAlign w:val="center"/>
            <w:hideMark/>
          </w:tcPr>
          <w:p w:rsidR="008A190E" w:rsidRPr="008A190E" w:rsidRDefault="008A190E">
            <w:pPr>
              <w:jc w:val="center"/>
              <w:rPr>
                <w:rFonts w:ascii="Times New Roman" w:hAnsi="Times New Roman"/>
                <w:sz w:val="18"/>
                <w:szCs w:val="18"/>
                <w:lang w:val="ro-RO" w:eastAsia="ro-RO"/>
              </w:rPr>
            </w:pPr>
            <w:proofErr w:type="spellStart"/>
            <w:r w:rsidRPr="008A190E">
              <w:rPr>
                <w:rFonts w:ascii="Times New Roman" w:hAnsi="Times New Roman"/>
                <w:sz w:val="18"/>
                <w:szCs w:val="18"/>
              </w:rPr>
              <w:t>Suprafaţa</w:t>
            </w:r>
            <w:proofErr w:type="spellEnd"/>
          </w:p>
        </w:tc>
      </w:tr>
      <w:tr w:rsidR="008A190E" w:rsidRPr="008A190E" w:rsidTr="008A190E">
        <w:trPr>
          <w:tblHeader/>
          <w:jc w:val="center"/>
        </w:trPr>
        <w:tc>
          <w:tcPr>
            <w:tcW w:w="580" w:type="dxa"/>
            <w:tcBorders>
              <w:top w:val="single" w:sz="4" w:space="0" w:color="auto"/>
              <w:left w:val="double" w:sz="4" w:space="0" w:color="auto"/>
              <w:bottom w:val="double" w:sz="4" w:space="0" w:color="auto"/>
              <w:right w:val="single" w:sz="4" w:space="0" w:color="auto"/>
            </w:tcBorders>
            <w:shd w:val="clear" w:color="auto" w:fill="F3F3F3"/>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Cod</w:t>
            </w:r>
          </w:p>
        </w:tc>
        <w:tc>
          <w:tcPr>
            <w:tcW w:w="7714" w:type="dxa"/>
            <w:tcBorders>
              <w:top w:val="single" w:sz="4" w:space="0" w:color="auto"/>
              <w:left w:val="single" w:sz="4" w:space="0" w:color="auto"/>
              <w:bottom w:val="double" w:sz="4" w:space="0" w:color="auto"/>
              <w:right w:val="single" w:sz="4" w:space="0" w:color="auto"/>
            </w:tcBorders>
            <w:shd w:val="clear" w:color="auto" w:fill="F3F3F3"/>
            <w:vAlign w:val="center"/>
            <w:hideMark/>
          </w:tcPr>
          <w:p w:rsidR="008A190E" w:rsidRPr="008A190E" w:rsidRDefault="008A190E">
            <w:pPr>
              <w:jc w:val="center"/>
              <w:rPr>
                <w:rFonts w:ascii="Times New Roman" w:hAnsi="Times New Roman"/>
                <w:sz w:val="18"/>
                <w:szCs w:val="18"/>
                <w:lang w:val="ro-RO" w:eastAsia="ro-RO"/>
              </w:rPr>
            </w:pPr>
            <w:proofErr w:type="spellStart"/>
            <w:r w:rsidRPr="008A190E">
              <w:rPr>
                <w:rFonts w:ascii="Times New Roman" w:hAnsi="Times New Roman"/>
                <w:sz w:val="18"/>
                <w:szCs w:val="18"/>
              </w:rPr>
              <w:t>Denumire</w:t>
            </w:r>
            <w:proofErr w:type="spellEnd"/>
          </w:p>
        </w:tc>
        <w:tc>
          <w:tcPr>
            <w:tcW w:w="766" w:type="dxa"/>
            <w:tcBorders>
              <w:top w:val="single" w:sz="4" w:space="0" w:color="auto"/>
              <w:left w:val="single" w:sz="4" w:space="0" w:color="auto"/>
              <w:bottom w:val="double" w:sz="4" w:space="0" w:color="auto"/>
              <w:right w:val="single" w:sz="4" w:space="0" w:color="auto"/>
            </w:tcBorders>
            <w:shd w:val="clear" w:color="auto" w:fill="F3F3F3"/>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ha</w:t>
            </w:r>
          </w:p>
        </w:tc>
        <w:tc>
          <w:tcPr>
            <w:tcW w:w="516" w:type="dxa"/>
            <w:tcBorders>
              <w:top w:val="single" w:sz="4" w:space="0" w:color="auto"/>
              <w:left w:val="single" w:sz="4" w:space="0" w:color="auto"/>
              <w:bottom w:val="double" w:sz="4" w:space="0" w:color="auto"/>
              <w:right w:val="double" w:sz="4" w:space="0" w:color="auto"/>
            </w:tcBorders>
            <w:shd w:val="clear" w:color="auto" w:fill="F3F3F3"/>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w:t>
            </w:r>
          </w:p>
        </w:tc>
      </w:tr>
      <w:tr w:rsidR="008A190E" w:rsidRPr="008A190E" w:rsidTr="008A190E">
        <w:trPr>
          <w:cantSplit/>
          <w:jc w:val="center"/>
        </w:trPr>
        <w:tc>
          <w:tcPr>
            <w:tcW w:w="9576" w:type="dxa"/>
            <w:gridSpan w:val="4"/>
            <w:tcBorders>
              <w:top w:val="nil"/>
              <w:left w:val="double" w:sz="4" w:space="0" w:color="auto"/>
              <w:bottom w:val="single" w:sz="4" w:space="0" w:color="auto"/>
              <w:right w:val="double" w:sz="4" w:space="0" w:color="auto"/>
            </w:tcBorders>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caps/>
                <w:sz w:val="18"/>
                <w:szCs w:val="18"/>
              </w:rPr>
              <w:t>Grupa I - păduri CU FUNCŢII SPECIALE DE protecţie</w:t>
            </w:r>
          </w:p>
        </w:tc>
      </w:tr>
      <w:tr w:rsidR="008A190E" w:rsidRPr="008A190E" w:rsidTr="008A190E">
        <w:trPr>
          <w:jc w:val="center"/>
        </w:trPr>
        <w:tc>
          <w:tcPr>
            <w:tcW w:w="580" w:type="dxa"/>
            <w:tcBorders>
              <w:top w:val="single" w:sz="4" w:space="0" w:color="auto"/>
              <w:left w:val="double" w:sz="4" w:space="0" w:color="auto"/>
              <w:bottom w:val="nil"/>
              <w:right w:val="single" w:sz="4" w:space="0" w:color="auto"/>
            </w:tcBorders>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1-2A</w:t>
            </w:r>
          </w:p>
        </w:tc>
        <w:tc>
          <w:tcPr>
            <w:tcW w:w="7714" w:type="dxa"/>
            <w:tcBorders>
              <w:top w:val="single" w:sz="4" w:space="0" w:color="auto"/>
              <w:left w:val="single" w:sz="4" w:space="0" w:color="auto"/>
              <w:bottom w:val="nil"/>
              <w:right w:val="single" w:sz="4" w:space="0" w:color="auto"/>
            </w:tcBorders>
            <w:vAlign w:val="center"/>
            <w:hideMark/>
          </w:tcPr>
          <w:p w:rsidR="008A190E" w:rsidRPr="008A190E" w:rsidRDefault="008A190E">
            <w:pPr>
              <w:rPr>
                <w:rFonts w:ascii="Times New Roman" w:hAnsi="Times New Roman"/>
                <w:sz w:val="18"/>
                <w:szCs w:val="18"/>
                <w:lang w:val="ro-RO" w:eastAsia="ro-RO"/>
              </w:rPr>
            </w:pPr>
            <w:proofErr w:type="spellStart"/>
            <w:r w:rsidRPr="008A190E">
              <w:rPr>
                <w:rFonts w:ascii="Times New Roman" w:hAnsi="Times New Roman"/>
                <w:sz w:val="18"/>
                <w:szCs w:val="18"/>
              </w:rPr>
              <w:t>Păduri</w:t>
            </w:r>
            <w:proofErr w:type="spellEnd"/>
            <w:r w:rsidRPr="008A190E">
              <w:rPr>
                <w:rFonts w:ascii="Times New Roman" w:hAnsi="Times New Roman"/>
                <w:sz w:val="18"/>
                <w:szCs w:val="18"/>
              </w:rPr>
              <w:t xml:space="preserve"> situate </w:t>
            </w:r>
            <w:proofErr w:type="spellStart"/>
            <w:r w:rsidRPr="008A190E">
              <w:rPr>
                <w:rFonts w:ascii="Times New Roman" w:hAnsi="Times New Roman"/>
                <w:sz w:val="18"/>
                <w:szCs w:val="18"/>
              </w:rPr>
              <w:t>pe</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stâncării</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pe</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grohotişuri</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pe</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terenuri</w:t>
            </w:r>
            <w:proofErr w:type="spellEnd"/>
            <w:r w:rsidRPr="008A190E">
              <w:rPr>
                <w:rFonts w:ascii="Times New Roman" w:hAnsi="Times New Roman"/>
                <w:sz w:val="18"/>
                <w:szCs w:val="18"/>
              </w:rPr>
              <w:t xml:space="preserve"> cu </w:t>
            </w:r>
            <w:proofErr w:type="spellStart"/>
            <w:r w:rsidRPr="008A190E">
              <w:rPr>
                <w:rFonts w:ascii="Times New Roman" w:hAnsi="Times New Roman"/>
                <w:sz w:val="18"/>
                <w:szCs w:val="18"/>
              </w:rPr>
              <w:t>eroziune</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în</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adâncime</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pe</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terenuri</w:t>
            </w:r>
            <w:proofErr w:type="spellEnd"/>
            <w:r w:rsidRPr="008A190E">
              <w:rPr>
                <w:rFonts w:ascii="Times New Roman" w:hAnsi="Times New Roman"/>
                <w:sz w:val="18"/>
                <w:szCs w:val="18"/>
              </w:rPr>
              <w:t xml:space="preserve"> cu </w:t>
            </w:r>
            <w:proofErr w:type="spellStart"/>
            <w:r w:rsidRPr="008A190E">
              <w:rPr>
                <w:rFonts w:ascii="Times New Roman" w:hAnsi="Times New Roman"/>
                <w:sz w:val="18"/>
                <w:szCs w:val="18"/>
              </w:rPr>
              <w:t>înclinare</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mai</w:t>
            </w:r>
            <w:proofErr w:type="spellEnd"/>
            <w:r w:rsidRPr="008A190E">
              <w:rPr>
                <w:rFonts w:ascii="Times New Roman" w:hAnsi="Times New Roman"/>
                <w:sz w:val="18"/>
                <w:szCs w:val="18"/>
              </w:rPr>
              <w:t xml:space="preserve"> mare de 35 grade, </w:t>
            </w:r>
            <w:proofErr w:type="spellStart"/>
            <w:r w:rsidRPr="008A190E">
              <w:rPr>
                <w:rFonts w:ascii="Times New Roman" w:hAnsi="Times New Roman"/>
                <w:sz w:val="18"/>
                <w:szCs w:val="18"/>
              </w:rPr>
              <w:t>iar</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cele</w:t>
            </w:r>
            <w:proofErr w:type="spellEnd"/>
            <w:r w:rsidRPr="008A190E">
              <w:rPr>
                <w:rFonts w:ascii="Times New Roman" w:hAnsi="Times New Roman"/>
                <w:sz w:val="18"/>
                <w:szCs w:val="18"/>
              </w:rPr>
              <w:t xml:space="preserve"> situate </w:t>
            </w:r>
            <w:proofErr w:type="spellStart"/>
            <w:r w:rsidRPr="008A190E">
              <w:rPr>
                <w:rFonts w:ascii="Times New Roman" w:hAnsi="Times New Roman"/>
                <w:sz w:val="18"/>
                <w:szCs w:val="18"/>
              </w:rPr>
              <w:t>pe</w:t>
            </w:r>
            <w:proofErr w:type="spellEnd"/>
            <w:r w:rsidRPr="008A190E">
              <w:rPr>
                <w:rFonts w:ascii="Times New Roman" w:hAnsi="Times New Roman"/>
                <w:sz w:val="18"/>
                <w:szCs w:val="18"/>
              </w:rPr>
              <w:t xml:space="preserve"> substrate de </w:t>
            </w:r>
            <w:proofErr w:type="spellStart"/>
            <w:r w:rsidRPr="008A190E">
              <w:rPr>
                <w:rFonts w:ascii="Times New Roman" w:hAnsi="Times New Roman"/>
                <w:sz w:val="18"/>
                <w:szCs w:val="18"/>
              </w:rPr>
              <w:t>fliş</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nisipuri</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sau</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pietrişuri</w:t>
            </w:r>
            <w:proofErr w:type="spellEnd"/>
            <w:r w:rsidRPr="008A190E">
              <w:rPr>
                <w:rFonts w:ascii="Times New Roman" w:hAnsi="Times New Roman"/>
                <w:sz w:val="18"/>
                <w:szCs w:val="18"/>
              </w:rPr>
              <w:t xml:space="preserve"> cu </w:t>
            </w:r>
            <w:proofErr w:type="spellStart"/>
            <w:r w:rsidRPr="008A190E">
              <w:rPr>
                <w:rFonts w:ascii="Times New Roman" w:hAnsi="Times New Roman"/>
                <w:sz w:val="18"/>
                <w:szCs w:val="18"/>
              </w:rPr>
              <w:t>înclinare</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mai</w:t>
            </w:r>
            <w:proofErr w:type="spellEnd"/>
            <w:r w:rsidRPr="008A190E">
              <w:rPr>
                <w:rFonts w:ascii="Times New Roman" w:hAnsi="Times New Roman"/>
                <w:sz w:val="18"/>
                <w:szCs w:val="18"/>
              </w:rPr>
              <w:t xml:space="preserve"> mare de 30 grade (T.II)</w:t>
            </w:r>
          </w:p>
        </w:tc>
        <w:tc>
          <w:tcPr>
            <w:tcW w:w="766" w:type="dxa"/>
            <w:tcBorders>
              <w:top w:val="single" w:sz="4" w:space="0" w:color="auto"/>
              <w:left w:val="single" w:sz="4" w:space="0" w:color="auto"/>
              <w:bottom w:val="nil"/>
              <w:right w:val="single" w:sz="4" w:space="0" w:color="auto"/>
            </w:tcBorders>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10,34</w:t>
            </w:r>
          </w:p>
        </w:tc>
        <w:tc>
          <w:tcPr>
            <w:tcW w:w="516" w:type="dxa"/>
            <w:tcBorders>
              <w:top w:val="single" w:sz="4" w:space="0" w:color="auto"/>
              <w:left w:val="single" w:sz="4" w:space="0" w:color="auto"/>
              <w:bottom w:val="nil"/>
              <w:right w:val="double" w:sz="4" w:space="0" w:color="auto"/>
            </w:tcBorders>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2</w:t>
            </w:r>
          </w:p>
        </w:tc>
      </w:tr>
      <w:tr w:rsidR="008A190E" w:rsidRPr="008A190E" w:rsidTr="008A190E">
        <w:trPr>
          <w:trHeight w:val="280"/>
          <w:jc w:val="center"/>
        </w:trPr>
        <w:tc>
          <w:tcPr>
            <w:tcW w:w="580" w:type="dxa"/>
            <w:tcBorders>
              <w:top w:val="single" w:sz="4" w:space="0" w:color="auto"/>
              <w:left w:val="double" w:sz="4" w:space="0" w:color="auto"/>
              <w:bottom w:val="single" w:sz="4" w:space="0" w:color="auto"/>
              <w:right w:val="single" w:sz="4" w:space="0" w:color="auto"/>
            </w:tcBorders>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1-4B</w:t>
            </w:r>
          </w:p>
        </w:tc>
        <w:tc>
          <w:tcPr>
            <w:tcW w:w="7714" w:type="dxa"/>
            <w:tcBorders>
              <w:top w:val="single" w:sz="4" w:space="0" w:color="auto"/>
              <w:left w:val="single" w:sz="4" w:space="0" w:color="auto"/>
              <w:bottom w:val="single" w:sz="4" w:space="0" w:color="auto"/>
              <w:right w:val="single" w:sz="4" w:space="0" w:color="auto"/>
            </w:tcBorders>
            <w:vAlign w:val="center"/>
            <w:hideMark/>
          </w:tcPr>
          <w:p w:rsidR="008A190E" w:rsidRPr="008A190E" w:rsidRDefault="008A190E">
            <w:pPr>
              <w:snapToGrid w:val="0"/>
              <w:jc w:val="both"/>
              <w:rPr>
                <w:rFonts w:ascii="Times New Roman" w:hAnsi="Times New Roman"/>
                <w:sz w:val="18"/>
                <w:szCs w:val="18"/>
                <w:lang w:val="ro-RO" w:eastAsia="ro-RO"/>
              </w:rPr>
            </w:pPr>
            <w:proofErr w:type="spellStart"/>
            <w:r w:rsidRPr="008A190E">
              <w:rPr>
                <w:rFonts w:ascii="Times New Roman" w:hAnsi="Times New Roman"/>
                <w:sz w:val="18"/>
                <w:szCs w:val="18"/>
              </w:rPr>
              <w:t>Păduri</w:t>
            </w:r>
            <w:proofErr w:type="spellEnd"/>
            <w:r w:rsidRPr="008A190E">
              <w:rPr>
                <w:rFonts w:ascii="Times New Roman" w:hAnsi="Times New Roman"/>
                <w:sz w:val="18"/>
                <w:szCs w:val="18"/>
              </w:rPr>
              <w:t xml:space="preserve"> din </w:t>
            </w:r>
            <w:proofErr w:type="spellStart"/>
            <w:r w:rsidRPr="008A190E">
              <w:rPr>
                <w:rFonts w:ascii="Times New Roman" w:hAnsi="Times New Roman"/>
                <w:sz w:val="18"/>
                <w:szCs w:val="18"/>
              </w:rPr>
              <w:t>jurul</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municipiilor</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precum</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şi</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pădurile</w:t>
            </w:r>
            <w:proofErr w:type="spellEnd"/>
            <w:r w:rsidRPr="008A190E">
              <w:rPr>
                <w:rFonts w:ascii="Times New Roman" w:hAnsi="Times New Roman"/>
                <w:sz w:val="18"/>
                <w:szCs w:val="18"/>
              </w:rPr>
              <w:t xml:space="preserve"> situate </w:t>
            </w:r>
            <w:proofErr w:type="spellStart"/>
            <w:r w:rsidRPr="008A190E">
              <w:rPr>
                <w:rFonts w:ascii="Times New Roman" w:hAnsi="Times New Roman"/>
                <w:sz w:val="18"/>
                <w:szCs w:val="18"/>
              </w:rPr>
              <w:t>în</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perimetrul</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construibil</w:t>
            </w:r>
            <w:proofErr w:type="spellEnd"/>
            <w:r w:rsidRPr="008A190E">
              <w:rPr>
                <w:rFonts w:ascii="Times New Roman" w:hAnsi="Times New Roman"/>
                <w:sz w:val="18"/>
                <w:szCs w:val="18"/>
              </w:rPr>
              <w:t xml:space="preserve"> al </w:t>
            </w:r>
            <w:proofErr w:type="spellStart"/>
            <w:r w:rsidRPr="008A190E">
              <w:rPr>
                <w:rFonts w:ascii="Times New Roman" w:hAnsi="Times New Roman"/>
                <w:sz w:val="18"/>
                <w:szCs w:val="18"/>
              </w:rPr>
              <w:t>acestora</w:t>
            </w:r>
            <w:proofErr w:type="spellEnd"/>
            <w:r w:rsidRPr="008A190E">
              <w:rPr>
                <w:rFonts w:ascii="Times New Roman" w:hAnsi="Times New Roman"/>
                <w:sz w:val="18"/>
                <w:szCs w:val="18"/>
              </w:rPr>
              <w:t xml:space="preserve"> (T III)</w:t>
            </w:r>
          </w:p>
        </w:tc>
        <w:tc>
          <w:tcPr>
            <w:tcW w:w="766" w:type="dxa"/>
            <w:tcBorders>
              <w:top w:val="single" w:sz="4" w:space="0" w:color="auto"/>
              <w:left w:val="single" w:sz="4" w:space="0" w:color="auto"/>
              <w:bottom w:val="single" w:sz="4" w:space="0" w:color="auto"/>
              <w:right w:val="single" w:sz="4" w:space="0" w:color="auto"/>
            </w:tcBorders>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13,05</w:t>
            </w:r>
          </w:p>
        </w:tc>
        <w:tc>
          <w:tcPr>
            <w:tcW w:w="516" w:type="dxa"/>
            <w:tcBorders>
              <w:top w:val="single" w:sz="4" w:space="0" w:color="auto"/>
              <w:left w:val="single" w:sz="4" w:space="0" w:color="auto"/>
              <w:bottom w:val="single" w:sz="4" w:space="0" w:color="auto"/>
              <w:right w:val="double" w:sz="4" w:space="0" w:color="auto"/>
            </w:tcBorders>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2</w:t>
            </w:r>
          </w:p>
        </w:tc>
      </w:tr>
      <w:tr w:rsidR="008A190E" w:rsidRPr="008A190E" w:rsidTr="008A190E">
        <w:trPr>
          <w:trHeight w:val="331"/>
          <w:jc w:val="center"/>
        </w:trPr>
        <w:tc>
          <w:tcPr>
            <w:tcW w:w="580" w:type="dxa"/>
            <w:tcBorders>
              <w:top w:val="single" w:sz="4" w:space="0" w:color="auto"/>
              <w:left w:val="double" w:sz="4" w:space="0" w:color="auto"/>
              <w:bottom w:val="nil"/>
              <w:right w:val="single" w:sz="4" w:space="0" w:color="auto"/>
            </w:tcBorders>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1-4I</w:t>
            </w:r>
          </w:p>
        </w:tc>
        <w:tc>
          <w:tcPr>
            <w:tcW w:w="7714" w:type="dxa"/>
            <w:tcBorders>
              <w:top w:val="single" w:sz="4" w:space="0" w:color="auto"/>
              <w:left w:val="single" w:sz="4" w:space="0" w:color="auto"/>
              <w:bottom w:val="nil"/>
              <w:right w:val="single" w:sz="4" w:space="0" w:color="auto"/>
            </w:tcBorders>
            <w:vAlign w:val="center"/>
            <w:hideMark/>
          </w:tcPr>
          <w:p w:rsidR="008A190E" w:rsidRPr="008A190E" w:rsidRDefault="008A190E">
            <w:pPr>
              <w:snapToGrid w:val="0"/>
              <w:jc w:val="both"/>
              <w:rPr>
                <w:rFonts w:ascii="Times New Roman" w:hAnsi="Times New Roman"/>
                <w:sz w:val="18"/>
                <w:szCs w:val="18"/>
                <w:lang w:val="ro-RO" w:eastAsia="ro-RO"/>
              </w:rPr>
            </w:pPr>
            <w:proofErr w:type="spellStart"/>
            <w:r w:rsidRPr="008A190E">
              <w:rPr>
                <w:rFonts w:ascii="Times New Roman" w:hAnsi="Times New Roman"/>
                <w:sz w:val="18"/>
                <w:szCs w:val="18"/>
              </w:rPr>
              <w:t>Benzi</w:t>
            </w:r>
            <w:proofErr w:type="spellEnd"/>
            <w:r w:rsidRPr="008A190E">
              <w:rPr>
                <w:rFonts w:ascii="Times New Roman" w:hAnsi="Times New Roman"/>
                <w:sz w:val="18"/>
                <w:szCs w:val="18"/>
              </w:rPr>
              <w:t xml:space="preserve"> de </w:t>
            </w:r>
            <w:proofErr w:type="spellStart"/>
            <w:r w:rsidRPr="008A190E">
              <w:rPr>
                <w:rFonts w:ascii="Times New Roman" w:hAnsi="Times New Roman"/>
                <w:sz w:val="18"/>
                <w:szCs w:val="18"/>
              </w:rPr>
              <w:t>pădure</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constituite</w:t>
            </w:r>
            <w:proofErr w:type="spellEnd"/>
            <w:r w:rsidRPr="008A190E">
              <w:rPr>
                <w:rFonts w:ascii="Times New Roman" w:hAnsi="Times New Roman"/>
                <w:sz w:val="18"/>
                <w:szCs w:val="18"/>
              </w:rPr>
              <w:t xml:space="preserve"> din </w:t>
            </w:r>
            <w:proofErr w:type="spellStart"/>
            <w:r w:rsidRPr="008A190E">
              <w:rPr>
                <w:rFonts w:ascii="Times New Roman" w:hAnsi="Times New Roman"/>
                <w:sz w:val="18"/>
                <w:szCs w:val="18"/>
              </w:rPr>
              <w:t>parcele</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întregi</w:t>
            </w:r>
            <w:proofErr w:type="spellEnd"/>
            <w:r w:rsidRPr="008A190E">
              <w:rPr>
                <w:rFonts w:ascii="Times New Roman" w:hAnsi="Times New Roman"/>
                <w:sz w:val="18"/>
                <w:szCs w:val="18"/>
              </w:rPr>
              <w:t xml:space="preserve">, de-a </w:t>
            </w:r>
            <w:proofErr w:type="spellStart"/>
            <w:r w:rsidRPr="008A190E">
              <w:rPr>
                <w:rFonts w:ascii="Times New Roman" w:hAnsi="Times New Roman"/>
                <w:sz w:val="18"/>
                <w:szCs w:val="18"/>
              </w:rPr>
              <w:t>lungul</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şoselelor</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turistice</w:t>
            </w:r>
            <w:proofErr w:type="spellEnd"/>
            <w:r w:rsidRPr="008A190E">
              <w:rPr>
                <w:rFonts w:ascii="Times New Roman" w:hAnsi="Times New Roman"/>
                <w:sz w:val="18"/>
                <w:szCs w:val="18"/>
              </w:rPr>
              <w:t xml:space="preserve">  de </w:t>
            </w:r>
            <w:proofErr w:type="spellStart"/>
            <w:r w:rsidRPr="008A190E">
              <w:rPr>
                <w:rFonts w:ascii="Times New Roman" w:hAnsi="Times New Roman"/>
                <w:sz w:val="18"/>
                <w:szCs w:val="18"/>
              </w:rPr>
              <w:t>importanţă</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deosebită</w:t>
            </w:r>
            <w:proofErr w:type="spellEnd"/>
            <w:r w:rsidRPr="008A190E">
              <w:rPr>
                <w:rFonts w:ascii="Times New Roman" w:hAnsi="Times New Roman"/>
                <w:sz w:val="18"/>
                <w:szCs w:val="18"/>
              </w:rPr>
              <w:t xml:space="preserve"> (TIV)</w:t>
            </w:r>
          </w:p>
        </w:tc>
        <w:tc>
          <w:tcPr>
            <w:tcW w:w="766" w:type="dxa"/>
            <w:tcBorders>
              <w:top w:val="single" w:sz="4" w:space="0" w:color="auto"/>
              <w:left w:val="single" w:sz="4" w:space="0" w:color="auto"/>
              <w:bottom w:val="nil"/>
              <w:right w:val="single" w:sz="4" w:space="0" w:color="auto"/>
            </w:tcBorders>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4,40</w:t>
            </w:r>
          </w:p>
        </w:tc>
        <w:tc>
          <w:tcPr>
            <w:tcW w:w="516" w:type="dxa"/>
            <w:tcBorders>
              <w:top w:val="single" w:sz="4" w:space="0" w:color="auto"/>
              <w:left w:val="single" w:sz="4" w:space="0" w:color="auto"/>
              <w:bottom w:val="nil"/>
              <w:right w:val="double" w:sz="4" w:space="0" w:color="auto"/>
            </w:tcBorders>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0</w:t>
            </w:r>
          </w:p>
        </w:tc>
      </w:tr>
      <w:tr w:rsidR="008A190E" w:rsidRPr="008A190E" w:rsidTr="008A190E">
        <w:trPr>
          <w:jc w:val="center"/>
        </w:trPr>
        <w:tc>
          <w:tcPr>
            <w:tcW w:w="580" w:type="dxa"/>
            <w:tcBorders>
              <w:top w:val="single" w:sz="4" w:space="0" w:color="auto"/>
              <w:left w:val="double" w:sz="4" w:space="0" w:color="auto"/>
              <w:bottom w:val="single" w:sz="4" w:space="0" w:color="auto"/>
              <w:right w:val="single" w:sz="4" w:space="0" w:color="auto"/>
            </w:tcBorders>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1-5L</w:t>
            </w:r>
          </w:p>
        </w:tc>
        <w:tc>
          <w:tcPr>
            <w:tcW w:w="7714" w:type="dxa"/>
            <w:tcBorders>
              <w:top w:val="single" w:sz="4" w:space="0" w:color="auto"/>
              <w:left w:val="single" w:sz="4" w:space="0" w:color="auto"/>
              <w:bottom w:val="single" w:sz="4" w:space="0" w:color="auto"/>
              <w:right w:val="single" w:sz="4" w:space="0" w:color="auto"/>
            </w:tcBorders>
            <w:vAlign w:val="center"/>
            <w:hideMark/>
          </w:tcPr>
          <w:p w:rsidR="008A190E" w:rsidRPr="008A190E" w:rsidRDefault="008A190E">
            <w:pPr>
              <w:snapToGrid w:val="0"/>
              <w:jc w:val="both"/>
              <w:rPr>
                <w:rFonts w:ascii="Times New Roman" w:hAnsi="Times New Roman"/>
                <w:sz w:val="18"/>
                <w:szCs w:val="18"/>
                <w:lang w:val="ro-RO" w:eastAsia="ro-RO"/>
              </w:rPr>
            </w:pPr>
            <w:r w:rsidRPr="008A190E">
              <w:rPr>
                <w:rFonts w:ascii="Times New Roman" w:hAnsi="Times New Roman"/>
                <w:sz w:val="18"/>
                <w:szCs w:val="18"/>
              </w:rPr>
              <w:t xml:space="preserve"> </w:t>
            </w:r>
            <w:proofErr w:type="spellStart"/>
            <w:r w:rsidRPr="008A190E">
              <w:rPr>
                <w:rFonts w:ascii="Times New Roman" w:hAnsi="Times New Roman"/>
                <w:sz w:val="18"/>
                <w:szCs w:val="18"/>
              </w:rPr>
              <w:t>Păduri</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constituite</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în</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zonă</w:t>
            </w:r>
            <w:proofErr w:type="spellEnd"/>
            <w:r w:rsidRPr="008A190E">
              <w:rPr>
                <w:rFonts w:ascii="Times New Roman" w:hAnsi="Times New Roman"/>
                <w:sz w:val="18"/>
                <w:szCs w:val="18"/>
              </w:rPr>
              <w:t xml:space="preserve"> de </w:t>
            </w:r>
            <w:proofErr w:type="spellStart"/>
            <w:r w:rsidRPr="008A190E">
              <w:rPr>
                <w:rFonts w:ascii="Times New Roman" w:hAnsi="Times New Roman"/>
                <w:sz w:val="18"/>
                <w:szCs w:val="18"/>
              </w:rPr>
              <w:t>protecţie</w:t>
            </w:r>
            <w:proofErr w:type="spellEnd"/>
            <w:r w:rsidRPr="008A190E">
              <w:rPr>
                <w:rFonts w:ascii="Times New Roman" w:hAnsi="Times New Roman"/>
                <w:sz w:val="18"/>
                <w:szCs w:val="18"/>
              </w:rPr>
              <w:t xml:space="preserve"> (zone tampon) a </w:t>
            </w:r>
            <w:proofErr w:type="spellStart"/>
            <w:r w:rsidRPr="008A190E">
              <w:rPr>
                <w:rFonts w:ascii="Times New Roman" w:hAnsi="Times New Roman"/>
                <w:sz w:val="18"/>
                <w:szCs w:val="18"/>
              </w:rPr>
              <w:t>rezervaţiilor</w:t>
            </w:r>
            <w:proofErr w:type="spellEnd"/>
            <w:r w:rsidRPr="008A190E">
              <w:rPr>
                <w:rFonts w:ascii="Times New Roman" w:hAnsi="Times New Roman"/>
                <w:sz w:val="18"/>
                <w:szCs w:val="18"/>
              </w:rPr>
              <w:t xml:space="preserve"> din </w:t>
            </w:r>
            <w:proofErr w:type="spellStart"/>
            <w:r w:rsidRPr="008A190E">
              <w:rPr>
                <w:rFonts w:ascii="Times New Roman" w:hAnsi="Times New Roman"/>
                <w:sz w:val="18"/>
                <w:szCs w:val="18"/>
              </w:rPr>
              <w:t>rezervaţiilor</w:t>
            </w:r>
            <w:proofErr w:type="spellEnd"/>
            <w:r w:rsidRPr="008A190E">
              <w:rPr>
                <w:rFonts w:ascii="Times New Roman" w:hAnsi="Times New Roman"/>
                <w:sz w:val="18"/>
                <w:szCs w:val="18"/>
              </w:rPr>
              <w:t xml:space="preserve"> din </w:t>
            </w:r>
            <w:proofErr w:type="spellStart"/>
            <w:r w:rsidRPr="008A190E">
              <w:rPr>
                <w:rFonts w:ascii="Times New Roman" w:hAnsi="Times New Roman"/>
                <w:sz w:val="18"/>
                <w:szCs w:val="18"/>
              </w:rPr>
              <w:t>parcurile</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naţionale</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şi</w:t>
            </w:r>
            <w:proofErr w:type="spellEnd"/>
            <w:r w:rsidRPr="008A190E">
              <w:rPr>
                <w:rFonts w:ascii="Times New Roman" w:hAnsi="Times New Roman"/>
                <w:sz w:val="18"/>
                <w:szCs w:val="18"/>
              </w:rPr>
              <w:t xml:space="preserve"> a </w:t>
            </w:r>
            <w:proofErr w:type="spellStart"/>
            <w:r w:rsidRPr="008A190E">
              <w:rPr>
                <w:rFonts w:ascii="Times New Roman" w:hAnsi="Times New Roman"/>
                <w:sz w:val="18"/>
                <w:szCs w:val="18"/>
              </w:rPr>
              <w:t>altor</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rezervaţii</w:t>
            </w:r>
            <w:proofErr w:type="spellEnd"/>
            <w:r w:rsidRPr="008A190E">
              <w:rPr>
                <w:rFonts w:ascii="Times New Roman" w:hAnsi="Times New Roman"/>
                <w:sz w:val="18"/>
                <w:szCs w:val="18"/>
              </w:rPr>
              <w:t xml:space="preserve"> (T.III)</w:t>
            </w:r>
          </w:p>
        </w:tc>
        <w:tc>
          <w:tcPr>
            <w:tcW w:w="766" w:type="dxa"/>
            <w:tcBorders>
              <w:top w:val="single" w:sz="4" w:space="0" w:color="auto"/>
              <w:left w:val="single" w:sz="4" w:space="0" w:color="auto"/>
              <w:bottom w:val="single" w:sz="4" w:space="0" w:color="auto"/>
              <w:right w:val="single" w:sz="4" w:space="0" w:color="auto"/>
            </w:tcBorders>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26,81</w:t>
            </w:r>
          </w:p>
        </w:tc>
        <w:tc>
          <w:tcPr>
            <w:tcW w:w="516" w:type="dxa"/>
            <w:tcBorders>
              <w:top w:val="single" w:sz="4" w:space="0" w:color="auto"/>
              <w:left w:val="single" w:sz="4" w:space="0" w:color="auto"/>
              <w:bottom w:val="single" w:sz="4" w:space="0" w:color="auto"/>
              <w:right w:val="double" w:sz="4" w:space="0" w:color="auto"/>
            </w:tcBorders>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3</w:t>
            </w:r>
          </w:p>
        </w:tc>
      </w:tr>
      <w:tr w:rsidR="008A190E" w:rsidRPr="008A190E" w:rsidTr="008A190E">
        <w:trPr>
          <w:jc w:val="center"/>
        </w:trPr>
        <w:tc>
          <w:tcPr>
            <w:tcW w:w="580" w:type="dxa"/>
            <w:tcBorders>
              <w:top w:val="single" w:sz="4" w:space="0" w:color="auto"/>
              <w:left w:val="double" w:sz="4" w:space="0" w:color="auto"/>
              <w:bottom w:val="single" w:sz="4" w:space="0" w:color="auto"/>
              <w:right w:val="single" w:sz="4" w:space="0" w:color="auto"/>
            </w:tcBorders>
            <w:vAlign w:val="center"/>
          </w:tcPr>
          <w:p w:rsidR="008A190E" w:rsidRPr="008A190E" w:rsidRDefault="008A190E">
            <w:pPr>
              <w:jc w:val="center"/>
              <w:rPr>
                <w:rFonts w:ascii="Times New Roman" w:hAnsi="Times New Roman"/>
                <w:sz w:val="18"/>
                <w:szCs w:val="18"/>
                <w:lang w:val="ro-RO" w:eastAsia="ro-RO"/>
              </w:rPr>
            </w:pPr>
          </w:p>
        </w:tc>
        <w:tc>
          <w:tcPr>
            <w:tcW w:w="7714" w:type="dxa"/>
            <w:tcBorders>
              <w:top w:val="single" w:sz="4" w:space="0" w:color="auto"/>
              <w:left w:val="single" w:sz="4" w:space="0" w:color="auto"/>
              <w:bottom w:val="single" w:sz="4" w:space="0" w:color="auto"/>
              <w:right w:val="single" w:sz="4" w:space="0" w:color="auto"/>
            </w:tcBorders>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TOTAL GRUPA I</w:t>
            </w:r>
          </w:p>
        </w:tc>
        <w:tc>
          <w:tcPr>
            <w:tcW w:w="766" w:type="dxa"/>
            <w:tcBorders>
              <w:top w:val="single" w:sz="4" w:space="0" w:color="auto"/>
              <w:left w:val="single" w:sz="4" w:space="0" w:color="auto"/>
              <w:bottom w:val="single" w:sz="4" w:space="0" w:color="auto"/>
              <w:right w:val="single" w:sz="4" w:space="0" w:color="auto"/>
            </w:tcBorders>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54,60</w:t>
            </w:r>
          </w:p>
        </w:tc>
        <w:tc>
          <w:tcPr>
            <w:tcW w:w="516" w:type="dxa"/>
            <w:tcBorders>
              <w:top w:val="single" w:sz="4" w:space="0" w:color="auto"/>
              <w:left w:val="single" w:sz="4" w:space="0" w:color="auto"/>
              <w:bottom w:val="single" w:sz="4" w:space="0" w:color="auto"/>
              <w:right w:val="double" w:sz="4" w:space="0" w:color="auto"/>
            </w:tcBorders>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7</w:t>
            </w:r>
          </w:p>
        </w:tc>
      </w:tr>
      <w:tr w:rsidR="008A190E" w:rsidRPr="008A190E" w:rsidTr="008A190E">
        <w:trPr>
          <w:jc w:val="center"/>
        </w:trPr>
        <w:tc>
          <w:tcPr>
            <w:tcW w:w="9576" w:type="dxa"/>
            <w:gridSpan w:val="4"/>
            <w:tcBorders>
              <w:top w:val="single" w:sz="4" w:space="0" w:color="auto"/>
              <w:left w:val="double" w:sz="4" w:space="0" w:color="auto"/>
              <w:bottom w:val="single" w:sz="4" w:space="0" w:color="auto"/>
              <w:right w:val="double" w:sz="4" w:space="0" w:color="auto"/>
            </w:tcBorders>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GRUPA II</w:t>
            </w:r>
          </w:p>
        </w:tc>
      </w:tr>
      <w:tr w:rsidR="008A190E" w:rsidRPr="008A190E" w:rsidTr="008A190E">
        <w:trPr>
          <w:jc w:val="center"/>
        </w:trPr>
        <w:tc>
          <w:tcPr>
            <w:tcW w:w="580" w:type="dxa"/>
            <w:tcBorders>
              <w:top w:val="single" w:sz="4" w:space="0" w:color="auto"/>
              <w:left w:val="double" w:sz="4" w:space="0" w:color="auto"/>
              <w:bottom w:val="single" w:sz="4" w:space="0" w:color="auto"/>
              <w:right w:val="single" w:sz="4" w:space="0" w:color="auto"/>
            </w:tcBorders>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2-1B</w:t>
            </w:r>
          </w:p>
        </w:tc>
        <w:tc>
          <w:tcPr>
            <w:tcW w:w="7714" w:type="dxa"/>
            <w:tcBorders>
              <w:top w:val="single" w:sz="4" w:space="0" w:color="auto"/>
              <w:left w:val="single" w:sz="4" w:space="0" w:color="auto"/>
              <w:bottom w:val="single" w:sz="4" w:space="0" w:color="auto"/>
              <w:right w:val="single" w:sz="4" w:space="0" w:color="auto"/>
            </w:tcBorders>
            <w:vAlign w:val="center"/>
            <w:hideMark/>
          </w:tcPr>
          <w:p w:rsidR="008A190E" w:rsidRPr="008A190E" w:rsidRDefault="008A190E">
            <w:pPr>
              <w:rPr>
                <w:rFonts w:ascii="Times New Roman" w:hAnsi="Times New Roman"/>
                <w:sz w:val="18"/>
                <w:szCs w:val="18"/>
                <w:lang w:val="ro-RO" w:eastAsia="ro-RO"/>
              </w:rPr>
            </w:pPr>
            <w:proofErr w:type="spellStart"/>
            <w:r w:rsidRPr="008A190E">
              <w:rPr>
                <w:rFonts w:ascii="Times New Roman" w:hAnsi="Times New Roman"/>
                <w:sz w:val="18"/>
                <w:szCs w:val="18"/>
              </w:rPr>
              <w:t>Păduri</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destinate</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să</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producă</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în</w:t>
            </w:r>
            <w:proofErr w:type="spellEnd"/>
            <w:r w:rsidRPr="008A190E">
              <w:rPr>
                <w:rFonts w:ascii="Times New Roman" w:hAnsi="Times New Roman"/>
                <w:sz w:val="18"/>
                <w:szCs w:val="18"/>
              </w:rPr>
              <w:t xml:space="preserve"> principal, </w:t>
            </w:r>
            <w:proofErr w:type="spellStart"/>
            <w:r w:rsidRPr="008A190E">
              <w:rPr>
                <w:rFonts w:ascii="Times New Roman" w:hAnsi="Times New Roman"/>
                <w:sz w:val="18"/>
                <w:szCs w:val="18"/>
              </w:rPr>
              <w:t>arbori</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groşi</w:t>
            </w:r>
            <w:proofErr w:type="spellEnd"/>
            <w:r w:rsidRPr="008A190E">
              <w:rPr>
                <w:rFonts w:ascii="Times New Roman" w:hAnsi="Times New Roman"/>
                <w:sz w:val="18"/>
                <w:szCs w:val="18"/>
              </w:rPr>
              <w:t xml:space="preserve"> de </w:t>
            </w:r>
            <w:proofErr w:type="spellStart"/>
            <w:r w:rsidRPr="008A190E">
              <w:rPr>
                <w:rFonts w:ascii="Times New Roman" w:hAnsi="Times New Roman"/>
                <w:sz w:val="18"/>
                <w:szCs w:val="18"/>
              </w:rPr>
              <w:t>calitate</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superioară</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pentru</w:t>
            </w:r>
            <w:proofErr w:type="spellEnd"/>
            <w:r w:rsidRPr="008A190E">
              <w:rPr>
                <w:rFonts w:ascii="Times New Roman" w:hAnsi="Times New Roman"/>
                <w:sz w:val="18"/>
                <w:szCs w:val="18"/>
              </w:rPr>
              <w:t xml:space="preserve"> </w:t>
            </w:r>
            <w:proofErr w:type="spellStart"/>
            <w:r w:rsidRPr="008A190E">
              <w:rPr>
                <w:rFonts w:ascii="Times New Roman" w:hAnsi="Times New Roman"/>
                <w:sz w:val="18"/>
                <w:szCs w:val="18"/>
              </w:rPr>
              <w:t>lemn</w:t>
            </w:r>
            <w:proofErr w:type="spellEnd"/>
            <w:r w:rsidRPr="008A190E">
              <w:rPr>
                <w:rFonts w:ascii="Times New Roman" w:hAnsi="Times New Roman"/>
                <w:sz w:val="18"/>
                <w:szCs w:val="18"/>
              </w:rPr>
              <w:t xml:space="preserve"> de </w:t>
            </w:r>
            <w:proofErr w:type="spellStart"/>
            <w:r w:rsidRPr="008A190E">
              <w:rPr>
                <w:rFonts w:ascii="Times New Roman" w:hAnsi="Times New Roman"/>
                <w:sz w:val="18"/>
                <w:szCs w:val="18"/>
              </w:rPr>
              <w:t>cherestea</w:t>
            </w:r>
            <w:proofErr w:type="spellEnd"/>
            <w:r w:rsidRPr="008A190E">
              <w:rPr>
                <w:rFonts w:ascii="Times New Roman" w:hAnsi="Times New Roman"/>
                <w:sz w:val="18"/>
                <w:szCs w:val="18"/>
              </w:rPr>
              <w:t xml:space="preserve"> (T.VI)</w:t>
            </w:r>
          </w:p>
        </w:tc>
        <w:tc>
          <w:tcPr>
            <w:tcW w:w="766" w:type="dxa"/>
            <w:tcBorders>
              <w:top w:val="single" w:sz="4" w:space="0" w:color="auto"/>
              <w:left w:val="single" w:sz="4" w:space="0" w:color="auto"/>
              <w:bottom w:val="single" w:sz="4" w:space="0" w:color="auto"/>
              <w:right w:val="single" w:sz="4" w:space="0" w:color="auto"/>
            </w:tcBorders>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831,66</w:t>
            </w:r>
          </w:p>
        </w:tc>
        <w:tc>
          <w:tcPr>
            <w:tcW w:w="516" w:type="dxa"/>
            <w:tcBorders>
              <w:top w:val="single" w:sz="4" w:space="0" w:color="auto"/>
              <w:left w:val="single" w:sz="4" w:space="0" w:color="auto"/>
              <w:bottom w:val="single" w:sz="4" w:space="0" w:color="auto"/>
              <w:right w:val="double" w:sz="4" w:space="0" w:color="auto"/>
            </w:tcBorders>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93</w:t>
            </w:r>
          </w:p>
        </w:tc>
      </w:tr>
      <w:tr w:rsidR="008A190E" w:rsidRPr="008A190E" w:rsidTr="008A190E">
        <w:trPr>
          <w:jc w:val="center"/>
        </w:trPr>
        <w:tc>
          <w:tcPr>
            <w:tcW w:w="580" w:type="dxa"/>
            <w:tcBorders>
              <w:top w:val="single" w:sz="4" w:space="0" w:color="auto"/>
              <w:left w:val="double" w:sz="4" w:space="0" w:color="auto"/>
              <w:bottom w:val="double" w:sz="4" w:space="0" w:color="auto"/>
              <w:right w:val="single" w:sz="4" w:space="0" w:color="auto"/>
            </w:tcBorders>
            <w:vAlign w:val="center"/>
          </w:tcPr>
          <w:p w:rsidR="008A190E" w:rsidRPr="008A190E" w:rsidRDefault="008A190E">
            <w:pPr>
              <w:jc w:val="center"/>
              <w:rPr>
                <w:rFonts w:ascii="Times New Roman" w:hAnsi="Times New Roman"/>
                <w:sz w:val="18"/>
                <w:szCs w:val="18"/>
                <w:lang w:val="ro-RO" w:eastAsia="ro-RO"/>
              </w:rPr>
            </w:pPr>
          </w:p>
        </w:tc>
        <w:tc>
          <w:tcPr>
            <w:tcW w:w="7714" w:type="dxa"/>
            <w:tcBorders>
              <w:top w:val="single" w:sz="4" w:space="0" w:color="auto"/>
              <w:left w:val="single" w:sz="4" w:space="0" w:color="auto"/>
              <w:bottom w:val="double" w:sz="4" w:space="0" w:color="auto"/>
              <w:right w:val="single" w:sz="4" w:space="0" w:color="auto"/>
            </w:tcBorders>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TOTAL GRUPA II</w:t>
            </w:r>
          </w:p>
        </w:tc>
        <w:tc>
          <w:tcPr>
            <w:tcW w:w="766" w:type="dxa"/>
            <w:tcBorders>
              <w:top w:val="single" w:sz="4" w:space="0" w:color="auto"/>
              <w:left w:val="single" w:sz="4" w:space="0" w:color="auto"/>
              <w:bottom w:val="double" w:sz="4" w:space="0" w:color="auto"/>
              <w:right w:val="single" w:sz="4" w:space="0" w:color="auto"/>
            </w:tcBorders>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831,66</w:t>
            </w:r>
          </w:p>
        </w:tc>
        <w:tc>
          <w:tcPr>
            <w:tcW w:w="516" w:type="dxa"/>
            <w:tcBorders>
              <w:top w:val="single" w:sz="4" w:space="0" w:color="auto"/>
              <w:left w:val="single" w:sz="4" w:space="0" w:color="auto"/>
              <w:bottom w:val="double" w:sz="4" w:space="0" w:color="auto"/>
              <w:right w:val="double" w:sz="4" w:space="0" w:color="auto"/>
            </w:tcBorders>
            <w:vAlign w:val="center"/>
            <w:hideMark/>
          </w:tcPr>
          <w:p w:rsidR="008A190E" w:rsidRPr="008A190E" w:rsidRDefault="008A190E">
            <w:pPr>
              <w:jc w:val="center"/>
              <w:rPr>
                <w:rFonts w:ascii="Times New Roman" w:hAnsi="Times New Roman"/>
                <w:sz w:val="18"/>
                <w:szCs w:val="18"/>
                <w:lang w:val="ro-RO" w:eastAsia="ro-RO"/>
              </w:rPr>
            </w:pPr>
            <w:r w:rsidRPr="008A190E">
              <w:rPr>
                <w:rFonts w:ascii="Times New Roman" w:hAnsi="Times New Roman"/>
                <w:sz w:val="18"/>
                <w:szCs w:val="18"/>
              </w:rPr>
              <w:t>93</w:t>
            </w:r>
          </w:p>
        </w:tc>
      </w:tr>
      <w:tr w:rsidR="008A190E" w:rsidRPr="008A190E" w:rsidTr="008A190E">
        <w:trPr>
          <w:jc w:val="center"/>
        </w:trPr>
        <w:tc>
          <w:tcPr>
            <w:tcW w:w="580" w:type="dxa"/>
            <w:tcBorders>
              <w:top w:val="double" w:sz="4" w:space="0" w:color="auto"/>
              <w:left w:val="double" w:sz="4" w:space="0" w:color="auto"/>
              <w:bottom w:val="double" w:sz="4" w:space="0" w:color="auto"/>
              <w:right w:val="single" w:sz="4" w:space="0" w:color="auto"/>
            </w:tcBorders>
            <w:shd w:val="clear" w:color="auto" w:fill="FFFFFF"/>
            <w:vAlign w:val="center"/>
          </w:tcPr>
          <w:p w:rsidR="008A190E" w:rsidRPr="008A190E" w:rsidRDefault="008A190E">
            <w:pPr>
              <w:jc w:val="center"/>
              <w:rPr>
                <w:rFonts w:ascii="Times New Roman" w:hAnsi="Times New Roman"/>
                <w:b/>
                <w:sz w:val="18"/>
                <w:szCs w:val="18"/>
                <w:lang w:val="ro-RO" w:eastAsia="ro-RO"/>
              </w:rPr>
            </w:pPr>
          </w:p>
        </w:tc>
        <w:tc>
          <w:tcPr>
            <w:tcW w:w="7714"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8A190E" w:rsidRPr="008A190E" w:rsidRDefault="008A190E">
            <w:pPr>
              <w:jc w:val="center"/>
              <w:rPr>
                <w:rFonts w:ascii="Times New Roman" w:hAnsi="Times New Roman"/>
                <w:b/>
                <w:sz w:val="18"/>
                <w:szCs w:val="18"/>
                <w:lang w:val="ro-RO" w:eastAsia="ro-RO"/>
              </w:rPr>
            </w:pPr>
            <w:r w:rsidRPr="008A190E">
              <w:rPr>
                <w:rFonts w:ascii="Times New Roman" w:hAnsi="Times New Roman"/>
                <w:b/>
                <w:sz w:val="18"/>
                <w:szCs w:val="18"/>
              </w:rPr>
              <w:t>TOTAL U.P.</w:t>
            </w:r>
          </w:p>
        </w:tc>
        <w:tc>
          <w:tcPr>
            <w:tcW w:w="766"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8A190E" w:rsidRPr="008A190E" w:rsidRDefault="008A190E">
            <w:pPr>
              <w:jc w:val="center"/>
              <w:rPr>
                <w:rFonts w:ascii="Times New Roman" w:hAnsi="Times New Roman"/>
                <w:b/>
                <w:sz w:val="18"/>
                <w:szCs w:val="18"/>
                <w:lang w:val="ro-RO" w:eastAsia="ro-RO"/>
              </w:rPr>
            </w:pPr>
            <w:r w:rsidRPr="008A190E">
              <w:rPr>
                <w:rFonts w:ascii="Times New Roman" w:hAnsi="Times New Roman"/>
                <w:b/>
                <w:sz w:val="18"/>
                <w:szCs w:val="18"/>
              </w:rPr>
              <w:t>886,26</w:t>
            </w:r>
          </w:p>
        </w:tc>
        <w:tc>
          <w:tcPr>
            <w:tcW w:w="516" w:type="dxa"/>
            <w:tcBorders>
              <w:top w:val="double" w:sz="4" w:space="0" w:color="auto"/>
              <w:left w:val="single" w:sz="4" w:space="0" w:color="auto"/>
              <w:bottom w:val="double" w:sz="4" w:space="0" w:color="auto"/>
              <w:right w:val="double" w:sz="4" w:space="0" w:color="auto"/>
            </w:tcBorders>
            <w:shd w:val="clear" w:color="auto" w:fill="FFFFFF"/>
            <w:vAlign w:val="center"/>
            <w:hideMark/>
          </w:tcPr>
          <w:p w:rsidR="008A190E" w:rsidRPr="008A190E" w:rsidRDefault="008A190E">
            <w:pPr>
              <w:jc w:val="center"/>
              <w:rPr>
                <w:rFonts w:ascii="Times New Roman" w:hAnsi="Times New Roman"/>
                <w:b/>
                <w:sz w:val="18"/>
                <w:szCs w:val="18"/>
                <w:lang w:val="ro-RO" w:eastAsia="ro-RO"/>
              </w:rPr>
            </w:pPr>
            <w:r w:rsidRPr="008A190E">
              <w:rPr>
                <w:rFonts w:ascii="Times New Roman" w:hAnsi="Times New Roman"/>
                <w:b/>
                <w:sz w:val="18"/>
                <w:szCs w:val="18"/>
              </w:rPr>
              <w:t>100</w:t>
            </w:r>
          </w:p>
        </w:tc>
      </w:tr>
    </w:tbl>
    <w:p w:rsidR="008A190E" w:rsidRDefault="008A190E" w:rsidP="00EA144E">
      <w:pPr>
        <w:spacing w:after="0" w:line="240" w:lineRule="auto"/>
        <w:jc w:val="both"/>
        <w:rPr>
          <w:rFonts w:ascii="Times New Roman" w:hAnsi="Times New Roman"/>
          <w:sz w:val="24"/>
          <w:szCs w:val="24"/>
          <w:lang w:val="ro-RO"/>
        </w:rPr>
      </w:pPr>
    </w:p>
    <w:p w:rsidR="00EA144E" w:rsidRPr="00EA144E" w:rsidRDefault="00EA144E" w:rsidP="00EA144E">
      <w:pPr>
        <w:tabs>
          <w:tab w:val="right" w:pos="9356"/>
        </w:tabs>
        <w:spacing w:after="0" w:line="240" w:lineRule="auto"/>
        <w:ind w:firstLine="567"/>
        <w:jc w:val="both"/>
        <w:rPr>
          <w:rFonts w:ascii="Times New Roman" w:hAnsi="Times New Roman"/>
          <w:sz w:val="24"/>
          <w:szCs w:val="24"/>
          <w:lang w:val="ro-RO"/>
        </w:rPr>
      </w:pPr>
      <w:r w:rsidRPr="00EA144E">
        <w:rPr>
          <w:rFonts w:ascii="Times New Roman" w:hAnsi="Times New Roman"/>
          <w:sz w:val="24"/>
          <w:szCs w:val="24"/>
          <w:lang w:val="ro-RO"/>
        </w:rPr>
        <w:t xml:space="preserve">Suprafaţa </w:t>
      </w:r>
      <w:r w:rsidR="008A190E">
        <w:rPr>
          <w:rFonts w:ascii="Times New Roman" w:hAnsi="Times New Roman"/>
          <w:sz w:val="24"/>
          <w:szCs w:val="24"/>
          <w:lang w:val="ro-RO"/>
        </w:rPr>
        <w:t xml:space="preserve">parțial </w:t>
      </w:r>
      <w:r w:rsidRPr="00EA144E">
        <w:rPr>
          <w:rFonts w:ascii="Times New Roman" w:hAnsi="Times New Roman"/>
          <w:sz w:val="24"/>
          <w:szCs w:val="24"/>
          <w:lang w:val="ro-RO"/>
        </w:rPr>
        <w:t>se suprapune cu ari</w:t>
      </w:r>
      <w:r w:rsidR="00645BA3">
        <w:rPr>
          <w:rFonts w:ascii="Times New Roman" w:hAnsi="Times New Roman"/>
          <w:sz w:val="24"/>
          <w:szCs w:val="24"/>
          <w:lang w:val="ro-RO"/>
        </w:rPr>
        <w:t>i</w:t>
      </w:r>
      <w:r w:rsidRPr="00EA144E">
        <w:rPr>
          <w:rFonts w:ascii="Times New Roman" w:hAnsi="Times New Roman"/>
          <w:sz w:val="24"/>
          <w:szCs w:val="24"/>
          <w:lang w:val="ro-RO"/>
        </w:rPr>
        <w:t xml:space="preserve"> </w:t>
      </w:r>
      <w:r w:rsidR="00E602BB">
        <w:rPr>
          <w:rFonts w:ascii="Times New Roman" w:hAnsi="Times New Roman"/>
          <w:sz w:val="24"/>
          <w:szCs w:val="24"/>
          <w:lang w:val="ro-RO"/>
        </w:rPr>
        <w:t xml:space="preserve">naturale </w:t>
      </w:r>
      <w:r w:rsidRPr="00EA144E">
        <w:rPr>
          <w:rFonts w:ascii="Times New Roman" w:hAnsi="Times New Roman"/>
          <w:sz w:val="24"/>
          <w:szCs w:val="24"/>
          <w:lang w:val="ro-RO"/>
        </w:rPr>
        <w:t>protejat</w:t>
      </w:r>
      <w:r w:rsidR="008A190E">
        <w:rPr>
          <w:rFonts w:ascii="Times New Roman" w:hAnsi="Times New Roman"/>
          <w:sz w:val="24"/>
          <w:szCs w:val="24"/>
          <w:lang w:val="ro-RO"/>
        </w:rPr>
        <w:t>e</w:t>
      </w:r>
      <w:r w:rsidR="00376E06">
        <w:rPr>
          <w:rFonts w:ascii="Times New Roman" w:hAnsi="Times New Roman"/>
          <w:sz w:val="24"/>
          <w:szCs w:val="24"/>
          <w:lang w:val="ro-RO"/>
        </w:rPr>
        <w:t xml:space="preserve"> </w:t>
      </w:r>
      <w:r w:rsidR="008A190E">
        <w:rPr>
          <w:rFonts w:ascii="Times New Roman" w:hAnsi="Times New Roman"/>
          <w:sz w:val="24"/>
          <w:szCs w:val="24"/>
          <w:lang w:val="ro-RO"/>
        </w:rPr>
        <w:t>-</w:t>
      </w:r>
      <w:r w:rsidR="00376E06">
        <w:rPr>
          <w:rFonts w:ascii="Times New Roman" w:hAnsi="Times New Roman"/>
          <w:sz w:val="24"/>
          <w:szCs w:val="24"/>
          <w:lang w:val="ro-RO"/>
        </w:rPr>
        <w:t xml:space="preserve"> </w:t>
      </w:r>
      <w:r w:rsidRPr="00EA144E">
        <w:rPr>
          <w:rFonts w:ascii="Times New Roman" w:hAnsi="Times New Roman"/>
          <w:sz w:val="24"/>
          <w:szCs w:val="24"/>
          <w:lang w:val="ro-RO"/>
        </w:rPr>
        <w:t>Sit Natura 2000</w:t>
      </w:r>
      <w:r w:rsidR="008A190E">
        <w:rPr>
          <w:rFonts w:ascii="Times New Roman" w:hAnsi="Times New Roman"/>
          <w:sz w:val="24"/>
          <w:szCs w:val="24"/>
          <w:lang w:val="ro-RO"/>
        </w:rPr>
        <w:t>-ROSCI 025</w:t>
      </w:r>
      <w:r w:rsidR="00B923DC">
        <w:rPr>
          <w:rFonts w:ascii="Times New Roman" w:hAnsi="Times New Roman"/>
          <w:sz w:val="24"/>
          <w:szCs w:val="24"/>
          <w:lang w:val="ro-RO"/>
        </w:rPr>
        <w:t>2 Toplița</w:t>
      </w:r>
      <w:r w:rsidR="00376E06">
        <w:rPr>
          <w:rFonts w:ascii="Times New Roman" w:hAnsi="Times New Roman"/>
          <w:sz w:val="24"/>
          <w:szCs w:val="24"/>
          <w:lang w:val="ro-RO"/>
        </w:rPr>
        <w:t xml:space="preserve"> </w:t>
      </w:r>
      <w:r w:rsidR="00B923DC">
        <w:rPr>
          <w:rFonts w:ascii="Times New Roman" w:hAnsi="Times New Roman"/>
          <w:sz w:val="24"/>
          <w:szCs w:val="24"/>
          <w:lang w:val="ro-RO"/>
        </w:rPr>
        <w:t>-</w:t>
      </w:r>
      <w:r w:rsidR="00376E06">
        <w:rPr>
          <w:rFonts w:ascii="Times New Roman" w:hAnsi="Times New Roman"/>
          <w:sz w:val="24"/>
          <w:szCs w:val="24"/>
          <w:lang w:val="ro-RO"/>
        </w:rPr>
        <w:t xml:space="preserve"> </w:t>
      </w:r>
      <w:r w:rsidR="00B923DC">
        <w:rPr>
          <w:rFonts w:ascii="Times New Roman" w:hAnsi="Times New Roman"/>
          <w:sz w:val="24"/>
          <w:szCs w:val="24"/>
          <w:lang w:val="ro-RO"/>
        </w:rPr>
        <w:t>Scaunul Rotund Borsec u.a.352B- 3,25 ha.</w:t>
      </w:r>
    </w:p>
    <w:p w:rsidR="00EA144E" w:rsidRPr="00EA144E" w:rsidRDefault="00EA144E" w:rsidP="00EA144E">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 xml:space="preserve">În scopul reglementării procesului de producţie/protecţie conform obiectivelor şi funcţiilor ecologice şi social-economice atribuite </w:t>
      </w:r>
      <w:proofErr w:type="spellStart"/>
      <w:r w:rsidRPr="00EA144E">
        <w:rPr>
          <w:rFonts w:ascii="Times New Roman" w:hAnsi="Times New Roman"/>
          <w:szCs w:val="24"/>
          <w:lang w:val="ro-RO"/>
        </w:rPr>
        <w:t>arboretelor</w:t>
      </w:r>
      <w:proofErr w:type="spellEnd"/>
      <w:r w:rsidRPr="00EA144E">
        <w:rPr>
          <w:rFonts w:ascii="Times New Roman" w:hAnsi="Times New Roman"/>
          <w:szCs w:val="24"/>
          <w:lang w:val="ro-RO"/>
        </w:rPr>
        <w:t xml:space="preserve"> au fost constituite următoarele subunităţi de gospodărire:</w:t>
      </w:r>
    </w:p>
    <w:p w:rsidR="00EA144E" w:rsidRPr="00EA144E" w:rsidRDefault="00EA144E" w:rsidP="00EA144E">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S.U.P...A" - Codru regulat - sortimente obişnuite-5</w:t>
      </w:r>
      <w:r w:rsidR="00E602BB">
        <w:rPr>
          <w:rFonts w:ascii="Times New Roman" w:hAnsi="Times New Roman"/>
          <w:szCs w:val="24"/>
          <w:lang w:val="ro-RO"/>
        </w:rPr>
        <w:t>54,62</w:t>
      </w:r>
      <w:r w:rsidRPr="00EA144E">
        <w:rPr>
          <w:rFonts w:ascii="Times New Roman" w:hAnsi="Times New Roman"/>
          <w:szCs w:val="24"/>
          <w:lang w:val="ro-RO"/>
        </w:rPr>
        <w:t xml:space="preserve"> ha;</w:t>
      </w:r>
    </w:p>
    <w:p w:rsidR="00EA144E" w:rsidRPr="00EA144E" w:rsidRDefault="00EA144E" w:rsidP="00EA144E">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 xml:space="preserve">S.U.P...M" - Conservare </w:t>
      </w:r>
      <w:proofErr w:type="spellStart"/>
      <w:r w:rsidRPr="00EA144E">
        <w:rPr>
          <w:rFonts w:ascii="Times New Roman" w:hAnsi="Times New Roman"/>
          <w:szCs w:val="24"/>
          <w:lang w:val="ro-RO"/>
        </w:rPr>
        <w:t>deosebită-</w:t>
      </w:r>
      <w:proofErr w:type="spellEnd"/>
      <w:r w:rsidRPr="00EA144E">
        <w:rPr>
          <w:rFonts w:ascii="Times New Roman" w:hAnsi="Times New Roman"/>
          <w:szCs w:val="24"/>
          <w:lang w:val="ro-RO"/>
        </w:rPr>
        <w:t xml:space="preserve"> </w:t>
      </w:r>
      <w:r w:rsidR="00E602BB">
        <w:rPr>
          <w:rFonts w:ascii="Times New Roman" w:hAnsi="Times New Roman"/>
          <w:szCs w:val="24"/>
          <w:lang w:val="ro-RO"/>
        </w:rPr>
        <w:t>3,50</w:t>
      </w:r>
      <w:r w:rsidRPr="00EA144E">
        <w:rPr>
          <w:rFonts w:ascii="Times New Roman" w:hAnsi="Times New Roman"/>
          <w:szCs w:val="24"/>
          <w:lang w:val="ro-RO"/>
        </w:rPr>
        <w:t xml:space="preserve"> ha</w:t>
      </w:r>
    </w:p>
    <w:p w:rsidR="00EA144E" w:rsidRPr="00EA144E" w:rsidRDefault="00EA144E" w:rsidP="00EA144E">
      <w:pPr>
        <w:tabs>
          <w:tab w:val="right" w:pos="9356"/>
        </w:tabs>
        <w:spacing w:after="0" w:line="240" w:lineRule="auto"/>
        <w:ind w:firstLine="567"/>
        <w:jc w:val="both"/>
        <w:rPr>
          <w:rFonts w:ascii="Times New Roman" w:hAnsi="Times New Roman"/>
          <w:szCs w:val="24"/>
          <w:lang w:val="ro-RO"/>
        </w:rPr>
      </w:pPr>
      <w:r w:rsidRPr="00EA144E">
        <w:rPr>
          <w:rFonts w:ascii="Times New Roman" w:hAnsi="Times New Roman"/>
          <w:szCs w:val="24"/>
          <w:lang w:val="ro-RO"/>
        </w:rPr>
        <w:t xml:space="preserve">În S.U.P... A" au fost incluse toate </w:t>
      </w:r>
      <w:proofErr w:type="spellStart"/>
      <w:r w:rsidRPr="00EA144E">
        <w:rPr>
          <w:rFonts w:ascii="Times New Roman" w:hAnsi="Times New Roman"/>
          <w:szCs w:val="24"/>
          <w:lang w:val="ro-RO"/>
        </w:rPr>
        <w:t>arboretele</w:t>
      </w:r>
      <w:proofErr w:type="spellEnd"/>
      <w:r w:rsidRPr="00EA144E">
        <w:rPr>
          <w:rFonts w:ascii="Times New Roman" w:hAnsi="Times New Roman"/>
          <w:szCs w:val="24"/>
          <w:lang w:val="ro-RO"/>
        </w:rPr>
        <w:t xml:space="preserve"> încadrate în grupa a 2-a precum şi cele din g</w:t>
      </w:r>
      <w:r w:rsidR="00E602BB">
        <w:rPr>
          <w:rFonts w:ascii="Times New Roman" w:hAnsi="Times New Roman"/>
          <w:szCs w:val="24"/>
          <w:lang w:val="ro-RO"/>
        </w:rPr>
        <w:t>rupa 1 categoriile func</w:t>
      </w:r>
      <w:r w:rsidR="00376E06">
        <w:rPr>
          <w:rFonts w:ascii="Times New Roman" w:hAnsi="Times New Roman"/>
          <w:szCs w:val="24"/>
          <w:lang w:val="ro-RO"/>
        </w:rPr>
        <w:t>ț</w:t>
      </w:r>
      <w:r w:rsidR="00E602BB">
        <w:rPr>
          <w:rFonts w:ascii="Times New Roman" w:hAnsi="Times New Roman"/>
          <w:szCs w:val="24"/>
          <w:lang w:val="ro-RO"/>
        </w:rPr>
        <w:t xml:space="preserve">ionale </w:t>
      </w:r>
      <w:r w:rsidRPr="00EA144E">
        <w:rPr>
          <w:rFonts w:ascii="Times New Roman" w:hAnsi="Times New Roman"/>
          <w:szCs w:val="24"/>
          <w:lang w:val="ro-RO"/>
        </w:rPr>
        <w:t xml:space="preserve"> 4</w:t>
      </w:r>
      <w:r w:rsidR="00E602BB">
        <w:rPr>
          <w:rFonts w:ascii="Times New Roman" w:hAnsi="Times New Roman"/>
          <w:szCs w:val="24"/>
          <w:lang w:val="ro-RO"/>
        </w:rPr>
        <w:t xml:space="preserve">I </w:t>
      </w:r>
      <w:r w:rsidRPr="00EA144E">
        <w:rPr>
          <w:rFonts w:ascii="Times New Roman" w:hAnsi="Times New Roman"/>
          <w:szCs w:val="24"/>
          <w:lang w:val="ro-RO"/>
        </w:rPr>
        <w:t xml:space="preserve">şi </w:t>
      </w:r>
      <w:r w:rsidR="00E602BB">
        <w:rPr>
          <w:rFonts w:ascii="Times New Roman" w:hAnsi="Times New Roman"/>
          <w:szCs w:val="24"/>
          <w:lang w:val="ro-RO"/>
        </w:rPr>
        <w:t>4D</w:t>
      </w:r>
      <w:r w:rsidRPr="00EA144E">
        <w:rPr>
          <w:rFonts w:ascii="Times New Roman" w:hAnsi="Times New Roman"/>
          <w:szCs w:val="24"/>
          <w:lang w:val="ro-RO"/>
        </w:rPr>
        <w:t xml:space="preserve">. Prin tratamentele adoptate din aceste </w:t>
      </w:r>
      <w:proofErr w:type="spellStart"/>
      <w:r w:rsidRPr="00EA144E">
        <w:rPr>
          <w:rFonts w:ascii="Times New Roman" w:hAnsi="Times New Roman"/>
          <w:szCs w:val="24"/>
          <w:lang w:val="ro-RO"/>
        </w:rPr>
        <w:t>arborete</w:t>
      </w:r>
      <w:proofErr w:type="spellEnd"/>
      <w:r w:rsidRPr="00EA144E">
        <w:rPr>
          <w:rFonts w:ascii="Times New Roman" w:hAnsi="Times New Roman"/>
          <w:szCs w:val="24"/>
          <w:lang w:val="ro-RO"/>
        </w:rPr>
        <w:t xml:space="preserve"> se va extrage, în principal, lemn gros pentru cherestea. În S.U.P. M" au fost incluse toate </w:t>
      </w:r>
      <w:proofErr w:type="spellStart"/>
      <w:r w:rsidRPr="00EA144E">
        <w:rPr>
          <w:rFonts w:ascii="Times New Roman" w:hAnsi="Times New Roman"/>
          <w:szCs w:val="24"/>
          <w:lang w:val="ro-RO"/>
        </w:rPr>
        <w:t>arboretele</w:t>
      </w:r>
      <w:proofErr w:type="spellEnd"/>
      <w:r w:rsidRPr="00EA144E">
        <w:rPr>
          <w:rFonts w:ascii="Times New Roman" w:hAnsi="Times New Roman"/>
          <w:szCs w:val="24"/>
          <w:lang w:val="ro-RO"/>
        </w:rPr>
        <w:t xml:space="preserve"> încadrate în grupa 1 (categoria 2</w:t>
      </w:r>
      <w:r w:rsidR="00E602BB">
        <w:rPr>
          <w:rFonts w:ascii="Times New Roman" w:hAnsi="Times New Roman"/>
          <w:szCs w:val="24"/>
          <w:lang w:val="ro-RO"/>
        </w:rPr>
        <w:t>I</w:t>
      </w:r>
      <w:r w:rsidRPr="00EA144E">
        <w:rPr>
          <w:rFonts w:ascii="Times New Roman" w:hAnsi="Times New Roman"/>
          <w:szCs w:val="24"/>
          <w:lang w:val="ro-RO"/>
        </w:rPr>
        <w:t xml:space="preserve">). În aceste </w:t>
      </w:r>
      <w:proofErr w:type="spellStart"/>
      <w:r w:rsidRPr="00EA144E">
        <w:rPr>
          <w:rFonts w:ascii="Times New Roman" w:hAnsi="Times New Roman"/>
          <w:szCs w:val="24"/>
          <w:lang w:val="ro-RO"/>
        </w:rPr>
        <w:t>arborete</w:t>
      </w:r>
      <w:proofErr w:type="spellEnd"/>
      <w:r w:rsidRPr="00EA144E">
        <w:rPr>
          <w:rFonts w:ascii="Times New Roman" w:hAnsi="Times New Roman"/>
          <w:szCs w:val="24"/>
          <w:lang w:val="ro-RO"/>
        </w:rPr>
        <w:t xml:space="preserve"> nu se admite recoltarea de produse principale, ele urmând a fi parcurse doar cu lucrări speciale de conservare.</w:t>
      </w:r>
    </w:p>
    <w:p w:rsidR="00EA144E" w:rsidRDefault="00EA144E" w:rsidP="00EA144E">
      <w:pPr>
        <w:tabs>
          <w:tab w:val="right" w:pos="9356"/>
        </w:tabs>
        <w:spacing w:after="0" w:line="240" w:lineRule="auto"/>
        <w:ind w:firstLine="567"/>
        <w:jc w:val="both"/>
        <w:rPr>
          <w:rFonts w:ascii="Times New Roman" w:hAnsi="Times New Roman"/>
          <w:szCs w:val="24"/>
          <w:lang w:val="ro-R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70"/>
        <w:gridCol w:w="2434"/>
        <w:gridCol w:w="1044"/>
        <w:gridCol w:w="1216"/>
        <w:gridCol w:w="1513"/>
        <w:gridCol w:w="799"/>
      </w:tblGrid>
      <w:tr w:rsidR="00B923DC" w:rsidTr="00B923DC">
        <w:trPr>
          <w:cantSplit/>
          <w:trHeight w:hRule="exact" w:val="544"/>
          <w:jc w:val="center"/>
        </w:trPr>
        <w:tc>
          <w:tcPr>
            <w:tcW w:w="1342" w:type="pct"/>
            <w:vMerge w:val="restart"/>
            <w:tcBorders>
              <w:top w:val="double" w:sz="4" w:space="0" w:color="auto"/>
              <w:left w:val="double" w:sz="4" w:space="0" w:color="auto"/>
              <w:bottom w:val="double" w:sz="4" w:space="0" w:color="auto"/>
              <w:right w:val="single" w:sz="6" w:space="0" w:color="auto"/>
            </w:tcBorders>
            <w:shd w:val="clear" w:color="auto" w:fill="F3F3F3"/>
            <w:vAlign w:val="center"/>
            <w:hideMark/>
          </w:tcPr>
          <w:p w:rsidR="00B923DC" w:rsidRDefault="00B923DC" w:rsidP="00B923DC">
            <w:pPr>
              <w:pStyle w:val="BodyText2"/>
              <w:rPr>
                <w:rFonts w:ascii="Arial Narrow" w:hAnsi="Arial Narrow"/>
                <w:lang w:val="ro-RO" w:eastAsia="ro-RO"/>
              </w:rPr>
            </w:pPr>
            <w:proofErr w:type="spellStart"/>
            <w:r>
              <w:rPr>
                <w:rFonts w:ascii="Arial Narrow" w:hAnsi="Arial Narrow"/>
              </w:rPr>
              <w:t>Subunitatea</w:t>
            </w:r>
            <w:proofErr w:type="spellEnd"/>
            <w:r>
              <w:rPr>
                <w:rFonts w:ascii="Arial Narrow" w:hAnsi="Arial Narrow"/>
              </w:rPr>
              <w:t xml:space="preserve"> </w:t>
            </w:r>
            <w:proofErr w:type="spellStart"/>
            <w:r w:rsidR="00376E06">
              <w:rPr>
                <w:rFonts w:ascii="Arial Narrow" w:hAnsi="Arial Narrow"/>
              </w:rPr>
              <w:t>i</w:t>
            </w:r>
            <w:r>
              <w:rPr>
                <w:rFonts w:ascii="Arial Narrow" w:hAnsi="Arial Narrow"/>
              </w:rPr>
              <w:t>ndicativ</w:t>
            </w:r>
            <w:proofErr w:type="spellEnd"/>
            <w:r>
              <w:rPr>
                <w:rFonts w:ascii="Arial Narrow" w:hAnsi="Arial Narrow"/>
              </w:rPr>
              <w:t xml:space="preserve"> </w:t>
            </w:r>
            <w:proofErr w:type="spellStart"/>
            <w:r>
              <w:rPr>
                <w:rFonts w:ascii="Arial Narrow" w:hAnsi="Arial Narrow"/>
              </w:rPr>
              <w:t>şi</w:t>
            </w:r>
            <w:proofErr w:type="spellEnd"/>
            <w:r>
              <w:rPr>
                <w:rFonts w:ascii="Arial Narrow" w:hAnsi="Arial Narrow"/>
              </w:rPr>
              <w:t xml:space="preserve"> </w:t>
            </w:r>
            <w:proofErr w:type="spellStart"/>
            <w:r>
              <w:rPr>
                <w:rFonts w:ascii="Arial Narrow" w:hAnsi="Arial Narrow"/>
              </w:rPr>
              <w:t>denumire</w:t>
            </w:r>
            <w:proofErr w:type="spellEnd"/>
          </w:p>
        </w:tc>
        <w:tc>
          <w:tcPr>
            <w:tcW w:w="1271" w:type="pct"/>
            <w:tcBorders>
              <w:top w:val="double" w:sz="4" w:space="0" w:color="auto"/>
              <w:left w:val="nil"/>
              <w:bottom w:val="single" w:sz="6" w:space="0" w:color="auto"/>
              <w:right w:val="single" w:sz="6" w:space="0" w:color="auto"/>
            </w:tcBorders>
            <w:shd w:val="clear" w:color="auto" w:fill="F3F3F3"/>
            <w:vAlign w:val="center"/>
            <w:hideMark/>
          </w:tcPr>
          <w:p w:rsidR="00B923DC" w:rsidRDefault="00B923DC">
            <w:pPr>
              <w:jc w:val="center"/>
              <w:rPr>
                <w:rFonts w:ascii="Arial Narrow" w:hAnsi="Arial Narrow"/>
                <w:lang w:val="ro-RO" w:eastAsia="ro-RO"/>
              </w:rPr>
            </w:pPr>
            <w:proofErr w:type="spellStart"/>
            <w:r>
              <w:rPr>
                <w:rFonts w:ascii="Arial Narrow" w:hAnsi="Arial Narrow"/>
              </w:rPr>
              <w:t>Constituirea</w:t>
            </w:r>
            <w:proofErr w:type="spellEnd"/>
            <w:r>
              <w:rPr>
                <w:rFonts w:ascii="Arial Narrow" w:hAnsi="Arial Narrow"/>
              </w:rPr>
              <w:t xml:space="preserve"> </w:t>
            </w:r>
            <w:proofErr w:type="spellStart"/>
            <w:r>
              <w:rPr>
                <w:rFonts w:ascii="Arial Narrow" w:hAnsi="Arial Narrow"/>
              </w:rPr>
              <w:t>subunităţii</w:t>
            </w:r>
            <w:proofErr w:type="spellEnd"/>
            <w:r>
              <w:rPr>
                <w:rFonts w:ascii="Arial Narrow" w:hAnsi="Arial Narrow"/>
              </w:rPr>
              <w:t xml:space="preserve"> de </w:t>
            </w:r>
            <w:proofErr w:type="spellStart"/>
            <w:r>
              <w:rPr>
                <w:rFonts w:ascii="Arial Narrow" w:hAnsi="Arial Narrow"/>
              </w:rPr>
              <w:t>producţie</w:t>
            </w:r>
            <w:proofErr w:type="spellEnd"/>
            <w:r>
              <w:rPr>
                <w:rFonts w:ascii="Arial Narrow" w:hAnsi="Arial Narrow"/>
              </w:rPr>
              <w:t xml:space="preserve"> </w:t>
            </w:r>
            <w:proofErr w:type="spellStart"/>
            <w:r>
              <w:rPr>
                <w:rFonts w:ascii="Arial Narrow" w:hAnsi="Arial Narrow"/>
              </w:rPr>
              <w:t>sau</w:t>
            </w:r>
            <w:proofErr w:type="spellEnd"/>
            <w:r>
              <w:rPr>
                <w:rFonts w:ascii="Arial Narrow" w:hAnsi="Arial Narrow"/>
              </w:rPr>
              <w:t xml:space="preserve"> </w:t>
            </w:r>
            <w:proofErr w:type="spellStart"/>
            <w:r>
              <w:rPr>
                <w:rFonts w:ascii="Arial Narrow" w:hAnsi="Arial Narrow"/>
              </w:rPr>
              <w:t>protecţie</w:t>
            </w:r>
            <w:proofErr w:type="spellEnd"/>
          </w:p>
        </w:tc>
        <w:tc>
          <w:tcPr>
            <w:tcW w:w="2387" w:type="pct"/>
            <w:gridSpan w:val="4"/>
            <w:tcBorders>
              <w:top w:val="double" w:sz="4" w:space="0" w:color="auto"/>
              <w:left w:val="single" w:sz="6" w:space="0" w:color="auto"/>
              <w:bottom w:val="single" w:sz="6" w:space="0" w:color="auto"/>
              <w:right w:val="double" w:sz="4" w:space="0" w:color="auto"/>
            </w:tcBorders>
            <w:shd w:val="clear" w:color="auto" w:fill="F3F3F3"/>
            <w:vAlign w:val="center"/>
            <w:hideMark/>
          </w:tcPr>
          <w:p w:rsidR="00B923DC" w:rsidRDefault="00B923DC">
            <w:pPr>
              <w:jc w:val="center"/>
              <w:rPr>
                <w:rFonts w:ascii="Arial Narrow" w:hAnsi="Arial Narrow"/>
                <w:lang w:val="ro-RO" w:eastAsia="ro-RO"/>
              </w:rPr>
            </w:pPr>
            <w:proofErr w:type="spellStart"/>
            <w:r>
              <w:rPr>
                <w:rFonts w:ascii="Arial Narrow" w:hAnsi="Arial Narrow"/>
              </w:rPr>
              <w:t>Suprafaţa</w:t>
            </w:r>
            <w:proofErr w:type="spellEnd"/>
            <w:r>
              <w:rPr>
                <w:rFonts w:ascii="Arial Narrow" w:hAnsi="Arial Narrow"/>
              </w:rPr>
              <w:t xml:space="preserve"> (ha)</w:t>
            </w:r>
          </w:p>
        </w:tc>
      </w:tr>
      <w:tr w:rsidR="00B923DC" w:rsidTr="00B923DC">
        <w:trPr>
          <w:cantSplit/>
          <w:trHeight w:hRule="exact" w:val="580"/>
          <w:jc w:val="center"/>
        </w:trPr>
        <w:tc>
          <w:tcPr>
            <w:tcW w:w="1342" w:type="pct"/>
            <w:vMerge/>
            <w:tcBorders>
              <w:top w:val="double" w:sz="4" w:space="0" w:color="auto"/>
              <w:left w:val="double" w:sz="4" w:space="0" w:color="auto"/>
              <w:bottom w:val="double" w:sz="4" w:space="0" w:color="auto"/>
              <w:right w:val="single" w:sz="6" w:space="0" w:color="auto"/>
            </w:tcBorders>
            <w:vAlign w:val="center"/>
            <w:hideMark/>
          </w:tcPr>
          <w:p w:rsidR="00B923DC" w:rsidRDefault="00B923DC">
            <w:pPr>
              <w:rPr>
                <w:rFonts w:ascii="Arial Narrow" w:hAnsi="Arial Narrow"/>
                <w:lang w:val="ro-RO" w:eastAsia="ro-RO"/>
              </w:rPr>
            </w:pPr>
          </w:p>
        </w:tc>
        <w:tc>
          <w:tcPr>
            <w:tcW w:w="1271" w:type="pct"/>
            <w:tcBorders>
              <w:top w:val="single" w:sz="6" w:space="0" w:color="auto"/>
              <w:left w:val="nil"/>
              <w:bottom w:val="double" w:sz="4" w:space="0" w:color="auto"/>
              <w:right w:val="single" w:sz="6" w:space="0" w:color="auto"/>
            </w:tcBorders>
            <w:shd w:val="clear" w:color="auto" w:fill="F3F3F3"/>
            <w:vAlign w:val="center"/>
            <w:hideMark/>
          </w:tcPr>
          <w:p w:rsidR="00B923DC" w:rsidRDefault="00B923DC">
            <w:pPr>
              <w:jc w:val="center"/>
              <w:rPr>
                <w:rFonts w:ascii="Arial Narrow" w:hAnsi="Arial Narrow"/>
                <w:lang w:val="ro-RO" w:eastAsia="ro-RO"/>
              </w:rPr>
            </w:pPr>
            <w:proofErr w:type="spellStart"/>
            <w:r>
              <w:rPr>
                <w:rFonts w:ascii="Arial Narrow" w:hAnsi="Arial Narrow"/>
              </w:rPr>
              <w:t>Grupa</w:t>
            </w:r>
            <w:proofErr w:type="spellEnd"/>
            <w:r>
              <w:rPr>
                <w:rFonts w:ascii="Arial Narrow" w:hAnsi="Arial Narrow"/>
              </w:rPr>
              <w:t xml:space="preserve"> </w:t>
            </w:r>
            <w:proofErr w:type="spellStart"/>
            <w:r>
              <w:rPr>
                <w:rFonts w:ascii="Arial Narrow" w:hAnsi="Arial Narrow"/>
              </w:rPr>
              <w:t>funcţională</w:t>
            </w:r>
            <w:proofErr w:type="spellEnd"/>
            <w:r>
              <w:rPr>
                <w:rFonts w:ascii="Arial Narrow" w:hAnsi="Arial Narrow"/>
              </w:rPr>
              <w:t xml:space="preserve"> </w:t>
            </w:r>
            <w:proofErr w:type="spellStart"/>
            <w:r>
              <w:rPr>
                <w:rFonts w:ascii="Arial Narrow" w:hAnsi="Arial Narrow"/>
              </w:rPr>
              <w:t>şi</w:t>
            </w:r>
            <w:proofErr w:type="spellEnd"/>
            <w:r>
              <w:rPr>
                <w:rFonts w:ascii="Arial Narrow" w:hAnsi="Arial Narrow"/>
              </w:rPr>
              <w:t xml:space="preserve"> </w:t>
            </w:r>
            <w:proofErr w:type="spellStart"/>
            <w:r>
              <w:rPr>
                <w:rFonts w:ascii="Arial Narrow" w:hAnsi="Arial Narrow"/>
              </w:rPr>
              <w:t>categoria</w:t>
            </w:r>
            <w:proofErr w:type="spellEnd"/>
            <w:r>
              <w:rPr>
                <w:rFonts w:ascii="Arial Narrow" w:hAnsi="Arial Narrow"/>
              </w:rPr>
              <w:t xml:space="preserve"> </w:t>
            </w:r>
            <w:proofErr w:type="spellStart"/>
            <w:r>
              <w:rPr>
                <w:rFonts w:ascii="Arial Narrow" w:hAnsi="Arial Narrow"/>
              </w:rPr>
              <w:t>funcţională</w:t>
            </w:r>
            <w:proofErr w:type="spellEnd"/>
          </w:p>
        </w:tc>
        <w:tc>
          <w:tcPr>
            <w:tcW w:w="545" w:type="pct"/>
            <w:tcBorders>
              <w:top w:val="single" w:sz="6" w:space="0" w:color="auto"/>
              <w:left w:val="single" w:sz="6" w:space="0" w:color="auto"/>
              <w:bottom w:val="double" w:sz="4" w:space="0" w:color="auto"/>
              <w:right w:val="single" w:sz="6" w:space="0" w:color="auto"/>
            </w:tcBorders>
            <w:shd w:val="clear" w:color="auto" w:fill="F3F3F3"/>
            <w:vAlign w:val="center"/>
            <w:hideMark/>
          </w:tcPr>
          <w:p w:rsidR="00B923DC" w:rsidRDefault="00B923DC">
            <w:pPr>
              <w:jc w:val="center"/>
              <w:rPr>
                <w:rFonts w:ascii="Arial Narrow" w:hAnsi="Arial Narrow"/>
                <w:lang w:val="ro-RO" w:eastAsia="ro-RO"/>
              </w:rPr>
            </w:pPr>
            <w:proofErr w:type="spellStart"/>
            <w:r>
              <w:rPr>
                <w:rFonts w:ascii="Arial Narrow" w:hAnsi="Arial Narrow"/>
              </w:rPr>
              <w:t>în</w:t>
            </w:r>
            <w:proofErr w:type="spellEnd"/>
            <w:r>
              <w:rPr>
                <w:rFonts w:ascii="Arial Narrow" w:hAnsi="Arial Narrow"/>
              </w:rPr>
              <w:t xml:space="preserve"> </w:t>
            </w:r>
            <w:proofErr w:type="spellStart"/>
            <w:r>
              <w:rPr>
                <w:rFonts w:ascii="Arial Narrow" w:hAnsi="Arial Narrow"/>
              </w:rPr>
              <w:t>producţie</w:t>
            </w:r>
            <w:proofErr w:type="spellEnd"/>
          </w:p>
        </w:tc>
        <w:tc>
          <w:tcPr>
            <w:tcW w:w="635" w:type="pct"/>
            <w:tcBorders>
              <w:top w:val="single" w:sz="6" w:space="0" w:color="auto"/>
              <w:left w:val="single" w:sz="6" w:space="0" w:color="auto"/>
              <w:bottom w:val="double" w:sz="4" w:space="0" w:color="auto"/>
              <w:right w:val="single" w:sz="6" w:space="0" w:color="auto"/>
            </w:tcBorders>
            <w:shd w:val="clear" w:color="auto" w:fill="F3F3F3"/>
            <w:vAlign w:val="center"/>
            <w:hideMark/>
          </w:tcPr>
          <w:p w:rsidR="00B923DC" w:rsidRDefault="00B923DC">
            <w:pPr>
              <w:jc w:val="center"/>
              <w:rPr>
                <w:rFonts w:ascii="Arial Narrow" w:hAnsi="Arial Narrow"/>
                <w:lang w:val="ro-RO" w:eastAsia="ro-RO"/>
              </w:rPr>
            </w:pPr>
            <w:proofErr w:type="spellStart"/>
            <w:r>
              <w:rPr>
                <w:rFonts w:ascii="Arial Narrow" w:hAnsi="Arial Narrow"/>
              </w:rPr>
              <w:t>protecţie</w:t>
            </w:r>
            <w:proofErr w:type="spellEnd"/>
            <w:r>
              <w:rPr>
                <w:rFonts w:ascii="Arial Narrow" w:hAnsi="Arial Narrow"/>
              </w:rPr>
              <w:t xml:space="preserve"> </w:t>
            </w:r>
            <w:proofErr w:type="spellStart"/>
            <w:r>
              <w:rPr>
                <w:rFonts w:ascii="Arial Narrow" w:hAnsi="Arial Narrow"/>
              </w:rPr>
              <w:t>absolut</w:t>
            </w:r>
            <w:r>
              <w:rPr>
                <w:rFonts w:ascii="Arial Narrow" w:hAnsi="Arial Narrow" w:cs="Arial"/>
              </w:rPr>
              <w:t>ă</w:t>
            </w:r>
            <w:proofErr w:type="spellEnd"/>
          </w:p>
        </w:tc>
        <w:tc>
          <w:tcPr>
            <w:tcW w:w="790" w:type="pct"/>
            <w:tcBorders>
              <w:top w:val="single" w:sz="6" w:space="0" w:color="auto"/>
              <w:left w:val="single" w:sz="6" w:space="0" w:color="auto"/>
              <w:bottom w:val="double" w:sz="4" w:space="0" w:color="auto"/>
              <w:right w:val="single" w:sz="6" w:space="0" w:color="auto"/>
            </w:tcBorders>
            <w:shd w:val="clear" w:color="auto" w:fill="F3F3F3"/>
            <w:vAlign w:val="center"/>
            <w:hideMark/>
          </w:tcPr>
          <w:p w:rsidR="00B923DC" w:rsidRDefault="00B923DC">
            <w:pPr>
              <w:jc w:val="center"/>
              <w:rPr>
                <w:rFonts w:ascii="Arial Narrow" w:hAnsi="Arial Narrow"/>
                <w:lang w:val="ro-RO" w:eastAsia="ro-RO"/>
              </w:rPr>
            </w:pPr>
            <w:proofErr w:type="spellStart"/>
            <w:r>
              <w:rPr>
                <w:rFonts w:ascii="Arial Narrow" w:hAnsi="Arial Narrow"/>
              </w:rPr>
              <w:t>terenuri</w:t>
            </w:r>
            <w:proofErr w:type="spellEnd"/>
            <w:r>
              <w:rPr>
                <w:rFonts w:ascii="Arial Narrow" w:hAnsi="Arial Narrow"/>
              </w:rPr>
              <w:t xml:space="preserve"> de </w:t>
            </w:r>
            <w:proofErr w:type="spellStart"/>
            <w:r>
              <w:rPr>
                <w:rFonts w:ascii="Arial Narrow" w:hAnsi="Arial Narrow"/>
              </w:rPr>
              <w:t>reîmpădurit</w:t>
            </w:r>
            <w:proofErr w:type="spellEnd"/>
          </w:p>
        </w:tc>
        <w:tc>
          <w:tcPr>
            <w:tcW w:w="417" w:type="pct"/>
            <w:tcBorders>
              <w:top w:val="single" w:sz="6" w:space="0" w:color="auto"/>
              <w:left w:val="single" w:sz="6" w:space="0" w:color="auto"/>
              <w:bottom w:val="double" w:sz="4" w:space="0" w:color="auto"/>
              <w:right w:val="double" w:sz="4" w:space="0" w:color="auto"/>
            </w:tcBorders>
            <w:shd w:val="clear" w:color="auto" w:fill="F3F3F3"/>
            <w:vAlign w:val="center"/>
            <w:hideMark/>
          </w:tcPr>
          <w:p w:rsidR="00B923DC" w:rsidRDefault="00B923DC">
            <w:pPr>
              <w:jc w:val="center"/>
              <w:rPr>
                <w:rFonts w:ascii="Arial Narrow" w:hAnsi="Arial Narrow"/>
                <w:lang w:val="ro-RO" w:eastAsia="ro-RO"/>
              </w:rPr>
            </w:pPr>
            <w:r>
              <w:rPr>
                <w:rFonts w:ascii="Arial Narrow" w:hAnsi="Arial Narrow"/>
              </w:rPr>
              <w:t>TOTAL</w:t>
            </w:r>
          </w:p>
        </w:tc>
      </w:tr>
      <w:tr w:rsidR="00B923DC" w:rsidTr="00B923DC">
        <w:trPr>
          <w:cantSplit/>
          <w:trHeight w:hRule="exact" w:val="284"/>
          <w:jc w:val="center"/>
        </w:trPr>
        <w:tc>
          <w:tcPr>
            <w:tcW w:w="1342" w:type="pct"/>
            <w:vMerge w:val="restart"/>
            <w:tcBorders>
              <w:top w:val="nil"/>
              <w:left w:val="double" w:sz="4" w:space="0" w:color="auto"/>
              <w:bottom w:val="single" w:sz="6" w:space="0" w:color="auto"/>
              <w:right w:val="single" w:sz="4" w:space="0" w:color="auto"/>
            </w:tcBorders>
            <w:vAlign w:val="center"/>
            <w:hideMark/>
          </w:tcPr>
          <w:p w:rsidR="00B923DC" w:rsidRDefault="00B923DC">
            <w:pPr>
              <w:jc w:val="center"/>
              <w:rPr>
                <w:rFonts w:ascii="Arial Narrow" w:hAnsi="Arial Narrow"/>
                <w:lang w:val="ro-RO" w:eastAsia="ro-RO"/>
              </w:rPr>
            </w:pPr>
            <w:r>
              <w:rPr>
                <w:rFonts w:ascii="Arial Narrow" w:hAnsi="Arial Narrow"/>
                <w:color w:val="000000"/>
              </w:rPr>
              <w:t xml:space="preserve">A - </w:t>
            </w:r>
            <w:proofErr w:type="spellStart"/>
            <w:r>
              <w:rPr>
                <w:rFonts w:ascii="Arial Narrow" w:hAnsi="Arial Narrow"/>
                <w:color w:val="000000"/>
              </w:rPr>
              <w:t>Codru</w:t>
            </w:r>
            <w:proofErr w:type="spellEnd"/>
            <w:r>
              <w:rPr>
                <w:rFonts w:ascii="Arial Narrow" w:hAnsi="Arial Narrow"/>
                <w:color w:val="000000"/>
              </w:rPr>
              <w:t xml:space="preserve"> </w:t>
            </w:r>
            <w:proofErr w:type="spellStart"/>
            <w:r>
              <w:rPr>
                <w:rFonts w:ascii="Arial Narrow" w:hAnsi="Arial Narrow"/>
                <w:color w:val="000000"/>
              </w:rPr>
              <w:t>regulat</w:t>
            </w:r>
            <w:proofErr w:type="spellEnd"/>
          </w:p>
        </w:tc>
        <w:tc>
          <w:tcPr>
            <w:tcW w:w="1271" w:type="pct"/>
            <w:tcBorders>
              <w:top w:val="nil"/>
              <w:left w:val="single" w:sz="4" w:space="0" w:color="auto"/>
              <w:bottom w:val="single" w:sz="4" w:space="0" w:color="auto"/>
              <w:right w:val="single" w:sz="6" w:space="0" w:color="auto"/>
            </w:tcBorders>
            <w:vAlign w:val="center"/>
            <w:hideMark/>
          </w:tcPr>
          <w:p w:rsidR="00B923DC" w:rsidRDefault="00B923DC">
            <w:pPr>
              <w:rPr>
                <w:rFonts w:ascii="Arial Narrow" w:hAnsi="Arial Narrow"/>
                <w:lang w:val="ro-RO" w:eastAsia="ro-RO"/>
              </w:rPr>
            </w:pPr>
            <w:proofErr w:type="spellStart"/>
            <w:r>
              <w:rPr>
                <w:rFonts w:ascii="Arial Narrow" w:hAnsi="Arial Narrow"/>
              </w:rPr>
              <w:t>Grupa</w:t>
            </w:r>
            <w:proofErr w:type="spellEnd"/>
            <w:r>
              <w:rPr>
                <w:rFonts w:ascii="Arial Narrow" w:hAnsi="Arial Narrow"/>
              </w:rPr>
              <w:t xml:space="preserve"> 1 – 4B</w:t>
            </w:r>
          </w:p>
        </w:tc>
        <w:tc>
          <w:tcPr>
            <w:tcW w:w="545" w:type="pct"/>
            <w:tcBorders>
              <w:top w:val="nil"/>
              <w:left w:val="single" w:sz="6" w:space="0" w:color="auto"/>
              <w:bottom w:val="single" w:sz="4" w:space="0" w:color="auto"/>
              <w:right w:val="single" w:sz="6" w:space="0" w:color="auto"/>
            </w:tcBorders>
            <w:vAlign w:val="center"/>
            <w:hideMark/>
          </w:tcPr>
          <w:p w:rsidR="00B923DC" w:rsidRDefault="00B923DC">
            <w:pPr>
              <w:jc w:val="center"/>
              <w:rPr>
                <w:rFonts w:ascii="Arial Narrow" w:hAnsi="Arial Narrow"/>
                <w:lang w:val="ro-RO" w:eastAsia="ro-RO"/>
              </w:rPr>
            </w:pPr>
            <w:r>
              <w:rPr>
                <w:rFonts w:ascii="Arial Narrow" w:hAnsi="Arial Narrow"/>
              </w:rPr>
              <w:t>13,05</w:t>
            </w:r>
          </w:p>
        </w:tc>
        <w:tc>
          <w:tcPr>
            <w:tcW w:w="635" w:type="pct"/>
            <w:tcBorders>
              <w:top w:val="nil"/>
              <w:left w:val="single" w:sz="6" w:space="0" w:color="auto"/>
              <w:bottom w:val="single" w:sz="4" w:space="0" w:color="auto"/>
              <w:right w:val="single" w:sz="6" w:space="0" w:color="auto"/>
            </w:tcBorders>
            <w:vAlign w:val="center"/>
          </w:tcPr>
          <w:p w:rsidR="00B923DC" w:rsidRDefault="00B923DC">
            <w:pPr>
              <w:jc w:val="center"/>
              <w:rPr>
                <w:rFonts w:ascii="Arial Narrow" w:hAnsi="Arial Narrow"/>
                <w:lang w:val="ro-RO" w:eastAsia="ro-RO"/>
              </w:rPr>
            </w:pPr>
          </w:p>
        </w:tc>
        <w:tc>
          <w:tcPr>
            <w:tcW w:w="790" w:type="pct"/>
            <w:tcBorders>
              <w:top w:val="nil"/>
              <w:left w:val="single" w:sz="6" w:space="0" w:color="auto"/>
              <w:bottom w:val="single" w:sz="4" w:space="0" w:color="auto"/>
              <w:right w:val="single" w:sz="6" w:space="0" w:color="auto"/>
            </w:tcBorders>
            <w:vAlign w:val="center"/>
          </w:tcPr>
          <w:p w:rsidR="00B923DC" w:rsidRDefault="00B923DC">
            <w:pPr>
              <w:jc w:val="center"/>
              <w:rPr>
                <w:rFonts w:ascii="Arial Narrow" w:hAnsi="Arial Narrow"/>
                <w:lang w:val="ro-RO" w:eastAsia="ro-RO"/>
              </w:rPr>
            </w:pPr>
          </w:p>
        </w:tc>
        <w:tc>
          <w:tcPr>
            <w:tcW w:w="417" w:type="pct"/>
            <w:tcBorders>
              <w:top w:val="nil"/>
              <w:left w:val="single" w:sz="6" w:space="0" w:color="auto"/>
              <w:bottom w:val="single" w:sz="4" w:space="0" w:color="auto"/>
              <w:right w:val="double" w:sz="4" w:space="0" w:color="auto"/>
            </w:tcBorders>
            <w:vAlign w:val="center"/>
            <w:hideMark/>
          </w:tcPr>
          <w:p w:rsidR="00B923DC" w:rsidRDefault="00B923DC">
            <w:pPr>
              <w:jc w:val="center"/>
              <w:rPr>
                <w:rFonts w:ascii="Arial Narrow" w:hAnsi="Arial Narrow"/>
                <w:lang w:val="ro-RO" w:eastAsia="ro-RO"/>
              </w:rPr>
            </w:pPr>
            <w:r>
              <w:rPr>
                <w:rFonts w:ascii="Arial Narrow" w:hAnsi="Arial Narrow"/>
              </w:rPr>
              <w:t>13,05</w:t>
            </w:r>
          </w:p>
        </w:tc>
      </w:tr>
      <w:tr w:rsidR="00B923DC" w:rsidTr="00B923DC">
        <w:trPr>
          <w:cantSplit/>
          <w:trHeight w:hRule="exact" w:val="284"/>
          <w:jc w:val="center"/>
        </w:trPr>
        <w:tc>
          <w:tcPr>
            <w:tcW w:w="1342" w:type="pct"/>
            <w:vMerge/>
            <w:tcBorders>
              <w:top w:val="nil"/>
              <w:left w:val="double" w:sz="4" w:space="0" w:color="auto"/>
              <w:bottom w:val="single" w:sz="6" w:space="0" w:color="auto"/>
              <w:right w:val="single" w:sz="4" w:space="0" w:color="auto"/>
            </w:tcBorders>
            <w:vAlign w:val="center"/>
            <w:hideMark/>
          </w:tcPr>
          <w:p w:rsidR="00B923DC" w:rsidRDefault="00B923DC">
            <w:pPr>
              <w:rPr>
                <w:rFonts w:ascii="Arial Narrow" w:hAnsi="Arial Narrow"/>
                <w:lang w:val="ro-RO" w:eastAsia="ro-RO"/>
              </w:rPr>
            </w:pPr>
          </w:p>
        </w:tc>
        <w:tc>
          <w:tcPr>
            <w:tcW w:w="1271" w:type="pct"/>
            <w:tcBorders>
              <w:top w:val="single" w:sz="4" w:space="0" w:color="auto"/>
              <w:left w:val="single" w:sz="4" w:space="0" w:color="auto"/>
              <w:bottom w:val="single" w:sz="4" w:space="0" w:color="auto"/>
              <w:right w:val="single" w:sz="6" w:space="0" w:color="auto"/>
            </w:tcBorders>
            <w:vAlign w:val="center"/>
            <w:hideMark/>
          </w:tcPr>
          <w:p w:rsidR="00B923DC" w:rsidRDefault="00B923DC">
            <w:pPr>
              <w:rPr>
                <w:rFonts w:ascii="Arial Narrow" w:hAnsi="Arial Narrow"/>
                <w:lang w:val="ro-RO" w:eastAsia="ro-RO"/>
              </w:rPr>
            </w:pPr>
            <w:proofErr w:type="spellStart"/>
            <w:r>
              <w:rPr>
                <w:rFonts w:ascii="Arial Narrow" w:hAnsi="Arial Narrow"/>
              </w:rPr>
              <w:t>Grupa</w:t>
            </w:r>
            <w:proofErr w:type="spellEnd"/>
            <w:r>
              <w:rPr>
                <w:rFonts w:ascii="Arial Narrow" w:hAnsi="Arial Narrow"/>
              </w:rPr>
              <w:t xml:space="preserve"> 1 – 4I</w:t>
            </w:r>
          </w:p>
        </w:tc>
        <w:tc>
          <w:tcPr>
            <w:tcW w:w="545" w:type="pct"/>
            <w:tcBorders>
              <w:top w:val="single" w:sz="4" w:space="0" w:color="auto"/>
              <w:left w:val="single" w:sz="6" w:space="0" w:color="auto"/>
              <w:bottom w:val="single" w:sz="4" w:space="0" w:color="auto"/>
              <w:right w:val="single" w:sz="6" w:space="0" w:color="auto"/>
            </w:tcBorders>
            <w:vAlign w:val="center"/>
            <w:hideMark/>
          </w:tcPr>
          <w:p w:rsidR="00B923DC" w:rsidRDefault="00B923DC">
            <w:pPr>
              <w:jc w:val="center"/>
              <w:rPr>
                <w:rFonts w:ascii="Arial Narrow" w:hAnsi="Arial Narrow"/>
                <w:lang w:val="ro-RO" w:eastAsia="ro-RO"/>
              </w:rPr>
            </w:pPr>
            <w:r>
              <w:rPr>
                <w:rFonts w:ascii="Arial Narrow" w:hAnsi="Arial Narrow"/>
              </w:rPr>
              <w:t>4,40</w:t>
            </w:r>
          </w:p>
        </w:tc>
        <w:tc>
          <w:tcPr>
            <w:tcW w:w="635" w:type="pct"/>
            <w:tcBorders>
              <w:top w:val="single" w:sz="4" w:space="0" w:color="auto"/>
              <w:left w:val="single" w:sz="6" w:space="0" w:color="auto"/>
              <w:bottom w:val="single" w:sz="4" w:space="0" w:color="auto"/>
              <w:right w:val="single" w:sz="6" w:space="0" w:color="auto"/>
            </w:tcBorders>
            <w:vAlign w:val="center"/>
          </w:tcPr>
          <w:p w:rsidR="00B923DC" w:rsidRDefault="00B923DC">
            <w:pPr>
              <w:jc w:val="center"/>
              <w:rPr>
                <w:rFonts w:ascii="Arial Narrow" w:hAnsi="Arial Narrow"/>
                <w:lang w:val="ro-RO" w:eastAsia="ro-RO"/>
              </w:rPr>
            </w:pPr>
          </w:p>
        </w:tc>
        <w:tc>
          <w:tcPr>
            <w:tcW w:w="790" w:type="pct"/>
            <w:tcBorders>
              <w:top w:val="single" w:sz="4" w:space="0" w:color="auto"/>
              <w:left w:val="single" w:sz="6" w:space="0" w:color="auto"/>
              <w:bottom w:val="single" w:sz="4" w:space="0" w:color="auto"/>
              <w:right w:val="single" w:sz="6" w:space="0" w:color="auto"/>
            </w:tcBorders>
            <w:vAlign w:val="center"/>
          </w:tcPr>
          <w:p w:rsidR="00B923DC" w:rsidRDefault="00B923DC">
            <w:pPr>
              <w:jc w:val="center"/>
              <w:rPr>
                <w:rFonts w:ascii="Arial Narrow" w:hAnsi="Arial Narrow"/>
                <w:lang w:val="ro-RO" w:eastAsia="ro-RO"/>
              </w:rPr>
            </w:pPr>
          </w:p>
        </w:tc>
        <w:tc>
          <w:tcPr>
            <w:tcW w:w="417" w:type="pct"/>
            <w:tcBorders>
              <w:top w:val="single" w:sz="4" w:space="0" w:color="auto"/>
              <w:left w:val="single" w:sz="6" w:space="0" w:color="auto"/>
              <w:bottom w:val="single" w:sz="4" w:space="0" w:color="auto"/>
              <w:right w:val="double" w:sz="4" w:space="0" w:color="auto"/>
            </w:tcBorders>
            <w:vAlign w:val="center"/>
            <w:hideMark/>
          </w:tcPr>
          <w:p w:rsidR="00B923DC" w:rsidRDefault="00B923DC">
            <w:pPr>
              <w:jc w:val="center"/>
              <w:rPr>
                <w:rFonts w:ascii="Arial Narrow" w:hAnsi="Arial Narrow"/>
                <w:lang w:val="ro-RO" w:eastAsia="ro-RO"/>
              </w:rPr>
            </w:pPr>
            <w:r>
              <w:rPr>
                <w:rFonts w:ascii="Arial Narrow" w:hAnsi="Arial Narrow"/>
              </w:rPr>
              <w:t>4,40</w:t>
            </w:r>
          </w:p>
        </w:tc>
      </w:tr>
      <w:tr w:rsidR="00B923DC" w:rsidTr="00B923DC">
        <w:trPr>
          <w:cantSplit/>
          <w:trHeight w:hRule="exact" w:val="284"/>
          <w:jc w:val="center"/>
        </w:trPr>
        <w:tc>
          <w:tcPr>
            <w:tcW w:w="1342" w:type="pct"/>
            <w:vMerge/>
            <w:tcBorders>
              <w:top w:val="nil"/>
              <w:left w:val="double" w:sz="4" w:space="0" w:color="auto"/>
              <w:bottom w:val="single" w:sz="6" w:space="0" w:color="auto"/>
              <w:right w:val="single" w:sz="4" w:space="0" w:color="auto"/>
            </w:tcBorders>
            <w:vAlign w:val="center"/>
            <w:hideMark/>
          </w:tcPr>
          <w:p w:rsidR="00B923DC" w:rsidRDefault="00B923DC">
            <w:pPr>
              <w:rPr>
                <w:rFonts w:ascii="Arial Narrow" w:hAnsi="Arial Narrow"/>
                <w:lang w:val="ro-RO" w:eastAsia="ro-RO"/>
              </w:rPr>
            </w:pPr>
          </w:p>
        </w:tc>
        <w:tc>
          <w:tcPr>
            <w:tcW w:w="1271" w:type="pct"/>
            <w:tcBorders>
              <w:top w:val="single" w:sz="4" w:space="0" w:color="auto"/>
              <w:left w:val="single" w:sz="4" w:space="0" w:color="auto"/>
              <w:bottom w:val="single" w:sz="4" w:space="0" w:color="auto"/>
              <w:right w:val="single" w:sz="6" w:space="0" w:color="auto"/>
            </w:tcBorders>
            <w:vAlign w:val="center"/>
            <w:hideMark/>
          </w:tcPr>
          <w:p w:rsidR="00B923DC" w:rsidRDefault="00B923DC">
            <w:pPr>
              <w:rPr>
                <w:rFonts w:ascii="Arial Narrow" w:hAnsi="Arial Narrow"/>
                <w:lang w:val="ro-RO" w:eastAsia="ro-RO"/>
              </w:rPr>
            </w:pPr>
            <w:proofErr w:type="spellStart"/>
            <w:r>
              <w:rPr>
                <w:rFonts w:ascii="Arial Narrow" w:hAnsi="Arial Narrow"/>
              </w:rPr>
              <w:t>Grupa</w:t>
            </w:r>
            <w:proofErr w:type="spellEnd"/>
            <w:r>
              <w:rPr>
                <w:rFonts w:ascii="Arial Narrow" w:hAnsi="Arial Narrow"/>
              </w:rPr>
              <w:t xml:space="preserve"> 1 – 5L</w:t>
            </w:r>
          </w:p>
        </w:tc>
        <w:tc>
          <w:tcPr>
            <w:tcW w:w="545" w:type="pct"/>
            <w:tcBorders>
              <w:top w:val="single" w:sz="4" w:space="0" w:color="auto"/>
              <w:left w:val="single" w:sz="6" w:space="0" w:color="auto"/>
              <w:bottom w:val="single" w:sz="4" w:space="0" w:color="auto"/>
              <w:right w:val="single" w:sz="6" w:space="0" w:color="auto"/>
            </w:tcBorders>
            <w:vAlign w:val="center"/>
            <w:hideMark/>
          </w:tcPr>
          <w:p w:rsidR="00B923DC" w:rsidRDefault="00B923DC">
            <w:pPr>
              <w:jc w:val="center"/>
              <w:rPr>
                <w:rFonts w:ascii="Arial Narrow" w:hAnsi="Arial Narrow"/>
                <w:lang w:val="ro-RO" w:eastAsia="ro-RO"/>
              </w:rPr>
            </w:pPr>
            <w:r>
              <w:rPr>
                <w:rFonts w:ascii="Arial Narrow" w:hAnsi="Arial Narrow"/>
              </w:rPr>
              <w:t>26,81</w:t>
            </w:r>
          </w:p>
        </w:tc>
        <w:tc>
          <w:tcPr>
            <w:tcW w:w="635" w:type="pct"/>
            <w:tcBorders>
              <w:top w:val="single" w:sz="4" w:space="0" w:color="auto"/>
              <w:left w:val="single" w:sz="6" w:space="0" w:color="auto"/>
              <w:bottom w:val="single" w:sz="4" w:space="0" w:color="auto"/>
              <w:right w:val="single" w:sz="6" w:space="0" w:color="auto"/>
            </w:tcBorders>
            <w:vAlign w:val="center"/>
          </w:tcPr>
          <w:p w:rsidR="00B923DC" w:rsidRDefault="00B923DC">
            <w:pPr>
              <w:jc w:val="center"/>
              <w:rPr>
                <w:rFonts w:ascii="Arial Narrow" w:hAnsi="Arial Narrow"/>
                <w:lang w:val="ro-RO" w:eastAsia="ro-RO"/>
              </w:rPr>
            </w:pPr>
          </w:p>
        </w:tc>
        <w:tc>
          <w:tcPr>
            <w:tcW w:w="790" w:type="pct"/>
            <w:tcBorders>
              <w:top w:val="single" w:sz="4" w:space="0" w:color="auto"/>
              <w:left w:val="single" w:sz="6" w:space="0" w:color="auto"/>
              <w:bottom w:val="single" w:sz="4" w:space="0" w:color="auto"/>
              <w:right w:val="single" w:sz="6" w:space="0" w:color="auto"/>
            </w:tcBorders>
            <w:vAlign w:val="center"/>
          </w:tcPr>
          <w:p w:rsidR="00B923DC" w:rsidRDefault="00B923DC">
            <w:pPr>
              <w:jc w:val="center"/>
              <w:rPr>
                <w:rFonts w:ascii="Arial Narrow" w:hAnsi="Arial Narrow"/>
                <w:lang w:val="ro-RO" w:eastAsia="ro-RO"/>
              </w:rPr>
            </w:pPr>
          </w:p>
        </w:tc>
        <w:tc>
          <w:tcPr>
            <w:tcW w:w="417" w:type="pct"/>
            <w:tcBorders>
              <w:top w:val="single" w:sz="4" w:space="0" w:color="auto"/>
              <w:left w:val="single" w:sz="6" w:space="0" w:color="auto"/>
              <w:bottom w:val="single" w:sz="4" w:space="0" w:color="auto"/>
              <w:right w:val="double" w:sz="4" w:space="0" w:color="auto"/>
            </w:tcBorders>
            <w:vAlign w:val="center"/>
            <w:hideMark/>
          </w:tcPr>
          <w:p w:rsidR="00B923DC" w:rsidRDefault="00B923DC">
            <w:pPr>
              <w:jc w:val="center"/>
              <w:rPr>
                <w:rFonts w:ascii="Arial Narrow" w:hAnsi="Arial Narrow"/>
                <w:lang w:val="ro-RO" w:eastAsia="ro-RO"/>
              </w:rPr>
            </w:pPr>
            <w:r>
              <w:rPr>
                <w:rFonts w:ascii="Arial Narrow" w:hAnsi="Arial Narrow"/>
              </w:rPr>
              <w:t>26,81</w:t>
            </w:r>
          </w:p>
        </w:tc>
      </w:tr>
      <w:tr w:rsidR="00B923DC" w:rsidTr="00B923DC">
        <w:trPr>
          <w:cantSplit/>
          <w:trHeight w:hRule="exact" w:val="284"/>
          <w:jc w:val="center"/>
        </w:trPr>
        <w:tc>
          <w:tcPr>
            <w:tcW w:w="1342" w:type="pct"/>
            <w:vMerge/>
            <w:tcBorders>
              <w:top w:val="nil"/>
              <w:left w:val="double" w:sz="4" w:space="0" w:color="auto"/>
              <w:bottom w:val="single" w:sz="6" w:space="0" w:color="auto"/>
              <w:right w:val="single" w:sz="4" w:space="0" w:color="auto"/>
            </w:tcBorders>
            <w:vAlign w:val="center"/>
            <w:hideMark/>
          </w:tcPr>
          <w:p w:rsidR="00B923DC" w:rsidRDefault="00B923DC">
            <w:pPr>
              <w:rPr>
                <w:rFonts w:ascii="Arial Narrow" w:hAnsi="Arial Narrow"/>
                <w:lang w:val="ro-RO" w:eastAsia="ro-RO"/>
              </w:rPr>
            </w:pPr>
          </w:p>
        </w:tc>
        <w:tc>
          <w:tcPr>
            <w:tcW w:w="1271" w:type="pct"/>
            <w:tcBorders>
              <w:top w:val="single" w:sz="4" w:space="0" w:color="auto"/>
              <w:left w:val="single" w:sz="4" w:space="0" w:color="auto"/>
              <w:bottom w:val="single" w:sz="6" w:space="0" w:color="auto"/>
              <w:right w:val="single" w:sz="6" w:space="0" w:color="auto"/>
            </w:tcBorders>
            <w:vAlign w:val="center"/>
            <w:hideMark/>
          </w:tcPr>
          <w:p w:rsidR="00B923DC" w:rsidRDefault="00B923DC">
            <w:pPr>
              <w:rPr>
                <w:rFonts w:ascii="Arial Narrow" w:hAnsi="Arial Narrow"/>
                <w:lang w:val="ro-RO" w:eastAsia="ro-RO"/>
              </w:rPr>
            </w:pPr>
            <w:proofErr w:type="spellStart"/>
            <w:r>
              <w:rPr>
                <w:rFonts w:ascii="Arial Narrow" w:hAnsi="Arial Narrow"/>
              </w:rPr>
              <w:t>Grupa</w:t>
            </w:r>
            <w:proofErr w:type="spellEnd"/>
            <w:r>
              <w:rPr>
                <w:rFonts w:ascii="Arial Narrow" w:hAnsi="Arial Narrow"/>
              </w:rPr>
              <w:t xml:space="preserve"> 2 – 1B</w:t>
            </w:r>
          </w:p>
        </w:tc>
        <w:tc>
          <w:tcPr>
            <w:tcW w:w="545" w:type="pct"/>
            <w:tcBorders>
              <w:top w:val="single" w:sz="4" w:space="0" w:color="auto"/>
              <w:left w:val="single" w:sz="6" w:space="0" w:color="auto"/>
              <w:bottom w:val="single" w:sz="6" w:space="0" w:color="auto"/>
              <w:right w:val="single" w:sz="6" w:space="0" w:color="auto"/>
            </w:tcBorders>
            <w:vAlign w:val="center"/>
            <w:hideMark/>
          </w:tcPr>
          <w:p w:rsidR="00B923DC" w:rsidRDefault="00B923DC">
            <w:pPr>
              <w:jc w:val="center"/>
              <w:rPr>
                <w:rFonts w:ascii="Arial Narrow" w:hAnsi="Arial Narrow"/>
                <w:lang w:val="ro-RO" w:eastAsia="ro-RO"/>
              </w:rPr>
            </w:pPr>
            <w:r>
              <w:rPr>
                <w:rFonts w:ascii="Arial Narrow" w:hAnsi="Arial Narrow"/>
              </w:rPr>
              <w:t>828,66</w:t>
            </w:r>
          </w:p>
        </w:tc>
        <w:tc>
          <w:tcPr>
            <w:tcW w:w="635" w:type="pct"/>
            <w:tcBorders>
              <w:top w:val="single" w:sz="4" w:space="0" w:color="auto"/>
              <w:left w:val="single" w:sz="6" w:space="0" w:color="auto"/>
              <w:bottom w:val="single" w:sz="6" w:space="0" w:color="auto"/>
              <w:right w:val="single" w:sz="6" w:space="0" w:color="auto"/>
            </w:tcBorders>
            <w:vAlign w:val="center"/>
          </w:tcPr>
          <w:p w:rsidR="00B923DC" w:rsidRDefault="00B923DC">
            <w:pPr>
              <w:jc w:val="center"/>
              <w:rPr>
                <w:rFonts w:ascii="Arial Narrow" w:hAnsi="Arial Narrow"/>
                <w:lang w:val="ro-RO" w:eastAsia="ro-RO"/>
              </w:rPr>
            </w:pPr>
          </w:p>
        </w:tc>
        <w:tc>
          <w:tcPr>
            <w:tcW w:w="790" w:type="pct"/>
            <w:tcBorders>
              <w:top w:val="single" w:sz="4" w:space="0" w:color="auto"/>
              <w:left w:val="single" w:sz="6" w:space="0" w:color="auto"/>
              <w:bottom w:val="single" w:sz="6" w:space="0" w:color="auto"/>
              <w:right w:val="single" w:sz="6" w:space="0" w:color="auto"/>
            </w:tcBorders>
            <w:vAlign w:val="center"/>
            <w:hideMark/>
          </w:tcPr>
          <w:p w:rsidR="00B923DC" w:rsidRDefault="00B923DC">
            <w:pPr>
              <w:jc w:val="center"/>
              <w:rPr>
                <w:rFonts w:ascii="Arial Narrow" w:hAnsi="Arial Narrow"/>
                <w:lang w:val="ro-RO" w:eastAsia="ro-RO"/>
              </w:rPr>
            </w:pPr>
            <w:r>
              <w:rPr>
                <w:rFonts w:ascii="Arial Narrow" w:hAnsi="Arial Narrow"/>
              </w:rPr>
              <w:t>3,10</w:t>
            </w:r>
          </w:p>
        </w:tc>
        <w:tc>
          <w:tcPr>
            <w:tcW w:w="417" w:type="pct"/>
            <w:tcBorders>
              <w:top w:val="single" w:sz="4" w:space="0" w:color="auto"/>
              <w:left w:val="single" w:sz="6" w:space="0" w:color="auto"/>
              <w:bottom w:val="single" w:sz="6" w:space="0" w:color="auto"/>
              <w:right w:val="double" w:sz="4" w:space="0" w:color="auto"/>
            </w:tcBorders>
            <w:vAlign w:val="center"/>
            <w:hideMark/>
          </w:tcPr>
          <w:p w:rsidR="00B923DC" w:rsidRDefault="00B923DC">
            <w:pPr>
              <w:jc w:val="center"/>
              <w:rPr>
                <w:rFonts w:ascii="Arial Narrow" w:hAnsi="Arial Narrow"/>
                <w:lang w:val="ro-RO" w:eastAsia="ro-RO"/>
              </w:rPr>
            </w:pPr>
            <w:r>
              <w:rPr>
                <w:rFonts w:ascii="Arial Narrow" w:hAnsi="Arial Narrow"/>
              </w:rPr>
              <w:t>831,76</w:t>
            </w:r>
          </w:p>
        </w:tc>
      </w:tr>
      <w:tr w:rsidR="00B923DC" w:rsidTr="00B923DC">
        <w:trPr>
          <w:cantSplit/>
          <w:trHeight w:hRule="exact" w:val="284"/>
          <w:jc w:val="center"/>
        </w:trPr>
        <w:tc>
          <w:tcPr>
            <w:tcW w:w="2613" w:type="pct"/>
            <w:gridSpan w:val="2"/>
            <w:tcBorders>
              <w:top w:val="single" w:sz="4" w:space="0" w:color="auto"/>
              <w:left w:val="double" w:sz="4" w:space="0" w:color="auto"/>
              <w:bottom w:val="single" w:sz="6" w:space="0" w:color="auto"/>
              <w:right w:val="single" w:sz="6" w:space="0" w:color="auto"/>
            </w:tcBorders>
            <w:vAlign w:val="center"/>
            <w:hideMark/>
          </w:tcPr>
          <w:p w:rsidR="00B923DC" w:rsidRDefault="00B923DC">
            <w:pPr>
              <w:jc w:val="center"/>
              <w:rPr>
                <w:rFonts w:ascii="Arial Narrow" w:hAnsi="Arial Narrow"/>
                <w:b/>
                <w:lang w:val="ro-RO" w:eastAsia="ro-RO"/>
              </w:rPr>
            </w:pPr>
            <w:r>
              <w:rPr>
                <w:rFonts w:ascii="Arial Narrow" w:hAnsi="Arial Narrow"/>
                <w:b/>
                <w:caps/>
              </w:rPr>
              <w:t>Total S.U.P. A</w:t>
            </w:r>
          </w:p>
        </w:tc>
        <w:tc>
          <w:tcPr>
            <w:tcW w:w="545" w:type="pct"/>
            <w:tcBorders>
              <w:top w:val="single" w:sz="4" w:space="0" w:color="auto"/>
              <w:left w:val="single" w:sz="6" w:space="0" w:color="auto"/>
              <w:bottom w:val="single" w:sz="6" w:space="0" w:color="auto"/>
              <w:right w:val="single" w:sz="6" w:space="0" w:color="auto"/>
            </w:tcBorders>
            <w:vAlign w:val="center"/>
            <w:hideMark/>
          </w:tcPr>
          <w:p w:rsidR="00B923DC" w:rsidRDefault="00B923DC">
            <w:pPr>
              <w:jc w:val="center"/>
              <w:rPr>
                <w:rFonts w:ascii="Arial Narrow" w:hAnsi="Arial Narrow"/>
                <w:b/>
                <w:lang w:val="ro-RO" w:eastAsia="ro-RO"/>
              </w:rPr>
            </w:pPr>
            <w:r>
              <w:rPr>
                <w:rFonts w:ascii="Arial Narrow" w:hAnsi="Arial Narrow"/>
                <w:b/>
              </w:rPr>
              <w:t>872,82</w:t>
            </w:r>
          </w:p>
        </w:tc>
        <w:tc>
          <w:tcPr>
            <w:tcW w:w="635" w:type="pct"/>
            <w:tcBorders>
              <w:top w:val="single" w:sz="4" w:space="0" w:color="auto"/>
              <w:left w:val="single" w:sz="6" w:space="0" w:color="auto"/>
              <w:bottom w:val="single" w:sz="6" w:space="0" w:color="auto"/>
              <w:right w:val="single" w:sz="6" w:space="0" w:color="auto"/>
            </w:tcBorders>
            <w:vAlign w:val="center"/>
          </w:tcPr>
          <w:p w:rsidR="00B923DC" w:rsidRDefault="00B923DC">
            <w:pPr>
              <w:jc w:val="center"/>
              <w:rPr>
                <w:rFonts w:ascii="Arial Narrow" w:hAnsi="Arial Narrow"/>
                <w:b/>
                <w:lang w:val="ro-RO" w:eastAsia="ro-RO"/>
              </w:rPr>
            </w:pPr>
          </w:p>
        </w:tc>
        <w:tc>
          <w:tcPr>
            <w:tcW w:w="790" w:type="pct"/>
            <w:tcBorders>
              <w:top w:val="single" w:sz="4" w:space="0" w:color="auto"/>
              <w:left w:val="single" w:sz="6" w:space="0" w:color="auto"/>
              <w:bottom w:val="single" w:sz="6" w:space="0" w:color="auto"/>
              <w:right w:val="single" w:sz="6" w:space="0" w:color="auto"/>
            </w:tcBorders>
            <w:vAlign w:val="center"/>
            <w:hideMark/>
          </w:tcPr>
          <w:p w:rsidR="00B923DC" w:rsidRDefault="00B923DC">
            <w:pPr>
              <w:jc w:val="center"/>
              <w:rPr>
                <w:rFonts w:ascii="Arial Narrow" w:hAnsi="Arial Narrow"/>
                <w:b/>
                <w:lang w:val="ro-RO" w:eastAsia="ro-RO"/>
              </w:rPr>
            </w:pPr>
            <w:r>
              <w:rPr>
                <w:rFonts w:ascii="Arial Narrow" w:hAnsi="Arial Narrow"/>
                <w:b/>
              </w:rPr>
              <w:t>3,10</w:t>
            </w:r>
          </w:p>
        </w:tc>
        <w:tc>
          <w:tcPr>
            <w:tcW w:w="417" w:type="pct"/>
            <w:tcBorders>
              <w:top w:val="single" w:sz="4" w:space="0" w:color="auto"/>
              <w:left w:val="single" w:sz="6" w:space="0" w:color="auto"/>
              <w:bottom w:val="single" w:sz="6" w:space="0" w:color="auto"/>
              <w:right w:val="double" w:sz="4" w:space="0" w:color="auto"/>
            </w:tcBorders>
            <w:vAlign w:val="center"/>
            <w:hideMark/>
          </w:tcPr>
          <w:p w:rsidR="00B923DC" w:rsidRDefault="00B923DC">
            <w:pPr>
              <w:jc w:val="center"/>
              <w:rPr>
                <w:rFonts w:ascii="Arial Narrow" w:hAnsi="Arial Narrow"/>
                <w:b/>
                <w:lang w:val="ro-RO" w:eastAsia="ro-RO"/>
              </w:rPr>
            </w:pPr>
            <w:r>
              <w:rPr>
                <w:rFonts w:ascii="Arial Narrow" w:hAnsi="Arial Narrow"/>
                <w:b/>
              </w:rPr>
              <w:t>875,92</w:t>
            </w:r>
          </w:p>
        </w:tc>
      </w:tr>
      <w:tr w:rsidR="00B923DC" w:rsidTr="00B923DC">
        <w:trPr>
          <w:cantSplit/>
          <w:trHeight w:hRule="exact" w:val="679"/>
          <w:jc w:val="center"/>
        </w:trPr>
        <w:tc>
          <w:tcPr>
            <w:tcW w:w="1342" w:type="pct"/>
            <w:tcBorders>
              <w:top w:val="nil"/>
              <w:left w:val="double" w:sz="4" w:space="0" w:color="auto"/>
              <w:bottom w:val="single" w:sz="6" w:space="0" w:color="auto"/>
              <w:right w:val="single" w:sz="4" w:space="0" w:color="auto"/>
            </w:tcBorders>
            <w:vAlign w:val="center"/>
            <w:hideMark/>
          </w:tcPr>
          <w:p w:rsidR="00B923DC" w:rsidRDefault="00B923DC">
            <w:pPr>
              <w:jc w:val="center"/>
              <w:rPr>
                <w:rFonts w:ascii="Arial Narrow" w:hAnsi="Arial Narrow"/>
                <w:lang w:val="ro-RO" w:eastAsia="ro-RO"/>
              </w:rPr>
            </w:pPr>
            <w:r>
              <w:rPr>
                <w:rFonts w:ascii="Arial Narrow" w:hAnsi="Arial Narrow"/>
              </w:rPr>
              <w:t xml:space="preserve">M - </w:t>
            </w:r>
            <w:proofErr w:type="spellStart"/>
            <w:r>
              <w:rPr>
                <w:rFonts w:ascii="Arial Narrow" w:hAnsi="Arial Narrow"/>
              </w:rPr>
              <w:t>P</w:t>
            </w:r>
            <w:r>
              <w:rPr>
                <w:rFonts w:ascii="Arial Narrow" w:hAnsi="Arial Narrow" w:cs="Arial"/>
              </w:rPr>
              <w:t>ă</w:t>
            </w:r>
            <w:r>
              <w:rPr>
                <w:rFonts w:ascii="Arial Narrow" w:hAnsi="Arial Narrow"/>
              </w:rPr>
              <w:t>duri</w:t>
            </w:r>
            <w:proofErr w:type="spellEnd"/>
            <w:r>
              <w:rPr>
                <w:rFonts w:ascii="Arial Narrow" w:hAnsi="Arial Narrow"/>
              </w:rPr>
              <w:t xml:space="preserve"> </w:t>
            </w:r>
            <w:proofErr w:type="spellStart"/>
            <w:r>
              <w:rPr>
                <w:rFonts w:ascii="Arial Narrow" w:hAnsi="Arial Narrow"/>
              </w:rPr>
              <w:t>supuse</w:t>
            </w:r>
            <w:proofErr w:type="spellEnd"/>
            <w:r>
              <w:rPr>
                <w:rFonts w:ascii="Arial Narrow" w:hAnsi="Arial Narrow"/>
              </w:rPr>
              <w:t xml:space="preserve"> </w:t>
            </w:r>
            <w:proofErr w:type="spellStart"/>
            <w:r>
              <w:rPr>
                <w:rFonts w:ascii="Arial Narrow" w:hAnsi="Arial Narrow"/>
              </w:rPr>
              <w:t>regimului</w:t>
            </w:r>
            <w:proofErr w:type="spellEnd"/>
            <w:r>
              <w:rPr>
                <w:rFonts w:ascii="Arial Narrow" w:hAnsi="Arial Narrow"/>
              </w:rPr>
              <w:t xml:space="preserve"> de </w:t>
            </w:r>
            <w:proofErr w:type="spellStart"/>
            <w:r>
              <w:rPr>
                <w:rFonts w:ascii="Arial Narrow" w:hAnsi="Arial Narrow"/>
              </w:rPr>
              <w:t>conservare</w:t>
            </w:r>
            <w:proofErr w:type="spellEnd"/>
            <w:r>
              <w:rPr>
                <w:rFonts w:ascii="Arial Narrow" w:hAnsi="Arial Narrow"/>
              </w:rPr>
              <w:t xml:space="preserve"> </w:t>
            </w:r>
            <w:proofErr w:type="spellStart"/>
            <w:r>
              <w:rPr>
                <w:rFonts w:ascii="Arial Narrow" w:hAnsi="Arial Narrow"/>
              </w:rPr>
              <w:t>deosebit</w:t>
            </w:r>
            <w:r>
              <w:rPr>
                <w:rFonts w:ascii="Arial Narrow" w:hAnsi="Arial Narrow" w:cs="Arial"/>
              </w:rPr>
              <w:t>ă</w:t>
            </w:r>
            <w:proofErr w:type="spellEnd"/>
            <w:r>
              <w:rPr>
                <w:rFonts w:ascii="Arial Narrow" w:hAnsi="Arial Narrow"/>
                <w:color w:val="000000"/>
              </w:rPr>
              <w:t xml:space="preserve"> </w:t>
            </w:r>
          </w:p>
        </w:tc>
        <w:tc>
          <w:tcPr>
            <w:tcW w:w="1271" w:type="pct"/>
            <w:tcBorders>
              <w:top w:val="nil"/>
              <w:left w:val="single" w:sz="4" w:space="0" w:color="auto"/>
              <w:bottom w:val="single" w:sz="6" w:space="0" w:color="auto"/>
              <w:right w:val="single" w:sz="6" w:space="0" w:color="auto"/>
            </w:tcBorders>
            <w:vAlign w:val="center"/>
            <w:hideMark/>
          </w:tcPr>
          <w:p w:rsidR="00B923DC" w:rsidRDefault="00B923DC">
            <w:pPr>
              <w:rPr>
                <w:rFonts w:ascii="Arial Narrow" w:hAnsi="Arial Narrow"/>
                <w:lang w:val="ro-RO" w:eastAsia="ro-RO"/>
              </w:rPr>
            </w:pPr>
            <w:proofErr w:type="spellStart"/>
            <w:r>
              <w:rPr>
                <w:rFonts w:ascii="Arial Narrow" w:hAnsi="Arial Narrow"/>
              </w:rPr>
              <w:t>Grupa</w:t>
            </w:r>
            <w:proofErr w:type="spellEnd"/>
            <w:r>
              <w:rPr>
                <w:rFonts w:ascii="Arial Narrow" w:hAnsi="Arial Narrow"/>
              </w:rPr>
              <w:t xml:space="preserve"> 1 – 2A</w:t>
            </w:r>
          </w:p>
        </w:tc>
        <w:tc>
          <w:tcPr>
            <w:tcW w:w="545" w:type="pct"/>
            <w:tcBorders>
              <w:top w:val="nil"/>
              <w:left w:val="single" w:sz="6" w:space="0" w:color="auto"/>
              <w:bottom w:val="single" w:sz="6" w:space="0" w:color="auto"/>
              <w:right w:val="single" w:sz="6" w:space="0" w:color="auto"/>
            </w:tcBorders>
            <w:vAlign w:val="center"/>
          </w:tcPr>
          <w:p w:rsidR="00B923DC" w:rsidRDefault="00B923DC">
            <w:pPr>
              <w:jc w:val="center"/>
              <w:rPr>
                <w:rFonts w:ascii="Arial Narrow" w:hAnsi="Arial Narrow"/>
                <w:lang w:val="ro-RO" w:eastAsia="ro-RO"/>
              </w:rPr>
            </w:pPr>
          </w:p>
        </w:tc>
        <w:tc>
          <w:tcPr>
            <w:tcW w:w="635" w:type="pct"/>
            <w:tcBorders>
              <w:top w:val="nil"/>
              <w:left w:val="single" w:sz="6" w:space="0" w:color="auto"/>
              <w:bottom w:val="single" w:sz="6" w:space="0" w:color="auto"/>
              <w:right w:val="single" w:sz="6" w:space="0" w:color="auto"/>
            </w:tcBorders>
            <w:vAlign w:val="center"/>
            <w:hideMark/>
          </w:tcPr>
          <w:p w:rsidR="00B923DC" w:rsidRDefault="00B923DC">
            <w:pPr>
              <w:jc w:val="center"/>
              <w:rPr>
                <w:rFonts w:ascii="Arial Narrow" w:hAnsi="Arial Narrow"/>
                <w:lang w:val="ro-RO" w:eastAsia="ro-RO"/>
              </w:rPr>
            </w:pPr>
            <w:r>
              <w:rPr>
                <w:rFonts w:ascii="Arial Narrow" w:hAnsi="Arial Narrow"/>
              </w:rPr>
              <w:t>10,34</w:t>
            </w:r>
          </w:p>
        </w:tc>
        <w:tc>
          <w:tcPr>
            <w:tcW w:w="790" w:type="pct"/>
            <w:tcBorders>
              <w:top w:val="nil"/>
              <w:left w:val="single" w:sz="6" w:space="0" w:color="auto"/>
              <w:bottom w:val="single" w:sz="6" w:space="0" w:color="auto"/>
              <w:right w:val="single" w:sz="6" w:space="0" w:color="auto"/>
            </w:tcBorders>
            <w:vAlign w:val="center"/>
          </w:tcPr>
          <w:p w:rsidR="00B923DC" w:rsidRDefault="00B923DC">
            <w:pPr>
              <w:jc w:val="center"/>
              <w:rPr>
                <w:rFonts w:ascii="Arial Narrow" w:hAnsi="Arial Narrow"/>
                <w:lang w:val="ro-RO" w:eastAsia="ro-RO"/>
              </w:rPr>
            </w:pPr>
          </w:p>
        </w:tc>
        <w:tc>
          <w:tcPr>
            <w:tcW w:w="417" w:type="pct"/>
            <w:tcBorders>
              <w:top w:val="nil"/>
              <w:left w:val="single" w:sz="6" w:space="0" w:color="auto"/>
              <w:bottom w:val="single" w:sz="6" w:space="0" w:color="auto"/>
              <w:right w:val="double" w:sz="4" w:space="0" w:color="auto"/>
            </w:tcBorders>
            <w:vAlign w:val="center"/>
            <w:hideMark/>
          </w:tcPr>
          <w:p w:rsidR="00B923DC" w:rsidRDefault="00B923DC">
            <w:pPr>
              <w:jc w:val="center"/>
              <w:rPr>
                <w:rFonts w:ascii="Arial Narrow" w:hAnsi="Arial Narrow"/>
                <w:lang w:val="ro-RO" w:eastAsia="ro-RO"/>
              </w:rPr>
            </w:pPr>
            <w:r>
              <w:rPr>
                <w:rFonts w:ascii="Arial Narrow" w:hAnsi="Arial Narrow"/>
              </w:rPr>
              <w:t>10,34</w:t>
            </w:r>
          </w:p>
        </w:tc>
      </w:tr>
      <w:tr w:rsidR="00B923DC" w:rsidTr="00B923DC">
        <w:trPr>
          <w:cantSplit/>
          <w:trHeight w:hRule="exact" w:val="284"/>
          <w:jc w:val="center"/>
        </w:trPr>
        <w:tc>
          <w:tcPr>
            <w:tcW w:w="2613" w:type="pct"/>
            <w:gridSpan w:val="2"/>
            <w:tcBorders>
              <w:top w:val="single" w:sz="4" w:space="0" w:color="auto"/>
              <w:left w:val="double" w:sz="4" w:space="0" w:color="auto"/>
              <w:bottom w:val="single" w:sz="4" w:space="0" w:color="auto"/>
              <w:right w:val="single" w:sz="6" w:space="0" w:color="auto"/>
            </w:tcBorders>
            <w:vAlign w:val="center"/>
            <w:hideMark/>
          </w:tcPr>
          <w:p w:rsidR="00B923DC" w:rsidRDefault="00B923DC">
            <w:pPr>
              <w:jc w:val="center"/>
              <w:rPr>
                <w:rFonts w:ascii="Arial Narrow" w:hAnsi="Arial Narrow"/>
                <w:b/>
                <w:lang w:val="ro-RO" w:eastAsia="ro-RO"/>
              </w:rPr>
            </w:pPr>
            <w:r>
              <w:rPr>
                <w:rFonts w:ascii="Arial Narrow" w:hAnsi="Arial Narrow"/>
                <w:b/>
                <w:bCs/>
              </w:rPr>
              <w:t>Total S.U.P. M</w:t>
            </w:r>
          </w:p>
        </w:tc>
        <w:tc>
          <w:tcPr>
            <w:tcW w:w="545" w:type="pct"/>
            <w:tcBorders>
              <w:top w:val="single" w:sz="4" w:space="0" w:color="auto"/>
              <w:left w:val="single" w:sz="6" w:space="0" w:color="auto"/>
              <w:bottom w:val="single" w:sz="4" w:space="0" w:color="auto"/>
              <w:right w:val="single" w:sz="6" w:space="0" w:color="auto"/>
            </w:tcBorders>
            <w:vAlign w:val="center"/>
          </w:tcPr>
          <w:p w:rsidR="00B923DC" w:rsidRDefault="00B923DC">
            <w:pPr>
              <w:jc w:val="center"/>
              <w:rPr>
                <w:rFonts w:ascii="Arial Narrow" w:hAnsi="Arial Narrow"/>
                <w:b/>
                <w:lang w:val="ro-RO" w:eastAsia="ro-RO"/>
              </w:rPr>
            </w:pPr>
          </w:p>
        </w:tc>
        <w:tc>
          <w:tcPr>
            <w:tcW w:w="635" w:type="pct"/>
            <w:tcBorders>
              <w:top w:val="single" w:sz="4" w:space="0" w:color="auto"/>
              <w:left w:val="single" w:sz="6" w:space="0" w:color="auto"/>
              <w:bottom w:val="single" w:sz="4" w:space="0" w:color="auto"/>
              <w:right w:val="single" w:sz="6" w:space="0" w:color="auto"/>
            </w:tcBorders>
            <w:vAlign w:val="center"/>
            <w:hideMark/>
          </w:tcPr>
          <w:p w:rsidR="00B923DC" w:rsidRDefault="00B923DC">
            <w:pPr>
              <w:jc w:val="center"/>
              <w:rPr>
                <w:rFonts w:ascii="Arial Narrow" w:hAnsi="Arial Narrow"/>
                <w:b/>
                <w:lang w:val="ro-RO" w:eastAsia="ro-RO"/>
              </w:rPr>
            </w:pPr>
            <w:r>
              <w:rPr>
                <w:rFonts w:ascii="Arial Narrow" w:hAnsi="Arial Narrow"/>
                <w:b/>
              </w:rPr>
              <w:t>10,34</w:t>
            </w:r>
          </w:p>
        </w:tc>
        <w:tc>
          <w:tcPr>
            <w:tcW w:w="790" w:type="pct"/>
            <w:tcBorders>
              <w:top w:val="single" w:sz="4" w:space="0" w:color="auto"/>
              <w:left w:val="single" w:sz="6" w:space="0" w:color="auto"/>
              <w:bottom w:val="single" w:sz="4" w:space="0" w:color="auto"/>
              <w:right w:val="single" w:sz="6" w:space="0" w:color="auto"/>
            </w:tcBorders>
            <w:vAlign w:val="center"/>
          </w:tcPr>
          <w:p w:rsidR="00B923DC" w:rsidRDefault="00B923DC">
            <w:pPr>
              <w:jc w:val="center"/>
              <w:rPr>
                <w:rFonts w:ascii="Arial Narrow" w:hAnsi="Arial Narrow"/>
                <w:b/>
                <w:lang w:val="ro-RO" w:eastAsia="ro-RO"/>
              </w:rPr>
            </w:pPr>
          </w:p>
        </w:tc>
        <w:tc>
          <w:tcPr>
            <w:tcW w:w="417" w:type="pct"/>
            <w:tcBorders>
              <w:top w:val="single" w:sz="4" w:space="0" w:color="auto"/>
              <w:left w:val="single" w:sz="6" w:space="0" w:color="auto"/>
              <w:bottom w:val="single" w:sz="4" w:space="0" w:color="auto"/>
              <w:right w:val="double" w:sz="4" w:space="0" w:color="auto"/>
            </w:tcBorders>
            <w:vAlign w:val="center"/>
            <w:hideMark/>
          </w:tcPr>
          <w:p w:rsidR="00B923DC" w:rsidRDefault="00B923DC">
            <w:pPr>
              <w:jc w:val="center"/>
              <w:rPr>
                <w:rFonts w:ascii="Arial Narrow" w:hAnsi="Arial Narrow"/>
                <w:b/>
                <w:lang w:val="ro-RO" w:eastAsia="ro-RO"/>
              </w:rPr>
            </w:pPr>
            <w:r>
              <w:rPr>
                <w:rFonts w:ascii="Arial Narrow" w:hAnsi="Arial Narrow"/>
                <w:b/>
              </w:rPr>
              <w:t>10,34</w:t>
            </w:r>
          </w:p>
        </w:tc>
      </w:tr>
      <w:tr w:rsidR="00B923DC" w:rsidTr="00B923DC">
        <w:trPr>
          <w:cantSplit/>
          <w:trHeight w:hRule="exact" w:val="284"/>
          <w:jc w:val="center"/>
        </w:trPr>
        <w:tc>
          <w:tcPr>
            <w:tcW w:w="2613" w:type="pct"/>
            <w:gridSpan w:val="2"/>
            <w:tcBorders>
              <w:top w:val="single" w:sz="4" w:space="0" w:color="auto"/>
              <w:left w:val="double" w:sz="4" w:space="0" w:color="auto"/>
              <w:bottom w:val="double" w:sz="4" w:space="0" w:color="auto"/>
              <w:right w:val="single" w:sz="6" w:space="0" w:color="auto"/>
            </w:tcBorders>
            <w:shd w:val="clear" w:color="auto" w:fill="FFFFFF"/>
            <w:vAlign w:val="center"/>
            <w:hideMark/>
          </w:tcPr>
          <w:p w:rsidR="00B923DC" w:rsidRDefault="00B923DC">
            <w:pPr>
              <w:jc w:val="center"/>
              <w:rPr>
                <w:rFonts w:ascii="Arial Narrow" w:hAnsi="Arial Narrow"/>
                <w:b/>
                <w:lang w:val="ro-RO" w:eastAsia="ro-RO"/>
              </w:rPr>
            </w:pPr>
            <w:r>
              <w:rPr>
                <w:rFonts w:ascii="Arial Narrow" w:hAnsi="Arial Narrow"/>
                <w:b/>
              </w:rPr>
              <w:t xml:space="preserve">TOTAL U.P. </w:t>
            </w:r>
          </w:p>
        </w:tc>
        <w:tc>
          <w:tcPr>
            <w:tcW w:w="545" w:type="pct"/>
            <w:tcBorders>
              <w:top w:val="single" w:sz="4" w:space="0" w:color="auto"/>
              <w:left w:val="single" w:sz="6" w:space="0" w:color="auto"/>
              <w:bottom w:val="double" w:sz="4" w:space="0" w:color="auto"/>
              <w:right w:val="single" w:sz="6" w:space="0" w:color="auto"/>
            </w:tcBorders>
            <w:shd w:val="clear" w:color="auto" w:fill="FFFFFF"/>
            <w:vAlign w:val="center"/>
            <w:hideMark/>
          </w:tcPr>
          <w:p w:rsidR="00B923DC" w:rsidRDefault="00B923DC">
            <w:pPr>
              <w:jc w:val="center"/>
              <w:rPr>
                <w:rFonts w:ascii="Arial Narrow" w:hAnsi="Arial Narrow"/>
                <w:b/>
                <w:lang w:val="ro-RO" w:eastAsia="ro-RO"/>
              </w:rPr>
            </w:pPr>
            <w:r>
              <w:rPr>
                <w:rFonts w:ascii="Arial Narrow" w:hAnsi="Arial Narrow"/>
                <w:b/>
              </w:rPr>
              <w:t>872,82</w:t>
            </w:r>
          </w:p>
        </w:tc>
        <w:tc>
          <w:tcPr>
            <w:tcW w:w="635" w:type="pct"/>
            <w:tcBorders>
              <w:top w:val="single" w:sz="4" w:space="0" w:color="auto"/>
              <w:left w:val="single" w:sz="6" w:space="0" w:color="auto"/>
              <w:bottom w:val="double" w:sz="4" w:space="0" w:color="auto"/>
              <w:right w:val="single" w:sz="6" w:space="0" w:color="auto"/>
            </w:tcBorders>
            <w:shd w:val="clear" w:color="auto" w:fill="FFFFFF"/>
            <w:vAlign w:val="center"/>
            <w:hideMark/>
          </w:tcPr>
          <w:p w:rsidR="00B923DC" w:rsidRDefault="00B923DC">
            <w:pPr>
              <w:jc w:val="center"/>
              <w:rPr>
                <w:rFonts w:ascii="Arial Narrow" w:hAnsi="Arial Narrow"/>
                <w:b/>
                <w:lang w:val="ro-RO" w:eastAsia="ro-RO"/>
              </w:rPr>
            </w:pPr>
            <w:r>
              <w:rPr>
                <w:rFonts w:ascii="Arial Narrow" w:hAnsi="Arial Narrow"/>
                <w:b/>
              </w:rPr>
              <w:t>10,34</w:t>
            </w:r>
          </w:p>
        </w:tc>
        <w:tc>
          <w:tcPr>
            <w:tcW w:w="790" w:type="pct"/>
            <w:tcBorders>
              <w:top w:val="single" w:sz="4" w:space="0" w:color="auto"/>
              <w:left w:val="single" w:sz="6" w:space="0" w:color="auto"/>
              <w:bottom w:val="double" w:sz="4" w:space="0" w:color="auto"/>
              <w:right w:val="single" w:sz="6" w:space="0" w:color="auto"/>
            </w:tcBorders>
            <w:shd w:val="clear" w:color="auto" w:fill="FFFFFF"/>
            <w:vAlign w:val="center"/>
            <w:hideMark/>
          </w:tcPr>
          <w:p w:rsidR="00B923DC" w:rsidRDefault="00B923DC">
            <w:pPr>
              <w:jc w:val="center"/>
              <w:rPr>
                <w:rFonts w:ascii="Arial Narrow" w:hAnsi="Arial Narrow"/>
                <w:b/>
                <w:lang w:val="ro-RO" w:eastAsia="ro-RO"/>
              </w:rPr>
            </w:pPr>
            <w:r>
              <w:rPr>
                <w:rFonts w:ascii="Arial Narrow" w:hAnsi="Arial Narrow"/>
                <w:b/>
              </w:rPr>
              <w:t>3,10</w:t>
            </w:r>
          </w:p>
        </w:tc>
        <w:tc>
          <w:tcPr>
            <w:tcW w:w="417" w:type="pct"/>
            <w:tcBorders>
              <w:top w:val="single" w:sz="4" w:space="0" w:color="auto"/>
              <w:left w:val="single" w:sz="6" w:space="0" w:color="auto"/>
              <w:bottom w:val="double" w:sz="4" w:space="0" w:color="auto"/>
              <w:right w:val="double" w:sz="4" w:space="0" w:color="auto"/>
            </w:tcBorders>
            <w:shd w:val="clear" w:color="auto" w:fill="FFFFFF"/>
            <w:vAlign w:val="center"/>
            <w:hideMark/>
          </w:tcPr>
          <w:p w:rsidR="00B923DC" w:rsidRDefault="00B923DC">
            <w:pPr>
              <w:jc w:val="center"/>
              <w:rPr>
                <w:rFonts w:ascii="Arial Narrow" w:hAnsi="Arial Narrow"/>
                <w:b/>
                <w:lang w:val="ro-RO" w:eastAsia="ro-RO"/>
              </w:rPr>
            </w:pPr>
            <w:r>
              <w:rPr>
                <w:rFonts w:ascii="Arial Narrow" w:hAnsi="Arial Narrow"/>
                <w:b/>
              </w:rPr>
              <w:t>886,26</w:t>
            </w:r>
          </w:p>
        </w:tc>
      </w:tr>
    </w:tbl>
    <w:p w:rsidR="00B923DC" w:rsidRPr="00EA144E" w:rsidRDefault="00B923DC" w:rsidP="00EA144E">
      <w:pPr>
        <w:tabs>
          <w:tab w:val="right" w:pos="9356"/>
        </w:tabs>
        <w:spacing w:after="0" w:line="240" w:lineRule="auto"/>
        <w:ind w:firstLine="567"/>
        <w:jc w:val="both"/>
        <w:rPr>
          <w:rFonts w:ascii="Times New Roman" w:hAnsi="Times New Roman"/>
          <w:szCs w:val="24"/>
          <w:lang w:val="ro-RO"/>
        </w:rPr>
      </w:pPr>
    </w:p>
    <w:p w:rsidR="00EA144E" w:rsidRPr="00EA144E" w:rsidRDefault="00EA144E" w:rsidP="00EA144E">
      <w:pPr>
        <w:autoSpaceDE w:val="0"/>
        <w:autoSpaceDN w:val="0"/>
        <w:adjustRightInd w:val="0"/>
        <w:spacing w:after="0" w:line="240" w:lineRule="auto"/>
        <w:jc w:val="both"/>
        <w:rPr>
          <w:rFonts w:ascii="Times New Roman" w:hAnsi="Times New Roman"/>
          <w:bCs/>
          <w:iCs/>
          <w:sz w:val="24"/>
          <w:szCs w:val="24"/>
          <w:lang w:val="ro-RO"/>
        </w:rPr>
      </w:pPr>
      <w:r w:rsidRPr="00EA144E">
        <w:rPr>
          <w:rFonts w:ascii="Times New Roman" w:hAnsi="Times New Roman"/>
          <w:bCs/>
          <w:i/>
          <w:iCs/>
          <w:sz w:val="24"/>
          <w:szCs w:val="24"/>
          <w:lang w:val="ro-RO"/>
        </w:rPr>
        <w:t>Bazele de amenajare: regimul</w:t>
      </w:r>
      <w:r w:rsidRPr="00EA144E">
        <w:rPr>
          <w:rFonts w:ascii="Times New Roman" w:hAnsi="Times New Roman"/>
          <w:bCs/>
          <w:iCs/>
          <w:sz w:val="24"/>
          <w:szCs w:val="24"/>
          <w:lang w:val="ro-RO"/>
        </w:rPr>
        <w:t xml:space="preserve"> –codru; </w:t>
      </w:r>
      <w:r w:rsidRPr="00EA144E">
        <w:rPr>
          <w:rFonts w:ascii="Times New Roman" w:hAnsi="Times New Roman"/>
          <w:bCs/>
          <w:i/>
          <w:iCs/>
          <w:sz w:val="24"/>
          <w:szCs w:val="24"/>
          <w:lang w:val="ro-RO"/>
        </w:rPr>
        <w:t xml:space="preserve">tratamentele </w:t>
      </w:r>
      <w:r w:rsidRPr="00EA144E">
        <w:rPr>
          <w:rFonts w:ascii="Times New Roman" w:hAnsi="Times New Roman"/>
          <w:bCs/>
          <w:iCs/>
          <w:sz w:val="24"/>
          <w:szCs w:val="24"/>
          <w:lang w:val="ro-RO"/>
        </w:rPr>
        <w:t xml:space="preserve">ce se vor aplica: </w:t>
      </w:r>
      <w:r w:rsidRPr="00EA144E">
        <w:rPr>
          <w:rFonts w:ascii="Times New Roman" w:hAnsi="Times New Roman"/>
          <w:bCs/>
          <w:i/>
          <w:iCs/>
          <w:sz w:val="24"/>
          <w:szCs w:val="24"/>
          <w:lang w:val="ro-RO"/>
        </w:rPr>
        <w:t>tratamentul tăierilor progresive, și tăieri rase în parchete mici în molidișuri;</w:t>
      </w:r>
      <w:r w:rsidRPr="00EA144E">
        <w:rPr>
          <w:rFonts w:ascii="Times New Roman" w:hAnsi="Times New Roman"/>
          <w:bCs/>
          <w:iCs/>
          <w:sz w:val="24"/>
          <w:szCs w:val="24"/>
          <w:lang w:val="ro-RO"/>
        </w:rPr>
        <w:t xml:space="preserve"> </w:t>
      </w:r>
      <w:r w:rsidRPr="00EA144E">
        <w:rPr>
          <w:rFonts w:ascii="Times New Roman" w:hAnsi="Times New Roman"/>
          <w:bCs/>
          <w:i/>
          <w:iCs/>
          <w:sz w:val="24"/>
          <w:szCs w:val="24"/>
          <w:lang w:val="ro-RO"/>
        </w:rPr>
        <w:t>exploatabilitatea</w:t>
      </w:r>
      <w:r w:rsidRPr="00EA144E">
        <w:rPr>
          <w:rFonts w:ascii="Times New Roman" w:hAnsi="Times New Roman"/>
          <w:bCs/>
          <w:iCs/>
          <w:sz w:val="24"/>
          <w:szCs w:val="24"/>
          <w:lang w:val="ro-RO"/>
        </w:rPr>
        <w:t xml:space="preserve"> –de protecție și tehnică </w:t>
      </w:r>
      <w:proofErr w:type="spellStart"/>
      <w:r w:rsidRPr="00EA144E">
        <w:rPr>
          <w:rFonts w:ascii="Times New Roman" w:hAnsi="Times New Roman"/>
          <w:bCs/>
          <w:i/>
          <w:iCs/>
          <w:sz w:val="24"/>
          <w:szCs w:val="24"/>
          <w:lang w:val="ro-RO"/>
        </w:rPr>
        <w:t>Ciclul</w:t>
      </w:r>
      <w:r w:rsidR="00E602BB">
        <w:rPr>
          <w:rFonts w:ascii="Times New Roman" w:hAnsi="Times New Roman"/>
          <w:bCs/>
          <w:iCs/>
          <w:sz w:val="24"/>
          <w:szCs w:val="24"/>
          <w:lang w:val="ro-RO"/>
        </w:rPr>
        <w:t>-</w:t>
      </w:r>
      <w:proofErr w:type="spellEnd"/>
      <w:r w:rsidR="00E602BB">
        <w:rPr>
          <w:rFonts w:ascii="Times New Roman" w:hAnsi="Times New Roman"/>
          <w:bCs/>
          <w:iCs/>
          <w:sz w:val="24"/>
          <w:szCs w:val="24"/>
          <w:lang w:val="ro-RO"/>
        </w:rPr>
        <w:t xml:space="preserve"> 11</w:t>
      </w:r>
      <w:r w:rsidRPr="00EA144E">
        <w:rPr>
          <w:rFonts w:ascii="Times New Roman" w:hAnsi="Times New Roman"/>
          <w:bCs/>
          <w:iCs/>
          <w:sz w:val="24"/>
          <w:szCs w:val="24"/>
          <w:lang w:val="ro-RO"/>
        </w:rPr>
        <w:t>0 ani.</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89"/>
        <w:gridCol w:w="787"/>
        <w:gridCol w:w="2127"/>
        <w:gridCol w:w="2330"/>
        <w:gridCol w:w="993"/>
        <w:gridCol w:w="929"/>
        <w:gridCol w:w="992"/>
      </w:tblGrid>
      <w:tr w:rsidR="00B923DC" w:rsidTr="00B923DC">
        <w:trPr>
          <w:trHeight w:hRule="exact" w:val="340"/>
          <w:jc w:val="center"/>
        </w:trPr>
        <w:tc>
          <w:tcPr>
            <w:tcW w:w="1589" w:type="dxa"/>
            <w:vMerge w:val="restart"/>
            <w:tcBorders>
              <w:top w:val="double" w:sz="4" w:space="0" w:color="auto"/>
              <w:left w:val="double" w:sz="4" w:space="0" w:color="auto"/>
              <w:bottom w:val="double" w:sz="4" w:space="0" w:color="auto"/>
              <w:right w:val="single" w:sz="4" w:space="0" w:color="auto"/>
            </w:tcBorders>
            <w:shd w:val="clear" w:color="auto" w:fill="F3F3F3"/>
            <w:vAlign w:val="center"/>
            <w:hideMark/>
          </w:tcPr>
          <w:p w:rsidR="00B923DC" w:rsidRDefault="00B923DC">
            <w:pPr>
              <w:jc w:val="center"/>
              <w:rPr>
                <w:rFonts w:ascii="Arial Narrow" w:hAnsi="Arial Narrow"/>
                <w:lang w:val="ro-RO" w:eastAsia="ro-RO"/>
              </w:rPr>
            </w:pPr>
            <w:r>
              <w:rPr>
                <w:rFonts w:ascii="Arial Narrow" w:hAnsi="Arial Narrow"/>
              </w:rPr>
              <w:t xml:space="preserve">S.U.P. </w:t>
            </w:r>
          </w:p>
        </w:tc>
        <w:tc>
          <w:tcPr>
            <w:tcW w:w="787" w:type="dxa"/>
            <w:vMerge w:val="restart"/>
            <w:tcBorders>
              <w:top w:val="double" w:sz="4" w:space="0" w:color="auto"/>
              <w:left w:val="single" w:sz="4" w:space="0" w:color="auto"/>
              <w:bottom w:val="double" w:sz="4" w:space="0" w:color="auto"/>
              <w:right w:val="single" w:sz="4" w:space="0" w:color="auto"/>
            </w:tcBorders>
            <w:shd w:val="clear" w:color="auto" w:fill="F3F3F3"/>
            <w:vAlign w:val="center"/>
            <w:hideMark/>
          </w:tcPr>
          <w:p w:rsidR="00B923DC" w:rsidRDefault="00B923DC">
            <w:pPr>
              <w:jc w:val="center"/>
              <w:rPr>
                <w:rFonts w:ascii="Arial Narrow" w:hAnsi="Arial Narrow"/>
                <w:lang w:val="ro-RO" w:eastAsia="ro-RO"/>
              </w:rPr>
            </w:pPr>
            <w:proofErr w:type="spellStart"/>
            <w:r>
              <w:rPr>
                <w:rFonts w:ascii="Arial Narrow" w:hAnsi="Arial Narrow"/>
              </w:rPr>
              <w:t>Regim</w:t>
            </w:r>
            <w:proofErr w:type="spellEnd"/>
          </w:p>
        </w:tc>
        <w:tc>
          <w:tcPr>
            <w:tcW w:w="2127" w:type="dxa"/>
            <w:vMerge w:val="restart"/>
            <w:tcBorders>
              <w:top w:val="double" w:sz="4" w:space="0" w:color="auto"/>
              <w:left w:val="single" w:sz="4" w:space="0" w:color="auto"/>
              <w:bottom w:val="double" w:sz="4" w:space="0" w:color="auto"/>
              <w:right w:val="single" w:sz="4" w:space="0" w:color="auto"/>
            </w:tcBorders>
            <w:shd w:val="clear" w:color="auto" w:fill="F3F3F3"/>
            <w:vAlign w:val="center"/>
            <w:hideMark/>
          </w:tcPr>
          <w:p w:rsidR="00B923DC" w:rsidRDefault="00B923DC">
            <w:pPr>
              <w:jc w:val="center"/>
              <w:rPr>
                <w:rFonts w:ascii="Arial Narrow" w:hAnsi="Arial Narrow"/>
                <w:lang w:val="ro-RO" w:eastAsia="ro-RO"/>
              </w:rPr>
            </w:pPr>
            <w:proofErr w:type="spellStart"/>
            <w:r>
              <w:rPr>
                <w:rFonts w:ascii="Arial Narrow" w:hAnsi="Arial Narrow"/>
              </w:rPr>
              <w:t>Compoziţia</w:t>
            </w:r>
            <w:proofErr w:type="spellEnd"/>
            <w:r>
              <w:rPr>
                <w:rFonts w:ascii="Arial Narrow" w:hAnsi="Arial Narrow"/>
              </w:rPr>
              <w:t xml:space="preserve"> </w:t>
            </w:r>
            <w:proofErr w:type="spellStart"/>
            <w:r>
              <w:rPr>
                <w:rFonts w:ascii="Arial Narrow" w:hAnsi="Arial Narrow"/>
              </w:rPr>
              <w:t>ţel</w:t>
            </w:r>
            <w:proofErr w:type="spellEnd"/>
          </w:p>
        </w:tc>
        <w:tc>
          <w:tcPr>
            <w:tcW w:w="2330" w:type="dxa"/>
            <w:vMerge w:val="restart"/>
            <w:tcBorders>
              <w:top w:val="double" w:sz="4" w:space="0" w:color="auto"/>
              <w:left w:val="single" w:sz="4" w:space="0" w:color="auto"/>
              <w:bottom w:val="double" w:sz="4" w:space="0" w:color="auto"/>
              <w:right w:val="single" w:sz="4" w:space="0" w:color="auto"/>
            </w:tcBorders>
            <w:shd w:val="clear" w:color="auto" w:fill="F3F3F3"/>
            <w:vAlign w:val="center"/>
            <w:hideMark/>
          </w:tcPr>
          <w:p w:rsidR="00B923DC" w:rsidRDefault="00B923DC">
            <w:pPr>
              <w:jc w:val="center"/>
              <w:rPr>
                <w:rFonts w:ascii="Arial Narrow" w:hAnsi="Arial Narrow"/>
                <w:lang w:val="ro-RO" w:eastAsia="ro-RO"/>
              </w:rPr>
            </w:pPr>
            <w:proofErr w:type="spellStart"/>
            <w:r>
              <w:rPr>
                <w:rFonts w:ascii="Arial Narrow" w:hAnsi="Arial Narrow"/>
              </w:rPr>
              <w:t>Tratament</w:t>
            </w:r>
            <w:proofErr w:type="spellEnd"/>
          </w:p>
        </w:tc>
        <w:tc>
          <w:tcPr>
            <w:tcW w:w="1922" w:type="dxa"/>
            <w:gridSpan w:val="2"/>
            <w:tcBorders>
              <w:top w:val="double" w:sz="4" w:space="0" w:color="auto"/>
              <w:left w:val="single" w:sz="4" w:space="0" w:color="auto"/>
              <w:bottom w:val="single" w:sz="4" w:space="0" w:color="auto"/>
              <w:right w:val="single" w:sz="4" w:space="0" w:color="auto"/>
            </w:tcBorders>
            <w:shd w:val="clear" w:color="auto" w:fill="F3F3F3"/>
            <w:vAlign w:val="center"/>
            <w:hideMark/>
          </w:tcPr>
          <w:p w:rsidR="00B923DC" w:rsidRDefault="00B923DC">
            <w:pPr>
              <w:jc w:val="center"/>
              <w:rPr>
                <w:rFonts w:ascii="Arial Narrow" w:hAnsi="Arial Narrow"/>
                <w:lang w:val="ro-RO" w:eastAsia="ro-RO"/>
              </w:rPr>
            </w:pPr>
            <w:proofErr w:type="spellStart"/>
            <w:r>
              <w:rPr>
                <w:rFonts w:ascii="Arial Narrow" w:hAnsi="Arial Narrow"/>
              </w:rPr>
              <w:t>Exploatabilitate</w:t>
            </w:r>
            <w:proofErr w:type="spellEnd"/>
          </w:p>
        </w:tc>
        <w:tc>
          <w:tcPr>
            <w:tcW w:w="992" w:type="dxa"/>
            <w:vMerge w:val="restart"/>
            <w:tcBorders>
              <w:top w:val="double" w:sz="4" w:space="0" w:color="auto"/>
              <w:left w:val="single" w:sz="4" w:space="0" w:color="auto"/>
              <w:bottom w:val="double" w:sz="4" w:space="0" w:color="auto"/>
              <w:right w:val="double" w:sz="4" w:space="0" w:color="auto"/>
            </w:tcBorders>
            <w:shd w:val="clear" w:color="auto" w:fill="F3F3F3"/>
            <w:vAlign w:val="center"/>
            <w:hideMark/>
          </w:tcPr>
          <w:p w:rsidR="00B923DC" w:rsidRDefault="00B923DC">
            <w:pPr>
              <w:jc w:val="center"/>
              <w:rPr>
                <w:rFonts w:ascii="Arial Narrow" w:hAnsi="Arial Narrow"/>
                <w:lang w:val="ro-RO" w:eastAsia="ro-RO"/>
              </w:rPr>
            </w:pPr>
            <w:proofErr w:type="spellStart"/>
            <w:r>
              <w:rPr>
                <w:rFonts w:ascii="Arial Narrow" w:hAnsi="Arial Narrow"/>
              </w:rPr>
              <w:t>Ciclul</w:t>
            </w:r>
            <w:proofErr w:type="spellEnd"/>
          </w:p>
          <w:p w:rsidR="00B923DC" w:rsidRDefault="00B923DC">
            <w:pPr>
              <w:jc w:val="center"/>
              <w:rPr>
                <w:rFonts w:ascii="Arial Narrow" w:hAnsi="Arial Narrow"/>
                <w:lang w:val="ro-RO" w:eastAsia="ro-RO"/>
              </w:rPr>
            </w:pPr>
            <w:r>
              <w:rPr>
                <w:rFonts w:ascii="Arial Narrow" w:hAnsi="Arial Narrow"/>
              </w:rPr>
              <w:t>(</w:t>
            </w:r>
            <w:proofErr w:type="spellStart"/>
            <w:r>
              <w:rPr>
                <w:rFonts w:ascii="Arial Narrow" w:hAnsi="Arial Narrow"/>
              </w:rPr>
              <w:t>ani</w:t>
            </w:r>
            <w:proofErr w:type="spellEnd"/>
            <w:r>
              <w:rPr>
                <w:rFonts w:ascii="Arial Narrow" w:hAnsi="Arial Narrow"/>
              </w:rPr>
              <w:t>)</w:t>
            </w:r>
          </w:p>
        </w:tc>
      </w:tr>
      <w:tr w:rsidR="00B923DC" w:rsidTr="00B923DC">
        <w:trPr>
          <w:trHeight w:hRule="exact" w:val="340"/>
          <w:jc w:val="center"/>
        </w:trPr>
        <w:tc>
          <w:tcPr>
            <w:tcW w:w="1589" w:type="dxa"/>
            <w:vMerge/>
            <w:tcBorders>
              <w:top w:val="double" w:sz="4" w:space="0" w:color="auto"/>
              <w:left w:val="double" w:sz="4" w:space="0" w:color="auto"/>
              <w:bottom w:val="double" w:sz="4" w:space="0" w:color="auto"/>
              <w:right w:val="single" w:sz="4" w:space="0" w:color="auto"/>
            </w:tcBorders>
            <w:vAlign w:val="center"/>
            <w:hideMark/>
          </w:tcPr>
          <w:p w:rsidR="00B923DC" w:rsidRDefault="00B923DC">
            <w:pPr>
              <w:rPr>
                <w:rFonts w:ascii="Arial Narrow" w:hAnsi="Arial Narrow"/>
                <w:lang w:val="ro-RO" w:eastAsia="ro-RO"/>
              </w:rPr>
            </w:pPr>
          </w:p>
        </w:tc>
        <w:tc>
          <w:tcPr>
            <w:tcW w:w="787" w:type="dxa"/>
            <w:vMerge/>
            <w:tcBorders>
              <w:top w:val="double" w:sz="4" w:space="0" w:color="auto"/>
              <w:left w:val="single" w:sz="4" w:space="0" w:color="auto"/>
              <w:bottom w:val="double" w:sz="4" w:space="0" w:color="auto"/>
              <w:right w:val="single" w:sz="4" w:space="0" w:color="auto"/>
            </w:tcBorders>
            <w:vAlign w:val="center"/>
            <w:hideMark/>
          </w:tcPr>
          <w:p w:rsidR="00B923DC" w:rsidRDefault="00B923DC">
            <w:pPr>
              <w:rPr>
                <w:rFonts w:ascii="Arial Narrow" w:hAnsi="Arial Narrow"/>
                <w:lang w:val="ro-RO" w:eastAsia="ro-RO"/>
              </w:rPr>
            </w:pPr>
          </w:p>
        </w:tc>
        <w:tc>
          <w:tcPr>
            <w:tcW w:w="2127" w:type="dxa"/>
            <w:vMerge/>
            <w:tcBorders>
              <w:top w:val="double" w:sz="4" w:space="0" w:color="auto"/>
              <w:left w:val="single" w:sz="4" w:space="0" w:color="auto"/>
              <w:bottom w:val="double" w:sz="4" w:space="0" w:color="auto"/>
              <w:right w:val="single" w:sz="4" w:space="0" w:color="auto"/>
            </w:tcBorders>
            <w:vAlign w:val="center"/>
            <w:hideMark/>
          </w:tcPr>
          <w:p w:rsidR="00B923DC" w:rsidRDefault="00B923DC">
            <w:pPr>
              <w:rPr>
                <w:rFonts w:ascii="Arial Narrow" w:hAnsi="Arial Narrow"/>
                <w:lang w:val="ro-RO" w:eastAsia="ro-RO"/>
              </w:rPr>
            </w:pPr>
          </w:p>
        </w:tc>
        <w:tc>
          <w:tcPr>
            <w:tcW w:w="2330" w:type="dxa"/>
            <w:vMerge/>
            <w:tcBorders>
              <w:top w:val="double" w:sz="4" w:space="0" w:color="auto"/>
              <w:left w:val="single" w:sz="4" w:space="0" w:color="auto"/>
              <w:bottom w:val="double" w:sz="4" w:space="0" w:color="auto"/>
              <w:right w:val="single" w:sz="4" w:space="0" w:color="auto"/>
            </w:tcBorders>
            <w:vAlign w:val="center"/>
            <w:hideMark/>
          </w:tcPr>
          <w:p w:rsidR="00B923DC" w:rsidRDefault="00B923DC">
            <w:pPr>
              <w:rPr>
                <w:rFonts w:ascii="Arial Narrow" w:hAnsi="Arial Narrow"/>
                <w:lang w:val="ro-RO" w:eastAsia="ro-RO"/>
              </w:rPr>
            </w:pPr>
          </w:p>
        </w:tc>
        <w:tc>
          <w:tcPr>
            <w:tcW w:w="993" w:type="dxa"/>
            <w:tcBorders>
              <w:top w:val="single" w:sz="4" w:space="0" w:color="auto"/>
              <w:left w:val="single" w:sz="4" w:space="0" w:color="auto"/>
              <w:bottom w:val="double" w:sz="4" w:space="0" w:color="auto"/>
              <w:right w:val="single" w:sz="4" w:space="0" w:color="auto"/>
            </w:tcBorders>
            <w:shd w:val="clear" w:color="auto" w:fill="F3F3F3"/>
            <w:vAlign w:val="center"/>
            <w:hideMark/>
          </w:tcPr>
          <w:p w:rsidR="00B923DC" w:rsidRDefault="00B923DC">
            <w:pPr>
              <w:jc w:val="center"/>
              <w:rPr>
                <w:rFonts w:ascii="Arial Narrow" w:hAnsi="Arial Narrow"/>
                <w:lang w:val="ro-RO" w:eastAsia="ro-RO"/>
              </w:rPr>
            </w:pPr>
            <w:proofErr w:type="spellStart"/>
            <w:r>
              <w:rPr>
                <w:rFonts w:ascii="Arial Narrow" w:hAnsi="Arial Narrow"/>
              </w:rPr>
              <w:t>Felul</w:t>
            </w:r>
            <w:proofErr w:type="spellEnd"/>
          </w:p>
        </w:tc>
        <w:tc>
          <w:tcPr>
            <w:tcW w:w="929" w:type="dxa"/>
            <w:tcBorders>
              <w:top w:val="single" w:sz="4" w:space="0" w:color="auto"/>
              <w:left w:val="single" w:sz="4" w:space="0" w:color="auto"/>
              <w:bottom w:val="double" w:sz="4" w:space="0" w:color="auto"/>
              <w:right w:val="single" w:sz="4" w:space="0" w:color="auto"/>
            </w:tcBorders>
            <w:shd w:val="clear" w:color="auto" w:fill="F3F3F3"/>
            <w:vAlign w:val="center"/>
            <w:hideMark/>
          </w:tcPr>
          <w:p w:rsidR="00B923DC" w:rsidRDefault="00B923DC">
            <w:pPr>
              <w:jc w:val="center"/>
              <w:rPr>
                <w:rFonts w:ascii="Arial Narrow" w:hAnsi="Arial Narrow"/>
                <w:lang w:val="ro-RO" w:eastAsia="ro-RO"/>
              </w:rPr>
            </w:pPr>
            <w:proofErr w:type="spellStart"/>
            <w:r>
              <w:rPr>
                <w:rFonts w:ascii="Arial Narrow" w:hAnsi="Arial Narrow"/>
              </w:rPr>
              <w:t>Vârsta</w:t>
            </w:r>
            <w:proofErr w:type="spellEnd"/>
            <w:r>
              <w:rPr>
                <w:rFonts w:ascii="Arial Narrow" w:hAnsi="Arial Narrow"/>
              </w:rPr>
              <w:t xml:space="preserve"> (</w:t>
            </w:r>
            <w:proofErr w:type="spellStart"/>
            <w:r>
              <w:rPr>
                <w:rFonts w:ascii="Arial Narrow" w:hAnsi="Arial Narrow"/>
              </w:rPr>
              <w:t>ani</w:t>
            </w:r>
            <w:proofErr w:type="spellEnd"/>
            <w:r>
              <w:rPr>
                <w:rFonts w:ascii="Arial Narrow" w:hAnsi="Arial Narrow"/>
              </w:rPr>
              <w:t xml:space="preserve">) </w:t>
            </w:r>
          </w:p>
        </w:tc>
        <w:tc>
          <w:tcPr>
            <w:tcW w:w="992" w:type="dxa"/>
            <w:vMerge/>
            <w:tcBorders>
              <w:top w:val="double" w:sz="4" w:space="0" w:color="auto"/>
              <w:left w:val="single" w:sz="4" w:space="0" w:color="auto"/>
              <w:bottom w:val="double" w:sz="4" w:space="0" w:color="auto"/>
              <w:right w:val="double" w:sz="4" w:space="0" w:color="auto"/>
            </w:tcBorders>
            <w:vAlign w:val="center"/>
            <w:hideMark/>
          </w:tcPr>
          <w:p w:rsidR="00B923DC" w:rsidRDefault="00B923DC">
            <w:pPr>
              <w:rPr>
                <w:rFonts w:ascii="Arial Narrow" w:hAnsi="Arial Narrow"/>
                <w:lang w:val="ro-RO" w:eastAsia="ro-RO"/>
              </w:rPr>
            </w:pPr>
          </w:p>
        </w:tc>
      </w:tr>
      <w:tr w:rsidR="00B923DC" w:rsidTr="00B923DC">
        <w:trPr>
          <w:trHeight w:hRule="exact" w:val="341"/>
          <w:jc w:val="center"/>
        </w:trPr>
        <w:tc>
          <w:tcPr>
            <w:tcW w:w="1589" w:type="dxa"/>
            <w:tcBorders>
              <w:top w:val="nil"/>
              <w:left w:val="double" w:sz="4" w:space="0" w:color="auto"/>
              <w:bottom w:val="single" w:sz="4" w:space="0" w:color="auto"/>
              <w:right w:val="single" w:sz="4" w:space="0" w:color="auto"/>
            </w:tcBorders>
            <w:vAlign w:val="center"/>
            <w:hideMark/>
          </w:tcPr>
          <w:p w:rsidR="00B923DC" w:rsidRDefault="00B923DC">
            <w:pPr>
              <w:snapToGrid w:val="0"/>
              <w:jc w:val="center"/>
              <w:rPr>
                <w:rFonts w:ascii="Arial Narrow" w:hAnsi="Arial Narrow"/>
                <w:color w:val="000000"/>
                <w:lang w:val="ro-RO" w:eastAsia="ro-RO"/>
              </w:rPr>
            </w:pPr>
            <w:r>
              <w:rPr>
                <w:rFonts w:ascii="Arial Narrow" w:hAnsi="Arial Narrow"/>
                <w:color w:val="000000"/>
              </w:rPr>
              <w:t xml:space="preserve">A – </w:t>
            </w:r>
            <w:proofErr w:type="spellStart"/>
            <w:r>
              <w:rPr>
                <w:rFonts w:ascii="Arial Narrow" w:hAnsi="Arial Narrow"/>
                <w:color w:val="000000"/>
              </w:rPr>
              <w:t>Codru</w:t>
            </w:r>
            <w:proofErr w:type="spellEnd"/>
            <w:r>
              <w:rPr>
                <w:rFonts w:ascii="Arial Narrow" w:hAnsi="Arial Narrow"/>
                <w:color w:val="000000"/>
              </w:rPr>
              <w:t xml:space="preserve"> </w:t>
            </w:r>
          </w:p>
          <w:p w:rsidR="00B923DC" w:rsidRDefault="00B923DC">
            <w:pPr>
              <w:jc w:val="center"/>
              <w:rPr>
                <w:rFonts w:ascii="Arial Narrow" w:hAnsi="Arial Narrow"/>
                <w:lang w:val="ro-RO" w:eastAsia="ro-RO"/>
              </w:rPr>
            </w:pPr>
            <w:proofErr w:type="spellStart"/>
            <w:r>
              <w:rPr>
                <w:rFonts w:ascii="Arial Narrow" w:hAnsi="Arial Narrow"/>
                <w:color w:val="000000"/>
              </w:rPr>
              <w:t>regulat</w:t>
            </w:r>
            <w:proofErr w:type="spellEnd"/>
          </w:p>
        </w:tc>
        <w:tc>
          <w:tcPr>
            <w:tcW w:w="787" w:type="dxa"/>
            <w:tcBorders>
              <w:top w:val="nil"/>
              <w:left w:val="single" w:sz="4" w:space="0" w:color="auto"/>
              <w:bottom w:val="single" w:sz="4" w:space="0" w:color="auto"/>
              <w:right w:val="single" w:sz="4" w:space="0" w:color="auto"/>
            </w:tcBorders>
            <w:vAlign w:val="center"/>
            <w:hideMark/>
          </w:tcPr>
          <w:p w:rsidR="00B923DC" w:rsidRDefault="00B923DC">
            <w:pPr>
              <w:jc w:val="center"/>
              <w:rPr>
                <w:rFonts w:ascii="Arial Narrow" w:hAnsi="Arial Narrow"/>
                <w:lang w:val="ro-RO" w:eastAsia="ro-RO"/>
              </w:rPr>
            </w:pPr>
            <w:proofErr w:type="spellStart"/>
            <w:r>
              <w:rPr>
                <w:rFonts w:ascii="Arial Narrow" w:hAnsi="Arial Narrow"/>
              </w:rPr>
              <w:t>codru</w:t>
            </w:r>
            <w:proofErr w:type="spellEnd"/>
          </w:p>
        </w:tc>
        <w:tc>
          <w:tcPr>
            <w:tcW w:w="2127" w:type="dxa"/>
            <w:tcBorders>
              <w:top w:val="nil"/>
              <w:left w:val="single" w:sz="4" w:space="0" w:color="auto"/>
              <w:bottom w:val="single" w:sz="4" w:space="0" w:color="auto"/>
              <w:right w:val="single" w:sz="4" w:space="0" w:color="auto"/>
            </w:tcBorders>
            <w:vAlign w:val="center"/>
            <w:hideMark/>
          </w:tcPr>
          <w:p w:rsidR="00B923DC" w:rsidRDefault="00B923DC">
            <w:pPr>
              <w:jc w:val="center"/>
              <w:rPr>
                <w:rFonts w:ascii="Arial Narrow" w:hAnsi="Arial Narrow"/>
                <w:lang w:val="ro-RO" w:eastAsia="ro-RO"/>
              </w:rPr>
            </w:pPr>
            <w:r>
              <w:rPr>
                <w:rFonts w:ascii="Arial Narrow" w:hAnsi="Arial Narrow"/>
              </w:rPr>
              <w:t>62MO 8LA 14FA 14BR 2DT</w:t>
            </w:r>
          </w:p>
        </w:tc>
        <w:tc>
          <w:tcPr>
            <w:tcW w:w="2330" w:type="dxa"/>
            <w:tcBorders>
              <w:top w:val="nil"/>
              <w:left w:val="single" w:sz="4" w:space="0" w:color="auto"/>
              <w:bottom w:val="single" w:sz="4" w:space="0" w:color="auto"/>
              <w:right w:val="single" w:sz="4" w:space="0" w:color="auto"/>
            </w:tcBorders>
            <w:vAlign w:val="center"/>
            <w:hideMark/>
          </w:tcPr>
          <w:p w:rsidR="00B923DC" w:rsidRDefault="00B923DC">
            <w:pPr>
              <w:pStyle w:val="Header"/>
              <w:tabs>
                <w:tab w:val="left" w:pos="720"/>
              </w:tabs>
              <w:rPr>
                <w:rFonts w:ascii="Arial Narrow" w:hAnsi="Arial Narrow"/>
                <w:color w:val="000000"/>
                <w:sz w:val="20"/>
                <w:lang w:val="ro-RO" w:eastAsia="ro-RO"/>
              </w:rPr>
            </w:pPr>
            <w:proofErr w:type="spellStart"/>
            <w:r>
              <w:rPr>
                <w:rFonts w:ascii="Arial Narrow" w:hAnsi="Arial Narrow"/>
                <w:color w:val="000000"/>
                <w:sz w:val="20"/>
              </w:rPr>
              <w:t>Tăieri</w:t>
            </w:r>
            <w:proofErr w:type="spellEnd"/>
            <w:r>
              <w:rPr>
                <w:rFonts w:ascii="Arial Narrow" w:hAnsi="Arial Narrow"/>
                <w:color w:val="000000"/>
                <w:sz w:val="20"/>
              </w:rPr>
              <w:t xml:space="preserve"> </w:t>
            </w:r>
            <w:proofErr w:type="spellStart"/>
            <w:r>
              <w:rPr>
                <w:rFonts w:ascii="Arial Narrow" w:hAnsi="Arial Narrow"/>
                <w:color w:val="000000"/>
                <w:sz w:val="20"/>
              </w:rPr>
              <w:t>progresive</w:t>
            </w:r>
            <w:proofErr w:type="spellEnd"/>
          </w:p>
          <w:p w:rsidR="00B923DC" w:rsidRDefault="00B923DC">
            <w:pPr>
              <w:pStyle w:val="Header"/>
              <w:tabs>
                <w:tab w:val="left" w:pos="720"/>
              </w:tabs>
              <w:rPr>
                <w:rFonts w:ascii="Arial Narrow" w:hAnsi="Arial Narrow"/>
                <w:color w:val="000000"/>
                <w:sz w:val="20"/>
                <w:lang w:val="ro-RO" w:eastAsia="ro-RO"/>
              </w:rPr>
            </w:pPr>
            <w:proofErr w:type="spellStart"/>
            <w:r>
              <w:rPr>
                <w:rFonts w:ascii="Arial Narrow" w:hAnsi="Arial Narrow"/>
                <w:color w:val="000000"/>
                <w:sz w:val="20"/>
              </w:rPr>
              <w:t>Tăieri</w:t>
            </w:r>
            <w:proofErr w:type="spellEnd"/>
            <w:r>
              <w:rPr>
                <w:rFonts w:ascii="Arial Narrow" w:hAnsi="Arial Narrow"/>
                <w:color w:val="000000"/>
                <w:sz w:val="20"/>
              </w:rPr>
              <w:t xml:space="preserve"> </w:t>
            </w:r>
            <w:proofErr w:type="spellStart"/>
            <w:r>
              <w:rPr>
                <w:rFonts w:ascii="Arial Narrow" w:hAnsi="Arial Narrow"/>
                <w:color w:val="000000"/>
                <w:sz w:val="20"/>
              </w:rPr>
              <w:t>rase</w:t>
            </w:r>
            <w:proofErr w:type="spellEnd"/>
          </w:p>
        </w:tc>
        <w:tc>
          <w:tcPr>
            <w:tcW w:w="993" w:type="dxa"/>
            <w:tcBorders>
              <w:top w:val="nil"/>
              <w:left w:val="single" w:sz="4" w:space="0" w:color="auto"/>
              <w:bottom w:val="single" w:sz="4" w:space="0" w:color="auto"/>
              <w:right w:val="single" w:sz="4" w:space="0" w:color="auto"/>
            </w:tcBorders>
            <w:vAlign w:val="center"/>
            <w:hideMark/>
          </w:tcPr>
          <w:p w:rsidR="00B923DC" w:rsidRDefault="00B923DC">
            <w:pPr>
              <w:snapToGrid w:val="0"/>
              <w:jc w:val="center"/>
              <w:rPr>
                <w:rFonts w:ascii="Arial Narrow" w:hAnsi="Arial Narrow"/>
                <w:color w:val="000000"/>
                <w:lang w:val="ro-RO" w:eastAsia="ro-RO"/>
              </w:rPr>
            </w:pPr>
            <w:proofErr w:type="spellStart"/>
            <w:r>
              <w:rPr>
                <w:rFonts w:ascii="Arial Narrow" w:hAnsi="Arial Narrow"/>
                <w:color w:val="000000"/>
              </w:rPr>
              <w:t>Tehnică</w:t>
            </w:r>
            <w:proofErr w:type="spellEnd"/>
            <w:r>
              <w:rPr>
                <w:rFonts w:ascii="Arial Narrow" w:hAnsi="Arial Narrow"/>
                <w:color w:val="000000"/>
              </w:rPr>
              <w:t xml:space="preserve"> </w:t>
            </w:r>
          </w:p>
        </w:tc>
        <w:tc>
          <w:tcPr>
            <w:tcW w:w="929" w:type="dxa"/>
            <w:tcBorders>
              <w:top w:val="nil"/>
              <w:left w:val="single" w:sz="4" w:space="0" w:color="auto"/>
              <w:bottom w:val="single" w:sz="4" w:space="0" w:color="auto"/>
              <w:right w:val="single" w:sz="4" w:space="0" w:color="auto"/>
            </w:tcBorders>
            <w:vAlign w:val="center"/>
            <w:hideMark/>
          </w:tcPr>
          <w:p w:rsidR="00B923DC" w:rsidRDefault="00B923DC">
            <w:pPr>
              <w:snapToGrid w:val="0"/>
              <w:jc w:val="center"/>
              <w:rPr>
                <w:rFonts w:ascii="Arial Narrow" w:hAnsi="Arial Narrow"/>
                <w:color w:val="000000"/>
                <w:lang w:val="ro-RO" w:eastAsia="ro-RO"/>
              </w:rPr>
            </w:pPr>
            <w:r>
              <w:rPr>
                <w:rFonts w:ascii="Arial Narrow" w:hAnsi="Arial Narrow"/>
                <w:color w:val="000000"/>
              </w:rPr>
              <w:t>109</w:t>
            </w:r>
          </w:p>
        </w:tc>
        <w:tc>
          <w:tcPr>
            <w:tcW w:w="992" w:type="dxa"/>
            <w:tcBorders>
              <w:top w:val="nil"/>
              <w:left w:val="single" w:sz="4" w:space="0" w:color="auto"/>
              <w:bottom w:val="single" w:sz="4" w:space="0" w:color="auto"/>
              <w:right w:val="double" w:sz="4" w:space="0" w:color="auto"/>
            </w:tcBorders>
            <w:vAlign w:val="center"/>
            <w:hideMark/>
          </w:tcPr>
          <w:p w:rsidR="00B923DC" w:rsidRDefault="00B923DC">
            <w:pPr>
              <w:jc w:val="center"/>
              <w:rPr>
                <w:rFonts w:ascii="Arial Narrow" w:hAnsi="Arial Narrow"/>
                <w:lang w:val="ro-RO" w:eastAsia="ro-RO"/>
              </w:rPr>
            </w:pPr>
            <w:r>
              <w:rPr>
                <w:rFonts w:ascii="Arial Narrow" w:hAnsi="Arial Narrow"/>
              </w:rPr>
              <w:t>110</w:t>
            </w:r>
          </w:p>
        </w:tc>
      </w:tr>
      <w:tr w:rsidR="00B923DC" w:rsidTr="00B923DC">
        <w:trPr>
          <w:trHeight w:hRule="exact" w:val="340"/>
          <w:jc w:val="center"/>
        </w:trPr>
        <w:tc>
          <w:tcPr>
            <w:tcW w:w="1589" w:type="dxa"/>
            <w:tcBorders>
              <w:top w:val="nil"/>
              <w:left w:val="double" w:sz="4" w:space="0" w:color="auto"/>
              <w:bottom w:val="double" w:sz="4" w:space="0" w:color="auto"/>
              <w:right w:val="single" w:sz="4" w:space="0" w:color="auto"/>
            </w:tcBorders>
            <w:vAlign w:val="center"/>
            <w:hideMark/>
          </w:tcPr>
          <w:p w:rsidR="00B923DC" w:rsidRDefault="00B923DC">
            <w:pPr>
              <w:snapToGrid w:val="0"/>
              <w:jc w:val="center"/>
              <w:rPr>
                <w:rFonts w:ascii="Arial Narrow" w:hAnsi="Arial Narrow"/>
                <w:lang w:val="ro-RO" w:eastAsia="ro-RO"/>
              </w:rPr>
            </w:pPr>
            <w:r>
              <w:rPr>
                <w:rFonts w:ascii="Arial Narrow" w:hAnsi="Arial Narrow"/>
                <w:color w:val="000000"/>
              </w:rPr>
              <w:t xml:space="preserve">M - </w:t>
            </w:r>
            <w:proofErr w:type="spellStart"/>
            <w:r>
              <w:rPr>
                <w:rFonts w:ascii="Arial Narrow" w:hAnsi="Arial Narrow"/>
                <w:color w:val="000000"/>
              </w:rPr>
              <w:t>Păduri</w:t>
            </w:r>
            <w:proofErr w:type="spellEnd"/>
            <w:r>
              <w:rPr>
                <w:rFonts w:ascii="Arial Narrow" w:hAnsi="Arial Narrow"/>
                <w:color w:val="000000"/>
              </w:rPr>
              <w:t xml:space="preserve"> </w:t>
            </w:r>
            <w:proofErr w:type="spellStart"/>
            <w:r>
              <w:rPr>
                <w:rFonts w:ascii="Arial Narrow" w:hAnsi="Arial Narrow"/>
                <w:color w:val="000000"/>
              </w:rPr>
              <w:t>supuse</w:t>
            </w:r>
            <w:proofErr w:type="spellEnd"/>
            <w:r>
              <w:rPr>
                <w:rFonts w:ascii="Arial Narrow" w:hAnsi="Arial Narrow"/>
                <w:color w:val="000000"/>
              </w:rPr>
              <w:t xml:space="preserve"> </w:t>
            </w:r>
            <w:proofErr w:type="spellStart"/>
            <w:r>
              <w:rPr>
                <w:rFonts w:ascii="Arial Narrow" w:hAnsi="Arial Narrow"/>
                <w:color w:val="000000"/>
              </w:rPr>
              <w:t>regimului</w:t>
            </w:r>
            <w:proofErr w:type="spellEnd"/>
            <w:r>
              <w:rPr>
                <w:rFonts w:ascii="Arial Narrow" w:hAnsi="Arial Narrow"/>
                <w:color w:val="000000"/>
              </w:rPr>
              <w:t xml:space="preserve"> de </w:t>
            </w:r>
            <w:proofErr w:type="spellStart"/>
            <w:r>
              <w:rPr>
                <w:rFonts w:ascii="Arial Narrow" w:hAnsi="Arial Narrow"/>
                <w:color w:val="000000"/>
              </w:rPr>
              <w:t>conservare</w:t>
            </w:r>
            <w:proofErr w:type="spellEnd"/>
            <w:r>
              <w:rPr>
                <w:rFonts w:ascii="Arial Narrow" w:hAnsi="Arial Narrow"/>
                <w:color w:val="000000"/>
              </w:rPr>
              <w:t xml:space="preserve"> </w:t>
            </w:r>
            <w:proofErr w:type="spellStart"/>
            <w:r>
              <w:rPr>
                <w:rFonts w:ascii="Arial Narrow" w:hAnsi="Arial Narrow"/>
                <w:color w:val="000000"/>
              </w:rPr>
              <w:t>deosebită</w:t>
            </w:r>
            <w:proofErr w:type="spellEnd"/>
          </w:p>
        </w:tc>
        <w:tc>
          <w:tcPr>
            <w:tcW w:w="787" w:type="dxa"/>
            <w:tcBorders>
              <w:top w:val="nil"/>
              <w:left w:val="single" w:sz="4" w:space="0" w:color="auto"/>
              <w:bottom w:val="double" w:sz="4" w:space="0" w:color="auto"/>
              <w:right w:val="single" w:sz="4" w:space="0" w:color="auto"/>
            </w:tcBorders>
            <w:vAlign w:val="center"/>
            <w:hideMark/>
          </w:tcPr>
          <w:p w:rsidR="00B923DC" w:rsidRDefault="00B923DC">
            <w:pPr>
              <w:jc w:val="center"/>
              <w:rPr>
                <w:rFonts w:ascii="Arial Narrow" w:hAnsi="Arial Narrow"/>
                <w:lang w:val="ro-RO" w:eastAsia="ro-RO"/>
              </w:rPr>
            </w:pPr>
            <w:proofErr w:type="spellStart"/>
            <w:r>
              <w:rPr>
                <w:rFonts w:ascii="Arial Narrow" w:hAnsi="Arial Narrow"/>
              </w:rPr>
              <w:t>codru</w:t>
            </w:r>
            <w:proofErr w:type="spellEnd"/>
          </w:p>
        </w:tc>
        <w:tc>
          <w:tcPr>
            <w:tcW w:w="2127" w:type="dxa"/>
            <w:tcBorders>
              <w:top w:val="nil"/>
              <w:left w:val="single" w:sz="4" w:space="0" w:color="auto"/>
              <w:bottom w:val="double" w:sz="4" w:space="0" w:color="auto"/>
              <w:right w:val="single" w:sz="4" w:space="0" w:color="auto"/>
            </w:tcBorders>
            <w:vAlign w:val="center"/>
            <w:hideMark/>
          </w:tcPr>
          <w:p w:rsidR="00B923DC" w:rsidRDefault="00B923DC">
            <w:pPr>
              <w:jc w:val="center"/>
              <w:rPr>
                <w:rFonts w:ascii="Arial Narrow" w:hAnsi="Arial Narrow"/>
                <w:lang w:val="ro-RO" w:eastAsia="ro-RO"/>
              </w:rPr>
            </w:pPr>
            <w:r>
              <w:rPr>
                <w:rFonts w:ascii="Arial Narrow" w:hAnsi="Arial Narrow"/>
              </w:rPr>
              <w:t>50MO 30FA 20BR</w:t>
            </w:r>
          </w:p>
        </w:tc>
        <w:tc>
          <w:tcPr>
            <w:tcW w:w="2330" w:type="dxa"/>
            <w:tcBorders>
              <w:top w:val="nil"/>
              <w:left w:val="single" w:sz="4" w:space="0" w:color="auto"/>
              <w:bottom w:val="double" w:sz="4" w:space="0" w:color="auto"/>
              <w:right w:val="single" w:sz="4" w:space="0" w:color="auto"/>
            </w:tcBorders>
            <w:vAlign w:val="center"/>
            <w:hideMark/>
          </w:tcPr>
          <w:p w:rsidR="00B923DC" w:rsidRDefault="00B923DC">
            <w:pPr>
              <w:rPr>
                <w:rFonts w:ascii="Arial Narrow" w:hAnsi="Arial Narrow"/>
                <w:lang w:val="ro-RO" w:eastAsia="ro-RO"/>
              </w:rPr>
            </w:pPr>
            <w:proofErr w:type="spellStart"/>
            <w:r>
              <w:rPr>
                <w:rFonts w:ascii="Arial Narrow" w:hAnsi="Arial Narrow"/>
              </w:rPr>
              <w:t>Tăieri</w:t>
            </w:r>
            <w:proofErr w:type="spellEnd"/>
            <w:r>
              <w:rPr>
                <w:rFonts w:ascii="Arial Narrow" w:hAnsi="Arial Narrow"/>
              </w:rPr>
              <w:t xml:space="preserve"> de </w:t>
            </w:r>
            <w:proofErr w:type="spellStart"/>
            <w:r>
              <w:rPr>
                <w:rFonts w:ascii="Arial Narrow" w:hAnsi="Arial Narrow"/>
              </w:rPr>
              <w:t>conservare</w:t>
            </w:r>
            <w:proofErr w:type="spellEnd"/>
            <w:r>
              <w:rPr>
                <w:rFonts w:ascii="Arial Narrow" w:hAnsi="Arial Narrow"/>
              </w:rPr>
              <w:br/>
            </w:r>
            <w:proofErr w:type="spellStart"/>
            <w:r>
              <w:rPr>
                <w:rFonts w:ascii="Arial Narrow" w:hAnsi="Arial Narrow"/>
              </w:rPr>
              <w:t>Tăieri</w:t>
            </w:r>
            <w:proofErr w:type="spellEnd"/>
            <w:r>
              <w:rPr>
                <w:rFonts w:ascii="Arial Narrow" w:hAnsi="Arial Narrow"/>
              </w:rPr>
              <w:t xml:space="preserve"> de </w:t>
            </w:r>
            <w:proofErr w:type="spellStart"/>
            <w:r>
              <w:rPr>
                <w:rFonts w:ascii="Arial Narrow" w:hAnsi="Arial Narrow"/>
              </w:rPr>
              <w:t>igienă</w:t>
            </w:r>
            <w:proofErr w:type="spellEnd"/>
            <w:r>
              <w:rPr>
                <w:rFonts w:ascii="Arial Narrow" w:hAnsi="Arial Narrow"/>
              </w:rPr>
              <w:t xml:space="preserve"> </w:t>
            </w:r>
          </w:p>
        </w:tc>
        <w:tc>
          <w:tcPr>
            <w:tcW w:w="993" w:type="dxa"/>
            <w:tcBorders>
              <w:top w:val="nil"/>
              <w:left w:val="single" w:sz="4" w:space="0" w:color="auto"/>
              <w:bottom w:val="double" w:sz="4" w:space="0" w:color="auto"/>
              <w:right w:val="single" w:sz="4" w:space="0" w:color="auto"/>
            </w:tcBorders>
            <w:vAlign w:val="center"/>
            <w:hideMark/>
          </w:tcPr>
          <w:p w:rsidR="00B923DC" w:rsidRDefault="00B923DC">
            <w:pPr>
              <w:snapToGrid w:val="0"/>
              <w:jc w:val="center"/>
              <w:rPr>
                <w:rFonts w:ascii="Arial Narrow" w:hAnsi="Arial Narrow"/>
                <w:color w:val="000000"/>
                <w:lang w:val="ro-RO" w:eastAsia="ro-RO"/>
              </w:rPr>
            </w:pPr>
            <w:proofErr w:type="spellStart"/>
            <w:r>
              <w:rPr>
                <w:rFonts w:ascii="Arial Narrow" w:hAnsi="Arial Narrow"/>
                <w:color w:val="000000"/>
              </w:rPr>
              <w:t>Tehnică</w:t>
            </w:r>
            <w:proofErr w:type="spellEnd"/>
            <w:r>
              <w:rPr>
                <w:rFonts w:ascii="Arial Narrow" w:hAnsi="Arial Narrow"/>
                <w:color w:val="000000"/>
              </w:rPr>
              <w:t xml:space="preserve"> </w:t>
            </w:r>
            <w:proofErr w:type="spellStart"/>
            <w:r>
              <w:rPr>
                <w:rFonts w:ascii="Arial Narrow" w:hAnsi="Arial Narrow"/>
                <w:color w:val="000000"/>
              </w:rPr>
              <w:t>şi</w:t>
            </w:r>
            <w:proofErr w:type="spellEnd"/>
            <w:r>
              <w:rPr>
                <w:rFonts w:ascii="Arial Narrow" w:hAnsi="Arial Narrow"/>
                <w:color w:val="000000"/>
              </w:rPr>
              <w:t xml:space="preserve"> de </w:t>
            </w:r>
            <w:proofErr w:type="spellStart"/>
            <w:r>
              <w:rPr>
                <w:rFonts w:ascii="Arial Narrow" w:hAnsi="Arial Narrow"/>
                <w:color w:val="000000"/>
              </w:rPr>
              <w:t>protecţie</w:t>
            </w:r>
            <w:proofErr w:type="spellEnd"/>
          </w:p>
        </w:tc>
        <w:tc>
          <w:tcPr>
            <w:tcW w:w="929" w:type="dxa"/>
            <w:tcBorders>
              <w:top w:val="nil"/>
              <w:left w:val="single" w:sz="4" w:space="0" w:color="auto"/>
              <w:bottom w:val="double" w:sz="4" w:space="0" w:color="auto"/>
              <w:right w:val="single" w:sz="4" w:space="0" w:color="auto"/>
            </w:tcBorders>
            <w:vAlign w:val="center"/>
          </w:tcPr>
          <w:p w:rsidR="00B923DC" w:rsidRDefault="00B923DC">
            <w:pPr>
              <w:snapToGrid w:val="0"/>
              <w:jc w:val="center"/>
              <w:rPr>
                <w:rFonts w:ascii="Arial Narrow" w:hAnsi="Arial Narrow"/>
                <w:color w:val="000000"/>
                <w:lang w:val="ro-RO" w:eastAsia="ro-RO"/>
              </w:rPr>
            </w:pPr>
          </w:p>
        </w:tc>
        <w:tc>
          <w:tcPr>
            <w:tcW w:w="992" w:type="dxa"/>
            <w:tcBorders>
              <w:top w:val="nil"/>
              <w:left w:val="single" w:sz="4" w:space="0" w:color="auto"/>
              <w:bottom w:val="double" w:sz="4" w:space="0" w:color="auto"/>
              <w:right w:val="double" w:sz="4" w:space="0" w:color="auto"/>
            </w:tcBorders>
            <w:vAlign w:val="center"/>
          </w:tcPr>
          <w:p w:rsidR="00B923DC" w:rsidRDefault="00B923DC">
            <w:pPr>
              <w:jc w:val="center"/>
              <w:rPr>
                <w:rFonts w:ascii="Arial Narrow" w:hAnsi="Arial Narrow"/>
                <w:lang w:val="ro-RO" w:eastAsia="ro-RO"/>
              </w:rPr>
            </w:pPr>
          </w:p>
        </w:tc>
      </w:tr>
    </w:tbl>
    <w:p w:rsidR="00E602BB" w:rsidRDefault="00E602BB" w:rsidP="00EA144E">
      <w:pPr>
        <w:autoSpaceDE w:val="0"/>
        <w:autoSpaceDN w:val="0"/>
        <w:adjustRightInd w:val="0"/>
        <w:spacing w:after="0" w:line="240" w:lineRule="auto"/>
        <w:jc w:val="both"/>
        <w:rPr>
          <w:rFonts w:ascii="Times New Roman" w:hAnsi="Times New Roman"/>
          <w:b/>
          <w:i/>
          <w:sz w:val="24"/>
          <w:szCs w:val="24"/>
          <w:lang w:val="ro-RO"/>
        </w:rPr>
      </w:pPr>
    </w:p>
    <w:p w:rsidR="00EA144E" w:rsidRPr="00EA144E" w:rsidRDefault="00EA144E" w:rsidP="00EA144E">
      <w:pPr>
        <w:autoSpaceDE w:val="0"/>
        <w:autoSpaceDN w:val="0"/>
        <w:adjustRightInd w:val="0"/>
        <w:spacing w:after="0" w:line="240" w:lineRule="auto"/>
        <w:jc w:val="both"/>
        <w:rPr>
          <w:rFonts w:ascii="Times New Roman" w:hAnsi="Times New Roman"/>
          <w:b/>
          <w:i/>
          <w:sz w:val="24"/>
          <w:szCs w:val="24"/>
          <w:lang w:val="ro-RO"/>
        </w:rPr>
      </w:pPr>
      <w:r w:rsidRPr="00EA144E">
        <w:rPr>
          <w:rFonts w:ascii="Times New Roman" w:hAnsi="Times New Roman"/>
          <w:b/>
          <w:i/>
          <w:sz w:val="24"/>
          <w:szCs w:val="24"/>
          <w:lang w:val="ro-RO"/>
        </w:rPr>
        <w:t>Posibilitatea anuală adoptată:</w:t>
      </w:r>
    </w:p>
    <w:p w:rsidR="00EA144E" w:rsidRPr="00EA144E" w:rsidRDefault="00EA144E" w:rsidP="00EA144E">
      <w:pPr>
        <w:autoSpaceDE w:val="0"/>
        <w:autoSpaceDN w:val="0"/>
        <w:adjustRightInd w:val="0"/>
        <w:spacing w:after="0" w:line="240" w:lineRule="auto"/>
        <w:jc w:val="both"/>
        <w:rPr>
          <w:rFonts w:ascii="Times New Roman" w:hAnsi="Times New Roman"/>
          <w:sz w:val="24"/>
          <w:szCs w:val="24"/>
          <w:lang w:val="ro-RO"/>
        </w:rPr>
      </w:pPr>
      <w:r w:rsidRPr="00EA144E">
        <w:rPr>
          <w:rFonts w:ascii="Times New Roman" w:hAnsi="Times New Roman"/>
          <w:sz w:val="24"/>
          <w:szCs w:val="24"/>
          <w:lang w:val="ro-RO"/>
        </w:rPr>
        <w:t xml:space="preserve">Posibilitatea de produse principale: </w:t>
      </w:r>
      <w:r w:rsidR="0046316F">
        <w:rPr>
          <w:rFonts w:ascii="Times New Roman" w:hAnsi="Times New Roman"/>
          <w:b/>
          <w:i/>
          <w:sz w:val="24"/>
          <w:szCs w:val="24"/>
          <w:lang w:val="ro-RO"/>
        </w:rPr>
        <w:t xml:space="preserve">la </w:t>
      </w:r>
      <w:r w:rsidR="00B923DC">
        <w:rPr>
          <w:rFonts w:ascii="Times New Roman" w:hAnsi="Times New Roman"/>
          <w:b/>
          <w:i/>
          <w:sz w:val="24"/>
          <w:szCs w:val="24"/>
          <w:lang w:val="ro-RO"/>
        </w:rPr>
        <w:t xml:space="preserve">9205 </w:t>
      </w:r>
      <w:r w:rsidRPr="00EA144E">
        <w:rPr>
          <w:rFonts w:ascii="Times New Roman" w:hAnsi="Times New Roman"/>
          <w:b/>
          <w:i/>
          <w:sz w:val="24"/>
          <w:szCs w:val="24"/>
          <w:lang w:val="ro-RO"/>
        </w:rPr>
        <w:t>mc/an</w:t>
      </w:r>
      <w:r w:rsidR="0046316F">
        <w:rPr>
          <w:rFonts w:ascii="Times New Roman" w:hAnsi="Times New Roman"/>
          <w:b/>
          <w:i/>
          <w:sz w:val="24"/>
          <w:szCs w:val="24"/>
          <w:lang w:val="ro-RO"/>
        </w:rPr>
        <w:t xml:space="preserve"> </w:t>
      </w:r>
      <w:r w:rsidR="00042AD1">
        <w:rPr>
          <w:rFonts w:ascii="Times New Roman" w:hAnsi="Times New Roman"/>
          <w:b/>
          <w:i/>
          <w:sz w:val="24"/>
          <w:szCs w:val="24"/>
          <w:lang w:val="ro-RO"/>
        </w:rPr>
        <w:t>(</w:t>
      </w:r>
      <w:r w:rsidR="00042AD1" w:rsidRPr="00042AD1">
        <w:rPr>
          <w:rFonts w:ascii="Times New Roman" w:hAnsi="Times New Roman"/>
          <w:sz w:val="24"/>
          <w:szCs w:val="24"/>
          <w:lang w:val="ro-RO"/>
        </w:rPr>
        <w:t>Conform Procesului verbal al Conferinței a II-a)</w:t>
      </w:r>
      <w:r w:rsidR="009F21BD">
        <w:rPr>
          <w:rFonts w:ascii="Times New Roman" w:hAnsi="Times New Roman"/>
          <w:sz w:val="24"/>
          <w:szCs w:val="24"/>
          <w:lang w:val="ro-RO"/>
        </w:rPr>
        <w:t xml:space="preserve">, </w:t>
      </w:r>
    </w:p>
    <w:p w:rsidR="001E1FA2"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Evidenţa </w:t>
      </w:r>
      <w:proofErr w:type="spellStart"/>
      <w:r w:rsidRPr="007636CE">
        <w:rPr>
          <w:rFonts w:ascii="Times New Roman" w:hAnsi="Times New Roman"/>
          <w:sz w:val="24"/>
          <w:szCs w:val="24"/>
          <w:lang w:val="ro-RO"/>
        </w:rPr>
        <w:t>arboretelor</w:t>
      </w:r>
      <w:proofErr w:type="spellEnd"/>
      <w:r w:rsidRPr="007636CE">
        <w:rPr>
          <w:rFonts w:ascii="Times New Roman" w:hAnsi="Times New Roman"/>
          <w:sz w:val="24"/>
          <w:szCs w:val="24"/>
          <w:lang w:val="ro-RO"/>
        </w:rPr>
        <w:t xml:space="preserve"> din care urmează să se recolteze posibilitatea decenală de produse principale</w:t>
      </w:r>
    </w:p>
    <w:p w:rsidR="003418B3" w:rsidRDefault="003418B3" w:rsidP="001E1FA2">
      <w:pPr>
        <w:autoSpaceDE w:val="0"/>
        <w:autoSpaceDN w:val="0"/>
        <w:adjustRightInd w:val="0"/>
        <w:spacing w:after="0" w:line="240" w:lineRule="auto"/>
        <w:jc w:val="both"/>
        <w:rPr>
          <w:rFonts w:ascii="Times New Roman" w:hAnsi="Times New Roman"/>
          <w:sz w:val="24"/>
          <w:szCs w:val="24"/>
          <w:lang w:val="ro-RO"/>
        </w:rPr>
      </w:pPr>
    </w:p>
    <w:tbl>
      <w:tblPr>
        <w:tblW w:w="9094" w:type="dxa"/>
        <w:jc w:val="center"/>
        <w:tblInd w:w="4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9"/>
        <w:gridCol w:w="1289"/>
        <w:gridCol w:w="1552"/>
        <w:gridCol w:w="3458"/>
        <w:gridCol w:w="1041"/>
        <w:gridCol w:w="725"/>
      </w:tblGrid>
      <w:tr w:rsidR="003418B3" w:rsidRPr="003418B3" w:rsidTr="003418B3">
        <w:trPr>
          <w:cantSplit/>
          <w:trHeight w:val="438"/>
          <w:tblHeader/>
          <w:jc w:val="center"/>
        </w:trPr>
        <w:tc>
          <w:tcPr>
            <w:tcW w:w="1029" w:type="dxa"/>
            <w:vMerge w:val="restart"/>
            <w:tcBorders>
              <w:top w:val="double" w:sz="4" w:space="0" w:color="auto"/>
            </w:tcBorders>
            <w:shd w:val="clear" w:color="auto" w:fill="F3F3F3"/>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u.a</w:t>
            </w:r>
            <w:proofErr w:type="spellEnd"/>
            <w:r w:rsidRPr="003418B3">
              <w:rPr>
                <w:rFonts w:ascii="Arial Narrow" w:eastAsia="Times New Roman" w:hAnsi="Arial Narrow" w:cs="Arial"/>
                <w:sz w:val="20"/>
                <w:szCs w:val="20"/>
                <w:lang w:val="ro-RO"/>
              </w:rPr>
              <w:t>.</w:t>
            </w:r>
          </w:p>
        </w:tc>
        <w:tc>
          <w:tcPr>
            <w:tcW w:w="1289" w:type="dxa"/>
            <w:vMerge w:val="restart"/>
            <w:tcBorders>
              <w:top w:val="double" w:sz="4" w:space="0" w:color="auto"/>
            </w:tcBorders>
            <w:shd w:val="clear" w:color="auto" w:fill="F3F3F3"/>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Suprafaţa</w:t>
            </w:r>
          </w:p>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(ha)</w:t>
            </w:r>
          </w:p>
        </w:tc>
        <w:tc>
          <w:tcPr>
            <w:tcW w:w="1552" w:type="dxa"/>
            <w:vMerge w:val="restart"/>
            <w:tcBorders>
              <w:top w:val="double" w:sz="4" w:space="0" w:color="auto"/>
            </w:tcBorders>
            <w:shd w:val="clear" w:color="auto" w:fill="F3F3F3"/>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Volum </w:t>
            </w:r>
          </w:p>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+ 5 creşteri </w:t>
            </w:r>
            <w:r w:rsidRPr="003418B3">
              <w:rPr>
                <w:rFonts w:ascii="Arial Narrow" w:eastAsia="Times New Roman" w:hAnsi="Arial Narrow" w:cs="Arial"/>
                <w:sz w:val="20"/>
                <w:szCs w:val="20"/>
                <w:lang w:val="ro-RO"/>
              </w:rPr>
              <w:br/>
              <w:t>(m</w:t>
            </w:r>
            <w:r w:rsidRPr="003418B3">
              <w:rPr>
                <w:rFonts w:ascii="Arial Narrow" w:eastAsia="Times New Roman" w:hAnsi="Arial Narrow" w:cs="Arial"/>
                <w:sz w:val="20"/>
                <w:szCs w:val="20"/>
                <w:vertAlign w:val="superscript"/>
                <w:lang w:val="ro-RO"/>
              </w:rPr>
              <w:t>3</w:t>
            </w:r>
            <w:r w:rsidRPr="003418B3">
              <w:rPr>
                <w:rFonts w:ascii="Arial Narrow" w:eastAsia="Times New Roman" w:hAnsi="Arial Narrow" w:cs="Arial"/>
                <w:sz w:val="20"/>
                <w:szCs w:val="20"/>
                <w:lang w:val="ro-RO"/>
              </w:rPr>
              <w:t>)</w:t>
            </w:r>
          </w:p>
        </w:tc>
        <w:tc>
          <w:tcPr>
            <w:tcW w:w="3458" w:type="dxa"/>
            <w:vMerge w:val="restart"/>
            <w:tcBorders>
              <w:top w:val="double" w:sz="4" w:space="0" w:color="auto"/>
            </w:tcBorders>
            <w:shd w:val="clear" w:color="auto" w:fill="F3F3F3"/>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Lucrări propuse</w:t>
            </w:r>
          </w:p>
        </w:tc>
        <w:tc>
          <w:tcPr>
            <w:tcW w:w="1766" w:type="dxa"/>
            <w:gridSpan w:val="2"/>
            <w:tcBorders>
              <w:top w:val="double" w:sz="4" w:space="0" w:color="auto"/>
              <w:bottom w:val="single" w:sz="4" w:space="0" w:color="auto"/>
            </w:tcBorders>
            <w:shd w:val="clear" w:color="auto" w:fill="F3F3F3"/>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Volum de extras      </w:t>
            </w:r>
          </w:p>
        </w:tc>
      </w:tr>
      <w:tr w:rsidR="003418B3" w:rsidRPr="003418B3" w:rsidTr="003418B3">
        <w:trPr>
          <w:cantSplit/>
          <w:trHeight w:val="346"/>
          <w:tblHeader/>
          <w:jc w:val="center"/>
        </w:trPr>
        <w:tc>
          <w:tcPr>
            <w:tcW w:w="1029" w:type="dxa"/>
            <w:vMerge/>
            <w:tcBorders>
              <w:bottom w:val="double" w:sz="4" w:space="0" w:color="auto"/>
            </w:tcBorders>
            <w:shd w:val="clear" w:color="auto" w:fill="F3F3F3"/>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
        </w:tc>
        <w:tc>
          <w:tcPr>
            <w:tcW w:w="1289" w:type="dxa"/>
            <w:vMerge/>
            <w:tcBorders>
              <w:bottom w:val="double" w:sz="4" w:space="0" w:color="auto"/>
            </w:tcBorders>
            <w:shd w:val="clear" w:color="auto" w:fill="F3F3F3"/>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
        </w:tc>
        <w:tc>
          <w:tcPr>
            <w:tcW w:w="1552" w:type="dxa"/>
            <w:vMerge/>
            <w:tcBorders>
              <w:bottom w:val="double" w:sz="4" w:space="0" w:color="auto"/>
            </w:tcBorders>
            <w:shd w:val="clear" w:color="auto" w:fill="F3F3F3"/>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
        </w:tc>
        <w:tc>
          <w:tcPr>
            <w:tcW w:w="3458" w:type="dxa"/>
            <w:vMerge/>
            <w:tcBorders>
              <w:bottom w:val="double" w:sz="4" w:space="0" w:color="auto"/>
            </w:tcBorders>
            <w:shd w:val="clear" w:color="auto" w:fill="F3F3F3"/>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
        </w:tc>
        <w:tc>
          <w:tcPr>
            <w:tcW w:w="1041" w:type="dxa"/>
            <w:tcBorders>
              <w:top w:val="single" w:sz="4" w:space="0" w:color="auto"/>
              <w:bottom w:val="double" w:sz="4" w:space="0" w:color="auto"/>
            </w:tcBorders>
            <w:shd w:val="clear" w:color="auto" w:fill="F3F3F3"/>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m</w:t>
            </w:r>
            <w:r w:rsidRPr="003418B3">
              <w:rPr>
                <w:rFonts w:ascii="Arial Narrow" w:eastAsia="Times New Roman" w:hAnsi="Arial Narrow" w:cs="Arial"/>
                <w:sz w:val="20"/>
                <w:szCs w:val="20"/>
                <w:vertAlign w:val="superscript"/>
                <w:lang w:val="ro-RO"/>
              </w:rPr>
              <w:t>3</w:t>
            </w:r>
            <w:r w:rsidRPr="003418B3">
              <w:rPr>
                <w:rFonts w:ascii="Arial Narrow" w:eastAsia="Times New Roman" w:hAnsi="Arial Narrow" w:cs="Arial"/>
                <w:sz w:val="20"/>
                <w:szCs w:val="20"/>
                <w:lang w:val="ro-RO"/>
              </w:rPr>
              <w:t xml:space="preserve">   </w:t>
            </w:r>
          </w:p>
        </w:tc>
        <w:tc>
          <w:tcPr>
            <w:tcW w:w="725" w:type="dxa"/>
            <w:tcBorders>
              <w:top w:val="single" w:sz="4" w:space="0" w:color="auto"/>
              <w:bottom w:val="double" w:sz="4" w:space="0" w:color="auto"/>
            </w:tcBorders>
            <w:shd w:val="clear" w:color="auto" w:fill="F3F3F3"/>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303B</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8,50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4955</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w:t>
            </w:r>
            <w:proofErr w:type="spellStart"/>
            <w:r w:rsidRPr="003418B3">
              <w:rPr>
                <w:rFonts w:ascii="Arial Narrow" w:eastAsia="Times New Roman" w:hAnsi="Arial Narrow" w:cs="Arial"/>
                <w:sz w:val="20"/>
                <w:szCs w:val="20"/>
                <w:lang w:val="ro-RO"/>
              </w:rPr>
              <w:t>insamantare</w:t>
            </w:r>
            <w:proofErr w:type="spellEnd"/>
            <w:r w:rsidRPr="003418B3">
              <w:rPr>
                <w:rFonts w:ascii="Arial Narrow" w:eastAsia="Times New Roman" w:hAnsi="Arial Narrow" w:cs="Arial"/>
                <w:sz w:val="20"/>
                <w:szCs w:val="20"/>
                <w:lang w:val="ro-RO"/>
              </w:rPr>
              <w:t>,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1488</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306A</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7,02</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3230</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647</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306B</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0,21</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108</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w:t>
            </w:r>
            <w:proofErr w:type="spellStart"/>
            <w:r w:rsidRPr="003418B3">
              <w:rPr>
                <w:rFonts w:ascii="Arial Narrow" w:eastAsia="Times New Roman" w:hAnsi="Arial Narrow" w:cs="Arial"/>
                <w:sz w:val="20"/>
                <w:szCs w:val="20"/>
                <w:lang w:val="ro-RO"/>
              </w:rPr>
              <w:t>insamantare</w:t>
            </w:r>
            <w:proofErr w:type="spellEnd"/>
            <w:r w:rsidRPr="003418B3">
              <w:rPr>
                <w:rFonts w:ascii="Arial Narrow" w:eastAsia="Times New Roman" w:hAnsi="Arial Narrow" w:cs="Arial"/>
                <w:sz w:val="20"/>
                <w:szCs w:val="20"/>
                <w:lang w:val="ro-RO"/>
              </w:rPr>
              <w:t>,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32</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307A</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0,98</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557</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557</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307B</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7,75</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3526</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1410</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307C</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6,37</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1859</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930</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308</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1,20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599</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599</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309</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2,50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1193</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1193</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310B</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5,60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2730</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1366</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310D</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3,50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835</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835</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312B</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1,47</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485</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485</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double" w:sz="4" w:space="0" w:color="auto"/>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313A</w:t>
            </w:r>
          </w:p>
        </w:tc>
        <w:tc>
          <w:tcPr>
            <w:tcW w:w="1289" w:type="dxa"/>
            <w:tcBorders>
              <w:bottom w:val="double" w:sz="4" w:space="0" w:color="auto"/>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6,05</w:t>
            </w:r>
          </w:p>
        </w:tc>
        <w:tc>
          <w:tcPr>
            <w:tcW w:w="1552" w:type="dxa"/>
            <w:tcBorders>
              <w:bottom w:val="double" w:sz="4" w:space="0" w:color="auto"/>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2918</w:t>
            </w:r>
          </w:p>
        </w:tc>
        <w:tc>
          <w:tcPr>
            <w:tcW w:w="3458" w:type="dxa"/>
            <w:tcBorders>
              <w:bottom w:val="double" w:sz="4" w:space="0" w:color="auto"/>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tcBorders>
              <w:bottom w:val="double" w:sz="4" w:space="0" w:color="auto"/>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584</w:t>
            </w:r>
          </w:p>
        </w:tc>
        <w:tc>
          <w:tcPr>
            <w:tcW w:w="725" w:type="dxa"/>
            <w:tcBorders>
              <w:bottom w:val="double" w:sz="4" w:space="0" w:color="auto"/>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313C</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4,46</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1888</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379</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lastRenderedPageBreak/>
              <w:t>314</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2,22</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1021</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306</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315</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0,69</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316</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98</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316</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31,80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17236</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w:t>
            </w:r>
            <w:proofErr w:type="spellStart"/>
            <w:r w:rsidRPr="003418B3">
              <w:rPr>
                <w:rFonts w:ascii="Arial Narrow" w:eastAsia="Times New Roman" w:hAnsi="Arial Narrow" w:cs="Arial"/>
                <w:sz w:val="20"/>
                <w:szCs w:val="20"/>
                <w:lang w:val="ro-RO"/>
              </w:rPr>
              <w:t>insamantare</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5172</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317</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14,50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6614</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racordare,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1984</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318A</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1,12</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253</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racordare,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253</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318B</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0,36</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195</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w:t>
            </w:r>
            <w:proofErr w:type="spellStart"/>
            <w:r w:rsidRPr="003418B3">
              <w:rPr>
                <w:rFonts w:ascii="Arial Narrow" w:eastAsia="Times New Roman" w:hAnsi="Arial Narrow" w:cs="Arial"/>
                <w:sz w:val="20"/>
                <w:szCs w:val="20"/>
                <w:lang w:val="ro-RO"/>
              </w:rPr>
              <w:t>insamantare</w:t>
            </w:r>
            <w:proofErr w:type="spellEnd"/>
            <w:r w:rsidRPr="003418B3">
              <w:rPr>
                <w:rFonts w:ascii="Arial Narrow" w:eastAsia="Times New Roman" w:hAnsi="Arial Narrow" w:cs="Arial"/>
                <w:sz w:val="20"/>
                <w:szCs w:val="20"/>
                <w:lang w:val="ro-RO"/>
              </w:rPr>
              <w:t>,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58</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318C</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8,69</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4156</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w:t>
            </w:r>
            <w:proofErr w:type="spellStart"/>
            <w:r w:rsidRPr="003418B3">
              <w:rPr>
                <w:rFonts w:ascii="Arial Narrow" w:eastAsia="Times New Roman" w:hAnsi="Arial Narrow" w:cs="Arial"/>
                <w:sz w:val="20"/>
                <w:szCs w:val="20"/>
                <w:lang w:val="ro-RO"/>
              </w:rPr>
              <w:t>insamantare</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1247</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318D</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0,58</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131</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racordare,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131</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318E</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0,92</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225</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racordare,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225</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318F</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1,21</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537</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162</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318G</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1,20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270</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racordare,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270</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319A</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1,84</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987</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w:t>
            </w:r>
            <w:proofErr w:type="spellStart"/>
            <w:r w:rsidRPr="003418B3">
              <w:rPr>
                <w:rFonts w:ascii="Arial Narrow" w:eastAsia="Times New Roman" w:hAnsi="Arial Narrow" w:cs="Arial"/>
                <w:sz w:val="20"/>
                <w:szCs w:val="20"/>
                <w:lang w:val="ro-RO"/>
              </w:rPr>
              <w:t>insamantare</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297</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319B</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4,87</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2261</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678</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319C</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7,29</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5219</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w:t>
            </w:r>
            <w:proofErr w:type="spellStart"/>
            <w:r w:rsidRPr="003418B3">
              <w:rPr>
                <w:rFonts w:ascii="Arial Narrow" w:eastAsia="Times New Roman" w:hAnsi="Arial Narrow" w:cs="Arial"/>
                <w:sz w:val="20"/>
                <w:szCs w:val="20"/>
                <w:lang w:val="ro-RO"/>
              </w:rPr>
              <w:t>insamantare</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1566</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321A</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26,80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12782</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3684</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29</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323A</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5,24</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2594</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779</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323C</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5,80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2874</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862</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323D</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1,66</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540</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 racordare,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540</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323E</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1,66</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314</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 racordare,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314</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323F</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1,66</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706</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354</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323G</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2,92</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1542</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772</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323H</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1,66</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531</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 racordare,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531</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323I</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2,92</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1533</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460</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324</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2,88</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475</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racordare,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475</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325A</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3,90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257</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racordare,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257</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325B</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4,45</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2549</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w:t>
            </w:r>
            <w:proofErr w:type="spellStart"/>
            <w:r w:rsidRPr="003418B3">
              <w:rPr>
                <w:rFonts w:ascii="Arial Narrow" w:eastAsia="Times New Roman" w:hAnsi="Arial Narrow" w:cs="Arial"/>
                <w:sz w:val="20"/>
                <w:szCs w:val="20"/>
                <w:lang w:val="ro-RO"/>
              </w:rPr>
              <w:t>insamantare</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765</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326</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2,43</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1654</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w:t>
            </w:r>
            <w:proofErr w:type="spellStart"/>
            <w:r w:rsidRPr="003418B3">
              <w:rPr>
                <w:rFonts w:ascii="Arial Narrow" w:eastAsia="Times New Roman" w:hAnsi="Arial Narrow" w:cs="Arial"/>
                <w:sz w:val="20"/>
                <w:szCs w:val="20"/>
                <w:lang w:val="ro-RO"/>
              </w:rPr>
              <w:t>insamantare</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496</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327</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18,22</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8945</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1520</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17</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328A</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3,14</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1219</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1219</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330</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2,90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1245</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1245</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331B</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581</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581</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332A</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0,89</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300</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300</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333</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3,88</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1938</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1938</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334</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1,25</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553</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553</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335</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0,26</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117</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117</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336A</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2,70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581</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581</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336C</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0,20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68</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68</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double" w:sz="4" w:space="0" w:color="auto"/>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336D</w:t>
            </w:r>
          </w:p>
        </w:tc>
        <w:tc>
          <w:tcPr>
            <w:tcW w:w="1289" w:type="dxa"/>
            <w:tcBorders>
              <w:bottom w:val="double" w:sz="4" w:space="0" w:color="auto"/>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5,76</w:t>
            </w:r>
          </w:p>
        </w:tc>
        <w:tc>
          <w:tcPr>
            <w:tcW w:w="1552" w:type="dxa"/>
            <w:tcBorders>
              <w:bottom w:val="double" w:sz="4" w:space="0" w:color="auto"/>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2543</w:t>
            </w:r>
          </w:p>
        </w:tc>
        <w:tc>
          <w:tcPr>
            <w:tcW w:w="3458" w:type="dxa"/>
            <w:tcBorders>
              <w:bottom w:val="double" w:sz="4" w:space="0" w:color="auto"/>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tcBorders>
              <w:bottom w:val="double" w:sz="4" w:space="0" w:color="auto"/>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1272</w:t>
            </w:r>
          </w:p>
        </w:tc>
        <w:tc>
          <w:tcPr>
            <w:tcW w:w="725" w:type="dxa"/>
            <w:tcBorders>
              <w:bottom w:val="double" w:sz="4" w:space="0" w:color="auto"/>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lastRenderedPageBreak/>
              <w:t>336E</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0,55</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268</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268</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337B</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15,66</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496</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racordare,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496</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341A</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9,54</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4637</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1392</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341B</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2,18</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1116</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1116</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342</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45,10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20232</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w:t>
            </w:r>
            <w:proofErr w:type="spellStart"/>
            <w:r w:rsidRPr="003418B3">
              <w:rPr>
                <w:rFonts w:ascii="Arial Narrow" w:eastAsia="Times New Roman" w:hAnsi="Arial Narrow" w:cs="Arial"/>
                <w:sz w:val="20"/>
                <w:szCs w:val="20"/>
                <w:lang w:val="ro-RO"/>
              </w:rPr>
              <w:t>insamantare</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4046</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343A</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9,60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4441</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w:t>
            </w:r>
            <w:proofErr w:type="spellStart"/>
            <w:r w:rsidRPr="003418B3">
              <w:rPr>
                <w:rFonts w:ascii="Arial Narrow" w:eastAsia="Times New Roman" w:hAnsi="Arial Narrow" w:cs="Arial"/>
                <w:sz w:val="20"/>
                <w:szCs w:val="20"/>
                <w:lang w:val="ro-RO"/>
              </w:rPr>
              <w:t>insamantare</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889</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344D</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2,28</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1113</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333</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344E</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6,50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3092</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928</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344G</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0,36</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168</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51</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344H</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1,39</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661</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199</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347A</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4,94</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1320</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 racordare,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1320</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347B</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15,80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8209</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2463</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349A</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1367</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410</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349C</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21,82</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10313</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3094</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350B</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6,20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1426</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racordare,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1426</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351A</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13,25</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3165</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racordare,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3165</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351B</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2,14</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634</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191</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351C</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1,49</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297</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racordare,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297</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351D</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0,78</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182</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racordare,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182</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352B</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3,25</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1459</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439</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353</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21,41</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13985</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w:t>
            </w:r>
            <w:proofErr w:type="spellStart"/>
            <w:r w:rsidRPr="003418B3">
              <w:rPr>
                <w:rFonts w:ascii="Arial Narrow" w:eastAsia="Times New Roman" w:hAnsi="Arial Narrow" w:cs="Arial"/>
                <w:sz w:val="20"/>
                <w:szCs w:val="20"/>
                <w:lang w:val="ro-RO"/>
              </w:rPr>
              <w:t>insamantare</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4196</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354A</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4,5</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2964</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w:t>
            </w:r>
            <w:proofErr w:type="spellStart"/>
            <w:r w:rsidRPr="003418B3">
              <w:rPr>
                <w:rFonts w:ascii="Arial Narrow" w:eastAsia="Times New Roman" w:hAnsi="Arial Narrow" w:cs="Arial"/>
                <w:sz w:val="20"/>
                <w:szCs w:val="20"/>
                <w:lang w:val="ro-RO"/>
              </w:rPr>
              <w:t>insamantare</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889</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354B</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9,40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4566</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1370</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355A</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5,77</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2172</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652</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359A</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1,10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437</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437</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359B</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1,30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471</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471</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350</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5,63</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3150</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1575</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50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361A</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1,50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607</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607</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361B</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1,96</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796</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796</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361C</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7,50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3181</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1272</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362B</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2,50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341</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racordare,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341</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362C</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8,50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3606</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1082</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363</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1,20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646</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w:t>
            </w:r>
            <w:proofErr w:type="spellStart"/>
            <w:r w:rsidRPr="003418B3">
              <w:rPr>
                <w:rFonts w:ascii="Arial Narrow" w:eastAsia="Times New Roman" w:hAnsi="Arial Narrow" w:cs="Arial"/>
                <w:sz w:val="20"/>
                <w:szCs w:val="20"/>
                <w:lang w:val="ro-RO"/>
              </w:rPr>
              <w:t>insamantare</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193</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364</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2,72</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1638</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w:t>
            </w:r>
            <w:proofErr w:type="spellStart"/>
            <w:r w:rsidRPr="003418B3">
              <w:rPr>
                <w:rFonts w:ascii="Arial Narrow" w:eastAsia="Times New Roman" w:hAnsi="Arial Narrow" w:cs="Arial"/>
                <w:sz w:val="20"/>
                <w:szCs w:val="20"/>
                <w:lang w:val="ro-RO"/>
              </w:rPr>
              <w:t>insamantare</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492</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366A</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9,00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1481</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racordare,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1481</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367A</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2,50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1397</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w:t>
            </w:r>
            <w:proofErr w:type="spellStart"/>
            <w:r w:rsidRPr="003418B3">
              <w:rPr>
                <w:rFonts w:ascii="Arial Narrow" w:eastAsia="Times New Roman" w:hAnsi="Arial Narrow" w:cs="Arial"/>
                <w:sz w:val="20"/>
                <w:szCs w:val="20"/>
                <w:lang w:val="ro-RO"/>
              </w:rPr>
              <w:t>insamantare</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420</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367B</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14,72</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9369</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w:t>
            </w:r>
            <w:proofErr w:type="spellStart"/>
            <w:r w:rsidRPr="003418B3">
              <w:rPr>
                <w:rFonts w:ascii="Arial Narrow" w:eastAsia="Times New Roman" w:hAnsi="Arial Narrow" w:cs="Arial"/>
                <w:sz w:val="20"/>
                <w:szCs w:val="20"/>
                <w:lang w:val="ro-RO"/>
              </w:rPr>
              <w:t>insamantare</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2810</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370A</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8,80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3542</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1062</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376A</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14,63</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7234</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punere in lumina</w:t>
            </w:r>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2170</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double" w:sz="4" w:space="0" w:color="auto"/>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lastRenderedPageBreak/>
              <w:t>377A</w:t>
            </w:r>
          </w:p>
        </w:tc>
        <w:tc>
          <w:tcPr>
            <w:tcW w:w="1289" w:type="dxa"/>
            <w:tcBorders>
              <w:bottom w:val="double" w:sz="4" w:space="0" w:color="auto"/>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17,12</w:t>
            </w:r>
          </w:p>
        </w:tc>
        <w:tc>
          <w:tcPr>
            <w:tcW w:w="1552" w:type="dxa"/>
            <w:tcBorders>
              <w:bottom w:val="double" w:sz="4" w:space="0" w:color="auto"/>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8672</w:t>
            </w:r>
          </w:p>
        </w:tc>
        <w:tc>
          <w:tcPr>
            <w:tcW w:w="3458" w:type="dxa"/>
            <w:tcBorders>
              <w:bottom w:val="double" w:sz="4" w:space="0" w:color="auto"/>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w:t>
            </w:r>
            <w:proofErr w:type="spellStart"/>
            <w:r w:rsidRPr="003418B3">
              <w:rPr>
                <w:rFonts w:ascii="Arial Narrow" w:eastAsia="Times New Roman" w:hAnsi="Arial Narrow" w:cs="Arial"/>
                <w:sz w:val="20"/>
                <w:szCs w:val="20"/>
                <w:lang w:val="ro-RO"/>
              </w:rPr>
              <w:t>insamantare</w:t>
            </w:r>
            <w:proofErr w:type="spellEnd"/>
          </w:p>
        </w:tc>
        <w:tc>
          <w:tcPr>
            <w:tcW w:w="1041" w:type="dxa"/>
            <w:tcBorders>
              <w:bottom w:val="double" w:sz="4" w:space="0" w:color="auto"/>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2602</w:t>
            </w:r>
          </w:p>
        </w:tc>
        <w:tc>
          <w:tcPr>
            <w:tcW w:w="725" w:type="dxa"/>
            <w:tcBorders>
              <w:bottom w:val="double" w:sz="4" w:space="0" w:color="auto"/>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377C</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1,49</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755</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 xml:space="preserve">Tăieri rase, </w:t>
            </w:r>
            <w:proofErr w:type="spellStart"/>
            <w:r w:rsidRPr="003418B3">
              <w:rPr>
                <w:rFonts w:ascii="Arial Narrow" w:eastAsia="Times New Roman" w:hAnsi="Arial Narrow" w:cs="Arial"/>
                <w:sz w:val="20"/>
                <w:szCs w:val="20"/>
                <w:lang w:val="ro-RO"/>
              </w:rPr>
              <w:t>impaduriri</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755</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100</w:t>
            </w:r>
          </w:p>
        </w:tc>
      </w:tr>
      <w:tr w:rsidR="003418B3" w:rsidRPr="003418B3" w:rsidTr="003418B3">
        <w:trPr>
          <w:cantSplit/>
          <w:trHeight w:val="318"/>
          <w:jc w:val="center"/>
        </w:trPr>
        <w:tc>
          <w:tcPr>
            <w:tcW w:w="1029" w:type="dxa"/>
            <w:tcBorders>
              <w:bottom w:val="nil"/>
            </w:tcBorders>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378A</w:t>
            </w:r>
          </w:p>
        </w:tc>
        <w:tc>
          <w:tcPr>
            <w:tcW w:w="1289"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2,40</w:t>
            </w:r>
          </w:p>
        </w:tc>
        <w:tc>
          <w:tcPr>
            <w:tcW w:w="1552"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1405</w:t>
            </w:r>
          </w:p>
        </w:tc>
        <w:tc>
          <w:tcPr>
            <w:tcW w:w="3458"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proofErr w:type="spellStart"/>
            <w:r w:rsidRPr="003418B3">
              <w:rPr>
                <w:rFonts w:ascii="Arial Narrow" w:eastAsia="Times New Roman" w:hAnsi="Arial Narrow" w:cs="Arial"/>
                <w:sz w:val="20"/>
                <w:szCs w:val="20"/>
                <w:lang w:val="ro-RO"/>
              </w:rPr>
              <w:t>Taieri</w:t>
            </w:r>
            <w:proofErr w:type="spellEnd"/>
            <w:r w:rsidRPr="003418B3">
              <w:rPr>
                <w:rFonts w:ascii="Arial Narrow" w:eastAsia="Times New Roman" w:hAnsi="Arial Narrow" w:cs="Arial"/>
                <w:sz w:val="20"/>
                <w:szCs w:val="20"/>
                <w:lang w:val="ro-RO"/>
              </w:rPr>
              <w:t xml:space="preserve"> progresive </w:t>
            </w:r>
            <w:proofErr w:type="spellStart"/>
            <w:r w:rsidRPr="003418B3">
              <w:rPr>
                <w:rFonts w:ascii="Arial Narrow" w:eastAsia="Times New Roman" w:hAnsi="Arial Narrow" w:cs="Arial"/>
                <w:sz w:val="20"/>
                <w:szCs w:val="20"/>
                <w:lang w:val="ro-RO"/>
              </w:rPr>
              <w:t>insamantare</w:t>
            </w:r>
            <w:proofErr w:type="spellEnd"/>
          </w:p>
        </w:tc>
        <w:tc>
          <w:tcPr>
            <w:tcW w:w="1041"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422</w:t>
            </w:r>
          </w:p>
        </w:tc>
        <w:tc>
          <w:tcPr>
            <w:tcW w:w="725" w:type="dxa"/>
            <w:vAlign w:val="center"/>
          </w:tcPr>
          <w:p w:rsidR="003418B3" w:rsidRPr="003418B3" w:rsidRDefault="003418B3" w:rsidP="003418B3">
            <w:pPr>
              <w:spacing w:after="0" w:line="240" w:lineRule="auto"/>
              <w:jc w:val="center"/>
              <w:rPr>
                <w:rFonts w:ascii="Arial Narrow" w:eastAsia="Times New Roman" w:hAnsi="Arial Narrow" w:cs="Arial"/>
                <w:sz w:val="20"/>
                <w:szCs w:val="20"/>
                <w:lang w:val="ro-RO"/>
              </w:rPr>
            </w:pPr>
            <w:r w:rsidRPr="003418B3">
              <w:rPr>
                <w:rFonts w:ascii="Arial Narrow" w:eastAsia="Times New Roman" w:hAnsi="Arial Narrow" w:cs="Arial"/>
                <w:sz w:val="20"/>
                <w:szCs w:val="20"/>
                <w:lang w:val="ro-RO"/>
              </w:rPr>
              <w:t>30</w:t>
            </w:r>
          </w:p>
        </w:tc>
      </w:tr>
      <w:tr w:rsidR="003418B3" w:rsidRPr="003418B3" w:rsidTr="003418B3">
        <w:trPr>
          <w:cantSplit/>
          <w:trHeight w:val="317"/>
          <w:jc w:val="center"/>
        </w:trPr>
        <w:tc>
          <w:tcPr>
            <w:tcW w:w="1029" w:type="dxa"/>
            <w:tcBorders>
              <w:top w:val="double" w:sz="4" w:space="0" w:color="auto"/>
              <w:bottom w:val="double" w:sz="4" w:space="0" w:color="auto"/>
            </w:tcBorders>
            <w:vAlign w:val="center"/>
          </w:tcPr>
          <w:p w:rsidR="003418B3" w:rsidRPr="003418B3" w:rsidRDefault="003418B3" w:rsidP="003418B3">
            <w:pPr>
              <w:spacing w:after="0" w:line="240" w:lineRule="auto"/>
              <w:jc w:val="center"/>
              <w:rPr>
                <w:rFonts w:ascii="Arial Narrow" w:eastAsia="Times New Roman" w:hAnsi="Arial Narrow" w:cs="Arial"/>
                <w:b/>
                <w:sz w:val="20"/>
                <w:szCs w:val="20"/>
                <w:lang w:val="ro-RO"/>
              </w:rPr>
            </w:pPr>
            <w:r w:rsidRPr="003418B3">
              <w:rPr>
                <w:rFonts w:ascii="Arial Narrow" w:eastAsia="Times New Roman" w:hAnsi="Arial Narrow" w:cs="Arial"/>
                <w:b/>
                <w:sz w:val="20"/>
                <w:szCs w:val="20"/>
                <w:lang w:val="ro-RO"/>
              </w:rPr>
              <w:t>TOTAL U.P.</w:t>
            </w:r>
          </w:p>
        </w:tc>
        <w:tc>
          <w:tcPr>
            <w:tcW w:w="1289" w:type="dxa"/>
            <w:tcBorders>
              <w:top w:val="double" w:sz="4" w:space="0" w:color="auto"/>
              <w:bottom w:val="double" w:sz="4" w:space="0" w:color="auto"/>
            </w:tcBorders>
            <w:vAlign w:val="center"/>
          </w:tcPr>
          <w:p w:rsidR="003418B3" w:rsidRPr="003418B3" w:rsidRDefault="003418B3" w:rsidP="003418B3">
            <w:pPr>
              <w:spacing w:after="0" w:line="240" w:lineRule="auto"/>
              <w:jc w:val="center"/>
              <w:rPr>
                <w:rFonts w:ascii="Arial Narrow" w:eastAsia="Times New Roman" w:hAnsi="Arial Narrow" w:cs="Arial"/>
                <w:b/>
                <w:sz w:val="20"/>
                <w:szCs w:val="20"/>
                <w:lang w:val="ro-RO"/>
              </w:rPr>
            </w:pPr>
            <w:r w:rsidRPr="003418B3">
              <w:rPr>
                <w:rFonts w:ascii="Arial Narrow" w:eastAsia="Times New Roman" w:hAnsi="Arial Narrow" w:cs="Arial"/>
                <w:b/>
                <w:sz w:val="20"/>
                <w:szCs w:val="20"/>
                <w:lang w:val="ro-RO"/>
              </w:rPr>
              <w:t>552,56</w:t>
            </w:r>
          </w:p>
        </w:tc>
        <w:tc>
          <w:tcPr>
            <w:tcW w:w="1552" w:type="dxa"/>
            <w:tcBorders>
              <w:top w:val="double" w:sz="4" w:space="0" w:color="auto"/>
              <w:bottom w:val="double" w:sz="4" w:space="0" w:color="auto"/>
            </w:tcBorders>
            <w:vAlign w:val="center"/>
          </w:tcPr>
          <w:p w:rsidR="003418B3" w:rsidRPr="003418B3" w:rsidRDefault="003418B3" w:rsidP="003418B3">
            <w:pPr>
              <w:spacing w:after="0" w:line="240" w:lineRule="auto"/>
              <w:jc w:val="center"/>
              <w:rPr>
                <w:rFonts w:ascii="Arial Narrow" w:eastAsia="Times New Roman" w:hAnsi="Arial Narrow" w:cs="Arial"/>
                <w:b/>
                <w:sz w:val="20"/>
                <w:szCs w:val="20"/>
                <w:lang w:val="ro-RO"/>
              </w:rPr>
            </w:pPr>
            <w:r w:rsidRPr="003418B3">
              <w:rPr>
                <w:rFonts w:ascii="Arial Narrow" w:eastAsia="Times New Roman" w:hAnsi="Arial Narrow" w:cs="Arial"/>
                <w:b/>
                <w:sz w:val="20"/>
                <w:szCs w:val="20"/>
                <w:lang w:val="ro-RO"/>
              </w:rPr>
              <w:t>248543</w:t>
            </w:r>
          </w:p>
        </w:tc>
        <w:tc>
          <w:tcPr>
            <w:tcW w:w="3458" w:type="dxa"/>
            <w:tcBorders>
              <w:top w:val="double" w:sz="4" w:space="0" w:color="auto"/>
              <w:bottom w:val="double" w:sz="4" w:space="0" w:color="auto"/>
            </w:tcBorders>
            <w:vAlign w:val="center"/>
          </w:tcPr>
          <w:p w:rsidR="003418B3" w:rsidRPr="003418B3" w:rsidRDefault="003418B3" w:rsidP="003418B3">
            <w:pPr>
              <w:spacing w:after="0" w:line="240" w:lineRule="auto"/>
              <w:jc w:val="center"/>
              <w:rPr>
                <w:rFonts w:ascii="Arial Narrow" w:eastAsia="Times New Roman" w:hAnsi="Arial Narrow" w:cs="Arial"/>
                <w:b/>
                <w:sz w:val="20"/>
                <w:szCs w:val="20"/>
                <w:lang w:val="ro-RO"/>
              </w:rPr>
            </w:pPr>
          </w:p>
        </w:tc>
        <w:tc>
          <w:tcPr>
            <w:tcW w:w="1041" w:type="dxa"/>
            <w:tcBorders>
              <w:top w:val="double" w:sz="4" w:space="0" w:color="auto"/>
              <w:bottom w:val="double" w:sz="4" w:space="0" w:color="auto"/>
            </w:tcBorders>
            <w:vAlign w:val="center"/>
          </w:tcPr>
          <w:p w:rsidR="003418B3" w:rsidRPr="003418B3" w:rsidRDefault="003418B3" w:rsidP="003418B3">
            <w:pPr>
              <w:spacing w:after="0" w:line="240" w:lineRule="auto"/>
              <w:jc w:val="center"/>
              <w:rPr>
                <w:rFonts w:ascii="Arial Narrow" w:eastAsia="Times New Roman" w:hAnsi="Arial Narrow" w:cs="Arial"/>
                <w:b/>
                <w:sz w:val="20"/>
                <w:szCs w:val="20"/>
                <w:lang w:val="ro-RO"/>
              </w:rPr>
            </w:pPr>
            <w:r w:rsidRPr="003418B3">
              <w:rPr>
                <w:rFonts w:ascii="Arial Narrow" w:eastAsia="Times New Roman" w:hAnsi="Arial Narrow" w:cs="Arial"/>
                <w:b/>
                <w:sz w:val="20"/>
                <w:szCs w:val="20"/>
                <w:lang w:val="ro-RO"/>
              </w:rPr>
              <w:t>91668</w:t>
            </w:r>
          </w:p>
        </w:tc>
        <w:tc>
          <w:tcPr>
            <w:tcW w:w="725" w:type="dxa"/>
            <w:tcBorders>
              <w:top w:val="double" w:sz="4" w:space="0" w:color="auto"/>
              <w:bottom w:val="double" w:sz="4" w:space="0" w:color="auto"/>
            </w:tcBorders>
            <w:vAlign w:val="center"/>
          </w:tcPr>
          <w:p w:rsidR="003418B3" w:rsidRPr="003418B3" w:rsidRDefault="003418B3" w:rsidP="003418B3">
            <w:pPr>
              <w:spacing w:after="0" w:line="240" w:lineRule="auto"/>
              <w:jc w:val="center"/>
              <w:rPr>
                <w:rFonts w:ascii="Arial Narrow" w:eastAsia="Times New Roman" w:hAnsi="Arial Narrow" w:cs="Arial"/>
                <w:b/>
                <w:sz w:val="20"/>
                <w:szCs w:val="20"/>
                <w:lang w:val="ro-RO"/>
              </w:rPr>
            </w:pPr>
          </w:p>
        </w:tc>
      </w:tr>
    </w:tbl>
    <w:p w:rsidR="003418B3" w:rsidRDefault="003418B3" w:rsidP="001E1FA2">
      <w:pPr>
        <w:autoSpaceDE w:val="0"/>
        <w:autoSpaceDN w:val="0"/>
        <w:adjustRightInd w:val="0"/>
        <w:spacing w:after="0" w:line="240" w:lineRule="auto"/>
        <w:jc w:val="both"/>
        <w:rPr>
          <w:rFonts w:ascii="Times New Roman" w:hAnsi="Times New Roman"/>
          <w:sz w:val="24"/>
          <w:szCs w:val="24"/>
          <w:lang w:val="ro-RO"/>
        </w:rPr>
      </w:pPr>
    </w:p>
    <w:p w:rsidR="001E1FA2" w:rsidRPr="007636CE" w:rsidRDefault="001E1FA2" w:rsidP="001E1FA2">
      <w:pPr>
        <w:kinsoku w:val="0"/>
        <w:overflowPunct w:val="0"/>
        <w:autoSpaceDE w:val="0"/>
        <w:autoSpaceDN w:val="0"/>
        <w:adjustRightInd w:val="0"/>
        <w:spacing w:before="4" w:after="0" w:line="240" w:lineRule="auto"/>
        <w:rPr>
          <w:rFonts w:ascii="Times New Roman" w:eastAsiaTheme="minorHAnsi" w:hAnsi="Times New Roman"/>
          <w:sz w:val="3"/>
          <w:szCs w:val="3"/>
          <w:lang w:val="ro-RO"/>
        </w:rPr>
      </w:pP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Posibilitatea de produse secundare:</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Degajări </w:t>
      </w:r>
      <w:r w:rsidR="00007D93">
        <w:rPr>
          <w:rFonts w:ascii="Times New Roman" w:hAnsi="Times New Roman"/>
          <w:sz w:val="24"/>
          <w:szCs w:val="24"/>
          <w:lang w:val="ro-RO"/>
        </w:rPr>
        <w:t>–</w:t>
      </w:r>
      <w:r w:rsidRPr="007636CE">
        <w:rPr>
          <w:rFonts w:ascii="Times New Roman" w:hAnsi="Times New Roman"/>
          <w:sz w:val="24"/>
          <w:szCs w:val="24"/>
          <w:lang w:val="ro-RO"/>
        </w:rPr>
        <w:t xml:space="preserve"> </w:t>
      </w:r>
      <w:r w:rsidR="00AA3A85">
        <w:rPr>
          <w:rFonts w:ascii="Times New Roman" w:hAnsi="Times New Roman"/>
          <w:sz w:val="24"/>
          <w:szCs w:val="24"/>
          <w:lang w:val="ro-RO"/>
        </w:rPr>
        <w:t>4,39</w:t>
      </w:r>
      <w:r w:rsidR="00007D93">
        <w:rPr>
          <w:rFonts w:ascii="Times New Roman" w:hAnsi="Times New Roman"/>
          <w:sz w:val="24"/>
          <w:szCs w:val="24"/>
          <w:lang w:val="ro-RO"/>
        </w:rPr>
        <w:t xml:space="preserve"> </w:t>
      </w:r>
      <w:r w:rsidRPr="007636CE">
        <w:rPr>
          <w:rFonts w:ascii="Times New Roman" w:hAnsi="Times New Roman"/>
          <w:sz w:val="24"/>
          <w:szCs w:val="24"/>
          <w:lang w:val="ro-RO"/>
        </w:rPr>
        <w:t>ha/an;</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Curățiri: </w:t>
      </w:r>
      <w:r w:rsidR="0048051B" w:rsidRPr="007636CE">
        <w:rPr>
          <w:rFonts w:ascii="Times New Roman" w:hAnsi="Times New Roman"/>
          <w:sz w:val="24"/>
          <w:szCs w:val="24"/>
          <w:lang w:val="ro-RO"/>
        </w:rPr>
        <w:t>-</w:t>
      </w:r>
      <w:r w:rsidR="00AA3A85">
        <w:rPr>
          <w:rFonts w:ascii="Times New Roman" w:hAnsi="Times New Roman"/>
          <w:sz w:val="24"/>
          <w:szCs w:val="24"/>
          <w:lang w:val="ro-RO"/>
        </w:rPr>
        <w:t>5,41</w:t>
      </w:r>
      <w:r w:rsidRPr="007636CE">
        <w:rPr>
          <w:rFonts w:ascii="Times New Roman" w:hAnsi="Times New Roman"/>
          <w:sz w:val="24"/>
          <w:szCs w:val="24"/>
          <w:lang w:val="ro-RO"/>
        </w:rPr>
        <w:t xml:space="preserve"> ha/an</w:t>
      </w:r>
      <w:r w:rsidR="00B16CB7" w:rsidRPr="007636CE">
        <w:rPr>
          <w:rFonts w:ascii="Times New Roman" w:hAnsi="Times New Roman"/>
          <w:sz w:val="24"/>
          <w:szCs w:val="24"/>
          <w:lang w:val="ro-RO"/>
        </w:rPr>
        <w:t>;</w:t>
      </w:r>
    </w:p>
    <w:p w:rsidR="001E1FA2" w:rsidRPr="007636CE" w:rsidRDefault="001E1FA2" w:rsidP="001E1FA2">
      <w:pPr>
        <w:numPr>
          <w:ilvl w:val="1"/>
          <w:numId w:val="1"/>
        </w:num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Rărituri</w:t>
      </w:r>
      <w:r w:rsidR="00D24B52" w:rsidRPr="007636CE">
        <w:rPr>
          <w:rFonts w:ascii="Times New Roman" w:hAnsi="Times New Roman"/>
          <w:sz w:val="24"/>
          <w:szCs w:val="24"/>
          <w:lang w:val="ro-RO"/>
        </w:rPr>
        <w:t>:</w:t>
      </w:r>
      <w:r w:rsidRPr="007636CE">
        <w:rPr>
          <w:rFonts w:ascii="Times New Roman" w:hAnsi="Times New Roman"/>
          <w:sz w:val="24"/>
          <w:szCs w:val="24"/>
          <w:lang w:val="ro-RO"/>
        </w:rPr>
        <w:t xml:space="preserve"> </w:t>
      </w:r>
      <w:r w:rsidR="00AA3A85">
        <w:rPr>
          <w:rFonts w:ascii="Times New Roman" w:hAnsi="Times New Roman"/>
          <w:sz w:val="24"/>
          <w:szCs w:val="24"/>
          <w:lang w:val="ro-RO"/>
        </w:rPr>
        <w:t>17,08</w:t>
      </w:r>
      <w:r w:rsidR="00267F6F">
        <w:rPr>
          <w:rFonts w:ascii="Times New Roman" w:hAnsi="Times New Roman"/>
          <w:sz w:val="24"/>
          <w:szCs w:val="24"/>
          <w:lang w:val="ro-RO"/>
        </w:rPr>
        <w:t xml:space="preserve"> </w:t>
      </w:r>
      <w:r w:rsidRPr="007636CE">
        <w:rPr>
          <w:rFonts w:ascii="Times New Roman" w:hAnsi="Times New Roman"/>
          <w:sz w:val="24"/>
          <w:szCs w:val="24"/>
          <w:lang w:val="ro-RO"/>
        </w:rPr>
        <w:t>ha/an</w:t>
      </w:r>
      <w:r w:rsidR="00B16CB7" w:rsidRPr="007636CE">
        <w:rPr>
          <w:rFonts w:ascii="Times New Roman" w:hAnsi="Times New Roman"/>
          <w:sz w:val="24"/>
          <w:szCs w:val="24"/>
          <w:lang w:val="ro-RO"/>
        </w:rPr>
        <w:t xml:space="preserve"> cu un volum de extras de </w:t>
      </w:r>
      <w:r w:rsidR="00267F6F">
        <w:rPr>
          <w:rFonts w:ascii="Times New Roman" w:hAnsi="Times New Roman"/>
          <w:sz w:val="24"/>
          <w:szCs w:val="24"/>
          <w:lang w:val="ro-RO"/>
        </w:rPr>
        <w:t>6</w:t>
      </w:r>
      <w:r w:rsidR="00AA3A85">
        <w:rPr>
          <w:rFonts w:ascii="Times New Roman" w:hAnsi="Times New Roman"/>
          <w:sz w:val="24"/>
          <w:szCs w:val="24"/>
          <w:lang w:val="ro-RO"/>
        </w:rPr>
        <w:t>82</w:t>
      </w:r>
      <w:r w:rsidR="00B16CB7" w:rsidRPr="007636CE">
        <w:rPr>
          <w:rFonts w:ascii="Times New Roman" w:hAnsi="Times New Roman"/>
          <w:sz w:val="24"/>
          <w:szCs w:val="24"/>
          <w:lang w:val="ro-RO"/>
        </w:rPr>
        <w:t xml:space="preserve"> mc/an;</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Tăieri de igienă </w:t>
      </w:r>
      <w:r w:rsidR="00AA3A85">
        <w:rPr>
          <w:rFonts w:ascii="Times New Roman" w:hAnsi="Times New Roman"/>
          <w:sz w:val="24"/>
          <w:szCs w:val="24"/>
          <w:lang w:val="ro-RO"/>
        </w:rPr>
        <w:t>80,0</w:t>
      </w:r>
      <w:r w:rsidR="0048051B" w:rsidRPr="007636CE">
        <w:rPr>
          <w:rFonts w:ascii="Times New Roman" w:hAnsi="Times New Roman"/>
          <w:sz w:val="24"/>
          <w:szCs w:val="24"/>
          <w:lang w:val="ro-RO"/>
        </w:rPr>
        <w:t xml:space="preserve"> </w:t>
      </w:r>
      <w:r w:rsidRPr="007636CE">
        <w:rPr>
          <w:rFonts w:ascii="Times New Roman" w:hAnsi="Times New Roman"/>
          <w:sz w:val="24"/>
          <w:szCs w:val="24"/>
          <w:lang w:val="ro-RO"/>
        </w:rPr>
        <w:t xml:space="preserve">ha/an de pe care se vor recolta </w:t>
      </w:r>
      <w:r w:rsidR="00AA3A85">
        <w:rPr>
          <w:rFonts w:ascii="Times New Roman" w:hAnsi="Times New Roman"/>
          <w:sz w:val="24"/>
          <w:szCs w:val="24"/>
          <w:lang w:val="ro-RO"/>
        </w:rPr>
        <w:t>6</w:t>
      </w:r>
      <w:r w:rsidR="00267F6F">
        <w:rPr>
          <w:rFonts w:ascii="Times New Roman" w:hAnsi="Times New Roman"/>
          <w:sz w:val="24"/>
          <w:szCs w:val="24"/>
          <w:lang w:val="ro-RO"/>
        </w:rPr>
        <w:t>7</w:t>
      </w:r>
      <w:r w:rsidRPr="007636CE">
        <w:rPr>
          <w:rFonts w:ascii="Times New Roman" w:hAnsi="Times New Roman"/>
          <w:sz w:val="24"/>
          <w:szCs w:val="24"/>
          <w:lang w:val="ro-RO"/>
        </w:rPr>
        <w:t xml:space="preserve"> mc/an.</w:t>
      </w:r>
    </w:p>
    <w:p w:rsidR="001E1FA2" w:rsidRPr="007636CE" w:rsidRDefault="001E1FA2" w:rsidP="001E1FA2">
      <w:pPr>
        <w:kinsoku w:val="0"/>
        <w:overflowPunct w:val="0"/>
        <w:autoSpaceDE w:val="0"/>
        <w:autoSpaceDN w:val="0"/>
        <w:adjustRightInd w:val="0"/>
        <w:spacing w:before="1" w:after="0" w:line="240" w:lineRule="auto"/>
        <w:rPr>
          <w:rFonts w:ascii="Times New Roman" w:eastAsiaTheme="minorHAnsi" w:hAnsi="Times New Roman"/>
          <w:sz w:val="4"/>
          <w:szCs w:val="4"/>
          <w:lang w:val="ro-RO"/>
        </w:rPr>
      </w:pPr>
    </w:p>
    <w:tbl>
      <w:tblPr>
        <w:tblpPr w:leftFromText="180" w:rightFromText="180" w:vertAnchor="text" w:horzAnchor="margin" w:tblpXSpec="center" w:tblpY="116"/>
        <w:tblW w:w="92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52"/>
        <w:gridCol w:w="924"/>
        <w:gridCol w:w="764"/>
        <w:gridCol w:w="750"/>
        <w:gridCol w:w="709"/>
        <w:gridCol w:w="736"/>
        <w:gridCol w:w="717"/>
        <w:gridCol w:w="718"/>
        <w:gridCol w:w="718"/>
        <w:gridCol w:w="718"/>
        <w:gridCol w:w="718"/>
        <w:gridCol w:w="718"/>
      </w:tblGrid>
      <w:tr w:rsidR="00CF3C08" w:rsidRPr="00CF3C08" w:rsidTr="00376E06">
        <w:trPr>
          <w:cantSplit/>
          <w:trHeight w:val="227"/>
          <w:tblHeader/>
        </w:trPr>
        <w:tc>
          <w:tcPr>
            <w:tcW w:w="1052" w:type="dxa"/>
            <w:vMerge w:val="restart"/>
            <w:tcBorders>
              <w:top w:val="double" w:sz="4" w:space="0" w:color="auto"/>
              <w:bottom w:val="single" w:sz="4" w:space="0" w:color="auto"/>
              <w:right w:val="nil"/>
            </w:tcBorders>
            <w:shd w:val="clear" w:color="auto" w:fill="F3F3F3"/>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Specificări</w:t>
            </w:r>
          </w:p>
        </w:tc>
        <w:tc>
          <w:tcPr>
            <w:tcW w:w="924" w:type="dxa"/>
            <w:vMerge w:val="restart"/>
            <w:tcBorders>
              <w:top w:val="double" w:sz="4" w:space="0" w:color="auto"/>
              <w:left w:val="single" w:sz="4" w:space="0" w:color="auto"/>
              <w:bottom w:val="single" w:sz="4" w:space="0" w:color="auto"/>
              <w:right w:val="single" w:sz="12" w:space="0" w:color="auto"/>
            </w:tcBorders>
            <w:shd w:val="clear" w:color="auto" w:fill="F3F3F3"/>
            <w:vAlign w:val="center"/>
          </w:tcPr>
          <w:p w:rsidR="00CF3C08" w:rsidRPr="00CF3C08" w:rsidRDefault="00CF3C08" w:rsidP="00CF3C08">
            <w:pPr>
              <w:spacing w:after="0" w:line="240" w:lineRule="auto"/>
              <w:jc w:val="center"/>
              <w:rPr>
                <w:rFonts w:ascii="Arial Narrow" w:eastAsia="Times New Roman" w:hAnsi="Arial Narrow"/>
                <w:bCs/>
                <w:iCs/>
                <w:sz w:val="20"/>
                <w:szCs w:val="20"/>
                <w:lang w:val="ro-RO"/>
              </w:rPr>
            </w:pPr>
            <w:r w:rsidRPr="00CF3C08">
              <w:rPr>
                <w:rFonts w:ascii="Arial Narrow" w:eastAsia="Times New Roman" w:hAnsi="Arial Narrow"/>
                <w:bCs/>
                <w:iCs/>
                <w:sz w:val="20"/>
                <w:szCs w:val="20"/>
                <w:lang w:val="ro-RO"/>
              </w:rPr>
              <w:t xml:space="preserve">Grupa </w:t>
            </w:r>
            <w:proofErr w:type="spellStart"/>
            <w:r w:rsidRPr="00CF3C08">
              <w:rPr>
                <w:rFonts w:ascii="Arial Narrow" w:eastAsia="Times New Roman" w:hAnsi="Arial Narrow"/>
                <w:bCs/>
                <w:iCs/>
                <w:sz w:val="20"/>
                <w:szCs w:val="20"/>
                <w:lang w:val="ro-RO"/>
              </w:rPr>
              <w:t>funcţio-</w:t>
            </w:r>
            <w:proofErr w:type="spellEnd"/>
          </w:p>
          <w:p w:rsidR="00CF3C08" w:rsidRPr="00CF3C08" w:rsidRDefault="00CF3C08" w:rsidP="00CF3C08">
            <w:pPr>
              <w:spacing w:after="0" w:line="240" w:lineRule="auto"/>
              <w:jc w:val="center"/>
              <w:rPr>
                <w:rFonts w:ascii="Arial Narrow" w:eastAsia="Times New Roman" w:hAnsi="Arial Narrow"/>
                <w:bCs/>
                <w:iCs/>
                <w:sz w:val="20"/>
                <w:szCs w:val="20"/>
                <w:lang w:val="ro-RO"/>
              </w:rPr>
            </w:pPr>
            <w:proofErr w:type="spellStart"/>
            <w:r w:rsidRPr="00CF3C08">
              <w:rPr>
                <w:rFonts w:ascii="Arial Narrow" w:eastAsia="Times New Roman" w:hAnsi="Arial Narrow"/>
                <w:bCs/>
                <w:iCs/>
                <w:sz w:val="20"/>
                <w:szCs w:val="20"/>
                <w:lang w:val="ro-RO"/>
              </w:rPr>
              <w:t>nală</w:t>
            </w:r>
            <w:proofErr w:type="spellEnd"/>
          </w:p>
        </w:tc>
        <w:tc>
          <w:tcPr>
            <w:tcW w:w="1514" w:type="dxa"/>
            <w:gridSpan w:val="2"/>
            <w:tcBorders>
              <w:top w:val="double" w:sz="4" w:space="0" w:color="auto"/>
              <w:left w:val="single" w:sz="12" w:space="0" w:color="auto"/>
              <w:bottom w:val="single" w:sz="4" w:space="0" w:color="auto"/>
              <w:right w:val="single" w:sz="12" w:space="0" w:color="auto"/>
            </w:tcBorders>
            <w:shd w:val="clear" w:color="auto" w:fill="F3F3F3"/>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Suprafaţa</w:t>
            </w:r>
          </w:p>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de parcurs</w:t>
            </w:r>
          </w:p>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(ha)</w:t>
            </w:r>
          </w:p>
        </w:tc>
        <w:tc>
          <w:tcPr>
            <w:tcW w:w="1445" w:type="dxa"/>
            <w:gridSpan w:val="2"/>
            <w:tcBorders>
              <w:top w:val="double" w:sz="4" w:space="0" w:color="auto"/>
              <w:left w:val="single" w:sz="12" w:space="0" w:color="auto"/>
              <w:bottom w:val="single" w:sz="4" w:space="0" w:color="auto"/>
              <w:right w:val="single" w:sz="12" w:space="0" w:color="auto"/>
            </w:tcBorders>
            <w:shd w:val="clear" w:color="auto" w:fill="F3F3F3"/>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 xml:space="preserve">Volumul de extras </w:t>
            </w:r>
          </w:p>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(m</w:t>
            </w:r>
            <w:r w:rsidRPr="00CF3C08">
              <w:rPr>
                <w:rFonts w:ascii="Arial Narrow" w:eastAsia="Times New Roman" w:hAnsi="Arial Narrow"/>
                <w:sz w:val="20"/>
                <w:szCs w:val="20"/>
                <w:vertAlign w:val="superscript"/>
                <w:lang w:val="ro-RO"/>
              </w:rPr>
              <w:t>3</w:t>
            </w:r>
            <w:r w:rsidRPr="00CF3C08">
              <w:rPr>
                <w:rFonts w:ascii="Arial Narrow" w:eastAsia="Times New Roman" w:hAnsi="Arial Narrow"/>
                <w:sz w:val="20"/>
                <w:szCs w:val="20"/>
                <w:lang w:val="ro-RO"/>
              </w:rPr>
              <w:t>)</w:t>
            </w:r>
          </w:p>
        </w:tc>
        <w:tc>
          <w:tcPr>
            <w:tcW w:w="4307" w:type="dxa"/>
            <w:gridSpan w:val="6"/>
            <w:tcBorders>
              <w:top w:val="double" w:sz="4" w:space="0" w:color="auto"/>
              <w:left w:val="single" w:sz="12" w:space="0" w:color="auto"/>
              <w:bottom w:val="single" w:sz="4" w:space="0" w:color="auto"/>
            </w:tcBorders>
            <w:shd w:val="clear" w:color="auto" w:fill="F3F3F3"/>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Posibilitatea anuală pe specii (m</w:t>
            </w:r>
            <w:r w:rsidRPr="00CF3C08">
              <w:rPr>
                <w:rFonts w:ascii="Arial Narrow" w:eastAsia="Times New Roman" w:hAnsi="Arial Narrow"/>
                <w:sz w:val="20"/>
                <w:szCs w:val="20"/>
                <w:vertAlign w:val="superscript"/>
                <w:lang w:val="ro-RO"/>
              </w:rPr>
              <w:t>3</w:t>
            </w:r>
            <w:r w:rsidRPr="00CF3C08">
              <w:rPr>
                <w:rFonts w:ascii="Arial Narrow" w:eastAsia="Times New Roman" w:hAnsi="Arial Narrow"/>
                <w:sz w:val="20"/>
                <w:szCs w:val="20"/>
                <w:lang w:val="ro-RO"/>
              </w:rPr>
              <w:t xml:space="preserve"> )</w:t>
            </w:r>
          </w:p>
        </w:tc>
      </w:tr>
      <w:tr w:rsidR="00CF3C08" w:rsidRPr="00CF3C08" w:rsidTr="00376E06">
        <w:trPr>
          <w:cantSplit/>
          <w:trHeight w:val="136"/>
          <w:tblHeader/>
        </w:trPr>
        <w:tc>
          <w:tcPr>
            <w:tcW w:w="1052" w:type="dxa"/>
            <w:vMerge/>
            <w:tcBorders>
              <w:top w:val="single" w:sz="4" w:space="0" w:color="auto"/>
              <w:bottom w:val="double" w:sz="4" w:space="0" w:color="auto"/>
              <w:right w:val="nil"/>
            </w:tcBorders>
            <w:shd w:val="clear" w:color="auto" w:fill="F3F3F3"/>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p>
        </w:tc>
        <w:tc>
          <w:tcPr>
            <w:tcW w:w="924" w:type="dxa"/>
            <w:vMerge/>
            <w:tcBorders>
              <w:top w:val="single" w:sz="4" w:space="0" w:color="auto"/>
              <w:left w:val="single" w:sz="4" w:space="0" w:color="auto"/>
              <w:bottom w:val="double" w:sz="4" w:space="0" w:color="auto"/>
              <w:right w:val="single" w:sz="12" w:space="0" w:color="auto"/>
            </w:tcBorders>
            <w:shd w:val="clear" w:color="auto" w:fill="F3F3F3"/>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p>
        </w:tc>
        <w:tc>
          <w:tcPr>
            <w:tcW w:w="764" w:type="dxa"/>
            <w:tcBorders>
              <w:top w:val="single" w:sz="4" w:space="0" w:color="auto"/>
              <w:left w:val="single" w:sz="12" w:space="0" w:color="auto"/>
              <w:bottom w:val="double" w:sz="4" w:space="0" w:color="auto"/>
            </w:tcBorders>
            <w:shd w:val="clear" w:color="auto" w:fill="F3F3F3"/>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Total</w:t>
            </w:r>
          </w:p>
        </w:tc>
        <w:tc>
          <w:tcPr>
            <w:tcW w:w="750" w:type="dxa"/>
            <w:tcBorders>
              <w:top w:val="single" w:sz="4" w:space="0" w:color="auto"/>
              <w:bottom w:val="double" w:sz="4" w:space="0" w:color="auto"/>
              <w:right w:val="single" w:sz="12" w:space="0" w:color="auto"/>
            </w:tcBorders>
            <w:shd w:val="clear" w:color="auto" w:fill="F3F3F3"/>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Anual</w:t>
            </w:r>
          </w:p>
        </w:tc>
        <w:tc>
          <w:tcPr>
            <w:tcW w:w="709" w:type="dxa"/>
            <w:tcBorders>
              <w:top w:val="single" w:sz="4" w:space="0" w:color="auto"/>
              <w:left w:val="single" w:sz="12" w:space="0" w:color="auto"/>
              <w:bottom w:val="double" w:sz="4" w:space="0" w:color="auto"/>
            </w:tcBorders>
            <w:shd w:val="clear" w:color="auto" w:fill="F3F3F3"/>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Total</w:t>
            </w:r>
          </w:p>
        </w:tc>
        <w:tc>
          <w:tcPr>
            <w:tcW w:w="736" w:type="dxa"/>
            <w:tcBorders>
              <w:top w:val="single" w:sz="4" w:space="0" w:color="auto"/>
              <w:bottom w:val="double" w:sz="4" w:space="0" w:color="auto"/>
              <w:right w:val="single" w:sz="12" w:space="0" w:color="auto"/>
            </w:tcBorders>
            <w:shd w:val="clear" w:color="auto" w:fill="F3F3F3"/>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Anual</w:t>
            </w:r>
          </w:p>
        </w:tc>
        <w:tc>
          <w:tcPr>
            <w:tcW w:w="717" w:type="dxa"/>
            <w:tcBorders>
              <w:top w:val="single" w:sz="4" w:space="0" w:color="auto"/>
              <w:left w:val="single" w:sz="12" w:space="0" w:color="auto"/>
              <w:bottom w:val="double" w:sz="4" w:space="0" w:color="auto"/>
            </w:tcBorders>
            <w:shd w:val="clear" w:color="auto" w:fill="F3F3F3"/>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MO</w:t>
            </w:r>
          </w:p>
        </w:tc>
        <w:tc>
          <w:tcPr>
            <w:tcW w:w="718" w:type="dxa"/>
            <w:tcBorders>
              <w:top w:val="single" w:sz="4" w:space="0" w:color="auto"/>
              <w:bottom w:val="double" w:sz="4" w:space="0" w:color="auto"/>
            </w:tcBorders>
            <w:shd w:val="clear" w:color="auto" w:fill="F3F3F3"/>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BR</w:t>
            </w:r>
          </w:p>
        </w:tc>
        <w:tc>
          <w:tcPr>
            <w:tcW w:w="718" w:type="dxa"/>
            <w:tcBorders>
              <w:top w:val="single" w:sz="4" w:space="0" w:color="auto"/>
              <w:bottom w:val="double" w:sz="4" w:space="0" w:color="auto"/>
            </w:tcBorders>
            <w:shd w:val="clear" w:color="auto" w:fill="F3F3F3"/>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FA</w:t>
            </w:r>
          </w:p>
        </w:tc>
        <w:tc>
          <w:tcPr>
            <w:tcW w:w="718" w:type="dxa"/>
            <w:tcBorders>
              <w:top w:val="single" w:sz="4" w:space="0" w:color="auto"/>
              <w:bottom w:val="double" w:sz="4" w:space="0" w:color="auto"/>
            </w:tcBorders>
            <w:shd w:val="clear" w:color="auto" w:fill="F3F3F3"/>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DM</w:t>
            </w:r>
          </w:p>
        </w:tc>
        <w:tc>
          <w:tcPr>
            <w:tcW w:w="718" w:type="dxa"/>
            <w:tcBorders>
              <w:top w:val="single" w:sz="4" w:space="0" w:color="auto"/>
              <w:bottom w:val="double" w:sz="4" w:space="0" w:color="auto"/>
            </w:tcBorders>
            <w:shd w:val="clear" w:color="auto" w:fill="F3F3F3"/>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LA</w:t>
            </w:r>
          </w:p>
        </w:tc>
        <w:tc>
          <w:tcPr>
            <w:tcW w:w="718" w:type="dxa"/>
            <w:tcBorders>
              <w:top w:val="single" w:sz="4" w:space="0" w:color="auto"/>
              <w:bottom w:val="double" w:sz="4" w:space="0" w:color="auto"/>
            </w:tcBorders>
            <w:shd w:val="clear" w:color="auto" w:fill="F3F3F3"/>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DT</w:t>
            </w:r>
          </w:p>
        </w:tc>
      </w:tr>
      <w:tr w:rsidR="00CF3C08" w:rsidRPr="00CF3C08" w:rsidTr="00376E06">
        <w:trPr>
          <w:cantSplit/>
          <w:trHeight w:val="288"/>
        </w:trPr>
        <w:tc>
          <w:tcPr>
            <w:tcW w:w="1052" w:type="dxa"/>
            <w:vMerge w:val="restart"/>
            <w:tcBorders>
              <w:top w:val="doub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Degajări</w:t>
            </w:r>
          </w:p>
        </w:tc>
        <w:tc>
          <w:tcPr>
            <w:tcW w:w="924" w:type="dxa"/>
            <w:tcBorders>
              <w:top w:val="double" w:sz="4"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I</w:t>
            </w:r>
          </w:p>
        </w:tc>
        <w:tc>
          <w:tcPr>
            <w:tcW w:w="764" w:type="dxa"/>
            <w:tcBorders>
              <w:top w:val="double" w:sz="4" w:space="0" w:color="auto"/>
              <w:lef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50" w:type="dxa"/>
            <w:tcBorders>
              <w:top w:val="double" w:sz="4"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09" w:type="dxa"/>
            <w:tcBorders>
              <w:top w:val="double" w:sz="4" w:space="0" w:color="auto"/>
              <w:lef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36" w:type="dxa"/>
            <w:tcBorders>
              <w:top w:val="double" w:sz="4"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7" w:type="dxa"/>
            <w:tcBorders>
              <w:top w:val="double" w:sz="4" w:space="0" w:color="auto"/>
              <w:lef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p>
        </w:tc>
        <w:tc>
          <w:tcPr>
            <w:tcW w:w="718" w:type="dxa"/>
            <w:tcBorders>
              <w:top w:val="doub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p>
        </w:tc>
        <w:tc>
          <w:tcPr>
            <w:tcW w:w="718" w:type="dxa"/>
            <w:tcBorders>
              <w:top w:val="doub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p>
        </w:tc>
        <w:tc>
          <w:tcPr>
            <w:tcW w:w="718" w:type="dxa"/>
            <w:tcBorders>
              <w:top w:val="doub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p>
        </w:tc>
        <w:tc>
          <w:tcPr>
            <w:tcW w:w="718" w:type="dxa"/>
            <w:tcBorders>
              <w:top w:val="doub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p>
        </w:tc>
        <w:tc>
          <w:tcPr>
            <w:tcW w:w="718" w:type="dxa"/>
            <w:tcBorders>
              <w:top w:val="doub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p>
        </w:tc>
      </w:tr>
      <w:tr w:rsidR="00CF3C08" w:rsidRPr="00CF3C08" w:rsidTr="00376E06">
        <w:trPr>
          <w:cantSplit/>
          <w:trHeight w:val="250"/>
        </w:trPr>
        <w:tc>
          <w:tcPr>
            <w:tcW w:w="1052" w:type="dxa"/>
            <w:vMerge/>
            <w:tcBorders>
              <w:top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p>
        </w:tc>
        <w:tc>
          <w:tcPr>
            <w:tcW w:w="924" w:type="dxa"/>
            <w:tcBorders>
              <w:top w:val="single" w:sz="4"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II</w:t>
            </w:r>
          </w:p>
        </w:tc>
        <w:tc>
          <w:tcPr>
            <w:tcW w:w="764" w:type="dxa"/>
            <w:tcBorders>
              <w:top w:val="single" w:sz="4" w:space="0" w:color="auto"/>
              <w:lef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43.91</w:t>
            </w:r>
          </w:p>
        </w:tc>
        <w:tc>
          <w:tcPr>
            <w:tcW w:w="750" w:type="dxa"/>
            <w:tcBorders>
              <w:top w:val="single" w:sz="4"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4.39</w:t>
            </w:r>
          </w:p>
        </w:tc>
        <w:tc>
          <w:tcPr>
            <w:tcW w:w="709" w:type="dxa"/>
            <w:tcBorders>
              <w:top w:val="single" w:sz="4" w:space="0" w:color="auto"/>
              <w:lef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36" w:type="dxa"/>
            <w:tcBorders>
              <w:top w:val="single" w:sz="4"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7" w:type="dxa"/>
            <w:tcBorders>
              <w:top w:val="single" w:sz="4" w:space="0" w:color="auto"/>
              <w:lef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p>
        </w:tc>
        <w:tc>
          <w:tcPr>
            <w:tcW w:w="718" w:type="dxa"/>
            <w:tcBorders>
              <w:top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p>
        </w:tc>
        <w:tc>
          <w:tcPr>
            <w:tcW w:w="718" w:type="dxa"/>
            <w:tcBorders>
              <w:top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p>
        </w:tc>
        <w:tc>
          <w:tcPr>
            <w:tcW w:w="718" w:type="dxa"/>
            <w:tcBorders>
              <w:top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p>
        </w:tc>
        <w:tc>
          <w:tcPr>
            <w:tcW w:w="718" w:type="dxa"/>
            <w:tcBorders>
              <w:top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p>
        </w:tc>
        <w:tc>
          <w:tcPr>
            <w:tcW w:w="718" w:type="dxa"/>
            <w:tcBorders>
              <w:top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p>
        </w:tc>
      </w:tr>
      <w:tr w:rsidR="00CF3C08" w:rsidRPr="00CF3C08" w:rsidTr="00376E06">
        <w:trPr>
          <w:cantSplit/>
          <w:trHeight w:val="259"/>
        </w:trPr>
        <w:tc>
          <w:tcPr>
            <w:tcW w:w="1052" w:type="dxa"/>
            <w:vMerge/>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p>
        </w:tc>
        <w:tc>
          <w:tcPr>
            <w:tcW w:w="924" w:type="dxa"/>
            <w:tcBorders>
              <w:bottom w:val="single" w:sz="12"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Total</w:t>
            </w:r>
          </w:p>
        </w:tc>
        <w:tc>
          <w:tcPr>
            <w:tcW w:w="764" w:type="dxa"/>
            <w:tcBorders>
              <w:left w:val="single" w:sz="12" w:space="0" w:color="auto"/>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43.91</w:t>
            </w:r>
          </w:p>
        </w:tc>
        <w:tc>
          <w:tcPr>
            <w:tcW w:w="750" w:type="dxa"/>
            <w:tcBorders>
              <w:bottom w:val="single" w:sz="12"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4.39</w:t>
            </w:r>
          </w:p>
        </w:tc>
        <w:tc>
          <w:tcPr>
            <w:tcW w:w="709" w:type="dxa"/>
            <w:tcBorders>
              <w:left w:val="single" w:sz="12" w:space="0" w:color="auto"/>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36" w:type="dxa"/>
            <w:tcBorders>
              <w:bottom w:val="single" w:sz="12"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7" w:type="dxa"/>
            <w:tcBorders>
              <w:left w:val="single" w:sz="12" w:space="0" w:color="auto"/>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p>
        </w:tc>
        <w:tc>
          <w:tcPr>
            <w:tcW w:w="718" w:type="dxa"/>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p>
        </w:tc>
        <w:tc>
          <w:tcPr>
            <w:tcW w:w="718" w:type="dxa"/>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p>
        </w:tc>
        <w:tc>
          <w:tcPr>
            <w:tcW w:w="718" w:type="dxa"/>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p>
        </w:tc>
        <w:tc>
          <w:tcPr>
            <w:tcW w:w="718" w:type="dxa"/>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p>
        </w:tc>
        <w:tc>
          <w:tcPr>
            <w:tcW w:w="718" w:type="dxa"/>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p>
        </w:tc>
      </w:tr>
      <w:tr w:rsidR="00CF3C08" w:rsidRPr="00CF3C08" w:rsidTr="00376E06">
        <w:trPr>
          <w:cantSplit/>
          <w:trHeight w:val="153"/>
        </w:trPr>
        <w:tc>
          <w:tcPr>
            <w:tcW w:w="1052" w:type="dxa"/>
            <w:vMerge w:val="restart"/>
            <w:tcBorders>
              <w:top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 xml:space="preserve">Curăţiri </w:t>
            </w:r>
          </w:p>
        </w:tc>
        <w:tc>
          <w:tcPr>
            <w:tcW w:w="924" w:type="dxa"/>
            <w:tcBorders>
              <w:top w:val="single" w:sz="12" w:space="0" w:color="auto"/>
              <w:bottom w:val="single" w:sz="4"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I</w:t>
            </w:r>
          </w:p>
        </w:tc>
        <w:tc>
          <w:tcPr>
            <w:tcW w:w="764" w:type="dxa"/>
            <w:tcBorders>
              <w:top w:val="single" w:sz="12" w:space="0" w:color="auto"/>
              <w:left w:val="single" w:sz="12" w:space="0" w:color="auto"/>
              <w:bottom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50" w:type="dxa"/>
            <w:tcBorders>
              <w:top w:val="single" w:sz="12" w:space="0" w:color="auto"/>
              <w:bottom w:val="single" w:sz="4"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09" w:type="dxa"/>
            <w:tcBorders>
              <w:top w:val="single" w:sz="12" w:space="0" w:color="auto"/>
              <w:left w:val="single" w:sz="12" w:space="0" w:color="auto"/>
              <w:bottom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36" w:type="dxa"/>
            <w:tcBorders>
              <w:top w:val="single" w:sz="12" w:space="0" w:color="auto"/>
              <w:bottom w:val="single" w:sz="4"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7" w:type="dxa"/>
            <w:tcBorders>
              <w:top w:val="single" w:sz="12" w:space="0" w:color="auto"/>
              <w:left w:val="single" w:sz="12" w:space="0" w:color="auto"/>
              <w:bottom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8" w:type="dxa"/>
            <w:tcBorders>
              <w:top w:val="single" w:sz="12" w:space="0" w:color="auto"/>
              <w:bottom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8" w:type="dxa"/>
            <w:tcBorders>
              <w:top w:val="single" w:sz="12" w:space="0" w:color="auto"/>
              <w:bottom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8" w:type="dxa"/>
            <w:tcBorders>
              <w:top w:val="single" w:sz="12" w:space="0" w:color="auto"/>
              <w:bottom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8" w:type="dxa"/>
            <w:tcBorders>
              <w:top w:val="single" w:sz="12" w:space="0" w:color="auto"/>
              <w:bottom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8" w:type="dxa"/>
            <w:tcBorders>
              <w:top w:val="single" w:sz="12" w:space="0" w:color="auto"/>
              <w:bottom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r>
      <w:tr w:rsidR="00CF3C08" w:rsidRPr="00CF3C08" w:rsidTr="00376E06">
        <w:trPr>
          <w:cantSplit/>
          <w:trHeight w:val="326"/>
        </w:trPr>
        <w:tc>
          <w:tcPr>
            <w:tcW w:w="1052" w:type="dxa"/>
            <w:vMerge/>
            <w:tcBorders>
              <w:top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p>
        </w:tc>
        <w:tc>
          <w:tcPr>
            <w:tcW w:w="924" w:type="dxa"/>
            <w:tcBorders>
              <w:top w:val="nil"/>
              <w:bottom w:val="single" w:sz="4"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II</w:t>
            </w:r>
          </w:p>
        </w:tc>
        <w:tc>
          <w:tcPr>
            <w:tcW w:w="764" w:type="dxa"/>
            <w:tcBorders>
              <w:top w:val="nil"/>
              <w:left w:val="single" w:sz="12" w:space="0" w:color="auto"/>
              <w:bottom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54.07</w:t>
            </w:r>
          </w:p>
        </w:tc>
        <w:tc>
          <w:tcPr>
            <w:tcW w:w="750" w:type="dxa"/>
            <w:tcBorders>
              <w:top w:val="nil"/>
              <w:bottom w:val="single" w:sz="4"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5.41</w:t>
            </w:r>
          </w:p>
        </w:tc>
        <w:tc>
          <w:tcPr>
            <w:tcW w:w="709" w:type="dxa"/>
            <w:tcBorders>
              <w:top w:val="nil"/>
              <w:left w:val="single" w:sz="12" w:space="0" w:color="auto"/>
              <w:bottom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331</w:t>
            </w:r>
          </w:p>
        </w:tc>
        <w:tc>
          <w:tcPr>
            <w:tcW w:w="736" w:type="dxa"/>
            <w:tcBorders>
              <w:top w:val="nil"/>
              <w:bottom w:val="single" w:sz="4"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33</w:t>
            </w:r>
          </w:p>
        </w:tc>
        <w:tc>
          <w:tcPr>
            <w:tcW w:w="717" w:type="dxa"/>
            <w:tcBorders>
              <w:top w:val="nil"/>
              <w:left w:val="single" w:sz="12" w:space="0" w:color="auto"/>
              <w:bottom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23</w:t>
            </w:r>
          </w:p>
        </w:tc>
        <w:tc>
          <w:tcPr>
            <w:tcW w:w="718" w:type="dxa"/>
            <w:tcBorders>
              <w:top w:val="nil"/>
              <w:bottom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4</w:t>
            </w:r>
          </w:p>
        </w:tc>
        <w:tc>
          <w:tcPr>
            <w:tcW w:w="718" w:type="dxa"/>
            <w:tcBorders>
              <w:top w:val="nil"/>
              <w:bottom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6</w:t>
            </w:r>
          </w:p>
        </w:tc>
        <w:tc>
          <w:tcPr>
            <w:tcW w:w="718" w:type="dxa"/>
            <w:tcBorders>
              <w:top w:val="nil"/>
              <w:bottom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8" w:type="dxa"/>
            <w:tcBorders>
              <w:top w:val="nil"/>
              <w:bottom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8" w:type="dxa"/>
            <w:tcBorders>
              <w:top w:val="nil"/>
              <w:bottom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r>
      <w:tr w:rsidR="00CF3C08" w:rsidRPr="00CF3C08" w:rsidTr="00376E06">
        <w:trPr>
          <w:cantSplit/>
          <w:trHeight w:val="136"/>
        </w:trPr>
        <w:tc>
          <w:tcPr>
            <w:tcW w:w="1052" w:type="dxa"/>
            <w:vMerge/>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p>
        </w:tc>
        <w:tc>
          <w:tcPr>
            <w:tcW w:w="924" w:type="dxa"/>
            <w:tcBorders>
              <w:top w:val="single" w:sz="4" w:space="0" w:color="auto"/>
              <w:bottom w:val="single" w:sz="12"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Total</w:t>
            </w:r>
          </w:p>
        </w:tc>
        <w:tc>
          <w:tcPr>
            <w:tcW w:w="764" w:type="dxa"/>
            <w:tcBorders>
              <w:top w:val="single" w:sz="4" w:space="0" w:color="auto"/>
              <w:left w:val="single" w:sz="12" w:space="0" w:color="auto"/>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54.07</w:t>
            </w:r>
          </w:p>
        </w:tc>
        <w:tc>
          <w:tcPr>
            <w:tcW w:w="750" w:type="dxa"/>
            <w:tcBorders>
              <w:top w:val="single" w:sz="4" w:space="0" w:color="auto"/>
              <w:bottom w:val="single" w:sz="12"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5.41</w:t>
            </w:r>
          </w:p>
        </w:tc>
        <w:tc>
          <w:tcPr>
            <w:tcW w:w="709" w:type="dxa"/>
            <w:tcBorders>
              <w:top w:val="single" w:sz="4" w:space="0" w:color="auto"/>
              <w:left w:val="single" w:sz="12" w:space="0" w:color="auto"/>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331</w:t>
            </w:r>
          </w:p>
        </w:tc>
        <w:tc>
          <w:tcPr>
            <w:tcW w:w="736" w:type="dxa"/>
            <w:tcBorders>
              <w:top w:val="single" w:sz="4" w:space="0" w:color="auto"/>
              <w:bottom w:val="single" w:sz="12"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33</w:t>
            </w:r>
          </w:p>
        </w:tc>
        <w:tc>
          <w:tcPr>
            <w:tcW w:w="717" w:type="dxa"/>
            <w:tcBorders>
              <w:top w:val="single" w:sz="4" w:space="0" w:color="auto"/>
              <w:left w:val="single" w:sz="12" w:space="0" w:color="auto"/>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23</w:t>
            </w:r>
          </w:p>
        </w:tc>
        <w:tc>
          <w:tcPr>
            <w:tcW w:w="718" w:type="dxa"/>
            <w:tcBorders>
              <w:top w:val="single" w:sz="4" w:space="0" w:color="auto"/>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4</w:t>
            </w:r>
          </w:p>
        </w:tc>
        <w:tc>
          <w:tcPr>
            <w:tcW w:w="718" w:type="dxa"/>
            <w:tcBorders>
              <w:top w:val="single" w:sz="4" w:space="0" w:color="auto"/>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6</w:t>
            </w:r>
          </w:p>
        </w:tc>
        <w:tc>
          <w:tcPr>
            <w:tcW w:w="718" w:type="dxa"/>
            <w:tcBorders>
              <w:top w:val="single" w:sz="4" w:space="0" w:color="auto"/>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en-GB"/>
              </w:rPr>
            </w:pPr>
          </w:p>
        </w:tc>
        <w:tc>
          <w:tcPr>
            <w:tcW w:w="718" w:type="dxa"/>
            <w:tcBorders>
              <w:top w:val="single" w:sz="4" w:space="0" w:color="auto"/>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en-GB"/>
              </w:rPr>
            </w:pPr>
          </w:p>
        </w:tc>
        <w:tc>
          <w:tcPr>
            <w:tcW w:w="718" w:type="dxa"/>
            <w:tcBorders>
              <w:top w:val="single" w:sz="4" w:space="0" w:color="auto"/>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en-GB"/>
              </w:rPr>
            </w:pPr>
          </w:p>
        </w:tc>
      </w:tr>
      <w:tr w:rsidR="00CF3C08" w:rsidRPr="00CF3C08" w:rsidTr="00376E06">
        <w:trPr>
          <w:cantSplit/>
          <w:trHeight w:val="254"/>
        </w:trPr>
        <w:tc>
          <w:tcPr>
            <w:tcW w:w="1052" w:type="dxa"/>
            <w:vMerge w:val="restart"/>
            <w:tcBorders>
              <w:top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 xml:space="preserve">Rărituri </w:t>
            </w:r>
          </w:p>
        </w:tc>
        <w:tc>
          <w:tcPr>
            <w:tcW w:w="924" w:type="dxa"/>
            <w:tcBorders>
              <w:top w:val="single" w:sz="12"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I</w:t>
            </w:r>
          </w:p>
        </w:tc>
        <w:tc>
          <w:tcPr>
            <w:tcW w:w="764" w:type="dxa"/>
            <w:tcBorders>
              <w:top w:val="single" w:sz="12" w:space="0" w:color="auto"/>
              <w:lef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50" w:type="dxa"/>
            <w:tcBorders>
              <w:top w:val="single" w:sz="12"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09" w:type="dxa"/>
            <w:tcBorders>
              <w:top w:val="single" w:sz="12" w:space="0" w:color="auto"/>
              <w:lef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36" w:type="dxa"/>
            <w:tcBorders>
              <w:top w:val="single" w:sz="12"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7" w:type="dxa"/>
            <w:tcBorders>
              <w:top w:val="single" w:sz="12" w:space="0" w:color="auto"/>
              <w:lef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8" w:type="dxa"/>
            <w:tcBorders>
              <w:top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8" w:type="dxa"/>
            <w:tcBorders>
              <w:top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8" w:type="dxa"/>
            <w:tcBorders>
              <w:top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8" w:type="dxa"/>
            <w:tcBorders>
              <w:top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8" w:type="dxa"/>
            <w:tcBorders>
              <w:top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r>
      <w:tr w:rsidR="00CF3C08" w:rsidRPr="00CF3C08" w:rsidTr="00376E06">
        <w:trPr>
          <w:cantSplit/>
          <w:trHeight w:val="220"/>
        </w:trPr>
        <w:tc>
          <w:tcPr>
            <w:tcW w:w="1052" w:type="dxa"/>
            <w:vMerge/>
            <w:tcBorders>
              <w:top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p>
        </w:tc>
        <w:tc>
          <w:tcPr>
            <w:tcW w:w="924" w:type="dxa"/>
            <w:tcBorders>
              <w:top w:val="single" w:sz="4"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II</w:t>
            </w:r>
          </w:p>
        </w:tc>
        <w:tc>
          <w:tcPr>
            <w:tcW w:w="764" w:type="dxa"/>
            <w:tcBorders>
              <w:top w:val="single" w:sz="4" w:space="0" w:color="auto"/>
              <w:lef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170.76</w:t>
            </w:r>
          </w:p>
        </w:tc>
        <w:tc>
          <w:tcPr>
            <w:tcW w:w="750" w:type="dxa"/>
            <w:tcBorders>
              <w:top w:val="single" w:sz="4"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17.08</w:t>
            </w:r>
          </w:p>
        </w:tc>
        <w:tc>
          <w:tcPr>
            <w:tcW w:w="709" w:type="dxa"/>
            <w:tcBorders>
              <w:top w:val="single" w:sz="4" w:space="0" w:color="auto"/>
              <w:lef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6815</w:t>
            </w:r>
          </w:p>
        </w:tc>
        <w:tc>
          <w:tcPr>
            <w:tcW w:w="736" w:type="dxa"/>
            <w:tcBorders>
              <w:top w:val="single" w:sz="4"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682</w:t>
            </w:r>
          </w:p>
        </w:tc>
        <w:tc>
          <w:tcPr>
            <w:tcW w:w="717" w:type="dxa"/>
            <w:tcBorders>
              <w:top w:val="single" w:sz="4" w:space="0" w:color="auto"/>
              <w:lef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640</w:t>
            </w:r>
          </w:p>
        </w:tc>
        <w:tc>
          <w:tcPr>
            <w:tcW w:w="718" w:type="dxa"/>
            <w:tcBorders>
              <w:top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18</w:t>
            </w:r>
          </w:p>
        </w:tc>
        <w:tc>
          <w:tcPr>
            <w:tcW w:w="718" w:type="dxa"/>
            <w:tcBorders>
              <w:top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9</w:t>
            </w:r>
          </w:p>
        </w:tc>
        <w:tc>
          <w:tcPr>
            <w:tcW w:w="718" w:type="dxa"/>
            <w:tcBorders>
              <w:top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7</w:t>
            </w:r>
          </w:p>
        </w:tc>
        <w:tc>
          <w:tcPr>
            <w:tcW w:w="718" w:type="dxa"/>
            <w:tcBorders>
              <w:top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8</w:t>
            </w:r>
          </w:p>
        </w:tc>
        <w:tc>
          <w:tcPr>
            <w:tcW w:w="718" w:type="dxa"/>
            <w:tcBorders>
              <w:top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r>
      <w:tr w:rsidR="00CF3C08" w:rsidRPr="00CF3C08" w:rsidTr="00376E06">
        <w:trPr>
          <w:cantSplit/>
          <w:trHeight w:val="136"/>
        </w:trPr>
        <w:tc>
          <w:tcPr>
            <w:tcW w:w="1052" w:type="dxa"/>
            <w:vMerge/>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p>
        </w:tc>
        <w:tc>
          <w:tcPr>
            <w:tcW w:w="924" w:type="dxa"/>
            <w:tcBorders>
              <w:bottom w:val="single" w:sz="12"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Total</w:t>
            </w:r>
          </w:p>
        </w:tc>
        <w:tc>
          <w:tcPr>
            <w:tcW w:w="764" w:type="dxa"/>
            <w:tcBorders>
              <w:left w:val="single" w:sz="12" w:space="0" w:color="auto"/>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170.76</w:t>
            </w:r>
          </w:p>
        </w:tc>
        <w:tc>
          <w:tcPr>
            <w:tcW w:w="750" w:type="dxa"/>
            <w:tcBorders>
              <w:bottom w:val="single" w:sz="12"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17.08</w:t>
            </w:r>
          </w:p>
        </w:tc>
        <w:tc>
          <w:tcPr>
            <w:tcW w:w="709" w:type="dxa"/>
            <w:tcBorders>
              <w:left w:val="single" w:sz="12" w:space="0" w:color="auto"/>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6815</w:t>
            </w:r>
          </w:p>
        </w:tc>
        <w:tc>
          <w:tcPr>
            <w:tcW w:w="736" w:type="dxa"/>
            <w:tcBorders>
              <w:bottom w:val="single" w:sz="12"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682</w:t>
            </w:r>
          </w:p>
        </w:tc>
        <w:tc>
          <w:tcPr>
            <w:tcW w:w="717" w:type="dxa"/>
            <w:tcBorders>
              <w:left w:val="single" w:sz="12" w:space="0" w:color="auto"/>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640</w:t>
            </w:r>
          </w:p>
        </w:tc>
        <w:tc>
          <w:tcPr>
            <w:tcW w:w="718" w:type="dxa"/>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18</w:t>
            </w:r>
          </w:p>
        </w:tc>
        <w:tc>
          <w:tcPr>
            <w:tcW w:w="718" w:type="dxa"/>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9</w:t>
            </w:r>
          </w:p>
        </w:tc>
        <w:tc>
          <w:tcPr>
            <w:tcW w:w="718" w:type="dxa"/>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7</w:t>
            </w:r>
          </w:p>
        </w:tc>
        <w:tc>
          <w:tcPr>
            <w:tcW w:w="718" w:type="dxa"/>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8</w:t>
            </w:r>
          </w:p>
        </w:tc>
        <w:tc>
          <w:tcPr>
            <w:tcW w:w="718" w:type="dxa"/>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p>
        </w:tc>
      </w:tr>
      <w:tr w:rsidR="00CF3C08" w:rsidRPr="00CF3C08" w:rsidTr="00376E06">
        <w:trPr>
          <w:cantSplit/>
          <w:trHeight w:val="121"/>
        </w:trPr>
        <w:tc>
          <w:tcPr>
            <w:tcW w:w="1052" w:type="dxa"/>
            <w:vMerge w:val="restart"/>
            <w:tcBorders>
              <w:top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Total Curăţiri +rărituri</w:t>
            </w:r>
          </w:p>
        </w:tc>
        <w:tc>
          <w:tcPr>
            <w:tcW w:w="924" w:type="dxa"/>
            <w:tcBorders>
              <w:top w:val="single" w:sz="12"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I</w:t>
            </w:r>
          </w:p>
        </w:tc>
        <w:tc>
          <w:tcPr>
            <w:tcW w:w="764" w:type="dxa"/>
            <w:tcBorders>
              <w:top w:val="single" w:sz="12" w:space="0" w:color="auto"/>
              <w:lef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p>
        </w:tc>
        <w:tc>
          <w:tcPr>
            <w:tcW w:w="750" w:type="dxa"/>
            <w:tcBorders>
              <w:top w:val="single" w:sz="12"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p>
        </w:tc>
        <w:tc>
          <w:tcPr>
            <w:tcW w:w="709" w:type="dxa"/>
            <w:tcBorders>
              <w:top w:val="single" w:sz="12" w:space="0" w:color="auto"/>
              <w:lef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p>
        </w:tc>
        <w:tc>
          <w:tcPr>
            <w:tcW w:w="736" w:type="dxa"/>
            <w:tcBorders>
              <w:top w:val="single" w:sz="12"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7" w:type="dxa"/>
            <w:tcBorders>
              <w:top w:val="single" w:sz="12" w:space="0" w:color="auto"/>
              <w:lef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8" w:type="dxa"/>
            <w:tcBorders>
              <w:top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8" w:type="dxa"/>
            <w:tcBorders>
              <w:top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8" w:type="dxa"/>
            <w:tcBorders>
              <w:top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8" w:type="dxa"/>
            <w:tcBorders>
              <w:top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8" w:type="dxa"/>
            <w:tcBorders>
              <w:top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p>
        </w:tc>
      </w:tr>
      <w:tr w:rsidR="00CF3C08" w:rsidRPr="00CF3C08" w:rsidTr="00376E06">
        <w:trPr>
          <w:cantSplit/>
          <w:trHeight w:val="330"/>
        </w:trPr>
        <w:tc>
          <w:tcPr>
            <w:tcW w:w="1052" w:type="dxa"/>
            <w:vMerge/>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p>
        </w:tc>
        <w:tc>
          <w:tcPr>
            <w:tcW w:w="924" w:type="dxa"/>
            <w:tcBorders>
              <w:bottom w:val="single" w:sz="4"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II</w:t>
            </w:r>
          </w:p>
        </w:tc>
        <w:tc>
          <w:tcPr>
            <w:tcW w:w="764" w:type="dxa"/>
            <w:tcBorders>
              <w:left w:val="single" w:sz="12" w:space="0" w:color="auto"/>
              <w:bottom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224.83</w:t>
            </w:r>
          </w:p>
        </w:tc>
        <w:tc>
          <w:tcPr>
            <w:tcW w:w="750" w:type="dxa"/>
            <w:tcBorders>
              <w:bottom w:val="single" w:sz="4"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22.49</w:t>
            </w:r>
          </w:p>
        </w:tc>
        <w:tc>
          <w:tcPr>
            <w:tcW w:w="709" w:type="dxa"/>
            <w:tcBorders>
              <w:left w:val="single" w:sz="12" w:space="0" w:color="auto"/>
              <w:bottom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7146</w:t>
            </w:r>
          </w:p>
        </w:tc>
        <w:tc>
          <w:tcPr>
            <w:tcW w:w="736" w:type="dxa"/>
            <w:tcBorders>
              <w:bottom w:val="single" w:sz="4"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715</w:t>
            </w:r>
          </w:p>
        </w:tc>
        <w:tc>
          <w:tcPr>
            <w:tcW w:w="717" w:type="dxa"/>
            <w:tcBorders>
              <w:left w:val="single" w:sz="12" w:space="0" w:color="auto"/>
              <w:bottom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663</w:t>
            </w:r>
          </w:p>
        </w:tc>
        <w:tc>
          <w:tcPr>
            <w:tcW w:w="718" w:type="dxa"/>
            <w:tcBorders>
              <w:bottom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22</w:t>
            </w:r>
          </w:p>
        </w:tc>
        <w:tc>
          <w:tcPr>
            <w:tcW w:w="718" w:type="dxa"/>
            <w:tcBorders>
              <w:bottom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14</w:t>
            </w:r>
          </w:p>
        </w:tc>
        <w:tc>
          <w:tcPr>
            <w:tcW w:w="718" w:type="dxa"/>
            <w:tcBorders>
              <w:bottom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7</w:t>
            </w:r>
          </w:p>
        </w:tc>
        <w:tc>
          <w:tcPr>
            <w:tcW w:w="718" w:type="dxa"/>
            <w:tcBorders>
              <w:bottom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r w:rsidRPr="00CF3C08">
              <w:rPr>
                <w:rFonts w:ascii="Arial Narrow" w:eastAsia="Times New Roman" w:hAnsi="Arial Narrow"/>
                <w:sz w:val="20"/>
                <w:szCs w:val="20"/>
                <w:lang w:val="en-GB"/>
              </w:rPr>
              <w:t>9</w:t>
            </w:r>
          </w:p>
        </w:tc>
        <w:tc>
          <w:tcPr>
            <w:tcW w:w="718" w:type="dxa"/>
            <w:tcBorders>
              <w:bottom w:val="single" w:sz="4"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p>
        </w:tc>
      </w:tr>
      <w:tr w:rsidR="00CF3C08" w:rsidRPr="00CF3C08" w:rsidTr="00376E06">
        <w:trPr>
          <w:cantSplit/>
          <w:trHeight w:val="355"/>
        </w:trPr>
        <w:tc>
          <w:tcPr>
            <w:tcW w:w="1052" w:type="dxa"/>
            <w:vMerge/>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p>
        </w:tc>
        <w:tc>
          <w:tcPr>
            <w:tcW w:w="924" w:type="dxa"/>
            <w:tcBorders>
              <w:bottom w:val="single" w:sz="12"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Total</w:t>
            </w:r>
          </w:p>
        </w:tc>
        <w:tc>
          <w:tcPr>
            <w:tcW w:w="764" w:type="dxa"/>
            <w:tcBorders>
              <w:left w:val="single" w:sz="12" w:space="0" w:color="auto"/>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224.83</w:t>
            </w:r>
          </w:p>
        </w:tc>
        <w:tc>
          <w:tcPr>
            <w:tcW w:w="750" w:type="dxa"/>
            <w:tcBorders>
              <w:bottom w:val="single" w:sz="12"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22.49</w:t>
            </w:r>
          </w:p>
        </w:tc>
        <w:tc>
          <w:tcPr>
            <w:tcW w:w="709" w:type="dxa"/>
            <w:tcBorders>
              <w:left w:val="single" w:sz="12" w:space="0" w:color="auto"/>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7146</w:t>
            </w:r>
          </w:p>
        </w:tc>
        <w:tc>
          <w:tcPr>
            <w:tcW w:w="736" w:type="dxa"/>
            <w:tcBorders>
              <w:bottom w:val="single" w:sz="12"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715</w:t>
            </w:r>
          </w:p>
        </w:tc>
        <w:tc>
          <w:tcPr>
            <w:tcW w:w="717" w:type="dxa"/>
            <w:tcBorders>
              <w:left w:val="single" w:sz="12" w:space="0" w:color="auto"/>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663</w:t>
            </w:r>
          </w:p>
        </w:tc>
        <w:tc>
          <w:tcPr>
            <w:tcW w:w="718" w:type="dxa"/>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22</w:t>
            </w:r>
          </w:p>
        </w:tc>
        <w:tc>
          <w:tcPr>
            <w:tcW w:w="718" w:type="dxa"/>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14</w:t>
            </w:r>
          </w:p>
        </w:tc>
        <w:tc>
          <w:tcPr>
            <w:tcW w:w="718" w:type="dxa"/>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7</w:t>
            </w:r>
          </w:p>
        </w:tc>
        <w:tc>
          <w:tcPr>
            <w:tcW w:w="718" w:type="dxa"/>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9</w:t>
            </w:r>
          </w:p>
        </w:tc>
        <w:tc>
          <w:tcPr>
            <w:tcW w:w="718" w:type="dxa"/>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p>
        </w:tc>
      </w:tr>
      <w:tr w:rsidR="00CF3C08" w:rsidRPr="00CF3C08" w:rsidTr="00376E06">
        <w:trPr>
          <w:cantSplit/>
          <w:trHeight w:val="195"/>
        </w:trPr>
        <w:tc>
          <w:tcPr>
            <w:tcW w:w="1052" w:type="dxa"/>
            <w:vMerge w:val="restart"/>
            <w:tcBorders>
              <w:top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 xml:space="preserve">Tăieri de igienă </w:t>
            </w:r>
          </w:p>
        </w:tc>
        <w:tc>
          <w:tcPr>
            <w:tcW w:w="924" w:type="dxa"/>
            <w:tcBorders>
              <w:top w:val="single" w:sz="12"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I</w:t>
            </w:r>
          </w:p>
        </w:tc>
        <w:tc>
          <w:tcPr>
            <w:tcW w:w="764" w:type="dxa"/>
            <w:tcBorders>
              <w:top w:val="single" w:sz="12" w:space="0" w:color="auto"/>
              <w:lef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50" w:type="dxa"/>
            <w:tcBorders>
              <w:top w:val="single" w:sz="12"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09" w:type="dxa"/>
            <w:tcBorders>
              <w:top w:val="single" w:sz="12" w:space="0" w:color="auto"/>
              <w:lef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36" w:type="dxa"/>
            <w:tcBorders>
              <w:top w:val="single" w:sz="12"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7" w:type="dxa"/>
            <w:tcBorders>
              <w:top w:val="single" w:sz="12" w:space="0" w:color="auto"/>
              <w:lef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8" w:type="dxa"/>
            <w:tcBorders>
              <w:top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8" w:type="dxa"/>
            <w:tcBorders>
              <w:top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8" w:type="dxa"/>
            <w:tcBorders>
              <w:top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8" w:type="dxa"/>
            <w:tcBorders>
              <w:top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8" w:type="dxa"/>
            <w:tcBorders>
              <w:top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r>
      <w:tr w:rsidR="00CF3C08" w:rsidRPr="00CF3C08" w:rsidTr="00376E06">
        <w:trPr>
          <w:cantSplit/>
          <w:trHeight w:val="208"/>
        </w:trPr>
        <w:tc>
          <w:tcPr>
            <w:tcW w:w="1052" w:type="dxa"/>
            <w:vMerge/>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p>
        </w:tc>
        <w:tc>
          <w:tcPr>
            <w:tcW w:w="924" w:type="dxa"/>
            <w:tcBorders>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sz w:val="20"/>
                <w:szCs w:val="20"/>
                <w:lang w:val="ro-RO"/>
              </w:rPr>
            </w:pPr>
            <w:r w:rsidRPr="00CF3C08">
              <w:rPr>
                <w:rFonts w:ascii="Arial Narrow" w:eastAsia="Times New Roman" w:hAnsi="Arial Narrow"/>
                <w:sz w:val="20"/>
                <w:szCs w:val="20"/>
                <w:lang w:val="ro-RO"/>
              </w:rPr>
              <w:t>II</w:t>
            </w:r>
          </w:p>
        </w:tc>
        <w:tc>
          <w:tcPr>
            <w:tcW w:w="764" w:type="dxa"/>
            <w:tcBorders>
              <w:lef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cs="Arial"/>
                <w:sz w:val="20"/>
                <w:szCs w:val="20"/>
              </w:rPr>
            </w:pPr>
            <w:r w:rsidRPr="00CF3C08">
              <w:rPr>
                <w:rFonts w:ascii="Arial Narrow" w:eastAsia="Times New Roman" w:hAnsi="Arial Narrow" w:cs="Arial"/>
                <w:sz w:val="20"/>
                <w:szCs w:val="20"/>
              </w:rPr>
              <w:t>80.00</w:t>
            </w:r>
          </w:p>
        </w:tc>
        <w:tc>
          <w:tcPr>
            <w:tcW w:w="750" w:type="dxa"/>
            <w:tcBorders>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cs="Arial"/>
                <w:sz w:val="20"/>
                <w:szCs w:val="20"/>
              </w:rPr>
            </w:pPr>
            <w:r w:rsidRPr="00CF3C08">
              <w:rPr>
                <w:rFonts w:ascii="Arial Narrow" w:eastAsia="Times New Roman" w:hAnsi="Arial Narrow" w:cs="Arial"/>
                <w:sz w:val="20"/>
                <w:szCs w:val="20"/>
              </w:rPr>
              <w:t>80.00</w:t>
            </w:r>
          </w:p>
        </w:tc>
        <w:tc>
          <w:tcPr>
            <w:tcW w:w="709" w:type="dxa"/>
            <w:tcBorders>
              <w:lef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cs="Arial"/>
                <w:sz w:val="20"/>
                <w:szCs w:val="20"/>
              </w:rPr>
            </w:pPr>
            <w:r w:rsidRPr="00CF3C08">
              <w:rPr>
                <w:rFonts w:ascii="Arial Narrow" w:eastAsia="Times New Roman" w:hAnsi="Arial Narrow" w:cs="Arial"/>
                <w:sz w:val="20"/>
                <w:szCs w:val="20"/>
              </w:rPr>
              <w:t>670</w:t>
            </w:r>
          </w:p>
        </w:tc>
        <w:tc>
          <w:tcPr>
            <w:tcW w:w="736" w:type="dxa"/>
            <w:tcBorders>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cs="Arial"/>
                <w:sz w:val="20"/>
                <w:szCs w:val="20"/>
              </w:rPr>
            </w:pPr>
            <w:r w:rsidRPr="00CF3C08">
              <w:rPr>
                <w:rFonts w:ascii="Arial Narrow" w:eastAsia="Times New Roman" w:hAnsi="Arial Narrow" w:cs="Arial"/>
                <w:sz w:val="20"/>
                <w:szCs w:val="20"/>
              </w:rPr>
              <w:t>67</w:t>
            </w:r>
          </w:p>
        </w:tc>
        <w:tc>
          <w:tcPr>
            <w:tcW w:w="717" w:type="dxa"/>
            <w:tcBorders>
              <w:lef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cs="Arial"/>
                <w:sz w:val="20"/>
                <w:szCs w:val="20"/>
              </w:rPr>
            </w:pPr>
            <w:r w:rsidRPr="00CF3C08">
              <w:rPr>
                <w:rFonts w:ascii="Arial Narrow" w:eastAsia="Times New Roman" w:hAnsi="Arial Narrow" w:cs="Arial"/>
                <w:sz w:val="20"/>
                <w:szCs w:val="20"/>
              </w:rPr>
              <w:t>64</w:t>
            </w:r>
          </w:p>
        </w:tc>
        <w:tc>
          <w:tcPr>
            <w:tcW w:w="718" w:type="dxa"/>
            <w:vAlign w:val="center"/>
          </w:tcPr>
          <w:p w:rsidR="00CF3C08" w:rsidRPr="00CF3C08" w:rsidRDefault="00CF3C08" w:rsidP="00CF3C08">
            <w:pPr>
              <w:spacing w:after="0" w:line="240" w:lineRule="auto"/>
              <w:jc w:val="center"/>
              <w:rPr>
                <w:rFonts w:ascii="Arial Narrow" w:eastAsia="Times New Roman" w:hAnsi="Arial Narrow" w:cs="Arial"/>
                <w:sz w:val="20"/>
                <w:szCs w:val="20"/>
              </w:rPr>
            </w:pPr>
            <w:r w:rsidRPr="00CF3C08">
              <w:rPr>
                <w:rFonts w:ascii="Arial Narrow" w:eastAsia="Times New Roman" w:hAnsi="Arial Narrow" w:cs="Arial"/>
                <w:sz w:val="20"/>
                <w:szCs w:val="20"/>
              </w:rPr>
              <w:t>3</w:t>
            </w:r>
          </w:p>
        </w:tc>
        <w:tc>
          <w:tcPr>
            <w:tcW w:w="718" w:type="dxa"/>
            <w:vAlign w:val="center"/>
          </w:tcPr>
          <w:p w:rsidR="00CF3C08" w:rsidRPr="00CF3C08" w:rsidRDefault="00CF3C08" w:rsidP="00CF3C08">
            <w:pPr>
              <w:spacing w:after="0" w:line="240" w:lineRule="auto"/>
              <w:jc w:val="center"/>
              <w:rPr>
                <w:rFonts w:ascii="Arial Narrow" w:eastAsia="Times New Roman" w:hAnsi="Arial Narrow" w:cs="Arial"/>
                <w:sz w:val="20"/>
                <w:szCs w:val="20"/>
              </w:rPr>
            </w:pPr>
          </w:p>
        </w:tc>
        <w:tc>
          <w:tcPr>
            <w:tcW w:w="718" w:type="dxa"/>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8" w:type="dxa"/>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c>
          <w:tcPr>
            <w:tcW w:w="718" w:type="dxa"/>
            <w:vAlign w:val="center"/>
          </w:tcPr>
          <w:p w:rsidR="00CF3C08" w:rsidRPr="00CF3C08" w:rsidRDefault="00CF3C08" w:rsidP="00CF3C08">
            <w:pPr>
              <w:spacing w:after="0" w:line="240" w:lineRule="auto"/>
              <w:jc w:val="center"/>
              <w:rPr>
                <w:rFonts w:ascii="Arial Narrow" w:eastAsia="Times New Roman" w:hAnsi="Arial Narrow"/>
                <w:sz w:val="20"/>
                <w:szCs w:val="20"/>
                <w:lang w:val="en-GB"/>
              </w:rPr>
            </w:pPr>
          </w:p>
        </w:tc>
      </w:tr>
      <w:tr w:rsidR="00CF3C08" w:rsidRPr="00CF3C08" w:rsidTr="00376E06">
        <w:trPr>
          <w:cantSplit/>
          <w:trHeight w:val="138"/>
        </w:trPr>
        <w:tc>
          <w:tcPr>
            <w:tcW w:w="1052" w:type="dxa"/>
            <w:vMerge/>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p>
        </w:tc>
        <w:tc>
          <w:tcPr>
            <w:tcW w:w="924" w:type="dxa"/>
            <w:tcBorders>
              <w:bottom w:val="single" w:sz="12"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Total</w:t>
            </w:r>
          </w:p>
        </w:tc>
        <w:tc>
          <w:tcPr>
            <w:tcW w:w="764" w:type="dxa"/>
            <w:tcBorders>
              <w:left w:val="single" w:sz="12" w:space="0" w:color="auto"/>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80.00</w:t>
            </w:r>
          </w:p>
        </w:tc>
        <w:tc>
          <w:tcPr>
            <w:tcW w:w="750" w:type="dxa"/>
            <w:tcBorders>
              <w:bottom w:val="single" w:sz="12"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80.00</w:t>
            </w:r>
          </w:p>
        </w:tc>
        <w:tc>
          <w:tcPr>
            <w:tcW w:w="709" w:type="dxa"/>
            <w:tcBorders>
              <w:left w:val="single" w:sz="12" w:space="0" w:color="auto"/>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670</w:t>
            </w:r>
          </w:p>
        </w:tc>
        <w:tc>
          <w:tcPr>
            <w:tcW w:w="736" w:type="dxa"/>
            <w:tcBorders>
              <w:bottom w:val="single" w:sz="12" w:space="0" w:color="auto"/>
              <w:right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67</w:t>
            </w:r>
          </w:p>
        </w:tc>
        <w:tc>
          <w:tcPr>
            <w:tcW w:w="717" w:type="dxa"/>
            <w:tcBorders>
              <w:left w:val="single" w:sz="12" w:space="0" w:color="auto"/>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64</w:t>
            </w:r>
          </w:p>
        </w:tc>
        <w:tc>
          <w:tcPr>
            <w:tcW w:w="718" w:type="dxa"/>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r w:rsidRPr="00CF3C08">
              <w:rPr>
                <w:rFonts w:ascii="Arial Narrow" w:eastAsia="Times New Roman" w:hAnsi="Arial Narrow"/>
                <w:b/>
                <w:i/>
                <w:sz w:val="20"/>
                <w:szCs w:val="20"/>
                <w:lang w:val="ro-RO"/>
              </w:rPr>
              <w:t>3</w:t>
            </w:r>
          </w:p>
        </w:tc>
        <w:tc>
          <w:tcPr>
            <w:tcW w:w="718" w:type="dxa"/>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p>
        </w:tc>
        <w:tc>
          <w:tcPr>
            <w:tcW w:w="718" w:type="dxa"/>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p>
        </w:tc>
        <w:tc>
          <w:tcPr>
            <w:tcW w:w="718" w:type="dxa"/>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p>
        </w:tc>
        <w:tc>
          <w:tcPr>
            <w:tcW w:w="718" w:type="dxa"/>
            <w:tcBorders>
              <w:bottom w:val="single" w:sz="12" w:space="0" w:color="auto"/>
            </w:tcBorders>
            <w:vAlign w:val="center"/>
          </w:tcPr>
          <w:p w:rsidR="00CF3C08" w:rsidRPr="00CF3C08" w:rsidRDefault="00CF3C08" w:rsidP="00CF3C08">
            <w:pPr>
              <w:spacing w:after="0" w:line="240" w:lineRule="auto"/>
              <w:jc w:val="center"/>
              <w:rPr>
                <w:rFonts w:ascii="Arial Narrow" w:eastAsia="Times New Roman" w:hAnsi="Arial Narrow"/>
                <w:b/>
                <w:i/>
                <w:sz w:val="20"/>
                <w:szCs w:val="20"/>
                <w:lang w:val="ro-RO"/>
              </w:rPr>
            </w:pPr>
          </w:p>
        </w:tc>
      </w:tr>
      <w:tr w:rsidR="00CF3C08" w:rsidRPr="00CF3C08" w:rsidTr="00376E06">
        <w:trPr>
          <w:cantSplit/>
          <w:trHeight w:val="313"/>
        </w:trPr>
        <w:tc>
          <w:tcPr>
            <w:tcW w:w="1052" w:type="dxa"/>
            <w:vMerge w:val="restart"/>
            <w:tcBorders>
              <w:top w:val="single" w:sz="12" w:space="0" w:color="auto"/>
              <w:right w:val="single" w:sz="4"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r w:rsidRPr="00CF3C08">
              <w:rPr>
                <w:rFonts w:ascii="Arial Narrow" w:eastAsia="Times New Roman" w:hAnsi="Arial Narrow"/>
                <w:b/>
                <w:sz w:val="20"/>
                <w:szCs w:val="20"/>
                <w:lang w:val="ro-RO"/>
              </w:rPr>
              <w:t>Total U. P.</w:t>
            </w:r>
          </w:p>
        </w:tc>
        <w:tc>
          <w:tcPr>
            <w:tcW w:w="924" w:type="dxa"/>
            <w:tcBorders>
              <w:top w:val="single" w:sz="12" w:space="0" w:color="auto"/>
              <w:left w:val="single" w:sz="4" w:space="0" w:color="auto"/>
              <w:right w:val="single" w:sz="12"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r w:rsidRPr="00CF3C08">
              <w:rPr>
                <w:rFonts w:ascii="Arial Narrow" w:eastAsia="Times New Roman" w:hAnsi="Arial Narrow"/>
                <w:b/>
                <w:sz w:val="20"/>
                <w:szCs w:val="20"/>
                <w:lang w:val="ro-RO"/>
              </w:rPr>
              <w:t>I</w:t>
            </w:r>
          </w:p>
        </w:tc>
        <w:tc>
          <w:tcPr>
            <w:tcW w:w="764" w:type="dxa"/>
            <w:tcBorders>
              <w:top w:val="single" w:sz="12" w:space="0" w:color="auto"/>
              <w:left w:val="single" w:sz="12"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p>
        </w:tc>
        <w:tc>
          <w:tcPr>
            <w:tcW w:w="750" w:type="dxa"/>
            <w:tcBorders>
              <w:top w:val="single" w:sz="12" w:space="0" w:color="auto"/>
              <w:right w:val="single" w:sz="12"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p>
        </w:tc>
        <w:tc>
          <w:tcPr>
            <w:tcW w:w="709" w:type="dxa"/>
            <w:tcBorders>
              <w:top w:val="single" w:sz="12" w:space="0" w:color="auto"/>
              <w:left w:val="single" w:sz="12"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p>
        </w:tc>
        <w:tc>
          <w:tcPr>
            <w:tcW w:w="736" w:type="dxa"/>
            <w:tcBorders>
              <w:top w:val="single" w:sz="12" w:space="0" w:color="auto"/>
              <w:right w:val="single" w:sz="12"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p>
        </w:tc>
        <w:tc>
          <w:tcPr>
            <w:tcW w:w="717" w:type="dxa"/>
            <w:tcBorders>
              <w:top w:val="single" w:sz="12" w:space="0" w:color="auto"/>
              <w:left w:val="single" w:sz="12"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p>
        </w:tc>
        <w:tc>
          <w:tcPr>
            <w:tcW w:w="718" w:type="dxa"/>
            <w:tcBorders>
              <w:top w:val="single" w:sz="12"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p>
        </w:tc>
        <w:tc>
          <w:tcPr>
            <w:tcW w:w="718" w:type="dxa"/>
            <w:tcBorders>
              <w:top w:val="single" w:sz="12"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p>
        </w:tc>
        <w:tc>
          <w:tcPr>
            <w:tcW w:w="718" w:type="dxa"/>
            <w:tcBorders>
              <w:top w:val="single" w:sz="12"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p>
        </w:tc>
        <w:tc>
          <w:tcPr>
            <w:tcW w:w="718" w:type="dxa"/>
            <w:tcBorders>
              <w:top w:val="single" w:sz="12"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p>
        </w:tc>
        <w:tc>
          <w:tcPr>
            <w:tcW w:w="718" w:type="dxa"/>
            <w:tcBorders>
              <w:top w:val="single" w:sz="12"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p>
        </w:tc>
      </w:tr>
      <w:tr w:rsidR="00CF3C08" w:rsidRPr="00CF3C08" w:rsidTr="00376E06">
        <w:trPr>
          <w:cantSplit/>
          <w:trHeight w:val="233"/>
        </w:trPr>
        <w:tc>
          <w:tcPr>
            <w:tcW w:w="1052" w:type="dxa"/>
            <w:vMerge/>
            <w:tcBorders>
              <w:right w:val="single" w:sz="4"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p>
        </w:tc>
        <w:tc>
          <w:tcPr>
            <w:tcW w:w="924" w:type="dxa"/>
            <w:tcBorders>
              <w:top w:val="single" w:sz="4" w:space="0" w:color="auto"/>
              <w:left w:val="single" w:sz="4" w:space="0" w:color="auto"/>
              <w:bottom w:val="single" w:sz="4" w:space="0" w:color="auto"/>
              <w:right w:val="single" w:sz="12"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r w:rsidRPr="00CF3C08">
              <w:rPr>
                <w:rFonts w:ascii="Arial Narrow" w:eastAsia="Times New Roman" w:hAnsi="Arial Narrow"/>
                <w:b/>
                <w:sz w:val="20"/>
                <w:szCs w:val="20"/>
                <w:lang w:val="ro-RO"/>
              </w:rPr>
              <w:t>II</w:t>
            </w:r>
          </w:p>
        </w:tc>
        <w:tc>
          <w:tcPr>
            <w:tcW w:w="764" w:type="dxa"/>
            <w:tcBorders>
              <w:top w:val="single" w:sz="4" w:space="0" w:color="auto"/>
              <w:left w:val="single" w:sz="12" w:space="0" w:color="auto"/>
              <w:bottom w:val="single" w:sz="4"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r w:rsidRPr="00CF3C08">
              <w:rPr>
                <w:rFonts w:ascii="Arial Narrow" w:eastAsia="Times New Roman" w:hAnsi="Arial Narrow"/>
                <w:b/>
                <w:sz w:val="20"/>
                <w:szCs w:val="20"/>
                <w:lang w:val="ro-RO"/>
              </w:rPr>
              <w:t>348.74</w:t>
            </w:r>
          </w:p>
        </w:tc>
        <w:tc>
          <w:tcPr>
            <w:tcW w:w="750" w:type="dxa"/>
            <w:tcBorders>
              <w:top w:val="single" w:sz="4" w:space="0" w:color="auto"/>
              <w:bottom w:val="single" w:sz="4" w:space="0" w:color="auto"/>
              <w:right w:val="single" w:sz="12"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r w:rsidRPr="00CF3C08">
              <w:rPr>
                <w:rFonts w:ascii="Arial Narrow" w:eastAsia="Times New Roman" w:hAnsi="Arial Narrow"/>
                <w:b/>
                <w:sz w:val="20"/>
                <w:szCs w:val="20"/>
                <w:lang w:val="ro-RO"/>
              </w:rPr>
              <w:t>106.88</w:t>
            </w:r>
          </w:p>
        </w:tc>
        <w:tc>
          <w:tcPr>
            <w:tcW w:w="709" w:type="dxa"/>
            <w:tcBorders>
              <w:top w:val="single" w:sz="4" w:space="0" w:color="auto"/>
              <w:left w:val="single" w:sz="12" w:space="0" w:color="auto"/>
              <w:bottom w:val="single" w:sz="4"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r w:rsidRPr="00CF3C08">
              <w:rPr>
                <w:rFonts w:ascii="Arial Narrow" w:eastAsia="Times New Roman" w:hAnsi="Arial Narrow"/>
                <w:b/>
                <w:sz w:val="20"/>
                <w:szCs w:val="20"/>
                <w:lang w:val="ro-RO"/>
              </w:rPr>
              <w:t>7816</w:t>
            </w:r>
          </w:p>
        </w:tc>
        <w:tc>
          <w:tcPr>
            <w:tcW w:w="736" w:type="dxa"/>
            <w:tcBorders>
              <w:top w:val="single" w:sz="4" w:space="0" w:color="auto"/>
              <w:bottom w:val="single" w:sz="4" w:space="0" w:color="auto"/>
              <w:right w:val="single" w:sz="12"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r w:rsidRPr="00CF3C08">
              <w:rPr>
                <w:rFonts w:ascii="Arial Narrow" w:eastAsia="Times New Roman" w:hAnsi="Arial Narrow"/>
                <w:b/>
                <w:sz w:val="20"/>
                <w:szCs w:val="20"/>
                <w:lang w:val="ro-RO"/>
              </w:rPr>
              <w:t>782</w:t>
            </w:r>
          </w:p>
        </w:tc>
        <w:tc>
          <w:tcPr>
            <w:tcW w:w="717" w:type="dxa"/>
            <w:tcBorders>
              <w:top w:val="single" w:sz="4" w:space="0" w:color="auto"/>
              <w:left w:val="single" w:sz="12" w:space="0" w:color="auto"/>
              <w:bottom w:val="single" w:sz="4"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r w:rsidRPr="00CF3C08">
              <w:rPr>
                <w:rFonts w:ascii="Arial Narrow" w:eastAsia="Times New Roman" w:hAnsi="Arial Narrow"/>
                <w:b/>
                <w:sz w:val="20"/>
                <w:szCs w:val="20"/>
                <w:lang w:val="ro-RO"/>
              </w:rPr>
              <w:t>727</w:t>
            </w:r>
          </w:p>
        </w:tc>
        <w:tc>
          <w:tcPr>
            <w:tcW w:w="718" w:type="dxa"/>
            <w:tcBorders>
              <w:top w:val="single" w:sz="4" w:space="0" w:color="auto"/>
              <w:bottom w:val="single" w:sz="4"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r w:rsidRPr="00CF3C08">
              <w:rPr>
                <w:rFonts w:ascii="Arial Narrow" w:eastAsia="Times New Roman" w:hAnsi="Arial Narrow"/>
                <w:b/>
                <w:sz w:val="20"/>
                <w:szCs w:val="20"/>
                <w:lang w:val="ro-RO"/>
              </w:rPr>
              <w:t>25</w:t>
            </w:r>
          </w:p>
        </w:tc>
        <w:tc>
          <w:tcPr>
            <w:tcW w:w="718" w:type="dxa"/>
            <w:tcBorders>
              <w:top w:val="single" w:sz="4" w:space="0" w:color="auto"/>
              <w:bottom w:val="single" w:sz="4"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r w:rsidRPr="00CF3C08">
              <w:rPr>
                <w:rFonts w:ascii="Arial Narrow" w:eastAsia="Times New Roman" w:hAnsi="Arial Narrow"/>
                <w:b/>
                <w:sz w:val="20"/>
                <w:szCs w:val="20"/>
                <w:lang w:val="ro-RO"/>
              </w:rPr>
              <w:t>15</w:t>
            </w:r>
          </w:p>
        </w:tc>
        <w:tc>
          <w:tcPr>
            <w:tcW w:w="718" w:type="dxa"/>
            <w:tcBorders>
              <w:top w:val="single" w:sz="4" w:space="0" w:color="auto"/>
              <w:bottom w:val="single" w:sz="4"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r w:rsidRPr="00CF3C08">
              <w:rPr>
                <w:rFonts w:ascii="Arial Narrow" w:eastAsia="Times New Roman" w:hAnsi="Arial Narrow"/>
                <w:b/>
                <w:sz w:val="20"/>
                <w:szCs w:val="20"/>
                <w:lang w:val="ro-RO"/>
              </w:rPr>
              <w:t>7</w:t>
            </w:r>
          </w:p>
        </w:tc>
        <w:tc>
          <w:tcPr>
            <w:tcW w:w="718" w:type="dxa"/>
            <w:tcBorders>
              <w:top w:val="single" w:sz="4" w:space="0" w:color="auto"/>
              <w:bottom w:val="single" w:sz="4"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r w:rsidRPr="00CF3C08">
              <w:rPr>
                <w:rFonts w:ascii="Arial Narrow" w:eastAsia="Times New Roman" w:hAnsi="Arial Narrow"/>
                <w:b/>
                <w:sz w:val="20"/>
                <w:szCs w:val="20"/>
                <w:lang w:val="ro-RO"/>
              </w:rPr>
              <w:t>8</w:t>
            </w:r>
          </w:p>
        </w:tc>
        <w:tc>
          <w:tcPr>
            <w:tcW w:w="718" w:type="dxa"/>
            <w:tcBorders>
              <w:top w:val="single" w:sz="4" w:space="0" w:color="auto"/>
              <w:bottom w:val="single" w:sz="4"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p>
        </w:tc>
      </w:tr>
      <w:tr w:rsidR="00CF3C08" w:rsidRPr="00CF3C08" w:rsidTr="00376E06">
        <w:trPr>
          <w:cantSplit/>
          <w:trHeight w:val="330"/>
        </w:trPr>
        <w:tc>
          <w:tcPr>
            <w:tcW w:w="1052" w:type="dxa"/>
            <w:vMerge/>
            <w:tcBorders>
              <w:bottom w:val="double" w:sz="4" w:space="0" w:color="auto"/>
              <w:right w:val="single" w:sz="4"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p>
        </w:tc>
        <w:tc>
          <w:tcPr>
            <w:tcW w:w="924" w:type="dxa"/>
            <w:tcBorders>
              <w:top w:val="single" w:sz="4" w:space="0" w:color="auto"/>
              <w:left w:val="single" w:sz="4" w:space="0" w:color="auto"/>
              <w:bottom w:val="double" w:sz="4" w:space="0" w:color="auto"/>
              <w:right w:val="single" w:sz="12"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r w:rsidRPr="00CF3C08">
              <w:rPr>
                <w:rFonts w:ascii="Arial Narrow" w:eastAsia="Times New Roman" w:hAnsi="Arial Narrow"/>
                <w:b/>
                <w:sz w:val="20"/>
                <w:szCs w:val="20"/>
                <w:lang w:val="ro-RO"/>
              </w:rPr>
              <w:t xml:space="preserve">I </w:t>
            </w:r>
            <w:r w:rsidRPr="00CF3C08">
              <w:rPr>
                <w:rFonts w:ascii="Arial Narrow" w:eastAsia="Times New Roman" w:hAnsi="Arial Narrow"/>
                <w:b/>
                <w:sz w:val="20"/>
                <w:szCs w:val="20"/>
              </w:rPr>
              <w:t>+ II</w:t>
            </w:r>
          </w:p>
        </w:tc>
        <w:tc>
          <w:tcPr>
            <w:tcW w:w="764" w:type="dxa"/>
            <w:tcBorders>
              <w:top w:val="single" w:sz="4" w:space="0" w:color="auto"/>
              <w:left w:val="single" w:sz="12"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r w:rsidRPr="00CF3C08">
              <w:rPr>
                <w:rFonts w:ascii="Arial Narrow" w:eastAsia="Times New Roman" w:hAnsi="Arial Narrow"/>
                <w:b/>
                <w:sz w:val="20"/>
                <w:szCs w:val="20"/>
                <w:lang w:val="ro-RO"/>
              </w:rPr>
              <w:t>348.74</w:t>
            </w:r>
          </w:p>
        </w:tc>
        <w:tc>
          <w:tcPr>
            <w:tcW w:w="750" w:type="dxa"/>
            <w:tcBorders>
              <w:top w:val="single" w:sz="4" w:space="0" w:color="auto"/>
              <w:right w:val="single" w:sz="12"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r w:rsidRPr="00CF3C08">
              <w:rPr>
                <w:rFonts w:ascii="Arial Narrow" w:eastAsia="Times New Roman" w:hAnsi="Arial Narrow"/>
                <w:b/>
                <w:sz w:val="20"/>
                <w:szCs w:val="20"/>
                <w:lang w:val="ro-RO"/>
              </w:rPr>
              <w:t>106.88</w:t>
            </w:r>
          </w:p>
        </w:tc>
        <w:tc>
          <w:tcPr>
            <w:tcW w:w="709" w:type="dxa"/>
            <w:tcBorders>
              <w:top w:val="single" w:sz="4" w:space="0" w:color="auto"/>
              <w:left w:val="single" w:sz="12"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r w:rsidRPr="00CF3C08">
              <w:rPr>
                <w:rFonts w:ascii="Arial Narrow" w:eastAsia="Times New Roman" w:hAnsi="Arial Narrow"/>
                <w:b/>
                <w:sz w:val="20"/>
                <w:szCs w:val="20"/>
                <w:lang w:val="ro-RO"/>
              </w:rPr>
              <w:t>7816</w:t>
            </w:r>
          </w:p>
        </w:tc>
        <w:tc>
          <w:tcPr>
            <w:tcW w:w="736" w:type="dxa"/>
            <w:tcBorders>
              <w:top w:val="single" w:sz="4" w:space="0" w:color="auto"/>
              <w:right w:val="single" w:sz="12"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r w:rsidRPr="00CF3C08">
              <w:rPr>
                <w:rFonts w:ascii="Arial Narrow" w:eastAsia="Times New Roman" w:hAnsi="Arial Narrow"/>
                <w:b/>
                <w:sz w:val="20"/>
                <w:szCs w:val="20"/>
                <w:lang w:val="ro-RO"/>
              </w:rPr>
              <w:t>782</w:t>
            </w:r>
          </w:p>
        </w:tc>
        <w:tc>
          <w:tcPr>
            <w:tcW w:w="717" w:type="dxa"/>
            <w:tcBorders>
              <w:top w:val="single" w:sz="4" w:space="0" w:color="auto"/>
              <w:left w:val="single" w:sz="12" w:space="0" w:color="auto"/>
              <w:bottom w:val="double" w:sz="4"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r w:rsidRPr="00CF3C08">
              <w:rPr>
                <w:rFonts w:ascii="Arial Narrow" w:eastAsia="Times New Roman" w:hAnsi="Arial Narrow"/>
                <w:b/>
                <w:sz w:val="20"/>
                <w:szCs w:val="20"/>
                <w:lang w:val="ro-RO"/>
              </w:rPr>
              <w:t>727</w:t>
            </w:r>
          </w:p>
        </w:tc>
        <w:tc>
          <w:tcPr>
            <w:tcW w:w="718" w:type="dxa"/>
            <w:tcBorders>
              <w:top w:val="single" w:sz="4"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r w:rsidRPr="00CF3C08">
              <w:rPr>
                <w:rFonts w:ascii="Arial Narrow" w:eastAsia="Times New Roman" w:hAnsi="Arial Narrow"/>
                <w:b/>
                <w:sz w:val="20"/>
                <w:szCs w:val="20"/>
                <w:lang w:val="ro-RO"/>
              </w:rPr>
              <w:t>25</w:t>
            </w:r>
          </w:p>
        </w:tc>
        <w:tc>
          <w:tcPr>
            <w:tcW w:w="718" w:type="dxa"/>
            <w:tcBorders>
              <w:top w:val="single" w:sz="4"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r w:rsidRPr="00CF3C08">
              <w:rPr>
                <w:rFonts w:ascii="Arial Narrow" w:eastAsia="Times New Roman" w:hAnsi="Arial Narrow"/>
                <w:b/>
                <w:sz w:val="20"/>
                <w:szCs w:val="20"/>
                <w:lang w:val="ro-RO"/>
              </w:rPr>
              <w:t>15</w:t>
            </w:r>
          </w:p>
        </w:tc>
        <w:tc>
          <w:tcPr>
            <w:tcW w:w="718" w:type="dxa"/>
            <w:tcBorders>
              <w:top w:val="single" w:sz="4"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r w:rsidRPr="00CF3C08">
              <w:rPr>
                <w:rFonts w:ascii="Arial Narrow" w:eastAsia="Times New Roman" w:hAnsi="Arial Narrow"/>
                <w:b/>
                <w:sz w:val="20"/>
                <w:szCs w:val="20"/>
                <w:lang w:val="ro-RO"/>
              </w:rPr>
              <w:t>7</w:t>
            </w:r>
          </w:p>
        </w:tc>
        <w:tc>
          <w:tcPr>
            <w:tcW w:w="718" w:type="dxa"/>
            <w:tcBorders>
              <w:top w:val="single" w:sz="4"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r w:rsidRPr="00CF3C08">
              <w:rPr>
                <w:rFonts w:ascii="Arial Narrow" w:eastAsia="Times New Roman" w:hAnsi="Arial Narrow"/>
                <w:b/>
                <w:sz w:val="20"/>
                <w:szCs w:val="20"/>
                <w:lang w:val="ro-RO"/>
              </w:rPr>
              <w:t>8</w:t>
            </w:r>
          </w:p>
        </w:tc>
        <w:tc>
          <w:tcPr>
            <w:tcW w:w="718" w:type="dxa"/>
            <w:tcBorders>
              <w:top w:val="single" w:sz="4" w:space="0" w:color="auto"/>
            </w:tcBorders>
            <w:shd w:val="clear" w:color="auto" w:fill="FFFFFF"/>
            <w:vAlign w:val="center"/>
          </w:tcPr>
          <w:p w:rsidR="00CF3C08" w:rsidRPr="00CF3C08" w:rsidRDefault="00CF3C08" w:rsidP="00CF3C08">
            <w:pPr>
              <w:spacing w:after="0" w:line="240" w:lineRule="auto"/>
              <w:jc w:val="center"/>
              <w:rPr>
                <w:rFonts w:ascii="Arial Narrow" w:eastAsia="Times New Roman" w:hAnsi="Arial Narrow"/>
                <w:b/>
                <w:sz w:val="20"/>
                <w:szCs w:val="20"/>
                <w:lang w:val="ro-RO"/>
              </w:rPr>
            </w:pPr>
          </w:p>
        </w:tc>
      </w:tr>
    </w:tbl>
    <w:p w:rsidR="00CF3C08" w:rsidRPr="007636CE" w:rsidRDefault="00CF3C08" w:rsidP="001E1FA2">
      <w:pPr>
        <w:autoSpaceDE w:val="0"/>
        <w:autoSpaceDN w:val="0"/>
        <w:adjustRightInd w:val="0"/>
        <w:spacing w:after="0" w:line="240" w:lineRule="auto"/>
        <w:ind w:firstLine="720"/>
        <w:jc w:val="both"/>
        <w:rPr>
          <w:rFonts w:ascii="Times New Roman" w:hAnsi="Times New Roman"/>
          <w:sz w:val="24"/>
          <w:szCs w:val="24"/>
          <w:lang w:val="ro-RO"/>
        </w:rPr>
      </w:pPr>
    </w:p>
    <w:p w:rsidR="001E1FA2" w:rsidRPr="007636CE" w:rsidRDefault="001E1FA2" w:rsidP="001E1FA2">
      <w:pPr>
        <w:autoSpaceDE w:val="0"/>
        <w:autoSpaceDN w:val="0"/>
        <w:adjustRightInd w:val="0"/>
        <w:spacing w:after="0" w:line="240" w:lineRule="auto"/>
        <w:ind w:firstLine="720"/>
        <w:jc w:val="both"/>
        <w:rPr>
          <w:rFonts w:ascii="Times New Roman" w:hAnsi="Times New Roman"/>
          <w:sz w:val="24"/>
          <w:szCs w:val="24"/>
          <w:lang w:val="ro-RO"/>
        </w:rPr>
      </w:pPr>
      <w:r w:rsidRPr="007636CE">
        <w:rPr>
          <w:rFonts w:ascii="Times New Roman" w:hAnsi="Times New Roman"/>
          <w:sz w:val="24"/>
          <w:szCs w:val="24"/>
          <w:lang w:val="ro-RO"/>
        </w:rPr>
        <w:t>În total (împăduriri + completări), se vor planta</w:t>
      </w:r>
      <w:r w:rsidR="0048051B" w:rsidRPr="007636CE">
        <w:rPr>
          <w:rFonts w:ascii="Times New Roman" w:hAnsi="Times New Roman"/>
          <w:sz w:val="24"/>
          <w:szCs w:val="24"/>
          <w:lang w:val="ro-RO"/>
        </w:rPr>
        <w:t xml:space="preserve"> </w:t>
      </w:r>
      <w:r w:rsidR="00CF3C08">
        <w:rPr>
          <w:rFonts w:ascii="Times New Roman" w:hAnsi="Times New Roman"/>
          <w:sz w:val="24"/>
          <w:szCs w:val="24"/>
          <w:lang w:val="ro-RO"/>
        </w:rPr>
        <w:t>120</w:t>
      </w:r>
      <w:r w:rsidR="009F21BD">
        <w:rPr>
          <w:rFonts w:ascii="Times New Roman" w:hAnsi="Times New Roman"/>
          <w:sz w:val="24"/>
          <w:szCs w:val="24"/>
          <w:lang w:val="ro-RO"/>
        </w:rPr>
        <w:t>,</w:t>
      </w:r>
      <w:r w:rsidR="00267F6F">
        <w:rPr>
          <w:rFonts w:ascii="Times New Roman" w:hAnsi="Times New Roman"/>
          <w:sz w:val="24"/>
          <w:szCs w:val="24"/>
          <w:lang w:val="ro-RO"/>
        </w:rPr>
        <w:t>0</w:t>
      </w:r>
      <w:r w:rsidR="00CF3C08">
        <w:rPr>
          <w:rFonts w:ascii="Times New Roman" w:hAnsi="Times New Roman"/>
          <w:sz w:val="24"/>
          <w:szCs w:val="24"/>
          <w:lang w:val="ro-RO"/>
        </w:rPr>
        <w:t>0</w:t>
      </w:r>
      <w:r w:rsidR="009F21BD">
        <w:rPr>
          <w:rFonts w:ascii="Times New Roman" w:hAnsi="Times New Roman"/>
          <w:sz w:val="24"/>
          <w:szCs w:val="24"/>
          <w:lang w:val="ro-RO"/>
        </w:rPr>
        <w:t xml:space="preserve"> ha</w:t>
      </w:r>
      <w:r w:rsidR="00267F6F">
        <w:rPr>
          <w:rFonts w:ascii="Times New Roman" w:hAnsi="Times New Roman"/>
          <w:sz w:val="24"/>
          <w:szCs w:val="24"/>
          <w:lang w:val="ro-RO"/>
        </w:rPr>
        <w:t xml:space="preserve">(cca. </w:t>
      </w:r>
      <w:r w:rsidR="005D2142">
        <w:rPr>
          <w:rFonts w:ascii="Times New Roman" w:hAnsi="Times New Roman"/>
          <w:sz w:val="24"/>
          <w:szCs w:val="24"/>
          <w:lang w:val="ro-RO"/>
        </w:rPr>
        <w:t>60</w:t>
      </w:r>
      <w:r w:rsidR="00267F6F">
        <w:rPr>
          <w:rFonts w:ascii="Times New Roman" w:hAnsi="Times New Roman"/>
          <w:sz w:val="24"/>
          <w:szCs w:val="24"/>
          <w:lang w:val="ro-RO"/>
        </w:rPr>
        <w:t>0,0</w:t>
      </w:r>
      <w:r w:rsidR="005D2142">
        <w:rPr>
          <w:rFonts w:ascii="Times New Roman" w:hAnsi="Times New Roman"/>
          <w:sz w:val="24"/>
          <w:szCs w:val="24"/>
          <w:lang w:val="ro-RO"/>
        </w:rPr>
        <w:t>0</w:t>
      </w:r>
      <w:r w:rsidR="00267F6F">
        <w:rPr>
          <w:rFonts w:ascii="Times New Roman" w:hAnsi="Times New Roman"/>
          <w:sz w:val="24"/>
          <w:szCs w:val="24"/>
          <w:lang w:val="ro-RO"/>
        </w:rPr>
        <w:t xml:space="preserve"> mii buc. puieți)</w:t>
      </w:r>
      <w:r w:rsidR="009F21BD">
        <w:rPr>
          <w:rFonts w:ascii="Times New Roman" w:hAnsi="Times New Roman"/>
          <w:sz w:val="24"/>
          <w:szCs w:val="24"/>
          <w:lang w:val="ro-RO"/>
        </w:rPr>
        <w:t>,</w:t>
      </w:r>
      <w:r w:rsidR="005D2142">
        <w:rPr>
          <w:rFonts w:ascii="Times New Roman" w:hAnsi="Times New Roman"/>
          <w:sz w:val="24"/>
          <w:szCs w:val="24"/>
          <w:lang w:val="ro-RO"/>
        </w:rPr>
        <w:t xml:space="preserve"> și </w:t>
      </w:r>
      <w:r w:rsidR="009F21BD">
        <w:rPr>
          <w:rFonts w:ascii="Times New Roman" w:hAnsi="Times New Roman"/>
          <w:sz w:val="24"/>
          <w:szCs w:val="24"/>
          <w:lang w:val="ro-RO"/>
        </w:rPr>
        <w:t xml:space="preserve"> luc</w:t>
      </w:r>
      <w:r w:rsidR="00267F6F">
        <w:rPr>
          <w:rFonts w:ascii="Times New Roman" w:hAnsi="Times New Roman"/>
          <w:sz w:val="24"/>
          <w:szCs w:val="24"/>
          <w:lang w:val="ro-RO"/>
        </w:rPr>
        <w:t>r</w:t>
      </w:r>
      <w:r w:rsidR="009F21BD">
        <w:rPr>
          <w:rFonts w:ascii="Times New Roman" w:hAnsi="Times New Roman"/>
          <w:sz w:val="24"/>
          <w:szCs w:val="24"/>
          <w:lang w:val="ro-RO"/>
        </w:rPr>
        <w:t>ări de îngrijire</w:t>
      </w:r>
      <w:r w:rsidR="005D2142">
        <w:rPr>
          <w:rFonts w:ascii="Times New Roman" w:hAnsi="Times New Roman"/>
          <w:sz w:val="24"/>
          <w:szCs w:val="24"/>
          <w:lang w:val="ro-RO"/>
        </w:rPr>
        <w:t>.</w:t>
      </w:r>
    </w:p>
    <w:p w:rsidR="008F7B62" w:rsidRPr="00CC0884" w:rsidRDefault="008F7B62" w:rsidP="001E1FA2">
      <w:pPr>
        <w:autoSpaceDE w:val="0"/>
        <w:autoSpaceDN w:val="0"/>
        <w:adjustRightInd w:val="0"/>
        <w:spacing w:after="0" w:line="240" w:lineRule="auto"/>
        <w:ind w:firstLine="720"/>
        <w:jc w:val="both"/>
        <w:rPr>
          <w:rFonts w:ascii="Times New Roman" w:hAnsi="Times New Roman"/>
          <w:b/>
          <w:i/>
          <w:lang w:val="ro-RO"/>
        </w:rPr>
      </w:pPr>
      <w:r w:rsidRPr="00CC0884">
        <w:rPr>
          <w:rFonts w:ascii="Times New Roman" w:hAnsi="Times New Roman"/>
          <w:b/>
          <w:i/>
          <w:lang w:val="ro-RO"/>
        </w:rPr>
        <w:t xml:space="preserve">Modificări intervenite în cadrul amenajamentului </w:t>
      </w:r>
    </w:p>
    <w:p w:rsidR="008F7B62" w:rsidRPr="00CC0884" w:rsidRDefault="008F7B62" w:rsidP="008F7B62">
      <w:pPr>
        <w:spacing w:after="0" w:line="240" w:lineRule="auto"/>
        <w:ind w:firstLine="708"/>
        <w:jc w:val="both"/>
        <w:rPr>
          <w:rFonts w:ascii="Times New Roman" w:eastAsia="Times New Roman" w:hAnsi="Times New Roman"/>
          <w:b/>
          <w:i/>
          <w:lang w:val="ro-RO" w:eastAsia="ro-RO"/>
        </w:rPr>
      </w:pPr>
      <w:r w:rsidRPr="00CC0884">
        <w:rPr>
          <w:rFonts w:ascii="Times New Roman" w:eastAsia="Times New Roman" w:hAnsi="Times New Roman"/>
          <w:lang w:val="ro-RO" w:eastAsia="ro-RO"/>
        </w:rPr>
        <w:t>În urma notificării dvs. înaintată la APM Harghita şi înregistrată sub nr.</w:t>
      </w:r>
      <w:r w:rsidR="007D5B10">
        <w:rPr>
          <w:rFonts w:ascii="Times New Roman" w:eastAsia="Times New Roman" w:hAnsi="Times New Roman"/>
          <w:lang w:val="ro-RO" w:eastAsia="ro-RO"/>
        </w:rPr>
        <w:t>10217</w:t>
      </w:r>
      <w:r w:rsidRPr="00CC0884">
        <w:rPr>
          <w:rFonts w:ascii="Times New Roman" w:eastAsia="Times New Roman" w:hAnsi="Times New Roman"/>
          <w:lang w:val="ro-RO" w:eastAsia="ro-RO"/>
        </w:rPr>
        <w:t>/</w:t>
      </w:r>
      <w:r w:rsidR="007D5B10">
        <w:rPr>
          <w:rFonts w:ascii="Times New Roman" w:eastAsia="Times New Roman" w:hAnsi="Times New Roman"/>
          <w:lang w:val="ro-RO" w:eastAsia="ro-RO"/>
        </w:rPr>
        <w:t>18</w:t>
      </w:r>
      <w:r w:rsidRPr="00CC0884">
        <w:rPr>
          <w:rFonts w:ascii="Times New Roman" w:eastAsia="Times New Roman" w:hAnsi="Times New Roman"/>
          <w:lang w:val="ro-RO" w:eastAsia="ro-RO"/>
        </w:rPr>
        <w:t>.1</w:t>
      </w:r>
      <w:r w:rsidR="007D5B10">
        <w:rPr>
          <w:rFonts w:ascii="Times New Roman" w:eastAsia="Times New Roman" w:hAnsi="Times New Roman"/>
          <w:lang w:val="ro-RO" w:eastAsia="ro-RO"/>
        </w:rPr>
        <w:t>2</w:t>
      </w:r>
      <w:r w:rsidRPr="00CC0884">
        <w:rPr>
          <w:rFonts w:ascii="Times New Roman" w:eastAsia="Times New Roman" w:hAnsi="Times New Roman"/>
          <w:lang w:val="ro-RO" w:eastAsia="ro-RO"/>
        </w:rPr>
        <w:t xml:space="preserve">.2017, privind  </w:t>
      </w:r>
      <w:r w:rsidRPr="00CC0884">
        <w:rPr>
          <w:rFonts w:ascii="Times New Roman" w:eastAsia="Times New Roman" w:hAnsi="Times New Roman"/>
          <w:b/>
          <w:i/>
          <w:lang w:val="ro-RO" w:eastAsia="ro-RO"/>
        </w:rPr>
        <w:t>Modificarea prevederilor amenajamentelor silvice al fondului forestier, care se află în proprietatea p</w:t>
      </w:r>
      <w:r w:rsidR="00267F6F" w:rsidRPr="00CC0884">
        <w:rPr>
          <w:rFonts w:ascii="Times New Roman" w:eastAsia="Times New Roman" w:hAnsi="Times New Roman"/>
          <w:b/>
          <w:i/>
          <w:lang w:val="ro-RO" w:eastAsia="ro-RO"/>
        </w:rPr>
        <w:t>rivată</w:t>
      </w:r>
      <w:r w:rsidRPr="00CC0884">
        <w:rPr>
          <w:rFonts w:ascii="Times New Roman" w:eastAsia="Times New Roman" w:hAnsi="Times New Roman"/>
          <w:b/>
          <w:i/>
          <w:lang w:val="ro-RO" w:eastAsia="ro-RO"/>
        </w:rPr>
        <w:t xml:space="preserve"> UP </w:t>
      </w:r>
      <w:r w:rsidR="00267F6F" w:rsidRPr="00CC0884">
        <w:rPr>
          <w:rFonts w:ascii="Times New Roman" w:eastAsia="Times New Roman" w:hAnsi="Times New Roman"/>
          <w:b/>
          <w:i/>
          <w:lang w:val="ro-RO" w:eastAsia="ro-RO"/>
        </w:rPr>
        <w:t>V</w:t>
      </w:r>
      <w:r w:rsidR="007D5B10">
        <w:rPr>
          <w:rFonts w:ascii="Times New Roman" w:eastAsia="Times New Roman" w:hAnsi="Times New Roman"/>
          <w:b/>
          <w:i/>
          <w:lang w:val="ro-RO" w:eastAsia="ro-RO"/>
        </w:rPr>
        <w:t>I</w:t>
      </w:r>
      <w:r w:rsidR="00267F6F" w:rsidRPr="00CC0884">
        <w:rPr>
          <w:rFonts w:ascii="Times New Roman" w:eastAsia="Times New Roman" w:hAnsi="Times New Roman"/>
          <w:b/>
          <w:i/>
          <w:lang w:val="ro-RO" w:eastAsia="ro-RO"/>
        </w:rPr>
        <w:t xml:space="preserve"> PĂDURI PRIVATE</w:t>
      </w:r>
      <w:r w:rsidR="007D5B10">
        <w:rPr>
          <w:rFonts w:ascii="Times New Roman" w:eastAsia="Times New Roman" w:hAnsi="Times New Roman"/>
          <w:b/>
          <w:i/>
          <w:lang w:val="ro-RO" w:eastAsia="ro-RO"/>
        </w:rPr>
        <w:t xml:space="preserve"> TOPLIȚA</w:t>
      </w:r>
      <w:r w:rsidRPr="00CC0884">
        <w:rPr>
          <w:rFonts w:ascii="Times New Roman" w:eastAsia="Times New Roman" w:hAnsi="Times New Roman"/>
          <w:b/>
          <w:i/>
          <w:lang w:val="ro-RO" w:eastAsia="ro-RO"/>
        </w:rPr>
        <w:t xml:space="preserve">, administrat de </w:t>
      </w:r>
      <w:proofErr w:type="spellStart"/>
      <w:r w:rsidRPr="00CC0884">
        <w:rPr>
          <w:rFonts w:ascii="Times New Roman" w:eastAsia="Times New Roman" w:hAnsi="Times New Roman"/>
          <w:b/>
          <w:i/>
          <w:lang w:val="ro-RO" w:eastAsia="ro-RO"/>
        </w:rPr>
        <w:t>O.S.</w:t>
      </w:r>
      <w:r w:rsidR="007D5B10">
        <w:rPr>
          <w:rFonts w:ascii="Times New Roman" w:eastAsia="Times New Roman" w:hAnsi="Times New Roman"/>
          <w:b/>
          <w:i/>
          <w:lang w:val="ro-RO" w:eastAsia="ro-RO"/>
        </w:rPr>
        <w:t>Toplița</w:t>
      </w:r>
      <w:proofErr w:type="spellEnd"/>
      <w:r w:rsidRPr="00CC0884">
        <w:rPr>
          <w:rFonts w:ascii="Times New Roman" w:eastAsia="Times New Roman" w:hAnsi="Times New Roman"/>
          <w:b/>
          <w:i/>
          <w:lang w:val="ro-RO" w:eastAsia="ro-RO"/>
        </w:rPr>
        <w:t xml:space="preserve">, jud. Harghita” </w:t>
      </w:r>
      <w:r w:rsidRPr="00CC0884">
        <w:rPr>
          <w:rFonts w:ascii="Times New Roman" w:eastAsia="Times New Roman" w:hAnsi="Times New Roman"/>
          <w:lang w:val="ro-RO" w:eastAsia="ro-RO"/>
        </w:rPr>
        <w:t>ţinând cont de următoarele:</w:t>
      </w:r>
    </w:p>
    <w:p w:rsidR="008F7B62" w:rsidRPr="008F7B62" w:rsidRDefault="008F7B62" w:rsidP="008F7B62">
      <w:pPr>
        <w:numPr>
          <w:ilvl w:val="0"/>
          <w:numId w:val="16"/>
        </w:numPr>
        <w:spacing w:after="0" w:line="240" w:lineRule="auto"/>
        <w:jc w:val="both"/>
        <w:rPr>
          <w:rFonts w:ascii="Times New Roman" w:eastAsia="Times New Roman" w:hAnsi="Times New Roman"/>
          <w:lang w:val="ro-RO" w:eastAsia="ro-RO"/>
        </w:rPr>
      </w:pPr>
      <w:r w:rsidRPr="008F7B62">
        <w:rPr>
          <w:rFonts w:ascii="Times New Roman" w:eastAsia="Times New Roman" w:hAnsi="Times New Roman"/>
          <w:lang w:val="ro-RO" w:eastAsia="ro-RO"/>
        </w:rPr>
        <w:t>În urma fenomenelor meteorologice</w:t>
      </w:r>
      <w:r w:rsidR="009F21BD">
        <w:rPr>
          <w:rFonts w:ascii="Times New Roman" w:eastAsia="Times New Roman" w:hAnsi="Times New Roman"/>
          <w:lang w:val="ro-RO" w:eastAsia="ro-RO"/>
        </w:rPr>
        <w:t xml:space="preserve"> din </w:t>
      </w:r>
      <w:r w:rsidRPr="008F7B62">
        <w:rPr>
          <w:rFonts w:ascii="Times New Roman" w:eastAsia="Times New Roman" w:hAnsi="Times New Roman"/>
          <w:lang w:val="ro-RO" w:eastAsia="ro-RO"/>
        </w:rPr>
        <w:t xml:space="preserve">2017 au avut loc </w:t>
      </w:r>
      <w:proofErr w:type="spellStart"/>
      <w:r w:rsidRPr="008F7B62">
        <w:rPr>
          <w:rFonts w:ascii="Times New Roman" w:eastAsia="Times New Roman" w:hAnsi="Times New Roman"/>
          <w:lang w:val="ro-RO" w:eastAsia="ro-RO"/>
        </w:rPr>
        <w:t>doborâturi</w:t>
      </w:r>
      <w:proofErr w:type="spellEnd"/>
      <w:r w:rsidRPr="008F7B62">
        <w:rPr>
          <w:rFonts w:ascii="Times New Roman" w:eastAsia="Times New Roman" w:hAnsi="Times New Roman"/>
          <w:lang w:val="ro-RO" w:eastAsia="ro-RO"/>
        </w:rPr>
        <w:t xml:space="preserve"> de vânt pe suprafața fondului forestier a </w:t>
      </w:r>
      <w:r>
        <w:rPr>
          <w:rFonts w:ascii="Times New Roman" w:eastAsia="Times New Roman" w:hAnsi="Times New Roman"/>
          <w:lang w:val="ro-RO" w:eastAsia="ro-RO"/>
        </w:rPr>
        <w:t xml:space="preserve">UP </w:t>
      </w:r>
      <w:r w:rsidR="00267F6F">
        <w:rPr>
          <w:rFonts w:ascii="Times New Roman" w:eastAsia="Times New Roman" w:hAnsi="Times New Roman"/>
          <w:lang w:val="ro-RO" w:eastAsia="ro-RO"/>
        </w:rPr>
        <w:t>V</w:t>
      </w:r>
      <w:r w:rsidR="007D5B10">
        <w:rPr>
          <w:rFonts w:ascii="Times New Roman" w:eastAsia="Times New Roman" w:hAnsi="Times New Roman"/>
          <w:lang w:val="ro-RO" w:eastAsia="ro-RO"/>
        </w:rPr>
        <w:t>I</w:t>
      </w:r>
      <w:r w:rsidR="00267F6F">
        <w:rPr>
          <w:rFonts w:ascii="Times New Roman" w:eastAsia="Times New Roman" w:hAnsi="Times New Roman"/>
          <w:lang w:val="ro-RO" w:eastAsia="ro-RO"/>
        </w:rPr>
        <w:t xml:space="preserve"> P.P.</w:t>
      </w:r>
      <w:r w:rsidR="009F21BD">
        <w:rPr>
          <w:rFonts w:ascii="Times New Roman" w:eastAsia="Times New Roman" w:hAnsi="Times New Roman"/>
          <w:lang w:val="ro-RO" w:eastAsia="ro-RO"/>
        </w:rPr>
        <w:t xml:space="preserve"> - </w:t>
      </w:r>
      <w:r>
        <w:rPr>
          <w:rFonts w:ascii="Times New Roman" w:eastAsia="Times New Roman" w:hAnsi="Times New Roman"/>
          <w:lang w:val="ro-RO" w:eastAsia="ro-RO"/>
        </w:rPr>
        <w:t>U.A</w:t>
      </w:r>
      <w:r w:rsidRPr="008F7B62">
        <w:rPr>
          <w:rFonts w:ascii="Times New Roman" w:eastAsia="Times New Roman" w:hAnsi="Times New Roman"/>
          <w:lang w:val="ro-RO" w:eastAsia="ro-RO"/>
        </w:rPr>
        <w:t xml:space="preserve">.T </w:t>
      </w:r>
      <w:proofErr w:type="spellStart"/>
      <w:r w:rsidR="007D5B10">
        <w:rPr>
          <w:rFonts w:ascii="Times New Roman" w:eastAsia="Times New Roman" w:hAnsi="Times New Roman"/>
          <w:lang w:val="ro-RO" w:eastAsia="ro-RO"/>
        </w:rPr>
        <w:t>Mun.Toplița</w:t>
      </w:r>
      <w:proofErr w:type="spellEnd"/>
      <w:r w:rsidRPr="008F7B62">
        <w:rPr>
          <w:rFonts w:ascii="Times New Roman" w:eastAsia="Times New Roman" w:hAnsi="Times New Roman"/>
          <w:lang w:val="ro-RO" w:eastAsia="ro-RO"/>
        </w:rPr>
        <w:t xml:space="preserve">. Suprafața de fond forestier afectată de </w:t>
      </w:r>
      <w:proofErr w:type="spellStart"/>
      <w:r w:rsidRPr="008F7B62">
        <w:rPr>
          <w:rFonts w:ascii="Times New Roman" w:eastAsia="Times New Roman" w:hAnsi="Times New Roman"/>
          <w:lang w:val="ro-RO" w:eastAsia="ro-RO"/>
        </w:rPr>
        <w:t>doborâturi</w:t>
      </w:r>
      <w:proofErr w:type="spellEnd"/>
      <w:r w:rsidRPr="008F7B62">
        <w:rPr>
          <w:rFonts w:ascii="Times New Roman" w:eastAsia="Times New Roman" w:hAnsi="Times New Roman"/>
          <w:lang w:val="ro-RO" w:eastAsia="ro-RO"/>
        </w:rPr>
        <w:t xml:space="preserve"> de vânt se află inclusă în amenajamentul silvic al - U.P.</w:t>
      </w:r>
      <w:r w:rsidR="00267F6F">
        <w:rPr>
          <w:rFonts w:ascii="Times New Roman" w:eastAsia="Times New Roman" w:hAnsi="Times New Roman"/>
          <w:lang w:val="ro-RO" w:eastAsia="ro-RO"/>
        </w:rPr>
        <w:t>V</w:t>
      </w:r>
      <w:r w:rsidR="007D5B10">
        <w:rPr>
          <w:rFonts w:ascii="Times New Roman" w:eastAsia="Times New Roman" w:hAnsi="Times New Roman"/>
          <w:lang w:val="ro-RO" w:eastAsia="ro-RO"/>
        </w:rPr>
        <w:t>I</w:t>
      </w:r>
      <w:r w:rsidRPr="008F7B62">
        <w:rPr>
          <w:rFonts w:ascii="Times New Roman" w:eastAsia="Times New Roman" w:hAnsi="Times New Roman"/>
          <w:lang w:val="ro-RO" w:eastAsia="ro-RO"/>
        </w:rPr>
        <w:t xml:space="preserve"> </w:t>
      </w:r>
      <w:proofErr w:type="spellStart"/>
      <w:r w:rsidR="00267F6F">
        <w:rPr>
          <w:rFonts w:ascii="Times New Roman" w:eastAsia="Times New Roman" w:hAnsi="Times New Roman"/>
          <w:lang w:val="ro-RO" w:eastAsia="ro-RO"/>
        </w:rPr>
        <w:t>Paduri</w:t>
      </w:r>
      <w:proofErr w:type="spellEnd"/>
      <w:r w:rsidR="00267F6F">
        <w:rPr>
          <w:rFonts w:ascii="Times New Roman" w:eastAsia="Times New Roman" w:hAnsi="Times New Roman"/>
          <w:lang w:val="ro-RO" w:eastAsia="ro-RO"/>
        </w:rPr>
        <w:t xml:space="preserve"> Private</w:t>
      </w:r>
      <w:r w:rsidR="007D5B10">
        <w:rPr>
          <w:rFonts w:ascii="Times New Roman" w:eastAsia="Times New Roman" w:hAnsi="Times New Roman"/>
          <w:lang w:val="ro-RO" w:eastAsia="ro-RO"/>
        </w:rPr>
        <w:t xml:space="preserve"> Toplița</w:t>
      </w:r>
      <w:r w:rsidRPr="008F7B62">
        <w:rPr>
          <w:rFonts w:ascii="Times New Roman" w:eastAsia="Times New Roman" w:hAnsi="Times New Roman"/>
          <w:lang w:val="ro-RO" w:eastAsia="ro-RO"/>
        </w:rPr>
        <w:t>, având Proces-verbal al Conferinței a II-a de amenajare încheiat cu nr.</w:t>
      </w:r>
      <w:r w:rsidR="007D5B10">
        <w:rPr>
          <w:rFonts w:ascii="Times New Roman" w:eastAsia="Times New Roman" w:hAnsi="Times New Roman"/>
          <w:lang w:val="ro-RO" w:eastAsia="ro-RO"/>
        </w:rPr>
        <w:t>47</w:t>
      </w:r>
      <w:r w:rsidR="00267F6F">
        <w:rPr>
          <w:rFonts w:ascii="Times New Roman" w:eastAsia="Times New Roman" w:hAnsi="Times New Roman"/>
          <w:lang w:val="ro-RO" w:eastAsia="ro-RO"/>
        </w:rPr>
        <w:t>8</w:t>
      </w:r>
      <w:r w:rsidRPr="008F7B62">
        <w:rPr>
          <w:rFonts w:ascii="Times New Roman" w:eastAsia="Times New Roman" w:hAnsi="Times New Roman"/>
          <w:lang w:val="ro-RO" w:eastAsia="ro-RO"/>
        </w:rPr>
        <w:t>/</w:t>
      </w:r>
      <w:r w:rsidR="007D5B10">
        <w:rPr>
          <w:rFonts w:ascii="Times New Roman" w:eastAsia="Times New Roman" w:hAnsi="Times New Roman"/>
          <w:lang w:val="ro-RO" w:eastAsia="ro-RO"/>
        </w:rPr>
        <w:t>1871/14.03.2013</w:t>
      </w:r>
      <w:r w:rsidRPr="008F7B62">
        <w:rPr>
          <w:rFonts w:ascii="Times New Roman" w:eastAsia="Times New Roman" w:hAnsi="Times New Roman"/>
          <w:lang w:val="ro-RO" w:eastAsia="ro-RO"/>
        </w:rPr>
        <w:t>.</w:t>
      </w:r>
    </w:p>
    <w:p w:rsidR="00A22A68" w:rsidRDefault="008F7B62" w:rsidP="008F7B62">
      <w:pPr>
        <w:numPr>
          <w:ilvl w:val="0"/>
          <w:numId w:val="16"/>
        </w:numPr>
        <w:spacing w:after="0" w:line="240" w:lineRule="auto"/>
        <w:jc w:val="both"/>
        <w:rPr>
          <w:rFonts w:ascii="Times New Roman" w:eastAsia="Times New Roman" w:hAnsi="Times New Roman"/>
          <w:lang w:val="ro-RO" w:eastAsia="ro-RO"/>
        </w:rPr>
      </w:pPr>
      <w:r w:rsidRPr="008F7B62">
        <w:rPr>
          <w:rFonts w:ascii="Times New Roman" w:eastAsia="Times New Roman" w:hAnsi="Times New Roman"/>
          <w:lang w:val="ro-RO" w:eastAsia="ro-RO"/>
        </w:rPr>
        <w:t xml:space="preserve">Este necesară modificarea prevederilor amenajamentului silvic în UP </w:t>
      </w:r>
      <w:r w:rsidR="00267F6F">
        <w:rPr>
          <w:rFonts w:ascii="Times New Roman" w:eastAsia="Times New Roman" w:hAnsi="Times New Roman"/>
          <w:lang w:val="ro-RO" w:eastAsia="ro-RO"/>
        </w:rPr>
        <w:t>V</w:t>
      </w:r>
      <w:r w:rsidR="007D5B10">
        <w:rPr>
          <w:rFonts w:ascii="Times New Roman" w:eastAsia="Times New Roman" w:hAnsi="Times New Roman"/>
          <w:lang w:val="ro-RO" w:eastAsia="ro-RO"/>
        </w:rPr>
        <w:t>I</w:t>
      </w:r>
      <w:r w:rsidRPr="008F7B62">
        <w:rPr>
          <w:rFonts w:ascii="Times New Roman" w:eastAsia="Times New Roman" w:hAnsi="Times New Roman"/>
          <w:lang w:val="ro-RO" w:eastAsia="ro-RO"/>
        </w:rPr>
        <w:t xml:space="preserve"> </w:t>
      </w:r>
      <w:r w:rsidR="00267F6F">
        <w:rPr>
          <w:rFonts w:ascii="Times New Roman" w:eastAsia="Times New Roman" w:hAnsi="Times New Roman"/>
          <w:lang w:val="ro-RO" w:eastAsia="ro-RO"/>
        </w:rPr>
        <w:t>Pădu</w:t>
      </w:r>
      <w:r w:rsidR="00E732E9">
        <w:rPr>
          <w:rFonts w:ascii="Times New Roman" w:eastAsia="Times New Roman" w:hAnsi="Times New Roman"/>
          <w:lang w:val="ro-RO" w:eastAsia="ro-RO"/>
        </w:rPr>
        <w:t>r</w:t>
      </w:r>
      <w:r w:rsidR="00267F6F">
        <w:rPr>
          <w:rFonts w:ascii="Times New Roman" w:eastAsia="Times New Roman" w:hAnsi="Times New Roman"/>
          <w:lang w:val="ro-RO" w:eastAsia="ro-RO"/>
        </w:rPr>
        <w:t>i Private</w:t>
      </w:r>
      <w:r w:rsidR="007D5B10">
        <w:rPr>
          <w:rFonts w:ascii="Times New Roman" w:eastAsia="Times New Roman" w:hAnsi="Times New Roman"/>
          <w:lang w:val="ro-RO" w:eastAsia="ro-RO"/>
        </w:rPr>
        <w:t xml:space="preserve"> Toplița, u.a.312D, 320, 310C, 344B cu un volum total de 5081 mc.</w:t>
      </w:r>
      <w:r w:rsidR="00A22A68">
        <w:rPr>
          <w:rFonts w:ascii="Times New Roman" w:eastAsia="Times New Roman" w:hAnsi="Times New Roman"/>
          <w:lang w:val="ro-RO" w:eastAsia="ro-RO"/>
        </w:rPr>
        <w:t>:</w:t>
      </w:r>
    </w:p>
    <w:p w:rsidR="00E732E9" w:rsidRPr="007D5B10" w:rsidRDefault="008F7B62" w:rsidP="007D5B10">
      <w:pPr>
        <w:numPr>
          <w:ilvl w:val="0"/>
          <w:numId w:val="16"/>
        </w:numPr>
        <w:spacing w:after="0" w:line="240" w:lineRule="auto"/>
        <w:jc w:val="both"/>
        <w:rPr>
          <w:rFonts w:ascii="Times New Roman" w:eastAsia="Times New Roman" w:hAnsi="Times New Roman"/>
          <w:b/>
          <w:i/>
          <w:lang w:val="ro-RO" w:eastAsia="ro-RO"/>
        </w:rPr>
      </w:pPr>
      <w:r w:rsidRPr="008F7B62">
        <w:rPr>
          <w:rFonts w:ascii="Times New Roman" w:eastAsia="Times New Roman" w:hAnsi="Times New Roman"/>
          <w:b/>
          <w:i/>
          <w:lang w:val="ro-RO" w:eastAsia="ro-RO"/>
        </w:rPr>
        <w:lastRenderedPageBreak/>
        <w:t xml:space="preserve">Amplasamentul amenajamentului, </w:t>
      </w:r>
      <w:r w:rsidR="00E732E9">
        <w:rPr>
          <w:rFonts w:ascii="Times New Roman" w:eastAsia="Times New Roman" w:hAnsi="Times New Roman"/>
          <w:b/>
          <w:i/>
          <w:lang w:val="ro-RO" w:eastAsia="ro-RO"/>
        </w:rPr>
        <w:t xml:space="preserve">dar și suprafețele </w:t>
      </w:r>
      <w:r w:rsidRPr="008F7B62">
        <w:rPr>
          <w:rFonts w:ascii="Times New Roman" w:eastAsia="Times New Roman" w:hAnsi="Times New Roman"/>
          <w:b/>
          <w:i/>
          <w:lang w:val="ro-RO" w:eastAsia="ro-RO"/>
        </w:rPr>
        <w:t>afectat</w:t>
      </w:r>
      <w:r w:rsidR="00E732E9">
        <w:rPr>
          <w:rFonts w:ascii="Times New Roman" w:eastAsia="Times New Roman" w:hAnsi="Times New Roman"/>
          <w:b/>
          <w:i/>
          <w:lang w:val="ro-RO" w:eastAsia="ro-RO"/>
        </w:rPr>
        <w:t>e</w:t>
      </w:r>
      <w:r w:rsidRPr="008F7B62">
        <w:rPr>
          <w:rFonts w:ascii="Times New Roman" w:eastAsia="Times New Roman" w:hAnsi="Times New Roman"/>
          <w:b/>
          <w:i/>
          <w:lang w:val="ro-RO" w:eastAsia="ro-RO"/>
        </w:rPr>
        <w:t xml:space="preserve"> de </w:t>
      </w:r>
      <w:proofErr w:type="spellStart"/>
      <w:r w:rsidRPr="008F7B62">
        <w:rPr>
          <w:rFonts w:ascii="Times New Roman" w:eastAsia="Times New Roman" w:hAnsi="Times New Roman"/>
          <w:b/>
          <w:i/>
          <w:lang w:val="ro-RO" w:eastAsia="ro-RO"/>
        </w:rPr>
        <w:t>doborâturile</w:t>
      </w:r>
      <w:proofErr w:type="spellEnd"/>
      <w:r w:rsidRPr="008F7B62">
        <w:rPr>
          <w:rFonts w:ascii="Times New Roman" w:eastAsia="Times New Roman" w:hAnsi="Times New Roman"/>
          <w:b/>
          <w:i/>
          <w:lang w:val="ro-RO" w:eastAsia="ro-RO"/>
        </w:rPr>
        <w:t xml:space="preserve"> de vânt,</w:t>
      </w:r>
      <w:r w:rsidRPr="007D5B10">
        <w:rPr>
          <w:rFonts w:ascii="Times New Roman" w:eastAsia="Times New Roman" w:hAnsi="Times New Roman"/>
          <w:b/>
          <w:i/>
          <w:lang w:val="ro-RO" w:eastAsia="ro-RO"/>
        </w:rPr>
        <w:t xml:space="preserve"> </w:t>
      </w:r>
      <w:r w:rsidR="00E732E9" w:rsidRPr="007D5B10">
        <w:rPr>
          <w:rFonts w:ascii="Times New Roman" w:eastAsia="Times New Roman" w:hAnsi="Times New Roman"/>
          <w:b/>
          <w:i/>
          <w:lang w:val="ro-RO" w:eastAsia="ro-RO"/>
        </w:rPr>
        <w:t>nu sunt</w:t>
      </w:r>
      <w:r w:rsidRPr="007D5B10">
        <w:rPr>
          <w:rFonts w:ascii="Times New Roman" w:eastAsia="Times New Roman" w:hAnsi="Times New Roman"/>
          <w:b/>
          <w:i/>
          <w:lang w:val="ro-RO" w:eastAsia="ro-RO"/>
        </w:rPr>
        <w:t xml:space="preserve"> situat</w:t>
      </w:r>
      <w:r w:rsidR="00E732E9" w:rsidRPr="007D5B10">
        <w:rPr>
          <w:rFonts w:ascii="Times New Roman" w:eastAsia="Times New Roman" w:hAnsi="Times New Roman"/>
          <w:b/>
          <w:i/>
          <w:lang w:val="ro-RO" w:eastAsia="ro-RO"/>
        </w:rPr>
        <w:t>e</w:t>
      </w:r>
      <w:r w:rsidRPr="007D5B10">
        <w:rPr>
          <w:rFonts w:ascii="Times New Roman" w:eastAsia="Times New Roman" w:hAnsi="Times New Roman"/>
          <w:b/>
          <w:i/>
          <w:lang w:val="ro-RO" w:eastAsia="ro-RO"/>
        </w:rPr>
        <w:t xml:space="preserve"> în sit Natura 2000</w:t>
      </w:r>
      <w:r w:rsidR="00E732E9" w:rsidRPr="007D5B10">
        <w:rPr>
          <w:rFonts w:ascii="Times New Roman" w:eastAsia="Times New Roman" w:hAnsi="Times New Roman"/>
          <w:b/>
          <w:i/>
          <w:lang w:val="ro-RO" w:eastAsia="ro-RO"/>
        </w:rPr>
        <w:t xml:space="preserve"> sau în alte arii naturale protejate</w:t>
      </w:r>
      <w:r w:rsidR="007D5B10">
        <w:rPr>
          <w:rFonts w:ascii="Times New Roman" w:eastAsia="Times New Roman" w:hAnsi="Times New Roman"/>
          <w:b/>
          <w:i/>
          <w:lang w:val="ro-RO" w:eastAsia="ro-RO"/>
        </w:rPr>
        <w:t xml:space="preserve">, excepție fiind u.a.352B cu o suprafață de 3,25 ha, fiind în ROSCI 0252 </w:t>
      </w:r>
      <w:proofErr w:type="spellStart"/>
      <w:r w:rsidR="007D5B10">
        <w:rPr>
          <w:rFonts w:ascii="Times New Roman" w:eastAsia="Times New Roman" w:hAnsi="Times New Roman"/>
          <w:b/>
          <w:i/>
          <w:lang w:val="ro-RO" w:eastAsia="ro-RO"/>
        </w:rPr>
        <w:t>Toplița-Scaunul</w:t>
      </w:r>
      <w:proofErr w:type="spellEnd"/>
      <w:r w:rsidR="007D5B10">
        <w:rPr>
          <w:rFonts w:ascii="Times New Roman" w:eastAsia="Times New Roman" w:hAnsi="Times New Roman"/>
          <w:b/>
          <w:i/>
          <w:lang w:val="ro-RO" w:eastAsia="ro-RO"/>
        </w:rPr>
        <w:t xml:space="preserve"> Rotund Borsec.</w:t>
      </w:r>
    </w:p>
    <w:p w:rsidR="001E1FA2" w:rsidRPr="004627B7" w:rsidRDefault="001E1FA2" w:rsidP="004627B7">
      <w:pPr>
        <w:autoSpaceDE w:val="0"/>
        <w:autoSpaceDN w:val="0"/>
        <w:adjustRightInd w:val="0"/>
        <w:spacing w:after="0" w:line="240" w:lineRule="auto"/>
        <w:jc w:val="both"/>
        <w:rPr>
          <w:rFonts w:ascii="Times New Roman" w:hAnsi="Times New Roman"/>
          <w:b/>
          <w:i/>
          <w:color w:val="FF0000"/>
          <w:lang w:val="ro-RO"/>
        </w:rPr>
      </w:pPr>
      <w:r w:rsidRPr="004627B7">
        <w:rPr>
          <w:rFonts w:ascii="Times New Roman" w:hAnsi="Times New Roman"/>
          <w:b/>
          <w:i/>
          <w:lang w:val="ro-RO"/>
        </w:rPr>
        <w:tab/>
        <w:t>Amenajamentul are valabilitatea de 10 ani, începând de la data de 01.01.201</w:t>
      </w:r>
      <w:r w:rsidR="00E732E9" w:rsidRPr="004627B7">
        <w:rPr>
          <w:rFonts w:ascii="Times New Roman" w:hAnsi="Times New Roman"/>
          <w:b/>
          <w:i/>
          <w:lang w:val="ro-RO"/>
        </w:rPr>
        <w:t>3.</w:t>
      </w:r>
      <w:r w:rsidRPr="004627B7">
        <w:rPr>
          <w:rFonts w:ascii="Times New Roman" w:hAnsi="Times New Roman"/>
          <w:b/>
          <w:i/>
          <w:lang w:val="ro-RO"/>
        </w:rPr>
        <w:t xml:space="preserve"> revizuirea lui urmând a se face în anul 202</w:t>
      </w:r>
      <w:r w:rsidR="00E732E9" w:rsidRPr="004627B7">
        <w:rPr>
          <w:rFonts w:ascii="Times New Roman" w:hAnsi="Times New Roman"/>
          <w:b/>
          <w:i/>
          <w:lang w:val="ro-RO"/>
        </w:rPr>
        <w:t>2</w:t>
      </w:r>
      <w:r w:rsidRPr="004627B7">
        <w:rPr>
          <w:rFonts w:ascii="Times New Roman" w:hAnsi="Times New Roman"/>
          <w:b/>
          <w:i/>
          <w:lang w:val="ro-RO"/>
        </w:rPr>
        <w:t xml:space="preserve">. </w:t>
      </w:r>
    </w:p>
    <w:p w:rsidR="001E1FA2" w:rsidRDefault="001E1FA2" w:rsidP="004627B7">
      <w:pPr>
        <w:spacing w:after="0"/>
        <w:ind w:firstLine="708"/>
        <w:jc w:val="both"/>
        <w:rPr>
          <w:rFonts w:ascii="Times New Roman" w:hAnsi="Times New Roman"/>
          <w:lang w:val="ro-RO"/>
        </w:rPr>
      </w:pPr>
      <w:r w:rsidRPr="004627B7">
        <w:rPr>
          <w:rFonts w:ascii="Times New Roman" w:hAnsi="Times New Roman"/>
          <w:lang w:val="ro-RO"/>
        </w:rPr>
        <w:t>Suprafaţa de teren aferent</w:t>
      </w:r>
      <w:r w:rsidRPr="004627B7">
        <w:rPr>
          <w:rFonts w:ascii="Times New Roman" w:hAnsi="Times New Roman"/>
          <w:color w:val="FF0000"/>
          <w:lang w:val="ro-RO"/>
        </w:rPr>
        <w:t xml:space="preserve"> </w:t>
      </w:r>
      <w:r w:rsidRPr="004627B7">
        <w:rPr>
          <w:rFonts w:ascii="Times New Roman" w:hAnsi="Times New Roman"/>
          <w:lang w:val="ro-RO"/>
        </w:rPr>
        <w:t>”</w:t>
      </w:r>
      <w:r w:rsidRPr="004627B7">
        <w:rPr>
          <w:rFonts w:ascii="Times New Roman" w:hAnsi="Times New Roman"/>
          <w:b/>
          <w:i/>
          <w:color w:val="000000"/>
          <w:lang w:val="ro-RO"/>
        </w:rPr>
        <w:t>Amenajamentul Silvic al Fondului Forestier Proprietatea Privată</w:t>
      </w:r>
      <w:r w:rsidRPr="004627B7">
        <w:rPr>
          <w:rFonts w:ascii="Times New Roman" w:hAnsi="Times New Roman"/>
          <w:b/>
          <w:i/>
          <w:lang w:val="ro-RO"/>
        </w:rPr>
        <w:t xml:space="preserve">, judeţul Harghita constituit în U.P. </w:t>
      </w:r>
      <w:r w:rsidR="007D02DC" w:rsidRPr="004627B7">
        <w:rPr>
          <w:rFonts w:ascii="Times New Roman" w:hAnsi="Times New Roman"/>
          <w:b/>
          <w:i/>
          <w:lang w:val="ro-RO"/>
        </w:rPr>
        <w:t>V</w:t>
      </w:r>
      <w:r w:rsidR="00D24B52" w:rsidRPr="004627B7">
        <w:rPr>
          <w:rFonts w:ascii="Times New Roman" w:hAnsi="Times New Roman"/>
          <w:b/>
          <w:i/>
          <w:lang w:val="ro-RO"/>
        </w:rPr>
        <w:t xml:space="preserve"> </w:t>
      </w:r>
      <w:r w:rsidR="007D02DC" w:rsidRPr="004627B7">
        <w:rPr>
          <w:rFonts w:ascii="Times New Roman" w:hAnsi="Times New Roman"/>
          <w:b/>
          <w:i/>
          <w:lang w:val="ro-RO"/>
        </w:rPr>
        <w:t>P.P.-</w:t>
      </w:r>
      <w:r w:rsidR="007D5B10">
        <w:rPr>
          <w:rFonts w:ascii="Times New Roman" w:hAnsi="Times New Roman"/>
          <w:b/>
          <w:i/>
          <w:lang w:val="ro-RO"/>
        </w:rPr>
        <w:t>Toplița O.S:Toplița</w:t>
      </w:r>
      <w:r w:rsidRPr="004627B7">
        <w:rPr>
          <w:rFonts w:ascii="Times New Roman" w:hAnsi="Times New Roman"/>
          <w:b/>
          <w:i/>
          <w:lang w:val="ro-RO"/>
        </w:rPr>
        <w:t>”</w:t>
      </w:r>
      <w:r w:rsidRPr="004627B7">
        <w:rPr>
          <w:rFonts w:ascii="Times New Roman" w:hAnsi="Times New Roman"/>
          <w:lang w:val="ro-RO"/>
        </w:rPr>
        <w:t>, se află</w:t>
      </w:r>
      <w:r w:rsidR="00D125CC" w:rsidRPr="004627B7">
        <w:rPr>
          <w:rFonts w:ascii="Times New Roman" w:hAnsi="Times New Roman"/>
          <w:lang w:val="ro-RO"/>
        </w:rPr>
        <w:t xml:space="preserve"> </w:t>
      </w:r>
      <w:r w:rsidRPr="004627B7">
        <w:rPr>
          <w:rFonts w:ascii="Times New Roman" w:hAnsi="Times New Roman"/>
          <w:lang w:val="ro-RO"/>
        </w:rPr>
        <w:t>în arii naturale protejate</w:t>
      </w:r>
      <w:r w:rsidR="007D5B10">
        <w:rPr>
          <w:rFonts w:ascii="Times New Roman" w:hAnsi="Times New Roman"/>
          <w:lang w:val="ro-RO"/>
        </w:rPr>
        <w:t xml:space="preserve"> pe o suprafață de 3,25 ha în </w:t>
      </w:r>
      <w:proofErr w:type="spellStart"/>
      <w:r w:rsidR="007D5B10">
        <w:rPr>
          <w:rFonts w:ascii="Times New Roman" w:hAnsi="Times New Roman"/>
          <w:lang w:val="ro-RO"/>
        </w:rPr>
        <w:t>u</w:t>
      </w:r>
      <w:r w:rsidR="00376E06">
        <w:rPr>
          <w:rFonts w:ascii="Times New Roman" w:hAnsi="Times New Roman"/>
          <w:lang w:val="ro-RO"/>
        </w:rPr>
        <w:t>.</w:t>
      </w:r>
      <w:r w:rsidR="007D5B10">
        <w:rPr>
          <w:rFonts w:ascii="Times New Roman" w:hAnsi="Times New Roman"/>
          <w:lang w:val="ro-RO"/>
        </w:rPr>
        <w:t>a</w:t>
      </w:r>
      <w:proofErr w:type="spellEnd"/>
      <w:r w:rsidR="007D5B10">
        <w:rPr>
          <w:rFonts w:ascii="Times New Roman" w:hAnsi="Times New Roman"/>
          <w:lang w:val="ro-RO"/>
        </w:rPr>
        <w:t>. 352B</w:t>
      </w:r>
      <w:r w:rsidR="007D02DC" w:rsidRPr="004627B7">
        <w:rPr>
          <w:rFonts w:ascii="Times New Roman" w:hAnsi="Times New Roman"/>
          <w:lang w:val="ro-RO"/>
        </w:rPr>
        <w:t>.</w:t>
      </w:r>
    </w:p>
    <w:p w:rsidR="00376E06" w:rsidRDefault="00376E06" w:rsidP="00CC0884">
      <w:pPr>
        <w:spacing w:after="0" w:line="240" w:lineRule="auto"/>
        <w:jc w:val="both"/>
        <w:rPr>
          <w:rFonts w:ascii="Times New Roman" w:hAnsi="Times New Roman"/>
          <w:b/>
          <w:sz w:val="24"/>
          <w:szCs w:val="24"/>
          <w:lang w:val="ro-RO"/>
        </w:rPr>
      </w:pPr>
    </w:p>
    <w:p w:rsidR="001E1FA2" w:rsidRPr="007636CE" w:rsidRDefault="001E1FA2" w:rsidP="00CC0884">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ARII NATURALE PROTEJATE</w:t>
      </w:r>
      <w:r w:rsidRPr="007636CE">
        <w:rPr>
          <w:rFonts w:ascii="Times New Roman" w:hAnsi="Times New Roman"/>
          <w:sz w:val="24"/>
          <w:szCs w:val="24"/>
          <w:lang w:val="ro-RO"/>
        </w:rPr>
        <w:t xml:space="preserve"> </w:t>
      </w:r>
      <w:r w:rsidRPr="007636CE">
        <w:rPr>
          <w:rFonts w:ascii="Times New Roman" w:hAnsi="Times New Roman"/>
          <w:b/>
          <w:sz w:val="24"/>
          <w:szCs w:val="24"/>
          <w:lang w:val="ro-RO"/>
        </w:rPr>
        <w:t>DE INTERES NAŢIONAL: nu este cazul;</w:t>
      </w:r>
    </w:p>
    <w:p w:rsidR="001E1FA2" w:rsidRPr="007636CE" w:rsidRDefault="001E1FA2" w:rsidP="00CC0884">
      <w:pPr>
        <w:numPr>
          <w:ilvl w:val="0"/>
          <w:numId w:val="2"/>
        </w:numPr>
        <w:tabs>
          <w:tab w:val="clear" w:pos="810"/>
        </w:tabs>
        <w:spacing w:after="0" w:line="240" w:lineRule="auto"/>
        <w:ind w:left="0" w:firstLine="0"/>
        <w:jc w:val="both"/>
        <w:rPr>
          <w:rFonts w:ascii="Times New Roman" w:hAnsi="Times New Roman"/>
          <w:b/>
          <w:sz w:val="24"/>
          <w:szCs w:val="24"/>
          <w:lang w:val="ro-RO"/>
        </w:rPr>
      </w:pPr>
      <w:r w:rsidRPr="007636CE">
        <w:rPr>
          <w:rFonts w:ascii="Times New Roman" w:hAnsi="Times New Roman"/>
          <w:b/>
          <w:sz w:val="24"/>
          <w:szCs w:val="24"/>
          <w:lang w:val="ro-RO"/>
        </w:rPr>
        <w:t>Gradul în care Planul de Amenajare a fondului forestier influenţează alte planuri şi programe, inclusiv pe cele în care se integrează sau derivă din ele:</w:t>
      </w:r>
    </w:p>
    <w:p w:rsidR="00376E06" w:rsidRDefault="00376E06" w:rsidP="00376E06">
      <w:pPr>
        <w:autoSpaceDE w:val="0"/>
        <w:autoSpaceDN w:val="0"/>
        <w:adjustRightInd w:val="0"/>
        <w:spacing w:after="0" w:line="240" w:lineRule="auto"/>
        <w:ind w:firstLine="720"/>
        <w:jc w:val="both"/>
        <w:rPr>
          <w:rFonts w:ascii="Times New Roman" w:hAnsi="Times New Roman"/>
          <w:sz w:val="24"/>
          <w:szCs w:val="24"/>
          <w:lang w:val="ro-RO"/>
        </w:rPr>
      </w:pPr>
      <w:r w:rsidRPr="00376E06">
        <w:rPr>
          <w:rFonts w:ascii="Times New Roman" w:hAnsi="Times New Roman"/>
          <w:sz w:val="24"/>
          <w:szCs w:val="24"/>
          <w:lang w:val="ro-RO"/>
        </w:rPr>
        <w:t xml:space="preserve">Conform prevederilor Articolului 21 alin 5.) din Legea nr. 49 din 2011 pentru aprobarea Ordonanţei de urgenţă a Guvernului nr. 57/2007 privind regimul ariilor naturale protejate, conservarea habitatelor naturale, a florei şi faunei sălbatice, cu modificările şi completările ulterioare, “ Amenajamentul Silvic al Fondului Forestier Proprietatea </w:t>
      </w:r>
      <w:r>
        <w:rPr>
          <w:rFonts w:ascii="Times New Roman" w:hAnsi="Times New Roman"/>
          <w:sz w:val="24"/>
          <w:szCs w:val="24"/>
          <w:lang w:val="ro-RO"/>
        </w:rPr>
        <w:t>Privată</w:t>
      </w:r>
      <w:r w:rsidRPr="00376E06">
        <w:rPr>
          <w:rFonts w:ascii="Times New Roman" w:hAnsi="Times New Roman"/>
          <w:sz w:val="24"/>
          <w:szCs w:val="24"/>
          <w:lang w:val="ro-RO"/>
        </w:rPr>
        <w:t xml:space="preserve"> a </w:t>
      </w:r>
      <w:r>
        <w:rPr>
          <w:rFonts w:ascii="Times New Roman" w:hAnsi="Times New Roman"/>
          <w:sz w:val="24"/>
          <w:szCs w:val="24"/>
          <w:lang w:val="ro-RO"/>
        </w:rPr>
        <w:t>persoanelor fizice</w:t>
      </w:r>
      <w:r w:rsidRPr="00376E06">
        <w:rPr>
          <w:rFonts w:ascii="Times New Roman" w:hAnsi="Times New Roman"/>
          <w:sz w:val="24"/>
          <w:szCs w:val="24"/>
          <w:lang w:val="ro-RO"/>
        </w:rPr>
        <w:t>, judeţul Harghita constituit în U.P.</w:t>
      </w:r>
      <w:r>
        <w:rPr>
          <w:rFonts w:ascii="Times New Roman" w:hAnsi="Times New Roman"/>
          <w:sz w:val="24"/>
          <w:szCs w:val="24"/>
          <w:lang w:val="ro-RO"/>
        </w:rPr>
        <w:t>V</w:t>
      </w:r>
      <w:r w:rsidRPr="00376E06">
        <w:rPr>
          <w:rFonts w:ascii="Times New Roman" w:hAnsi="Times New Roman"/>
          <w:sz w:val="24"/>
          <w:szCs w:val="24"/>
          <w:lang w:val="ro-RO"/>
        </w:rPr>
        <w:t xml:space="preserve">I </w:t>
      </w:r>
      <w:r>
        <w:rPr>
          <w:rFonts w:ascii="Times New Roman" w:hAnsi="Times New Roman"/>
          <w:sz w:val="24"/>
          <w:szCs w:val="24"/>
          <w:lang w:val="ro-RO"/>
        </w:rPr>
        <w:t xml:space="preserve">P.P. –Toplița </w:t>
      </w:r>
      <w:proofErr w:type="spellStart"/>
      <w:r>
        <w:rPr>
          <w:rFonts w:ascii="Times New Roman" w:hAnsi="Times New Roman"/>
          <w:sz w:val="24"/>
          <w:szCs w:val="24"/>
          <w:lang w:val="ro-RO"/>
        </w:rPr>
        <w:t>O.S.Toplița</w:t>
      </w:r>
      <w:proofErr w:type="spellEnd"/>
      <w:r w:rsidRPr="00376E06">
        <w:rPr>
          <w:rFonts w:ascii="Times New Roman" w:hAnsi="Times New Roman"/>
          <w:sz w:val="24"/>
          <w:szCs w:val="24"/>
          <w:lang w:val="ro-RO"/>
        </w:rPr>
        <w:t xml:space="preserve">” adoptat va fi armonizat cu prevederile planului de management elaborate pentru ariile naturale protejate cuprinse în acest amenajament silvic, </w:t>
      </w:r>
      <w:r w:rsidR="00053BC5" w:rsidRPr="00522E7C">
        <w:rPr>
          <w:rStyle w:val="tpa1"/>
          <w:rFonts w:ascii="Garamond" w:hAnsi="Garamond"/>
          <w:sz w:val="24"/>
          <w:szCs w:val="24"/>
          <w:lang w:val="ro-RO"/>
        </w:rPr>
        <w:t xml:space="preserve">Planul de Management al </w:t>
      </w:r>
      <w:r w:rsidR="00053BC5">
        <w:rPr>
          <w:rStyle w:val="tpa1"/>
          <w:rFonts w:ascii="Garamond" w:hAnsi="Garamond"/>
          <w:sz w:val="24"/>
          <w:szCs w:val="24"/>
          <w:lang w:val="ro-RO"/>
        </w:rPr>
        <w:t xml:space="preserve">sitului Scaunul Rotund Borsec a fost aprobat </w:t>
      </w:r>
      <w:r w:rsidR="00053BC5" w:rsidRPr="00522E7C">
        <w:rPr>
          <w:rStyle w:val="tpa1"/>
          <w:rFonts w:ascii="Garamond" w:hAnsi="Garamond"/>
          <w:sz w:val="24"/>
          <w:szCs w:val="24"/>
          <w:lang w:val="ro-RO"/>
        </w:rPr>
        <w:t xml:space="preserve">prin </w:t>
      </w:r>
      <w:proofErr w:type="spellStart"/>
      <w:r w:rsidR="00053BC5" w:rsidRPr="00DD3D9F">
        <w:rPr>
          <w:rStyle w:val="tpa1"/>
          <w:rFonts w:ascii="Garamond" w:hAnsi="Garamond"/>
        </w:rPr>
        <w:t>Ordinul</w:t>
      </w:r>
      <w:proofErr w:type="spellEnd"/>
      <w:r w:rsidR="00053BC5" w:rsidRPr="00DD3D9F">
        <w:rPr>
          <w:rStyle w:val="tpa1"/>
          <w:rFonts w:ascii="Garamond" w:hAnsi="Garamond"/>
        </w:rPr>
        <w:t xml:space="preserve"> nr.753/2016</w:t>
      </w:r>
      <w:r w:rsidRPr="00376E06">
        <w:rPr>
          <w:rFonts w:ascii="Times New Roman" w:hAnsi="Times New Roman"/>
          <w:sz w:val="24"/>
          <w:szCs w:val="24"/>
          <w:lang w:val="ro-RO"/>
        </w:rPr>
        <w:t>.</w:t>
      </w:r>
    </w:p>
    <w:p w:rsidR="001E1FA2" w:rsidRPr="007636CE" w:rsidRDefault="001E1FA2" w:rsidP="00CC0884">
      <w:pPr>
        <w:autoSpaceDE w:val="0"/>
        <w:autoSpaceDN w:val="0"/>
        <w:adjustRightInd w:val="0"/>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c.)</w:t>
      </w:r>
      <w:r w:rsidR="00376E06">
        <w:rPr>
          <w:rFonts w:ascii="Times New Roman" w:hAnsi="Times New Roman"/>
          <w:b/>
          <w:sz w:val="24"/>
          <w:szCs w:val="24"/>
          <w:lang w:val="ro-RO"/>
        </w:rPr>
        <w:t xml:space="preserve"> </w:t>
      </w:r>
      <w:r w:rsidRPr="007636CE">
        <w:rPr>
          <w:rFonts w:ascii="Times New Roman" w:hAnsi="Times New Roman"/>
          <w:b/>
          <w:sz w:val="24"/>
          <w:szCs w:val="24"/>
          <w:lang w:val="ro-RO"/>
        </w:rPr>
        <w:t>Relevanţa planului în/pentru integrarea consideraţiilor de mediu, mai ales din perspectiva promovării dezvoltării durabile:</w:t>
      </w:r>
    </w:p>
    <w:p w:rsidR="001E1FA2" w:rsidRPr="007636CE" w:rsidRDefault="001E1FA2" w:rsidP="001E1FA2">
      <w:pPr>
        <w:ind w:firstLine="720"/>
        <w:jc w:val="both"/>
        <w:rPr>
          <w:rFonts w:ascii="Times New Roman" w:hAnsi="Times New Roman"/>
          <w:iCs/>
          <w:sz w:val="24"/>
          <w:szCs w:val="24"/>
          <w:lang w:val="ro-RO"/>
        </w:rPr>
      </w:pPr>
      <w:r w:rsidRPr="007636CE">
        <w:rPr>
          <w:rFonts w:ascii="Times New Roman" w:hAnsi="Times New Roman"/>
          <w:iCs/>
          <w:sz w:val="24"/>
          <w:szCs w:val="24"/>
          <w:lang w:val="ro-RO"/>
        </w:rPr>
        <w:t>Amen</w:t>
      </w:r>
      <w:r w:rsidR="007D02DC">
        <w:rPr>
          <w:rFonts w:ascii="Times New Roman" w:hAnsi="Times New Roman"/>
          <w:iCs/>
          <w:sz w:val="24"/>
          <w:szCs w:val="24"/>
          <w:lang w:val="ro-RO"/>
        </w:rPr>
        <w:t>a</w:t>
      </w:r>
      <w:r w:rsidRPr="007636CE">
        <w:rPr>
          <w:rFonts w:ascii="Times New Roman" w:hAnsi="Times New Roman"/>
          <w:iCs/>
          <w:sz w:val="24"/>
          <w:szCs w:val="24"/>
          <w:lang w:val="ro-RO"/>
        </w:rPr>
        <w:t xml:space="preserve">jamentul în sine are scopul de a promova </w:t>
      </w:r>
      <w:r w:rsidR="007D02DC">
        <w:rPr>
          <w:rFonts w:ascii="Times New Roman" w:hAnsi="Times New Roman"/>
          <w:iCs/>
          <w:sz w:val="24"/>
          <w:szCs w:val="24"/>
          <w:lang w:val="ro-RO"/>
        </w:rPr>
        <w:t xml:space="preserve">dezvoltarea durabilă, urmărind </w:t>
      </w:r>
      <w:r w:rsidRPr="007636CE">
        <w:rPr>
          <w:rFonts w:ascii="Times New Roman" w:hAnsi="Times New Roman"/>
          <w:iCs/>
          <w:sz w:val="24"/>
          <w:szCs w:val="24"/>
          <w:lang w:val="ro-RO"/>
        </w:rPr>
        <w:t xml:space="preserve">stabilirea unor ansamblu de măsuri </w:t>
      </w:r>
      <w:proofErr w:type="spellStart"/>
      <w:r w:rsidRPr="007636CE">
        <w:rPr>
          <w:rFonts w:ascii="Times New Roman" w:hAnsi="Times New Roman"/>
          <w:iCs/>
          <w:sz w:val="24"/>
          <w:szCs w:val="24"/>
          <w:lang w:val="ro-RO"/>
        </w:rPr>
        <w:t>silviculturale</w:t>
      </w:r>
      <w:proofErr w:type="spellEnd"/>
      <w:r w:rsidRPr="007636CE">
        <w:rPr>
          <w:rFonts w:ascii="Times New Roman" w:hAnsi="Times New Roman"/>
          <w:iCs/>
          <w:sz w:val="24"/>
          <w:szCs w:val="24"/>
          <w:lang w:val="ro-RO"/>
        </w:rPr>
        <w:t>, economice şi de interes social prin care pădurea poate da societă</w:t>
      </w:r>
      <w:r w:rsidRPr="007636CE">
        <w:rPr>
          <w:rFonts w:ascii="Times New Roman" w:hAnsi="Times New Roman"/>
          <w:sz w:val="24"/>
          <w:szCs w:val="24"/>
          <w:lang w:val="ro-RO"/>
        </w:rPr>
        <w:t>ț</w:t>
      </w:r>
      <w:r w:rsidRPr="007636CE">
        <w:rPr>
          <w:rFonts w:ascii="Times New Roman" w:hAnsi="Times New Roman"/>
          <w:iCs/>
          <w:sz w:val="24"/>
          <w:szCs w:val="24"/>
          <w:lang w:val="ro-RO"/>
        </w:rPr>
        <w:t xml:space="preserve">ii cu maximă </w:t>
      </w:r>
      <w:proofErr w:type="spellStart"/>
      <w:r w:rsidRPr="007636CE">
        <w:rPr>
          <w:rFonts w:ascii="Times New Roman" w:hAnsi="Times New Roman"/>
          <w:iCs/>
          <w:sz w:val="24"/>
          <w:szCs w:val="24"/>
          <w:lang w:val="ro-RO"/>
        </w:rPr>
        <w:t>eficen</w:t>
      </w:r>
      <w:r w:rsidRPr="007636CE">
        <w:rPr>
          <w:rFonts w:ascii="Times New Roman" w:hAnsi="Times New Roman"/>
          <w:sz w:val="24"/>
          <w:szCs w:val="24"/>
          <w:lang w:val="ro-RO"/>
        </w:rPr>
        <w:t>ț</w:t>
      </w:r>
      <w:r w:rsidRPr="007636CE">
        <w:rPr>
          <w:rFonts w:ascii="Times New Roman" w:hAnsi="Times New Roman"/>
          <w:iCs/>
          <w:sz w:val="24"/>
          <w:szCs w:val="24"/>
          <w:lang w:val="ro-RO"/>
        </w:rPr>
        <w:t>ă</w:t>
      </w:r>
      <w:proofErr w:type="spellEnd"/>
      <w:r w:rsidRPr="007636CE">
        <w:rPr>
          <w:rFonts w:ascii="Times New Roman" w:hAnsi="Times New Roman"/>
          <w:iCs/>
          <w:sz w:val="24"/>
          <w:szCs w:val="24"/>
          <w:lang w:val="ro-RO"/>
        </w:rPr>
        <w:t xml:space="preserve"> produse </w:t>
      </w:r>
      <w:r w:rsidRPr="007636CE">
        <w:rPr>
          <w:rFonts w:ascii="Times New Roman" w:hAnsi="Times New Roman"/>
          <w:sz w:val="24"/>
          <w:szCs w:val="24"/>
          <w:lang w:val="ro-RO"/>
        </w:rPr>
        <w:t>ș</w:t>
      </w:r>
      <w:r w:rsidRPr="007636CE">
        <w:rPr>
          <w:rFonts w:ascii="Times New Roman" w:hAnsi="Times New Roman"/>
          <w:iCs/>
          <w:sz w:val="24"/>
          <w:szCs w:val="24"/>
          <w:lang w:val="ro-RO"/>
        </w:rPr>
        <w:t>i servicii, cu men</w:t>
      </w:r>
      <w:r w:rsidRPr="007636CE">
        <w:rPr>
          <w:rFonts w:ascii="Times New Roman" w:hAnsi="Times New Roman"/>
          <w:sz w:val="24"/>
          <w:szCs w:val="24"/>
          <w:lang w:val="ro-RO"/>
        </w:rPr>
        <w:t>ț</w:t>
      </w:r>
      <w:r w:rsidRPr="007636CE">
        <w:rPr>
          <w:rFonts w:ascii="Times New Roman" w:hAnsi="Times New Roman"/>
          <w:iCs/>
          <w:sz w:val="24"/>
          <w:szCs w:val="24"/>
          <w:lang w:val="ro-RO"/>
        </w:rPr>
        <w:t>inerea continuită</w:t>
      </w:r>
      <w:r w:rsidRPr="007636CE">
        <w:rPr>
          <w:rFonts w:ascii="Times New Roman" w:hAnsi="Times New Roman"/>
          <w:sz w:val="24"/>
          <w:szCs w:val="24"/>
          <w:lang w:val="ro-RO"/>
        </w:rPr>
        <w:t>ț</w:t>
      </w:r>
      <w:r w:rsidRPr="007636CE">
        <w:rPr>
          <w:rFonts w:ascii="Times New Roman" w:hAnsi="Times New Roman"/>
          <w:iCs/>
          <w:sz w:val="24"/>
          <w:szCs w:val="24"/>
          <w:lang w:val="ro-RO"/>
        </w:rPr>
        <w:t>ii pădurilor, men</w:t>
      </w:r>
      <w:r w:rsidRPr="007636CE">
        <w:rPr>
          <w:rFonts w:ascii="Times New Roman" w:hAnsi="Times New Roman"/>
          <w:sz w:val="24"/>
          <w:szCs w:val="24"/>
          <w:lang w:val="ro-RO"/>
        </w:rPr>
        <w:t>ț</w:t>
      </w:r>
      <w:r w:rsidRPr="007636CE">
        <w:rPr>
          <w:rFonts w:ascii="Times New Roman" w:hAnsi="Times New Roman"/>
          <w:iCs/>
          <w:sz w:val="24"/>
          <w:szCs w:val="24"/>
          <w:lang w:val="ro-RO"/>
        </w:rPr>
        <w:t>inându-se ca o resursă regenerabilă.</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Dezvoltarea şi aplicarea ei se bazează pe conceptul „dezvoltării durabile”,</w:t>
      </w:r>
      <w:r w:rsidRPr="007636CE">
        <w:rPr>
          <w:rFonts w:ascii="Times New Roman" w:hAnsi="Times New Roman"/>
          <w:color w:val="FF0000"/>
          <w:sz w:val="24"/>
          <w:szCs w:val="24"/>
          <w:lang w:val="ro-RO"/>
        </w:rPr>
        <w:t xml:space="preserve"> </w:t>
      </w:r>
      <w:r w:rsidRPr="007636CE">
        <w:rPr>
          <w:rFonts w:ascii="Times New Roman" w:hAnsi="Times New Roman"/>
          <w:sz w:val="24"/>
          <w:szCs w:val="24"/>
          <w:lang w:val="ro-RO"/>
        </w:rPr>
        <w:t>respectându-se următoarele principii: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continuităţii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eficacităţii funcţionale</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w:t>
      </w:r>
      <w:proofErr w:type="spellStart"/>
      <w:r w:rsidRPr="007636CE">
        <w:rPr>
          <w:rFonts w:ascii="Times New Roman" w:hAnsi="Times New Roman"/>
          <w:sz w:val="24"/>
          <w:szCs w:val="24"/>
          <w:lang w:val="ro-RO"/>
        </w:rPr>
        <w:t>-Principiul</w:t>
      </w:r>
      <w:proofErr w:type="spellEnd"/>
      <w:r w:rsidRPr="007636CE">
        <w:rPr>
          <w:rFonts w:ascii="Times New Roman" w:hAnsi="Times New Roman"/>
          <w:sz w:val="24"/>
          <w:szCs w:val="24"/>
          <w:lang w:val="ro-RO"/>
        </w:rPr>
        <w:t xml:space="preserve"> conservării şi ameliorării biodiversităţii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Probleme de mediu relevante pentru plan:</w:t>
      </w:r>
    </w:p>
    <w:p w:rsidR="001E1FA2" w:rsidRPr="007636CE" w:rsidRDefault="001E1FA2" w:rsidP="001E1FA2">
      <w:pPr>
        <w:ind w:left="810"/>
        <w:jc w:val="both"/>
        <w:rPr>
          <w:rFonts w:ascii="Times New Roman" w:hAnsi="Times New Roman"/>
          <w:sz w:val="24"/>
          <w:szCs w:val="24"/>
          <w:lang w:val="ro-RO"/>
        </w:rPr>
      </w:pPr>
      <w:r w:rsidRPr="007636CE">
        <w:rPr>
          <w:rFonts w:ascii="Times New Roman" w:hAnsi="Times New Roman"/>
          <w:sz w:val="24"/>
          <w:szCs w:val="24"/>
          <w:lang w:val="ro-RO"/>
        </w:rPr>
        <w:t>Menţinerea integrităţii fondului forestier, respectiv protejarea ariilor naturale protejate şi a peisajului.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e. Relevanţa planului pentru implementarea legislaţiei naţionale şi comunitare de mediu: </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Se vor respecta prevederile din:</w:t>
      </w:r>
    </w:p>
    <w:p w:rsidR="001E1FA2" w:rsidRPr="007636CE" w:rsidRDefault="001E1FA2" w:rsidP="001E1FA2">
      <w:pPr>
        <w:pStyle w:val="BodyTextIndent"/>
        <w:numPr>
          <w:ilvl w:val="0"/>
          <w:numId w:val="8"/>
        </w:numPr>
        <w:spacing w:after="0" w:line="240" w:lineRule="auto"/>
        <w:jc w:val="both"/>
        <w:rPr>
          <w:rFonts w:ascii="Times New Roman" w:hAnsi="Times New Roman"/>
          <w:i/>
          <w:sz w:val="24"/>
          <w:szCs w:val="24"/>
          <w:lang w:val="ro-RO"/>
        </w:rPr>
      </w:pPr>
      <w:r w:rsidRPr="007636CE">
        <w:rPr>
          <w:rFonts w:ascii="Times New Roman" w:hAnsi="Times New Roman"/>
          <w:i/>
          <w:sz w:val="24"/>
          <w:szCs w:val="24"/>
          <w:lang w:val="ro-RO"/>
        </w:rPr>
        <w:t>Ordonanţa de Urgenţă nr.195 din 22 decembrie 2005, cu modificările ulterioare şi completările ulterioare privind protecţia mediului, art.69:</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b) să exploateze masa lemnoasă în condiţiile legii precum şi să ia măsuri de reîmpădurire şi, respectiv de completare a regenerărilor naturale;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c) să gestioneze corespunzător deşeurile de exploatare rezultate, în condiţiile prevăzute de lege;</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d) să asigure respectarea regulilor silvice de exploatare şi transport tehnologic al lemnului, stabilite conform legii, în scopul menţinerii biodiversităţii pădurilor şi a echilibrului ecologic;</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lastRenderedPageBreak/>
        <w:t>e) să respecte regimul silvic în conformitate cu prevederile legislaţiei în domeniul silviculturii şi protecţiei mediului;</w:t>
      </w:r>
    </w:p>
    <w:p w:rsidR="001E1FA2" w:rsidRPr="007636CE" w:rsidRDefault="001E1FA2" w:rsidP="001E1FA2">
      <w:pPr>
        <w:pStyle w:val="BodyTextIndent"/>
        <w:spacing w:after="0" w:line="240" w:lineRule="auto"/>
        <w:ind w:left="851"/>
        <w:rPr>
          <w:rFonts w:ascii="Times New Roman" w:hAnsi="Times New Roman"/>
          <w:i/>
          <w:sz w:val="24"/>
          <w:szCs w:val="24"/>
          <w:lang w:val="ro-RO"/>
        </w:rPr>
      </w:pPr>
      <w:r w:rsidRPr="007636CE">
        <w:rPr>
          <w:rFonts w:ascii="Times New Roman" w:hAnsi="Times New Roman"/>
          <w:i/>
          <w:sz w:val="24"/>
          <w:szCs w:val="24"/>
          <w:lang w:val="ro-RO"/>
        </w:rPr>
        <w:t>f)să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nr.3/2001 pentru ratificarea Protocolului de la Kyoto la Convenţia cadru a Naţiunilor Unite asupra schimbărilor climatice, adoptat la 11 decembrie 1997;</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nr.24/1994 - pentru ratificarea Convenţiei</w:t>
      </w:r>
      <w:r w:rsidR="000439B5" w:rsidRPr="007636CE">
        <w:rPr>
          <w:rFonts w:ascii="Times New Roman" w:hAnsi="Times New Roman"/>
          <w:sz w:val="24"/>
          <w:szCs w:val="24"/>
          <w:lang w:val="ro-RO"/>
        </w:rPr>
        <w:t xml:space="preserve"> </w:t>
      </w:r>
      <w:r w:rsidRPr="007636CE">
        <w:rPr>
          <w:rFonts w:ascii="Times New Roman" w:hAnsi="Times New Roman"/>
          <w:sz w:val="24"/>
          <w:szCs w:val="24"/>
          <w:lang w:val="ro-RO"/>
        </w:rPr>
        <w:t>- cadru a Naţiunilor Unite asupra schimbărilor climatice, semnată la Rio de Janeiro la 5 iunie 1992;</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Apelor nr.107/1996 cu modificările şi completările ulterioare;</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HG nr.445/2009 privind evaluarea impactului anumitor proiecte publice şi private asupra mediului;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OUG nr.57/2007 aprobat prin Legea nr.49/2011 privind regimul ariilor naturale protejate, conservarea habitatelor naturale, a florei şi faunei sălbatice cu modificările şi completările ulterioare; </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Ordinul M.M.P. 2387/2011, pentru modificarea Ordinului ministrului mediului şi dezvoltării durabile nr.1964/2007 privind instituirea regimului de arie naturală protejată a siturilor de importanţă comunitară, ca parte integrantă a reţelei ecologice europene Natura 2000 în România;</w:t>
      </w:r>
    </w:p>
    <w:p w:rsidR="001E1FA2" w:rsidRPr="007636CE" w:rsidRDefault="002023E8"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Ordinul nr.46/2016, </w:t>
      </w:r>
      <w:r w:rsidR="001E1FA2" w:rsidRPr="007636CE">
        <w:rPr>
          <w:rFonts w:ascii="Times New Roman" w:hAnsi="Times New Roman"/>
          <w:sz w:val="24"/>
          <w:szCs w:val="24"/>
          <w:lang w:val="ro-RO"/>
        </w:rPr>
        <w:t>p</w:t>
      </w:r>
      <w:r w:rsidRPr="007636CE">
        <w:rPr>
          <w:rFonts w:ascii="Times New Roman" w:hAnsi="Times New Roman"/>
          <w:sz w:val="24"/>
          <w:szCs w:val="24"/>
          <w:lang w:val="ro-RO"/>
        </w:rPr>
        <w:t>r</w:t>
      </w:r>
      <w:r w:rsidR="001E1FA2" w:rsidRPr="007636CE">
        <w:rPr>
          <w:rFonts w:ascii="Times New Roman" w:hAnsi="Times New Roman"/>
          <w:sz w:val="24"/>
          <w:szCs w:val="24"/>
          <w:lang w:val="ro-RO"/>
        </w:rPr>
        <w:t>ivind instituirea regimului de arie naturală protejată și declararea siturilor de importanță comunitară ca parte integrantă a rețelei ecologice europene Natura 2000 în România;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H.G. nr.971/2011, pentru modificarea şi completarea H.G. nr.1284/2007 privind declararea ariilor de protecţie specială </w:t>
      </w:r>
      <w:proofErr w:type="spellStart"/>
      <w:r w:rsidRPr="007636CE">
        <w:rPr>
          <w:rFonts w:ascii="Times New Roman" w:hAnsi="Times New Roman"/>
          <w:sz w:val="24"/>
          <w:szCs w:val="24"/>
          <w:lang w:val="ro-RO"/>
        </w:rPr>
        <w:t>avifaunistică</w:t>
      </w:r>
      <w:proofErr w:type="spellEnd"/>
      <w:r w:rsidRPr="007636CE">
        <w:rPr>
          <w:rFonts w:ascii="Times New Roman" w:hAnsi="Times New Roman"/>
          <w:sz w:val="24"/>
          <w:szCs w:val="24"/>
          <w:lang w:val="ro-RO"/>
        </w:rPr>
        <w:t xml:space="preserve"> ca parte integrantă a reţelei ecologice europene Natura 2000 în România.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Hotărârea Consiliului Judeţean Harghita nr.162/2005, privind protecţia valorilor naturale de pe teritoriul judeţului Harghita;</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Respectarea Legii nr.5/2000, pentru aprobarea Planului de amenajare a teritoriului naţional;</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nr.211/2011 privind regimul deşeurilor;</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Legea nr.101/2011 pentru prevenirea şi sancţionarea unor fapte privind degradarea mediului;</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 xml:space="preserve">O.U.G. nr.196/2005 privind Fondul de Mediu cu modificările şi completările ulterioare; </w:t>
      </w:r>
    </w:p>
    <w:p w:rsidR="001E1FA2" w:rsidRPr="007636CE" w:rsidRDefault="001E1FA2" w:rsidP="001E1FA2">
      <w:pPr>
        <w:numPr>
          <w:ilvl w:val="0"/>
          <w:numId w:val="8"/>
        </w:numPr>
        <w:spacing w:after="0" w:line="240" w:lineRule="auto"/>
        <w:ind w:left="714" w:hanging="357"/>
        <w:jc w:val="both"/>
        <w:rPr>
          <w:rFonts w:ascii="Times New Roman" w:hAnsi="Times New Roman"/>
          <w:sz w:val="24"/>
          <w:szCs w:val="24"/>
          <w:lang w:val="ro-RO"/>
        </w:rPr>
      </w:pPr>
      <w:r w:rsidRPr="007636CE">
        <w:rPr>
          <w:rFonts w:ascii="Times New Roman" w:hAnsi="Times New Roman"/>
          <w:sz w:val="24"/>
          <w:szCs w:val="24"/>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1E1FA2" w:rsidRPr="007636CE" w:rsidRDefault="001E1FA2" w:rsidP="001E1FA2">
      <w:pPr>
        <w:jc w:val="both"/>
        <w:rPr>
          <w:rFonts w:ascii="Times New Roman" w:hAnsi="Times New Roman"/>
          <w:b/>
          <w:sz w:val="24"/>
          <w:szCs w:val="24"/>
          <w:lang w:val="ro-RO"/>
        </w:rPr>
      </w:pPr>
      <w:r w:rsidRPr="007636CE">
        <w:rPr>
          <w:rFonts w:ascii="Times New Roman" w:hAnsi="Times New Roman"/>
          <w:b/>
          <w:sz w:val="24"/>
          <w:szCs w:val="24"/>
          <w:lang w:val="ro-RO"/>
        </w:rPr>
        <w:t xml:space="preserve">2. Caracteristicile efectelor şi ale zonei posibil a fi afectate cu privire, în special, la:  </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a. Probabilitatea, durata, frecvenţa şi reversibilitatea efectelor:</w:t>
      </w:r>
    </w:p>
    <w:p w:rsidR="001E1FA2" w:rsidRPr="007636CE" w:rsidRDefault="001E1FA2" w:rsidP="001E1FA2">
      <w:pPr>
        <w:spacing w:after="0" w:line="240" w:lineRule="auto"/>
        <w:ind w:firstLine="708"/>
        <w:jc w:val="both"/>
        <w:rPr>
          <w:rFonts w:ascii="Times New Roman" w:hAnsi="Times New Roman"/>
          <w:sz w:val="24"/>
          <w:szCs w:val="24"/>
          <w:lang w:val="ro-RO"/>
        </w:rPr>
      </w:pPr>
      <w:r w:rsidRPr="007636CE">
        <w:rPr>
          <w:rFonts w:ascii="Times New Roman" w:hAnsi="Times New Roman"/>
          <w:sz w:val="24"/>
          <w:szCs w:val="24"/>
          <w:lang w:val="ro-RO"/>
        </w:rPr>
        <w:t>Prin măsurile prevăzute în Amenajamentul Silvic nu apare efect remanent asupra mediului.</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 b. Natura cumulativă a efectelor:</w:t>
      </w:r>
    </w:p>
    <w:p w:rsidR="001E1FA2" w:rsidRPr="007636CE" w:rsidRDefault="001E1FA2" w:rsidP="001E1FA2">
      <w:pPr>
        <w:spacing w:after="0" w:line="240" w:lineRule="auto"/>
        <w:ind w:firstLine="720"/>
        <w:jc w:val="both"/>
        <w:rPr>
          <w:rFonts w:ascii="Times New Roman" w:hAnsi="Times New Roman"/>
          <w:sz w:val="24"/>
          <w:szCs w:val="24"/>
          <w:lang w:val="ro-RO"/>
        </w:rPr>
      </w:pPr>
      <w:r w:rsidRPr="007636CE">
        <w:rPr>
          <w:rFonts w:ascii="Times New Roman" w:hAnsi="Times New Roman"/>
          <w:sz w:val="24"/>
          <w:szCs w:val="24"/>
          <w:lang w:val="ro-RO"/>
        </w:rPr>
        <w:t>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  c. Natura </w:t>
      </w:r>
      <w:proofErr w:type="spellStart"/>
      <w:r w:rsidRPr="007636CE">
        <w:rPr>
          <w:rFonts w:ascii="Times New Roman" w:hAnsi="Times New Roman"/>
          <w:b/>
          <w:sz w:val="24"/>
          <w:szCs w:val="24"/>
          <w:lang w:val="ro-RO"/>
        </w:rPr>
        <w:t>transfrontieră</w:t>
      </w:r>
      <w:proofErr w:type="spellEnd"/>
      <w:r w:rsidRPr="007636CE">
        <w:rPr>
          <w:rFonts w:ascii="Times New Roman" w:hAnsi="Times New Roman"/>
          <w:b/>
          <w:sz w:val="24"/>
          <w:szCs w:val="24"/>
          <w:lang w:val="ro-RO"/>
        </w:rPr>
        <w:t xml:space="preserve"> a efectelor:</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sz w:val="24"/>
          <w:szCs w:val="24"/>
          <w:lang w:val="ro-RO"/>
        </w:rPr>
        <w:t xml:space="preserve">  </w:t>
      </w:r>
      <w:r w:rsidRPr="007636CE">
        <w:rPr>
          <w:rFonts w:ascii="Times New Roman" w:hAnsi="Times New Roman"/>
          <w:b/>
          <w:sz w:val="24"/>
          <w:szCs w:val="24"/>
          <w:lang w:val="ro-RO"/>
        </w:rPr>
        <w:t>d. Riscul pentru sănătatea umană sau pentru mediu ( de exemplu, datorită accidentelor):</w:t>
      </w:r>
    </w:p>
    <w:p w:rsidR="009F4F8F" w:rsidRDefault="001E1FA2" w:rsidP="0005145D">
      <w:pPr>
        <w:spacing w:after="0" w:line="240" w:lineRule="auto"/>
        <w:ind w:firstLine="708"/>
        <w:jc w:val="both"/>
        <w:rPr>
          <w:rFonts w:ascii="Garamond" w:hAnsi="Garamond"/>
          <w:sz w:val="24"/>
          <w:szCs w:val="24"/>
          <w:lang w:val="ro-RO"/>
        </w:rPr>
      </w:pPr>
      <w:r w:rsidRPr="007636CE">
        <w:rPr>
          <w:rFonts w:ascii="Times New Roman" w:hAnsi="Times New Roman"/>
          <w:sz w:val="24"/>
          <w:szCs w:val="24"/>
          <w:lang w:val="ro-RO"/>
        </w:rPr>
        <w:lastRenderedPageBreak/>
        <w:t>Prin măsurile prevăzute în Planul de Amenajament Silvic acest plan nu prezintă risc pentru mediu sau pentru sănătatea umană.</w:t>
      </w:r>
      <w:r w:rsidR="000439B5" w:rsidRPr="007636CE">
        <w:rPr>
          <w:rFonts w:ascii="Times New Roman" w:hAnsi="Times New Roman"/>
          <w:sz w:val="24"/>
          <w:szCs w:val="24"/>
          <w:lang w:val="ro-RO"/>
        </w:rPr>
        <w:t xml:space="preserve"> </w:t>
      </w:r>
      <w:r w:rsidRPr="007636CE">
        <w:rPr>
          <w:rFonts w:ascii="Times New Roman" w:hAnsi="Times New Roman"/>
          <w:sz w:val="24"/>
          <w:szCs w:val="24"/>
          <w:lang w:val="ro-RO"/>
        </w:rPr>
        <w:t>Amenajamentul s</w:t>
      </w:r>
      <w:r w:rsidR="009F4F8F">
        <w:rPr>
          <w:rFonts w:ascii="Times New Roman" w:hAnsi="Times New Roman"/>
          <w:sz w:val="24"/>
          <w:szCs w:val="24"/>
          <w:lang w:val="ro-RO"/>
        </w:rPr>
        <w:t>ilvic nu</w:t>
      </w:r>
      <w:r w:rsidR="00053BC5">
        <w:rPr>
          <w:rFonts w:ascii="Times New Roman" w:hAnsi="Times New Roman"/>
          <w:sz w:val="24"/>
          <w:szCs w:val="24"/>
          <w:lang w:val="ro-RO"/>
        </w:rPr>
        <w:t xml:space="preserve"> propune lucrări pe ape. L</w:t>
      </w:r>
      <w:r w:rsidR="009F4F8F">
        <w:rPr>
          <w:rFonts w:ascii="Garamond" w:hAnsi="Garamond"/>
          <w:sz w:val="24"/>
          <w:szCs w:val="24"/>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Contractele/Autorizaţiile de exploatare pe aceste amplasamente.</w:t>
      </w:r>
    </w:p>
    <w:p w:rsidR="0005145D" w:rsidRDefault="0005145D" w:rsidP="0005145D">
      <w:pPr>
        <w:autoSpaceDE w:val="0"/>
        <w:autoSpaceDN w:val="0"/>
        <w:adjustRightInd w:val="0"/>
        <w:spacing w:after="0" w:line="240" w:lineRule="auto"/>
        <w:ind w:left="360"/>
        <w:rPr>
          <w:rFonts w:ascii="Times New Roman" w:hAnsi="Times New Roman"/>
          <w:b/>
          <w:bCs/>
          <w:i/>
          <w:iCs/>
          <w:sz w:val="16"/>
          <w:szCs w:val="16"/>
          <w:lang w:val="ro-RO"/>
        </w:rPr>
      </w:pPr>
    </w:p>
    <w:p w:rsidR="001E1FA2" w:rsidRDefault="001E1FA2" w:rsidP="0005145D">
      <w:pPr>
        <w:autoSpaceDE w:val="0"/>
        <w:autoSpaceDN w:val="0"/>
        <w:adjustRightInd w:val="0"/>
        <w:spacing w:after="0" w:line="240" w:lineRule="auto"/>
        <w:ind w:left="360"/>
        <w:rPr>
          <w:rFonts w:ascii="Times New Roman" w:hAnsi="Times New Roman"/>
          <w:b/>
          <w:bCs/>
          <w:i/>
          <w:iCs/>
          <w:sz w:val="24"/>
          <w:szCs w:val="24"/>
          <w:lang w:val="ro-RO"/>
        </w:rPr>
      </w:pPr>
      <w:r w:rsidRPr="007636CE">
        <w:rPr>
          <w:rFonts w:ascii="Times New Roman" w:hAnsi="Times New Roman"/>
          <w:b/>
          <w:bCs/>
          <w:i/>
          <w:iCs/>
          <w:sz w:val="24"/>
          <w:szCs w:val="24"/>
          <w:lang w:val="ro-RO"/>
        </w:rPr>
        <w:t>Măsuri prevăzute în cazul unor calamităţi:</w:t>
      </w:r>
    </w:p>
    <w:p w:rsidR="0005145D" w:rsidRPr="007636CE" w:rsidRDefault="0005145D" w:rsidP="0005145D">
      <w:pPr>
        <w:autoSpaceDE w:val="0"/>
        <w:autoSpaceDN w:val="0"/>
        <w:adjustRightInd w:val="0"/>
        <w:spacing w:after="0" w:line="240" w:lineRule="auto"/>
        <w:ind w:left="360"/>
        <w:rPr>
          <w:rFonts w:ascii="Times New Roman" w:hAnsi="Times New Roman"/>
          <w:b/>
          <w:bCs/>
          <w:i/>
          <w:iCs/>
          <w:sz w:val="24"/>
          <w:szCs w:val="24"/>
          <w:lang w:val="ro-RO"/>
        </w:rPr>
      </w:pPr>
    </w:p>
    <w:p w:rsidR="001E1FA2" w:rsidRPr="007636CE" w:rsidRDefault="001E1FA2" w:rsidP="0005145D">
      <w:pPr>
        <w:autoSpaceDE w:val="0"/>
        <w:autoSpaceDN w:val="0"/>
        <w:adjustRightInd w:val="0"/>
        <w:spacing w:after="0" w:line="240" w:lineRule="auto"/>
        <w:ind w:left="360" w:firstLine="348"/>
        <w:jc w:val="both"/>
        <w:rPr>
          <w:rFonts w:ascii="Times New Roman" w:hAnsi="Times New Roman"/>
          <w:bCs/>
          <w:i/>
          <w:iCs/>
          <w:sz w:val="24"/>
          <w:szCs w:val="24"/>
          <w:lang w:val="ro-RO"/>
        </w:rPr>
      </w:pPr>
      <w:r w:rsidRPr="007636CE">
        <w:rPr>
          <w:rFonts w:ascii="Times New Roman" w:hAnsi="Times New Roman"/>
          <w:i/>
          <w:sz w:val="24"/>
          <w:szCs w:val="24"/>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1E1FA2" w:rsidRPr="007636CE" w:rsidRDefault="001E1FA2" w:rsidP="001E1FA2">
      <w:pPr>
        <w:autoSpaceDE w:val="0"/>
        <w:autoSpaceDN w:val="0"/>
        <w:adjustRightInd w:val="0"/>
        <w:spacing w:after="0" w:line="240" w:lineRule="auto"/>
        <w:ind w:left="360" w:firstLine="348"/>
        <w:jc w:val="both"/>
        <w:rPr>
          <w:rFonts w:ascii="Times New Roman" w:hAnsi="Times New Roman"/>
          <w:bCs/>
          <w:iCs/>
          <w:lang w:val="ro-RO"/>
        </w:rPr>
      </w:pPr>
      <w:r w:rsidRPr="007636CE">
        <w:rPr>
          <w:rFonts w:ascii="Times New Roman" w:hAnsi="Times New Roman"/>
          <w:bCs/>
          <w:iCs/>
          <w:lang w:val="ro-RO"/>
        </w:rPr>
        <w:t xml:space="preserve">În cazul apariţiei unor calamităţi naturale (în zonă, cele mai frecvente manifestări din cauza factorilor abiotici: - </w:t>
      </w:r>
      <w:proofErr w:type="spellStart"/>
      <w:r w:rsidRPr="007636CE">
        <w:rPr>
          <w:rFonts w:ascii="Times New Roman" w:hAnsi="Times New Roman"/>
          <w:bCs/>
          <w:iCs/>
          <w:lang w:val="ro-RO"/>
        </w:rPr>
        <w:t>doborâturile</w:t>
      </w:r>
      <w:proofErr w:type="spellEnd"/>
      <w:r w:rsidRPr="007636CE">
        <w:rPr>
          <w:rFonts w:ascii="Times New Roman" w:hAnsi="Times New Roman"/>
          <w:bCs/>
          <w:iCs/>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7636CE" w:rsidRDefault="001E1FA2" w:rsidP="001E1FA2">
      <w:pPr>
        <w:autoSpaceDE w:val="0"/>
        <w:autoSpaceDN w:val="0"/>
        <w:adjustRightInd w:val="0"/>
        <w:spacing w:after="0" w:line="240" w:lineRule="auto"/>
        <w:ind w:left="360" w:firstLine="348"/>
        <w:jc w:val="both"/>
        <w:rPr>
          <w:rFonts w:ascii="Times New Roman" w:hAnsi="Times New Roman"/>
          <w:bCs/>
          <w:iCs/>
          <w:lang w:val="ro-RO"/>
        </w:rPr>
      </w:pPr>
      <w:r w:rsidRPr="007636CE">
        <w:rPr>
          <w:rFonts w:ascii="Times New Roman" w:hAnsi="Times New Roman"/>
          <w:bCs/>
          <w:iCs/>
          <w:lang w:val="ro-RO"/>
        </w:rPr>
        <w:t xml:space="preserve">La implementarea obiectivelor incluse în </w:t>
      </w:r>
      <w:r w:rsidRPr="00D125CC">
        <w:rPr>
          <w:rFonts w:ascii="Times New Roman" w:hAnsi="Times New Roman"/>
          <w:bCs/>
          <w:iCs/>
          <w:lang w:val="ro-RO"/>
        </w:rPr>
        <w:t>“</w:t>
      </w:r>
      <w:r w:rsidR="00D24B52" w:rsidRPr="00D125CC">
        <w:rPr>
          <w:rFonts w:ascii="Times New Roman" w:hAnsi="Times New Roman"/>
          <w:i/>
          <w:color w:val="000000"/>
          <w:lang w:val="ro-RO"/>
        </w:rPr>
        <w:t xml:space="preserve"> </w:t>
      </w:r>
      <w:r w:rsidR="00D125CC" w:rsidRPr="00D125CC">
        <w:rPr>
          <w:rFonts w:ascii="Times New Roman" w:hAnsi="Times New Roman"/>
          <w:i/>
          <w:color w:val="000000"/>
          <w:lang w:val="ro-RO"/>
        </w:rPr>
        <w:t xml:space="preserve">Amenajamentul Silvic al Fondului Forestier Proprietatea Privată </w:t>
      </w:r>
      <w:r w:rsidR="00D125CC" w:rsidRPr="00D125CC">
        <w:rPr>
          <w:rFonts w:ascii="Times New Roman" w:hAnsi="Times New Roman"/>
          <w:i/>
          <w:lang w:val="ro-RO"/>
        </w:rPr>
        <w:t xml:space="preserve">, judeţul Harghita constituit în U.P. </w:t>
      </w:r>
      <w:proofErr w:type="spellStart"/>
      <w:r w:rsidR="0046517E">
        <w:rPr>
          <w:rFonts w:ascii="Times New Roman" w:hAnsi="Times New Roman"/>
          <w:i/>
          <w:lang w:val="ro-RO"/>
        </w:rPr>
        <w:t>V</w:t>
      </w:r>
      <w:r w:rsidR="00053BC5">
        <w:rPr>
          <w:rFonts w:ascii="Times New Roman" w:hAnsi="Times New Roman"/>
          <w:i/>
          <w:lang w:val="ro-RO"/>
        </w:rPr>
        <w:t>I</w:t>
      </w:r>
      <w:r w:rsidR="0046517E">
        <w:rPr>
          <w:rFonts w:ascii="Times New Roman" w:hAnsi="Times New Roman"/>
          <w:i/>
          <w:lang w:val="ro-RO"/>
        </w:rPr>
        <w:t>.P.P.</w:t>
      </w:r>
      <w:r w:rsidR="00053BC5">
        <w:rPr>
          <w:rFonts w:ascii="Times New Roman" w:hAnsi="Times New Roman"/>
          <w:i/>
          <w:lang w:val="ro-RO"/>
        </w:rPr>
        <w:t>Toplița</w:t>
      </w:r>
      <w:r w:rsidR="0046517E">
        <w:rPr>
          <w:rFonts w:ascii="Times New Roman" w:hAnsi="Times New Roman"/>
          <w:i/>
          <w:lang w:val="ro-RO"/>
        </w:rPr>
        <w:t>-OS</w:t>
      </w:r>
      <w:proofErr w:type="spellEnd"/>
      <w:r w:rsidR="00165BBF">
        <w:rPr>
          <w:rFonts w:ascii="Times New Roman" w:hAnsi="Times New Roman"/>
          <w:i/>
          <w:lang w:val="ro-RO"/>
        </w:rPr>
        <w:t xml:space="preserve"> </w:t>
      </w:r>
      <w:r w:rsidR="00053BC5">
        <w:rPr>
          <w:rFonts w:ascii="Times New Roman" w:hAnsi="Times New Roman"/>
          <w:i/>
          <w:lang w:val="ro-RO"/>
        </w:rPr>
        <w:t>Toplița</w:t>
      </w:r>
      <w:r w:rsidRPr="007636CE">
        <w:rPr>
          <w:rFonts w:ascii="Times New Roman" w:hAnsi="Times New Roman"/>
          <w:b/>
          <w:i/>
          <w:color w:val="000000"/>
          <w:sz w:val="24"/>
          <w:szCs w:val="24"/>
          <w:lang w:val="ro-RO"/>
        </w:rPr>
        <w:t>”</w:t>
      </w:r>
      <w:r w:rsidRPr="007636CE">
        <w:rPr>
          <w:rFonts w:ascii="Times New Roman" w:hAnsi="Times New Roman"/>
          <w:bCs/>
          <w:iCs/>
          <w:lang w:val="ro-RO"/>
        </w:rPr>
        <w:t xml:space="preserve">, Ocolul Silvic va ţine cont de prevederile art. 33, alin. 1 şi </w:t>
      </w:r>
      <w:smartTag w:uri="urn:schemas-microsoft-com:office:smarttags" w:element="metricconverter">
        <w:smartTagPr>
          <w:attr w:name="ProductID" w:val="2, a"/>
        </w:smartTagPr>
        <w:r w:rsidRPr="007636CE">
          <w:rPr>
            <w:rFonts w:ascii="Times New Roman" w:hAnsi="Times New Roman"/>
            <w:bCs/>
            <w:iCs/>
            <w:lang w:val="ro-RO"/>
          </w:rPr>
          <w:t>2, a</w:t>
        </w:r>
      </w:smartTag>
      <w:r w:rsidRPr="007636CE">
        <w:rPr>
          <w:rFonts w:ascii="Times New Roman" w:hAnsi="Times New Roman"/>
          <w:bCs/>
          <w:iCs/>
          <w:lang w:val="ro-RO"/>
        </w:rPr>
        <w:t xml:space="preserve"> Ordonanţei de Urgenţă nr. 57 din 20.06.2007 – privind regimul ariilor protejate, conservarea habitatelor naturale, a florei şi faunei sălbatice, aprobată cu modificări prin Legea nr. 49 din 07.04.2011.</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Cs/>
          <w:iCs/>
          <w:sz w:val="20"/>
          <w:szCs w:val="20"/>
          <w:lang w:val="ro-RO"/>
        </w:rPr>
        <w:t xml:space="preserve">Măsuri propuse în cazul apariţiei unor calamităţi naturale (incendii de pădure şi păşuni, alunecările de teren, inundaţii, </w:t>
      </w:r>
      <w:proofErr w:type="spellStart"/>
      <w:r w:rsidRPr="007636CE">
        <w:rPr>
          <w:rFonts w:ascii="Times New Roman" w:hAnsi="Times New Roman"/>
          <w:bCs/>
          <w:iCs/>
          <w:sz w:val="20"/>
          <w:szCs w:val="20"/>
          <w:lang w:val="ro-RO"/>
        </w:rPr>
        <w:t>doborâturi</w:t>
      </w:r>
      <w:proofErr w:type="spellEnd"/>
      <w:r w:rsidRPr="007636CE">
        <w:rPr>
          <w:rFonts w:ascii="Times New Roman" w:hAnsi="Times New Roman"/>
          <w:bCs/>
          <w:iCs/>
          <w:sz w:val="20"/>
          <w:szCs w:val="20"/>
          <w:lang w:val="ro-RO"/>
        </w:rPr>
        <w:t xml:space="preserve"> şi rupturi în masă de vânt şi zăpadă, atacuri masive de insecte etc.):</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Incendii</w:t>
      </w:r>
      <w:r w:rsidRPr="007636CE">
        <w:rPr>
          <w:rFonts w:ascii="Times New Roman" w:hAnsi="Times New Roman"/>
          <w:bCs/>
          <w:iCs/>
          <w:sz w:val="20"/>
          <w:szCs w:val="20"/>
          <w:lang w:val="ro-RO"/>
        </w:rPr>
        <w:t>: Identificarea şi izolarea focarelor prin utilizarea dotărilor din pichetul PSI al Ocolului Silvic; Informarea Departamentului de Pompieri de pe raza de competenţă a acestora;</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Alunecări de teren</w:t>
      </w:r>
      <w:r w:rsidRPr="007636CE">
        <w:rPr>
          <w:rFonts w:ascii="Times New Roman" w:hAnsi="Times New Roman"/>
          <w:bCs/>
          <w:iCs/>
          <w:sz w:val="20"/>
          <w:szCs w:val="20"/>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Inundaţii</w:t>
      </w:r>
      <w:r w:rsidRPr="007636CE">
        <w:rPr>
          <w:rFonts w:ascii="Times New Roman" w:hAnsi="Times New Roman"/>
          <w:bCs/>
          <w:iCs/>
          <w:sz w:val="20"/>
          <w:szCs w:val="20"/>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7636CE" w:rsidRDefault="001E1FA2" w:rsidP="001E1FA2">
      <w:pPr>
        <w:autoSpaceDE w:val="0"/>
        <w:autoSpaceDN w:val="0"/>
        <w:adjustRightInd w:val="0"/>
        <w:spacing w:after="0" w:line="240" w:lineRule="auto"/>
        <w:ind w:firstLine="703"/>
        <w:jc w:val="both"/>
        <w:rPr>
          <w:rFonts w:ascii="Times New Roman" w:hAnsi="Times New Roman"/>
          <w:bCs/>
          <w:iCs/>
          <w:sz w:val="20"/>
          <w:szCs w:val="20"/>
          <w:lang w:val="ro-RO"/>
        </w:rPr>
      </w:pPr>
      <w:proofErr w:type="spellStart"/>
      <w:r w:rsidRPr="007636CE">
        <w:rPr>
          <w:rFonts w:ascii="Times New Roman" w:hAnsi="Times New Roman"/>
          <w:b/>
          <w:bCs/>
          <w:i/>
          <w:iCs/>
          <w:sz w:val="20"/>
          <w:szCs w:val="20"/>
          <w:lang w:val="ro-RO"/>
        </w:rPr>
        <w:t>Doborâturi</w:t>
      </w:r>
      <w:proofErr w:type="spellEnd"/>
      <w:r w:rsidRPr="007636CE">
        <w:rPr>
          <w:rFonts w:ascii="Times New Roman" w:hAnsi="Times New Roman"/>
          <w:b/>
          <w:bCs/>
          <w:i/>
          <w:iCs/>
          <w:sz w:val="20"/>
          <w:szCs w:val="20"/>
          <w:lang w:val="ro-RO"/>
        </w:rPr>
        <w:t xml:space="preserve"> şi rupturi de vânt sau zăpadă</w:t>
      </w:r>
      <w:r w:rsidRPr="007636CE">
        <w:rPr>
          <w:rFonts w:ascii="Times New Roman" w:hAnsi="Times New Roman"/>
          <w:bCs/>
          <w:iCs/>
          <w:sz w:val="20"/>
          <w:szCs w:val="20"/>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
          <w:bCs/>
          <w:i/>
          <w:iCs/>
          <w:sz w:val="20"/>
          <w:szCs w:val="20"/>
          <w:lang w:val="ro-RO"/>
        </w:rPr>
        <w:t>Atacuri de insecte</w:t>
      </w:r>
      <w:r w:rsidRPr="007636CE">
        <w:rPr>
          <w:rFonts w:ascii="Times New Roman" w:hAnsi="Times New Roman"/>
          <w:bCs/>
          <w:iCs/>
          <w:sz w:val="20"/>
          <w:szCs w:val="20"/>
          <w:lang w:val="ro-RO"/>
        </w:rPr>
        <w:t>: Identificarea focarelor de infecţie; Punerea în valoare imediată a masei lemnoase afectate; Exploatarea şi curăţarea de resturi a suprafeţei afectate; Reîmpădurirea eventualelor ochiuri rezultate;</w:t>
      </w:r>
    </w:p>
    <w:p w:rsidR="001E1FA2" w:rsidRPr="007636CE" w:rsidRDefault="001E1FA2" w:rsidP="001E1FA2">
      <w:pPr>
        <w:autoSpaceDE w:val="0"/>
        <w:autoSpaceDN w:val="0"/>
        <w:adjustRightInd w:val="0"/>
        <w:spacing w:after="0" w:line="240" w:lineRule="auto"/>
        <w:ind w:left="357" w:firstLine="346"/>
        <w:jc w:val="both"/>
        <w:rPr>
          <w:rFonts w:ascii="Times New Roman" w:hAnsi="Times New Roman"/>
          <w:bCs/>
          <w:iCs/>
          <w:sz w:val="20"/>
          <w:szCs w:val="20"/>
          <w:lang w:val="ro-RO"/>
        </w:rPr>
      </w:pPr>
      <w:r w:rsidRPr="007636CE">
        <w:rPr>
          <w:rFonts w:ascii="Times New Roman" w:hAnsi="Times New Roman"/>
          <w:bCs/>
          <w:iCs/>
          <w:sz w:val="20"/>
          <w:szCs w:val="20"/>
          <w:lang w:val="ro-RO"/>
        </w:rPr>
        <w:t>Împădurirea/reîmpădurirea se va efectua cu specii indigene caracteristice fiecărui tip fundamental de pădure şi fiecărui tip de habitat în parte;</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 xml:space="preserve">e. Mărimea şi spaţialitatea efectelor (zona geografică şi mărimea populaţiei potenţial afectate): </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  -  Este redus.</w:t>
      </w:r>
      <w:r w:rsidR="002023E8" w:rsidRPr="007636CE">
        <w:rPr>
          <w:rFonts w:ascii="Times New Roman" w:hAnsi="Times New Roman"/>
          <w:sz w:val="24"/>
          <w:szCs w:val="24"/>
          <w:lang w:val="ro-RO"/>
        </w:rPr>
        <w:t xml:space="preserve"> </w:t>
      </w:r>
      <w:r w:rsidRPr="007636CE">
        <w:rPr>
          <w:rFonts w:ascii="Times New Roman" w:hAnsi="Times New Roman"/>
          <w:sz w:val="24"/>
          <w:szCs w:val="24"/>
          <w:lang w:val="ro-RO"/>
        </w:rPr>
        <w:t>În vecinătatea terenului studiat sunt: terenuri agricole, terenuri în fondul forestier.</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f. Valoarea şi vulnerabilitatea arealului posibil a fi afectat, date de:</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b/>
          <w:sz w:val="24"/>
          <w:szCs w:val="24"/>
          <w:lang w:val="ro-RO"/>
        </w:rPr>
        <w:t>i. caracteristicile naturale speciale sau patrimoniul cultural:</w:t>
      </w: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ii. Depăşirea standardelor sau a valorilor limită de calitate a mediului:</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 xml:space="preserve">În Planul de Amenajament Silvic la stabilirea funcţiilor de protecţie şi producţie s-a ţinut cont de măsurile necesare pentru menţinerea în stare bună a corpurilor de apă de suprafaţă şi subterană şi </w:t>
      </w:r>
      <w:r w:rsidRPr="007636CE">
        <w:rPr>
          <w:rFonts w:ascii="Times New Roman" w:hAnsi="Times New Roman"/>
          <w:sz w:val="24"/>
          <w:szCs w:val="24"/>
          <w:lang w:val="ro-RO"/>
        </w:rPr>
        <w:lastRenderedPageBreak/>
        <w:t xml:space="preserve">protecţia solului (rol </w:t>
      </w:r>
      <w:proofErr w:type="spellStart"/>
      <w:r w:rsidRPr="007636CE">
        <w:rPr>
          <w:rFonts w:ascii="Times New Roman" w:hAnsi="Times New Roman"/>
          <w:sz w:val="24"/>
          <w:szCs w:val="24"/>
          <w:lang w:val="ro-RO"/>
        </w:rPr>
        <w:t>antierozional</w:t>
      </w:r>
      <w:proofErr w:type="spellEnd"/>
      <w:r w:rsidRPr="007636CE">
        <w:rPr>
          <w:rFonts w:ascii="Times New Roman" w:hAnsi="Times New Roman"/>
          <w:sz w:val="24"/>
          <w:szCs w:val="24"/>
          <w:lang w:val="ro-RO"/>
        </w:rPr>
        <w:t>) respectiv pentru protecţia ariilor naturale protejate menţionate.</w:t>
      </w:r>
    </w:p>
    <w:p w:rsidR="001E1FA2" w:rsidRPr="007636CE" w:rsidRDefault="001E1FA2" w:rsidP="001E1FA2">
      <w:pPr>
        <w:spacing w:after="0" w:line="240" w:lineRule="auto"/>
        <w:jc w:val="both"/>
        <w:rPr>
          <w:rFonts w:ascii="Times New Roman" w:hAnsi="Times New Roman"/>
          <w:sz w:val="24"/>
          <w:szCs w:val="24"/>
          <w:lang w:val="ro-RO"/>
        </w:rPr>
      </w:pPr>
      <w:proofErr w:type="spellStart"/>
      <w:r w:rsidRPr="007636CE">
        <w:rPr>
          <w:rFonts w:ascii="Times New Roman" w:hAnsi="Times New Roman"/>
          <w:b/>
          <w:sz w:val="24"/>
          <w:szCs w:val="24"/>
          <w:lang w:val="ro-RO"/>
        </w:rPr>
        <w:t>iii</w:t>
      </w:r>
      <w:proofErr w:type="spellEnd"/>
      <w:r w:rsidRPr="007636CE">
        <w:rPr>
          <w:rFonts w:ascii="Times New Roman" w:hAnsi="Times New Roman"/>
          <w:b/>
          <w:sz w:val="24"/>
          <w:szCs w:val="24"/>
          <w:lang w:val="ro-RO"/>
        </w:rPr>
        <w:t>. folosirea terenului în mod intensiv:</w:t>
      </w:r>
      <w:r w:rsidRPr="007636CE">
        <w:rPr>
          <w:rFonts w:ascii="Times New Roman" w:hAnsi="Times New Roman"/>
          <w:sz w:val="24"/>
          <w:szCs w:val="24"/>
          <w:lang w:val="ro-RO"/>
        </w:rPr>
        <w:t xml:space="preserve"> Nu este cazul.</w:t>
      </w:r>
    </w:p>
    <w:p w:rsidR="001E1FA2" w:rsidRPr="007636CE" w:rsidRDefault="001E1FA2" w:rsidP="001E1FA2">
      <w:pPr>
        <w:spacing w:after="0" w:line="240" w:lineRule="auto"/>
        <w:jc w:val="both"/>
        <w:rPr>
          <w:rFonts w:ascii="Times New Roman" w:hAnsi="Times New Roman"/>
          <w:b/>
          <w:sz w:val="24"/>
          <w:szCs w:val="24"/>
          <w:lang w:val="ro-RO"/>
        </w:rPr>
      </w:pPr>
      <w:r w:rsidRPr="007636CE">
        <w:rPr>
          <w:rFonts w:ascii="Times New Roman" w:hAnsi="Times New Roman"/>
          <w:b/>
          <w:sz w:val="24"/>
          <w:szCs w:val="24"/>
          <w:lang w:val="ro-RO"/>
        </w:rPr>
        <w:t>g. Efectele asupra zonelor sau peisajelor care au un statut de protejare recunoscut pe plan naţional, comunitar sau internaţional:</w:t>
      </w:r>
    </w:p>
    <w:p w:rsidR="001E1FA2" w:rsidRPr="007636CE" w:rsidRDefault="001E1FA2" w:rsidP="001E1FA2">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Pe suprafaţa de teren aferent</w:t>
      </w:r>
      <w:r w:rsidRPr="007636CE">
        <w:rPr>
          <w:rFonts w:ascii="Times New Roman" w:hAnsi="Times New Roman"/>
          <w:color w:val="FF0000"/>
          <w:sz w:val="24"/>
          <w:szCs w:val="24"/>
          <w:lang w:val="ro-RO"/>
        </w:rPr>
        <w:t xml:space="preserve"> </w:t>
      </w:r>
      <w:r w:rsidRPr="007636CE">
        <w:rPr>
          <w:rFonts w:ascii="Times New Roman" w:hAnsi="Times New Roman"/>
          <w:sz w:val="24"/>
          <w:szCs w:val="24"/>
          <w:lang w:val="ro-RO"/>
        </w:rPr>
        <w:t>”</w:t>
      </w:r>
      <w:r w:rsidR="00D24B52" w:rsidRPr="007636CE">
        <w:rPr>
          <w:rFonts w:ascii="Times New Roman" w:hAnsi="Times New Roman"/>
          <w:b/>
          <w:i/>
          <w:color w:val="000000"/>
          <w:sz w:val="24"/>
          <w:szCs w:val="24"/>
          <w:lang w:val="ro-RO"/>
        </w:rPr>
        <w:t xml:space="preserve"> </w:t>
      </w:r>
      <w:r w:rsidR="00D125CC" w:rsidRPr="007636CE">
        <w:rPr>
          <w:rFonts w:ascii="Times New Roman" w:hAnsi="Times New Roman"/>
          <w:b/>
          <w:i/>
          <w:color w:val="000000"/>
          <w:sz w:val="24"/>
          <w:szCs w:val="24"/>
          <w:lang w:val="ro-RO"/>
        </w:rPr>
        <w:t>Amenajamentul Silvic al Fondului Forestier Proprietatea Privată a P</w:t>
      </w:r>
      <w:r w:rsidR="00D125CC" w:rsidRPr="007636CE">
        <w:rPr>
          <w:rFonts w:ascii="Times New Roman" w:hAnsi="Times New Roman"/>
          <w:b/>
          <w:i/>
          <w:sz w:val="24"/>
          <w:szCs w:val="24"/>
          <w:lang w:val="ro-RO"/>
        </w:rPr>
        <w:t xml:space="preserve">ersoanelor, judeţul Harghita constituit în U.P. </w:t>
      </w:r>
      <w:r w:rsidR="0046517E">
        <w:rPr>
          <w:rFonts w:ascii="Times New Roman" w:hAnsi="Times New Roman"/>
          <w:b/>
          <w:i/>
          <w:sz w:val="24"/>
          <w:szCs w:val="24"/>
          <w:lang w:val="ro-RO"/>
        </w:rPr>
        <w:t>V</w:t>
      </w:r>
      <w:r w:rsidR="00053BC5">
        <w:rPr>
          <w:rFonts w:ascii="Times New Roman" w:hAnsi="Times New Roman"/>
          <w:b/>
          <w:i/>
          <w:sz w:val="24"/>
          <w:szCs w:val="24"/>
          <w:lang w:val="ro-RO"/>
        </w:rPr>
        <w:t>I</w:t>
      </w:r>
      <w:r w:rsidR="00D125CC" w:rsidRPr="007636CE">
        <w:rPr>
          <w:rFonts w:ascii="Times New Roman" w:hAnsi="Times New Roman"/>
          <w:b/>
          <w:i/>
          <w:sz w:val="24"/>
          <w:szCs w:val="24"/>
          <w:lang w:val="ro-RO"/>
        </w:rPr>
        <w:t xml:space="preserve"> </w:t>
      </w:r>
      <w:r w:rsidR="0046517E">
        <w:rPr>
          <w:rFonts w:ascii="Times New Roman" w:hAnsi="Times New Roman"/>
          <w:b/>
          <w:i/>
          <w:sz w:val="24"/>
          <w:szCs w:val="24"/>
          <w:lang w:val="ro-RO"/>
        </w:rPr>
        <w:t>P.P.</w:t>
      </w:r>
      <w:r w:rsidR="00053BC5">
        <w:rPr>
          <w:rFonts w:ascii="Times New Roman" w:hAnsi="Times New Roman"/>
          <w:b/>
          <w:i/>
          <w:sz w:val="24"/>
          <w:szCs w:val="24"/>
          <w:lang w:val="ro-RO"/>
        </w:rPr>
        <w:t xml:space="preserve"> Toplița</w:t>
      </w:r>
      <w:r w:rsidR="0046517E">
        <w:rPr>
          <w:rFonts w:ascii="Times New Roman" w:hAnsi="Times New Roman"/>
          <w:b/>
          <w:i/>
          <w:sz w:val="24"/>
          <w:szCs w:val="24"/>
          <w:lang w:val="ro-RO"/>
        </w:rPr>
        <w:t xml:space="preserve"> –OS </w:t>
      </w:r>
      <w:r w:rsidR="00053BC5">
        <w:rPr>
          <w:rFonts w:ascii="Times New Roman" w:hAnsi="Times New Roman"/>
          <w:b/>
          <w:i/>
          <w:sz w:val="24"/>
          <w:szCs w:val="24"/>
          <w:lang w:val="ro-RO"/>
        </w:rPr>
        <w:t>Toplița</w:t>
      </w:r>
      <w:r w:rsidRPr="007636CE">
        <w:rPr>
          <w:rFonts w:ascii="Times New Roman" w:hAnsi="Times New Roman"/>
          <w:b/>
          <w:i/>
          <w:color w:val="000000"/>
          <w:lang w:val="ro-RO"/>
        </w:rPr>
        <w:t>”</w:t>
      </w:r>
      <w:r w:rsidRPr="007636CE">
        <w:rPr>
          <w:rFonts w:ascii="Times New Roman" w:hAnsi="Times New Roman"/>
          <w:b/>
          <w:i/>
          <w:color w:val="000000"/>
          <w:sz w:val="24"/>
          <w:szCs w:val="24"/>
          <w:lang w:val="ro-RO"/>
        </w:rPr>
        <w:t xml:space="preserve"> </w:t>
      </w:r>
      <w:r w:rsidRPr="007636CE">
        <w:rPr>
          <w:rFonts w:ascii="Times New Roman" w:hAnsi="Times New Roman"/>
          <w:sz w:val="24"/>
          <w:szCs w:val="24"/>
          <w:lang w:val="ro-RO"/>
        </w:rPr>
        <w:t xml:space="preserve"> pe raza administrativă a </w:t>
      </w:r>
      <w:proofErr w:type="spellStart"/>
      <w:r w:rsidRPr="007636CE">
        <w:rPr>
          <w:rFonts w:ascii="Times New Roman" w:hAnsi="Times New Roman"/>
          <w:sz w:val="24"/>
          <w:szCs w:val="24"/>
          <w:lang w:val="ro-RO"/>
        </w:rPr>
        <w:t>jud.Harghita</w:t>
      </w:r>
      <w:proofErr w:type="spellEnd"/>
      <w:r w:rsidRPr="007636CE">
        <w:rPr>
          <w:rFonts w:ascii="Times New Roman" w:hAnsi="Times New Roman"/>
          <w:sz w:val="24"/>
          <w:szCs w:val="24"/>
          <w:lang w:val="ro-RO"/>
        </w:rPr>
        <w:t xml:space="preserve"> se află următoarele arii naturale protejate: </w:t>
      </w:r>
    </w:p>
    <w:p w:rsidR="002023E8" w:rsidRPr="0046517E" w:rsidRDefault="00053BC5" w:rsidP="001E1FA2">
      <w:pPr>
        <w:pStyle w:val="ListParagraph"/>
        <w:numPr>
          <w:ilvl w:val="0"/>
          <w:numId w:val="9"/>
        </w:numPr>
        <w:autoSpaceDE w:val="0"/>
        <w:autoSpaceDN w:val="0"/>
        <w:adjustRightInd w:val="0"/>
        <w:spacing w:after="0" w:line="240" w:lineRule="auto"/>
        <w:ind w:firstLine="360"/>
        <w:jc w:val="both"/>
        <w:rPr>
          <w:rFonts w:ascii="Times New Roman" w:hAnsi="Times New Roman"/>
          <w:i/>
          <w:sz w:val="24"/>
          <w:szCs w:val="24"/>
          <w:lang w:val="ro-RO"/>
        </w:rPr>
      </w:pPr>
      <w:r>
        <w:rPr>
          <w:rFonts w:ascii="Times New Roman" w:hAnsi="Times New Roman"/>
          <w:sz w:val="24"/>
          <w:szCs w:val="24"/>
          <w:lang w:val="ro-RO"/>
        </w:rPr>
        <w:t xml:space="preserve">U.a.352B cu o </w:t>
      </w:r>
      <w:proofErr w:type="spellStart"/>
      <w:r>
        <w:rPr>
          <w:rFonts w:ascii="Times New Roman" w:hAnsi="Times New Roman"/>
          <w:sz w:val="24"/>
          <w:szCs w:val="24"/>
          <w:lang w:val="ro-RO"/>
        </w:rPr>
        <w:t>ausprafață</w:t>
      </w:r>
      <w:proofErr w:type="spellEnd"/>
      <w:r>
        <w:rPr>
          <w:rFonts w:ascii="Times New Roman" w:hAnsi="Times New Roman"/>
          <w:sz w:val="24"/>
          <w:szCs w:val="24"/>
          <w:lang w:val="ro-RO"/>
        </w:rPr>
        <w:t xml:space="preserve"> de 3,25 ha este în sit Natura 2000-ROSCI 0252 </w:t>
      </w:r>
      <w:proofErr w:type="spellStart"/>
      <w:r>
        <w:rPr>
          <w:rFonts w:ascii="Times New Roman" w:hAnsi="Times New Roman"/>
          <w:sz w:val="24"/>
          <w:szCs w:val="24"/>
          <w:lang w:val="ro-RO"/>
        </w:rPr>
        <w:t>Toplița-Scaunul</w:t>
      </w:r>
      <w:proofErr w:type="spellEnd"/>
      <w:r>
        <w:rPr>
          <w:rFonts w:ascii="Times New Roman" w:hAnsi="Times New Roman"/>
          <w:sz w:val="24"/>
          <w:szCs w:val="24"/>
          <w:lang w:val="ro-RO"/>
        </w:rPr>
        <w:t xml:space="preserve"> Rotund Borsec.</w:t>
      </w:r>
    </w:p>
    <w:p w:rsidR="001E1FA2" w:rsidRPr="007636CE" w:rsidRDefault="001E1FA2" w:rsidP="00D24B52">
      <w:pPr>
        <w:pStyle w:val="ListParagraph"/>
        <w:autoSpaceDE w:val="0"/>
        <w:autoSpaceDN w:val="0"/>
        <w:adjustRightInd w:val="0"/>
        <w:spacing w:after="0" w:line="240" w:lineRule="auto"/>
        <w:ind w:left="0" w:firstLine="567"/>
        <w:jc w:val="both"/>
        <w:rPr>
          <w:rFonts w:ascii="Times New Roman" w:hAnsi="Times New Roman"/>
          <w:i/>
          <w:sz w:val="24"/>
          <w:szCs w:val="24"/>
          <w:lang w:val="ro-RO"/>
        </w:rPr>
      </w:pPr>
      <w:r w:rsidRPr="007636CE">
        <w:rPr>
          <w:rFonts w:ascii="Times New Roman" w:hAnsi="Times New Roman"/>
          <w:i/>
          <w:sz w:val="24"/>
          <w:szCs w:val="24"/>
          <w:lang w:val="ro-RO"/>
        </w:rPr>
        <w:t>Efectele vor fi reduse asupra zonelor sau peisajelor care au un statut de protejare recunoscute pe plan naţional, comunitar sau internaţional în cazul respectării condiţiilor impuse prin prezenta decizie de încadrare pct.3.</w:t>
      </w:r>
    </w:p>
    <w:p w:rsidR="00053BC5" w:rsidRPr="00522E7C" w:rsidRDefault="00053BC5" w:rsidP="00053BC5">
      <w:pPr>
        <w:spacing w:after="0" w:line="240" w:lineRule="auto"/>
        <w:jc w:val="both"/>
        <w:rPr>
          <w:rFonts w:ascii="Garamond" w:hAnsi="Garamond"/>
          <w:b/>
          <w:sz w:val="24"/>
          <w:szCs w:val="24"/>
          <w:lang w:val="ro-RO"/>
        </w:rPr>
      </w:pPr>
      <w:r w:rsidRPr="00522E7C">
        <w:rPr>
          <w:rFonts w:ascii="Garamond" w:hAnsi="Garamond"/>
          <w:b/>
          <w:sz w:val="24"/>
          <w:szCs w:val="24"/>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053BC5" w:rsidRPr="00522E7C" w:rsidRDefault="00053BC5" w:rsidP="00053BC5">
      <w:pPr>
        <w:numPr>
          <w:ilvl w:val="0"/>
          <w:numId w:val="3"/>
        </w:numPr>
        <w:tabs>
          <w:tab w:val="clear" w:pos="90"/>
          <w:tab w:val="num" w:pos="0"/>
        </w:tabs>
        <w:autoSpaceDE w:val="0"/>
        <w:autoSpaceDN w:val="0"/>
        <w:adjustRightInd w:val="0"/>
        <w:spacing w:after="0" w:line="240" w:lineRule="auto"/>
        <w:ind w:left="284"/>
        <w:jc w:val="both"/>
        <w:rPr>
          <w:rFonts w:ascii="Garamond" w:hAnsi="Garamond"/>
          <w:sz w:val="24"/>
          <w:szCs w:val="24"/>
          <w:lang w:val="ro-RO"/>
        </w:rPr>
      </w:pPr>
      <w:r w:rsidRPr="00522E7C">
        <w:rPr>
          <w:rFonts w:ascii="Garamond" w:hAnsi="Garamond"/>
          <w:sz w:val="24"/>
          <w:szCs w:val="24"/>
          <w:lang w:val="ro-RO"/>
        </w:rPr>
        <w:t>Amplasamentul planului se situează par</w:t>
      </w:r>
      <w:r w:rsidRPr="00522E7C">
        <w:rPr>
          <w:rFonts w:ascii="Times New Roman" w:hAnsi="Times New Roman"/>
          <w:sz w:val="24"/>
          <w:szCs w:val="24"/>
          <w:lang w:val="ro-RO"/>
        </w:rPr>
        <w:t>ț</w:t>
      </w:r>
      <w:r w:rsidRPr="00522E7C">
        <w:rPr>
          <w:rFonts w:ascii="Garamond" w:hAnsi="Garamond"/>
          <w:sz w:val="24"/>
          <w:szCs w:val="24"/>
          <w:lang w:val="ro-RO"/>
        </w:rPr>
        <w:t>ial</w:t>
      </w:r>
      <w:r w:rsidRPr="00522E7C">
        <w:rPr>
          <w:rFonts w:ascii="Times New Roman" w:hAnsi="Times New Roman"/>
          <w:sz w:val="24"/>
          <w:szCs w:val="24"/>
          <w:lang w:val="ro-RO"/>
        </w:rPr>
        <w:t xml:space="preserve"> </w:t>
      </w:r>
      <w:r w:rsidRPr="00522E7C">
        <w:rPr>
          <w:rFonts w:ascii="Garamond" w:hAnsi="Garamond"/>
          <w:sz w:val="24"/>
          <w:szCs w:val="24"/>
          <w:lang w:val="ro-RO"/>
        </w:rPr>
        <w:t xml:space="preserve">în situl Natura 2000, </w:t>
      </w:r>
      <w:r w:rsidRPr="00522E7C">
        <w:rPr>
          <w:rFonts w:ascii="Garamond" w:hAnsi="Garamond"/>
          <w:szCs w:val="24"/>
          <w:lang w:val="ro-RO"/>
        </w:rPr>
        <w:t xml:space="preserve">în </w:t>
      </w:r>
      <w:r w:rsidRPr="00522E7C">
        <w:rPr>
          <w:rFonts w:ascii="Garamond" w:hAnsi="Garamond"/>
          <w:sz w:val="24"/>
          <w:szCs w:val="24"/>
          <w:lang w:val="ro-RO"/>
        </w:rPr>
        <w:t>ROSCI0</w:t>
      </w:r>
      <w:r>
        <w:rPr>
          <w:rFonts w:ascii="Garamond" w:hAnsi="Garamond"/>
          <w:sz w:val="24"/>
          <w:szCs w:val="24"/>
          <w:lang w:val="ro-RO"/>
        </w:rPr>
        <w:t>252</w:t>
      </w:r>
      <w:r w:rsidRPr="00522E7C">
        <w:rPr>
          <w:rFonts w:ascii="Garamond" w:hAnsi="Garamond"/>
          <w:sz w:val="24"/>
          <w:szCs w:val="24"/>
          <w:lang w:val="ro-RO"/>
        </w:rPr>
        <w:t xml:space="preserve"> ”</w:t>
      </w:r>
      <w:r>
        <w:rPr>
          <w:rFonts w:ascii="Garamond" w:hAnsi="Garamond"/>
          <w:sz w:val="24"/>
          <w:szCs w:val="24"/>
          <w:lang w:val="ro-RO"/>
        </w:rPr>
        <w:t>Scaunul Rotund Borsec</w:t>
      </w:r>
      <w:r w:rsidRPr="00522E7C">
        <w:rPr>
          <w:rFonts w:ascii="Garamond" w:hAnsi="Garamond"/>
          <w:sz w:val="24"/>
          <w:szCs w:val="24"/>
          <w:lang w:val="ro-RO"/>
        </w:rPr>
        <w:t>”</w:t>
      </w:r>
      <w:r>
        <w:rPr>
          <w:rFonts w:ascii="Garamond" w:hAnsi="Garamond"/>
          <w:sz w:val="24"/>
          <w:szCs w:val="24"/>
          <w:lang w:val="ro-RO"/>
        </w:rPr>
        <w:t>(ua.352B-3,25 ha)</w:t>
      </w:r>
      <w:r w:rsidRPr="00522E7C">
        <w:rPr>
          <w:rFonts w:ascii="Garamond" w:hAnsi="Garamond"/>
          <w:sz w:val="24"/>
          <w:szCs w:val="24"/>
          <w:lang w:val="ro-RO"/>
        </w:rPr>
        <w:t>;</w:t>
      </w:r>
    </w:p>
    <w:p w:rsidR="00053BC5" w:rsidRDefault="00053BC5" w:rsidP="00053BC5">
      <w:pPr>
        <w:numPr>
          <w:ilvl w:val="0"/>
          <w:numId w:val="3"/>
        </w:numPr>
        <w:tabs>
          <w:tab w:val="clear" w:pos="90"/>
          <w:tab w:val="num" w:pos="0"/>
        </w:tabs>
        <w:autoSpaceDE w:val="0"/>
        <w:autoSpaceDN w:val="0"/>
        <w:adjustRightInd w:val="0"/>
        <w:spacing w:after="0" w:line="240" w:lineRule="auto"/>
        <w:ind w:left="284"/>
        <w:jc w:val="both"/>
        <w:rPr>
          <w:rFonts w:ascii="Garamond" w:hAnsi="Garamond"/>
          <w:sz w:val="24"/>
          <w:szCs w:val="24"/>
          <w:lang w:val="ro-RO"/>
        </w:rPr>
      </w:pPr>
      <w:r w:rsidRPr="00522E7C">
        <w:rPr>
          <w:rFonts w:ascii="Garamond" w:hAnsi="Garamond"/>
          <w:sz w:val="24"/>
          <w:szCs w:val="24"/>
          <w:lang w:val="ro-RO"/>
        </w:rPr>
        <w:t xml:space="preserve">parcelele forestiere analizate creează cadrul pentru o parte din habitatele şi speciile ocrotite de interes comunitar menţionate în </w:t>
      </w:r>
      <w:r>
        <w:rPr>
          <w:rFonts w:ascii="Garamond" w:hAnsi="Garamond"/>
          <w:sz w:val="24"/>
          <w:szCs w:val="24"/>
          <w:lang w:val="ro-RO"/>
        </w:rPr>
        <w:t xml:space="preserve">Planul de management al sitului de </w:t>
      </w:r>
      <w:proofErr w:type="spellStart"/>
      <w:r>
        <w:rPr>
          <w:rFonts w:ascii="Garamond" w:hAnsi="Garamond"/>
          <w:sz w:val="24"/>
          <w:szCs w:val="24"/>
          <w:lang w:val="ro-RO"/>
        </w:rPr>
        <w:t>inters</w:t>
      </w:r>
      <w:proofErr w:type="spellEnd"/>
      <w:r>
        <w:rPr>
          <w:rFonts w:ascii="Garamond" w:hAnsi="Garamond"/>
          <w:sz w:val="24"/>
          <w:szCs w:val="24"/>
          <w:lang w:val="ro-RO"/>
        </w:rPr>
        <w:t xml:space="preserve"> comunitar ROSCI 0252, aprobat prin Ordinul MMAP nr.753/2016.</w:t>
      </w:r>
      <w:r w:rsidRPr="00522E7C">
        <w:rPr>
          <w:rFonts w:ascii="Garamond" w:hAnsi="Garamond"/>
          <w:sz w:val="24"/>
          <w:szCs w:val="24"/>
          <w:lang w:val="ro-RO"/>
        </w:rPr>
        <w:t>;</w:t>
      </w:r>
    </w:p>
    <w:p w:rsidR="00053BC5" w:rsidRPr="00522E7C" w:rsidRDefault="00053BC5" w:rsidP="00053BC5">
      <w:pPr>
        <w:numPr>
          <w:ilvl w:val="0"/>
          <w:numId w:val="3"/>
        </w:numPr>
        <w:tabs>
          <w:tab w:val="clear" w:pos="90"/>
          <w:tab w:val="num" w:pos="0"/>
        </w:tabs>
        <w:autoSpaceDE w:val="0"/>
        <w:autoSpaceDN w:val="0"/>
        <w:adjustRightInd w:val="0"/>
        <w:spacing w:after="0" w:line="240" w:lineRule="auto"/>
        <w:ind w:left="284"/>
        <w:jc w:val="both"/>
        <w:rPr>
          <w:rFonts w:ascii="Garamond" w:hAnsi="Garamond"/>
          <w:sz w:val="24"/>
          <w:szCs w:val="24"/>
          <w:lang w:val="ro-RO"/>
        </w:rPr>
      </w:pPr>
      <w:r>
        <w:rPr>
          <w:rFonts w:ascii="Garamond" w:hAnsi="Garamond"/>
          <w:sz w:val="24"/>
          <w:szCs w:val="24"/>
          <w:lang w:val="ro-RO"/>
        </w:rPr>
        <w:t>În urma zonificării ROSCI 0252 parcela 352 B se află în zona de conservare;</w:t>
      </w:r>
    </w:p>
    <w:p w:rsidR="00053BC5" w:rsidRPr="00522E7C" w:rsidRDefault="00053BC5" w:rsidP="00053BC5">
      <w:pPr>
        <w:pStyle w:val="Default"/>
        <w:numPr>
          <w:ilvl w:val="0"/>
          <w:numId w:val="3"/>
        </w:numPr>
        <w:tabs>
          <w:tab w:val="clear" w:pos="90"/>
          <w:tab w:val="num" w:pos="0"/>
        </w:tabs>
        <w:ind w:left="284"/>
        <w:rPr>
          <w:rFonts w:ascii="Garamond" w:hAnsi="Garamond" w:cs="Times New Roman"/>
          <w:color w:val="auto"/>
          <w:lang w:val="ro-RO"/>
        </w:rPr>
      </w:pPr>
      <w:r w:rsidRPr="00522E7C">
        <w:rPr>
          <w:rFonts w:ascii="Times New Roman" w:hAnsi="Times New Roman"/>
          <w:b/>
          <w:i/>
          <w:lang w:val="ro-RO"/>
        </w:rPr>
        <w:t>Amenajamentul Silvic Proprietate P</w:t>
      </w:r>
      <w:r>
        <w:rPr>
          <w:rFonts w:ascii="Times New Roman" w:hAnsi="Times New Roman"/>
          <w:b/>
          <w:i/>
          <w:lang w:val="ro-RO"/>
        </w:rPr>
        <w:t>ublică</w:t>
      </w:r>
      <w:r w:rsidRPr="00522E7C">
        <w:rPr>
          <w:rFonts w:ascii="Times New Roman" w:hAnsi="Times New Roman"/>
          <w:b/>
          <w:i/>
          <w:lang w:val="ro-RO"/>
        </w:rPr>
        <w:t xml:space="preserve"> – U.P.</w:t>
      </w:r>
      <w:r>
        <w:rPr>
          <w:rFonts w:ascii="Times New Roman" w:hAnsi="Times New Roman"/>
          <w:b/>
          <w:i/>
          <w:lang w:val="ro-RO"/>
        </w:rPr>
        <w:t>VI P.P. Toplița</w:t>
      </w:r>
      <w:r w:rsidRPr="00522E7C">
        <w:rPr>
          <w:rFonts w:ascii="Times New Roman" w:hAnsi="Times New Roman"/>
          <w:b/>
          <w:i/>
          <w:lang w:val="ro-RO"/>
        </w:rPr>
        <w:t xml:space="preserve"> </w:t>
      </w:r>
      <w:r w:rsidRPr="00522E7C">
        <w:rPr>
          <w:rFonts w:ascii="Garamond" w:hAnsi="Garamond" w:cs="Times New Roman"/>
          <w:color w:val="auto"/>
          <w:lang w:val="ro-RO"/>
        </w:rPr>
        <w:t>nu prevede:</w:t>
      </w:r>
    </w:p>
    <w:p w:rsidR="00053BC5" w:rsidRPr="00522E7C" w:rsidRDefault="00053BC5" w:rsidP="00053BC5">
      <w:pPr>
        <w:pStyle w:val="Default"/>
        <w:numPr>
          <w:ilvl w:val="0"/>
          <w:numId w:val="5"/>
        </w:numPr>
        <w:spacing w:after="15"/>
        <w:jc w:val="both"/>
        <w:rPr>
          <w:rFonts w:ascii="Garamond" w:hAnsi="Garamond" w:cs="Times New Roman"/>
          <w:color w:val="auto"/>
          <w:sz w:val="22"/>
          <w:szCs w:val="22"/>
          <w:lang w:val="ro-RO"/>
        </w:rPr>
      </w:pPr>
      <w:r w:rsidRPr="00522E7C">
        <w:rPr>
          <w:rFonts w:ascii="Garamond" w:hAnsi="Garamond" w:cs="Times New Roman"/>
          <w:color w:val="auto"/>
          <w:sz w:val="22"/>
          <w:szCs w:val="22"/>
          <w:lang w:val="ro-RO"/>
        </w:rPr>
        <w:t xml:space="preserve">realizarea de construcţii care să afecteze habitate sau specii prioritare de interes comunitar; </w:t>
      </w:r>
    </w:p>
    <w:p w:rsidR="00053BC5" w:rsidRPr="00522E7C" w:rsidRDefault="00053BC5" w:rsidP="00053BC5">
      <w:pPr>
        <w:pStyle w:val="Default"/>
        <w:numPr>
          <w:ilvl w:val="0"/>
          <w:numId w:val="5"/>
        </w:numPr>
        <w:spacing w:after="15"/>
        <w:jc w:val="both"/>
        <w:rPr>
          <w:rFonts w:ascii="Garamond" w:hAnsi="Garamond" w:cs="Times New Roman"/>
          <w:color w:val="auto"/>
          <w:sz w:val="22"/>
          <w:szCs w:val="22"/>
          <w:lang w:val="ro-RO"/>
        </w:rPr>
      </w:pPr>
      <w:r w:rsidRPr="00522E7C">
        <w:rPr>
          <w:rFonts w:ascii="Garamond" w:hAnsi="Garamond" w:cs="Times New Roman"/>
          <w:color w:val="auto"/>
          <w:sz w:val="22"/>
          <w:szCs w:val="22"/>
          <w:lang w:val="ro-RO"/>
        </w:rPr>
        <w:t xml:space="preserve">utilizarea, stocarea, transportul, manipularea sau producerea de substanţe, materiale, deşeuri solide, emisii sau aerosoli care ar putea afecta speciile sau habitatele din siturile „Natura 2000”; </w:t>
      </w:r>
    </w:p>
    <w:p w:rsidR="00053BC5" w:rsidRPr="00522E7C" w:rsidRDefault="00053BC5" w:rsidP="00053BC5">
      <w:pPr>
        <w:pStyle w:val="Default"/>
        <w:numPr>
          <w:ilvl w:val="0"/>
          <w:numId w:val="5"/>
        </w:numPr>
        <w:spacing w:after="15"/>
        <w:jc w:val="both"/>
        <w:rPr>
          <w:rFonts w:ascii="Garamond" w:hAnsi="Garamond" w:cs="Times New Roman"/>
          <w:color w:val="auto"/>
          <w:sz w:val="22"/>
          <w:szCs w:val="22"/>
          <w:lang w:val="ro-RO"/>
        </w:rPr>
      </w:pPr>
      <w:r w:rsidRPr="00522E7C">
        <w:rPr>
          <w:rFonts w:ascii="Garamond" w:hAnsi="Garamond" w:cs="Times New Roman"/>
          <w:color w:val="auto"/>
          <w:sz w:val="22"/>
          <w:szCs w:val="22"/>
          <w:lang w:val="ro-RO"/>
        </w:rPr>
        <w:t>realizarea unor activităţi care să devieze cursuri de apă, care să genereze</w:t>
      </w:r>
      <w:r w:rsidRPr="00522E7C">
        <w:rPr>
          <w:rFonts w:ascii="Garamond" w:hAnsi="Garamond" w:cs="Times New Roman"/>
          <w:color w:val="C00000"/>
          <w:sz w:val="22"/>
          <w:szCs w:val="22"/>
          <w:lang w:val="ro-RO"/>
        </w:rPr>
        <w:t xml:space="preserve"> </w:t>
      </w:r>
      <w:r w:rsidRPr="00522E7C">
        <w:rPr>
          <w:rFonts w:ascii="Garamond" w:hAnsi="Garamond" w:cs="Times New Roman"/>
          <w:color w:val="auto"/>
          <w:sz w:val="22"/>
          <w:szCs w:val="22"/>
          <w:lang w:val="ro-RO"/>
        </w:rPr>
        <w:t xml:space="preserve">poluare fonică, luminoasă, atmosferică sau prin care să se exploateze diverse zăcăminte minerale de suprafaţă sau subterane (inclusiv ape); inundarea terenurilor; </w:t>
      </w:r>
    </w:p>
    <w:p w:rsidR="00053BC5" w:rsidRPr="00522E7C" w:rsidRDefault="00053BC5" w:rsidP="00053BC5">
      <w:pPr>
        <w:pStyle w:val="Default"/>
        <w:numPr>
          <w:ilvl w:val="0"/>
          <w:numId w:val="5"/>
        </w:numPr>
        <w:spacing w:after="15"/>
        <w:jc w:val="both"/>
        <w:rPr>
          <w:rFonts w:ascii="Garamond" w:hAnsi="Garamond" w:cs="Times New Roman"/>
          <w:color w:val="auto"/>
          <w:sz w:val="22"/>
          <w:szCs w:val="22"/>
          <w:lang w:val="ro-RO"/>
        </w:rPr>
      </w:pPr>
      <w:r w:rsidRPr="00522E7C">
        <w:rPr>
          <w:rFonts w:ascii="Garamond" w:hAnsi="Garamond" w:cs="Times New Roman"/>
          <w:color w:val="auto"/>
          <w:sz w:val="22"/>
          <w:szCs w:val="22"/>
          <w:lang w:val="ro-RO"/>
        </w:rPr>
        <w:t xml:space="preserve">activităţi sau lucrări care să afecteze direct sau indirect zonele de hrănire, reproducere sau migrare a speciilor de interes comunitar; </w:t>
      </w:r>
    </w:p>
    <w:p w:rsidR="00053BC5" w:rsidRPr="00522E7C" w:rsidRDefault="00053BC5" w:rsidP="00053BC5">
      <w:pPr>
        <w:pStyle w:val="Default"/>
        <w:numPr>
          <w:ilvl w:val="0"/>
          <w:numId w:val="5"/>
        </w:numPr>
        <w:spacing w:after="15"/>
        <w:jc w:val="both"/>
        <w:rPr>
          <w:rFonts w:ascii="Garamond" w:hAnsi="Garamond" w:cs="Times New Roman"/>
          <w:color w:val="auto"/>
          <w:sz w:val="22"/>
          <w:szCs w:val="22"/>
          <w:lang w:val="ro-RO"/>
        </w:rPr>
      </w:pPr>
      <w:r w:rsidRPr="00522E7C">
        <w:rPr>
          <w:rFonts w:ascii="Garamond" w:hAnsi="Garamond" w:cs="Times New Roman"/>
          <w:color w:val="auto"/>
          <w:sz w:val="22"/>
          <w:szCs w:val="22"/>
          <w:lang w:val="ro-RO"/>
        </w:rPr>
        <w:t xml:space="preserve">crearea unor bariere care să ducă la izolarea reproductivă a vreunei specii de interes comunitar. </w:t>
      </w:r>
    </w:p>
    <w:p w:rsidR="00053BC5" w:rsidRPr="00522E7C" w:rsidRDefault="00053BC5" w:rsidP="00053BC5">
      <w:pPr>
        <w:numPr>
          <w:ilvl w:val="0"/>
          <w:numId w:val="3"/>
        </w:numPr>
        <w:tabs>
          <w:tab w:val="clear" w:pos="90"/>
          <w:tab w:val="num" w:pos="0"/>
        </w:tabs>
        <w:autoSpaceDE w:val="0"/>
        <w:autoSpaceDN w:val="0"/>
        <w:adjustRightInd w:val="0"/>
        <w:spacing w:after="0" w:line="240" w:lineRule="auto"/>
        <w:ind w:left="284"/>
        <w:jc w:val="both"/>
        <w:rPr>
          <w:rFonts w:ascii="Garamond" w:hAnsi="Garamond"/>
          <w:lang w:val="ro-RO"/>
        </w:rPr>
      </w:pPr>
      <w:r w:rsidRPr="00522E7C">
        <w:rPr>
          <w:rFonts w:ascii="Garamond" w:hAnsi="Garamond"/>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053BC5" w:rsidRPr="00522E7C" w:rsidRDefault="00053BC5" w:rsidP="00053BC5">
      <w:pPr>
        <w:numPr>
          <w:ilvl w:val="0"/>
          <w:numId w:val="3"/>
        </w:numPr>
        <w:tabs>
          <w:tab w:val="clear" w:pos="90"/>
          <w:tab w:val="num" w:pos="0"/>
        </w:tabs>
        <w:autoSpaceDE w:val="0"/>
        <w:autoSpaceDN w:val="0"/>
        <w:adjustRightInd w:val="0"/>
        <w:spacing w:after="0" w:line="240" w:lineRule="auto"/>
        <w:ind w:left="284"/>
        <w:jc w:val="both"/>
        <w:rPr>
          <w:rFonts w:ascii="Garamond" w:hAnsi="Garamond"/>
          <w:sz w:val="24"/>
          <w:szCs w:val="24"/>
          <w:lang w:val="ro-RO"/>
        </w:rPr>
      </w:pPr>
      <w:r w:rsidRPr="00522E7C">
        <w:rPr>
          <w:rFonts w:ascii="Garamond" w:hAnsi="Garamond"/>
          <w:lang w:val="ro-RO"/>
        </w:rPr>
        <w:t>planul propus nu va avea efecte negative semnificative asupra speciilor şi habitatelor ocrotite în cadrul sitului prin respectarea condiţiilor impuse şi prin luarea măsurilor de reducere ale efectelor negative</w:t>
      </w:r>
      <w:r w:rsidRPr="00522E7C">
        <w:rPr>
          <w:rFonts w:ascii="Garamond" w:hAnsi="Garamond"/>
          <w:sz w:val="24"/>
          <w:szCs w:val="24"/>
          <w:lang w:val="ro-RO"/>
        </w:rPr>
        <w:t>.</w:t>
      </w:r>
    </w:p>
    <w:p w:rsidR="00053BC5" w:rsidRDefault="00053BC5" w:rsidP="00053BC5">
      <w:pPr>
        <w:spacing w:after="0" w:line="240" w:lineRule="auto"/>
        <w:rPr>
          <w:rFonts w:ascii="Garamond" w:hAnsi="Garamond"/>
          <w:b/>
          <w:sz w:val="24"/>
          <w:szCs w:val="24"/>
          <w:lang w:val="ro-RO"/>
        </w:rPr>
      </w:pPr>
    </w:p>
    <w:p w:rsidR="00053BC5" w:rsidRPr="00053BC5" w:rsidRDefault="00053BC5" w:rsidP="00053BC5">
      <w:pPr>
        <w:spacing w:after="0" w:line="240" w:lineRule="auto"/>
        <w:rPr>
          <w:lang w:val="ro-RO"/>
        </w:rPr>
      </w:pPr>
      <w:r w:rsidRPr="00053BC5">
        <w:rPr>
          <w:rFonts w:ascii="Garamond" w:hAnsi="Garamond"/>
          <w:b/>
          <w:sz w:val="24"/>
          <w:szCs w:val="24"/>
          <w:lang w:val="ro-RO"/>
        </w:rPr>
        <w:t>Măsuri de reducere asupra ROSCI0252 ”</w:t>
      </w:r>
      <w:proofErr w:type="spellStart"/>
      <w:r w:rsidRPr="00053BC5">
        <w:rPr>
          <w:rFonts w:ascii="Garamond" w:hAnsi="Garamond"/>
          <w:b/>
          <w:sz w:val="24"/>
          <w:szCs w:val="24"/>
          <w:lang w:val="ro-RO"/>
        </w:rPr>
        <w:t>Topli</w:t>
      </w:r>
      <w:r w:rsidRPr="00053BC5">
        <w:rPr>
          <w:rFonts w:ascii="Times New Roman" w:hAnsi="Times New Roman"/>
          <w:b/>
          <w:sz w:val="24"/>
          <w:szCs w:val="24"/>
          <w:lang w:val="ro-RO"/>
        </w:rPr>
        <w:t>ța-Scaunul</w:t>
      </w:r>
      <w:proofErr w:type="spellEnd"/>
      <w:r w:rsidRPr="00053BC5">
        <w:rPr>
          <w:rFonts w:ascii="Times New Roman" w:hAnsi="Times New Roman"/>
          <w:b/>
          <w:sz w:val="24"/>
          <w:szCs w:val="24"/>
          <w:lang w:val="ro-RO"/>
        </w:rPr>
        <w:t xml:space="preserve"> Rotund Borsec</w:t>
      </w:r>
      <w:r w:rsidRPr="00053BC5">
        <w:rPr>
          <w:rFonts w:ascii="Garamond" w:hAnsi="Garamond"/>
          <w:b/>
          <w:sz w:val="24"/>
          <w:szCs w:val="24"/>
          <w:lang w:val="ro-RO"/>
        </w:rPr>
        <w:t>”:</w:t>
      </w:r>
    </w:p>
    <w:p w:rsidR="00053BC5" w:rsidRPr="00053BC5" w:rsidRDefault="00053BC5" w:rsidP="00053BC5">
      <w:pPr>
        <w:numPr>
          <w:ilvl w:val="0"/>
          <w:numId w:val="5"/>
        </w:numPr>
        <w:autoSpaceDE w:val="0"/>
        <w:autoSpaceDN w:val="0"/>
        <w:adjustRightInd w:val="0"/>
        <w:spacing w:after="0" w:line="240" w:lineRule="auto"/>
        <w:ind w:left="284" w:hanging="11"/>
        <w:jc w:val="both"/>
        <w:rPr>
          <w:rFonts w:ascii="Garamond" w:hAnsi="Garamond"/>
          <w:lang w:val="ro-RO"/>
        </w:rPr>
      </w:pPr>
      <w:r w:rsidRPr="00053BC5">
        <w:rPr>
          <w:rFonts w:ascii="Garamond" w:hAnsi="Garamond"/>
          <w:sz w:val="24"/>
          <w:szCs w:val="24"/>
          <w:lang w:val="ro-RO"/>
        </w:rPr>
        <w:t>parcela ar trebui inclusă în grupa func</w:t>
      </w:r>
      <w:r w:rsidRPr="00053BC5">
        <w:rPr>
          <w:rFonts w:ascii="Times New Roman" w:hAnsi="Times New Roman"/>
          <w:sz w:val="24"/>
          <w:szCs w:val="24"/>
          <w:lang w:val="ro-RO"/>
        </w:rPr>
        <w:t xml:space="preserve">țională I-a, categoria 5.M-Păduri de protecție, </w:t>
      </w:r>
    </w:p>
    <w:p w:rsidR="00053BC5" w:rsidRPr="00053BC5" w:rsidRDefault="00053BC5" w:rsidP="00053BC5">
      <w:pPr>
        <w:numPr>
          <w:ilvl w:val="0"/>
          <w:numId w:val="5"/>
        </w:numPr>
        <w:autoSpaceDE w:val="0"/>
        <w:autoSpaceDN w:val="0"/>
        <w:adjustRightInd w:val="0"/>
        <w:spacing w:after="0" w:line="240" w:lineRule="auto"/>
        <w:ind w:left="284" w:hanging="11"/>
        <w:jc w:val="both"/>
        <w:rPr>
          <w:rFonts w:ascii="Garamond" w:hAnsi="Garamond"/>
          <w:lang w:val="ro-RO"/>
        </w:rPr>
      </w:pPr>
      <w:r w:rsidRPr="00053BC5">
        <w:rPr>
          <w:rFonts w:ascii="Garamond" w:hAnsi="Garamond"/>
          <w:sz w:val="24"/>
          <w:szCs w:val="24"/>
          <w:lang w:val="ro-RO"/>
        </w:rPr>
        <w:t>pe suprafa</w:t>
      </w:r>
      <w:r w:rsidRPr="00053BC5">
        <w:rPr>
          <w:rFonts w:ascii="Times New Roman" w:hAnsi="Times New Roman"/>
          <w:sz w:val="24"/>
          <w:szCs w:val="24"/>
          <w:lang w:val="ro-RO"/>
        </w:rPr>
        <w:t>ța</w:t>
      </w:r>
      <w:r w:rsidRPr="00053BC5">
        <w:rPr>
          <w:rFonts w:ascii="Garamond" w:hAnsi="Garamond"/>
          <w:sz w:val="24"/>
          <w:szCs w:val="24"/>
          <w:lang w:val="ro-RO"/>
        </w:rPr>
        <w:t xml:space="preserve"> încadrată în sit Natura 2000 sunt prevăzute lucrări pentru ob</w:t>
      </w:r>
      <w:r w:rsidRPr="00053BC5">
        <w:rPr>
          <w:rFonts w:ascii="Times New Roman" w:hAnsi="Times New Roman"/>
          <w:sz w:val="24"/>
          <w:szCs w:val="24"/>
          <w:lang w:val="ro-RO"/>
        </w:rPr>
        <w:t>ț</w:t>
      </w:r>
      <w:r w:rsidRPr="00053BC5">
        <w:rPr>
          <w:rFonts w:ascii="Garamond" w:hAnsi="Garamond"/>
          <w:sz w:val="24"/>
          <w:szCs w:val="24"/>
          <w:lang w:val="ro-RO"/>
        </w:rPr>
        <w:t>inere produse principale</w:t>
      </w:r>
      <w:r>
        <w:rPr>
          <w:rFonts w:ascii="Garamond" w:hAnsi="Garamond"/>
          <w:sz w:val="24"/>
          <w:szCs w:val="24"/>
          <w:lang w:val="ro-RO"/>
        </w:rPr>
        <w:t xml:space="preserve"> </w:t>
      </w:r>
      <w:r w:rsidRPr="00053BC5">
        <w:rPr>
          <w:rFonts w:ascii="Garamond" w:hAnsi="Garamond"/>
          <w:sz w:val="24"/>
          <w:szCs w:val="24"/>
          <w:lang w:val="ro-RO"/>
        </w:rPr>
        <w:t>- tăieri progresive deschidere de ochiuri( cu un procent de extragere de 30%);</w:t>
      </w:r>
      <w:r>
        <w:rPr>
          <w:rFonts w:ascii="Garamond" w:hAnsi="Garamond"/>
          <w:lang w:val="ro-RO"/>
        </w:rPr>
        <w:t xml:space="preserve"> </w:t>
      </w:r>
      <w:r w:rsidRPr="00053BC5">
        <w:rPr>
          <w:rFonts w:ascii="Garamond" w:hAnsi="Garamond"/>
          <w:lang w:val="ro-RO"/>
        </w:rPr>
        <w:t xml:space="preserve"> tăierile progresive au la baza regenerarea naturală cu perioada de regenerare de peste 10 ani, astfel dacă se respectă tehnica tratamentelor, utilizând în bune condiţii capacitatea bioecologică de regenera</w:t>
      </w:r>
      <w:r>
        <w:rPr>
          <w:rFonts w:ascii="Garamond" w:hAnsi="Garamond"/>
          <w:lang w:val="ro-RO"/>
        </w:rPr>
        <w:t>re pe cale naturală a pădurilor</w:t>
      </w:r>
    </w:p>
    <w:p w:rsidR="00053BC5" w:rsidRPr="00053BC5" w:rsidRDefault="00053BC5" w:rsidP="00053BC5">
      <w:pPr>
        <w:numPr>
          <w:ilvl w:val="0"/>
          <w:numId w:val="5"/>
        </w:numPr>
        <w:autoSpaceDE w:val="0"/>
        <w:autoSpaceDN w:val="0"/>
        <w:adjustRightInd w:val="0"/>
        <w:spacing w:after="0" w:line="240" w:lineRule="auto"/>
        <w:ind w:left="284" w:firstLine="0"/>
        <w:jc w:val="both"/>
        <w:rPr>
          <w:rFonts w:ascii="Garamond" w:hAnsi="Garamond"/>
          <w:sz w:val="24"/>
          <w:szCs w:val="24"/>
          <w:lang w:val="ro-RO"/>
        </w:rPr>
      </w:pPr>
      <w:r>
        <w:rPr>
          <w:rFonts w:ascii="Garamond" w:hAnsi="Garamond"/>
          <w:sz w:val="24"/>
          <w:szCs w:val="24"/>
          <w:lang w:val="ro-RO"/>
        </w:rPr>
        <w:t>se interzice focul în pădure; interzicerea circula</w:t>
      </w:r>
      <w:r>
        <w:rPr>
          <w:rFonts w:ascii="Times New Roman" w:hAnsi="Times New Roman"/>
          <w:sz w:val="24"/>
          <w:szCs w:val="24"/>
          <w:lang w:val="ro-RO"/>
        </w:rPr>
        <w:t>ției autovehiculelor de teren și limitarea ca timp a accesului în zonă a vehiculelor cu motor;</w:t>
      </w:r>
    </w:p>
    <w:p w:rsidR="00053BC5" w:rsidRPr="00053BC5" w:rsidRDefault="00053BC5" w:rsidP="00053BC5">
      <w:pPr>
        <w:numPr>
          <w:ilvl w:val="0"/>
          <w:numId w:val="5"/>
        </w:numPr>
        <w:autoSpaceDE w:val="0"/>
        <w:autoSpaceDN w:val="0"/>
        <w:adjustRightInd w:val="0"/>
        <w:spacing w:after="0" w:line="240" w:lineRule="auto"/>
        <w:ind w:left="284" w:firstLine="0"/>
        <w:jc w:val="both"/>
        <w:rPr>
          <w:rFonts w:ascii="Garamond" w:hAnsi="Garamond"/>
          <w:sz w:val="24"/>
          <w:szCs w:val="24"/>
          <w:lang w:val="ro-RO"/>
        </w:rPr>
      </w:pPr>
      <w:r>
        <w:rPr>
          <w:rFonts w:ascii="Times New Roman" w:hAnsi="Times New Roman"/>
          <w:sz w:val="24"/>
          <w:szCs w:val="24"/>
          <w:lang w:val="ro-RO"/>
        </w:rPr>
        <w:lastRenderedPageBreak/>
        <w:t>interzicerea de construire de noi drumuri de acces pentru exploatare-drumuri de tractor, reducându-se în felul acesta impactul asupra habitatelor adiacente;</w:t>
      </w:r>
    </w:p>
    <w:p w:rsidR="00053BC5" w:rsidRPr="006850DA" w:rsidRDefault="00053BC5" w:rsidP="00053BC5">
      <w:pPr>
        <w:numPr>
          <w:ilvl w:val="0"/>
          <w:numId w:val="5"/>
        </w:numPr>
        <w:autoSpaceDE w:val="0"/>
        <w:autoSpaceDN w:val="0"/>
        <w:adjustRightInd w:val="0"/>
        <w:spacing w:after="0" w:line="240" w:lineRule="auto"/>
        <w:ind w:left="284" w:firstLine="0"/>
        <w:jc w:val="both"/>
        <w:rPr>
          <w:rFonts w:ascii="Garamond" w:hAnsi="Garamond"/>
          <w:sz w:val="24"/>
          <w:szCs w:val="24"/>
          <w:lang w:val="ro-RO"/>
        </w:rPr>
      </w:pPr>
      <w:r>
        <w:rPr>
          <w:rFonts w:ascii="Times New Roman" w:hAnsi="Times New Roman"/>
          <w:sz w:val="24"/>
          <w:szCs w:val="24"/>
          <w:lang w:val="ro-RO"/>
        </w:rPr>
        <w:t xml:space="preserve">interzicerea lucrărilor de exploatare în </w:t>
      </w:r>
      <w:proofErr w:type="spellStart"/>
      <w:r>
        <w:rPr>
          <w:rFonts w:ascii="Times New Roman" w:hAnsi="Times New Roman"/>
          <w:sz w:val="24"/>
          <w:szCs w:val="24"/>
          <w:lang w:val="ro-RO"/>
        </w:rPr>
        <w:t>periaoda</w:t>
      </w:r>
      <w:proofErr w:type="spellEnd"/>
      <w:r>
        <w:rPr>
          <w:rFonts w:ascii="Times New Roman" w:hAnsi="Times New Roman"/>
          <w:sz w:val="24"/>
          <w:szCs w:val="24"/>
          <w:lang w:val="ro-RO"/>
        </w:rPr>
        <w:t xml:space="preserve"> 15 decembrie-1 aprilie pentru a nu deranja animalele existente în zona protejată</w:t>
      </w:r>
      <w:r w:rsidR="006850DA">
        <w:rPr>
          <w:rFonts w:ascii="Times New Roman" w:hAnsi="Times New Roman"/>
          <w:sz w:val="24"/>
          <w:szCs w:val="24"/>
          <w:lang w:val="ro-RO"/>
        </w:rPr>
        <w:t xml:space="preserve">. Ea </w:t>
      </w:r>
      <w:proofErr w:type="spellStart"/>
      <w:r w:rsidR="006850DA">
        <w:rPr>
          <w:rFonts w:ascii="Times New Roman" w:hAnsi="Times New Roman"/>
          <w:sz w:val="24"/>
          <w:szCs w:val="24"/>
          <w:lang w:val="ro-RO"/>
        </w:rPr>
        <w:t>altfelse</w:t>
      </w:r>
      <w:proofErr w:type="spellEnd"/>
      <w:r w:rsidR="006850DA">
        <w:rPr>
          <w:rFonts w:ascii="Times New Roman" w:hAnsi="Times New Roman"/>
          <w:sz w:val="24"/>
          <w:szCs w:val="24"/>
          <w:lang w:val="ro-RO"/>
        </w:rPr>
        <w:t xml:space="preserve"> va institui </w:t>
      </w:r>
      <w:proofErr w:type="spellStart"/>
      <w:r w:rsidR="006850DA">
        <w:rPr>
          <w:rFonts w:ascii="Times New Roman" w:hAnsi="Times New Roman"/>
          <w:sz w:val="24"/>
          <w:szCs w:val="24"/>
          <w:lang w:val="ro-RO"/>
        </w:rPr>
        <w:t>obligavitivitatea</w:t>
      </w:r>
      <w:proofErr w:type="spellEnd"/>
      <w:r w:rsidR="006850DA">
        <w:rPr>
          <w:rFonts w:ascii="Times New Roman" w:hAnsi="Times New Roman"/>
          <w:sz w:val="24"/>
          <w:szCs w:val="24"/>
          <w:lang w:val="ro-RO"/>
        </w:rPr>
        <w:t xml:space="preserve"> anunțării custodelui ROSCI 025 </w:t>
      </w:r>
      <w:proofErr w:type="spellStart"/>
      <w:r w:rsidR="006850DA">
        <w:rPr>
          <w:rFonts w:ascii="Times New Roman" w:hAnsi="Times New Roman"/>
          <w:sz w:val="24"/>
          <w:szCs w:val="24"/>
          <w:lang w:val="ro-RO"/>
        </w:rPr>
        <w:t>Toplița-Scaunul</w:t>
      </w:r>
      <w:proofErr w:type="spellEnd"/>
      <w:r w:rsidR="006850DA">
        <w:rPr>
          <w:rFonts w:ascii="Times New Roman" w:hAnsi="Times New Roman"/>
          <w:sz w:val="24"/>
          <w:szCs w:val="24"/>
          <w:lang w:val="ro-RO"/>
        </w:rPr>
        <w:t xml:space="preserve"> Rotund </w:t>
      </w:r>
      <w:proofErr w:type="spellStart"/>
      <w:r w:rsidR="006850DA">
        <w:rPr>
          <w:rFonts w:ascii="Times New Roman" w:hAnsi="Times New Roman"/>
          <w:sz w:val="24"/>
          <w:szCs w:val="24"/>
          <w:lang w:val="ro-RO"/>
        </w:rPr>
        <w:t>Borsecde</w:t>
      </w:r>
      <w:proofErr w:type="spellEnd"/>
      <w:r w:rsidR="006850DA">
        <w:rPr>
          <w:rFonts w:ascii="Times New Roman" w:hAnsi="Times New Roman"/>
          <w:sz w:val="24"/>
          <w:szCs w:val="24"/>
          <w:lang w:val="ro-RO"/>
        </w:rPr>
        <w:t xml:space="preserve"> orice activitate care va avea loc în u.a.352 B;</w:t>
      </w:r>
    </w:p>
    <w:p w:rsidR="006850DA" w:rsidRDefault="006850DA" w:rsidP="00053BC5">
      <w:pPr>
        <w:numPr>
          <w:ilvl w:val="0"/>
          <w:numId w:val="5"/>
        </w:numPr>
        <w:autoSpaceDE w:val="0"/>
        <w:autoSpaceDN w:val="0"/>
        <w:adjustRightInd w:val="0"/>
        <w:spacing w:after="0" w:line="240" w:lineRule="auto"/>
        <w:ind w:left="284" w:firstLine="0"/>
        <w:jc w:val="both"/>
        <w:rPr>
          <w:rFonts w:ascii="Garamond" w:hAnsi="Garamond"/>
          <w:sz w:val="24"/>
          <w:szCs w:val="24"/>
          <w:lang w:val="ro-RO"/>
        </w:rPr>
      </w:pPr>
      <w:r>
        <w:rPr>
          <w:rFonts w:ascii="Times New Roman" w:hAnsi="Times New Roman"/>
          <w:sz w:val="24"/>
          <w:szCs w:val="24"/>
          <w:lang w:val="ro-RO"/>
        </w:rPr>
        <w:t>interzicerea pășunatului, interdicție care este specifică oricărei suprafețe de fond forestier, cu atât mai mult cu cât suprafața descrisă are semințiș pe 40% di suprafața sa.</w:t>
      </w:r>
    </w:p>
    <w:p w:rsidR="00053BC5" w:rsidRDefault="00053BC5" w:rsidP="001E1FA2">
      <w:pPr>
        <w:jc w:val="both"/>
        <w:rPr>
          <w:rFonts w:ascii="Times New Roman" w:hAnsi="Times New Roman"/>
          <w:b/>
          <w:sz w:val="24"/>
          <w:szCs w:val="24"/>
          <w:lang w:val="ro-RO"/>
        </w:rPr>
      </w:pPr>
    </w:p>
    <w:p w:rsidR="001E1FA2" w:rsidRPr="007636CE" w:rsidRDefault="001E1FA2" w:rsidP="001E1FA2">
      <w:pPr>
        <w:jc w:val="both"/>
        <w:rPr>
          <w:rFonts w:ascii="Times New Roman" w:hAnsi="Times New Roman"/>
          <w:b/>
          <w:sz w:val="24"/>
          <w:szCs w:val="24"/>
          <w:lang w:val="ro-RO"/>
        </w:rPr>
      </w:pPr>
      <w:r w:rsidRPr="007636CE">
        <w:rPr>
          <w:rFonts w:ascii="Times New Roman" w:hAnsi="Times New Roman"/>
          <w:b/>
          <w:sz w:val="24"/>
          <w:szCs w:val="24"/>
          <w:lang w:val="ro-RO"/>
        </w:rPr>
        <w:t xml:space="preserve">3. Planul urmează să fie supus procedurii de adoptare fără aviz de mediu cu următoarele condiţii: </w:t>
      </w:r>
    </w:p>
    <w:p w:rsidR="00CA6AA2" w:rsidRPr="007636CE" w:rsidRDefault="00105408" w:rsidP="003157F7">
      <w:pPr>
        <w:numPr>
          <w:ilvl w:val="0"/>
          <w:numId w:val="10"/>
        </w:numPr>
        <w:spacing w:after="0" w:line="240" w:lineRule="auto"/>
        <w:jc w:val="both"/>
        <w:rPr>
          <w:rFonts w:ascii="Times New Roman" w:eastAsia="Times New Roman" w:hAnsi="Times New Roman"/>
          <w:b/>
          <w:bCs/>
          <w:color w:val="000000"/>
          <w:sz w:val="21"/>
          <w:szCs w:val="21"/>
          <w:lang w:val="ro-RO"/>
        </w:rPr>
      </w:pPr>
      <w:r w:rsidRPr="007636CE">
        <w:rPr>
          <w:rFonts w:ascii="Times New Roman" w:hAnsi="Times New Roman"/>
          <w:b/>
          <w:sz w:val="24"/>
          <w:szCs w:val="24"/>
          <w:lang w:val="ro-RO"/>
        </w:rPr>
        <w:t xml:space="preserve">În </w:t>
      </w:r>
      <w:r w:rsidR="001E1FA2" w:rsidRPr="007636CE">
        <w:rPr>
          <w:rFonts w:ascii="Times New Roman" w:hAnsi="Times New Roman"/>
          <w:b/>
          <w:sz w:val="24"/>
          <w:szCs w:val="24"/>
          <w:lang w:val="ro-RO"/>
        </w:rPr>
        <w:t xml:space="preserve">Amenajamentul Silvic Proprietate Privată a </w:t>
      </w:r>
      <w:r w:rsidR="003157F7" w:rsidRPr="007636CE">
        <w:rPr>
          <w:rFonts w:ascii="Times New Roman" w:hAnsi="Times New Roman"/>
          <w:b/>
          <w:sz w:val="24"/>
          <w:szCs w:val="24"/>
          <w:lang w:val="ro-RO"/>
        </w:rPr>
        <w:t>„</w:t>
      </w:r>
      <w:r w:rsidR="001421A1" w:rsidRPr="007636CE">
        <w:rPr>
          <w:rFonts w:ascii="Times New Roman" w:hAnsi="Times New Roman"/>
          <w:b/>
          <w:i/>
          <w:color w:val="000000"/>
          <w:sz w:val="24"/>
          <w:szCs w:val="24"/>
          <w:lang w:val="ro-RO"/>
        </w:rPr>
        <w:t>Amenajamentul Silvic al Fondului Forestier Proprietatea Privată a P</w:t>
      </w:r>
      <w:r w:rsidR="001421A1" w:rsidRPr="007636CE">
        <w:rPr>
          <w:rFonts w:ascii="Times New Roman" w:hAnsi="Times New Roman"/>
          <w:b/>
          <w:i/>
          <w:sz w:val="24"/>
          <w:szCs w:val="24"/>
          <w:lang w:val="ro-RO"/>
        </w:rPr>
        <w:t xml:space="preserve">ersoanelor, judeţul Harghita constituit în U.P. </w:t>
      </w:r>
      <w:r w:rsidR="0046517E">
        <w:rPr>
          <w:rFonts w:ascii="Times New Roman" w:hAnsi="Times New Roman"/>
          <w:b/>
          <w:i/>
          <w:sz w:val="24"/>
          <w:szCs w:val="24"/>
          <w:lang w:val="ro-RO"/>
        </w:rPr>
        <w:t>V</w:t>
      </w:r>
      <w:r w:rsidR="00053BC5">
        <w:rPr>
          <w:rFonts w:ascii="Times New Roman" w:hAnsi="Times New Roman"/>
          <w:b/>
          <w:i/>
          <w:sz w:val="24"/>
          <w:szCs w:val="24"/>
          <w:lang w:val="ro-RO"/>
        </w:rPr>
        <w:t>I</w:t>
      </w:r>
      <w:r w:rsidR="001421A1" w:rsidRPr="007636CE">
        <w:rPr>
          <w:rFonts w:ascii="Times New Roman" w:hAnsi="Times New Roman"/>
          <w:b/>
          <w:i/>
          <w:sz w:val="24"/>
          <w:szCs w:val="24"/>
          <w:lang w:val="ro-RO"/>
        </w:rPr>
        <w:t xml:space="preserve"> </w:t>
      </w:r>
      <w:proofErr w:type="spellStart"/>
      <w:r w:rsidR="0046517E">
        <w:rPr>
          <w:rFonts w:ascii="Times New Roman" w:hAnsi="Times New Roman"/>
          <w:b/>
          <w:i/>
          <w:sz w:val="24"/>
          <w:szCs w:val="24"/>
          <w:lang w:val="ro-RO"/>
        </w:rPr>
        <w:t>P.P.-OS</w:t>
      </w:r>
      <w:r w:rsidR="00053BC5">
        <w:rPr>
          <w:rFonts w:ascii="Times New Roman" w:hAnsi="Times New Roman"/>
          <w:b/>
          <w:i/>
          <w:sz w:val="24"/>
          <w:szCs w:val="24"/>
          <w:lang w:val="ro-RO"/>
        </w:rPr>
        <w:t>Toplița</w:t>
      </w:r>
      <w:proofErr w:type="spellEnd"/>
      <w:r w:rsidR="001E1FA2" w:rsidRPr="007636CE">
        <w:rPr>
          <w:rFonts w:ascii="Times New Roman" w:hAnsi="Times New Roman"/>
          <w:b/>
          <w:i/>
          <w:color w:val="000000"/>
          <w:lang w:val="ro-RO"/>
        </w:rPr>
        <w:t>”</w:t>
      </w:r>
      <w:r w:rsidR="001E1FA2" w:rsidRPr="007636CE">
        <w:rPr>
          <w:rFonts w:ascii="Times New Roman" w:hAnsi="Times New Roman"/>
          <w:b/>
          <w:i/>
          <w:color w:val="000000"/>
          <w:sz w:val="24"/>
          <w:szCs w:val="24"/>
          <w:lang w:val="ro-RO"/>
        </w:rPr>
        <w:t xml:space="preserve"> </w:t>
      </w:r>
      <w:bookmarkStart w:id="0" w:name="bookmark13"/>
      <w:r w:rsidR="003157F7" w:rsidRPr="007636CE">
        <w:rPr>
          <w:rFonts w:ascii="Times New Roman" w:hAnsi="Times New Roman"/>
          <w:b/>
          <w:i/>
          <w:color w:val="000000"/>
          <w:sz w:val="24"/>
          <w:szCs w:val="24"/>
          <w:lang w:val="ro-RO"/>
        </w:rPr>
        <w:t xml:space="preserve"> </w:t>
      </w:r>
      <w:r w:rsidR="00CA6AA2" w:rsidRPr="007636CE">
        <w:rPr>
          <w:rFonts w:ascii="Times New Roman" w:eastAsia="Times New Roman" w:hAnsi="Times New Roman"/>
          <w:b/>
          <w:bCs/>
          <w:color w:val="000000"/>
          <w:sz w:val="21"/>
          <w:szCs w:val="21"/>
          <w:lang w:val="ro-RO"/>
        </w:rPr>
        <w:t xml:space="preserve">măsuri pentru reducerea impactului asupra </w:t>
      </w:r>
      <w:r w:rsidR="0046517E">
        <w:rPr>
          <w:rFonts w:ascii="Times New Roman" w:eastAsia="Times New Roman" w:hAnsi="Times New Roman"/>
          <w:b/>
          <w:bCs/>
          <w:color w:val="000000"/>
          <w:sz w:val="21"/>
          <w:szCs w:val="21"/>
          <w:lang w:val="ro-RO"/>
        </w:rPr>
        <w:t>mediului</w:t>
      </w:r>
      <w:r w:rsidR="00CA6AA2" w:rsidRPr="007636CE">
        <w:rPr>
          <w:rFonts w:ascii="Times New Roman" w:eastAsia="Times New Roman" w:hAnsi="Times New Roman"/>
          <w:b/>
          <w:bCs/>
          <w:color w:val="000000"/>
          <w:sz w:val="21"/>
          <w:szCs w:val="21"/>
          <w:lang w:val="ro-RO"/>
        </w:rPr>
        <w:t>:</w:t>
      </w:r>
      <w:bookmarkEnd w:id="0"/>
    </w:p>
    <w:p w:rsidR="00105408" w:rsidRPr="007636CE" w:rsidRDefault="00193E6C" w:rsidP="00193E6C">
      <w:pPr>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Totodată trebuie respectate și următoarele condiții pe toată suprafața prevăzută în amenajament:</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b/>
          <w:lang w:val="ro-RO"/>
        </w:rPr>
      </w:pPr>
      <w:r w:rsidRPr="007636CE">
        <w:rPr>
          <w:rFonts w:ascii="Times New Roman" w:hAnsi="Times New Roman"/>
          <w:lang w:val="ro-RO"/>
        </w:rPr>
        <w:t>limitarea tăierilor de masă lemnoasă, astfel încât acestea să se încadreze strict în posibilitatea de creştere normală a pădurilor, stabilită prin amenajamentele silvic elaborat;</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asigurarea permanenţei pădurilor şi a funcţiilor de protecţie şi producţie ale acestora;</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aplicarea de tehnologii de recoltare şi colectare a lemnului, care să nu afecteze echilibrul ecologic;</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prevenirea proceselor de degradare a pădurilor şi solurilor forestiere, care pot conduce la uscarea prematură a arborilor pe picior; </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promovarea în cultură a speciilor autohtone valoroase, precum şi împădurirea tuturor suprafeţelor neregenerate din fondul forestier; </w:t>
      </w:r>
    </w:p>
    <w:p w:rsidR="001E1FA2" w:rsidRPr="007636CE" w:rsidRDefault="001E1FA2" w:rsidP="001E1FA2">
      <w:pPr>
        <w:numPr>
          <w:ilvl w:val="0"/>
          <w:numId w:val="6"/>
        </w:numPr>
        <w:tabs>
          <w:tab w:val="clear" w:pos="720"/>
        </w:tabs>
        <w:autoSpaceDE w:val="0"/>
        <w:autoSpaceDN w:val="0"/>
        <w:adjustRightInd w:val="0"/>
        <w:spacing w:after="0" w:line="240" w:lineRule="auto"/>
        <w:ind w:left="0" w:firstLine="0"/>
        <w:jc w:val="both"/>
        <w:rPr>
          <w:rFonts w:ascii="Times New Roman" w:hAnsi="Times New Roman"/>
          <w:lang w:val="ro-RO"/>
        </w:rPr>
      </w:pPr>
      <w:r w:rsidRPr="007636CE">
        <w:rPr>
          <w:rFonts w:ascii="Times New Roman" w:hAnsi="Times New Roman"/>
          <w:lang w:val="ro-RO"/>
        </w:rPr>
        <w:t xml:space="preserve">asigurarea protecţiei şi pazei pădurilor în vederea prevenirii şi combaterii bolilor şi </w:t>
      </w:r>
      <w:r w:rsidR="001421A1" w:rsidRPr="007636CE">
        <w:rPr>
          <w:rFonts w:ascii="Times New Roman" w:hAnsi="Times New Roman"/>
          <w:lang w:val="ro-RO"/>
        </w:rPr>
        <w:t>dăunătorilor</w:t>
      </w:r>
      <w:r w:rsidRPr="007636CE">
        <w:rPr>
          <w:rFonts w:ascii="Times New Roman" w:hAnsi="Times New Roman"/>
          <w:lang w:val="ro-RO"/>
        </w:rPr>
        <w:t xml:space="preserve">, incendiilor, distrugerilor şi </w:t>
      </w:r>
      <w:r w:rsidR="001421A1" w:rsidRPr="007636CE">
        <w:rPr>
          <w:rFonts w:ascii="Times New Roman" w:hAnsi="Times New Roman"/>
          <w:lang w:val="ro-RO"/>
        </w:rPr>
        <w:t>degradărilor</w:t>
      </w:r>
      <w:r w:rsidRPr="007636CE">
        <w:rPr>
          <w:rFonts w:ascii="Times New Roman" w:hAnsi="Times New Roman"/>
          <w:lang w:val="ro-RO"/>
        </w:rPr>
        <w:t>;</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realizarea unor lucrări de îngrijire şi conducere prin care să se menţină şi să se îmbunătăţească starea de sănătate, stabilitatea şi biodiversitatea naturală;</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păstrarea în </w:t>
      </w:r>
      <w:proofErr w:type="spellStart"/>
      <w:r w:rsidRPr="007636CE">
        <w:rPr>
          <w:rFonts w:ascii="Times New Roman" w:hAnsi="Times New Roman" w:cs="Times New Roman"/>
          <w:color w:val="auto"/>
          <w:sz w:val="22"/>
          <w:szCs w:val="22"/>
          <w:lang w:val="ro-RO"/>
        </w:rPr>
        <w:t>arborete</w:t>
      </w:r>
      <w:proofErr w:type="spellEnd"/>
      <w:r w:rsidRPr="007636CE">
        <w:rPr>
          <w:rFonts w:ascii="Times New Roman" w:hAnsi="Times New Roman" w:cs="Times New Roman"/>
          <w:color w:val="auto"/>
          <w:sz w:val="22"/>
          <w:szCs w:val="22"/>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un procent de min.20% din resturile de exploatare este necesar să rămână pe suprafaţa parchetului de exploatare; </w:t>
      </w:r>
    </w:p>
    <w:p w:rsidR="001E1FA2" w:rsidRPr="007636CE" w:rsidRDefault="001E1FA2" w:rsidP="001E1FA2">
      <w:pPr>
        <w:pStyle w:val="Default"/>
        <w:numPr>
          <w:ilvl w:val="0"/>
          <w:numId w:val="7"/>
        </w:numPr>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planificarea tăierilor de regenerare în scopul realizării unui mozaic de habitate naturale aflate în diverse stadii de dezvoltare, urmărindu-se îndeosebi regenerarea lor naturală din sămânţă; </w:t>
      </w:r>
    </w:p>
    <w:p w:rsidR="001E1FA2" w:rsidRPr="007636CE" w:rsidRDefault="001E1FA2" w:rsidP="001E1FA2">
      <w:pPr>
        <w:pStyle w:val="Default"/>
        <w:numPr>
          <w:ilvl w:val="0"/>
          <w:numId w:val="6"/>
        </w:numPr>
        <w:tabs>
          <w:tab w:val="clear" w:pos="720"/>
        </w:tabs>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menţinerea arborilor de pe marginea cursurilor de apă, care asigură umbră şi hrană, pentru speciile şi habitatele ocrotite legate de ecosistemele acvatice; </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auto"/>
          <w:sz w:val="22"/>
          <w:szCs w:val="22"/>
          <w:lang w:val="ro-RO"/>
        </w:rPr>
      </w:pPr>
      <w:r w:rsidRPr="007636CE">
        <w:rPr>
          <w:rFonts w:ascii="Times New Roman" w:hAnsi="Times New Roman" w:cs="Times New Roman"/>
          <w:color w:val="auto"/>
          <w:sz w:val="22"/>
          <w:szCs w:val="22"/>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7636CE">
        <w:rPr>
          <w:rFonts w:ascii="Times New Roman" w:hAnsi="Times New Roman" w:cs="Times New Roman"/>
          <w:color w:val="auto"/>
          <w:sz w:val="22"/>
          <w:szCs w:val="22"/>
          <w:lang w:val="ro-RO"/>
        </w:rPr>
        <w:t>arborete</w:t>
      </w:r>
      <w:proofErr w:type="spellEnd"/>
      <w:r w:rsidRPr="007636CE">
        <w:rPr>
          <w:rFonts w:ascii="Times New Roman" w:hAnsi="Times New Roman" w:cs="Times New Roman"/>
          <w:color w:val="auto"/>
          <w:sz w:val="22"/>
          <w:szCs w:val="22"/>
          <w:lang w:val="ro-RO"/>
        </w:rPr>
        <w:t xml:space="preserve"> bătrâne; </w:t>
      </w:r>
    </w:p>
    <w:p w:rsidR="001E1FA2" w:rsidRPr="007636CE" w:rsidRDefault="001E1FA2" w:rsidP="001E1FA2">
      <w:pPr>
        <w:pStyle w:val="Default"/>
        <w:numPr>
          <w:ilvl w:val="0"/>
          <w:numId w:val="6"/>
        </w:numPr>
        <w:tabs>
          <w:tab w:val="clear" w:pos="720"/>
        </w:tabs>
        <w:ind w:left="0" w:firstLine="0"/>
        <w:jc w:val="both"/>
        <w:rPr>
          <w:rFonts w:ascii="Times New Roman" w:hAnsi="Times New Roman" w:cs="Times New Roman"/>
          <w:color w:val="auto"/>
          <w:lang w:val="ro-RO"/>
        </w:rPr>
      </w:pPr>
      <w:r w:rsidRPr="007636CE">
        <w:rPr>
          <w:rFonts w:ascii="Times New Roman" w:hAnsi="Times New Roman" w:cs="Times New Roman"/>
          <w:color w:val="auto"/>
          <w:sz w:val="22"/>
          <w:szCs w:val="22"/>
          <w:lang w:val="ro-RO"/>
        </w:rPr>
        <w:t>Exploatările forestiere trebuie să se desfăşoare folosind tehnologii care au impact minim asupra habitatelor forestiere şi în special asupra celor de interes comunitar</w:t>
      </w:r>
      <w:r w:rsidRPr="007636CE">
        <w:rPr>
          <w:rFonts w:ascii="Times New Roman" w:hAnsi="Times New Roman" w:cs="Times New Roman"/>
          <w:color w:val="auto"/>
          <w:lang w:val="ro-RO"/>
        </w:rPr>
        <w:t>.</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se va evita efectuarea simultană a lucrărilor de exploatare forestieră pe suprafeţe învecinate, pentru a da posibilitatea existenţei unor zone de linişte pentru speciile protejate;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lastRenderedPageBreak/>
        <w:t>recoltarea masei lemnoase se va realiza evitându-se degradarea solului, precum şi rănirea arborilor rămaşi în suprafaţa exploatată, mai ales a celor limitrofi drumurilor de exploatare;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lucrările silvice se vor executa în perioade de timp cât mai scurte şi printr-o rotaţie ciclică în timp şi spaţiu, a zonelor cu grade diferite de intervenţie;</w:t>
      </w:r>
    </w:p>
    <w:p w:rsidR="001E1FA2" w:rsidRPr="007636CE"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1E1FA2" w:rsidRDefault="001E1FA2" w:rsidP="001E1FA2">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sidRPr="007636CE">
        <w:rPr>
          <w:rFonts w:ascii="Times New Roman" w:hAnsi="Times New Roman" w:cs="Times New Roman"/>
          <w:color w:val="0070C0"/>
          <w:sz w:val="22"/>
          <w:szCs w:val="22"/>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6850DA" w:rsidRPr="006850DA" w:rsidRDefault="006850DA" w:rsidP="006850DA">
      <w:pPr>
        <w:pStyle w:val="Default"/>
        <w:numPr>
          <w:ilvl w:val="0"/>
          <w:numId w:val="6"/>
        </w:numPr>
        <w:tabs>
          <w:tab w:val="clear" w:pos="720"/>
        </w:tabs>
        <w:spacing w:after="14"/>
        <w:ind w:left="0" w:firstLine="0"/>
        <w:jc w:val="both"/>
        <w:rPr>
          <w:rFonts w:ascii="Times New Roman" w:hAnsi="Times New Roman" w:cs="Times New Roman"/>
          <w:color w:val="0070C0"/>
          <w:sz w:val="22"/>
          <w:szCs w:val="22"/>
          <w:lang w:val="ro-RO"/>
        </w:rPr>
      </w:pPr>
      <w:r>
        <w:rPr>
          <w:rFonts w:ascii="Times New Roman" w:hAnsi="Times New Roman" w:cs="Times New Roman"/>
          <w:color w:val="0070C0"/>
          <w:sz w:val="22"/>
          <w:szCs w:val="22"/>
          <w:lang w:val="ro-RO"/>
        </w:rPr>
        <w:t xml:space="preserve">Notificarea custodelui sitului ROSCI 0252 </w:t>
      </w:r>
      <w:proofErr w:type="spellStart"/>
      <w:r>
        <w:rPr>
          <w:rFonts w:ascii="Times New Roman" w:hAnsi="Times New Roman" w:cs="Times New Roman"/>
          <w:color w:val="0070C0"/>
          <w:sz w:val="22"/>
          <w:szCs w:val="22"/>
          <w:lang w:val="ro-RO"/>
        </w:rPr>
        <w:t>Toplița-Scaunul</w:t>
      </w:r>
      <w:proofErr w:type="spellEnd"/>
      <w:r>
        <w:rPr>
          <w:rFonts w:ascii="Times New Roman" w:hAnsi="Times New Roman" w:cs="Times New Roman"/>
          <w:color w:val="0070C0"/>
          <w:sz w:val="22"/>
          <w:szCs w:val="22"/>
          <w:lang w:val="ro-RO"/>
        </w:rPr>
        <w:t xml:space="preserve"> Rotund Borsec, conform </w:t>
      </w:r>
      <w:proofErr w:type="spellStart"/>
      <w:r>
        <w:rPr>
          <w:rFonts w:ascii="Times New Roman" w:hAnsi="Times New Roman" w:cs="Times New Roman"/>
          <w:color w:val="0070C0"/>
          <w:sz w:val="22"/>
          <w:szCs w:val="22"/>
          <w:lang w:val="ro-RO"/>
        </w:rPr>
        <w:t>OrdinuluiM.M</w:t>
      </w:r>
      <w:proofErr w:type="spellEnd"/>
      <w:r>
        <w:rPr>
          <w:rFonts w:ascii="Times New Roman" w:hAnsi="Times New Roman" w:cs="Times New Roman"/>
          <w:color w:val="0070C0"/>
          <w:sz w:val="22"/>
          <w:szCs w:val="22"/>
          <w:lang w:val="ro-RO"/>
        </w:rPr>
        <w:t xml:space="preserve">. nr.1447/2017 și respectarea condițiilor impuse de către custode </w:t>
      </w:r>
      <w:proofErr w:type="spellStart"/>
      <w:r>
        <w:rPr>
          <w:rFonts w:ascii="Times New Roman" w:hAnsi="Times New Roman" w:cs="Times New Roman"/>
          <w:color w:val="0070C0"/>
          <w:sz w:val="22"/>
          <w:szCs w:val="22"/>
          <w:lang w:val="ro-RO"/>
        </w:rPr>
        <w:t>Romaqua</w:t>
      </w:r>
      <w:proofErr w:type="spellEnd"/>
      <w:r>
        <w:rPr>
          <w:rFonts w:ascii="Times New Roman" w:hAnsi="Times New Roman" w:cs="Times New Roman"/>
          <w:color w:val="0070C0"/>
          <w:sz w:val="22"/>
          <w:szCs w:val="22"/>
          <w:lang w:val="ro-RO"/>
        </w:rPr>
        <w:t xml:space="preserve"> Group Borsec S.A.(</w:t>
      </w:r>
      <w:proofErr w:type="spellStart"/>
      <w:r>
        <w:rPr>
          <w:rFonts w:ascii="Times New Roman" w:hAnsi="Times New Roman" w:cs="Times New Roman"/>
          <w:color w:val="0070C0"/>
          <w:sz w:val="22"/>
          <w:szCs w:val="22"/>
          <w:lang w:val="ro-RO"/>
        </w:rPr>
        <w:t>www.romaqua-group</w:t>
      </w:r>
      <w:proofErr w:type="spellEnd"/>
      <w:r>
        <w:rPr>
          <w:rFonts w:ascii="Times New Roman" w:hAnsi="Times New Roman" w:cs="Times New Roman"/>
          <w:color w:val="0070C0"/>
          <w:sz w:val="22"/>
          <w:szCs w:val="22"/>
          <w:lang w:val="ro-RO"/>
        </w:rPr>
        <w:t xml:space="preserve"> .</w:t>
      </w:r>
      <w:proofErr w:type="spellStart"/>
      <w:r>
        <w:rPr>
          <w:rFonts w:ascii="Times New Roman" w:hAnsi="Times New Roman" w:cs="Times New Roman"/>
          <w:color w:val="0070C0"/>
          <w:sz w:val="22"/>
          <w:szCs w:val="22"/>
          <w:lang w:val="ro-RO"/>
        </w:rPr>
        <w:t>ro</w:t>
      </w:r>
      <w:proofErr w:type="spellEnd"/>
      <w:r>
        <w:rPr>
          <w:rFonts w:ascii="Times New Roman" w:hAnsi="Times New Roman" w:cs="Times New Roman"/>
          <w:color w:val="0070C0"/>
          <w:sz w:val="22"/>
          <w:szCs w:val="22"/>
          <w:lang w:val="ro-RO"/>
        </w:rPr>
        <w:t>, tel. 0266337004)</w:t>
      </w:r>
    </w:p>
    <w:p w:rsidR="006850DA" w:rsidRDefault="006850DA" w:rsidP="00D00D05">
      <w:pPr>
        <w:pStyle w:val="BodyText20"/>
        <w:shd w:val="clear" w:color="auto" w:fill="auto"/>
        <w:spacing w:before="0" w:line="240" w:lineRule="auto"/>
        <w:ind w:left="40" w:firstLine="0"/>
        <w:rPr>
          <w:b/>
          <w:i/>
          <w:sz w:val="24"/>
          <w:szCs w:val="24"/>
          <w:lang w:val="ro-RO"/>
        </w:rPr>
      </w:pPr>
    </w:p>
    <w:p w:rsidR="006850DA" w:rsidRDefault="006850DA" w:rsidP="00D00D05">
      <w:pPr>
        <w:pStyle w:val="BodyText20"/>
        <w:shd w:val="clear" w:color="auto" w:fill="auto"/>
        <w:spacing w:before="0" w:line="240" w:lineRule="auto"/>
        <w:ind w:left="40" w:firstLine="0"/>
        <w:rPr>
          <w:b/>
          <w:i/>
          <w:sz w:val="24"/>
          <w:szCs w:val="24"/>
          <w:lang w:val="ro-RO"/>
        </w:rPr>
      </w:pPr>
    </w:p>
    <w:p w:rsidR="00FB135B" w:rsidRDefault="00FB135B" w:rsidP="00D00D05">
      <w:pPr>
        <w:pStyle w:val="BodyText20"/>
        <w:shd w:val="clear" w:color="auto" w:fill="auto"/>
        <w:spacing w:before="0" w:line="240" w:lineRule="auto"/>
        <w:ind w:left="40" w:firstLine="0"/>
        <w:rPr>
          <w:b/>
          <w:i/>
          <w:sz w:val="24"/>
          <w:szCs w:val="24"/>
          <w:lang w:val="ro-RO"/>
        </w:rPr>
      </w:pPr>
      <w:r>
        <w:rPr>
          <w:b/>
          <w:i/>
          <w:sz w:val="24"/>
          <w:szCs w:val="24"/>
          <w:lang w:val="ro-RO"/>
        </w:rPr>
        <w:t>Pentru modificările notificate condițiile sunt:</w:t>
      </w:r>
    </w:p>
    <w:p w:rsidR="00FB135B" w:rsidRPr="00FB135B" w:rsidRDefault="00FB135B" w:rsidP="00D00D05">
      <w:pPr>
        <w:keepNext/>
        <w:tabs>
          <w:tab w:val="left" w:pos="1080"/>
        </w:tabs>
        <w:spacing w:after="0" w:line="240" w:lineRule="auto"/>
        <w:ind w:left="284" w:firstLine="360"/>
        <w:jc w:val="both"/>
        <w:outlineLvl w:val="7"/>
        <w:rPr>
          <w:rFonts w:ascii="Times New Roman" w:eastAsia="Times New Roman" w:hAnsi="Times New Roman"/>
          <w:b/>
          <w:lang w:val="ro-RO" w:eastAsia="ro-RO"/>
        </w:rPr>
      </w:pPr>
      <w:r w:rsidRPr="00FB135B">
        <w:rPr>
          <w:rFonts w:ascii="Times New Roman" w:eastAsia="Times New Roman" w:hAnsi="Times New Roman"/>
          <w:b/>
          <w:lang w:val="ro-RO" w:eastAsia="ro-RO"/>
        </w:rPr>
        <w:tab/>
        <w:t>Modificările Amenajamentului silvic U.P.</w:t>
      </w:r>
      <w:r w:rsidR="0046517E">
        <w:rPr>
          <w:rFonts w:ascii="Times New Roman" w:eastAsia="Times New Roman" w:hAnsi="Times New Roman"/>
          <w:b/>
          <w:lang w:val="ro-RO" w:eastAsia="ro-RO"/>
        </w:rPr>
        <w:t>V</w:t>
      </w:r>
      <w:r w:rsidR="006850DA">
        <w:rPr>
          <w:rFonts w:ascii="Times New Roman" w:eastAsia="Times New Roman" w:hAnsi="Times New Roman"/>
          <w:b/>
          <w:lang w:val="ro-RO" w:eastAsia="ro-RO"/>
        </w:rPr>
        <w:t>I</w:t>
      </w:r>
      <w:r w:rsidRPr="00FB135B">
        <w:rPr>
          <w:rFonts w:ascii="Times New Roman" w:eastAsia="Times New Roman" w:hAnsi="Times New Roman"/>
          <w:b/>
          <w:lang w:val="ro-RO" w:eastAsia="ro-RO"/>
        </w:rPr>
        <w:t xml:space="preserve"> </w:t>
      </w:r>
      <w:r w:rsidR="006850DA">
        <w:rPr>
          <w:rFonts w:ascii="Times New Roman" w:eastAsia="Times New Roman" w:hAnsi="Times New Roman"/>
          <w:b/>
          <w:lang w:val="ro-RO" w:eastAsia="ro-RO"/>
        </w:rPr>
        <w:t>P.P.-OS Toplița</w:t>
      </w:r>
      <w:r w:rsidRPr="00FB135B">
        <w:rPr>
          <w:rFonts w:ascii="Times New Roman" w:eastAsia="Times New Roman" w:hAnsi="Times New Roman"/>
          <w:b/>
          <w:lang w:val="ro-RO" w:eastAsia="ro-RO"/>
        </w:rPr>
        <w:t xml:space="preserve"> se vor realiza cu respectarea condițiilor înscrise în </w:t>
      </w:r>
      <w:r>
        <w:rPr>
          <w:rFonts w:ascii="Times New Roman" w:eastAsia="Times New Roman" w:hAnsi="Times New Roman"/>
          <w:b/>
          <w:lang w:val="ro-RO" w:eastAsia="ro-RO"/>
        </w:rPr>
        <w:t xml:space="preserve">prezenta </w:t>
      </w:r>
      <w:r w:rsidRPr="00FB135B">
        <w:rPr>
          <w:rFonts w:ascii="Times New Roman" w:eastAsia="Times New Roman" w:hAnsi="Times New Roman"/>
          <w:b/>
          <w:lang w:val="ro-RO" w:eastAsia="ro-RO"/>
        </w:rPr>
        <w:t>decizia de încadrare.</w:t>
      </w:r>
    </w:p>
    <w:p w:rsidR="00FB135B" w:rsidRPr="00FB135B" w:rsidRDefault="00FB135B" w:rsidP="00D00D05">
      <w:pPr>
        <w:keepNext/>
        <w:tabs>
          <w:tab w:val="left" w:pos="1080"/>
        </w:tabs>
        <w:spacing w:after="0" w:line="240" w:lineRule="auto"/>
        <w:ind w:left="284" w:firstLine="360"/>
        <w:jc w:val="both"/>
        <w:outlineLvl w:val="7"/>
        <w:rPr>
          <w:rFonts w:ascii="Times New Roman" w:eastAsia="Times New Roman" w:hAnsi="Times New Roman"/>
          <w:b/>
          <w:lang w:val="ro-RO" w:eastAsia="ro-RO"/>
        </w:rPr>
      </w:pPr>
      <w:r w:rsidRPr="00FB135B">
        <w:rPr>
          <w:rFonts w:ascii="Times New Roman" w:eastAsia="Times New Roman" w:hAnsi="Times New Roman"/>
          <w:b/>
          <w:lang w:val="ro-RO" w:eastAsia="ro-RO"/>
        </w:rPr>
        <w:tab/>
        <w:t xml:space="preserve">Lucrările de exploatare a masei lemnoase afectate de </w:t>
      </w:r>
      <w:proofErr w:type="spellStart"/>
      <w:r w:rsidRPr="00FB135B">
        <w:rPr>
          <w:rFonts w:ascii="Times New Roman" w:eastAsia="Times New Roman" w:hAnsi="Times New Roman"/>
          <w:b/>
          <w:lang w:val="ro-RO" w:eastAsia="ro-RO"/>
        </w:rPr>
        <w:t>doborâturi</w:t>
      </w:r>
      <w:proofErr w:type="spellEnd"/>
      <w:r w:rsidRPr="00FB135B">
        <w:rPr>
          <w:rFonts w:ascii="Times New Roman" w:eastAsia="Times New Roman" w:hAnsi="Times New Roman"/>
          <w:b/>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FB135B" w:rsidRDefault="00FB135B" w:rsidP="00D00D05">
      <w:pPr>
        <w:keepNext/>
        <w:tabs>
          <w:tab w:val="left" w:pos="1080"/>
        </w:tabs>
        <w:spacing w:after="0" w:line="240" w:lineRule="auto"/>
        <w:ind w:left="284" w:firstLine="360"/>
        <w:jc w:val="both"/>
        <w:outlineLvl w:val="7"/>
        <w:rPr>
          <w:rFonts w:ascii="Times New Roman" w:eastAsia="Times New Roman" w:hAnsi="Times New Roman"/>
          <w:b/>
          <w:lang w:val="ro-RO" w:eastAsia="ro-RO"/>
        </w:rPr>
      </w:pPr>
      <w:r w:rsidRPr="00FB135B">
        <w:rPr>
          <w:rFonts w:ascii="Times New Roman" w:eastAsia="Times New Roman" w:hAnsi="Times New Roman"/>
          <w:b/>
          <w:lang w:val="ro-RO" w:eastAsia="ro-RO"/>
        </w:rPr>
        <w:tab/>
        <w:t xml:space="preserve">Lucrările de exploatare a masei lemnoase trebuie să aibă caracterul tăierilor de transformare conducând arboretul spre arboret </w:t>
      </w:r>
      <w:proofErr w:type="spellStart"/>
      <w:r w:rsidRPr="00FB135B">
        <w:rPr>
          <w:rFonts w:ascii="Times New Roman" w:eastAsia="Times New Roman" w:hAnsi="Times New Roman"/>
          <w:b/>
          <w:lang w:val="ro-RO" w:eastAsia="ro-RO"/>
        </w:rPr>
        <w:t>plurien</w:t>
      </w:r>
      <w:proofErr w:type="spellEnd"/>
      <w:r w:rsidR="001421A1">
        <w:rPr>
          <w:rFonts w:ascii="Times New Roman" w:eastAsia="Times New Roman" w:hAnsi="Times New Roman"/>
          <w:b/>
          <w:lang w:val="ro-RO" w:eastAsia="ro-RO"/>
        </w:rPr>
        <w:t>, de amestec</w:t>
      </w:r>
      <w:r w:rsidRPr="00FB135B">
        <w:rPr>
          <w:rFonts w:ascii="Times New Roman" w:eastAsia="Times New Roman" w:hAnsi="Times New Roman"/>
          <w:b/>
          <w:lang w:val="ro-RO" w:eastAsia="ro-RO"/>
        </w:rPr>
        <w:t>, suprafeţele afectate de exploatări vor fi reîmpădurite/completări la regenerare naturală conform legislaţiei silvice în vigoare.</w:t>
      </w:r>
    </w:p>
    <w:p w:rsidR="00FB135B" w:rsidRPr="00FB135B" w:rsidRDefault="00FB135B" w:rsidP="00FB135B">
      <w:pPr>
        <w:spacing w:after="0" w:line="240" w:lineRule="auto"/>
        <w:ind w:left="284" w:firstLine="360"/>
        <w:jc w:val="both"/>
        <w:rPr>
          <w:rFonts w:ascii="Times New Roman" w:eastAsia="Times New Roman" w:hAnsi="Times New Roman"/>
          <w:b/>
          <w:lang w:val="ro-RO" w:eastAsia="ro-RO"/>
        </w:rPr>
      </w:pPr>
      <w:r w:rsidRPr="00FB135B">
        <w:rPr>
          <w:rFonts w:ascii="Times New Roman" w:eastAsia="Times New Roman" w:hAnsi="Times New Roman"/>
          <w:b/>
          <w:lang w:val="ro-RO" w:eastAsia="ro-RO"/>
        </w:rPr>
        <w:t xml:space="preserve">În cazul în care modificările survenite-intervenite în amenajamentul silvic implică, conform art.5 alin.(1) </w:t>
      </w:r>
      <w:proofErr w:type="spellStart"/>
      <w:r w:rsidRPr="00FB135B">
        <w:rPr>
          <w:rFonts w:ascii="Times New Roman" w:eastAsia="Times New Roman" w:hAnsi="Times New Roman"/>
          <w:b/>
          <w:lang w:val="ro-RO" w:eastAsia="ro-RO"/>
        </w:rPr>
        <w:t>lit.a</w:t>
      </w:r>
      <w:proofErr w:type="spellEnd"/>
      <w:r w:rsidRPr="00FB135B">
        <w:rPr>
          <w:rFonts w:ascii="Times New Roman" w:eastAsia="Times New Roman" w:hAnsi="Times New Roman"/>
          <w:b/>
          <w:lang w:val="ro-RO" w:eastAsia="ro-RO"/>
        </w:rPr>
        <w:t xml:space="preserve">, din </w:t>
      </w:r>
      <w:r w:rsidRPr="00FB135B">
        <w:rPr>
          <w:rFonts w:ascii="Times New Roman" w:eastAsia="Times New Roman" w:hAnsi="Times New Roman"/>
          <w:b/>
          <w:lang w:val="ro-RO"/>
        </w:rPr>
        <w:t>Ordinul M.M.P. nr.3814/06.noiembrie 2012</w:t>
      </w:r>
      <w:r w:rsidRPr="00FB135B">
        <w:rPr>
          <w:rFonts w:ascii="Times New Roman" w:eastAsia="Times New Roman" w:hAnsi="Times New Roman"/>
          <w:b/>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FB135B" w:rsidRPr="007636CE" w:rsidRDefault="00FB135B" w:rsidP="00830843">
      <w:pPr>
        <w:pStyle w:val="BodyText20"/>
        <w:shd w:val="clear" w:color="auto" w:fill="auto"/>
        <w:spacing w:before="0" w:after="245" w:line="210" w:lineRule="exact"/>
        <w:ind w:left="40" w:firstLine="0"/>
        <w:rPr>
          <w:b/>
          <w:i/>
          <w:sz w:val="24"/>
          <w:szCs w:val="24"/>
          <w:lang w:val="ro-RO"/>
        </w:rPr>
      </w:pPr>
    </w:p>
    <w:p w:rsidR="00830843" w:rsidRPr="007636CE" w:rsidRDefault="00830843" w:rsidP="00830843">
      <w:pPr>
        <w:pStyle w:val="BodyText20"/>
        <w:shd w:val="clear" w:color="auto" w:fill="auto"/>
        <w:spacing w:before="0" w:after="245" w:line="210" w:lineRule="exact"/>
        <w:ind w:left="40" w:firstLine="0"/>
        <w:rPr>
          <w:b/>
          <w:i/>
          <w:sz w:val="24"/>
          <w:szCs w:val="24"/>
          <w:lang w:val="ro-RO"/>
        </w:rPr>
      </w:pPr>
      <w:r w:rsidRPr="007636CE">
        <w:rPr>
          <w:b/>
          <w:i/>
          <w:sz w:val="24"/>
          <w:szCs w:val="24"/>
          <w:lang w:val="ro-RO"/>
        </w:rPr>
        <w:t>Monitorizarea efectelor asupra mediului, în conformitate cu art. 27, din HG 1076/2004 :</w:t>
      </w:r>
    </w:p>
    <w:p w:rsidR="006850DA" w:rsidRPr="00522E7C" w:rsidRDefault="006850DA" w:rsidP="006850DA">
      <w:pPr>
        <w:pStyle w:val="BodyText20"/>
        <w:numPr>
          <w:ilvl w:val="1"/>
          <w:numId w:val="14"/>
        </w:numPr>
        <w:shd w:val="clear" w:color="auto" w:fill="auto"/>
        <w:tabs>
          <w:tab w:val="left" w:pos="786"/>
        </w:tabs>
        <w:spacing w:before="0" w:line="240" w:lineRule="auto"/>
        <w:ind w:left="792" w:right="58" w:hanging="346"/>
        <w:jc w:val="both"/>
        <w:rPr>
          <w:i/>
          <w:sz w:val="22"/>
          <w:szCs w:val="22"/>
        </w:rPr>
      </w:pPr>
      <w:proofErr w:type="spellStart"/>
      <w:r w:rsidRPr="00522E7C">
        <w:rPr>
          <w:i/>
          <w:sz w:val="22"/>
          <w:szCs w:val="22"/>
        </w:rPr>
        <w:t>Monitorizarea</w:t>
      </w:r>
      <w:proofErr w:type="spellEnd"/>
      <w:r w:rsidRPr="00522E7C">
        <w:rPr>
          <w:i/>
          <w:sz w:val="22"/>
          <w:szCs w:val="22"/>
        </w:rPr>
        <w:t xml:space="preserve"> </w:t>
      </w:r>
      <w:proofErr w:type="spellStart"/>
      <w:r w:rsidRPr="00522E7C">
        <w:rPr>
          <w:i/>
          <w:sz w:val="22"/>
          <w:szCs w:val="22"/>
        </w:rPr>
        <w:t>respectării</w:t>
      </w:r>
      <w:proofErr w:type="spellEnd"/>
      <w:r w:rsidRPr="00522E7C">
        <w:rPr>
          <w:i/>
          <w:sz w:val="22"/>
          <w:szCs w:val="22"/>
        </w:rPr>
        <w:t xml:space="preserve"> </w:t>
      </w:r>
      <w:proofErr w:type="spellStart"/>
      <w:r w:rsidRPr="00522E7C">
        <w:rPr>
          <w:i/>
          <w:sz w:val="22"/>
          <w:szCs w:val="22"/>
        </w:rPr>
        <w:t>măsurilor</w:t>
      </w:r>
      <w:proofErr w:type="spellEnd"/>
      <w:r w:rsidRPr="00522E7C">
        <w:rPr>
          <w:i/>
          <w:sz w:val="22"/>
          <w:szCs w:val="22"/>
        </w:rPr>
        <w:t xml:space="preserve"> enumerate </w:t>
      </w:r>
      <w:proofErr w:type="spellStart"/>
      <w:r w:rsidRPr="00522E7C">
        <w:rPr>
          <w:i/>
          <w:sz w:val="22"/>
          <w:szCs w:val="22"/>
        </w:rPr>
        <w:t>pentru</w:t>
      </w:r>
      <w:proofErr w:type="spellEnd"/>
      <w:r w:rsidRPr="00522E7C">
        <w:rPr>
          <w:i/>
          <w:sz w:val="22"/>
          <w:szCs w:val="22"/>
        </w:rPr>
        <w:t xml:space="preserve"> </w:t>
      </w:r>
      <w:proofErr w:type="spellStart"/>
      <w:r w:rsidRPr="00522E7C">
        <w:rPr>
          <w:i/>
          <w:sz w:val="22"/>
          <w:szCs w:val="22"/>
        </w:rPr>
        <w:t>menţinerea</w:t>
      </w:r>
      <w:proofErr w:type="spellEnd"/>
      <w:r w:rsidRPr="00522E7C">
        <w:rPr>
          <w:i/>
          <w:sz w:val="22"/>
          <w:szCs w:val="22"/>
        </w:rPr>
        <w:t>/</w:t>
      </w:r>
      <w:proofErr w:type="spellStart"/>
      <w:r w:rsidRPr="00522E7C">
        <w:rPr>
          <w:i/>
          <w:sz w:val="22"/>
          <w:szCs w:val="22"/>
        </w:rPr>
        <w:t>refacerea</w:t>
      </w:r>
      <w:proofErr w:type="spellEnd"/>
      <w:r w:rsidRPr="00522E7C">
        <w:rPr>
          <w:i/>
          <w:sz w:val="22"/>
          <w:szCs w:val="22"/>
        </w:rPr>
        <w:t xml:space="preserve"> </w:t>
      </w:r>
      <w:proofErr w:type="spellStart"/>
      <w:r w:rsidRPr="00522E7C">
        <w:rPr>
          <w:i/>
          <w:sz w:val="22"/>
          <w:szCs w:val="22"/>
        </w:rPr>
        <w:t>stării</w:t>
      </w:r>
      <w:proofErr w:type="spellEnd"/>
      <w:r w:rsidRPr="00522E7C">
        <w:rPr>
          <w:i/>
          <w:sz w:val="22"/>
          <w:szCs w:val="22"/>
        </w:rPr>
        <w:t xml:space="preserve"> </w:t>
      </w:r>
      <w:proofErr w:type="spellStart"/>
      <w:r w:rsidRPr="00522E7C">
        <w:rPr>
          <w:i/>
          <w:sz w:val="22"/>
          <w:szCs w:val="22"/>
        </w:rPr>
        <w:t>favorabile</w:t>
      </w:r>
      <w:proofErr w:type="spellEnd"/>
      <w:r w:rsidRPr="00522E7C">
        <w:rPr>
          <w:i/>
          <w:sz w:val="22"/>
          <w:szCs w:val="22"/>
        </w:rPr>
        <w:t xml:space="preserve"> a </w:t>
      </w:r>
      <w:proofErr w:type="spellStart"/>
      <w:r w:rsidRPr="00522E7C">
        <w:rPr>
          <w:i/>
          <w:sz w:val="22"/>
          <w:szCs w:val="22"/>
        </w:rPr>
        <w:t>habitatelor</w:t>
      </w:r>
      <w:proofErr w:type="spellEnd"/>
      <w:r w:rsidRPr="00522E7C">
        <w:rPr>
          <w:i/>
          <w:sz w:val="22"/>
          <w:szCs w:val="22"/>
        </w:rPr>
        <w:t xml:space="preserve"> </w:t>
      </w:r>
      <w:proofErr w:type="spellStart"/>
      <w:r w:rsidRPr="00522E7C">
        <w:rPr>
          <w:i/>
          <w:sz w:val="22"/>
          <w:szCs w:val="22"/>
        </w:rPr>
        <w:t>şi</w:t>
      </w:r>
      <w:proofErr w:type="spellEnd"/>
      <w:r w:rsidRPr="00522E7C">
        <w:rPr>
          <w:i/>
          <w:sz w:val="22"/>
          <w:szCs w:val="22"/>
        </w:rPr>
        <w:t xml:space="preserve"> </w:t>
      </w:r>
      <w:proofErr w:type="spellStart"/>
      <w:r w:rsidRPr="00522E7C">
        <w:rPr>
          <w:i/>
          <w:sz w:val="22"/>
          <w:szCs w:val="22"/>
        </w:rPr>
        <w:t>speciilor</w:t>
      </w:r>
      <w:proofErr w:type="spellEnd"/>
      <w:r w:rsidRPr="00522E7C">
        <w:rPr>
          <w:i/>
          <w:sz w:val="22"/>
          <w:szCs w:val="22"/>
        </w:rPr>
        <w:t xml:space="preserve"> de </w:t>
      </w:r>
      <w:proofErr w:type="spellStart"/>
      <w:r w:rsidRPr="00522E7C">
        <w:rPr>
          <w:i/>
          <w:sz w:val="22"/>
          <w:szCs w:val="22"/>
        </w:rPr>
        <w:t>interes</w:t>
      </w:r>
      <w:proofErr w:type="spellEnd"/>
      <w:r w:rsidRPr="00522E7C">
        <w:rPr>
          <w:i/>
          <w:sz w:val="22"/>
          <w:szCs w:val="22"/>
        </w:rPr>
        <w:t xml:space="preserve"> </w:t>
      </w:r>
      <w:proofErr w:type="spellStart"/>
      <w:r w:rsidRPr="00522E7C">
        <w:rPr>
          <w:i/>
          <w:sz w:val="22"/>
          <w:szCs w:val="22"/>
        </w:rPr>
        <w:t>comunitar</w:t>
      </w:r>
      <w:proofErr w:type="spellEnd"/>
      <w:r w:rsidRPr="00522E7C">
        <w:rPr>
          <w:i/>
          <w:sz w:val="22"/>
          <w:szCs w:val="22"/>
        </w:rPr>
        <w:t xml:space="preserve"> </w:t>
      </w:r>
      <w:proofErr w:type="spellStart"/>
      <w:r w:rsidRPr="00522E7C">
        <w:rPr>
          <w:i/>
          <w:sz w:val="22"/>
          <w:szCs w:val="22"/>
        </w:rPr>
        <w:t>în</w:t>
      </w:r>
      <w:proofErr w:type="spellEnd"/>
      <w:r w:rsidRPr="00522E7C">
        <w:rPr>
          <w:i/>
          <w:sz w:val="22"/>
          <w:szCs w:val="22"/>
        </w:rPr>
        <w:t xml:space="preserve"> </w:t>
      </w:r>
      <w:proofErr w:type="spellStart"/>
      <w:r w:rsidRPr="00522E7C">
        <w:rPr>
          <w:i/>
          <w:sz w:val="22"/>
          <w:szCs w:val="22"/>
        </w:rPr>
        <w:t>fiecare</w:t>
      </w:r>
      <w:proofErr w:type="spellEnd"/>
      <w:r w:rsidRPr="00522E7C">
        <w:rPr>
          <w:i/>
          <w:sz w:val="22"/>
          <w:szCs w:val="22"/>
        </w:rPr>
        <w:t xml:space="preserve"> </w:t>
      </w:r>
      <w:proofErr w:type="spellStart"/>
      <w:r w:rsidRPr="00522E7C">
        <w:rPr>
          <w:i/>
          <w:sz w:val="22"/>
          <w:szCs w:val="22"/>
        </w:rPr>
        <w:t>unitate</w:t>
      </w:r>
      <w:proofErr w:type="spellEnd"/>
      <w:r w:rsidRPr="00522E7C">
        <w:rPr>
          <w:i/>
          <w:sz w:val="22"/>
          <w:szCs w:val="22"/>
        </w:rPr>
        <w:t xml:space="preserve"> de </w:t>
      </w:r>
      <w:proofErr w:type="spellStart"/>
      <w:r w:rsidRPr="00522E7C">
        <w:rPr>
          <w:i/>
          <w:sz w:val="22"/>
          <w:szCs w:val="22"/>
        </w:rPr>
        <w:t>producţie</w:t>
      </w:r>
      <w:proofErr w:type="spellEnd"/>
      <w:r w:rsidRPr="00522E7C">
        <w:rPr>
          <w:i/>
          <w:sz w:val="22"/>
          <w:szCs w:val="22"/>
        </w:rPr>
        <w:t xml:space="preserve">, </w:t>
      </w:r>
      <w:proofErr w:type="spellStart"/>
      <w:r w:rsidRPr="00522E7C">
        <w:rPr>
          <w:i/>
          <w:sz w:val="22"/>
          <w:szCs w:val="22"/>
        </w:rPr>
        <w:t>avizate</w:t>
      </w:r>
      <w:proofErr w:type="spellEnd"/>
      <w:r w:rsidRPr="00522E7C">
        <w:rPr>
          <w:i/>
          <w:sz w:val="22"/>
          <w:szCs w:val="22"/>
        </w:rPr>
        <w:t xml:space="preserve"> de </w:t>
      </w:r>
      <w:proofErr w:type="spellStart"/>
      <w:r w:rsidRPr="00522E7C">
        <w:rPr>
          <w:i/>
          <w:sz w:val="22"/>
          <w:szCs w:val="22"/>
        </w:rPr>
        <w:t>administratorului</w:t>
      </w:r>
      <w:proofErr w:type="spellEnd"/>
      <w:r w:rsidRPr="00522E7C">
        <w:rPr>
          <w:i/>
          <w:sz w:val="22"/>
          <w:szCs w:val="22"/>
        </w:rPr>
        <w:t>/</w:t>
      </w:r>
      <w:proofErr w:type="spellStart"/>
      <w:r w:rsidRPr="00522E7C">
        <w:rPr>
          <w:i/>
          <w:sz w:val="22"/>
          <w:szCs w:val="22"/>
        </w:rPr>
        <w:t>custodelui</w:t>
      </w:r>
      <w:proofErr w:type="spellEnd"/>
      <w:r w:rsidRPr="00522E7C">
        <w:rPr>
          <w:i/>
          <w:sz w:val="22"/>
          <w:szCs w:val="22"/>
        </w:rPr>
        <w:t xml:space="preserve"> </w:t>
      </w:r>
      <w:proofErr w:type="spellStart"/>
      <w:r w:rsidRPr="00522E7C">
        <w:rPr>
          <w:i/>
          <w:sz w:val="22"/>
          <w:szCs w:val="22"/>
        </w:rPr>
        <w:t>ariei</w:t>
      </w:r>
      <w:proofErr w:type="spellEnd"/>
      <w:r w:rsidRPr="00522E7C">
        <w:rPr>
          <w:i/>
          <w:sz w:val="22"/>
          <w:szCs w:val="22"/>
        </w:rPr>
        <w:t xml:space="preserve"> </w:t>
      </w:r>
      <w:proofErr w:type="spellStart"/>
      <w:r w:rsidRPr="00522E7C">
        <w:rPr>
          <w:i/>
          <w:sz w:val="22"/>
          <w:szCs w:val="22"/>
        </w:rPr>
        <w:t>naturale</w:t>
      </w:r>
      <w:proofErr w:type="spellEnd"/>
      <w:r w:rsidRPr="00522E7C">
        <w:rPr>
          <w:i/>
          <w:sz w:val="22"/>
          <w:szCs w:val="22"/>
        </w:rPr>
        <w:t xml:space="preserve"> </w:t>
      </w:r>
      <w:proofErr w:type="spellStart"/>
      <w:r w:rsidRPr="00522E7C">
        <w:rPr>
          <w:i/>
          <w:sz w:val="22"/>
          <w:szCs w:val="22"/>
        </w:rPr>
        <w:t>protejate</w:t>
      </w:r>
      <w:proofErr w:type="spellEnd"/>
      <w:r w:rsidRPr="00522E7C">
        <w:rPr>
          <w:i/>
          <w:sz w:val="22"/>
          <w:szCs w:val="22"/>
        </w:rPr>
        <w:t xml:space="preserve">. </w:t>
      </w:r>
      <w:proofErr w:type="spellStart"/>
      <w:proofErr w:type="gramStart"/>
      <w:r w:rsidRPr="00522E7C">
        <w:rPr>
          <w:i/>
          <w:sz w:val="22"/>
          <w:szCs w:val="22"/>
        </w:rPr>
        <w:t>Termen</w:t>
      </w:r>
      <w:proofErr w:type="spellEnd"/>
      <w:r w:rsidRPr="00522E7C">
        <w:rPr>
          <w:i/>
          <w:sz w:val="22"/>
          <w:szCs w:val="22"/>
        </w:rPr>
        <w:t xml:space="preserve"> :</w:t>
      </w:r>
      <w:proofErr w:type="gramEnd"/>
      <w:r w:rsidRPr="00522E7C">
        <w:rPr>
          <w:i/>
          <w:sz w:val="22"/>
          <w:szCs w:val="22"/>
        </w:rPr>
        <w:t xml:space="preserve"> </w:t>
      </w:r>
      <w:proofErr w:type="spellStart"/>
      <w:r w:rsidRPr="00522E7C">
        <w:rPr>
          <w:i/>
          <w:sz w:val="22"/>
          <w:szCs w:val="22"/>
        </w:rPr>
        <w:t>anual</w:t>
      </w:r>
      <w:proofErr w:type="spellEnd"/>
      <w:r w:rsidRPr="00522E7C">
        <w:rPr>
          <w:i/>
          <w:sz w:val="22"/>
          <w:szCs w:val="22"/>
        </w:rPr>
        <w:t>, trim. I</w:t>
      </w:r>
    </w:p>
    <w:p w:rsidR="006850DA" w:rsidRPr="00522E7C" w:rsidRDefault="006850DA" w:rsidP="006850DA">
      <w:pPr>
        <w:pStyle w:val="BodyText20"/>
        <w:numPr>
          <w:ilvl w:val="1"/>
          <w:numId w:val="14"/>
        </w:numPr>
        <w:shd w:val="clear" w:color="auto" w:fill="auto"/>
        <w:tabs>
          <w:tab w:val="left" w:pos="786"/>
        </w:tabs>
        <w:spacing w:before="0" w:line="240" w:lineRule="auto"/>
        <w:ind w:left="792" w:right="58" w:hanging="346"/>
        <w:jc w:val="both"/>
        <w:rPr>
          <w:i/>
          <w:sz w:val="22"/>
          <w:szCs w:val="22"/>
        </w:rPr>
      </w:pPr>
      <w:proofErr w:type="spellStart"/>
      <w:r w:rsidRPr="00522E7C">
        <w:rPr>
          <w:i/>
          <w:sz w:val="22"/>
          <w:szCs w:val="22"/>
        </w:rPr>
        <w:t>Monitorizarea</w:t>
      </w:r>
      <w:proofErr w:type="spellEnd"/>
      <w:r w:rsidRPr="00522E7C">
        <w:rPr>
          <w:i/>
          <w:sz w:val="22"/>
          <w:szCs w:val="22"/>
        </w:rPr>
        <w:t xml:space="preserve"> </w:t>
      </w:r>
      <w:proofErr w:type="spellStart"/>
      <w:r w:rsidRPr="00522E7C">
        <w:rPr>
          <w:i/>
          <w:sz w:val="22"/>
          <w:szCs w:val="22"/>
        </w:rPr>
        <w:t>asigurării</w:t>
      </w:r>
      <w:proofErr w:type="spellEnd"/>
      <w:r w:rsidRPr="00522E7C">
        <w:rPr>
          <w:i/>
          <w:sz w:val="22"/>
          <w:szCs w:val="22"/>
        </w:rPr>
        <w:t xml:space="preserve"> </w:t>
      </w:r>
      <w:proofErr w:type="spellStart"/>
      <w:r w:rsidRPr="00522E7C">
        <w:rPr>
          <w:i/>
          <w:sz w:val="22"/>
          <w:szCs w:val="22"/>
        </w:rPr>
        <w:t>structurilor</w:t>
      </w:r>
      <w:proofErr w:type="spellEnd"/>
      <w:r w:rsidRPr="00522E7C">
        <w:rPr>
          <w:i/>
          <w:sz w:val="22"/>
          <w:szCs w:val="22"/>
        </w:rPr>
        <w:t xml:space="preserve"> </w:t>
      </w:r>
      <w:proofErr w:type="spellStart"/>
      <w:r w:rsidRPr="00522E7C">
        <w:rPr>
          <w:i/>
          <w:sz w:val="22"/>
          <w:szCs w:val="22"/>
        </w:rPr>
        <w:t>echilibrate</w:t>
      </w:r>
      <w:proofErr w:type="spellEnd"/>
      <w:r w:rsidRPr="00522E7C">
        <w:rPr>
          <w:i/>
          <w:sz w:val="22"/>
          <w:szCs w:val="22"/>
        </w:rPr>
        <w:t xml:space="preserve"> </w:t>
      </w:r>
      <w:proofErr w:type="spellStart"/>
      <w:r w:rsidRPr="00522E7C">
        <w:rPr>
          <w:i/>
          <w:sz w:val="22"/>
          <w:szCs w:val="22"/>
        </w:rPr>
        <w:t>pe</w:t>
      </w:r>
      <w:proofErr w:type="spellEnd"/>
      <w:r w:rsidRPr="00522E7C">
        <w:rPr>
          <w:i/>
          <w:sz w:val="22"/>
          <w:szCs w:val="22"/>
        </w:rPr>
        <w:t xml:space="preserve"> </w:t>
      </w:r>
      <w:proofErr w:type="spellStart"/>
      <w:r w:rsidRPr="00522E7C">
        <w:rPr>
          <w:i/>
          <w:sz w:val="22"/>
          <w:szCs w:val="22"/>
        </w:rPr>
        <w:t>clase</w:t>
      </w:r>
      <w:proofErr w:type="spellEnd"/>
      <w:r w:rsidRPr="00522E7C">
        <w:rPr>
          <w:i/>
          <w:sz w:val="22"/>
          <w:szCs w:val="22"/>
        </w:rPr>
        <w:t xml:space="preserve"> de </w:t>
      </w:r>
      <w:proofErr w:type="spellStart"/>
      <w:r w:rsidRPr="00522E7C">
        <w:rPr>
          <w:i/>
          <w:sz w:val="22"/>
          <w:szCs w:val="22"/>
        </w:rPr>
        <w:t>vârstă</w:t>
      </w:r>
      <w:proofErr w:type="spellEnd"/>
      <w:r w:rsidRPr="00522E7C">
        <w:rPr>
          <w:i/>
          <w:sz w:val="22"/>
          <w:szCs w:val="22"/>
        </w:rPr>
        <w:t xml:space="preserve"> </w:t>
      </w:r>
      <w:proofErr w:type="gramStart"/>
      <w:r w:rsidRPr="00522E7C">
        <w:rPr>
          <w:i/>
          <w:sz w:val="22"/>
          <w:szCs w:val="22"/>
        </w:rPr>
        <w:t>a</w:t>
      </w:r>
      <w:proofErr w:type="gramEnd"/>
      <w:r w:rsidRPr="00522E7C">
        <w:rPr>
          <w:i/>
          <w:sz w:val="22"/>
          <w:szCs w:val="22"/>
        </w:rPr>
        <w:t xml:space="preserve"> </w:t>
      </w:r>
      <w:proofErr w:type="spellStart"/>
      <w:r w:rsidRPr="00522E7C">
        <w:rPr>
          <w:i/>
          <w:sz w:val="22"/>
          <w:szCs w:val="22"/>
        </w:rPr>
        <w:t>arboretelor</w:t>
      </w:r>
      <w:proofErr w:type="spellEnd"/>
      <w:r w:rsidRPr="00522E7C">
        <w:rPr>
          <w:i/>
          <w:sz w:val="22"/>
          <w:szCs w:val="22"/>
        </w:rPr>
        <w:t xml:space="preserve"> </w:t>
      </w:r>
      <w:proofErr w:type="spellStart"/>
      <w:r w:rsidRPr="00522E7C">
        <w:rPr>
          <w:i/>
          <w:sz w:val="22"/>
          <w:szCs w:val="22"/>
        </w:rPr>
        <w:t>pe</w:t>
      </w:r>
      <w:proofErr w:type="spellEnd"/>
      <w:r w:rsidRPr="00522E7C">
        <w:rPr>
          <w:i/>
          <w:sz w:val="22"/>
          <w:szCs w:val="22"/>
        </w:rPr>
        <w:t xml:space="preserve"> </w:t>
      </w:r>
      <w:proofErr w:type="spellStart"/>
      <w:r w:rsidRPr="00522E7C">
        <w:rPr>
          <w:i/>
          <w:sz w:val="22"/>
          <w:szCs w:val="22"/>
        </w:rPr>
        <w:t>fiecare</w:t>
      </w:r>
      <w:proofErr w:type="spellEnd"/>
      <w:r w:rsidRPr="00522E7C">
        <w:rPr>
          <w:i/>
          <w:sz w:val="22"/>
          <w:szCs w:val="22"/>
        </w:rPr>
        <w:t xml:space="preserve"> </w:t>
      </w:r>
      <w:proofErr w:type="spellStart"/>
      <w:r w:rsidRPr="00522E7C">
        <w:rPr>
          <w:i/>
          <w:sz w:val="22"/>
          <w:szCs w:val="22"/>
        </w:rPr>
        <w:t>unitate</w:t>
      </w:r>
      <w:proofErr w:type="spellEnd"/>
      <w:r w:rsidRPr="00522E7C">
        <w:rPr>
          <w:i/>
          <w:sz w:val="22"/>
          <w:szCs w:val="22"/>
        </w:rPr>
        <w:t xml:space="preserve"> de </w:t>
      </w:r>
      <w:proofErr w:type="spellStart"/>
      <w:r w:rsidRPr="00522E7C">
        <w:rPr>
          <w:i/>
          <w:sz w:val="22"/>
          <w:szCs w:val="22"/>
        </w:rPr>
        <w:t>producţie</w:t>
      </w:r>
      <w:proofErr w:type="spellEnd"/>
      <w:r w:rsidRPr="00522E7C">
        <w:rPr>
          <w:i/>
          <w:sz w:val="22"/>
          <w:szCs w:val="22"/>
        </w:rPr>
        <w:t xml:space="preserve">, cu </w:t>
      </w:r>
      <w:proofErr w:type="spellStart"/>
      <w:r w:rsidRPr="00522E7C">
        <w:rPr>
          <w:i/>
          <w:sz w:val="22"/>
          <w:szCs w:val="22"/>
        </w:rPr>
        <w:t>evidenţierea</w:t>
      </w:r>
      <w:proofErr w:type="spellEnd"/>
      <w:r w:rsidRPr="00522E7C">
        <w:rPr>
          <w:i/>
          <w:sz w:val="22"/>
          <w:szCs w:val="22"/>
        </w:rPr>
        <w:t xml:space="preserve"> </w:t>
      </w:r>
      <w:proofErr w:type="spellStart"/>
      <w:r w:rsidRPr="00522E7C">
        <w:rPr>
          <w:i/>
          <w:sz w:val="22"/>
          <w:szCs w:val="22"/>
        </w:rPr>
        <w:t>şi</w:t>
      </w:r>
      <w:proofErr w:type="spellEnd"/>
      <w:r w:rsidRPr="00522E7C">
        <w:rPr>
          <w:i/>
          <w:sz w:val="22"/>
          <w:szCs w:val="22"/>
        </w:rPr>
        <w:t xml:space="preserve"> a </w:t>
      </w:r>
      <w:proofErr w:type="spellStart"/>
      <w:r w:rsidRPr="00522E7C">
        <w:rPr>
          <w:i/>
          <w:sz w:val="22"/>
          <w:szCs w:val="22"/>
        </w:rPr>
        <w:t>ponderii</w:t>
      </w:r>
      <w:proofErr w:type="spellEnd"/>
      <w:r w:rsidRPr="00522E7C">
        <w:rPr>
          <w:i/>
          <w:sz w:val="22"/>
          <w:szCs w:val="22"/>
        </w:rPr>
        <w:t xml:space="preserve"> </w:t>
      </w:r>
      <w:proofErr w:type="spellStart"/>
      <w:r w:rsidRPr="00522E7C">
        <w:rPr>
          <w:i/>
          <w:sz w:val="22"/>
          <w:szCs w:val="22"/>
        </w:rPr>
        <w:t>arboretelor</w:t>
      </w:r>
      <w:proofErr w:type="spellEnd"/>
      <w:r w:rsidRPr="00522E7C">
        <w:rPr>
          <w:i/>
          <w:sz w:val="22"/>
          <w:szCs w:val="22"/>
        </w:rPr>
        <w:t xml:space="preserve"> din </w:t>
      </w:r>
      <w:proofErr w:type="spellStart"/>
      <w:r w:rsidRPr="00522E7C">
        <w:rPr>
          <w:i/>
          <w:sz w:val="22"/>
          <w:szCs w:val="22"/>
        </w:rPr>
        <w:t>ultimele</w:t>
      </w:r>
      <w:proofErr w:type="spellEnd"/>
      <w:r w:rsidRPr="00522E7C">
        <w:rPr>
          <w:i/>
          <w:sz w:val="22"/>
          <w:szCs w:val="22"/>
        </w:rPr>
        <w:t xml:space="preserve"> </w:t>
      </w:r>
      <w:proofErr w:type="spellStart"/>
      <w:r w:rsidRPr="00522E7C">
        <w:rPr>
          <w:i/>
          <w:sz w:val="22"/>
          <w:szCs w:val="22"/>
        </w:rPr>
        <w:t>clase</w:t>
      </w:r>
      <w:proofErr w:type="spellEnd"/>
      <w:r w:rsidRPr="00522E7C">
        <w:rPr>
          <w:i/>
          <w:sz w:val="22"/>
          <w:szCs w:val="22"/>
        </w:rPr>
        <w:t xml:space="preserve"> de </w:t>
      </w:r>
      <w:proofErr w:type="spellStart"/>
      <w:r w:rsidRPr="00522E7C">
        <w:rPr>
          <w:i/>
          <w:sz w:val="22"/>
          <w:szCs w:val="22"/>
        </w:rPr>
        <w:t>vârstă</w:t>
      </w:r>
      <w:proofErr w:type="spellEnd"/>
      <w:r w:rsidRPr="00522E7C">
        <w:rPr>
          <w:i/>
          <w:sz w:val="22"/>
          <w:szCs w:val="22"/>
        </w:rPr>
        <w:t xml:space="preserve">, cu </w:t>
      </w:r>
      <w:proofErr w:type="spellStart"/>
      <w:r w:rsidRPr="00522E7C">
        <w:rPr>
          <w:i/>
          <w:sz w:val="22"/>
          <w:szCs w:val="22"/>
        </w:rPr>
        <w:t>nivel</w:t>
      </w:r>
      <w:proofErr w:type="spellEnd"/>
      <w:r w:rsidRPr="00522E7C">
        <w:rPr>
          <w:i/>
          <w:sz w:val="22"/>
          <w:szCs w:val="22"/>
        </w:rPr>
        <w:t xml:space="preserve"> </w:t>
      </w:r>
      <w:proofErr w:type="spellStart"/>
      <w:r w:rsidRPr="00522E7C">
        <w:rPr>
          <w:i/>
          <w:sz w:val="22"/>
          <w:szCs w:val="22"/>
        </w:rPr>
        <w:t>ridicat</w:t>
      </w:r>
      <w:proofErr w:type="spellEnd"/>
      <w:r w:rsidRPr="00522E7C">
        <w:rPr>
          <w:i/>
          <w:sz w:val="22"/>
          <w:szCs w:val="22"/>
        </w:rPr>
        <w:t xml:space="preserve"> al </w:t>
      </w:r>
      <w:proofErr w:type="spellStart"/>
      <w:r w:rsidRPr="00522E7C">
        <w:rPr>
          <w:i/>
          <w:sz w:val="22"/>
          <w:szCs w:val="22"/>
        </w:rPr>
        <w:t>biodiversităţii</w:t>
      </w:r>
      <w:proofErr w:type="spellEnd"/>
      <w:r w:rsidRPr="00522E7C">
        <w:rPr>
          <w:i/>
          <w:sz w:val="22"/>
          <w:szCs w:val="22"/>
        </w:rPr>
        <w:t xml:space="preserve">. </w:t>
      </w:r>
      <w:proofErr w:type="spellStart"/>
      <w:proofErr w:type="gramStart"/>
      <w:r w:rsidRPr="00522E7C">
        <w:rPr>
          <w:i/>
          <w:sz w:val="22"/>
          <w:szCs w:val="22"/>
        </w:rPr>
        <w:t>Termen</w:t>
      </w:r>
      <w:proofErr w:type="spellEnd"/>
      <w:r w:rsidRPr="00522E7C">
        <w:rPr>
          <w:i/>
          <w:sz w:val="22"/>
          <w:szCs w:val="22"/>
        </w:rPr>
        <w:t xml:space="preserve"> :</w:t>
      </w:r>
      <w:proofErr w:type="gramEnd"/>
      <w:r w:rsidRPr="00522E7C">
        <w:rPr>
          <w:i/>
          <w:sz w:val="22"/>
          <w:szCs w:val="22"/>
        </w:rPr>
        <w:t xml:space="preserve"> </w:t>
      </w:r>
      <w:proofErr w:type="spellStart"/>
      <w:r w:rsidRPr="00522E7C">
        <w:rPr>
          <w:i/>
          <w:sz w:val="22"/>
          <w:szCs w:val="22"/>
        </w:rPr>
        <w:t>anual</w:t>
      </w:r>
      <w:proofErr w:type="spellEnd"/>
      <w:r w:rsidRPr="00522E7C">
        <w:rPr>
          <w:i/>
          <w:sz w:val="22"/>
          <w:szCs w:val="22"/>
        </w:rPr>
        <w:t>, trim. I</w:t>
      </w:r>
    </w:p>
    <w:p w:rsidR="006850DA" w:rsidRPr="007E287B" w:rsidRDefault="006850DA" w:rsidP="006850DA">
      <w:pPr>
        <w:pStyle w:val="BodyText20"/>
        <w:numPr>
          <w:ilvl w:val="1"/>
          <w:numId w:val="14"/>
        </w:numPr>
        <w:shd w:val="clear" w:color="auto" w:fill="auto"/>
        <w:tabs>
          <w:tab w:val="left" w:pos="793"/>
        </w:tabs>
        <w:spacing w:before="0" w:line="240" w:lineRule="auto"/>
        <w:ind w:left="792" w:right="58" w:hanging="346"/>
        <w:jc w:val="both"/>
        <w:rPr>
          <w:i/>
          <w:sz w:val="22"/>
          <w:szCs w:val="22"/>
        </w:rPr>
      </w:pPr>
      <w:proofErr w:type="spellStart"/>
      <w:r w:rsidRPr="00522E7C">
        <w:rPr>
          <w:i/>
          <w:sz w:val="22"/>
          <w:szCs w:val="22"/>
        </w:rPr>
        <w:t>Monitorizarea</w:t>
      </w:r>
      <w:proofErr w:type="spellEnd"/>
      <w:r w:rsidRPr="00522E7C">
        <w:rPr>
          <w:i/>
          <w:sz w:val="22"/>
          <w:szCs w:val="22"/>
        </w:rPr>
        <w:t xml:space="preserve"> </w:t>
      </w:r>
      <w:proofErr w:type="spellStart"/>
      <w:r w:rsidRPr="00522E7C">
        <w:rPr>
          <w:i/>
          <w:sz w:val="22"/>
          <w:szCs w:val="22"/>
        </w:rPr>
        <w:t>respectării</w:t>
      </w:r>
      <w:proofErr w:type="spellEnd"/>
      <w:r w:rsidRPr="00522E7C">
        <w:rPr>
          <w:i/>
          <w:sz w:val="22"/>
          <w:szCs w:val="22"/>
        </w:rPr>
        <w:t xml:space="preserve"> </w:t>
      </w:r>
      <w:proofErr w:type="spellStart"/>
      <w:r w:rsidRPr="00522E7C">
        <w:rPr>
          <w:i/>
          <w:sz w:val="22"/>
          <w:szCs w:val="22"/>
        </w:rPr>
        <w:t>posibilităţii</w:t>
      </w:r>
      <w:proofErr w:type="spellEnd"/>
      <w:r w:rsidRPr="00522E7C">
        <w:rPr>
          <w:i/>
          <w:sz w:val="22"/>
          <w:szCs w:val="22"/>
        </w:rPr>
        <w:t xml:space="preserve"> de </w:t>
      </w:r>
      <w:proofErr w:type="spellStart"/>
      <w:r w:rsidRPr="00522E7C">
        <w:rPr>
          <w:i/>
          <w:sz w:val="22"/>
          <w:szCs w:val="22"/>
        </w:rPr>
        <w:t>recoltare</w:t>
      </w:r>
      <w:proofErr w:type="spellEnd"/>
      <w:r w:rsidRPr="00522E7C">
        <w:rPr>
          <w:i/>
          <w:sz w:val="22"/>
          <w:szCs w:val="22"/>
        </w:rPr>
        <w:t xml:space="preserve"> </w:t>
      </w:r>
      <w:proofErr w:type="spellStart"/>
      <w:r w:rsidRPr="00522E7C">
        <w:rPr>
          <w:i/>
          <w:sz w:val="22"/>
          <w:szCs w:val="22"/>
        </w:rPr>
        <w:t>masă</w:t>
      </w:r>
      <w:proofErr w:type="spellEnd"/>
      <w:r w:rsidRPr="00522E7C">
        <w:rPr>
          <w:i/>
          <w:sz w:val="22"/>
          <w:szCs w:val="22"/>
        </w:rPr>
        <w:t xml:space="preserve"> </w:t>
      </w:r>
      <w:proofErr w:type="spellStart"/>
      <w:r w:rsidRPr="00522E7C">
        <w:rPr>
          <w:i/>
          <w:sz w:val="22"/>
          <w:szCs w:val="22"/>
        </w:rPr>
        <w:t>lemnoasă</w:t>
      </w:r>
      <w:proofErr w:type="spellEnd"/>
      <w:r w:rsidRPr="00522E7C">
        <w:rPr>
          <w:i/>
          <w:sz w:val="22"/>
          <w:szCs w:val="22"/>
        </w:rPr>
        <w:t xml:space="preserve">, </w:t>
      </w:r>
      <w:proofErr w:type="spellStart"/>
      <w:r w:rsidRPr="00522E7C">
        <w:rPr>
          <w:i/>
          <w:sz w:val="22"/>
          <w:szCs w:val="22"/>
        </w:rPr>
        <w:t>calculată</w:t>
      </w:r>
      <w:proofErr w:type="spellEnd"/>
      <w:r w:rsidRPr="00522E7C">
        <w:rPr>
          <w:i/>
          <w:sz w:val="22"/>
          <w:szCs w:val="22"/>
        </w:rPr>
        <w:t xml:space="preserve"> </w:t>
      </w:r>
      <w:proofErr w:type="spellStart"/>
      <w:r w:rsidRPr="00522E7C">
        <w:rPr>
          <w:i/>
          <w:sz w:val="22"/>
          <w:szCs w:val="22"/>
        </w:rPr>
        <w:t>în</w:t>
      </w:r>
      <w:proofErr w:type="spellEnd"/>
      <w:r w:rsidRPr="00522E7C">
        <w:rPr>
          <w:i/>
          <w:sz w:val="22"/>
          <w:szCs w:val="22"/>
        </w:rPr>
        <w:t xml:space="preserve"> </w:t>
      </w:r>
      <w:proofErr w:type="spellStart"/>
      <w:r w:rsidRPr="00522E7C">
        <w:rPr>
          <w:i/>
          <w:sz w:val="22"/>
          <w:szCs w:val="22"/>
        </w:rPr>
        <w:t>amenajament</w:t>
      </w:r>
      <w:proofErr w:type="spellEnd"/>
      <w:r w:rsidRPr="00522E7C">
        <w:rPr>
          <w:i/>
          <w:sz w:val="22"/>
          <w:szCs w:val="22"/>
        </w:rPr>
        <w:t xml:space="preserve"> </w:t>
      </w:r>
      <w:proofErr w:type="spellStart"/>
      <w:r w:rsidRPr="00522E7C">
        <w:rPr>
          <w:i/>
          <w:sz w:val="22"/>
          <w:szCs w:val="22"/>
        </w:rPr>
        <w:t>pe</w:t>
      </w:r>
      <w:proofErr w:type="spellEnd"/>
      <w:r w:rsidRPr="00522E7C">
        <w:rPr>
          <w:i/>
          <w:sz w:val="22"/>
          <w:szCs w:val="22"/>
        </w:rPr>
        <w:t xml:space="preserve"> </w:t>
      </w:r>
      <w:proofErr w:type="spellStart"/>
      <w:r w:rsidRPr="00522E7C">
        <w:rPr>
          <w:i/>
          <w:sz w:val="22"/>
          <w:szCs w:val="22"/>
        </w:rPr>
        <w:t>unitate</w:t>
      </w:r>
      <w:proofErr w:type="spellEnd"/>
      <w:r w:rsidRPr="00522E7C">
        <w:rPr>
          <w:i/>
          <w:sz w:val="22"/>
          <w:szCs w:val="22"/>
        </w:rPr>
        <w:t xml:space="preserve"> de </w:t>
      </w:r>
      <w:proofErr w:type="spellStart"/>
      <w:r w:rsidRPr="00522E7C">
        <w:rPr>
          <w:i/>
          <w:sz w:val="22"/>
          <w:szCs w:val="22"/>
        </w:rPr>
        <w:t>producţie</w:t>
      </w:r>
      <w:proofErr w:type="spellEnd"/>
      <w:r w:rsidRPr="00522E7C">
        <w:rPr>
          <w:i/>
          <w:sz w:val="22"/>
          <w:szCs w:val="22"/>
        </w:rPr>
        <w:t xml:space="preserve">. </w:t>
      </w:r>
      <w:proofErr w:type="spellStart"/>
      <w:r w:rsidRPr="00522E7C">
        <w:rPr>
          <w:i/>
          <w:sz w:val="22"/>
          <w:szCs w:val="22"/>
        </w:rPr>
        <w:t>Evidenţierea</w:t>
      </w:r>
      <w:proofErr w:type="spellEnd"/>
      <w:r w:rsidRPr="00522E7C">
        <w:rPr>
          <w:i/>
          <w:sz w:val="22"/>
          <w:szCs w:val="22"/>
        </w:rPr>
        <w:t xml:space="preserve"> </w:t>
      </w:r>
      <w:proofErr w:type="spellStart"/>
      <w:r w:rsidRPr="00522E7C">
        <w:rPr>
          <w:i/>
          <w:sz w:val="22"/>
          <w:szCs w:val="22"/>
        </w:rPr>
        <w:t>volumelor</w:t>
      </w:r>
      <w:proofErr w:type="spellEnd"/>
      <w:r w:rsidRPr="00522E7C">
        <w:rPr>
          <w:i/>
          <w:sz w:val="22"/>
          <w:szCs w:val="22"/>
        </w:rPr>
        <w:t xml:space="preserve"> </w:t>
      </w:r>
      <w:proofErr w:type="spellStart"/>
      <w:r w:rsidRPr="00522E7C">
        <w:rPr>
          <w:i/>
          <w:sz w:val="22"/>
          <w:szCs w:val="22"/>
        </w:rPr>
        <w:t>aferente</w:t>
      </w:r>
      <w:proofErr w:type="spellEnd"/>
      <w:r w:rsidRPr="00522E7C">
        <w:rPr>
          <w:i/>
          <w:sz w:val="22"/>
          <w:szCs w:val="22"/>
        </w:rPr>
        <w:t xml:space="preserve"> </w:t>
      </w:r>
      <w:proofErr w:type="spellStart"/>
      <w:r w:rsidRPr="00522E7C">
        <w:rPr>
          <w:i/>
          <w:sz w:val="22"/>
          <w:szCs w:val="22"/>
        </w:rPr>
        <w:t>produselor</w:t>
      </w:r>
      <w:proofErr w:type="spellEnd"/>
      <w:r w:rsidRPr="00522E7C">
        <w:rPr>
          <w:i/>
          <w:sz w:val="22"/>
          <w:szCs w:val="22"/>
        </w:rPr>
        <w:t xml:space="preserve"> </w:t>
      </w:r>
      <w:proofErr w:type="spellStart"/>
      <w:r w:rsidRPr="00522E7C">
        <w:rPr>
          <w:i/>
          <w:sz w:val="22"/>
          <w:szCs w:val="22"/>
        </w:rPr>
        <w:t>accidentale</w:t>
      </w:r>
      <w:proofErr w:type="spellEnd"/>
      <w:r w:rsidRPr="00522E7C">
        <w:rPr>
          <w:i/>
          <w:sz w:val="22"/>
          <w:szCs w:val="22"/>
        </w:rPr>
        <w:t xml:space="preserve"> </w:t>
      </w:r>
      <w:proofErr w:type="spellStart"/>
      <w:r w:rsidRPr="00522E7C">
        <w:rPr>
          <w:i/>
          <w:sz w:val="22"/>
          <w:szCs w:val="22"/>
        </w:rPr>
        <w:t>precomptate</w:t>
      </w:r>
      <w:proofErr w:type="spellEnd"/>
      <w:r w:rsidRPr="00522E7C">
        <w:rPr>
          <w:i/>
          <w:sz w:val="22"/>
          <w:szCs w:val="22"/>
        </w:rPr>
        <w:t xml:space="preserve"> (se </w:t>
      </w:r>
      <w:proofErr w:type="spellStart"/>
      <w:r w:rsidRPr="00522E7C">
        <w:rPr>
          <w:i/>
          <w:sz w:val="22"/>
          <w:szCs w:val="22"/>
        </w:rPr>
        <w:t>înlocuiesc</w:t>
      </w:r>
      <w:proofErr w:type="spellEnd"/>
      <w:r w:rsidRPr="00522E7C">
        <w:rPr>
          <w:i/>
          <w:sz w:val="22"/>
          <w:szCs w:val="22"/>
        </w:rPr>
        <w:t xml:space="preserve"> </w:t>
      </w:r>
      <w:proofErr w:type="spellStart"/>
      <w:r w:rsidRPr="00522E7C">
        <w:rPr>
          <w:i/>
          <w:sz w:val="22"/>
          <w:szCs w:val="22"/>
        </w:rPr>
        <w:t>volumele</w:t>
      </w:r>
      <w:proofErr w:type="spellEnd"/>
      <w:r w:rsidRPr="00522E7C">
        <w:rPr>
          <w:i/>
          <w:sz w:val="22"/>
          <w:szCs w:val="22"/>
        </w:rPr>
        <w:t xml:space="preserve"> cu volume </w:t>
      </w:r>
      <w:proofErr w:type="spellStart"/>
      <w:r w:rsidRPr="00522E7C">
        <w:rPr>
          <w:i/>
          <w:sz w:val="22"/>
          <w:szCs w:val="22"/>
        </w:rPr>
        <w:t>echivalente</w:t>
      </w:r>
      <w:proofErr w:type="spellEnd"/>
      <w:r w:rsidRPr="00522E7C">
        <w:rPr>
          <w:i/>
          <w:sz w:val="22"/>
          <w:szCs w:val="22"/>
        </w:rPr>
        <w:t xml:space="preserve"> de </w:t>
      </w:r>
      <w:proofErr w:type="spellStart"/>
      <w:r w:rsidRPr="00522E7C">
        <w:rPr>
          <w:i/>
          <w:sz w:val="22"/>
          <w:szCs w:val="22"/>
        </w:rPr>
        <w:t>lemn</w:t>
      </w:r>
      <w:proofErr w:type="spellEnd"/>
      <w:r w:rsidRPr="00522E7C">
        <w:rPr>
          <w:i/>
          <w:sz w:val="22"/>
          <w:szCs w:val="22"/>
        </w:rPr>
        <w:t xml:space="preserve"> </w:t>
      </w:r>
      <w:proofErr w:type="spellStart"/>
      <w:r w:rsidRPr="00522E7C">
        <w:rPr>
          <w:i/>
          <w:sz w:val="22"/>
          <w:szCs w:val="22"/>
        </w:rPr>
        <w:t>prevăzute</w:t>
      </w:r>
      <w:proofErr w:type="spellEnd"/>
      <w:r w:rsidRPr="00522E7C">
        <w:rPr>
          <w:i/>
          <w:sz w:val="22"/>
          <w:szCs w:val="22"/>
        </w:rPr>
        <w:t xml:space="preserve"> a fi </w:t>
      </w:r>
      <w:proofErr w:type="spellStart"/>
      <w:r w:rsidRPr="00522E7C">
        <w:rPr>
          <w:i/>
          <w:sz w:val="22"/>
          <w:szCs w:val="22"/>
        </w:rPr>
        <w:t>recoltate</w:t>
      </w:r>
      <w:proofErr w:type="spellEnd"/>
      <w:r w:rsidRPr="00522E7C">
        <w:rPr>
          <w:i/>
          <w:sz w:val="22"/>
          <w:szCs w:val="22"/>
        </w:rPr>
        <w:t xml:space="preserve"> din </w:t>
      </w:r>
      <w:proofErr w:type="spellStart"/>
      <w:r w:rsidRPr="00522E7C">
        <w:rPr>
          <w:i/>
          <w:sz w:val="22"/>
          <w:szCs w:val="22"/>
        </w:rPr>
        <w:t>arboretele</w:t>
      </w:r>
      <w:proofErr w:type="spellEnd"/>
      <w:r w:rsidRPr="00522E7C">
        <w:rPr>
          <w:i/>
          <w:sz w:val="22"/>
          <w:szCs w:val="22"/>
        </w:rPr>
        <w:t xml:space="preserve"> </w:t>
      </w:r>
      <w:proofErr w:type="spellStart"/>
      <w:r w:rsidRPr="00522E7C">
        <w:rPr>
          <w:i/>
          <w:sz w:val="22"/>
          <w:szCs w:val="22"/>
        </w:rPr>
        <w:t>incluse</w:t>
      </w:r>
      <w:proofErr w:type="spellEnd"/>
      <w:r w:rsidRPr="00522E7C">
        <w:rPr>
          <w:i/>
          <w:sz w:val="22"/>
          <w:szCs w:val="22"/>
        </w:rPr>
        <w:t xml:space="preserve"> </w:t>
      </w:r>
      <w:proofErr w:type="spellStart"/>
      <w:r w:rsidRPr="00522E7C">
        <w:rPr>
          <w:i/>
          <w:sz w:val="22"/>
          <w:szCs w:val="22"/>
        </w:rPr>
        <w:t>în</w:t>
      </w:r>
      <w:proofErr w:type="spellEnd"/>
      <w:r w:rsidRPr="00522E7C">
        <w:rPr>
          <w:i/>
          <w:sz w:val="22"/>
          <w:szCs w:val="22"/>
        </w:rPr>
        <w:t xml:space="preserve"> </w:t>
      </w:r>
      <w:proofErr w:type="spellStart"/>
      <w:r w:rsidRPr="00522E7C">
        <w:rPr>
          <w:i/>
          <w:sz w:val="22"/>
          <w:szCs w:val="22"/>
        </w:rPr>
        <w:t>planurile</w:t>
      </w:r>
      <w:proofErr w:type="spellEnd"/>
      <w:r w:rsidRPr="00522E7C">
        <w:rPr>
          <w:i/>
          <w:sz w:val="22"/>
          <w:szCs w:val="22"/>
        </w:rPr>
        <w:t xml:space="preserve"> </w:t>
      </w:r>
      <w:proofErr w:type="spellStart"/>
      <w:r w:rsidRPr="00522E7C">
        <w:rPr>
          <w:i/>
          <w:sz w:val="22"/>
          <w:szCs w:val="22"/>
        </w:rPr>
        <w:t>decenale</w:t>
      </w:r>
      <w:proofErr w:type="spellEnd"/>
      <w:r w:rsidRPr="00522E7C">
        <w:rPr>
          <w:i/>
          <w:sz w:val="22"/>
          <w:szCs w:val="22"/>
        </w:rPr>
        <w:t xml:space="preserve"> de </w:t>
      </w:r>
      <w:proofErr w:type="spellStart"/>
      <w:r w:rsidRPr="00522E7C">
        <w:rPr>
          <w:i/>
          <w:sz w:val="22"/>
          <w:szCs w:val="22"/>
        </w:rPr>
        <w:t>recoltare</w:t>
      </w:r>
      <w:proofErr w:type="spellEnd"/>
      <w:r w:rsidRPr="00522E7C">
        <w:rPr>
          <w:i/>
          <w:sz w:val="22"/>
          <w:szCs w:val="22"/>
        </w:rPr>
        <w:t xml:space="preserve"> a </w:t>
      </w:r>
      <w:proofErr w:type="spellStart"/>
      <w:r w:rsidRPr="00522E7C">
        <w:rPr>
          <w:i/>
          <w:sz w:val="22"/>
          <w:szCs w:val="22"/>
        </w:rPr>
        <w:t>produselor</w:t>
      </w:r>
      <w:proofErr w:type="spellEnd"/>
      <w:r w:rsidRPr="00522E7C">
        <w:rPr>
          <w:i/>
          <w:sz w:val="22"/>
          <w:szCs w:val="22"/>
        </w:rPr>
        <w:t xml:space="preserve"> </w:t>
      </w:r>
      <w:proofErr w:type="spellStart"/>
      <w:r w:rsidRPr="00522E7C">
        <w:rPr>
          <w:i/>
          <w:sz w:val="22"/>
          <w:szCs w:val="22"/>
        </w:rPr>
        <w:t>principale</w:t>
      </w:r>
      <w:proofErr w:type="spellEnd"/>
      <w:r w:rsidRPr="00522E7C">
        <w:rPr>
          <w:i/>
          <w:sz w:val="22"/>
          <w:szCs w:val="22"/>
        </w:rPr>
        <w:t>)</w:t>
      </w:r>
    </w:p>
    <w:p w:rsidR="006850DA" w:rsidRDefault="006850DA" w:rsidP="00D05D98">
      <w:pPr>
        <w:spacing w:after="0" w:line="240" w:lineRule="auto"/>
        <w:jc w:val="both"/>
        <w:rPr>
          <w:rFonts w:ascii="Times New Roman" w:hAnsi="Times New Roman"/>
          <w:b/>
          <w:sz w:val="24"/>
          <w:szCs w:val="24"/>
          <w:lang w:val="fr-FR"/>
        </w:rPr>
      </w:pPr>
    </w:p>
    <w:p w:rsidR="001E1FA2" w:rsidRDefault="001E1FA2" w:rsidP="003C4C5A">
      <w:pPr>
        <w:autoSpaceDE w:val="0"/>
        <w:autoSpaceDN w:val="0"/>
        <w:adjustRightInd w:val="0"/>
        <w:spacing w:after="0" w:line="240" w:lineRule="auto"/>
        <w:ind w:left="357" w:firstLine="357"/>
        <w:jc w:val="both"/>
        <w:rPr>
          <w:rFonts w:ascii="Times New Roman" w:hAnsi="Times New Roman"/>
          <w:b/>
          <w:sz w:val="24"/>
          <w:szCs w:val="24"/>
          <w:lang w:val="ro-RO"/>
        </w:rPr>
      </w:pPr>
      <w:r w:rsidRPr="007636CE">
        <w:rPr>
          <w:rFonts w:ascii="Times New Roman" w:hAnsi="Times New Roman"/>
          <w:b/>
          <w:sz w:val="24"/>
          <w:szCs w:val="24"/>
          <w:lang w:val="ro-RO"/>
        </w:rPr>
        <w:t>Planul propus nu necesită parcurgerea celorlalte etape ale procedurii de evaluare adecvată.</w:t>
      </w:r>
    </w:p>
    <w:p w:rsidR="00094487" w:rsidRPr="007636CE" w:rsidRDefault="00094487" w:rsidP="003C4C5A">
      <w:pPr>
        <w:autoSpaceDE w:val="0"/>
        <w:autoSpaceDN w:val="0"/>
        <w:adjustRightInd w:val="0"/>
        <w:spacing w:after="0" w:line="240" w:lineRule="auto"/>
        <w:ind w:left="357" w:firstLine="357"/>
        <w:jc w:val="both"/>
        <w:rPr>
          <w:rFonts w:ascii="Times New Roman" w:hAnsi="Times New Roman"/>
          <w:b/>
          <w:sz w:val="24"/>
          <w:szCs w:val="24"/>
          <w:lang w:val="ro-RO"/>
        </w:rPr>
      </w:pPr>
    </w:p>
    <w:p w:rsidR="001E1FA2" w:rsidRPr="007636CE" w:rsidRDefault="001E1FA2" w:rsidP="001E1FA2">
      <w:pPr>
        <w:autoSpaceDE w:val="0"/>
        <w:autoSpaceDN w:val="0"/>
        <w:adjustRightInd w:val="0"/>
        <w:spacing w:after="0" w:line="240" w:lineRule="auto"/>
        <w:ind w:firstLine="284"/>
        <w:jc w:val="both"/>
        <w:rPr>
          <w:rFonts w:ascii="Times New Roman" w:hAnsi="Times New Roman"/>
          <w:b/>
          <w:sz w:val="24"/>
          <w:szCs w:val="24"/>
          <w:lang w:val="ro-RO"/>
        </w:rPr>
      </w:pPr>
      <w:r w:rsidRPr="007636CE">
        <w:rPr>
          <w:rFonts w:ascii="Times New Roman" w:hAnsi="Times New Roman"/>
          <w:b/>
          <w:color w:val="000000"/>
          <w:sz w:val="24"/>
          <w:szCs w:val="24"/>
          <w:lang w:val="ro-RO"/>
        </w:rPr>
        <w:t>Informarea şi participarea publicului la procedura de evaluare de mediu/procedura de evaluare adecvată:</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b/>
          <w:sz w:val="24"/>
          <w:szCs w:val="24"/>
          <w:lang w:val="ro-RO"/>
        </w:rPr>
        <w:t>4.</w:t>
      </w:r>
      <w:r w:rsidRPr="007636CE">
        <w:rPr>
          <w:rFonts w:ascii="Times New Roman" w:hAnsi="Times New Roman"/>
          <w:sz w:val="24"/>
          <w:szCs w:val="24"/>
          <w:lang w:val="ro-RO"/>
        </w:rPr>
        <w:t xml:space="preserve"> </w:t>
      </w:r>
      <w:r w:rsidRPr="007636CE">
        <w:rPr>
          <w:rFonts w:ascii="Times New Roman" w:hAnsi="Times New Roman"/>
          <w:b/>
          <w:sz w:val="24"/>
          <w:szCs w:val="24"/>
          <w:lang w:val="ro-RO"/>
        </w:rPr>
        <w:t>În urma apariţiei anunţului public privind depunerea primei versiuni a Amenajamentului Silvic</w:t>
      </w:r>
      <w:r w:rsidRPr="007636CE">
        <w:rPr>
          <w:rFonts w:ascii="Times New Roman" w:hAnsi="Times New Roman"/>
          <w:sz w:val="24"/>
          <w:szCs w:val="24"/>
          <w:lang w:val="ro-RO"/>
        </w:rPr>
        <w:t xml:space="preserve"> solicitând parcurgerea etapei de încadrare în vederea obţinerii avizului </w:t>
      </w:r>
      <w:r w:rsidRPr="007636CE">
        <w:rPr>
          <w:rFonts w:ascii="Times New Roman" w:hAnsi="Times New Roman"/>
          <w:sz w:val="24"/>
          <w:szCs w:val="24"/>
          <w:lang w:val="ro-RO"/>
        </w:rPr>
        <w:lastRenderedPageBreak/>
        <w:t xml:space="preserve">de mediu (apărut în ziarele Informaţia Harghitei în data de </w:t>
      </w:r>
      <w:r w:rsidR="001421A1">
        <w:rPr>
          <w:rFonts w:ascii="Times New Roman" w:hAnsi="Times New Roman"/>
          <w:sz w:val="24"/>
          <w:szCs w:val="24"/>
          <w:lang w:val="ro-RO"/>
        </w:rPr>
        <w:t>1</w:t>
      </w:r>
      <w:r w:rsidR="003825B6">
        <w:rPr>
          <w:rFonts w:ascii="Times New Roman" w:hAnsi="Times New Roman"/>
          <w:sz w:val="24"/>
          <w:szCs w:val="24"/>
          <w:lang w:val="ro-RO"/>
        </w:rPr>
        <w:t xml:space="preserve">7 octombrie </w:t>
      </w:r>
      <w:r w:rsidRPr="007636CE">
        <w:rPr>
          <w:rFonts w:ascii="Times New Roman" w:hAnsi="Times New Roman"/>
          <w:sz w:val="24"/>
          <w:szCs w:val="24"/>
          <w:lang w:val="ro-RO"/>
        </w:rPr>
        <w:t xml:space="preserve">şi </w:t>
      </w:r>
      <w:r w:rsidR="003825B6">
        <w:rPr>
          <w:rFonts w:ascii="Times New Roman" w:hAnsi="Times New Roman"/>
          <w:sz w:val="24"/>
          <w:szCs w:val="24"/>
          <w:lang w:val="ro-RO"/>
        </w:rPr>
        <w:t>2</w:t>
      </w:r>
      <w:r w:rsidR="000D035D">
        <w:rPr>
          <w:rFonts w:ascii="Times New Roman" w:hAnsi="Times New Roman"/>
          <w:sz w:val="24"/>
          <w:szCs w:val="24"/>
          <w:lang w:val="ro-RO"/>
        </w:rPr>
        <w:t>4</w:t>
      </w:r>
      <w:bookmarkStart w:id="1" w:name="_GoBack"/>
      <w:bookmarkEnd w:id="1"/>
      <w:r w:rsidRPr="007636CE">
        <w:rPr>
          <w:rFonts w:ascii="Times New Roman" w:hAnsi="Times New Roman"/>
          <w:sz w:val="24"/>
          <w:szCs w:val="24"/>
          <w:lang w:val="ro-RO"/>
        </w:rPr>
        <w:t xml:space="preserve"> </w:t>
      </w:r>
      <w:r w:rsidR="003825B6">
        <w:rPr>
          <w:rFonts w:ascii="Times New Roman" w:hAnsi="Times New Roman"/>
          <w:sz w:val="24"/>
          <w:szCs w:val="24"/>
          <w:lang w:val="ro-RO"/>
        </w:rPr>
        <w:t>octombrie</w:t>
      </w:r>
      <w:r w:rsidRPr="007636CE">
        <w:rPr>
          <w:rFonts w:ascii="Times New Roman" w:hAnsi="Times New Roman"/>
          <w:sz w:val="24"/>
          <w:szCs w:val="24"/>
          <w:lang w:val="ro-RO"/>
        </w:rPr>
        <w:t xml:space="preserve"> 201</w:t>
      </w:r>
      <w:r w:rsidR="003825B6">
        <w:rPr>
          <w:rFonts w:ascii="Times New Roman" w:hAnsi="Times New Roman"/>
          <w:sz w:val="24"/>
          <w:szCs w:val="24"/>
          <w:lang w:val="ro-RO"/>
        </w:rPr>
        <w:t>7</w:t>
      </w:r>
      <w:r w:rsidRPr="007636CE">
        <w:rPr>
          <w:rFonts w:ascii="Times New Roman" w:hAnsi="Times New Roman"/>
          <w:sz w:val="24"/>
          <w:szCs w:val="24"/>
          <w:lang w:val="ro-RO"/>
        </w:rPr>
        <w:t>,</w:t>
      </w:r>
      <w:r w:rsidR="00374F59">
        <w:rPr>
          <w:rFonts w:ascii="Times New Roman" w:hAnsi="Times New Roman"/>
          <w:sz w:val="24"/>
          <w:szCs w:val="24"/>
          <w:lang w:val="ro-RO"/>
        </w:rPr>
        <w:t xml:space="preserve"> </w:t>
      </w:r>
      <w:r w:rsidR="000D035D">
        <w:rPr>
          <w:rFonts w:ascii="Times New Roman" w:hAnsi="Times New Roman"/>
          <w:sz w:val="24"/>
          <w:szCs w:val="24"/>
          <w:lang w:val="ro-RO"/>
        </w:rPr>
        <w:t>2</w:t>
      </w:r>
      <w:r w:rsidR="00F8759C">
        <w:rPr>
          <w:rFonts w:ascii="Times New Roman" w:hAnsi="Times New Roman"/>
          <w:sz w:val="24"/>
          <w:szCs w:val="24"/>
          <w:lang w:val="ro-RO"/>
        </w:rPr>
        <w:t xml:space="preserve"> </w:t>
      </w:r>
      <w:r w:rsidR="000D035D">
        <w:rPr>
          <w:rFonts w:ascii="Times New Roman" w:hAnsi="Times New Roman"/>
          <w:sz w:val="24"/>
          <w:szCs w:val="24"/>
          <w:lang w:val="ro-RO"/>
        </w:rPr>
        <w:t>februarie 2018</w:t>
      </w:r>
      <w:r w:rsidR="00F8759C">
        <w:rPr>
          <w:rFonts w:ascii="Times New Roman" w:hAnsi="Times New Roman"/>
          <w:sz w:val="24"/>
          <w:szCs w:val="24"/>
          <w:lang w:val="ro-RO"/>
        </w:rPr>
        <w:t xml:space="preserve">, </w:t>
      </w:r>
      <w:proofErr w:type="spellStart"/>
      <w:r w:rsidR="003825B6">
        <w:rPr>
          <w:rFonts w:ascii="Times New Roman" w:hAnsi="Times New Roman"/>
          <w:sz w:val="24"/>
          <w:szCs w:val="24"/>
          <w:lang w:val="ro-RO"/>
        </w:rPr>
        <w:t>Gyergyoi</w:t>
      </w:r>
      <w:proofErr w:type="spellEnd"/>
      <w:r w:rsidR="003825B6">
        <w:rPr>
          <w:rFonts w:ascii="Times New Roman" w:hAnsi="Times New Roman"/>
          <w:sz w:val="24"/>
          <w:szCs w:val="24"/>
          <w:lang w:val="ro-RO"/>
        </w:rPr>
        <w:t xml:space="preserve"> </w:t>
      </w:r>
      <w:proofErr w:type="spellStart"/>
      <w:r w:rsidR="003825B6">
        <w:rPr>
          <w:rFonts w:ascii="Times New Roman" w:hAnsi="Times New Roman"/>
          <w:sz w:val="24"/>
          <w:szCs w:val="24"/>
          <w:lang w:val="ro-RO"/>
        </w:rPr>
        <w:t>Hirlap</w:t>
      </w:r>
      <w:proofErr w:type="spellEnd"/>
      <w:r w:rsidR="003825B6">
        <w:rPr>
          <w:rFonts w:ascii="Times New Roman" w:hAnsi="Times New Roman"/>
          <w:sz w:val="24"/>
          <w:szCs w:val="24"/>
          <w:lang w:val="ro-RO"/>
        </w:rPr>
        <w:t xml:space="preserve"> 16</w:t>
      </w:r>
      <w:r w:rsidR="00F8759C">
        <w:rPr>
          <w:rFonts w:ascii="Times New Roman" w:hAnsi="Times New Roman"/>
          <w:sz w:val="24"/>
          <w:szCs w:val="24"/>
          <w:lang w:val="ro-RO"/>
        </w:rPr>
        <w:t>,</w:t>
      </w:r>
      <w:r w:rsidR="003825B6">
        <w:rPr>
          <w:rFonts w:ascii="Times New Roman" w:hAnsi="Times New Roman"/>
          <w:sz w:val="24"/>
          <w:szCs w:val="24"/>
          <w:lang w:val="ro-RO"/>
        </w:rPr>
        <w:t xml:space="preserve"> 19 octombrie 2017</w:t>
      </w:r>
      <w:r w:rsidR="00F8759C">
        <w:rPr>
          <w:rFonts w:ascii="Times New Roman" w:hAnsi="Times New Roman"/>
          <w:sz w:val="24"/>
          <w:szCs w:val="24"/>
          <w:lang w:val="ro-RO"/>
        </w:rPr>
        <w:t xml:space="preserve"> și </w:t>
      </w:r>
      <w:r w:rsidR="000D035D">
        <w:rPr>
          <w:rFonts w:ascii="Times New Roman" w:hAnsi="Times New Roman"/>
          <w:sz w:val="24"/>
          <w:szCs w:val="24"/>
          <w:lang w:val="ro-RO"/>
        </w:rPr>
        <w:t>2 februarie</w:t>
      </w:r>
      <w:r w:rsidR="00F8759C">
        <w:rPr>
          <w:rFonts w:ascii="Times New Roman" w:hAnsi="Times New Roman"/>
          <w:sz w:val="24"/>
          <w:szCs w:val="24"/>
          <w:lang w:val="ro-RO"/>
        </w:rPr>
        <w:t xml:space="preserve"> 201</w:t>
      </w:r>
      <w:r w:rsidR="000D035D">
        <w:rPr>
          <w:rFonts w:ascii="Times New Roman" w:hAnsi="Times New Roman"/>
          <w:sz w:val="24"/>
          <w:szCs w:val="24"/>
          <w:lang w:val="ro-RO"/>
        </w:rPr>
        <w:t>8</w:t>
      </w:r>
      <w:r w:rsidRPr="007636CE">
        <w:rPr>
          <w:rFonts w:ascii="Times New Roman" w:hAnsi="Times New Roman"/>
          <w:sz w:val="24"/>
          <w:szCs w:val="24"/>
          <w:lang w:val="ro-RO"/>
        </w:rPr>
        <w:t>,</w:t>
      </w:r>
      <w:r w:rsidR="00F8759C">
        <w:rPr>
          <w:rFonts w:ascii="Times New Roman" w:hAnsi="Times New Roman"/>
          <w:sz w:val="24"/>
          <w:szCs w:val="24"/>
          <w:lang w:val="ro-RO"/>
        </w:rPr>
        <w:t xml:space="preserve"> afișat la </w:t>
      </w:r>
      <w:r w:rsidR="000D035D">
        <w:rPr>
          <w:rFonts w:ascii="Times New Roman" w:hAnsi="Times New Roman"/>
          <w:sz w:val="24"/>
          <w:szCs w:val="24"/>
          <w:lang w:val="ro-RO"/>
        </w:rPr>
        <w:t>Municipiul Toplița</w:t>
      </w:r>
      <w:r w:rsidR="00F8759C">
        <w:rPr>
          <w:rFonts w:ascii="Times New Roman" w:hAnsi="Times New Roman"/>
          <w:sz w:val="24"/>
          <w:szCs w:val="24"/>
          <w:lang w:val="ro-RO"/>
        </w:rPr>
        <w:t xml:space="preserve"> </w:t>
      </w:r>
      <w:r w:rsidR="000D035D">
        <w:rPr>
          <w:rFonts w:ascii="Times New Roman" w:hAnsi="Times New Roman"/>
          <w:sz w:val="24"/>
          <w:szCs w:val="24"/>
          <w:lang w:val="ro-RO"/>
        </w:rPr>
        <w:t>31</w:t>
      </w:r>
      <w:r w:rsidR="00F8759C">
        <w:rPr>
          <w:rFonts w:ascii="Times New Roman" w:hAnsi="Times New Roman"/>
          <w:sz w:val="24"/>
          <w:szCs w:val="24"/>
          <w:lang w:val="ro-RO"/>
        </w:rPr>
        <w:t xml:space="preserve"> </w:t>
      </w:r>
      <w:r w:rsidR="000D035D">
        <w:rPr>
          <w:rFonts w:ascii="Times New Roman" w:hAnsi="Times New Roman"/>
          <w:sz w:val="24"/>
          <w:szCs w:val="24"/>
          <w:lang w:val="ro-RO"/>
        </w:rPr>
        <w:t xml:space="preserve">ianuarie 2018 </w:t>
      </w:r>
      <w:r w:rsidRPr="007636CE">
        <w:rPr>
          <w:rFonts w:ascii="Times New Roman" w:hAnsi="Times New Roman"/>
          <w:sz w:val="24"/>
          <w:szCs w:val="24"/>
          <w:lang w:val="ro-RO"/>
        </w:rPr>
        <w:t>respectiv pe pagina de web a APM Harghita), nu s-au înregistrat la A.P.M. Harghita comentarii şi propuneri din partea publicului.</w:t>
      </w:r>
    </w:p>
    <w:p w:rsidR="001E1FA2" w:rsidRPr="007636CE" w:rsidRDefault="001E1FA2" w:rsidP="001E1FA2">
      <w:pPr>
        <w:jc w:val="both"/>
        <w:rPr>
          <w:rFonts w:ascii="Times New Roman" w:hAnsi="Times New Roman"/>
          <w:sz w:val="24"/>
          <w:szCs w:val="24"/>
          <w:lang w:val="ro-RO"/>
        </w:rPr>
      </w:pPr>
      <w:r w:rsidRPr="007636CE">
        <w:rPr>
          <w:rFonts w:ascii="Times New Roman" w:hAnsi="Times New Roman"/>
          <w:b/>
          <w:sz w:val="24"/>
          <w:szCs w:val="24"/>
          <w:lang w:val="ro-RO"/>
        </w:rPr>
        <w:t>5</w:t>
      </w:r>
      <w:r w:rsidRPr="007636CE">
        <w:rPr>
          <w:rFonts w:ascii="Times New Roman" w:hAnsi="Times New Roman"/>
          <w:sz w:val="24"/>
          <w:szCs w:val="24"/>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r w:rsidRPr="007636CE">
        <w:rPr>
          <w:rFonts w:ascii="Times New Roman" w:hAnsi="Times New Roman"/>
          <w:sz w:val="24"/>
          <w:szCs w:val="24"/>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p>
    <w:p w:rsidR="001E1FA2" w:rsidRPr="007636CE" w:rsidRDefault="001E1FA2" w:rsidP="001E1FA2">
      <w:pPr>
        <w:autoSpaceDE w:val="0"/>
        <w:autoSpaceDN w:val="0"/>
        <w:adjustRightInd w:val="0"/>
        <w:spacing w:after="0" w:line="240" w:lineRule="auto"/>
        <w:jc w:val="both"/>
        <w:rPr>
          <w:rFonts w:ascii="Times New Roman" w:eastAsia="Times New Roman" w:hAnsi="Times New Roman"/>
          <w:b/>
          <w:color w:val="000000"/>
          <w:sz w:val="24"/>
          <w:szCs w:val="24"/>
          <w:lang w:val="ro-RO"/>
        </w:rPr>
      </w:pPr>
      <w:r w:rsidRPr="007636CE">
        <w:rPr>
          <w:rFonts w:ascii="Times New Roman" w:eastAsia="Times New Roman" w:hAnsi="Times New Roman"/>
          <w:b/>
          <w:color w:val="000000"/>
          <w:sz w:val="24"/>
          <w:szCs w:val="24"/>
          <w:lang w:val="ro-RO"/>
        </w:rPr>
        <w:t>Obligaţiile titularului:</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Respectarea prevederilor din avizele custozilor.</w:t>
      </w:r>
    </w:p>
    <w:p w:rsidR="00094487" w:rsidRPr="00094487" w:rsidRDefault="00094487" w:rsidP="00094487">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4"/>
          <w:szCs w:val="24"/>
          <w:lang w:val="ro-RO" w:eastAsia="ar-SA"/>
        </w:rPr>
      </w:pPr>
      <w:r w:rsidRPr="00094487">
        <w:rPr>
          <w:rFonts w:ascii="Times New Roman" w:eastAsia="SimSun" w:hAnsi="Times New Roman"/>
          <w:color w:val="000000"/>
          <w:kern w:val="24"/>
          <w:sz w:val="24"/>
          <w:szCs w:val="24"/>
          <w:lang w:val="ro-RO" w:eastAsia="ar-SA"/>
        </w:rPr>
        <w:t>Respectarea legislației de mediu în vigoare.</w:t>
      </w:r>
    </w:p>
    <w:p w:rsidR="00094487" w:rsidRDefault="00094487" w:rsidP="001E1FA2">
      <w:pPr>
        <w:autoSpaceDE w:val="0"/>
        <w:autoSpaceDN w:val="0"/>
        <w:adjustRightInd w:val="0"/>
        <w:spacing w:after="0" w:line="240" w:lineRule="auto"/>
        <w:jc w:val="both"/>
        <w:rPr>
          <w:rFonts w:ascii="Times New Roman" w:hAnsi="Times New Roman"/>
          <w:color w:val="000000"/>
          <w:sz w:val="24"/>
          <w:szCs w:val="24"/>
          <w:lang w:val="ro-RO"/>
        </w:rPr>
      </w:pPr>
    </w:p>
    <w:p w:rsidR="001E1FA2" w:rsidRDefault="00094487" w:rsidP="001E1FA2">
      <w:pPr>
        <w:autoSpaceDE w:val="0"/>
        <w:autoSpaceDN w:val="0"/>
        <w:adjustRightInd w:val="0"/>
        <w:spacing w:after="0" w:line="240" w:lineRule="auto"/>
        <w:jc w:val="both"/>
        <w:rPr>
          <w:rFonts w:ascii="Times New Roman" w:hAnsi="Times New Roman"/>
          <w:color w:val="000000"/>
          <w:sz w:val="24"/>
          <w:szCs w:val="24"/>
          <w:lang w:val="ro-RO"/>
        </w:rPr>
      </w:pPr>
      <w:r>
        <w:rPr>
          <w:rFonts w:ascii="Times New Roman" w:hAnsi="Times New Roman"/>
          <w:color w:val="000000"/>
          <w:sz w:val="24"/>
          <w:szCs w:val="24"/>
          <w:lang w:val="ro-RO"/>
        </w:rPr>
        <w:t>Prezenta Decizie de încadrare este anexă la Planul amenajistic aprobat, măsurile prezentate și condițiile enumerate fiind aplicate de către administratorul și titularul fondului forestier.</w:t>
      </w:r>
    </w:p>
    <w:p w:rsidR="00094487" w:rsidRDefault="00094487" w:rsidP="001E1FA2">
      <w:pPr>
        <w:autoSpaceDE w:val="0"/>
        <w:autoSpaceDN w:val="0"/>
        <w:adjustRightInd w:val="0"/>
        <w:spacing w:after="0" w:line="240" w:lineRule="auto"/>
        <w:jc w:val="both"/>
        <w:rPr>
          <w:rFonts w:ascii="Times New Roman" w:hAnsi="Times New Roman"/>
          <w:color w:val="000000"/>
          <w:sz w:val="24"/>
          <w:szCs w:val="24"/>
          <w:lang w:val="ro-RO"/>
        </w:rPr>
      </w:pPr>
    </w:p>
    <w:p w:rsidR="001E1FA2" w:rsidRPr="007636CE" w:rsidRDefault="001E1FA2" w:rsidP="001E1FA2">
      <w:pPr>
        <w:autoSpaceDE w:val="0"/>
        <w:autoSpaceDN w:val="0"/>
        <w:adjustRightInd w:val="0"/>
        <w:spacing w:after="0" w:line="240" w:lineRule="auto"/>
        <w:jc w:val="both"/>
        <w:rPr>
          <w:rFonts w:ascii="Times New Roman" w:hAnsi="Times New Roman"/>
          <w:color w:val="000000"/>
          <w:sz w:val="24"/>
          <w:szCs w:val="24"/>
          <w:lang w:val="ro-RO"/>
        </w:rPr>
      </w:pPr>
      <w:r w:rsidRPr="007636CE">
        <w:rPr>
          <w:rFonts w:ascii="Times New Roman" w:hAnsi="Times New Roman"/>
          <w:color w:val="000000"/>
          <w:sz w:val="24"/>
          <w:szCs w:val="24"/>
          <w:lang w:val="ro-RO"/>
        </w:rPr>
        <w:t xml:space="preserve">Prezenta decizie poate fi contestată în conformitate cu prevederile </w:t>
      </w:r>
      <w:r w:rsidRPr="007636CE">
        <w:rPr>
          <w:rFonts w:ascii="Times New Roman" w:hAnsi="Times New Roman"/>
          <w:b/>
          <w:color w:val="000000"/>
          <w:sz w:val="24"/>
          <w:szCs w:val="24"/>
          <w:lang w:val="ro-RO"/>
        </w:rPr>
        <w:t>Legii contenciosului administrativ nr. 554/2004</w:t>
      </w:r>
      <w:r w:rsidRPr="007636CE">
        <w:rPr>
          <w:rFonts w:ascii="Times New Roman" w:hAnsi="Times New Roman"/>
          <w:color w:val="000000"/>
          <w:sz w:val="24"/>
          <w:szCs w:val="24"/>
          <w:lang w:val="ro-RO"/>
        </w:rPr>
        <w:t xml:space="preserve"> cu modificările şi completările ulterioare.  </w:t>
      </w:r>
    </w:p>
    <w:p w:rsidR="001E1FA2" w:rsidRPr="007636CE" w:rsidRDefault="001E1FA2" w:rsidP="001E1FA2">
      <w:pPr>
        <w:autoSpaceDE w:val="0"/>
        <w:autoSpaceDN w:val="0"/>
        <w:adjustRightInd w:val="0"/>
        <w:spacing w:after="0" w:line="240" w:lineRule="auto"/>
        <w:jc w:val="both"/>
        <w:rPr>
          <w:rFonts w:ascii="Times New Roman" w:hAnsi="Times New Roman"/>
          <w:sz w:val="24"/>
          <w:szCs w:val="24"/>
          <w:lang w:val="ro-RO"/>
        </w:rPr>
      </w:pPr>
    </w:p>
    <w:p w:rsidR="001E1FA2" w:rsidRPr="007636CE" w:rsidRDefault="001E1FA2" w:rsidP="001E1FA2">
      <w:pPr>
        <w:jc w:val="both"/>
        <w:rPr>
          <w:rFonts w:ascii="Times New Roman" w:hAnsi="Times New Roman"/>
          <w:sz w:val="24"/>
          <w:szCs w:val="24"/>
          <w:lang w:val="ro-RO"/>
        </w:rPr>
      </w:pPr>
      <w:r w:rsidRPr="007636CE">
        <w:rPr>
          <w:rFonts w:ascii="Times New Roman" w:hAnsi="Times New Roman"/>
          <w:sz w:val="20"/>
          <w:szCs w:val="20"/>
          <w:lang w:val="ro-RO"/>
        </w:rPr>
        <w:t>Procedura administrativă prealabilă:</w:t>
      </w:r>
    </w:p>
    <w:p w:rsidR="001E1FA2" w:rsidRPr="007636CE" w:rsidRDefault="001E1FA2" w:rsidP="001E1FA2">
      <w:pPr>
        <w:autoSpaceDE w:val="0"/>
        <w:autoSpaceDN w:val="0"/>
        <w:adjustRightInd w:val="0"/>
        <w:spacing w:after="0" w:line="240" w:lineRule="auto"/>
        <w:jc w:val="both"/>
        <w:rPr>
          <w:rFonts w:ascii="Times New Roman" w:eastAsia="Times New Roman" w:hAnsi="Times New Roman"/>
          <w:sz w:val="20"/>
          <w:szCs w:val="20"/>
          <w:lang w:val="ro-RO"/>
        </w:rPr>
      </w:pPr>
      <w:r w:rsidRPr="007636CE">
        <w:rPr>
          <w:rFonts w:ascii="Times New Roman" w:eastAsia="Times New Roman" w:hAnsi="Times New Roman"/>
          <w:sz w:val="20"/>
          <w:szCs w:val="20"/>
          <w:lang w:val="ro-RO"/>
        </w:rPr>
        <w:tab/>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p>
    <w:p w:rsidR="001E1FA2" w:rsidRPr="007636CE" w:rsidRDefault="001E1FA2" w:rsidP="001E1FA2">
      <w:pPr>
        <w:spacing w:after="0" w:line="240" w:lineRule="auto"/>
        <w:jc w:val="both"/>
        <w:rPr>
          <w:rFonts w:ascii="Times New Roman" w:hAnsi="Times New Roman"/>
          <w:sz w:val="20"/>
          <w:szCs w:val="20"/>
          <w:lang w:val="ro-RO"/>
        </w:rPr>
      </w:pPr>
      <w:r w:rsidRPr="007636CE">
        <w:rPr>
          <w:rFonts w:ascii="Times New Roman" w:hAnsi="Times New Roman"/>
          <w:sz w:val="20"/>
          <w:szCs w:val="20"/>
          <w:lang w:val="ro-RO"/>
        </w:rPr>
        <w:t xml:space="preserve">         Plângerea se poate adresa în egală măsură şi organului ierarhic superior.</w:t>
      </w:r>
    </w:p>
    <w:p w:rsidR="001E1FA2" w:rsidRPr="007636CE" w:rsidRDefault="001E1FA2" w:rsidP="001E1FA2">
      <w:pPr>
        <w:spacing w:after="0" w:line="240" w:lineRule="auto"/>
        <w:jc w:val="both"/>
        <w:rPr>
          <w:rFonts w:ascii="Times New Roman" w:hAnsi="Times New Roman"/>
          <w:sz w:val="20"/>
          <w:szCs w:val="20"/>
          <w:lang w:val="ro-RO"/>
        </w:rPr>
      </w:pPr>
      <w:r w:rsidRPr="007636CE">
        <w:rPr>
          <w:rFonts w:ascii="Times New Roman" w:hAnsi="Times New Roman"/>
          <w:sz w:val="20"/>
          <w:szCs w:val="20"/>
          <w:lang w:val="ro-RO"/>
        </w:rPr>
        <w:t>Soluţionarea litigiilor:</w:t>
      </w:r>
    </w:p>
    <w:p w:rsidR="001E1FA2" w:rsidRPr="007636CE" w:rsidRDefault="001E1FA2" w:rsidP="001E1FA2">
      <w:pPr>
        <w:spacing w:after="0" w:line="240" w:lineRule="auto"/>
        <w:ind w:left="142" w:firstLine="567"/>
        <w:rPr>
          <w:rFonts w:ascii="Times New Roman" w:hAnsi="Times New Roman"/>
          <w:sz w:val="20"/>
          <w:szCs w:val="20"/>
          <w:lang w:val="ro-RO"/>
        </w:rPr>
      </w:pPr>
      <w:r w:rsidRPr="007636CE">
        <w:rPr>
          <w:rFonts w:ascii="Times New Roman" w:hAnsi="Times New Roman"/>
          <w:sz w:val="20"/>
          <w:szCs w:val="20"/>
          <w:lang w:val="ro-RO"/>
        </w:rPr>
        <w:t>Conform prevederilor art. 18 din O.U.G. nr. 195/2005 aprobată de Legea nr.265/2006, litigiile generate de emiterea prezentei decizii se soluţionează de</w:t>
      </w:r>
      <w:r w:rsidRPr="007636CE">
        <w:rPr>
          <w:rFonts w:ascii="Times New Roman" w:hAnsi="Times New Roman"/>
          <w:color w:val="FF0000"/>
          <w:sz w:val="20"/>
          <w:szCs w:val="20"/>
          <w:lang w:val="ro-RO"/>
        </w:rPr>
        <w:t xml:space="preserve"> </w:t>
      </w:r>
      <w:r w:rsidRPr="007636CE">
        <w:rPr>
          <w:rFonts w:ascii="Times New Roman" w:hAnsi="Times New Roman"/>
          <w:sz w:val="20"/>
          <w:szCs w:val="20"/>
          <w:lang w:val="ro-RO"/>
        </w:rPr>
        <w:t>instanţa de contencios administrativ competentă a Tribunalului Harghita. Cererea în acest sens se poate depune în termen de 6 luni de la data primirii răspunsului în urma parcurgerii procedurii prealabile</w:t>
      </w:r>
    </w:p>
    <w:p w:rsidR="006B3C95" w:rsidRDefault="006B3C95" w:rsidP="001E1FA2">
      <w:pPr>
        <w:spacing w:after="0" w:line="240" w:lineRule="auto"/>
        <w:ind w:left="142" w:firstLine="567"/>
        <w:rPr>
          <w:rFonts w:ascii="Times New Roman" w:hAnsi="Times New Roman"/>
          <w:szCs w:val="24"/>
          <w:lang w:val="ro-RO"/>
        </w:rPr>
      </w:pPr>
    </w:p>
    <w:p w:rsidR="002D6371" w:rsidRPr="007636CE" w:rsidRDefault="002D6371" w:rsidP="001E1FA2">
      <w:pPr>
        <w:spacing w:after="0" w:line="240" w:lineRule="auto"/>
        <w:ind w:left="142" w:firstLine="567"/>
        <w:rPr>
          <w:rFonts w:ascii="Times New Roman" w:hAnsi="Times New Roman"/>
          <w:szCs w:val="24"/>
          <w:lang w:val="ro-RO"/>
        </w:rPr>
      </w:pPr>
    </w:p>
    <w:p w:rsidR="001E1FA2" w:rsidRPr="007636CE" w:rsidRDefault="001E1FA2" w:rsidP="001E1FA2">
      <w:pPr>
        <w:spacing w:after="0" w:line="240" w:lineRule="auto"/>
        <w:rPr>
          <w:rFonts w:ascii="Times New Roman" w:hAnsi="Times New Roman"/>
          <w:sz w:val="24"/>
          <w:szCs w:val="24"/>
          <w:lang w:val="ro-RO"/>
        </w:rPr>
      </w:pPr>
      <w:r w:rsidRPr="007636CE">
        <w:rPr>
          <w:rFonts w:ascii="Times New Roman" w:hAnsi="Times New Roman"/>
          <w:sz w:val="24"/>
          <w:szCs w:val="24"/>
          <w:lang w:val="ro-RO"/>
        </w:rPr>
        <w:t>DIRECTOR EXECUTIV                                                     ŞEF SERVICIU A.A.A.</w:t>
      </w:r>
    </w:p>
    <w:p w:rsidR="001E1FA2" w:rsidRPr="007636CE" w:rsidRDefault="001E1FA2" w:rsidP="001E1FA2">
      <w:pPr>
        <w:spacing w:after="0" w:line="240" w:lineRule="auto"/>
        <w:rPr>
          <w:rFonts w:ascii="Times New Roman" w:hAnsi="Times New Roman"/>
          <w:sz w:val="24"/>
          <w:szCs w:val="24"/>
          <w:lang w:val="ro-RO"/>
        </w:rPr>
      </w:pPr>
      <w:proofErr w:type="spellStart"/>
      <w:r w:rsidRPr="007636CE">
        <w:rPr>
          <w:rFonts w:ascii="Times New Roman" w:hAnsi="Times New Roman"/>
          <w:sz w:val="24"/>
          <w:szCs w:val="24"/>
          <w:lang w:val="ro-RO"/>
        </w:rPr>
        <w:t>ing.DOMOKOS</w:t>
      </w:r>
      <w:proofErr w:type="spellEnd"/>
      <w:r w:rsidRPr="007636CE">
        <w:rPr>
          <w:rFonts w:ascii="Times New Roman" w:hAnsi="Times New Roman"/>
          <w:sz w:val="24"/>
          <w:szCs w:val="24"/>
          <w:lang w:val="ro-RO"/>
        </w:rPr>
        <w:t xml:space="preserve"> László József                                                ing. LÁSZLÓ Anna  </w:t>
      </w:r>
    </w:p>
    <w:p w:rsidR="001E1FA2" w:rsidRDefault="001E1FA2" w:rsidP="001E1FA2">
      <w:pPr>
        <w:spacing w:after="0" w:line="240" w:lineRule="auto"/>
        <w:rPr>
          <w:rFonts w:ascii="Times New Roman" w:hAnsi="Times New Roman"/>
          <w:sz w:val="16"/>
          <w:szCs w:val="16"/>
          <w:lang w:val="ro-RO"/>
        </w:rPr>
      </w:pPr>
    </w:p>
    <w:p w:rsidR="002D6371" w:rsidRDefault="002D6371" w:rsidP="001E1FA2">
      <w:pPr>
        <w:spacing w:after="0" w:line="240" w:lineRule="auto"/>
        <w:rPr>
          <w:rFonts w:ascii="Times New Roman" w:hAnsi="Times New Roman"/>
          <w:sz w:val="16"/>
          <w:szCs w:val="16"/>
          <w:lang w:val="ro-RO"/>
        </w:rPr>
      </w:pPr>
    </w:p>
    <w:p w:rsidR="002D6371" w:rsidRDefault="002D6371" w:rsidP="001E1FA2">
      <w:pPr>
        <w:spacing w:after="0" w:line="240" w:lineRule="auto"/>
        <w:rPr>
          <w:rFonts w:ascii="Times New Roman" w:hAnsi="Times New Roman"/>
          <w:sz w:val="16"/>
          <w:szCs w:val="16"/>
          <w:lang w:val="ro-RO"/>
        </w:rPr>
      </w:pPr>
    </w:p>
    <w:p w:rsidR="002D6371" w:rsidRDefault="002D6371" w:rsidP="001E1FA2">
      <w:pPr>
        <w:spacing w:after="0" w:line="240" w:lineRule="auto"/>
        <w:rPr>
          <w:rFonts w:ascii="Times New Roman" w:hAnsi="Times New Roman"/>
          <w:sz w:val="16"/>
          <w:szCs w:val="16"/>
          <w:lang w:val="ro-RO"/>
        </w:rPr>
      </w:pPr>
    </w:p>
    <w:p w:rsidR="006B3C95" w:rsidRDefault="006B3C95" w:rsidP="001E1FA2">
      <w:pPr>
        <w:spacing w:after="0" w:line="240" w:lineRule="auto"/>
        <w:rPr>
          <w:rFonts w:ascii="Times New Roman" w:hAnsi="Times New Roman"/>
          <w:sz w:val="16"/>
          <w:szCs w:val="16"/>
          <w:lang w:val="ro-RO"/>
        </w:rPr>
      </w:pPr>
    </w:p>
    <w:p w:rsidR="00822FFB" w:rsidRDefault="001E1FA2" w:rsidP="001E1FA2">
      <w:pPr>
        <w:spacing w:after="0" w:line="240" w:lineRule="auto"/>
        <w:rPr>
          <w:rFonts w:ascii="Times New Roman" w:hAnsi="Times New Roman"/>
          <w:sz w:val="24"/>
          <w:szCs w:val="24"/>
          <w:lang w:val="ro-RO"/>
        </w:rPr>
      </w:pPr>
      <w:r w:rsidRPr="007636CE">
        <w:rPr>
          <w:rFonts w:ascii="Times New Roman" w:hAnsi="Times New Roman"/>
          <w:sz w:val="24"/>
          <w:szCs w:val="24"/>
          <w:lang w:val="ro-RO"/>
        </w:rPr>
        <w:t>ÎNTOCMIT</w:t>
      </w:r>
      <w:r w:rsidR="00D00D05">
        <w:rPr>
          <w:rFonts w:ascii="Times New Roman" w:hAnsi="Times New Roman"/>
          <w:sz w:val="24"/>
          <w:szCs w:val="24"/>
          <w:lang w:val="ro-RO"/>
        </w:rPr>
        <w:tab/>
      </w:r>
    </w:p>
    <w:p w:rsidR="001E1FA2" w:rsidRDefault="001E1FA2" w:rsidP="001E1FA2">
      <w:pPr>
        <w:spacing w:after="0" w:line="240" w:lineRule="auto"/>
        <w:rPr>
          <w:rFonts w:ascii="Times New Roman" w:hAnsi="Times New Roman"/>
          <w:sz w:val="24"/>
          <w:szCs w:val="24"/>
          <w:lang w:val="ro-RO"/>
        </w:rPr>
      </w:pPr>
      <w:r w:rsidRPr="007636CE">
        <w:rPr>
          <w:rFonts w:ascii="Times New Roman" w:hAnsi="Times New Roman"/>
          <w:sz w:val="24"/>
          <w:szCs w:val="24"/>
          <w:lang w:val="ro-RO"/>
        </w:rPr>
        <w:t xml:space="preserve">ing. SZABÓ </w:t>
      </w:r>
      <w:proofErr w:type="spellStart"/>
      <w:r w:rsidRPr="007636CE">
        <w:rPr>
          <w:rFonts w:ascii="Times New Roman" w:hAnsi="Times New Roman"/>
          <w:sz w:val="24"/>
          <w:szCs w:val="24"/>
          <w:lang w:val="ro-RO"/>
        </w:rPr>
        <w:t>István</w:t>
      </w:r>
      <w:r w:rsidR="00D00D05">
        <w:rPr>
          <w:rFonts w:ascii="Times New Roman" w:hAnsi="Times New Roman"/>
          <w:sz w:val="24"/>
          <w:szCs w:val="24"/>
          <w:lang w:val="ro-RO"/>
        </w:rPr>
        <w:t>-SEA</w:t>
      </w:r>
      <w:proofErr w:type="spellEnd"/>
    </w:p>
    <w:p w:rsidR="000D035D" w:rsidRDefault="000D035D" w:rsidP="001E1FA2">
      <w:pPr>
        <w:spacing w:after="0" w:line="240" w:lineRule="auto"/>
        <w:rPr>
          <w:rFonts w:ascii="Times New Roman" w:hAnsi="Times New Roman"/>
          <w:sz w:val="24"/>
          <w:szCs w:val="24"/>
          <w:lang w:val="ro-RO"/>
        </w:rPr>
      </w:pPr>
    </w:p>
    <w:p w:rsidR="000D035D" w:rsidRDefault="000D035D" w:rsidP="001E1FA2">
      <w:pPr>
        <w:spacing w:after="0" w:line="240" w:lineRule="auto"/>
        <w:rPr>
          <w:rFonts w:ascii="Times New Roman" w:hAnsi="Times New Roman"/>
          <w:sz w:val="24"/>
          <w:szCs w:val="24"/>
          <w:lang w:val="ro-RO"/>
        </w:rPr>
      </w:pPr>
      <w:proofErr w:type="spellStart"/>
      <w:r>
        <w:rPr>
          <w:rFonts w:ascii="Times New Roman" w:hAnsi="Times New Roman"/>
          <w:sz w:val="24"/>
          <w:szCs w:val="24"/>
          <w:lang w:val="ro-RO"/>
        </w:rPr>
        <w:t>geol.MIHÁLY</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István-EA</w:t>
      </w:r>
      <w:proofErr w:type="spellEnd"/>
    </w:p>
    <w:p w:rsidR="001E1FA2" w:rsidRPr="007636CE" w:rsidRDefault="001E1FA2" w:rsidP="001E1FA2">
      <w:pPr>
        <w:spacing w:after="0" w:line="240" w:lineRule="auto"/>
        <w:rPr>
          <w:rFonts w:ascii="Times New Roman" w:hAnsi="Times New Roman"/>
          <w:lang w:val="ro-RO"/>
        </w:rPr>
      </w:pPr>
      <w:r w:rsidRPr="007636CE">
        <w:rPr>
          <w:rFonts w:ascii="Times New Roman" w:hAnsi="Times New Roman"/>
          <w:lang w:val="ro-RO"/>
        </w:rPr>
        <w:t xml:space="preserve">                                                                                  Decizia de încadrare s-a emis în 2 exemplare</w:t>
      </w:r>
    </w:p>
    <w:p w:rsidR="001E1FA2" w:rsidRPr="007636CE" w:rsidRDefault="001E1FA2" w:rsidP="001E1FA2">
      <w:pPr>
        <w:spacing w:after="0" w:line="240" w:lineRule="auto"/>
        <w:rPr>
          <w:rFonts w:ascii="Times New Roman" w:hAnsi="Times New Roman"/>
          <w:lang w:val="ro-RO"/>
        </w:rPr>
      </w:pPr>
      <w:r w:rsidRPr="007636CE">
        <w:rPr>
          <w:rFonts w:ascii="Times New Roman" w:hAnsi="Times New Roman"/>
          <w:lang w:val="ro-RO"/>
        </w:rPr>
        <w:t xml:space="preserve">                                                                                  Ex. Nr. 1 - originalul s-a predat titularului planului</w:t>
      </w:r>
    </w:p>
    <w:p w:rsidR="00493824" w:rsidRPr="007636CE" w:rsidRDefault="001E1FA2" w:rsidP="0019312F">
      <w:pPr>
        <w:spacing w:after="0" w:line="360" w:lineRule="auto"/>
        <w:ind w:left="2880" w:firstLine="720"/>
        <w:rPr>
          <w:rFonts w:ascii="Times New Roman" w:hAnsi="Times New Roman"/>
          <w:lang w:val="ro-RO"/>
        </w:rPr>
      </w:pPr>
      <w:r w:rsidRPr="007636CE">
        <w:rPr>
          <w:rFonts w:ascii="Times New Roman" w:hAnsi="Times New Roman"/>
          <w:lang w:val="ro-RO"/>
        </w:rPr>
        <w:t xml:space="preserve">                Ex. Nr. 2 – copia s-a îndosariat în dosarul de obiectiv</w:t>
      </w:r>
    </w:p>
    <w:sectPr w:rsidR="00493824" w:rsidRPr="007636CE" w:rsidSect="00660B9C">
      <w:footerReference w:type="default" r:id="rId12"/>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BC5" w:rsidRDefault="00053BC5">
      <w:pPr>
        <w:spacing w:after="0" w:line="240" w:lineRule="auto"/>
      </w:pPr>
      <w:r>
        <w:separator/>
      </w:r>
    </w:p>
  </w:endnote>
  <w:endnote w:type="continuationSeparator" w:id="0">
    <w:p w:rsidR="00053BC5" w:rsidRDefault="0005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Content>
      <w:sdt>
        <w:sdtPr>
          <w:rPr>
            <w:rFonts w:ascii="Arial" w:hAnsi="Arial" w:cs="Arial"/>
            <w:sz w:val="20"/>
            <w:szCs w:val="20"/>
          </w:rPr>
          <w:alias w:val="Câmp editabil text"/>
          <w:tag w:val="CampEditabil"/>
          <w:id w:val="24901472"/>
        </w:sdt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0D035D">
              <w:rPr>
                <w:rFonts w:ascii="Arial" w:hAnsi="Arial" w:cs="Arial"/>
                <w:b/>
                <w:noProof/>
                <w:sz w:val="20"/>
                <w:szCs w:val="20"/>
              </w:rPr>
              <w:t>14</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BC5" w:rsidRDefault="00053BC5">
      <w:pPr>
        <w:spacing w:after="0" w:line="240" w:lineRule="auto"/>
      </w:pPr>
      <w:r>
        <w:separator/>
      </w:r>
    </w:p>
  </w:footnote>
  <w:footnote w:type="continuationSeparator" w:id="0">
    <w:p w:rsidR="00053BC5" w:rsidRDefault="00053B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5">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7"/>
  </w:num>
  <w:num w:numId="4">
    <w:abstractNumId w:val="8"/>
  </w:num>
  <w:num w:numId="5">
    <w:abstractNumId w:val="14"/>
  </w:num>
  <w:num w:numId="6">
    <w:abstractNumId w:val="9"/>
  </w:num>
  <w:num w:numId="7">
    <w:abstractNumId w:val="15"/>
  </w:num>
  <w:num w:numId="8">
    <w:abstractNumId w:val="13"/>
  </w:num>
  <w:num w:numId="9">
    <w:abstractNumId w:val="16"/>
  </w:num>
  <w:num w:numId="10">
    <w:abstractNumId w:val="7"/>
  </w:num>
  <w:num w:numId="11">
    <w:abstractNumId w:val="4"/>
  </w:num>
  <w:num w:numId="12">
    <w:abstractNumId w:val="2"/>
  </w:num>
  <w:num w:numId="13">
    <w:abstractNumId w:val="11"/>
  </w:num>
  <w:num w:numId="14">
    <w:abstractNumId w:val="18"/>
  </w:num>
  <w:num w:numId="15">
    <w:abstractNumId w:val="3"/>
  </w:num>
  <w:num w:numId="16">
    <w:abstractNumId w:val="0"/>
  </w:num>
  <w:num w:numId="17">
    <w:abstractNumId w:val="12"/>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6A0F"/>
    <w:rsid w:val="00034825"/>
    <w:rsid w:val="00034E37"/>
    <w:rsid w:val="00040D75"/>
    <w:rsid w:val="00042AD1"/>
    <w:rsid w:val="000439B5"/>
    <w:rsid w:val="0005145D"/>
    <w:rsid w:val="00053BC5"/>
    <w:rsid w:val="00064172"/>
    <w:rsid w:val="0006536C"/>
    <w:rsid w:val="000739EF"/>
    <w:rsid w:val="00074379"/>
    <w:rsid w:val="00090D31"/>
    <w:rsid w:val="00094487"/>
    <w:rsid w:val="000A1AFE"/>
    <w:rsid w:val="000A6682"/>
    <w:rsid w:val="000B5038"/>
    <w:rsid w:val="000B5356"/>
    <w:rsid w:val="000B5984"/>
    <w:rsid w:val="000B6263"/>
    <w:rsid w:val="000C2BE5"/>
    <w:rsid w:val="000C2C4C"/>
    <w:rsid w:val="000C7690"/>
    <w:rsid w:val="000D035D"/>
    <w:rsid w:val="000D1115"/>
    <w:rsid w:val="000D5081"/>
    <w:rsid w:val="000E0704"/>
    <w:rsid w:val="000E5E2A"/>
    <w:rsid w:val="000F3A14"/>
    <w:rsid w:val="000F6413"/>
    <w:rsid w:val="00105408"/>
    <w:rsid w:val="00110AED"/>
    <w:rsid w:val="00116587"/>
    <w:rsid w:val="001214E7"/>
    <w:rsid w:val="00121E08"/>
    <w:rsid w:val="00121FE2"/>
    <w:rsid w:val="0013276D"/>
    <w:rsid w:val="0013797E"/>
    <w:rsid w:val="00140AAE"/>
    <w:rsid w:val="00141909"/>
    <w:rsid w:val="001421A1"/>
    <w:rsid w:val="00142CD8"/>
    <w:rsid w:val="00165BBF"/>
    <w:rsid w:val="00165D46"/>
    <w:rsid w:val="00167F8B"/>
    <w:rsid w:val="0017486F"/>
    <w:rsid w:val="0017581E"/>
    <w:rsid w:val="0019312F"/>
    <w:rsid w:val="00193E6C"/>
    <w:rsid w:val="001A346C"/>
    <w:rsid w:val="001A5715"/>
    <w:rsid w:val="001B6E65"/>
    <w:rsid w:val="001C4D4D"/>
    <w:rsid w:val="001C5E74"/>
    <w:rsid w:val="001C650A"/>
    <w:rsid w:val="001D0A9A"/>
    <w:rsid w:val="001D6FD0"/>
    <w:rsid w:val="001D7722"/>
    <w:rsid w:val="001E1FA2"/>
    <w:rsid w:val="001E3986"/>
    <w:rsid w:val="001E67BF"/>
    <w:rsid w:val="001F09DF"/>
    <w:rsid w:val="002023E8"/>
    <w:rsid w:val="00206A44"/>
    <w:rsid w:val="00207D25"/>
    <w:rsid w:val="00217DEE"/>
    <w:rsid w:val="00221739"/>
    <w:rsid w:val="002376F8"/>
    <w:rsid w:val="002402A1"/>
    <w:rsid w:val="002505A1"/>
    <w:rsid w:val="00252A24"/>
    <w:rsid w:val="00255862"/>
    <w:rsid w:val="0025671B"/>
    <w:rsid w:val="002615A8"/>
    <w:rsid w:val="00262C82"/>
    <w:rsid w:val="00267F6F"/>
    <w:rsid w:val="00270F8A"/>
    <w:rsid w:val="00274826"/>
    <w:rsid w:val="002778D7"/>
    <w:rsid w:val="00283461"/>
    <w:rsid w:val="002A6400"/>
    <w:rsid w:val="002B39CE"/>
    <w:rsid w:val="002B6B2D"/>
    <w:rsid w:val="002C20EC"/>
    <w:rsid w:val="002D6371"/>
    <w:rsid w:val="002E31D1"/>
    <w:rsid w:val="002E371B"/>
    <w:rsid w:val="002E584F"/>
    <w:rsid w:val="002E7743"/>
    <w:rsid w:val="002F02D3"/>
    <w:rsid w:val="002F0C29"/>
    <w:rsid w:val="002F6FDC"/>
    <w:rsid w:val="002F7760"/>
    <w:rsid w:val="003036E4"/>
    <w:rsid w:val="00303EF7"/>
    <w:rsid w:val="0031533F"/>
    <w:rsid w:val="003157F7"/>
    <w:rsid w:val="0031664C"/>
    <w:rsid w:val="00321607"/>
    <w:rsid w:val="00332FB7"/>
    <w:rsid w:val="003418B3"/>
    <w:rsid w:val="003448D4"/>
    <w:rsid w:val="0035453A"/>
    <w:rsid w:val="00362855"/>
    <w:rsid w:val="0037372B"/>
    <w:rsid w:val="00374F59"/>
    <w:rsid w:val="00376E06"/>
    <w:rsid w:val="003825B6"/>
    <w:rsid w:val="00383B82"/>
    <w:rsid w:val="0039104C"/>
    <w:rsid w:val="003B219A"/>
    <w:rsid w:val="003C4C5A"/>
    <w:rsid w:val="003D2E16"/>
    <w:rsid w:val="003D575A"/>
    <w:rsid w:val="003D57C3"/>
    <w:rsid w:val="003E6B4B"/>
    <w:rsid w:val="003F46C2"/>
    <w:rsid w:val="004057F9"/>
    <w:rsid w:val="004122A9"/>
    <w:rsid w:val="00414181"/>
    <w:rsid w:val="004265A4"/>
    <w:rsid w:val="00431C79"/>
    <w:rsid w:val="0043647B"/>
    <w:rsid w:val="00440150"/>
    <w:rsid w:val="00443275"/>
    <w:rsid w:val="00446230"/>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93824"/>
    <w:rsid w:val="00497B18"/>
    <w:rsid w:val="004A13A0"/>
    <w:rsid w:val="004A6DBD"/>
    <w:rsid w:val="004B1014"/>
    <w:rsid w:val="004C2C25"/>
    <w:rsid w:val="004C4624"/>
    <w:rsid w:val="004C6BAD"/>
    <w:rsid w:val="004C7BFE"/>
    <w:rsid w:val="004D32CD"/>
    <w:rsid w:val="004D462B"/>
    <w:rsid w:val="004F1469"/>
    <w:rsid w:val="004F526C"/>
    <w:rsid w:val="0050108E"/>
    <w:rsid w:val="00502A43"/>
    <w:rsid w:val="005074AF"/>
    <w:rsid w:val="0051531F"/>
    <w:rsid w:val="005222B0"/>
    <w:rsid w:val="00524B25"/>
    <w:rsid w:val="00524DC5"/>
    <w:rsid w:val="005270DD"/>
    <w:rsid w:val="005375C7"/>
    <w:rsid w:val="00537F53"/>
    <w:rsid w:val="005443B0"/>
    <w:rsid w:val="00551625"/>
    <w:rsid w:val="00552FD6"/>
    <w:rsid w:val="0055382E"/>
    <w:rsid w:val="0055670C"/>
    <w:rsid w:val="00556D36"/>
    <w:rsid w:val="00566615"/>
    <w:rsid w:val="00577BE8"/>
    <w:rsid w:val="005848A9"/>
    <w:rsid w:val="00585136"/>
    <w:rsid w:val="00594A67"/>
    <w:rsid w:val="00596AD9"/>
    <w:rsid w:val="005A0309"/>
    <w:rsid w:val="005A0E66"/>
    <w:rsid w:val="005A5D17"/>
    <w:rsid w:val="005A649D"/>
    <w:rsid w:val="005B5A71"/>
    <w:rsid w:val="005C12ED"/>
    <w:rsid w:val="005C7177"/>
    <w:rsid w:val="005D2142"/>
    <w:rsid w:val="005D4C8D"/>
    <w:rsid w:val="005D534E"/>
    <w:rsid w:val="00603F3F"/>
    <w:rsid w:val="0061020F"/>
    <w:rsid w:val="0062319F"/>
    <w:rsid w:val="00623A27"/>
    <w:rsid w:val="0063013C"/>
    <w:rsid w:val="006304FF"/>
    <w:rsid w:val="006329A7"/>
    <w:rsid w:val="00633106"/>
    <w:rsid w:val="006454C0"/>
    <w:rsid w:val="00645BA3"/>
    <w:rsid w:val="00646026"/>
    <w:rsid w:val="006554FD"/>
    <w:rsid w:val="00656C12"/>
    <w:rsid w:val="00660B9C"/>
    <w:rsid w:val="00672629"/>
    <w:rsid w:val="006850DA"/>
    <w:rsid w:val="00690D4A"/>
    <w:rsid w:val="0069305A"/>
    <w:rsid w:val="00696ABF"/>
    <w:rsid w:val="006A03E5"/>
    <w:rsid w:val="006A71DB"/>
    <w:rsid w:val="006B0888"/>
    <w:rsid w:val="006B3C95"/>
    <w:rsid w:val="006C78C0"/>
    <w:rsid w:val="006C79A0"/>
    <w:rsid w:val="006D085D"/>
    <w:rsid w:val="006D4693"/>
    <w:rsid w:val="006D79A6"/>
    <w:rsid w:val="006E6A45"/>
    <w:rsid w:val="006F5600"/>
    <w:rsid w:val="006F5A8F"/>
    <w:rsid w:val="00700DE9"/>
    <w:rsid w:val="00705B8B"/>
    <w:rsid w:val="00713841"/>
    <w:rsid w:val="00723475"/>
    <w:rsid w:val="00733A6A"/>
    <w:rsid w:val="00733AE6"/>
    <w:rsid w:val="00737A36"/>
    <w:rsid w:val="0074352D"/>
    <w:rsid w:val="007454F8"/>
    <w:rsid w:val="0074616D"/>
    <w:rsid w:val="0075154A"/>
    <w:rsid w:val="007636CE"/>
    <w:rsid w:val="0076663C"/>
    <w:rsid w:val="007671C7"/>
    <w:rsid w:val="007761E0"/>
    <w:rsid w:val="007808E9"/>
    <w:rsid w:val="007875D5"/>
    <w:rsid w:val="00791215"/>
    <w:rsid w:val="007A6878"/>
    <w:rsid w:val="007A6AA9"/>
    <w:rsid w:val="007B23C2"/>
    <w:rsid w:val="007C0825"/>
    <w:rsid w:val="007D02DC"/>
    <w:rsid w:val="007D2172"/>
    <w:rsid w:val="007D5B10"/>
    <w:rsid w:val="007D6B9F"/>
    <w:rsid w:val="007E0EA5"/>
    <w:rsid w:val="007E2A0F"/>
    <w:rsid w:val="007E70C8"/>
    <w:rsid w:val="007F1843"/>
    <w:rsid w:val="007F2A63"/>
    <w:rsid w:val="007F4D72"/>
    <w:rsid w:val="007F6200"/>
    <w:rsid w:val="00803CCB"/>
    <w:rsid w:val="00807D18"/>
    <w:rsid w:val="0081700F"/>
    <w:rsid w:val="0082282B"/>
    <w:rsid w:val="00822FFB"/>
    <w:rsid w:val="0082466B"/>
    <w:rsid w:val="00830843"/>
    <w:rsid w:val="0083187D"/>
    <w:rsid w:val="0083348F"/>
    <w:rsid w:val="00835BD7"/>
    <w:rsid w:val="0084012C"/>
    <w:rsid w:val="00843E8C"/>
    <w:rsid w:val="00850683"/>
    <w:rsid w:val="00857DF7"/>
    <w:rsid w:val="00864202"/>
    <w:rsid w:val="00867DF5"/>
    <w:rsid w:val="00874CA8"/>
    <w:rsid w:val="00882AF7"/>
    <w:rsid w:val="00885096"/>
    <w:rsid w:val="00885752"/>
    <w:rsid w:val="00886661"/>
    <w:rsid w:val="008A190E"/>
    <w:rsid w:val="008A5E8A"/>
    <w:rsid w:val="008A63ED"/>
    <w:rsid w:val="008B2F4F"/>
    <w:rsid w:val="008C4882"/>
    <w:rsid w:val="008C552E"/>
    <w:rsid w:val="008C5AE2"/>
    <w:rsid w:val="008D0305"/>
    <w:rsid w:val="008D30EC"/>
    <w:rsid w:val="008E10EF"/>
    <w:rsid w:val="008E6968"/>
    <w:rsid w:val="008F2A3C"/>
    <w:rsid w:val="008F5340"/>
    <w:rsid w:val="008F6A5A"/>
    <w:rsid w:val="008F7B62"/>
    <w:rsid w:val="00900B6A"/>
    <w:rsid w:val="00903802"/>
    <w:rsid w:val="00906536"/>
    <w:rsid w:val="00906C64"/>
    <w:rsid w:val="009204E3"/>
    <w:rsid w:val="0092384F"/>
    <w:rsid w:val="00925B09"/>
    <w:rsid w:val="00936EBD"/>
    <w:rsid w:val="00940AD4"/>
    <w:rsid w:val="00967CAA"/>
    <w:rsid w:val="009701E3"/>
    <w:rsid w:val="00985F97"/>
    <w:rsid w:val="0098745E"/>
    <w:rsid w:val="009B5443"/>
    <w:rsid w:val="009C19AB"/>
    <w:rsid w:val="009D073A"/>
    <w:rsid w:val="009E39CC"/>
    <w:rsid w:val="009E426D"/>
    <w:rsid w:val="009E5C2D"/>
    <w:rsid w:val="009F21BD"/>
    <w:rsid w:val="009F4F8F"/>
    <w:rsid w:val="00A04776"/>
    <w:rsid w:val="00A218B1"/>
    <w:rsid w:val="00A22A68"/>
    <w:rsid w:val="00A242F6"/>
    <w:rsid w:val="00A41E9B"/>
    <w:rsid w:val="00A42E6E"/>
    <w:rsid w:val="00A50D46"/>
    <w:rsid w:val="00A627AE"/>
    <w:rsid w:val="00A62FCD"/>
    <w:rsid w:val="00A73CC5"/>
    <w:rsid w:val="00A91470"/>
    <w:rsid w:val="00A93DA5"/>
    <w:rsid w:val="00AA0D99"/>
    <w:rsid w:val="00AA2F60"/>
    <w:rsid w:val="00AA3A85"/>
    <w:rsid w:val="00AB10EB"/>
    <w:rsid w:val="00AB14B7"/>
    <w:rsid w:val="00AB4F23"/>
    <w:rsid w:val="00AB6BD0"/>
    <w:rsid w:val="00AB7234"/>
    <w:rsid w:val="00AC626C"/>
    <w:rsid w:val="00AC7A16"/>
    <w:rsid w:val="00AE18B9"/>
    <w:rsid w:val="00AF11F2"/>
    <w:rsid w:val="00AF444F"/>
    <w:rsid w:val="00AF4882"/>
    <w:rsid w:val="00B0657B"/>
    <w:rsid w:val="00B07733"/>
    <w:rsid w:val="00B07BBA"/>
    <w:rsid w:val="00B16CB7"/>
    <w:rsid w:val="00B264CE"/>
    <w:rsid w:val="00B314FE"/>
    <w:rsid w:val="00B338B2"/>
    <w:rsid w:val="00B41672"/>
    <w:rsid w:val="00B65DDB"/>
    <w:rsid w:val="00B67950"/>
    <w:rsid w:val="00B84F7C"/>
    <w:rsid w:val="00B923DC"/>
    <w:rsid w:val="00B93CF0"/>
    <w:rsid w:val="00B943FF"/>
    <w:rsid w:val="00B960BD"/>
    <w:rsid w:val="00BA0224"/>
    <w:rsid w:val="00BA0AEC"/>
    <w:rsid w:val="00BA400A"/>
    <w:rsid w:val="00BA411D"/>
    <w:rsid w:val="00BA4C8B"/>
    <w:rsid w:val="00BA75A1"/>
    <w:rsid w:val="00BA7A48"/>
    <w:rsid w:val="00BD2681"/>
    <w:rsid w:val="00BD2990"/>
    <w:rsid w:val="00BD7204"/>
    <w:rsid w:val="00BE0B83"/>
    <w:rsid w:val="00BE53D9"/>
    <w:rsid w:val="00BF06FD"/>
    <w:rsid w:val="00C12363"/>
    <w:rsid w:val="00C32CEA"/>
    <w:rsid w:val="00C3394A"/>
    <w:rsid w:val="00C358A4"/>
    <w:rsid w:val="00C37A2C"/>
    <w:rsid w:val="00C37AA5"/>
    <w:rsid w:val="00C42831"/>
    <w:rsid w:val="00C44F98"/>
    <w:rsid w:val="00C55E8A"/>
    <w:rsid w:val="00C662E4"/>
    <w:rsid w:val="00C6679B"/>
    <w:rsid w:val="00C7252C"/>
    <w:rsid w:val="00C81C47"/>
    <w:rsid w:val="00C863DD"/>
    <w:rsid w:val="00CA6AA2"/>
    <w:rsid w:val="00CB7247"/>
    <w:rsid w:val="00CC0884"/>
    <w:rsid w:val="00CC3287"/>
    <w:rsid w:val="00CE4A30"/>
    <w:rsid w:val="00CE5E9D"/>
    <w:rsid w:val="00CF1092"/>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42921"/>
    <w:rsid w:val="00D430BF"/>
    <w:rsid w:val="00D44D85"/>
    <w:rsid w:val="00D508EA"/>
    <w:rsid w:val="00D552C1"/>
    <w:rsid w:val="00D55CBD"/>
    <w:rsid w:val="00D6388B"/>
    <w:rsid w:val="00D734EF"/>
    <w:rsid w:val="00D73684"/>
    <w:rsid w:val="00D91AE8"/>
    <w:rsid w:val="00D949F4"/>
    <w:rsid w:val="00DA2CDB"/>
    <w:rsid w:val="00DA2D0B"/>
    <w:rsid w:val="00DB5B0E"/>
    <w:rsid w:val="00DC25DF"/>
    <w:rsid w:val="00DC37AE"/>
    <w:rsid w:val="00DC559E"/>
    <w:rsid w:val="00DD3A51"/>
    <w:rsid w:val="00DD5005"/>
    <w:rsid w:val="00DD5A7E"/>
    <w:rsid w:val="00DD709A"/>
    <w:rsid w:val="00DE4F6D"/>
    <w:rsid w:val="00DF5362"/>
    <w:rsid w:val="00E02AD1"/>
    <w:rsid w:val="00E236D5"/>
    <w:rsid w:val="00E279F2"/>
    <w:rsid w:val="00E373A3"/>
    <w:rsid w:val="00E41C80"/>
    <w:rsid w:val="00E45F76"/>
    <w:rsid w:val="00E51242"/>
    <w:rsid w:val="00E52A8B"/>
    <w:rsid w:val="00E57406"/>
    <w:rsid w:val="00E602BB"/>
    <w:rsid w:val="00E6147E"/>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64A6"/>
    <w:rsid w:val="00EB0D63"/>
    <w:rsid w:val="00EB1B5E"/>
    <w:rsid w:val="00EB220D"/>
    <w:rsid w:val="00EB650A"/>
    <w:rsid w:val="00EB704C"/>
    <w:rsid w:val="00EC30D9"/>
    <w:rsid w:val="00EC68E6"/>
    <w:rsid w:val="00EC6BC0"/>
    <w:rsid w:val="00ED192B"/>
    <w:rsid w:val="00EE55A2"/>
    <w:rsid w:val="00EF2321"/>
    <w:rsid w:val="00F03A5E"/>
    <w:rsid w:val="00F105B6"/>
    <w:rsid w:val="00F107A5"/>
    <w:rsid w:val="00F17AE6"/>
    <w:rsid w:val="00F222AE"/>
    <w:rsid w:val="00F302AF"/>
    <w:rsid w:val="00F336EB"/>
    <w:rsid w:val="00F479BF"/>
    <w:rsid w:val="00F50B47"/>
    <w:rsid w:val="00F724B7"/>
    <w:rsid w:val="00F74F5A"/>
    <w:rsid w:val="00F77053"/>
    <w:rsid w:val="00F8759C"/>
    <w:rsid w:val="00F9133C"/>
    <w:rsid w:val="00F92805"/>
    <w:rsid w:val="00F96E21"/>
    <w:rsid w:val="00FA160B"/>
    <w:rsid w:val="00FB135B"/>
    <w:rsid w:val="00FB1646"/>
    <w:rsid w:val="00FB29D8"/>
    <w:rsid w:val="00FB4704"/>
    <w:rsid w:val="00FB4F33"/>
    <w:rsid w:val="00FB51C6"/>
    <w:rsid w:val="00FC3D54"/>
    <w:rsid w:val="00FC491D"/>
    <w:rsid w:val="00FC7F8B"/>
    <w:rsid w:val="00FD3A37"/>
    <w:rsid w:val="00FD40F5"/>
    <w:rsid w:val="00FD4720"/>
    <w:rsid w:val="00FD5AE6"/>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1"/>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1"/>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AD9B7-C1AA-4449-A9A9-D42F5CF34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14</Pages>
  <Words>6163</Words>
  <Characters>35135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Szabo Istvan</cp:lastModifiedBy>
  <cp:revision>3</cp:revision>
  <cp:lastPrinted>2017-12-06T07:23:00Z</cp:lastPrinted>
  <dcterms:created xsi:type="dcterms:W3CDTF">2018-02-12T10:37:00Z</dcterms:created>
  <dcterms:modified xsi:type="dcterms:W3CDTF">2018-02-13T07:41:00Z</dcterms:modified>
</cp:coreProperties>
</file>