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D50ADA"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2971241" r:id="rId10"/>
        </w:pict>
      </w:r>
      <w:sdt>
        <w:sdtPr>
          <w:rPr>
            <w:lang w:val="ro-RO"/>
          </w:rPr>
          <w:alias w:val="Câmp editabil text"/>
          <w:tag w:val="CampEditabil"/>
          <w:id w:val="-239953112"/>
        </w:sdt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D50ADA"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D50ADA">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ab/>
      </w:r>
      <w:r w:rsidRPr="00EA144E">
        <w:rPr>
          <w:rFonts w:ascii="Arial" w:eastAsia="Times New Roman" w:hAnsi="Arial" w:cs="Arial"/>
          <w:b/>
          <w:sz w:val="28"/>
          <w:szCs w:val="28"/>
          <w:lang w:val="ro-RO" w:eastAsia="ro-RO"/>
        </w:rPr>
        <w:tab/>
        <w:t>DECIZIA ETAPEI DE ÎNCADRARE</w:t>
      </w:r>
      <w:r w:rsidRPr="00EA144E">
        <w:rPr>
          <w:rFonts w:ascii="Arial" w:eastAsia="Times New Roman" w:hAnsi="Arial" w:cs="Arial"/>
          <w:b/>
          <w:bCs/>
          <w:sz w:val="28"/>
          <w:szCs w:val="28"/>
          <w:lang w:val="ro-RO" w:eastAsia="ro-RO"/>
        </w:rPr>
        <w:t xml:space="preserve"> </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8D0370">
        <w:rPr>
          <w:rFonts w:ascii="Arial" w:eastAsia="SimSun" w:hAnsi="Arial" w:cs="Arial"/>
          <w:b/>
          <w:bCs/>
          <w:iCs/>
          <w:sz w:val="28"/>
          <w:szCs w:val="28"/>
          <w:lang w:val="ro-RO"/>
        </w:rPr>
        <w:t>proiect</w:t>
      </w:r>
      <w:r w:rsidR="00344682">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085133">
        <w:rPr>
          <w:rFonts w:ascii="Arial" w:eastAsia="SimSun" w:hAnsi="Arial" w:cs="Arial"/>
          <w:b/>
          <w:bCs/>
          <w:iCs/>
          <w:sz w:val="28"/>
          <w:szCs w:val="28"/>
          <w:lang w:val="ro-RO"/>
        </w:rPr>
        <w:t>13</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D50ADA">
        <w:rPr>
          <w:rFonts w:ascii="Arial" w:eastAsia="SimSun" w:hAnsi="Arial" w:cs="Arial"/>
          <w:b/>
          <w:bCs/>
          <w:iCs/>
          <w:sz w:val="28"/>
          <w:szCs w:val="28"/>
          <w:lang w:val="ro-RO"/>
        </w:rPr>
        <w:t>3</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D50ADA">
        <w:rPr>
          <w:rFonts w:ascii="Arial" w:hAnsi="Arial" w:cs="Arial"/>
          <w:b/>
          <w:sz w:val="24"/>
          <w:szCs w:val="24"/>
          <w:lang w:val="ro-RO"/>
        </w:rPr>
        <w:t>SZAK</w:t>
      </w:r>
      <w:r w:rsidR="00D50ADA">
        <w:rPr>
          <w:rFonts w:ascii="Arial" w:hAnsi="Arial" w:cs="Arial"/>
          <w:b/>
          <w:sz w:val="24"/>
          <w:szCs w:val="24"/>
        </w:rPr>
        <w:t>ÁCS ALEXANDRU</w:t>
      </w:r>
      <w:r w:rsidRPr="00EA144E">
        <w:rPr>
          <w:rFonts w:ascii="Arial" w:hAnsi="Arial" w:cs="Arial"/>
          <w:sz w:val="24"/>
          <w:szCs w:val="24"/>
          <w:lang w:val="ro-RO"/>
        </w:rPr>
        <w:t xml:space="preserve">, cu </w:t>
      </w:r>
      <w:r w:rsidR="00D50ADA">
        <w:rPr>
          <w:rFonts w:ascii="Arial" w:hAnsi="Arial" w:cs="Arial"/>
          <w:sz w:val="24"/>
          <w:szCs w:val="24"/>
          <w:lang w:val="ro-RO"/>
        </w:rPr>
        <w:t xml:space="preserve">sediul </w:t>
      </w:r>
      <w:r w:rsidR="00BD2681">
        <w:rPr>
          <w:rFonts w:ascii="Arial" w:hAnsi="Arial" w:cs="Arial"/>
          <w:sz w:val="24"/>
          <w:szCs w:val="24"/>
          <w:lang w:val="ro-RO"/>
        </w:rPr>
        <w:t xml:space="preserve"> </w:t>
      </w:r>
      <w:r w:rsidRPr="00EA144E">
        <w:rPr>
          <w:rFonts w:ascii="Arial" w:hAnsi="Arial" w:cs="Arial"/>
          <w:sz w:val="24"/>
          <w:szCs w:val="24"/>
          <w:lang w:val="ro-RO"/>
        </w:rPr>
        <w:t xml:space="preserve">în </w:t>
      </w:r>
      <w:proofErr w:type="spellStart"/>
      <w:r w:rsidR="00D50ADA" w:rsidRPr="00D50ADA">
        <w:rPr>
          <w:rFonts w:ascii="Arial" w:hAnsi="Arial" w:cs="Arial"/>
          <w:sz w:val="24"/>
          <w:szCs w:val="24"/>
          <w:lang w:val="ro-RO"/>
        </w:rPr>
        <w:t>Odorheiu-</w:t>
      </w:r>
      <w:proofErr w:type="spellEnd"/>
      <w:r w:rsidR="00D50ADA" w:rsidRPr="00D50ADA">
        <w:rPr>
          <w:rFonts w:ascii="Arial" w:hAnsi="Arial" w:cs="Arial"/>
          <w:sz w:val="24"/>
          <w:szCs w:val="24"/>
          <w:lang w:val="ro-RO"/>
        </w:rPr>
        <w:t xml:space="preserve"> </w:t>
      </w:r>
      <w:r w:rsidR="00D50ADA">
        <w:rPr>
          <w:rFonts w:ascii="Arial" w:hAnsi="Arial" w:cs="Arial"/>
          <w:sz w:val="24"/>
          <w:szCs w:val="24"/>
          <w:lang w:val="ro-RO"/>
        </w:rPr>
        <w:t>S</w:t>
      </w:r>
      <w:r w:rsidR="00D50ADA" w:rsidRPr="00D50ADA">
        <w:rPr>
          <w:rFonts w:ascii="Arial" w:hAnsi="Arial" w:cs="Arial"/>
          <w:sz w:val="24"/>
          <w:szCs w:val="24"/>
          <w:lang w:val="ro-RO"/>
        </w:rPr>
        <w:t>ecuiesc, str. Mihai Eminescu, nr 8</w:t>
      </w:r>
      <w:r w:rsidRPr="00EA144E">
        <w:rPr>
          <w:rFonts w:ascii="Arial" w:hAnsi="Arial" w:cs="Arial"/>
          <w:sz w:val="24"/>
          <w:szCs w:val="24"/>
          <w:lang w:val="ro-RO"/>
        </w:rPr>
        <w:t xml:space="preserve">, </w:t>
      </w:r>
      <w:proofErr w:type="spellStart"/>
      <w:r w:rsidRPr="00EA144E">
        <w:rPr>
          <w:rFonts w:ascii="Arial" w:hAnsi="Arial" w:cs="Arial"/>
          <w:sz w:val="24"/>
          <w:szCs w:val="24"/>
          <w:lang w:val="ro-RO"/>
        </w:rPr>
        <w:t>Judetul</w:t>
      </w:r>
      <w:proofErr w:type="spellEnd"/>
      <w:r w:rsidRPr="00EA144E">
        <w:rPr>
          <w:rFonts w:ascii="Arial" w:hAnsi="Arial" w:cs="Arial"/>
          <w:sz w:val="24"/>
          <w:szCs w:val="24"/>
          <w:lang w:val="ro-RO"/>
        </w:rPr>
        <w:t xml:space="preserve"> </w:t>
      </w:r>
      <w:r w:rsidR="00D50AD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6C79A0">
        <w:rPr>
          <w:rFonts w:ascii="Times New Roman" w:hAnsi="Times New Roman"/>
          <w:b/>
          <w:i/>
          <w:color w:val="000000"/>
          <w:sz w:val="28"/>
          <w:szCs w:val="28"/>
          <w:lang w:val="ro-RO"/>
        </w:rPr>
        <w:t xml:space="preserve">V </w:t>
      </w:r>
      <w:r w:rsidR="00D50ADA">
        <w:rPr>
          <w:rFonts w:ascii="Times New Roman" w:hAnsi="Times New Roman"/>
          <w:b/>
          <w:i/>
          <w:color w:val="000000"/>
          <w:sz w:val="28"/>
          <w:szCs w:val="28"/>
          <w:lang w:val="ro-RO"/>
        </w:rPr>
        <w:t>ENLAKA</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D50ADA">
        <w:rPr>
          <w:rFonts w:ascii="Arial" w:hAnsi="Arial" w:cs="Arial"/>
          <w:sz w:val="24"/>
          <w:szCs w:val="24"/>
          <w:lang w:val="ro-RO"/>
        </w:rPr>
        <w:t>1002</w:t>
      </w:r>
      <w:r w:rsidRPr="00EA144E">
        <w:rPr>
          <w:rFonts w:ascii="Arial" w:hAnsi="Arial" w:cs="Arial"/>
          <w:spacing w:val="-6"/>
          <w:sz w:val="24"/>
          <w:szCs w:val="24"/>
          <w:lang w:val="ro-RO"/>
        </w:rPr>
        <w:t>/</w:t>
      </w:r>
      <w:r w:rsidR="00D50ADA">
        <w:rPr>
          <w:rFonts w:ascii="Arial" w:hAnsi="Arial" w:cs="Arial"/>
          <w:spacing w:val="-6"/>
          <w:sz w:val="24"/>
          <w:szCs w:val="24"/>
          <w:lang w:val="ro-RO"/>
        </w:rPr>
        <w:t>31</w:t>
      </w:r>
      <w:r w:rsidRPr="00EA144E">
        <w:rPr>
          <w:rFonts w:ascii="Arial" w:hAnsi="Arial" w:cs="Arial"/>
          <w:spacing w:val="-6"/>
          <w:sz w:val="24"/>
          <w:szCs w:val="24"/>
          <w:lang w:val="ro-RO"/>
        </w:rPr>
        <w:t>.0</w:t>
      </w:r>
      <w:r w:rsidR="00D50ADA">
        <w:rPr>
          <w:rFonts w:ascii="Arial" w:hAnsi="Arial" w:cs="Arial"/>
          <w:spacing w:val="-6"/>
          <w:sz w:val="24"/>
          <w:szCs w:val="24"/>
          <w:lang w:val="ro-RO"/>
        </w:rPr>
        <w:t>í</w:t>
      </w:r>
      <w:r w:rsidRPr="00EA144E">
        <w:rPr>
          <w:rFonts w:ascii="Arial" w:hAnsi="Arial" w:cs="Arial"/>
          <w:spacing w:val="-6"/>
          <w:sz w:val="24"/>
          <w:szCs w:val="24"/>
          <w:lang w:val="ro-RO"/>
        </w:rPr>
        <w:t>.201</w:t>
      </w:r>
      <w:r w:rsidR="00D50ADA">
        <w:rPr>
          <w:rFonts w:ascii="Arial" w:hAnsi="Arial" w:cs="Arial"/>
          <w:spacing w:val="-6"/>
          <w:sz w:val="24"/>
          <w:szCs w:val="24"/>
          <w:lang w:val="ro-RO"/>
        </w:rPr>
        <w:t>8</w:t>
      </w:r>
      <w:r w:rsidRPr="00EA144E">
        <w:rPr>
          <w:rFonts w:ascii="Arial" w:hAnsi="Arial" w:cs="Arial"/>
          <w:spacing w:val="-6"/>
          <w:sz w:val="24"/>
          <w:szCs w:val="24"/>
          <w:lang w:val="ro-RO"/>
        </w:rPr>
        <w:t xml:space="preserv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D50ADA">
        <w:rPr>
          <w:rFonts w:ascii="Arial" w:hAnsi="Arial" w:cs="Arial"/>
          <w:color w:val="000000"/>
          <w:sz w:val="24"/>
          <w:szCs w:val="24"/>
          <w:lang w:val="ro-RO"/>
        </w:rPr>
        <w:t>13</w:t>
      </w:r>
      <w:r w:rsidRPr="00EA144E">
        <w:rPr>
          <w:rFonts w:ascii="Arial" w:hAnsi="Arial" w:cs="Arial"/>
          <w:color w:val="000000"/>
          <w:sz w:val="24"/>
          <w:szCs w:val="24"/>
          <w:lang w:val="ro-RO"/>
        </w:rPr>
        <w:t xml:space="preserve"> </w:t>
      </w:r>
      <w:r w:rsidR="00D50ADA">
        <w:rPr>
          <w:rFonts w:ascii="Arial" w:hAnsi="Arial" w:cs="Arial"/>
          <w:color w:val="000000"/>
          <w:sz w:val="24"/>
          <w:szCs w:val="24"/>
          <w:lang w:val="ro-RO"/>
        </w:rPr>
        <w:t>martie</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în conformitate cu prevederile art. 5 alin. (1) pct. a) şi a anexei nr. 1– Criterii pentru determinarea efectelor semnificative potenţiale asupra mediului din H.G. </w:t>
      </w:r>
      <w:r w:rsidRPr="00EA144E">
        <w:rPr>
          <w:rFonts w:ascii="Arial" w:hAnsi="Arial" w:cs="Arial"/>
          <w:color w:val="000000"/>
          <w:sz w:val="24"/>
          <w:szCs w:val="24"/>
          <w:lang w:val="ro-RO"/>
        </w:rPr>
        <w:lastRenderedPageBreak/>
        <w:t>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6C79A0">
        <w:rPr>
          <w:rFonts w:ascii="Times New Roman" w:hAnsi="Times New Roman"/>
          <w:b/>
          <w:i/>
          <w:color w:val="000000"/>
          <w:sz w:val="28"/>
          <w:szCs w:val="28"/>
          <w:lang w:val="ro-RO"/>
        </w:rPr>
        <w:t>V</w:t>
      </w:r>
      <w:r w:rsidRPr="00EA144E">
        <w:rPr>
          <w:rFonts w:ascii="Times New Roman" w:hAnsi="Times New Roman"/>
          <w:b/>
          <w:i/>
          <w:color w:val="000000"/>
          <w:sz w:val="28"/>
          <w:szCs w:val="28"/>
          <w:lang w:val="ro-RO"/>
        </w:rPr>
        <w:t xml:space="preserve"> </w:t>
      </w:r>
      <w:r w:rsidR="00D50ADA">
        <w:rPr>
          <w:rFonts w:ascii="Times New Roman" w:hAnsi="Times New Roman"/>
          <w:b/>
          <w:i/>
          <w:color w:val="000000"/>
          <w:sz w:val="28"/>
          <w:szCs w:val="28"/>
          <w:lang w:val="ro-RO"/>
        </w:rPr>
        <w:t>ENLAKA</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6C79A0">
        <w:rPr>
          <w:rFonts w:ascii="Arial" w:hAnsi="Arial" w:cs="Arial"/>
          <w:i/>
          <w:color w:val="000000"/>
          <w:sz w:val="24"/>
          <w:szCs w:val="24"/>
          <w:lang w:val="ro-RO"/>
        </w:rPr>
        <w:t>P</w:t>
      </w:r>
      <w:r w:rsidRPr="00EA144E">
        <w:rPr>
          <w:rFonts w:ascii="Arial" w:hAnsi="Arial" w:cs="Arial"/>
          <w:i/>
          <w:color w:val="000000"/>
          <w:sz w:val="24"/>
          <w:szCs w:val="24"/>
          <w:lang w:val="ro-RO"/>
        </w:rPr>
        <w:t>ersoane fizice</w:t>
      </w:r>
      <w:r w:rsidR="006C79A0">
        <w:rPr>
          <w:rFonts w:ascii="Arial" w:hAnsi="Arial" w:cs="Arial"/>
          <w:i/>
          <w:color w:val="000000"/>
          <w:sz w:val="24"/>
          <w:szCs w:val="24"/>
          <w:lang w:val="ro-RO"/>
        </w:rPr>
        <w:t xml:space="preserve"> și juridice, reprezentate de Dl.</w:t>
      </w:r>
      <w:r w:rsidR="003879AE">
        <w:rPr>
          <w:rFonts w:ascii="Arial" w:hAnsi="Arial" w:cs="Arial"/>
          <w:i/>
          <w:color w:val="000000"/>
          <w:sz w:val="24"/>
          <w:szCs w:val="24"/>
          <w:lang w:val="ro-RO"/>
        </w:rPr>
        <w:t xml:space="preserve"> </w:t>
      </w:r>
      <w:r w:rsidR="00D50ADA">
        <w:rPr>
          <w:rFonts w:ascii="Arial" w:hAnsi="Arial" w:cs="Arial"/>
          <w:i/>
          <w:color w:val="000000"/>
          <w:sz w:val="24"/>
          <w:szCs w:val="24"/>
          <w:lang w:val="ro-RO"/>
        </w:rPr>
        <w:t>SZAKÁCS ALEXANDRU</w:t>
      </w:r>
      <w:r w:rsidRPr="00EA144E">
        <w:rPr>
          <w:rFonts w:ascii="Arial" w:hAnsi="Arial" w:cs="Arial"/>
          <w:b/>
          <w:color w:val="000000"/>
          <w:sz w:val="24"/>
          <w:szCs w:val="24"/>
          <w:lang w:val="ro-RO"/>
        </w:rPr>
        <w:t>,</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Amenajamentul este elaborat pentru fondul forestier proprietate privată aparţinând persoane fizice</w:t>
      </w:r>
      <w:r w:rsidR="006C79A0">
        <w:rPr>
          <w:rFonts w:ascii="Times New Roman" w:hAnsi="Times New Roman"/>
          <w:sz w:val="24"/>
          <w:szCs w:val="24"/>
          <w:lang w:val="ro-RO"/>
        </w:rPr>
        <w:t xml:space="preserve"> și juridice</w:t>
      </w:r>
      <w:r w:rsidRPr="00EA144E">
        <w:rPr>
          <w:rFonts w:ascii="Times New Roman" w:hAnsi="Times New Roman"/>
          <w:sz w:val="24"/>
          <w:szCs w:val="24"/>
          <w:lang w:val="ro-RO"/>
        </w:rPr>
        <w:t xml:space="preserve">, judeţul Harghita constituit în </w:t>
      </w:r>
      <w:r w:rsidRPr="00EA144E">
        <w:rPr>
          <w:rFonts w:ascii="Times New Roman" w:hAnsi="Times New Roman"/>
          <w:b/>
          <w:i/>
          <w:sz w:val="24"/>
          <w:szCs w:val="24"/>
          <w:lang w:val="ro-RO"/>
        </w:rPr>
        <w:t>U.P.</w:t>
      </w:r>
      <w:r w:rsidR="006C79A0">
        <w:rPr>
          <w:rFonts w:ascii="Times New Roman" w:hAnsi="Times New Roman"/>
          <w:b/>
          <w:i/>
          <w:sz w:val="24"/>
          <w:szCs w:val="24"/>
          <w:lang w:val="ro-RO"/>
        </w:rPr>
        <w:t>V</w:t>
      </w:r>
      <w:r w:rsidRPr="00EA144E">
        <w:rPr>
          <w:rFonts w:ascii="Times New Roman" w:hAnsi="Times New Roman"/>
          <w:b/>
          <w:i/>
          <w:sz w:val="24"/>
          <w:szCs w:val="24"/>
          <w:lang w:val="ro-RO"/>
        </w:rPr>
        <w:t xml:space="preserve"> </w:t>
      </w:r>
      <w:r w:rsidR="00D36ED0">
        <w:rPr>
          <w:rFonts w:ascii="Times New Roman" w:hAnsi="Times New Roman"/>
          <w:b/>
          <w:i/>
          <w:sz w:val="24"/>
          <w:szCs w:val="24"/>
          <w:lang w:val="ro-RO"/>
        </w:rPr>
        <w:t>ENLAKA</w:t>
      </w:r>
      <w:r w:rsidRPr="00EA144E">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Pr="00EA144E">
        <w:rPr>
          <w:rFonts w:ascii="Times New Roman" w:hAnsi="Times New Roman"/>
          <w:b/>
          <w:i/>
          <w:lang w:val="ro-RO"/>
        </w:rPr>
        <w:t xml:space="preserve">U.P. </w:t>
      </w:r>
      <w:r w:rsidR="006C79A0">
        <w:rPr>
          <w:rFonts w:ascii="Times New Roman" w:hAnsi="Times New Roman"/>
          <w:b/>
          <w:i/>
          <w:lang w:val="ro-RO"/>
        </w:rPr>
        <w:t xml:space="preserve">V. </w:t>
      </w:r>
      <w:r w:rsidR="00D36ED0">
        <w:rPr>
          <w:rFonts w:ascii="Times New Roman" w:hAnsi="Times New Roman"/>
          <w:b/>
          <w:i/>
          <w:lang w:val="ro-RO"/>
        </w:rPr>
        <w:t>ENLAKA</w:t>
      </w:r>
      <w:r w:rsidRPr="00EA144E">
        <w:rPr>
          <w:rFonts w:ascii="Times New Roman" w:hAnsi="Times New Roman"/>
          <w:b/>
          <w:i/>
          <w:lang w:val="ro-RO"/>
        </w:rPr>
        <w:t xml:space="preserve"> </w:t>
      </w:r>
      <w:r w:rsidRPr="00EA144E">
        <w:rPr>
          <w:rFonts w:ascii="Times New Roman" w:hAnsi="Times New Roman"/>
          <w:lang w:val="ro-RO"/>
        </w:rPr>
        <w:t xml:space="preserve">este administrată de </w:t>
      </w:r>
      <w:proofErr w:type="spellStart"/>
      <w:r w:rsidRPr="00EA144E">
        <w:rPr>
          <w:rFonts w:ascii="Times New Roman" w:hAnsi="Times New Roman"/>
          <w:lang w:val="ro-RO"/>
        </w:rPr>
        <w:t>O.S.</w:t>
      </w:r>
      <w:r w:rsidR="00D36ED0">
        <w:rPr>
          <w:rFonts w:ascii="Times New Roman" w:hAnsi="Times New Roman"/>
          <w:lang w:val="ro-RO"/>
        </w:rPr>
        <w:t>Privat</w:t>
      </w:r>
      <w:proofErr w:type="spellEnd"/>
      <w:r w:rsidR="00D36ED0">
        <w:rPr>
          <w:rFonts w:ascii="Times New Roman" w:hAnsi="Times New Roman"/>
          <w:lang w:val="ro-RO"/>
        </w:rPr>
        <w:t xml:space="preserve"> Odorheiu Secuiesc</w:t>
      </w:r>
      <w:r w:rsidR="00BD2681">
        <w:rPr>
          <w:rFonts w:ascii="Times New Roman" w:hAnsi="Times New Roman"/>
          <w:lang w:val="ro-RO"/>
        </w:rPr>
        <w:t xml:space="preserve"> </w:t>
      </w:r>
      <w:r w:rsidRPr="00EA144E">
        <w:rPr>
          <w:rFonts w:ascii="Times New Roman" w:hAnsi="Times New Roman"/>
          <w:lang w:val="ro-RO"/>
        </w:rPr>
        <w:t xml:space="preserve">are o suprafaţă de </w:t>
      </w:r>
      <w:r w:rsidR="00D36ED0">
        <w:rPr>
          <w:rFonts w:ascii="Times New Roman" w:hAnsi="Times New Roman"/>
          <w:b/>
          <w:i/>
          <w:lang w:val="ro-RO"/>
        </w:rPr>
        <w:t>105,8</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w:t>
      </w:r>
      <w:r w:rsidR="00D36ED0">
        <w:rPr>
          <w:rFonts w:ascii="Times New Roman" w:hAnsi="Times New Roman"/>
          <w:lang w:val="ro-RO"/>
        </w:rPr>
        <w:t>erite trupuri, judeţul Harghita:</w:t>
      </w:r>
    </w:p>
    <w:p w:rsidR="00D36ED0" w:rsidRPr="00D36ED0" w:rsidRDefault="00D36ED0" w:rsidP="00D36ED0">
      <w:pPr>
        <w:kinsoku w:val="0"/>
        <w:overflowPunct w:val="0"/>
        <w:autoSpaceDE w:val="0"/>
        <w:autoSpaceDN w:val="0"/>
        <w:adjustRightInd w:val="0"/>
        <w:spacing w:after="0" w:line="240" w:lineRule="auto"/>
        <w:rPr>
          <w:rFonts w:ascii="Times New Roman" w:eastAsiaTheme="minorHAnsi" w:hAnsi="Times New Roman"/>
          <w:sz w:val="4"/>
          <w:szCs w:val="4"/>
        </w:rPr>
      </w:pPr>
      <w:bookmarkStart w:id="0" w:name="bookmark3"/>
      <w:bookmarkEnd w:id="0"/>
    </w:p>
    <w:tbl>
      <w:tblPr>
        <w:tblW w:w="0" w:type="auto"/>
        <w:tblInd w:w="121" w:type="dxa"/>
        <w:tblLayout w:type="fixed"/>
        <w:tblCellMar>
          <w:left w:w="0" w:type="dxa"/>
          <w:right w:w="0" w:type="dxa"/>
        </w:tblCellMar>
        <w:tblLook w:val="0000" w:firstRow="0" w:lastRow="0" w:firstColumn="0" w:lastColumn="0" w:noHBand="0" w:noVBand="0"/>
      </w:tblPr>
      <w:tblGrid>
        <w:gridCol w:w="741"/>
        <w:gridCol w:w="1338"/>
        <w:gridCol w:w="2179"/>
        <w:gridCol w:w="2204"/>
        <w:gridCol w:w="1200"/>
        <w:gridCol w:w="1777"/>
      </w:tblGrid>
      <w:tr w:rsidR="00D36ED0" w:rsidRPr="00D36ED0">
        <w:tblPrEx>
          <w:tblCellMar>
            <w:top w:w="0" w:type="dxa"/>
            <w:left w:w="0" w:type="dxa"/>
            <w:bottom w:w="0" w:type="dxa"/>
            <w:right w:w="0" w:type="dxa"/>
          </w:tblCellMar>
        </w:tblPrEx>
        <w:trPr>
          <w:trHeight w:hRule="exact" w:val="720"/>
        </w:trPr>
        <w:tc>
          <w:tcPr>
            <w:tcW w:w="741" w:type="dxa"/>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13" w:after="0" w:line="240" w:lineRule="auto"/>
              <w:ind w:left="206" w:right="202" w:firstLine="7"/>
              <w:rPr>
                <w:rFonts w:ascii="Times New Roman" w:eastAsiaTheme="minorHAnsi" w:hAnsi="Times New Roman"/>
                <w:sz w:val="24"/>
                <w:szCs w:val="24"/>
              </w:rPr>
            </w:pPr>
            <w:bookmarkStart w:id="1" w:name="bookmark0"/>
            <w:bookmarkStart w:id="2" w:name="bookmark1"/>
            <w:bookmarkStart w:id="3" w:name="bookmark2"/>
            <w:bookmarkEnd w:id="1"/>
            <w:bookmarkEnd w:id="2"/>
            <w:bookmarkEnd w:id="3"/>
            <w:r w:rsidRPr="00D36ED0">
              <w:rPr>
                <w:rFonts w:ascii="Times New Roman" w:eastAsiaTheme="minorHAnsi" w:hAnsi="Times New Roman"/>
                <w:b/>
                <w:bCs/>
                <w:sz w:val="20"/>
                <w:szCs w:val="20"/>
              </w:rPr>
              <w:t xml:space="preserve">Nr. </w:t>
            </w:r>
            <w:proofErr w:type="spellStart"/>
            <w:r w:rsidRPr="00D36ED0">
              <w:rPr>
                <w:rFonts w:ascii="Times New Roman" w:eastAsiaTheme="minorHAnsi" w:hAnsi="Times New Roman"/>
                <w:b/>
                <w:bCs/>
                <w:sz w:val="20"/>
                <w:szCs w:val="20"/>
              </w:rPr>
              <w:t>crt</w:t>
            </w:r>
            <w:proofErr w:type="spellEnd"/>
            <w:r w:rsidRPr="00D36ED0">
              <w:rPr>
                <w:rFonts w:ascii="Times New Roman" w:eastAsiaTheme="minorHAnsi" w:hAnsi="Times New Roman"/>
                <w:b/>
                <w:bCs/>
                <w:sz w:val="20"/>
                <w:szCs w:val="20"/>
              </w:rPr>
              <w:t>.</w:t>
            </w:r>
          </w:p>
        </w:tc>
        <w:tc>
          <w:tcPr>
            <w:tcW w:w="1338" w:type="dxa"/>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0" w:after="0" w:line="240" w:lineRule="auto"/>
              <w:rPr>
                <w:rFonts w:ascii="Times New Roman" w:eastAsiaTheme="minorHAnsi" w:hAnsi="Times New Roman"/>
                <w:sz w:val="19"/>
                <w:szCs w:val="19"/>
              </w:rPr>
            </w:pPr>
          </w:p>
          <w:p w:rsidR="00D36ED0" w:rsidRPr="00D36ED0" w:rsidRDefault="00D36ED0" w:rsidP="00D36ED0">
            <w:pPr>
              <w:kinsoku w:val="0"/>
              <w:overflowPunct w:val="0"/>
              <w:autoSpaceDE w:val="0"/>
              <w:autoSpaceDN w:val="0"/>
              <w:adjustRightInd w:val="0"/>
              <w:spacing w:after="0" w:line="240" w:lineRule="auto"/>
              <w:ind w:left="319" w:right="324"/>
              <w:jc w:val="center"/>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Judeţul</w:t>
            </w:r>
            <w:proofErr w:type="spellEnd"/>
          </w:p>
        </w:tc>
        <w:tc>
          <w:tcPr>
            <w:tcW w:w="2179" w:type="dxa"/>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13" w:after="0" w:line="240" w:lineRule="auto"/>
              <w:ind w:left="484" w:right="471" w:firstLine="170"/>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Denumire</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fost</w:t>
            </w:r>
            <w:proofErr w:type="spellEnd"/>
            <w:r w:rsidRPr="00D36ED0">
              <w:rPr>
                <w:rFonts w:ascii="Times New Roman" w:eastAsiaTheme="minorHAnsi" w:hAnsi="Times New Roman"/>
                <w:b/>
                <w:bCs/>
                <w:sz w:val="20"/>
                <w:szCs w:val="20"/>
              </w:rPr>
              <w:t xml:space="preserve"> O.S., U.P.</w:t>
            </w:r>
          </w:p>
        </w:tc>
        <w:tc>
          <w:tcPr>
            <w:tcW w:w="2204" w:type="dxa"/>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13" w:after="0" w:line="240" w:lineRule="auto"/>
              <w:ind w:left="727" w:right="726"/>
              <w:jc w:val="center"/>
              <w:rPr>
                <w:rFonts w:ascii="Times New Roman" w:eastAsiaTheme="minorHAnsi" w:hAnsi="Times New Roman"/>
                <w:sz w:val="24"/>
                <w:szCs w:val="24"/>
              </w:rPr>
            </w:pPr>
            <w:proofErr w:type="spellStart"/>
            <w:r w:rsidRPr="00D36ED0">
              <w:rPr>
                <w:rFonts w:ascii="Times New Roman" w:eastAsiaTheme="minorHAnsi" w:hAnsi="Times New Roman"/>
                <w:b/>
                <w:bCs/>
                <w:w w:val="95"/>
                <w:sz w:val="20"/>
                <w:szCs w:val="20"/>
              </w:rPr>
              <w:t>Parcele</w:t>
            </w:r>
            <w:proofErr w:type="spellEnd"/>
            <w:r w:rsidRPr="00D36ED0">
              <w:rPr>
                <w:rFonts w:ascii="Times New Roman" w:eastAsiaTheme="minorHAnsi" w:hAnsi="Times New Roman"/>
                <w:b/>
                <w:bCs/>
                <w:w w:val="95"/>
                <w:sz w:val="20"/>
                <w:szCs w:val="20"/>
              </w:rPr>
              <w:t xml:space="preserve"> </w:t>
            </w:r>
            <w:proofErr w:type="spellStart"/>
            <w:r w:rsidRPr="00D36ED0">
              <w:rPr>
                <w:rFonts w:ascii="Times New Roman" w:eastAsiaTheme="minorHAnsi" w:hAnsi="Times New Roman"/>
                <w:b/>
                <w:bCs/>
                <w:sz w:val="20"/>
                <w:szCs w:val="20"/>
              </w:rPr>
              <w:t>actuale</w:t>
            </w:r>
            <w:proofErr w:type="spellEnd"/>
          </w:p>
        </w:tc>
        <w:tc>
          <w:tcPr>
            <w:tcW w:w="1200" w:type="dxa"/>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13" w:after="0" w:line="240" w:lineRule="auto"/>
              <w:ind w:left="489" w:right="149" w:hanging="324"/>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Suprafaţa</w:t>
            </w:r>
            <w:proofErr w:type="spellEnd"/>
            <w:r w:rsidRPr="00D36ED0">
              <w:rPr>
                <w:rFonts w:ascii="Times New Roman" w:eastAsiaTheme="minorHAnsi" w:hAnsi="Times New Roman"/>
                <w:b/>
                <w:bCs/>
                <w:w w:val="99"/>
                <w:sz w:val="20"/>
                <w:szCs w:val="20"/>
              </w:rPr>
              <w:t xml:space="preserve"> </w:t>
            </w:r>
            <w:r w:rsidRPr="00D36ED0">
              <w:rPr>
                <w:rFonts w:ascii="Times New Roman" w:eastAsiaTheme="minorHAnsi" w:hAnsi="Times New Roman"/>
                <w:b/>
                <w:bCs/>
                <w:sz w:val="20"/>
                <w:szCs w:val="20"/>
              </w:rPr>
              <w:t>ha</w:t>
            </w:r>
          </w:p>
        </w:tc>
        <w:tc>
          <w:tcPr>
            <w:tcW w:w="1777" w:type="dxa"/>
            <w:tcBorders>
              <w:top w:val="single" w:sz="11" w:space="0" w:color="000000"/>
              <w:left w:val="single" w:sz="4" w:space="0" w:color="000000"/>
              <w:bottom w:val="single" w:sz="11"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254" w:right="246" w:hanging="4"/>
              <w:jc w:val="center"/>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Unitatea</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teritorial</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w w:val="95"/>
                <w:sz w:val="20"/>
                <w:szCs w:val="20"/>
              </w:rPr>
              <w:t>administrativă</w:t>
            </w:r>
            <w:proofErr w:type="spellEnd"/>
          </w:p>
        </w:tc>
      </w:tr>
      <w:tr w:rsidR="00D36ED0" w:rsidRPr="00D36ED0">
        <w:tblPrEx>
          <w:tblCellMar>
            <w:top w:w="0" w:type="dxa"/>
            <w:left w:w="0" w:type="dxa"/>
            <w:bottom w:w="0" w:type="dxa"/>
            <w:right w:w="0" w:type="dxa"/>
          </w:tblCellMar>
        </w:tblPrEx>
        <w:trPr>
          <w:trHeight w:hRule="exact" w:val="536"/>
        </w:trPr>
        <w:tc>
          <w:tcPr>
            <w:tcW w:w="741" w:type="dxa"/>
            <w:tcBorders>
              <w:top w:val="single" w:sz="11"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135" w:after="0" w:line="240" w:lineRule="auto"/>
              <w:ind w:right="11"/>
              <w:jc w:val="center"/>
              <w:rPr>
                <w:rFonts w:ascii="Times New Roman" w:eastAsiaTheme="minorHAnsi" w:hAnsi="Times New Roman"/>
                <w:sz w:val="24"/>
                <w:szCs w:val="24"/>
              </w:rPr>
            </w:pPr>
            <w:r w:rsidRPr="00D36ED0">
              <w:rPr>
                <w:rFonts w:ascii="Times New Roman" w:eastAsiaTheme="minorHAnsi" w:hAnsi="Times New Roman"/>
                <w:w w:val="99"/>
                <w:sz w:val="20"/>
                <w:szCs w:val="20"/>
              </w:rPr>
              <w:t>1</w:t>
            </w:r>
          </w:p>
        </w:tc>
        <w:tc>
          <w:tcPr>
            <w:tcW w:w="1338" w:type="dxa"/>
            <w:vMerge w:val="restart"/>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rPr>
                <w:rFonts w:ascii="Times New Roman" w:eastAsiaTheme="minorHAnsi" w:hAnsi="Times New Roman"/>
              </w:rPr>
            </w:pPr>
          </w:p>
          <w:p w:rsidR="00D36ED0" w:rsidRPr="00D36ED0" w:rsidRDefault="00D36ED0" w:rsidP="00D36ED0">
            <w:pPr>
              <w:kinsoku w:val="0"/>
              <w:overflowPunct w:val="0"/>
              <w:autoSpaceDE w:val="0"/>
              <w:autoSpaceDN w:val="0"/>
              <w:adjustRightInd w:val="0"/>
              <w:spacing w:before="146" w:after="0" w:line="240" w:lineRule="auto"/>
              <w:ind w:left="309"/>
              <w:rPr>
                <w:rFonts w:ascii="Times New Roman" w:eastAsiaTheme="minorHAnsi" w:hAnsi="Times New Roman"/>
                <w:sz w:val="24"/>
                <w:szCs w:val="24"/>
              </w:rPr>
            </w:pPr>
            <w:r w:rsidRPr="00D36ED0">
              <w:rPr>
                <w:rFonts w:ascii="Times New Roman" w:eastAsiaTheme="minorHAnsi" w:hAnsi="Times New Roman"/>
                <w:sz w:val="20"/>
                <w:szCs w:val="20"/>
              </w:rPr>
              <w:t>Harghita</w:t>
            </w:r>
          </w:p>
        </w:tc>
        <w:tc>
          <w:tcPr>
            <w:tcW w:w="2179"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135" w:after="0" w:line="240" w:lineRule="auto"/>
              <w:ind w:left="783" w:right="791"/>
              <w:jc w:val="center"/>
              <w:rPr>
                <w:rFonts w:ascii="Times New Roman" w:eastAsiaTheme="minorHAnsi" w:hAnsi="Times New Roman"/>
                <w:sz w:val="24"/>
                <w:szCs w:val="24"/>
              </w:rPr>
            </w:pPr>
            <w:proofErr w:type="spellStart"/>
            <w:r w:rsidRPr="00D36ED0">
              <w:rPr>
                <w:rFonts w:ascii="Times New Roman" w:eastAsiaTheme="minorHAnsi" w:hAnsi="Times New Roman"/>
                <w:sz w:val="20"/>
                <w:szCs w:val="20"/>
              </w:rPr>
              <w:t>păşune</w:t>
            </w:r>
            <w:proofErr w:type="spellEnd"/>
          </w:p>
        </w:tc>
        <w:tc>
          <w:tcPr>
            <w:tcW w:w="2204"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135" w:after="0" w:line="240" w:lineRule="auto"/>
              <w:ind w:left="727" w:right="727"/>
              <w:jc w:val="center"/>
              <w:rPr>
                <w:rFonts w:ascii="Times New Roman" w:eastAsiaTheme="minorHAnsi" w:hAnsi="Times New Roman"/>
                <w:sz w:val="24"/>
                <w:szCs w:val="24"/>
              </w:rPr>
            </w:pPr>
            <w:r w:rsidRPr="00D36ED0">
              <w:rPr>
                <w:rFonts w:ascii="Times New Roman" w:eastAsiaTheme="minorHAnsi" w:hAnsi="Times New Roman"/>
                <w:sz w:val="20"/>
                <w:szCs w:val="20"/>
              </w:rPr>
              <w:t>1, 2</w:t>
            </w:r>
          </w:p>
        </w:tc>
        <w:tc>
          <w:tcPr>
            <w:tcW w:w="1200"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135" w:after="0" w:line="240" w:lineRule="auto"/>
              <w:ind w:left="419"/>
              <w:rPr>
                <w:rFonts w:ascii="Times New Roman" w:eastAsiaTheme="minorHAnsi" w:hAnsi="Times New Roman"/>
                <w:sz w:val="24"/>
                <w:szCs w:val="24"/>
              </w:rPr>
            </w:pPr>
            <w:r w:rsidRPr="00D36ED0">
              <w:rPr>
                <w:rFonts w:ascii="Times New Roman" w:eastAsiaTheme="minorHAnsi" w:hAnsi="Times New Roman"/>
                <w:sz w:val="20"/>
                <w:szCs w:val="20"/>
              </w:rPr>
              <w:t>76,1</w:t>
            </w:r>
          </w:p>
        </w:tc>
        <w:tc>
          <w:tcPr>
            <w:tcW w:w="1777" w:type="dxa"/>
            <w:vMerge w:val="restart"/>
            <w:tcBorders>
              <w:top w:val="single" w:sz="11"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40" w:lineRule="auto"/>
              <w:rPr>
                <w:rFonts w:ascii="Times New Roman" w:eastAsiaTheme="minorHAnsi" w:hAnsi="Times New Roman"/>
              </w:rPr>
            </w:pPr>
          </w:p>
          <w:p w:rsidR="00D36ED0" w:rsidRPr="00D36ED0" w:rsidRDefault="00D36ED0" w:rsidP="00D36ED0">
            <w:pPr>
              <w:kinsoku w:val="0"/>
              <w:overflowPunct w:val="0"/>
              <w:autoSpaceDE w:val="0"/>
              <w:autoSpaceDN w:val="0"/>
              <w:adjustRightInd w:val="0"/>
              <w:spacing w:before="146" w:after="0" w:line="240" w:lineRule="auto"/>
              <w:ind w:left="340"/>
              <w:rPr>
                <w:rFonts w:ascii="Times New Roman" w:eastAsiaTheme="minorHAnsi" w:hAnsi="Times New Roman"/>
                <w:sz w:val="24"/>
                <w:szCs w:val="24"/>
              </w:rPr>
            </w:pPr>
            <w:proofErr w:type="spellStart"/>
            <w:r w:rsidRPr="00D36ED0">
              <w:rPr>
                <w:rFonts w:ascii="Times New Roman" w:eastAsiaTheme="minorHAnsi" w:hAnsi="Times New Roman"/>
                <w:sz w:val="20"/>
                <w:szCs w:val="20"/>
              </w:rPr>
              <w:t>Comuna</w:t>
            </w:r>
            <w:proofErr w:type="spellEnd"/>
            <w:r w:rsidRPr="00D36ED0">
              <w:rPr>
                <w:rFonts w:ascii="Times New Roman" w:eastAsiaTheme="minorHAnsi" w:hAnsi="Times New Roman"/>
                <w:sz w:val="20"/>
                <w:szCs w:val="20"/>
              </w:rPr>
              <w:t xml:space="preserve"> </w:t>
            </w:r>
            <w:proofErr w:type="spellStart"/>
            <w:r w:rsidRPr="00D36ED0">
              <w:rPr>
                <w:rFonts w:ascii="Times New Roman" w:eastAsiaTheme="minorHAnsi" w:hAnsi="Times New Roman"/>
                <w:sz w:val="20"/>
                <w:szCs w:val="20"/>
              </w:rPr>
              <w:t>Atid</w:t>
            </w:r>
            <w:proofErr w:type="spellEnd"/>
          </w:p>
        </w:tc>
      </w:tr>
      <w:tr w:rsidR="00D36ED0" w:rsidRPr="00D36ED0">
        <w:tblPrEx>
          <w:tblCellMar>
            <w:top w:w="0" w:type="dxa"/>
            <w:left w:w="0" w:type="dxa"/>
            <w:bottom w:w="0" w:type="dxa"/>
            <w:right w:w="0" w:type="dxa"/>
          </w:tblCellMar>
        </w:tblPrEx>
        <w:trPr>
          <w:trHeight w:hRule="exact" w:val="523"/>
        </w:trPr>
        <w:tc>
          <w:tcPr>
            <w:tcW w:w="741" w:type="dxa"/>
            <w:tcBorders>
              <w:top w:val="single" w:sz="4"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135" w:after="0" w:line="240" w:lineRule="auto"/>
              <w:ind w:right="11"/>
              <w:jc w:val="center"/>
              <w:rPr>
                <w:rFonts w:ascii="Times New Roman" w:eastAsiaTheme="minorHAnsi" w:hAnsi="Times New Roman"/>
                <w:sz w:val="24"/>
                <w:szCs w:val="24"/>
              </w:rPr>
            </w:pPr>
            <w:r w:rsidRPr="00D36ED0">
              <w:rPr>
                <w:rFonts w:ascii="Times New Roman" w:eastAsiaTheme="minorHAnsi" w:hAnsi="Times New Roman"/>
                <w:w w:val="99"/>
                <w:sz w:val="20"/>
                <w:szCs w:val="20"/>
              </w:rPr>
              <w:t>2</w:t>
            </w:r>
          </w:p>
        </w:tc>
        <w:tc>
          <w:tcPr>
            <w:tcW w:w="1338" w:type="dxa"/>
            <w:vMerge/>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135" w:after="0" w:line="240" w:lineRule="auto"/>
              <w:ind w:right="11"/>
              <w:jc w:val="center"/>
              <w:rPr>
                <w:rFonts w:ascii="Times New Roman" w:eastAsiaTheme="minorHAnsi" w:hAnsi="Times New Roman"/>
                <w:sz w:val="24"/>
                <w:szCs w:val="24"/>
              </w:rPr>
            </w:pPr>
          </w:p>
        </w:tc>
        <w:tc>
          <w:tcPr>
            <w:tcW w:w="2179"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19" w:after="0" w:line="240" w:lineRule="auto"/>
              <w:ind w:left="127"/>
              <w:rPr>
                <w:rFonts w:ascii="Times New Roman" w:eastAsiaTheme="minorHAnsi" w:hAnsi="Times New Roman"/>
                <w:sz w:val="20"/>
                <w:szCs w:val="20"/>
              </w:rPr>
            </w:pPr>
            <w:r w:rsidRPr="00D36ED0">
              <w:rPr>
                <w:rFonts w:ascii="Times New Roman" w:eastAsiaTheme="minorHAnsi" w:hAnsi="Times New Roman"/>
                <w:sz w:val="20"/>
                <w:szCs w:val="20"/>
              </w:rPr>
              <w:t xml:space="preserve">O.S. </w:t>
            </w:r>
            <w:proofErr w:type="spellStart"/>
            <w:r w:rsidRPr="00D36ED0">
              <w:rPr>
                <w:rFonts w:ascii="Times New Roman" w:eastAsiaTheme="minorHAnsi" w:hAnsi="Times New Roman"/>
                <w:sz w:val="20"/>
                <w:szCs w:val="20"/>
              </w:rPr>
              <w:t>Odorheiu</w:t>
            </w:r>
            <w:proofErr w:type="spellEnd"/>
            <w:r w:rsidRPr="00D36ED0">
              <w:rPr>
                <w:rFonts w:ascii="Times New Roman" w:eastAsiaTheme="minorHAnsi" w:hAnsi="Times New Roman"/>
                <w:sz w:val="20"/>
                <w:szCs w:val="20"/>
              </w:rPr>
              <w:t xml:space="preserve"> </w:t>
            </w:r>
            <w:proofErr w:type="spellStart"/>
            <w:r w:rsidRPr="00D36ED0">
              <w:rPr>
                <w:rFonts w:ascii="Times New Roman" w:eastAsiaTheme="minorHAnsi" w:hAnsi="Times New Roman"/>
                <w:sz w:val="20"/>
                <w:szCs w:val="20"/>
              </w:rPr>
              <w:t>Secuiesc</w:t>
            </w:r>
            <w:proofErr w:type="spellEnd"/>
          </w:p>
          <w:p w:rsidR="00D36ED0" w:rsidRPr="00D36ED0" w:rsidRDefault="00D36ED0" w:rsidP="00D36ED0">
            <w:pPr>
              <w:kinsoku w:val="0"/>
              <w:overflowPunct w:val="0"/>
              <w:autoSpaceDE w:val="0"/>
              <w:autoSpaceDN w:val="0"/>
              <w:adjustRightInd w:val="0"/>
              <w:spacing w:after="0" w:line="240" w:lineRule="auto"/>
              <w:ind w:left="525"/>
              <w:rPr>
                <w:rFonts w:ascii="Times New Roman" w:eastAsiaTheme="minorHAnsi" w:hAnsi="Times New Roman"/>
                <w:sz w:val="24"/>
                <w:szCs w:val="24"/>
              </w:rPr>
            </w:pPr>
            <w:r w:rsidRPr="00D36ED0">
              <w:rPr>
                <w:rFonts w:ascii="Times New Roman" w:eastAsiaTheme="minorHAnsi" w:hAnsi="Times New Roman"/>
                <w:sz w:val="20"/>
                <w:szCs w:val="20"/>
              </w:rPr>
              <w:t xml:space="preserve">U.P. I </w:t>
            </w:r>
            <w:proofErr w:type="spellStart"/>
            <w:r w:rsidRPr="00D36ED0">
              <w:rPr>
                <w:rFonts w:ascii="Times New Roman" w:eastAsiaTheme="minorHAnsi" w:hAnsi="Times New Roman"/>
                <w:sz w:val="20"/>
                <w:szCs w:val="20"/>
              </w:rPr>
              <w:t>Goagiu</w:t>
            </w:r>
            <w:proofErr w:type="spellEnd"/>
          </w:p>
        </w:tc>
        <w:tc>
          <w:tcPr>
            <w:tcW w:w="2204"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135" w:after="0" w:line="240" w:lineRule="auto"/>
              <w:ind w:left="727" w:right="727"/>
              <w:jc w:val="center"/>
              <w:rPr>
                <w:rFonts w:ascii="Times New Roman" w:eastAsiaTheme="minorHAnsi" w:hAnsi="Times New Roman"/>
                <w:sz w:val="24"/>
                <w:szCs w:val="24"/>
              </w:rPr>
            </w:pPr>
            <w:r w:rsidRPr="00D36ED0">
              <w:rPr>
                <w:rFonts w:ascii="Times New Roman" w:eastAsiaTheme="minorHAnsi" w:hAnsi="Times New Roman"/>
                <w:sz w:val="20"/>
                <w:szCs w:val="20"/>
              </w:rPr>
              <w:t>194, 204</w:t>
            </w:r>
          </w:p>
        </w:tc>
        <w:tc>
          <w:tcPr>
            <w:tcW w:w="1200"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135" w:after="0" w:line="240" w:lineRule="auto"/>
              <w:ind w:left="419"/>
              <w:rPr>
                <w:rFonts w:ascii="Times New Roman" w:eastAsiaTheme="minorHAnsi" w:hAnsi="Times New Roman"/>
                <w:sz w:val="24"/>
                <w:szCs w:val="24"/>
              </w:rPr>
            </w:pPr>
            <w:r w:rsidRPr="00D36ED0">
              <w:rPr>
                <w:rFonts w:ascii="Times New Roman" w:eastAsiaTheme="minorHAnsi" w:hAnsi="Times New Roman"/>
                <w:sz w:val="20"/>
                <w:szCs w:val="20"/>
              </w:rPr>
              <w:t>29,7</w:t>
            </w:r>
          </w:p>
        </w:tc>
        <w:tc>
          <w:tcPr>
            <w:tcW w:w="1777" w:type="dxa"/>
            <w:vMerge/>
            <w:tcBorders>
              <w:top w:val="single" w:sz="11"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before="135" w:after="0" w:line="240" w:lineRule="auto"/>
              <w:ind w:left="419"/>
              <w:rPr>
                <w:rFonts w:ascii="Times New Roman" w:eastAsiaTheme="minorHAnsi" w:hAnsi="Times New Roman"/>
                <w:sz w:val="24"/>
                <w:szCs w:val="24"/>
              </w:rPr>
            </w:pPr>
          </w:p>
        </w:tc>
      </w:tr>
      <w:tr w:rsidR="00D36ED0" w:rsidRPr="00D36ED0">
        <w:tblPrEx>
          <w:tblCellMar>
            <w:top w:w="0" w:type="dxa"/>
            <w:left w:w="0" w:type="dxa"/>
            <w:bottom w:w="0" w:type="dxa"/>
            <w:right w:w="0" w:type="dxa"/>
          </w:tblCellMar>
        </w:tblPrEx>
        <w:trPr>
          <w:trHeight w:hRule="exact" w:val="276"/>
        </w:trPr>
        <w:tc>
          <w:tcPr>
            <w:tcW w:w="741" w:type="dxa"/>
            <w:tcBorders>
              <w:top w:val="single" w:sz="4" w:space="0" w:color="000000"/>
              <w:left w:val="single" w:sz="11" w:space="0" w:color="000000"/>
              <w:bottom w:val="single" w:sz="11" w:space="0" w:color="000000"/>
              <w:right w:val="single" w:sz="4" w:space="0" w:color="000000"/>
            </w:tcBorders>
          </w:tcPr>
          <w:p w:rsidR="00D36ED0" w:rsidRPr="00D36ED0" w:rsidRDefault="00D36ED0" w:rsidP="00D36ED0">
            <w:pPr>
              <w:kinsoku w:val="0"/>
              <w:overflowPunct w:val="0"/>
              <w:autoSpaceDE w:val="0"/>
              <w:autoSpaceDN w:val="0"/>
              <w:adjustRightInd w:val="0"/>
              <w:spacing w:before="12" w:after="0" w:line="240" w:lineRule="auto"/>
              <w:ind w:left="108" w:right="118"/>
              <w:jc w:val="center"/>
              <w:rPr>
                <w:rFonts w:ascii="Times New Roman" w:eastAsiaTheme="minorHAnsi" w:hAnsi="Times New Roman"/>
                <w:sz w:val="24"/>
                <w:szCs w:val="24"/>
              </w:rPr>
            </w:pPr>
            <w:r w:rsidRPr="00D36ED0">
              <w:rPr>
                <w:rFonts w:ascii="Times New Roman" w:eastAsiaTheme="minorHAnsi" w:hAnsi="Times New Roman"/>
                <w:b/>
                <w:bCs/>
                <w:sz w:val="20"/>
                <w:szCs w:val="20"/>
              </w:rPr>
              <w:t>Total</w:t>
            </w:r>
          </w:p>
        </w:tc>
        <w:tc>
          <w:tcPr>
            <w:tcW w:w="1338" w:type="dxa"/>
            <w:tcBorders>
              <w:top w:val="single" w:sz="4" w:space="0" w:color="000000"/>
              <w:left w:val="single" w:sz="4" w:space="0" w:color="000000"/>
              <w:bottom w:val="single" w:sz="11" w:space="0" w:color="000000"/>
              <w:right w:val="single" w:sz="4" w:space="0" w:color="000000"/>
            </w:tcBorders>
          </w:tcPr>
          <w:p w:rsidR="00D36ED0" w:rsidRPr="00D36ED0" w:rsidRDefault="00D36ED0" w:rsidP="00D36ED0">
            <w:pPr>
              <w:kinsoku w:val="0"/>
              <w:overflowPunct w:val="0"/>
              <w:autoSpaceDE w:val="0"/>
              <w:autoSpaceDN w:val="0"/>
              <w:adjustRightInd w:val="0"/>
              <w:spacing w:before="12" w:after="0" w:line="240" w:lineRule="auto"/>
              <w:ind w:right="6"/>
              <w:jc w:val="center"/>
              <w:rPr>
                <w:rFonts w:ascii="Times New Roman" w:eastAsiaTheme="minorHAnsi" w:hAnsi="Times New Roman"/>
                <w:sz w:val="24"/>
                <w:szCs w:val="24"/>
              </w:rPr>
            </w:pPr>
            <w:r w:rsidRPr="00D36ED0">
              <w:rPr>
                <w:rFonts w:ascii="Times New Roman" w:eastAsiaTheme="minorHAnsi" w:hAnsi="Times New Roman"/>
                <w:b/>
                <w:bCs/>
                <w:w w:val="99"/>
                <w:sz w:val="20"/>
                <w:szCs w:val="20"/>
              </w:rPr>
              <w:t>-</w:t>
            </w:r>
          </w:p>
        </w:tc>
        <w:tc>
          <w:tcPr>
            <w:tcW w:w="2179" w:type="dxa"/>
            <w:tcBorders>
              <w:top w:val="single" w:sz="4" w:space="0" w:color="000000"/>
              <w:left w:val="single" w:sz="4" w:space="0" w:color="000000"/>
              <w:bottom w:val="single" w:sz="11" w:space="0" w:color="000000"/>
              <w:right w:val="single" w:sz="4" w:space="0" w:color="000000"/>
            </w:tcBorders>
          </w:tcPr>
          <w:p w:rsidR="00D36ED0" w:rsidRPr="00D36ED0" w:rsidRDefault="00D36ED0" w:rsidP="00D36ED0">
            <w:pPr>
              <w:kinsoku w:val="0"/>
              <w:overflowPunct w:val="0"/>
              <w:autoSpaceDE w:val="0"/>
              <w:autoSpaceDN w:val="0"/>
              <w:adjustRightInd w:val="0"/>
              <w:spacing w:before="12" w:after="0" w:line="240" w:lineRule="auto"/>
              <w:ind w:right="4"/>
              <w:jc w:val="center"/>
              <w:rPr>
                <w:rFonts w:ascii="Times New Roman" w:eastAsiaTheme="minorHAnsi" w:hAnsi="Times New Roman"/>
                <w:sz w:val="24"/>
                <w:szCs w:val="24"/>
              </w:rPr>
            </w:pPr>
            <w:r w:rsidRPr="00D36ED0">
              <w:rPr>
                <w:rFonts w:ascii="Times New Roman" w:eastAsiaTheme="minorHAnsi" w:hAnsi="Times New Roman"/>
                <w:b/>
                <w:bCs/>
                <w:w w:val="99"/>
                <w:sz w:val="20"/>
                <w:szCs w:val="20"/>
              </w:rPr>
              <w:t>-</w:t>
            </w:r>
          </w:p>
        </w:tc>
        <w:tc>
          <w:tcPr>
            <w:tcW w:w="2204" w:type="dxa"/>
            <w:tcBorders>
              <w:top w:val="single" w:sz="4" w:space="0" w:color="000000"/>
              <w:left w:val="single" w:sz="4" w:space="0" w:color="000000"/>
              <w:bottom w:val="single" w:sz="11" w:space="0" w:color="000000"/>
              <w:right w:val="single" w:sz="4" w:space="0" w:color="000000"/>
            </w:tcBorders>
          </w:tcPr>
          <w:p w:rsidR="00D36ED0" w:rsidRPr="00D36ED0" w:rsidRDefault="00D36ED0" w:rsidP="00D36ED0">
            <w:pPr>
              <w:kinsoku w:val="0"/>
              <w:overflowPunct w:val="0"/>
              <w:autoSpaceDE w:val="0"/>
              <w:autoSpaceDN w:val="0"/>
              <w:adjustRightInd w:val="0"/>
              <w:spacing w:before="12" w:after="0" w:line="240" w:lineRule="auto"/>
              <w:ind w:right="1"/>
              <w:jc w:val="center"/>
              <w:rPr>
                <w:rFonts w:ascii="Times New Roman" w:eastAsiaTheme="minorHAnsi" w:hAnsi="Times New Roman"/>
                <w:sz w:val="24"/>
                <w:szCs w:val="24"/>
              </w:rPr>
            </w:pPr>
            <w:r w:rsidRPr="00D36ED0">
              <w:rPr>
                <w:rFonts w:ascii="Times New Roman" w:eastAsiaTheme="minorHAnsi" w:hAnsi="Times New Roman"/>
                <w:b/>
                <w:bCs/>
                <w:w w:val="99"/>
                <w:sz w:val="20"/>
                <w:szCs w:val="20"/>
              </w:rPr>
              <w:t>-</w:t>
            </w:r>
          </w:p>
        </w:tc>
        <w:tc>
          <w:tcPr>
            <w:tcW w:w="1200" w:type="dxa"/>
            <w:tcBorders>
              <w:top w:val="single" w:sz="4" w:space="0" w:color="000000"/>
              <w:left w:val="single" w:sz="4" w:space="0" w:color="000000"/>
              <w:bottom w:val="single" w:sz="11" w:space="0" w:color="000000"/>
              <w:right w:val="single" w:sz="4" w:space="0" w:color="000000"/>
            </w:tcBorders>
          </w:tcPr>
          <w:p w:rsidR="00D36ED0" w:rsidRPr="00D36ED0" w:rsidRDefault="00D36ED0" w:rsidP="00D36ED0">
            <w:pPr>
              <w:kinsoku w:val="0"/>
              <w:overflowPunct w:val="0"/>
              <w:autoSpaceDE w:val="0"/>
              <w:autoSpaceDN w:val="0"/>
              <w:adjustRightInd w:val="0"/>
              <w:spacing w:before="12" w:after="0" w:line="240" w:lineRule="auto"/>
              <w:ind w:left="369"/>
              <w:rPr>
                <w:rFonts w:ascii="Times New Roman" w:eastAsiaTheme="minorHAnsi" w:hAnsi="Times New Roman"/>
                <w:sz w:val="24"/>
                <w:szCs w:val="24"/>
              </w:rPr>
            </w:pPr>
            <w:r w:rsidRPr="00D36ED0">
              <w:rPr>
                <w:rFonts w:ascii="Times New Roman" w:eastAsiaTheme="minorHAnsi" w:hAnsi="Times New Roman"/>
                <w:b/>
                <w:bCs/>
                <w:sz w:val="20"/>
                <w:szCs w:val="20"/>
              </w:rPr>
              <w:t>105,8</w:t>
            </w:r>
          </w:p>
        </w:tc>
        <w:tc>
          <w:tcPr>
            <w:tcW w:w="1777" w:type="dxa"/>
            <w:tcBorders>
              <w:top w:val="single" w:sz="4" w:space="0" w:color="000000"/>
              <w:left w:val="single" w:sz="4" w:space="0" w:color="000000"/>
              <w:bottom w:val="single" w:sz="11" w:space="0" w:color="000000"/>
              <w:right w:val="single" w:sz="11" w:space="0" w:color="000000"/>
            </w:tcBorders>
          </w:tcPr>
          <w:p w:rsidR="00D36ED0" w:rsidRPr="00D36ED0" w:rsidRDefault="00D36ED0" w:rsidP="00D36ED0">
            <w:pPr>
              <w:kinsoku w:val="0"/>
              <w:overflowPunct w:val="0"/>
              <w:autoSpaceDE w:val="0"/>
              <w:autoSpaceDN w:val="0"/>
              <w:adjustRightInd w:val="0"/>
              <w:spacing w:before="7" w:after="0" w:line="240" w:lineRule="auto"/>
              <w:ind w:left="4"/>
              <w:jc w:val="center"/>
              <w:rPr>
                <w:rFonts w:ascii="Times New Roman" w:eastAsiaTheme="minorHAnsi" w:hAnsi="Times New Roman"/>
                <w:sz w:val="24"/>
                <w:szCs w:val="24"/>
              </w:rPr>
            </w:pPr>
            <w:r w:rsidRPr="00D36ED0">
              <w:rPr>
                <w:rFonts w:ascii="Times New Roman" w:eastAsiaTheme="minorHAnsi" w:hAnsi="Times New Roman"/>
                <w:w w:val="99"/>
                <w:sz w:val="20"/>
                <w:szCs w:val="20"/>
              </w:rPr>
              <w:t>-</w:t>
            </w:r>
          </w:p>
        </w:tc>
      </w:tr>
    </w:tbl>
    <w:p w:rsidR="00D36ED0" w:rsidRDefault="00D36ED0" w:rsidP="00EA144E">
      <w:pPr>
        <w:tabs>
          <w:tab w:val="left" w:pos="720"/>
        </w:tabs>
        <w:spacing w:after="0" w:line="240" w:lineRule="auto"/>
        <w:jc w:val="both"/>
        <w:rPr>
          <w:rFonts w:ascii="Times New Roman" w:hAnsi="Times New Roman"/>
          <w:lang w:val="ro-RO"/>
        </w:rPr>
      </w:pPr>
    </w:p>
    <w:p w:rsid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 xml:space="preserve">Suprafaţa fondului din U.P. </w:t>
      </w:r>
      <w:r w:rsidR="0076663C">
        <w:rPr>
          <w:rFonts w:ascii="Times New Roman" w:hAnsi="Times New Roman"/>
          <w:sz w:val="24"/>
          <w:szCs w:val="24"/>
          <w:lang w:val="ro-RO"/>
        </w:rPr>
        <w:t xml:space="preserve">V </w:t>
      </w:r>
      <w:r w:rsidR="00D36ED0">
        <w:rPr>
          <w:rFonts w:ascii="Times New Roman" w:hAnsi="Times New Roman"/>
          <w:sz w:val="24"/>
          <w:szCs w:val="24"/>
          <w:lang w:val="ro-RO"/>
        </w:rPr>
        <w:t>ENLAKA</w:t>
      </w:r>
      <w:r w:rsidRPr="00EA144E">
        <w:rPr>
          <w:rFonts w:ascii="Times New Roman" w:hAnsi="Times New Roman"/>
          <w:sz w:val="24"/>
          <w:szCs w:val="24"/>
          <w:lang w:val="ro-RO"/>
        </w:rPr>
        <w:t xml:space="preserve">, este de </w:t>
      </w:r>
      <w:r w:rsidR="00D36ED0">
        <w:rPr>
          <w:rFonts w:ascii="Times New Roman" w:hAnsi="Times New Roman"/>
          <w:sz w:val="24"/>
          <w:szCs w:val="24"/>
          <w:lang w:val="ro-RO"/>
        </w:rPr>
        <w:t xml:space="preserve">105,8 </w:t>
      </w:r>
      <w:r w:rsidRPr="00EA144E">
        <w:rPr>
          <w:rFonts w:ascii="Times New Roman" w:hAnsi="Times New Roman"/>
          <w:sz w:val="24"/>
          <w:szCs w:val="24"/>
          <w:lang w:val="ro-RO"/>
        </w:rPr>
        <w:t xml:space="preserve">ha. Suprafaţă </w:t>
      </w:r>
      <w:r w:rsidR="00BD2681" w:rsidRPr="00BD2681">
        <w:rPr>
          <w:rFonts w:ascii="Times New Roman" w:hAnsi="Times New Roman"/>
          <w:b/>
          <w:i/>
          <w:sz w:val="24"/>
          <w:szCs w:val="24"/>
          <w:lang w:val="ro-RO"/>
        </w:rPr>
        <w:t xml:space="preserve"> </w:t>
      </w:r>
      <w:r w:rsidR="00D36ED0">
        <w:rPr>
          <w:rFonts w:ascii="Times New Roman" w:hAnsi="Times New Roman"/>
          <w:b/>
          <w:i/>
          <w:sz w:val="24"/>
          <w:szCs w:val="24"/>
          <w:lang w:val="ro-RO"/>
        </w:rPr>
        <w:t xml:space="preserve">nu </w:t>
      </w:r>
      <w:r w:rsidR="0076663C">
        <w:rPr>
          <w:rFonts w:ascii="Times New Roman" w:hAnsi="Times New Roman"/>
          <w:b/>
          <w:i/>
          <w:sz w:val="24"/>
          <w:szCs w:val="24"/>
          <w:lang w:val="ro-RO"/>
        </w:rPr>
        <w:t>se află</w:t>
      </w:r>
      <w:r w:rsidR="00D36ED0">
        <w:rPr>
          <w:rFonts w:ascii="Times New Roman" w:hAnsi="Times New Roman"/>
          <w:b/>
          <w:i/>
          <w:sz w:val="24"/>
          <w:szCs w:val="24"/>
          <w:lang w:val="ro-RO"/>
        </w:rPr>
        <w:t xml:space="preserve"> și nu se sup</w:t>
      </w:r>
      <w:r w:rsidR="0076663C">
        <w:rPr>
          <w:rFonts w:ascii="Times New Roman" w:hAnsi="Times New Roman"/>
          <w:b/>
          <w:i/>
          <w:sz w:val="24"/>
          <w:szCs w:val="24"/>
          <w:lang w:val="ro-RO"/>
        </w:rPr>
        <w:t>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proofErr w:type="spellStart"/>
      <w:r w:rsidRPr="00EA144E">
        <w:rPr>
          <w:rFonts w:ascii="Times New Roman" w:hAnsi="Times New Roman"/>
          <w:sz w:val="24"/>
          <w:szCs w:val="24"/>
          <w:lang w:val="ro-RO"/>
        </w:rPr>
        <w:t>protejat</w:t>
      </w:r>
      <w:r w:rsidR="0076663C">
        <w:rPr>
          <w:rFonts w:ascii="Times New Roman" w:hAnsi="Times New Roman"/>
          <w:sz w:val="24"/>
          <w:szCs w:val="24"/>
          <w:lang w:val="ro-RO"/>
        </w:rPr>
        <w:t>e</w:t>
      </w:r>
      <w:r w:rsidR="00BD2681">
        <w:rPr>
          <w:rFonts w:ascii="Times New Roman" w:hAnsi="Times New Roman"/>
          <w:sz w:val="24"/>
          <w:szCs w:val="24"/>
          <w:lang w:val="ro-RO"/>
        </w:rPr>
        <w:t>-</w:t>
      </w:r>
      <w:r w:rsidRPr="00EA144E">
        <w:rPr>
          <w:rFonts w:ascii="Times New Roman" w:hAnsi="Times New Roman"/>
          <w:sz w:val="24"/>
          <w:szCs w:val="24"/>
          <w:lang w:val="ro-RO"/>
        </w:rPr>
        <w:t>Sit</w:t>
      </w:r>
      <w:proofErr w:type="spellEnd"/>
      <w:r w:rsidRPr="00EA144E">
        <w:rPr>
          <w:rFonts w:ascii="Times New Roman" w:hAnsi="Times New Roman"/>
          <w:sz w:val="24"/>
          <w:szCs w:val="24"/>
          <w:lang w:val="ro-RO"/>
        </w:rPr>
        <w:t xml:space="preserve"> Natura 2000</w:t>
      </w:r>
      <w:r w:rsidR="00D36ED0">
        <w:rPr>
          <w:rFonts w:ascii="Times New Roman" w:hAnsi="Times New Roman"/>
          <w:sz w:val="24"/>
          <w:szCs w:val="24"/>
          <w:lang w:val="ro-RO"/>
        </w:rPr>
        <w:t xml:space="preserve">. </w:t>
      </w:r>
    </w:p>
    <w:p w:rsidR="00BD2681" w:rsidRDefault="00BD2681" w:rsidP="00EA144E">
      <w:pPr>
        <w:tabs>
          <w:tab w:val="left" w:pos="720"/>
        </w:tabs>
        <w:spacing w:after="0" w:line="240" w:lineRule="auto"/>
        <w:jc w:val="both"/>
        <w:rPr>
          <w:rFonts w:ascii="Times New Roman" w:hAnsi="Times New Roman"/>
          <w:sz w:val="24"/>
          <w:szCs w:val="24"/>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p>
    <w:p w:rsidR="00D36ED0" w:rsidRDefault="00D36ED0" w:rsidP="00EA144E">
      <w:pPr>
        <w:tabs>
          <w:tab w:val="left" w:pos="720"/>
        </w:tabs>
        <w:spacing w:after="0" w:line="240" w:lineRule="auto"/>
        <w:jc w:val="both"/>
        <w:rPr>
          <w:rFonts w:ascii="Times New Roman" w:hAnsi="Times New Roman"/>
          <w:sz w:val="24"/>
          <w:szCs w:val="24"/>
        </w:rPr>
      </w:pPr>
    </w:p>
    <w:p w:rsidR="00D36ED0" w:rsidRPr="00D36ED0" w:rsidRDefault="00D36ED0" w:rsidP="00D36ED0">
      <w:pPr>
        <w:kinsoku w:val="0"/>
        <w:overflowPunct w:val="0"/>
        <w:autoSpaceDE w:val="0"/>
        <w:autoSpaceDN w:val="0"/>
        <w:adjustRightInd w:val="0"/>
        <w:spacing w:before="2" w:after="0" w:line="240" w:lineRule="auto"/>
        <w:rPr>
          <w:rFonts w:ascii="Times New Roman" w:eastAsiaTheme="minorHAnsi" w:hAnsi="Times New Roman"/>
          <w:sz w:val="2"/>
          <w:szCs w:val="2"/>
        </w:rPr>
      </w:pPr>
    </w:p>
    <w:tbl>
      <w:tblPr>
        <w:tblW w:w="0" w:type="auto"/>
        <w:tblInd w:w="120" w:type="dxa"/>
        <w:tblLayout w:type="fixed"/>
        <w:tblCellMar>
          <w:left w:w="0" w:type="dxa"/>
          <w:right w:w="0" w:type="dxa"/>
        </w:tblCellMar>
        <w:tblLook w:val="0000" w:firstRow="0" w:lastRow="0" w:firstColumn="0" w:lastColumn="0" w:noHBand="0" w:noVBand="0"/>
      </w:tblPr>
      <w:tblGrid>
        <w:gridCol w:w="1673"/>
        <w:gridCol w:w="939"/>
        <w:gridCol w:w="4037"/>
        <w:gridCol w:w="1234"/>
        <w:gridCol w:w="1133"/>
      </w:tblGrid>
      <w:tr w:rsidR="00D36ED0" w:rsidRPr="00D36ED0">
        <w:tblPrEx>
          <w:tblCellMar>
            <w:top w:w="0" w:type="dxa"/>
            <w:left w:w="0" w:type="dxa"/>
            <w:bottom w:w="0" w:type="dxa"/>
            <w:right w:w="0" w:type="dxa"/>
          </w:tblCellMar>
        </w:tblPrEx>
        <w:trPr>
          <w:trHeight w:hRule="exact" w:val="250"/>
        </w:trPr>
        <w:tc>
          <w:tcPr>
            <w:tcW w:w="167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509"/>
              <w:rPr>
                <w:rFonts w:ascii="Times New Roman" w:eastAsiaTheme="minorHAnsi" w:hAnsi="Times New Roman"/>
                <w:sz w:val="24"/>
                <w:szCs w:val="24"/>
              </w:rPr>
            </w:pPr>
            <w:r w:rsidRPr="00D36ED0">
              <w:rPr>
                <w:rFonts w:ascii="Times New Roman" w:eastAsiaTheme="minorHAnsi" w:hAnsi="Times New Roman"/>
                <w:b/>
                <w:bCs/>
                <w:sz w:val="20"/>
                <w:szCs w:val="20"/>
              </w:rPr>
              <w:t xml:space="preserve">Nr. </w:t>
            </w:r>
            <w:proofErr w:type="spellStart"/>
            <w:r w:rsidRPr="00D36ED0">
              <w:rPr>
                <w:rFonts w:ascii="Times New Roman" w:eastAsiaTheme="minorHAnsi" w:hAnsi="Times New Roman"/>
                <w:b/>
                <w:bCs/>
                <w:sz w:val="20"/>
                <w:szCs w:val="20"/>
              </w:rPr>
              <w:t>crt</w:t>
            </w:r>
            <w:proofErr w:type="spellEnd"/>
            <w:r w:rsidRPr="00D36ED0">
              <w:rPr>
                <w:rFonts w:ascii="Times New Roman" w:eastAsiaTheme="minorHAnsi" w:hAnsi="Times New Roman"/>
                <w:b/>
                <w:bCs/>
                <w:sz w:val="20"/>
                <w:szCs w:val="20"/>
              </w:rPr>
              <w:t>.</w:t>
            </w:r>
          </w:p>
        </w:tc>
        <w:tc>
          <w:tcPr>
            <w:tcW w:w="93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165"/>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Simbol</w:t>
            </w:r>
            <w:proofErr w:type="spellEnd"/>
          </w:p>
        </w:tc>
        <w:tc>
          <w:tcPr>
            <w:tcW w:w="4037"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638"/>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Categoria</w:t>
            </w:r>
            <w:proofErr w:type="spellEnd"/>
            <w:r w:rsidRPr="00D36ED0">
              <w:rPr>
                <w:rFonts w:ascii="Times New Roman" w:eastAsiaTheme="minorHAnsi" w:hAnsi="Times New Roman"/>
                <w:b/>
                <w:bCs/>
                <w:sz w:val="20"/>
                <w:szCs w:val="20"/>
              </w:rPr>
              <w:t xml:space="preserve"> de </w:t>
            </w:r>
            <w:proofErr w:type="spellStart"/>
            <w:r w:rsidRPr="00D36ED0">
              <w:rPr>
                <w:rFonts w:ascii="Times New Roman" w:eastAsiaTheme="minorHAnsi" w:hAnsi="Times New Roman"/>
                <w:b/>
                <w:bCs/>
                <w:sz w:val="20"/>
                <w:szCs w:val="20"/>
              </w:rPr>
              <w:t>folosinţă</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forestieră</w:t>
            </w:r>
            <w:proofErr w:type="spellEnd"/>
          </w:p>
        </w:tc>
        <w:tc>
          <w:tcPr>
            <w:tcW w:w="2367" w:type="dxa"/>
            <w:gridSpan w:val="2"/>
            <w:tcBorders>
              <w:top w:val="single" w:sz="11" w:space="0" w:color="000000"/>
              <w:left w:val="single" w:sz="4" w:space="0" w:color="000000"/>
              <w:bottom w:val="single" w:sz="4"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Suprafaţa</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totală</w:t>
            </w:r>
            <w:proofErr w:type="spellEnd"/>
          </w:p>
        </w:tc>
      </w:tr>
      <w:tr w:rsidR="00D36ED0" w:rsidRPr="00D36ED0">
        <w:tblPrEx>
          <w:tblCellMar>
            <w:top w:w="0" w:type="dxa"/>
            <w:left w:w="0" w:type="dxa"/>
            <w:bottom w:w="0" w:type="dxa"/>
            <w:right w:w="0" w:type="dxa"/>
          </w:tblCellMar>
        </w:tblPrEx>
        <w:trPr>
          <w:trHeight w:hRule="exact" w:val="271"/>
        </w:trPr>
        <w:tc>
          <w:tcPr>
            <w:tcW w:w="1673" w:type="dxa"/>
            <w:vMerge/>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939"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4037"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1234"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367" w:right="367"/>
              <w:jc w:val="center"/>
              <w:rPr>
                <w:rFonts w:ascii="Times New Roman" w:eastAsiaTheme="minorHAnsi" w:hAnsi="Times New Roman"/>
                <w:sz w:val="24"/>
                <w:szCs w:val="24"/>
              </w:rPr>
            </w:pPr>
            <w:r w:rsidRPr="00D36ED0">
              <w:rPr>
                <w:rFonts w:ascii="Times New Roman" w:eastAsiaTheme="minorHAnsi" w:hAnsi="Times New Roman"/>
                <w:b/>
                <w:bCs/>
                <w:sz w:val="20"/>
                <w:szCs w:val="20"/>
              </w:rPr>
              <w:t>ha</w:t>
            </w:r>
          </w:p>
        </w:tc>
        <w:tc>
          <w:tcPr>
            <w:tcW w:w="1133" w:type="dxa"/>
            <w:tcBorders>
              <w:top w:val="single" w:sz="4" w:space="0" w:color="000000"/>
              <w:left w:val="single" w:sz="4" w:space="0" w:color="000000"/>
              <w:bottom w:val="single" w:sz="11"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7"/>
              <w:jc w:val="center"/>
              <w:rPr>
                <w:rFonts w:ascii="Times New Roman" w:eastAsiaTheme="minorHAnsi" w:hAnsi="Times New Roman"/>
                <w:sz w:val="24"/>
                <w:szCs w:val="24"/>
              </w:rPr>
            </w:pPr>
            <w:r w:rsidRPr="00D36ED0">
              <w:rPr>
                <w:rFonts w:ascii="Times New Roman" w:eastAsiaTheme="minorHAnsi" w:hAnsi="Times New Roman"/>
                <w:b/>
                <w:bCs/>
                <w:w w:val="99"/>
                <w:sz w:val="20"/>
                <w:szCs w:val="20"/>
              </w:rPr>
              <w:t>%</w:t>
            </w:r>
          </w:p>
        </w:tc>
      </w:tr>
      <w:tr w:rsidR="00D36ED0" w:rsidRPr="00D36ED0">
        <w:tblPrEx>
          <w:tblCellMar>
            <w:top w:w="0" w:type="dxa"/>
            <w:left w:w="0" w:type="dxa"/>
            <w:bottom w:w="0" w:type="dxa"/>
            <w:right w:w="0" w:type="dxa"/>
          </w:tblCellMar>
        </w:tblPrEx>
        <w:trPr>
          <w:trHeight w:hRule="exact" w:val="250"/>
        </w:trPr>
        <w:tc>
          <w:tcPr>
            <w:tcW w:w="1673" w:type="dxa"/>
            <w:tcBorders>
              <w:top w:val="single" w:sz="11"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right="10"/>
              <w:jc w:val="center"/>
              <w:rPr>
                <w:rFonts w:ascii="Times New Roman" w:eastAsiaTheme="minorHAnsi" w:hAnsi="Times New Roman"/>
                <w:sz w:val="24"/>
                <w:szCs w:val="24"/>
              </w:rPr>
            </w:pPr>
            <w:r w:rsidRPr="00D36ED0">
              <w:rPr>
                <w:rFonts w:ascii="Times New Roman" w:eastAsiaTheme="minorHAnsi" w:hAnsi="Times New Roman"/>
                <w:w w:val="99"/>
                <w:sz w:val="20"/>
                <w:szCs w:val="20"/>
              </w:rPr>
              <w:t>1</w:t>
            </w:r>
          </w:p>
        </w:tc>
        <w:tc>
          <w:tcPr>
            <w:tcW w:w="939"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
              <w:jc w:val="center"/>
              <w:rPr>
                <w:rFonts w:ascii="Times New Roman" w:eastAsiaTheme="minorHAnsi" w:hAnsi="Times New Roman"/>
                <w:sz w:val="24"/>
                <w:szCs w:val="24"/>
              </w:rPr>
            </w:pPr>
            <w:r w:rsidRPr="00D36ED0">
              <w:rPr>
                <w:rFonts w:ascii="Times New Roman" w:eastAsiaTheme="minorHAnsi" w:hAnsi="Times New Roman"/>
                <w:w w:val="99"/>
                <w:sz w:val="20"/>
                <w:szCs w:val="20"/>
              </w:rPr>
              <w:t>P</w:t>
            </w:r>
          </w:p>
        </w:tc>
        <w:tc>
          <w:tcPr>
            <w:tcW w:w="4037"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r w:rsidRPr="00D36ED0">
              <w:rPr>
                <w:rFonts w:ascii="Times New Roman" w:eastAsiaTheme="minorHAnsi" w:hAnsi="Times New Roman"/>
                <w:sz w:val="20"/>
                <w:szCs w:val="20"/>
              </w:rPr>
              <w:t xml:space="preserve">Fond </w:t>
            </w:r>
            <w:proofErr w:type="spellStart"/>
            <w:r w:rsidRPr="00D36ED0">
              <w:rPr>
                <w:rFonts w:ascii="Times New Roman" w:eastAsiaTheme="minorHAnsi" w:hAnsi="Times New Roman"/>
                <w:sz w:val="20"/>
                <w:szCs w:val="20"/>
              </w:rPr>
              <w:t>forestier</w:t>
            </w:r>
            <w:proofErr w:type="spellEnd"/>
            <w:r w:rsidRPr="00D36ED0">
              <w:rPr>
                <w:rFonts w:ascii="Times New Roman" w:eastAsiaTheme="minorHAnsi" w:hAnsi="Times New Roman"/>
                <w:sz w:val="20"/>
                <w:szCs w:val="20"/>
              </w:rPr>
              <w:t xml:space="preserve"> total</w:t>
            </w:r>
          </w:p>
        </w:tc>
        <w:tc>
          <w:tcPr>
            <w:tcW w:w="1234"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sidRPr="00D36ED0">
              <w:rPr>
                <w:rFonts w:ascii="Times New Roman" w:eastAsiaTheme="minorHAnsi" w:hAnsi="Times New Roman"/>
                <w:sz w:val="20"/>
                <w:szCs w:val="20"/>
              </w:rPr>
              <w:t>105,8</w:t>
            </w:r>
          </w:p>
        </w:tc>
        <w:tc>
          <w:tcPr>
            <w:tcW w:w="1133" w:type="dxa"/>
            <w:tcBorders>
              <w:top w:val="single" w:sz="11"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r w:rsidR="00D36ED0" w:rsidRPr="00D36ED0">
        <w:tblPrEx>
          <w:tblCellMar>
            <w:top w:w="0" w:type="dxa"/>
            <w:left w:w="0" w:type="dxa"/>
            <w:bottom w:w="0" w:type="dxa"/>
            <w:right w:w="0" w:type="dxa"/>
          </w:tblCellMar>
        </w:tblPrEx>
        <w:trPr>
          <w:trHeight w:hRule="exact" w:val="240"/>
        </w:trPr>
        <w:tc>
          <w:tcPr>
            <w:tcW w:w="1673" w:type="dxa"/>
            <w:tcBorders>
              <w:top w:val="single" w:sz="4"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678" w:right="686"/>
              <w:jc w:val="center"/>
              <w:rPr>
                <w:rFonts w:ascii="Times New Roman" w:eastAsiaTheme="minorHAnsi" w:hAnsi="Times New Roman"/>
                <w:sz w:val="24"/>
                <w:szCs w:val="24"/>
              </w:rPr>
            </w:pPr>
            <w:r w:rsidRPr="00D36ED0">
              <w:rPr>
                <w:rFonts w:ascii="Times New Roman" w:eastAsiaTheme="minorHAnsi" w:hAnsi="Times New Roman"/>
                <w:sz w:val="20"/>
                <w:szCs w:val="20"/>
              </w:rPr>
              <w:t>1.1</w:t>
            </w:r>
          </w:p>
        </w:tc>
        <w:tc>
          <w:tcPr>
            <w:tcW w:w="939"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67" w:right="265"/>
              <w:jc w:val="center"/>
              <w:rPr>
                <w:rFonts w:ascii="Times New Roman" w:eastAsiaTheme="minorHAnsi" w:hAnsi="Times New Roman"/>
                <w:sz w:val="24"/>
                <w:szCs w:val="24"/>
              </w:rPr>
            </w:pPr>
            <w:r w:rsidRPr="00D36ED0">
              <w:rPr>
                <w:rFonts w:ascii="Times New Roman" w:eastAsiaTheme="minorHAnsi" w:hAnsi="Times New Roman"/>
                <w:sz w:val="20"/>
                <w:szCs w:val="20"/>
              </w:rPr>
              <w:t>P.D.</w:t>
            </w:r>
          </w:p>
        </w:tc>
        <w:tc>
          <w:tcPr>
            <w:tcW w:w="4037"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proofErr w:type="spellStart"/>
            <w:r w:rsidRPr="00D36ED0">
              <w:rPr>
                <w:rFonts w:ascii="Times New Roman" w:eastAsiaTheme="minorHAnsi" w:hAnsi="Times New Roman"/>
                <w:sz w:val="20"/>
                <w:szCs w:val="20"/>
              </w:rPr>
              <w:t>Terenuri</w:t>
            </w:r>
            <w:proofErr w:type="spellEnd"/>
            <w:r w:rsidRPr="00D36ED0">
              <w:rPr>
                <w:rFonts w:ascii="Times New Roman" w:eastAsiaTheme="minorHAnsi" w:hAnsi="Times New Roman"/>
                <w:sz w:val="20"/>
                <w:szCs w:val="20"/>
              </w:rPr>
              <w:t xml:space="preserve"> </w:t>
            </w:r>
            <w:proofErr w:type="spellStart"/>
            <w:r w:rsidRPr="00D36ED0">
              <w:rPr>
                <w:rFonts w:ascii="Times New Roman" w:eastAsiaTheme="minorHAnsi" w:hAnsi="Times New Roman"/>
                <w:sz w:val="20"/>
                <w:szCs w:val="20"/>
              </w:rPr>
              <w:t>acoperite</w:t>
            </w:r>
            <w:proofErr w:type="spellEnd"/>
            <w:r w:rsidRPr="00D36ED0">
              <w:rPr>
                <w:rFonts w:ascii="Times New Roman" w:eastAsiaTheme="minorHAnsi" w:hAnsi="Times New Roman"/>
                <w:sz w:val="20"/>
                <w:szCs w:val="20"/>
              </w:rPr>
              <w:t xml:space="preserve"> cu </w:t>
            </w:r>
            <w:proofErr w:type="spellStart"/>
            <w:r w:rsidRPr="00D36ED0">
              <w:rPr>
                <w:rFonts w:ascii="Times New Roman" w:eastAsiaTheme="minorHAnsi" w:hAnsi="Times New Roman"/>
                <w:sz w:val="20"/>
                <w:szCs w:val="20"/>
              </w:rPr>
              <w:t>pădure</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sidRPr="00D36ED0">
              <w:rPr>
                <w:rFonts w:ascii="Times New Roman" w:eastAsiaTheme="minorHAnsi" w:hAnsi="Times New Roman"/>
                <w:sz w:val="20"/>
                <w:szCs w:val="20"/>
              </w:rPr>
              <w:t>105,8</w:t>
            </w:r>
          </w:p>
        </w:tc>
        <w:tc>
          <w:tcPr>
            <w:tcW w:w="1133" w:type="dxa"/>
            <w:tcBorders>
              <w:top w:val="single" w:sz="4"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bl>
    <w:p w:rsidR="00D36ED0" w:rsidRPr="00BD2681" w:rsidRDefault="00D36ED0" w:rsidP="00EA144E">
      <w:pPr>
        <w:tabs>
          <w:tab w:val="left" w:pos="720"/>
        </w:tabs>
        <w:spacing w:after="0" w:line="240" w:lineRule="auto"/>
        <w:jc w:val="both"/>
        <w:rPr>
          <w:rFonts w:ascii="Times New Roman" w:hAnsi="Times New Roman"/>
          <w:sz w:val="24"/>
          <w:szCs w:val="24"/>
          <w:lang w:val="ro-RO"/>
        </w:rPr>
      </w:pP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76663C" w:rsidRDefault="0076663C" w:rsidP="00EA144E">
      <w:pPr>
        <w:spacing w:after="0" w:line="240" w:lineRule="auto"/>
        <w:jc w:val="both"/>
        <w:rPr>
          <w:rFonts w:ascii="Times New Roman" w:hAnsi="Times New Roman"/>
          <w:sz w:val="24"/>
          <w:szCs w:val="24"/>
          <w:lang w:val="ro-RO"/>
        </w:rPr>
      </w:pPr>
    </w:p>
    <w:p w:rsidR="00D36ED0" w:rsidRPr="00D36ED0" w:rsidRDefault="00D36ED0" w:rsidP="00D36ED0">
      <w:pPr>
        <w:kinsoku w:val="0"/>
        <w:overflowPunct w:val="0"/>
        <w:autoSpaceDE w:val="0"/>
        <w:autoSpaceDN w:val="0"/>
        <w:adjustRightInd w:val="0"/>
        <w:spacing w:before="4" w:after="0" w:line="240" w:lineRule="auto"/>
        <w:rPr>
          <w:rFonts w:ascii="Times New Roman" w:eastAsiaTheme="minorHAnsi" w:hAnsi="Times New Roman"/>
          <w:sz w:val="2"/>
          <w:szCs w:val="2"/>
        </w:rPr>
      </w:pPr>
    </w:p>
    <w:tbl>
      <w:tblPr>
        <w:tblW w:w="0" w:type="auto"/>
        <w:tblInd w:w="118" w:type="dxa"/>
        <w:tblLayout w:type="fixed"/>
        <w:tblCellMar>
          <w:left w:w="0" w:type="dxa"/>
          <w:right w:w="0" w:type="dxa"/>
        </w:tblCellMar>
        <w:tblLook w:val="0000" w:firstRow="0" w:lastRow="0" w:firstColumn="0" w:lastColumn="0" w:noHBand="0" w:noVBand="0"/>
      </w:tblPr>
      <w:tblGrid>
        <w:gridCol w:w="1193"/>
        <w:gridCol w:w="552"/>
        <w:gridCol w:w="1477"/>
        <w:gridCol w:w="552"/>
        <w:gridCol w:w="4719"/>
        <w:gridCol w:w="883"/>
        <w:gridCol w:w="764"/>
      </w:tblGrid>
      <w:tr w:rsidR="00D36ED0" w:rsidRPr="00D36ED0">
        <w:tblPrEx>
          <w:tblCellMar>
            <w:top w:w="0" w:type="dxa"/>
            <w:left w:w="0" w:type="dxa"/>
            <w:bottom w:w="0" w:type="dxa"/>
            <w:right w:w="0" w:type="dxa"/>
          </w:tblCellMar>
        </w:tblPrEx>
        <w:trPr>
          <w:trHeight w:hRule="exact" w:val="228"/>
        </w:trPr>
        <w:tc>
          <w:tcPr>
            <w:tcW w:w="119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4" w:after="0" w:line="240" w:lineRule="auto"/>
              <w:ind w:left="146" w:right="137" w:firstLine="180"/>
              <w:rPr>
                <w:rFonts w:ascii="Times New Roman" w:eastAsiaTheme="minorHAnsi" w:hAnsi="Times New Roman"/>
                <w:sz w:val="24"/>
                <w:szCs w:val="24"/>
              </w:rPr>
            </w:pPr>
            <w:proofErr w:type="spellStart"/>
            <w:r w:rsidRPr="00D36ED0">
              <w:rPr>
                <w:rFonts w:ascii="Times New Roman" w:eastAsiaTheme="minorHAnsi" w:hAnsi="Times New Roman"/>
                <w:b/>
                <w:bCs/>
                <w:sz w:val="18"/>
                <w:szCs w:val="18"/>
              </w:rPr>
              <w:t>Grupa</w:t>
            </w:r>
            <w:proofErr w:type="spellEnd"/>
            <w:r w:rsidRPr="00D36ED0">
              <w:rPr>
                <w:rFonts w:ascii="Times New Roman" w:eastAsiaTheme="minorHAnsi" w:hAnsi="Times New Roman"/>
                <w:b/>
                <w:bCs/>
                <w:sz w:val="18"/>
                <w:szCs w:val="18"/>
              </w:rPr>
              <w:t xml:space="preserve"> </w:t>
            </w:r>
            <w:proofErr w:type="spellStart"/>
            <w:r w:rsidRPr="00D36ED0">
              <w:rPr>
                <w:rFonts w:ascii="Times New Roman" w:eastAsiaTheme="minorHAnsi" w:hAnsi="Times New Roman"/>
                <w:b/>
                <w:bCs/>
                <w:sz w:val="18"/>
                <w:szCs w:val="18"/>
              </w:rPr>
              <w:t>funcţională</w:t>
            </w:r>
            <w:proofErr w:type="spellEnd"/>
          </w:p>
        </w:tc>
        <w:tc>
          <w:tcPr>
            <w:tcW w:w="2029" w:type="dxa"/>
            <w:gridSpan w:val="2"/>
            <w:tcBorders>
              <w:top w:val="single" w:sz="11" w:space="0" w:color="000000"/>
              <w:left w:val="single" w:sz="4" w:space="0" w:color="000000"/>
              <w:bottom w:val="single" w:sz="4"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628"/>
              <w:rPr>
                <w:rFonts w:ascii="Times New Roman" w:eastAsiaTheme="minorHAnsi" w:hAnsi="Times New Roman"/>
                <w:sz w:val="24"/>
                <w:szCs w:val="24"/>
              </w:rPr>
            </w:pPr>
            <w:proofErr w:type="spellStart"/>
            <w:r w:rsidRPr="00D36ED0">
              <w:rPr>
                <w:rFonts w:ascii="Times New Roman" w:eastAsiaTheme="minorHAnsi" w:hAnsi="Times New Roman"/>
                <w:b/>
                <w:bCs/>
                <w:sz w:val="18"/>
                <w:szCs w:val="18"/>
              </w:rPr>
              <w:t>Subgrupa</w:t>
            </w:r>
            <w:proofErr w:type="spellEnd"/>
          </w:p>
        </w:tc>
        <w:tc>
          <w:tcPr>
            <w:tcW w:w="5271" w:type="dxa"/>
            <w:gridSpan w:val="2"/>
            <w:tcBorders>
              <w:top w:val="single" w:sz="11" w:space="0" w:color="000000"/>
              <w:left w:val="single" w:sz="4" w:space="0" w:color="000000"/>
              <w:bottom w:val="single" w:sz="4"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1772" w:right="1773"/>
              <w:jc w:val="center"/>
              <w:rPr>
                <w:rFonts w:ascii="Times New Roman" w:eastAsiaTheme="minorHAnsi" w:hAnsi="Times New Roman"/>
                <w:sz w:val="24"/>
                <w:szCs w:val="24"/>
              </w:rPr>
            </w:pPr>
            <w:proofErr w:type="spellStart"/>
            <w:r w:rsidRPr="00D36ED0">
              <w:rPr>
                <w:rFonts w:ascii="Times New Roman" w:eastAsiaTheme="minorHAnsi" w:hAnsi="Times New Roman"/>
                <w:b/>
                <w:bCs/>
                <w:sz w:val="18"/>
                <w:szCs w:val="18"/>
              </w:rPr>
              <w:t>Categoria</w:t>
            </w:r>
            <w:proofErr w:type="spellEnd"/>
            <w:r w:rsidRPr="00D36ED0">
              <w:rPr>
                <w:rFonts w:ascii="Times New Roman" w:eastAsiaTheme="minorHAnsi" w:hAnsi="Times New Roman"/>
                <w:b/>
                <w:bCs/>
                <w:sz w:val="18"/>
                <w:szCs w:val="18"/>
              </w:rPr>
              <w:t xml:space="preserve"> </w:t>
            </w:r>
            <w:proofErr w:type="spellStart"/>
            <w:r w:rsidRPr="00D36ED0">
              <w:rPr>
                <w:rFonts w:ascii="Times New Roman" w:eastAsiaTheme="minorHAnsi" w:hAnsi="Times New Roman"/>
                <w:b/>
                <w:bCs/>
                <w:sz w:val="18"/>
                <w:szCs w:val="18"/>
              </w:rPr>
              <w:t>funcţională</w:t>
            </w:r>
            <w:proofErr w:type="spellEnd"/>
          </w:p>
        </w:tc>
        <w:tc>
          <w:tcPr>
            <w:tcW w:w="1647" w:type="dxa"/>
            <w:gridSpan w:val="2"/>
            <w:tcBorders>
              <w:top w:val="single" w:sz="11" w:space="0" w:color="000000"/>
              <w:left w:val="single" w:sz="4" w:space="0" w:color="000000"/>
              <w:bottom w:val="single" w:sz="4"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434"/>
              <w:rPr>
                <w:rFonts w:ascii="Times New Roman" w:eastAsiaTheme="minorHAnsi" w:hAnsi="Times New Roman"/>
                <w:sz w:val="24"/>
                <w:szCs w:val="24"/>
              </w:rPr>
            </w:pPr>
            <w:proofErr w:type="spellStart"/>
            <w:r w:rsidRPr="00D36ED0">
              <w:rPr>
                <w:rFonts w:ascii="Times New Roman" w:eastAsiaTheme="minorHAnsi" w:hAnsi="Times New Roman"/>
                <w:b/>
                <w:bCs/>
                <w:sz w:val="18"/>
                <w:szCs w:val="18"/>
              </w:rPr>
              <w:t>Suprafaţa</w:t>
            </w:r>
            <w:proofErr w:type="spellEnd"/>
          </w:p>
        </w:tc>
      </w:tr>
      <w:tr w:rsidR="00D36ED0" w:rsidRPr="00D36ED0">
        <w:tblPrEx>
          <w:tblCellMar>
            <w:top w:w="0" w:type="dxa"/>
            <w:left w:w="0" w:type="dxa"/>
            <w:bottom w:w="0" w:type="dxa"/>
            <w:right w:w="0" w:type="dxa"/>
          </w:tblCellMar>
        </w:tblPrEx>
        <w:trPr>
          <w:trHeight w:hRule="exact" w:val="226"/>
        </w:trPr>
        <w:tc>
          <w:tcPr>
            <w:tcW w:w="1193" w:type="dxa"/>
            <w:vMerge/>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434"/>
              <w:rPr>
                <w:rFonts w:ascii="Times New Roman" w:eastAsiaTheme="minorHAnsi" w:hAnsi="Times New Roman"/>
                <w:sz w:val="24"/>
                <w:szCs w:val="24"/>
              </w:rPr>
            </w:pPr>
          </w:p>
        </w:tc>
        <w:tc>
          <w:tcPr>
            <w:tcW w:w="552"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90" w:right="91"/>
              <w:jc w:val="center"/>
              <w:rPr>
                <w:rFonts w:ascii="Times New Roman" w:eastAsiaTheme="minorHAnsi" w:hAnsi="Times New Roman"/>
                <w:sz w:val="24"/>
                <w:szCs w:val="24"/>
              </w:rPr>
            </w:pPr>
            <w:r w:rsidRPr="00D36ED0">
              <w:rPr>
                <w:rFonts w:ascii="Times New Roman" w:eastAsiaTheme="minorHAnsi" w:hAnsi="Times New Roman"/>
                <w:b/>
                <w:bCs/>
                <w:sz w:val="18"/>
                <w:szCs w:val="18"/>
              </w:rPr>
              <w:t>Cod</w:t>
            </w:r>
          </w:p>
        </w:tc>
        <w:tc>
          <w:tcPr>
            <w:tcW w:w="1477"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347"/>
              <w:rPr>
                <w:rFonts w:ascii="Times New Roman" w:eastAsiaTheme="minorHAnsi" w:hAnsi="Times New Roman"/>
                <w:sz w:val="24"/>
                <w:szCs w:val="24"/>
              </w:rPr>
            </w:pPr>
            <w:proofErr w:type="spellStart"/>
            <w:r w:rsidRPr="00D36ED0">
              <w:rPr>
                <w:rFonts w:ascii="Times New Roman" w:eastAsiaTheme="minorHAnsi" w:hAnsi="Times New Roman"/>
                <w:b/>
                <w:bCs/>
                <w:sz w:val="18"/>
                <w:szCs w:val="18"/>
              </w:rPr>
              <w:t>Denumire</w:t>
            </w:r>
            <w:proofErr w:type="spellEnd"/>
          </w:p>
        </w:tc>
        <w:tc>
          <w:tcPr>
            <w:tcW w:w="552"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right="111"/>
              <w:jc w:val="right"/>
              <w:rPr>
                <w:rFonts w:ascii="Times New Roman" w:eastAsiaTheme="minorHAnsi" w:hAnsi="Times New Roman"/>
                <w:sz w:val="24"/>
                <w:szCs w:val="24"/>
              </w:rPr>
            </w:pPr>
            <w:r w:rsidRPr="00D36ED0">
              <w:rPr>
                <w:rFonts w:ascii="Times New Roman" w:eastAsiaTheme="minorHAnsi" w:hAnsi="Times New Roman"/>
                <w:b/>
                <w:bCs/>
                <w:sz w:val="18"/>
                <w:szCs w:val="18"/>
              </w:rPr>
              <w:t>Cod</w:t>
            </w:r>
          </w:p>
        </w:tc>
        <w:tc>
          <w:tcPr>
            <w:tcW w:w="4719"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1949" w:right="1951"/>
              <w:jc w:val="center"/>
              <w:rPr>
                <w:rFonts w:ascii="Times New Roman" w:eastAsiaTheme="minorHAnsi" w:hAnsi="Times New Roman"/>
                <w:sz w:val="24"/>
                <w:szCs w:val="24"/>
              </w:rPr>
            </w:pPr>
            <w:proofErr w:type="spellStart"/>
            <w:r w:rsidRPr="00D36ED0">
              <w:rPr>
                <w:rFonts w:ascii="Times New Roman" w:eastAsiaTheme="minorHAnsi" w:hAnsi="Times New Roman"/>
                <w:b/>
                <w:bCs/>
                <w:sz w:val="18"/>
                <w:szCs w:val="18"/>
              </w:rPr>
              <w:t>Denumire</w:t>
            </w:r>
            <w:proofErr w:type="spellEnd"/>
          </w:p>
        </w:tc>
        <w:tc>
          <w:tcPr>
            <w:tcW w:w="883"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211" w:right="214"/>
              <w:jc w:val="center"/>
              <w:rPr>
                <w:rFonts w:ascii="Times New Roman" w:eastAsiaTheme="minorHAnsi" w:hAnsi="Times New Roman"/>
                <w:sz w:val="24"/>
                <w:szCs w:val="24"/>
              </w:rPr>
            </w:pPr>
            <w:r w:rsidRPr="00D36ED0">
              <w:rPr>
                <w:rFonts w:ascii="Times New Roman" w:eastAsiaTheme="minorHAnsi" w:hAnsi="Times New Roman"/>
                <w:b/>
                <w:bCs/>
                <w:sz w:val="18"/>
                <w:szCs w:val="18"/>
              </w:rPr>
              <w:t>ha</w:t>
            </w:r>
          </w:p>
        </w:tc>
        <w:tc>
          <w:tcPr>
            <w:tcW w:w="764" w:type="dxa"/>
            <w:tcBorders>
              <w:top w:val="single" w:sz="4" w:space="0" w:color="000000"/>
              <w:left w:val="single" w:sz="4" w:space="0" w:color="000000"/>
              <w:bottom w:val="single" w:sz="11"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after="0" w:line="240" w:lineRule="auto"/>
              <w:ind w:left="7"/>
              <w:jc w:val="center"/>
              <w:rPr>
                <w:rFonts w:ascii="Times New Roman" w:eastAsiaTheme="minorHAnsi" w:hAnsi="Times New Roman"/>
                <w:sz w:val="24"/>
                <w:szCs w:val="24"/>
              </w:rPr>
            </w:pPr>
            <w:r w:rsidRPr="00D36ED0">
              <w:rPr>
                <w:rFonts w:ascii="Times New Roman" w:eastAsiaTheme="minorHAnsi" w:hAnsi="Times New Roman"/>
                <w:b/>
                <w:bCs/>
                <w:sz w:val="18"/>
                <w:szCs w:val="18"/>
              </w:rPr>
              <w:t>%</w:t>
            </w:r>
          </w:p>
        </w:tc>
      </w:tr>
      <w:tr w:rsidR="00D36ED0" w:rsidRPr="00D36ED0">
        <w:tblPrEx>
          <w:tblCellMar>
            <w:top w:w="0" w:type="dxa"/>
            <w:left w:w="0" w:type="dxa"/>
            <w:bottom w:w="0" w:type="dxa"/>
            <w:right w:w="0" w:type="dxa"/>
          </w:tblCellMar>
        </w:tblPrEx>
        <w:trPr>
          <w:trHeight w:hRule="exact" w:val="1057"/>
        </w:trPr>
        <w:tc>
          <w:tcPr>
            <w:tcW w:w="1193" w:type="dxa"/>
            <w:tcBorders>
              <w:top w:val="single" w:sz="11"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ind w:left="144" w:right="150"/>
              <w:jc w:val="center"/>
              <w:rPr>
                <w:rFonts w:ascii="Times New Roman" w:eastAsiaTheme="minorHAnsi" w:hAnsi="Times New Roman"/>
                <w:sz w:val="24"/>
                <w:szCs w:val="24"/>
              </w:rPr>
            </w:pPr>
            <w:proofErr w:type="spellStart"/>
            <w:r w:rsidRPr="00D36ED0">
              <w:rPr>
                <w:rFonts w:ascii="Times New Roman" w:eastAsiaTheme="minorHAnsi" w:hAnsi="Times New Roman"/>
                <w:sz w:val="18"/>
                <w:szCs w:val="18"/>
              </w:rPr>
              <w:t>Grupa</w:t>
            </w:r>
            <w:proofErr w:type="spellEnd"/>
            <w:r w:rsidRPr="00D36ED0">
              <w:rPr>
                <w:rFonts w:ascii="Times New Roman" w:eastAsiaTheme="minorHAnsi" w:hAnsi="Times New Roman"/>
                <w:sz w:val="18"/>
                <w:szCs w:val="18"/>
              </w:rPr>
              <w:t xml:space="preserve"> II – a </w:t>
            </w:r>
            <w:proofErr w:type="spellStart"/>
            <w:r w:rsidRPr="00D36ED0">
              <w:rPr>
                <w:rFonts w:ascii="Times New Roman" w:eastAsiaTheme="minorHAnsi" w:hAnsi="Times New Roman"/>
                <w:sz w:val="18"/>
                <w:szCs w:val="18"/>
              </w:rPr>
              <w:t>Păduri</w:t>
            </w:r>
            <w:proofErr w:type="spellEnd"/>
            <w:r w:rsidRPr="00D36ED0">
              <w:rPr>
                <w:rFonts w:ascii="Times New Roman" w:eastAsiaTheme="minorHAnsi" w:hAnsi="Times New Roman"/>
                <w:sz w:val="18"/>
                <w:szCs w:val="18"/>
              </w:rPr>
              <w:t xml:space="preserve"> cu </w:t>
            </w:r>
            <w:proofErr w:type="spellStart"/>
            <w:r w:rsidRPr="00D36ED0">
              <w:rPr>
                <w:rFonts w:ascii="Times New Roman" w:eastAsiaTheme="minorHAnsi" w:hAnsi="Times New Roman"/>
                <w:sz w:val="18"/>
                <w:szCs w:val="18"/>
              </w:rPr>
              <w:t>funcţii</w:t>
            </w:r>
            <w:proofErr w:type="spellEnd"/>
            <w:r w:rsidRPr="00D36ED0">
              <w:rPr>
                <w:rFonts w:ascii="Times New Roman" w:eastAsiaTheme="minorHAnsi" w:hAnsi="Times New Roman"/>
                <w:sz w:val="18"/>
                <w:szCs w:val="18"/>
              </w:rPr>
              <w:t xml:space="preserve"> de </w:t>
            </w:r>
            <w:proofErr w:type="spellStart"/>
            <w:r w:rsidRPr="00D36ED0">
              <w:rPr>
                <w:rFonts w:ascii="Times New Roman" w:eastAsiaTheme="minorHAnsi" w:hAnsi="Times New Roman"/>
                <w:sz w:val="18"/>
                <w:szCs w:val="18"/>
              </w:rPr>
              <w:t>producție</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si</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protecție</w:t>
            </w:r>
            <w:proofErr w:type="spellEnd"/>
          </w:p>
        </w:tc>
        <w:tc>
          <w:tcPr>
            <w:tcW w:w="552"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rPr>
                <w:rFonts w:ascii="Times New Roman" w:eastAsiaTheme="minorHAnsi" w:hAnsi="Times New Roman"/>
                <w:sz w:val="20"/>
                <w:szCs w:val="20"/>
              </w:rPr>
            </w:pPr>
          </w:p>
          <w:p w:rsidR="00D36ED0" w:rsidRPr="00D36ED0" w:rsidRDefault="00D36ED0" w:rsidP="00D36ED0">
            <w:pPr>
              <w:kinsoku w:val="0"/>
              <w:overflowPunct w:val="0"/>
              <w:autoSpaceDE w:val="0"/>
              <w:autoSpaceDN w:val="0"/>
              <w:adjustRightInd w:val="0"/>
              <w:spacing w:before="1" w:after="0" w:line="240" w:lineRule="auto"/>
              <w:ind w:right="1"/>
              <w:jc w:val="center"/>
              <w:rPr>
                <w:rFonts w:ascii="Times New Roman" w:eastAsiaTheme="minorHAnsi" w:hAnsi="Times New Roman"/>
                <w:sz w:val="24"/>
                <w:szCs w:val="24"/>
              </w:rPr>
            </w:pPr>
            <w:r w:rsidRPr="00D36ED0">
              <w:rPr>
                <w:rFonts w:ascii="Times New Roman" w:eastAsiaTheme="minorHAnsi" w:hAnsi="Times New Roman"/>
                <w:sz w:val="18"/>
                <w:szCs w:val="18"/>
              </w:rPr>
              <w:t>1</w:t>
            </w:r>
          </w:p>
        </w:tc>
        <w:tc>
          <w:tcPr>
            <w:tcW w:w="1477"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8" w:after="0" w:line="240" w:lineRule="auto"/>
              <w:rPr>
                <w:rFonts w:ascii="Times New Roman" w:eastAsiaTheme="minorHAnsi" w:hAnsi="Times New Roman"/>
                <w:sz w:val="17"/>
                <w:szCs w:val="17"/>
              </w:rPr>
            </w:pPr>
          </w:p>
          <w:p w:rsidR="00D36ED0" w:rsidRPr="00D36ED0" w:rsidRDefault="00D36ED0" w:rsidP="00D36ED0">
            <w:pPr>
              <w:kinsoku w:val="0"/>
              <w:overflowPunct w:val="0"/>
              <w:autoSpaceDE w:val="0"/>
              <w:autoSpaceDN w:val="0"/>
              <w:adjustRightInd w:val="0"/>
              <w:spacing w:after="0" w:line="240" w:lineRule="auto"/>
              <w:ind w:left="103" w:right="99"/>
              <w:jc w:val="both"/>
              <w:rPr>
                <w:rFonts w:ascii="Times New Roman" w:eastAsiaTheme="minorHAnsi" w:hAnsi="Times New Roman"/>
                <w:sz w:val="24"/>
                <w:szCs w:val="24"/>
              </w:rPr>
            </w:pPr>
            <w:proofErr w:type="spellStart"/>
            <w:r w:rsidRPr="00D36ED0">
              <w:rPr>
                <w:rFonts w:ascii="Times New Roman" w:eastAsiaTheme="minorHAnsi" w:hAnsi="Times New Roman"/>
                <w:sz w:val="18"/>
                <w:szCs w:val="18"/>
              </w:rPr>
              <w:t>Păduri</w:t>
            </w:r>
            <w:proofErr w:type="spellEnd"/>
            <w:r w:rsidRPr="00D36ED0">
              <w:rPr>
                <w:rFonts w:ascii="Times New Roman" w:eastAsiaTheme="minorHAnsi" w:hAnsi="Times New Roman"/>
                <w:sz w:val="18"/>
                <w:szCs w:val="18"/>
              </w:rPr>
              <w:t xml:space="preserve"> cu </w:t>
            </w:r>
            <w:proofErr w:type="spellStart"/>
            <w:r w:rsidRPr="00D36ED0">
              <w:rPr>
                <w:rFonts w:ascii="Times New Roman" w:eastAsiaTheme="minorHAnsi" w:hAnsi="Times New Roman"/>
                <w:sz w:val="18"/>
                <w:szCs w:val="18"/>
              </w:rPr>
              <w:t>funcţii</w:t>
            </w:r>
            <w:proofErr w:type="spellEnd"/>
            <w:r w:rsidRPr="00D36ED0">
              <w:rPr>
                <w:rFonts w:ascii="Times New Roman" w:eastAsiaTheme="minorHAnsi" w:hAnsi="Times New Roman"/>
                <w:sz w:val="18"/>
                <w:szCs w:val="18"/>
              </w:rPr>
              <w:t xml:space="preserve"> de </w:t>
            </w:r>
            <w:proofErr w:type="spellStart"/>
            <w:r w:rsidRPr="00D36ED0">
              <w:rPr>
                <w:rFonts w:ascii="Times New Roman" w:eastAsiaTheme="minorHAnsi" w:hAnsi="Times New Roman"/>
                <w:sz w:val="18"/>
                <w:szCs w:val="18"/>
              </w:rPr>
              <w:t>producție</w:t>
            </w:r>
            <w:proofErr w:type="spellEnd"/>
            <w:r w:rsidRPr="00D36ED0">
              <w:rPr>
                <w:rFonts w:ascii="Times New Roman" w:eastAsiaTheme="minorHAnsi" w:hAnsi="Times New Roman"/>
                <w:sz w:val="18"/>
                <w:szCs w:val="18"/>
              </w:rPr>
              <w:t xml:space="preserve"> a </w:t>
            </w:r>
            <w:proofErr w:type="spellStart"/>
            <w:r w:rsidRPr="00D36ED0">
              <w:rPr>
                <w:rFonts w:ascii="Times New Roman" w:eastAsiaTheme="minorHAnsi" w:hAnsi="Times New Roman"/>
                <w:sz w:val="18"/>
                <w:szCs w:val="18"/>
              </w:rPr>
              <w:t>lemnului</w:t>
            </w:r>
            <w:proofErr w:type="spellEnd"/>
          </w:p>
        </w:tc>
        <w:tc>
          <w:tcPr>
            <w:tcW w:w="552"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rPr>
                <w:rFonts w:ascii="Times New Roman" w:eastAsiaTheme="minorHAnsi" w:hAnsi="Times New Roman"/>
                <w:sz w:val="20"/>
                <w:szCs w:val="20"/>
              </w:rPr>
            </w:pPr>
          </w:p>
          <w:p w:rsidR="00D36ED0" w:rsidRPr="00D36ED0" w:rsidRDefault="00D36ED0" w:rsidP="00D36ED0">
            <w:pPr>
              <w:kinsoku w:val="0"/>
              <w:overflowPunct w:val="0"/>
              <w:autoSpaceDE w:val="0"/>
              <w:autoSpaceDN w:val="0"/>
              <w:adjustRightInd w:val="0"/>
              <w:spacing w:before="1" w:after="0" w:line="240" w:lineRule="auto"/>
              <w:ind w:right="162"/>
              <w:jc w:val="right"/>
              <w:rPr>
                <w:rFonts w:ascii="Times New Roman" w:eastAsiaTheme="minorHAnsi" w:hAnsi="Times New Roman"/>
                <w:sz w:val="24"/>
                <w:szCs w:val="24"/>
              </w:rPr>
            </w:pPr>
            <w:r w:rsidRPr="00D36ED0">
              <w:rPr>
                <w:rFonts w:ascii="Times New Roman" w:eastAsiaTheme="minorHAnsi" w:hAnsi="Times New Roman"/>
                <w:sz w:val="18"/>
                <w:szCs w:val="18"/>
              </w:rPr>
              <w:t>1B</w:t>
            </w:r>
          </w:p>
        </w:tc>
        <w:tc>
          <w:tcPr>
            <w:tcW w:w="4719"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before="8" w:after="0" w:line="240" w:lineRule="auto"/>
              <w:rPr>
                <w:rFonts w:ascii="Times New Roman" w:eastAsiaTheme="minorHAnsi" w:hAnsi="Times New Roman"/>
                <w:sz w:val="26"/>
                <w:szCs w:val="26"/>
              </w:rPr>
            </w:pPr>
          </w:p>
          <w:p w:rsidR="00D36ED0" w:rsidRPr="00D36ED0" w:rsidRDefault="00D36ED0" w:rsidP="00D36ED0">
            <w:pPr>
              <w:kinsoku w:val="0"/>
              <w:overflowPunct w:val="0"/>
              <w:autoSpaceDE w:val="0"/>
              <w:autoSpaceDN w:val="0"/>
              <w:adjustRightInd w:val="0"/>
              <w:spacing w:after="0" w:line="240" w:lineRule="auto"/>
              <w:ind w:left="103" w:right="103"/>
              <w:rPr>
                <w:rFonts w:ascii="Times New Roman" w:eastAsiaTheme="minorHAnsi" w:hAnsi="Times New Roman"/>
                <w:sz w:val="24"/>
                <w:szCs w:val="24"/>
              </w:rPr>
            </w:pPr>
            <w:proofErr w:type="spellStart"/>
            <w:r w:rsidRPr="00D36ED0">
              <w:rPr>
                <w:rFonts w:ascii="Times New Roman" w:eastAsiaTheme="minorHAnsi" w:hAnsi="Times New Roman"/>
                <w:sz w:val="18"/>
                <w:szCs w:val="18"/>
              </w:rPr>
              <w:t>Păduri</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destinate</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să</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producă</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în</w:t>
            </w:r>
            <w:proofErr w:type="spellEnd"/>
            <w:r w:rsidRPr="00D36ED0">
              <w:rPr>
                <w:rFonts w:ascii="Times New Roman" w:eastAsiaTheme="minorHAnsi" w:hAnsi="Times New Roman"/>
                <w:sz w:val="18"/>
                <w:szCs w:val="18"/>
              </w:rPr>
              <w:t xml:space="preserve"> principal, </w:t>
            </w:r>
            <w:proofErr w:type="spellStart"/>
            <w:r w:rsidRPr="00D36ED0">
              <w:rPr>
                <w:rFonts w:ascii="Times New Roman" w:eastAsiaTheme="minorHAnsi" w:hAnsi="Times New Roman"/>
                <w:sz w:val="18"/>
                <w:szCs w:val="18"/>
              </w:rPr>
              <w:t>arbori</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groși</w:t>
            </w:r>
            <w:proofErr w:type="spellEnd"/>
            <w:r w:rsidRPr="00D36ED0">
              <w:rPr>
                <w:rFonts w:ascii="Times New Roman" w:eastAsiaTheme="minorHAnsi" w:hAnsi="Times New Roman"/>
                <w:sz w:val="18"/>
                <w:szCs w:val="18"/>
              </w:rPr>
              <w:t xml:space="preserve"> de </w:t>
            </w:r>
            <w:proofErr w:type="spellStart"/>
            <w:r w:rsidRPr="00D36ED0">
              <w:rPr>
                <w:rFonts w:ascii="Times New Roman" w:eastAsiaTheme="minorHAnsi" w:hAnsi="Times New Roman"/>
                <w:sz w:val="18"/>
                <w:szCs w:val="18"/>
              </w:rPr>
              <w:t>calitate</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superioară</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pentru</w:t>
            </w:r>
            <w:proofErr w:type="spellEnd"/>
            <w:r w:rsidRPr="00D36ED0">
              <w:rPr>
                <w:rFonts w:ascii="Times New Roman" w:eastAsiaTheme="minorHAnsi" w:hAnsi="Times New Roman"/>
                <w:sz w:val="18"/>
                <w:szCs w:val="18"/>
              </w:rPr>
              <w:t xml:space="preserve"> </w:t>
            </w:r>
            <w:proofErr w:type="spellStart"/>
            <w:r w:rsidRPr="00D36ED0">
              <w:rPr>
                <w:rFonts w:ascii="Times New Roman" w:eastAsiaTheme="minorHAnsi" w:hAnsi="Times New Roman"/>
                <w:sz w:val="18"/>
                <w:szCs w:val="18"/>
              </w:rPr>
              <w:t>lemn</w:t>
            </w:r>
            <w:proofErr w:type="spellEnd"/>
            <w:r w:rsidRPr="00D36ED0">
              <w:rPr>
                <w:rFonts w:ascii="Times New Roman" w:eastAsiaTheme="minorHAnsi" w:hAnsi="Times New Roman"/>
                <w:sz w:val="18"/>
                <w:szCs w:val="18"/>
              </w:rPr>
              <w:t xml:space="preserve"> de </w:t>
            </w:r>
            <w:proofErr w:type="spellStart"/>
            <w:r w:rsidRPr="00D36ED0">
              <w:rPr>
                <w:rFonts w:ascii="Times New Roman" w:eastAsiaTheme="minorHAnsi" w:hAnsi="Times New Roman"/>
                <w:sz w:val="18"/>
                <w:szCs w:val="18"/>
              </w:rPr>
              <w:t>cherestea</w:t>
            </w:r>
            <w:proofErr w:type="spellEnd"/>
            <w:r w:rsidRPr="00D36ED0">
              <w:rPr>
                <w:rFonts w:ascii="Times New Roman" w:eastAsiaTheme="minorHAnsi" w:hAnsi="Times New Roman"/>
                <w:sz w:val="18"/>
                <w:szCs w:val="18"/>
              </w:rPr>
              <w:t xml:space="preserve"> (T</w:t>
            </w:r>
            <w:r w:rsidRPr="00D36ED0">
              <w:rPr>
                <w:rFonts w:ascii="Times New Roman" w:eastAsiaTheme="minorHAnsi" w:hAnsi="Times New Roman"/>
                <w:spacing w:val="-8"/>
                <w:sz w:val="18"/>
                <w:szCs w:val="18"/>
              </w:rPr>
              <w:t xml:space="preserve"> </w:t>
            </w:r>
            <w:r w:rsidRPr="00D36ED0">
              <w:rPr>
                <w:rFonts w:ascii="Times New Roman" w:eastAsiaTheme="minorHAnsi" w:hAnsi="Times New Roman"/>
                <w:sz w:val="18"/>
                <w:szCs w:val="18"/>
              </w:rPr>
              <w:t>VI)</w:t>
            </w:r>
          </w:p>
        </w:tc>
        <w:tc>
          <w:tcPr>
            <w:tcW w:w="883"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rPr>
                <w:rFonts w:ascii="Times New Roman" w:eastAsiaTheme="minorHAnsi" w:hAnsi="Times New Roman"/>
                <w:sz w:val="20"/>
                <w:szCs w:val="20"/>
              </w:rPr>
            </w:pPr>
          </w:p>
          <w:p w:rsidR="00D36ED0" w:rsidRPr="00D36ED0" w:rsidRDefault="00D36ED0" w:rsidP="00D36ED0">
            <w:pPr>
              <w:kinsoku w:val="0"/>
              <w:overflowPunct w:val="0"/>
              <w:autoSpaceDE w:val="0"/>
              <w:autoSpaceDN w:val="0"/>
              <w:adjustRightInd w:val="0"/>
              <w:spacing w:before="1" w:after="0" w:line="240" w:lineRule="auto"/>
              <w:ind w:left="213" w:right="214"/>
              <w:jc w:val="center"/>
              <w:rPr>
                <w:rFonts w:ascii="Times New Roman" w:eastAsiaTheme="minorHAnsi" w:hAnsi="Times New Roman"/>
                <w:sz w:val="24"/>
                <w:szCs w:val="24"/>
              </w:rPr>
            </w:pPr>
            <w:r w:rsidRPr="00D36ED0">
              <w:rPr>
                <w:rFonts w:ascii="Times New Roman" w:eastAsiaTheme="minorHAnsi" w:hAnsi="Times New Roman"/>
                <w:sz w:val="18"/>
                <w:szCs w:val="18"/>
              </w:rPr>
              <w:t>105,8</w:t>
            </w:r>
          </w:p>
        </w:tc>
        <w:tc>
          <w:tcPr>
            <w:tcW w:w="764" w:type="dxa"/>
            <w:tcBorders>
              <w:top w:val="single" w:sz="11"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40" w:lineRule="auto"/>
              <w:rPr>
                <w:rFonts w:ascii="Times New Roman" w:eastAsiaTheme="minorHAnsi" w:hAnsi="Times New Roman"/>
                <w:sz w:val="20"/>
                <w:szCs w:val="20"/>
              </w:rPr>
            </w:pPr>
          </w:p>
          <w:p w:rsidR="00D36ED0" w:rsidRPr="00D36ED0" w:rsidRDefault="00D36ED0" w:rsidP="00D36ED0">
            <w:pPr>
              <w:kinsoku w:val="0"/>
              <w:overflowPunct w:val="0"/>
              <w:autoSpaceDE w:val="0"/>
              <w:autoSpaceDN w:val="0"/>
              <w:adjustRightInd w:val="0"/>
              <w:spacing w:before="1" w:after="0" w:line="240" w:lineRule="auto"/>
              <w:ind w:left="221" w:right="212"/>
              <w:jc w:val="center"/>
              <w:rPr>
                <w:rFonts w:ascii="Times New Roman" w:eastAsiaTheme="minorHAnsi" w:hAnsi="Times New Roman"/>
                <w:sz w:val="24"/>
                <w:szCs w:val="24"/>
              </w:rPr>
            </w:pPr>
            <w:r w:rsidRPr="00D36ED0">
              <w:rPr>
                <w:rFonts w:ascii="Times New Roman" w:eastAsiaTheme="minorHAnsi" w:hAnsi="Times New Roman"/>
                <w:sz w:val="18"/>
                <w:szCs w:val="18"/>
              </w:rPr>
              <w:t>100</w:t>
            </w:r>
          </w:p>
        </w:tc>
      </w:tr>
      <w:tr w:rsidR="00D36ED0" w:rsidRPr="00D36ED0">
        <w:tblPrEx>
          <w:tblCellMar>
            <w:top w:w="0" w:type="dxa"/>
            <w:left w:w="0" w:type="dxa"/>
            <w:bottom w:w="0" w:type="dxa"/>
            <w:right w:w="0" w:type="dxa"/>
          </w:tblCellMar>
        </w:tblPrEx>
        <w:trPr>
          <w:trHeight w:hRule="exact" w:val="216"/>
        </w:trPr>
        <w:tc>
          <w:tcPr>
            <w:tcW w:w="8493" w:type="dxa"/>
            <w:gridSpan w:val="5"/>
            <w:tcBorders>
              <w:top w:val="single" w:sz="4"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ind w:left="3236" w:right="3247"/>
              <w:jc w:val="center"/>
              <w:rPr>
                <w:rFonts w:ascii="Times New Roman" w:eastAsiaTheme="minorHAnsi" w:hAnsi="Times New Roman"/>
                <w:sz w:val="24"/>
                <w:szCs w:val="24"/>
              </w:rPr>
            </w:pPr>
            <w:r w:rsidRPr="00D36ED0">
              <w:rPr>
                <w:rFonts w:ascii="Times New Roman" w:eastAsiaTheme="minorHAnsi" w:hAnsi="Times New Roman"/>
                <w:b/>
                <w:bCs/>
                <w:sz w:val="18"/>
                <w:szCs w:val="18"/>
              </w:rPr>
              <w:lastRenderedPageBreak/>
              <w:t>TOTAL  GRUPA  a II –a</w:t>
            </w:r>
          </w:p>
        </w:tc>
        <w:tc>
          <w:tcPr>
            <w:tcW w:w="883"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ind w:left="213" w:right="214"/>
              <w:jc w:val="center"/>
              <w:rPr>
                <w:rFonts w:ascii="Times New Roman" w:eastAsiaTheme="minorHAnsi" w:hAnsi="Times New Roman"/>
                <w:sz w:val="24"/>
                <w:szCs w:val="24"/>
              </w:rPr>
            </w:pPr>
            <w:r w:rsidRPr="00D36ED0">
              <w:rPr>
                <w:rFonts w:ascii="Times New Roman" w:eastAsiaTheme="minorHAnsi" w:hAnsi="Times New Roman"/>
                <w:b/>
                <w:bCs/>
                <w:sz w:val="18"/>
                <w:szCs w:val="18"/>
              </w:rPr>
              <w:t>105,8</w:t>
            </w:r>
          </w:p>
        </w:tc>
        <w:tc>
          <w:tcPr>
            <w:tcW w:w="764" w:type="dxa"/>
            <w:tcBorders>
              <w:top w:val="single" w:sz="4"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40" w:lineRule="auto"/>
              <w:ind w:left="221" w:right="212"/>
              <w:jc w:val="center"/>
              <w:rPr>
                <w:rFonts w:ascii="Times New Roman" w:eastAsiaTheme="minorHAnsi" w:hAnsi="Times New Roman"/>
                <w:sz w:val="24"/>
                <w:szCs w:val="24"/>
              </w:rPr>
            </w:pPr>
            <w:r w:rsidRPr="00D36ED0">
              <w:rPr>
                <w:rFonts w:ascii="Times New Roman" w:eastAsiaTheme="minorHAnsi" w:hAnsi="Times New Roman"/>
                <w:b/>
                <w:bCs/>
                <w:sz w:val="18"/>
                <w:szCs w:val="18"/>
              </w:rPr>
              <w:t>100</w:t>
            </w:r>
          </w:p>
        </w:tc>
      </w:tr>
      <w:tr w:rsidR="00D36ED0" w:rsidRPr="00D36ED0">
        <w:tblPrEx>
          <w:tblCellMar>
            <w:top w:w="0" w:type="dxa"/>
            <w:left w:w="0" w:type="dxa"/>
            <w:bottom w:w="0" w:type="dxa"/>
            <w:right w:w="0" w:type="dxa"/>
          </w:tblCellMar>
        </w:tblPrEx>
        <w:trPr>
          <w:trHeight w:hRule="exact" w:val="218"/>
        </w:trPr>
        <w:tc>
          <w:tcPr>
            <w:tcW w:w="8493" w:type="dxa"/>
            <w:gridSpan w:val="5"/>
            <w:tcBorders>
              <w:top w:val="single" w:sz="4"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ind w:left="2796"/>
              <w:rPr>
                <w:rFonts w:ascii="Times New Roman" w:eastAsiaTheme="minorHAnsi" w:hAnsi="Times New Roman"/>
                <w:sz w:val="24"/>
                <w:szCs w:val="24"/>
              </w:rPr>
            </w:pPr>
            <w:proofErr w:type="spellStart"/>
            <w:r w:rsidRPr="00D36ED0">
              <w:rPr>
                <w:rFonts w:ascii="Times New Roman" w:eastAsiaTheme="minorHAnsi" w:hAnsi="Times New Roman"/>
                <w:b/>
                <w:bCs/>
                <w:sz w:val="18"/>
                <w:szCs w:val="18"/>
              </w:rPr>
              <w:t>Alte</w:t>
            </w:r>
            <w:proofErr w:type="spellEnd"/>
            <w:r w:rsidRPr="00D36ED0">
              <w:rPr>
                <w:rFonts w:ascii="Times New Roman" w:eastAsiaTheme="minorHAnsi" w:hAnsi="Times New Roman"/>
                <w:b/>
                <w:bCs/>
                <w:sz w:val="18"/>
                <w:szCs w:val="18"/>
              </w:rPr>
              <w:t xml:space="preserve"> </w:t>
            </w:r>
            <w:proofErr w:type="spellStart"/>
            <w:r w:rsidRPr="00D36ED0">
              <w:rPr>
                <w:rFonts w:ascii="Times New Roman" w:eastAsiaTheme="minorHAnsi" w:hAnsi="Times New Roman"/>
                <w:b/>
                <w:bCs/>
                <w:sz w:val="18"/>
                <w:szCs w:val="18"/>
              </w:rPr>
              <w:t>terenuri</w:t>
            </w:r>
            <w:proofErr w:type="spellEnd"/>
            <w:r w:rsidRPr="00D36ED0">
              <w:rPr>
                <w:rFonts w:ascii="Times New Roman" w:eastAsiaTheme="minorHAnsi" w:hAnsi="Times New Roman"/>
                <w:b/>
                <w:bCs/>
                <w:sz w:val="18"/>
                <w:szCs w:val="18"/>
              </w:rPr>
              <w:t xml:space="preserve"> </w:t>
            </w:r>
            <w:proofErr w:type="spellStart"/>
            <w:r w:rsidRPr="00D36ED0">
              <w:rPr>
                <w:rFonts w:ascii="Times New Roman" w:eastAsiaTheme="minorHAnsi" w:hAnsi="Times New Roman"/>
                <w:b/>
                <w:bCs/>
                <w:sz w:val="18"/>
                <w:szCs w:val="18"/>
              </w:rPr>
              <w:t>fără</w:t>
            </w:r>
            <w:proofErr w:type="spellEnd"/>
            <w:r w:rsidRPr="00D36ED0">
              <w:rPr>
                <w:rFonts w:ascii="Times New Roman" w:eastAsiaTheme="minorHAnsi" w:hAnsi="Times New Roman"/>
                <w:b/>
                <w:bCs/>
                <w:sz w:val="18"/>
                <w:szCs w:val="18"/>
              </w:rPr>
              <w:t xml:space="preserve"> </w:t>
            </w:r>
            <w:proofErr w:type="spellStart"/>
            <w:r w:rsidRPr="00D36ED0">
              <w:rPr>
                <w:rFonts w:ascii="Times New Roman" w:eastAsiaTheme="minorHAnsi" w:hAnsi="Times New Roman"/>
                <w:b/>
                <w:bCs/>
                <w:sz w:val="18"/>
                <w:szCs w:val="18"/>
              </w:rPr>
              <w:t>vegetaţie</w:t>
            </w:r>
            <w:proofErr w:type="spellEnd"/>
            <w:r w:rsidRPr="00D36ED0">
              <w:rPr>
                <w:rFonts w:ascii="Times New Roman" w:eastAsiaTheme="minorHAnsi" w:hAnsi="Times New Roman"/>
                <w:b/>
                <w:bCs/>
                <w:sz w:val="18"/>
                <w:szCs w:val="18"/>
              </w:rPr>
              <w:t xml:space="preserve"> </w:t>
            </w:r>
            <w:proofErr w:type="spellStart"/>
            <w:r w:rsidRPr="00D36ED0">
              <w:rPr>
                <w:rFonts w:ascii="Times New Roman" w:eastAsiaTheme="minorHAnsi" w:hAnsi="Times New Roman"/>
                <w:b/>
                <w:bCs/>
                <w:sz w:val="18"/>
                <w:szCs w:val="18"/>
              </w:rPr>
              <w:t>forestieră</w:t>
            </w:r>
            <w:proofErr w:type="spellEnd"/>
          </w:p>
        </w:tc>
        <w:tc>
          <w:tcPr>
            <w:tcW w:w="883"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02" w:lineRule="exact"/>
              <w:ind w:right="1"/>
              <w:jc w:val="center"/>
              <w:rPr>
                <w:rFonts w:ascii="Times New Roman" w:eastAsiaTheme="minorHAnsi" w:hAnsi="Times New Roman"/>
                <w:sz w:val="24"/>
                <w:szCs w:val="24"/>
              </w:rPr>
            </w:pPr>
            <w:r w:rsidRPr="00D36ED0">
              <w:rPr>
                <w:rFonts w:ascii="Times New Roman" w:eastAsiaTheme="minorHAnsi" w:hAnsi="Times New Roman"/>
                <w:sz w:val="18"/>
                <w:szCs w:val="18"/>
              </w:rPr>
              <w:t>0</w:t>
            </w:r>
          </w:p>
        </w:tc>
        <w:tc>
          <w:tcPr>
            <w:tcW w:w="764" w:type="dxa"/>
            <w:tcBorders>
              <w:top w:val="single" w:sz="4"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02" w:lineRule="exact"/>
              <w:ind w:left="8"/>
              <w:jc w:val="center"/>
              <w:rPr>
                <w:rFonts w:ascii="Times New Roman" w:eastAsiaTheme="minorHAnsi" w:hAnsi="Times New Roman"/>
                <w:sz w:val="24"/>
                <w:szCs w:val="24"/>
              </w:rPr>
            </w:pPr>
            <w:r w:rsidRPr="00D36ED0">
              <w:rPr>
                <w:rFonts w:ascii="Times New Roman" w:eastAsiaTheme="minorHAnsi" w:hAnsi="Times New Roman"/>
                <w:sz w:val="18"/>
                <w:szCs w:val="18"/>
              </w:rPr>
              <w:t>0</w:t>
            </w:r>
          </w:p>
        </w:tc>
      </w:tr>
      <w:tr w:rsidR="00D36ED0" w:rsidRPr="00D36ED0">
        <w:tblPrEx>
          <w:tblCellMar>
            <w:top w:w="0" w:type="dxa"/>
            <w:left w:w="0" w:type="dxa"/>
            <w:bottom w:w="0" w:type="dxa"/>
            <w:right w:w="0" w:type="dxa"/>
          </w:tblCellMar>
        </w:tblPrEx>
        <w:trPr>
          <w:trHeight w:hRule="exact" w:val="223"/>
        </w:trPr>
        <w:tc>
          <w:tcPr>
            <w:tcW w:w="8493" w:type="dxa"/>
            <w:gridSpan w:val="5"/>
            <w:tcBorders>
              <w:top w:val="single" w:sz="4" w:space="0" w:color="000000"/>
              <w:left w:val="single" w:sz="11" w:space="0" w:color="000000"/>
              <w:bottom w:val="single" w:sz="11"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ind w:left="3236" w:right="3245"/>
              <w:jc w:val="center"/>
              <w:rPr>
                <w:rFonts w:ascii="Times New Roman" w:eastAsiaTheme="minorHAnsi" w:hAnsi="Times New Roman"/>
                <w:sz w:val="24"/>
                <w:szCs w:val="24"/>
              </w:rPr>
            </w:pPr>
            <w:r w:rsidRPr="00D36ED0">
              <w:rPr>
                <w:rFonts w:ascii="Times New Roman" w:eastAsiaTheme="minorHAnsi" w:hAnsi="Times New Roman"/>
                <w:b/>
                <w:bCs/>
                <w:i/>
                <w:iCs/>
                <w:sz w:val="18"/>
                <w:szCs w:val="18"/>
              </w:rPr>
              <w:t>TOTAL  GENERAL</w:t>
            </w:r>
          </w:p>
        </w:tc>
        <w:tc>
          <w:tcPr>
            <w:tcW w:w="883" w:type="dxa"/>
            <w:tcBorders>
              <w:top w:val="single" w:sz="4" w:space="0" w:color="000000"/>
              <w:left w:val="single" w:sz="4" w:space="0" w:color="000000"/>
              <w:bottom w:val="single" w:sz="11" w:space="0" w:color="000000"/>
              <w:right w:val="single" w:sz="4" w:space="0" w:color="000000"/>
            </w:tcBorders>
          </w:tcPr>
          <w:p w:rsidR="00D36ED0" w:rsidRPr="00D36ED0" w:rsidRDefault="00D36ED0" w:rsidP="00D36ED0">
            <w:pPr>
              <w:kinsoku w:val="0"/>
              <w:overflowPunct w:val="0"/>
              <w:autoSpaceDE w:val="0"/>
              <w:autoSpaceDN w:val="0"/>
              <w:adjustRightInd w:val="0"/>
              <w:spacing w:after="0" w:line="240" w:lineRule="auto"/>
              <w:ind w:left="213" w:right="214"/>
              <w:jc w:val="center"/>
              <w:rPr>
                <w:rFonts w:ascii="Times New Roman" w:eastAsiaTheme="minorHAnsi" w:hAnsi="Times New Roman"/>
                <w:sz w:val="24"/>
                <w:szCs w:val="24"/>
              </w:rPr>
            </w:pPr>
            <w:r w:rsidRPr="00D36ED0">
              <w:rPr>
                <w:rFonts w:ascii="Times New Roman" w:eastAsiaTheme="minorHAnsi" w:hAnsi="Times New Roman"/>
                <w:b/>
                <w:bCs/>
                <w:sz w:val="18"/>
                <w:szCs w:val="18"/>
              </w:rPr>
              <w:t>105,8</w:t>
            </w:r>
          </w:p>
        </w:tc>
        <w:tc>
          <w:tcPr>
            <w:tcW w:w="764" w:type="dxa"/>
            <w:tcBorders>
              <w:top w:val="single" w:sz="4" w:space="0" w:color="000000"/>
              <w:left w:val="single" w:sz="4" w:space="0" w:color="000000"/>
              <w:bottom w:val="single" w:sz="11"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40" w:lineRule="auto"/>
              <w:ind w:left="221" w:right="212"/>
              <w:jc w:val="center"/>
              <w:rPr>
                <w:rFonts w:ascii="Times New Roman" w:eastAsiaTheme="minorHAnsi" w:hAnsi="Times New Roman"/>
                <w:sz w:val="24"/>
                <w:szCs w:val="24"/>
              </w:rPr>
            </w:pPr>
            <w:r w:rsidRPr="00D36ED0">
              <w:rPr>
                <w:rFonts w:ascii="Times New Roman" w:eastAsiaTheme="minorHAnsi" w:hAnsi="Times New Roman"/>
                <w:b/>
                <w:bCs/>
                <w:sz w:val="18"/>
                <w:szCs w:val="18"/>
              </w:rPr>
              <w:t>100</w:t>
            </w:r>
          </w:p>
        </w:tc>
      </w:tr>
    </w:tbl>
    <w:p w:rsidR="00D36ED0" w:rsidRDefault="00D36ED0" w:rsidP="00EA144E">
      <w:pPr>
        <w:spacing w:after="0" w:line="240" w:lineRule="auto"/>
        <w:jc w:val="both"/>
        <w:rPr>
          <w:rFonts w:ascii="Times New Roman" w:hAnsi="Times New Roman"/>
          <w:sz w:val="24"/>
          <w:szCs w:val="24"/>
          <w:lang w:val="ro-RO"/>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bookmarkStart w:id="4" w:name="_GoBack"/>
      <w:bookmarkEnd w:id="4"/>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00CC71B9">
        <w:rPr>
          <w:rFonts w:ascii="Times New Roman" w:hAnsi="Times New Roman"/>
          <w:sz w:val="24"/>
          <w:szCs w:val="24"/>
          <w:lang w:val="ro-RO"/>
        </w:rPr>
        <w:t xml:space="preserve">nu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B923DC">
        <w:rPr>
          <w:rFonts w:ascii="Times New Roman" w:hAnsi="Times New Roman"/>
          <w:sz w:val="24"/>
          <w:szCs w:val="24"/>
          <w:lang w:val="ro-RO"/>
        </w:rPr>
        <w:t>.</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w:t>
      </w:r>
      <w:r w:rsidR="00CC71B9">
        <w:rPr>
          <w:rFonts w:ascii="Times New Roman" w:hAnsi="Times New Roman"/>
          <w:szCs w:val="24"/>
          <w:lang w:val="ro-RO"/>
        </w:rPr>
        <w:t>105,8 ha.</w:t>
      </w:r>
    </w:p>
    <w:p w:rsidR="00EA144E" w:rsidRDefault="00EA144E" w:rsidP="00EA144E">
      <w:pPr>
        <w:tabs>
          <w:tab w:val="right" w:pos="9356"/>
        </w:tabs>
        <w:spacing w:after="0" w:line="240" w:lineRule="auto"/>
        <w:ind w:firstLine="567"/>
        <w:jc w:val="both"/>
        <w:rPr>
          <w:rFonts w:ascii="Times New Roman" w:hAnsi="Times New Roman"/>
          <w:szCs w:val="24"/>
          <w:lang w:val="ro-RO"/>
        </w:rPr>
      </w:pPr>
    </w:p>
    <w:p w:rsidR="00CC71B9" w:rsidRDefault="00CC71B9" w:rsidP="00EA144E">
      <w:pPr>
        <w:tabs>
          <w:tab w:val="right" w:pos="9356"/>
        </w:tabs>
        <w:spacing w:after="0" w:line="240" w:lineRule="auto"/>
        <w:ind w:firstLine="567"/>
        <w:jc w:val="both"/>
        <w:rPr>
          <w:rFonts w:ascii="Times New Roman" w:hAnsi="Times New Roman"/>
          <w:szCs w:val="24"/>
          <w:lang w:val="ro-RO"/>
        </w:rPr>
      </w:pPr>
    </w:p>
    <w:p w:rsidR="00CC71B9" w:rsidRPr="00CC71B9" w:rsidRDefault="00CC71B9" w:rsidP="00CC71B9">
      <w:pPr>
        <w:kinsoku w:val="0"/>
        <w:overflowPunct w:val="0"/>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noProof/>
          <w:sz w:val="20"/>
          <w:szCs w:val="20"/>
        </w:rPr>
        <mc:AlternateContent>
          <mc:Choice Requires="wps">
            <w:drawing>
              <wp:inline distT="0" distB="0" distL="0" distR="0">
                <wp:extent cx="6330950" cy="1488440"/>
                <wp:effectExtent l="0" t="0" r="317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000" w:firstRow="0" w:lastRow="0" w:firstColumn="0" w:lastColumn="0" w:noHBand="0" w:noVBand="0"/>
                            </w:tblPr>
                            <w:tblGrid>
                              <w:gridCol w:w="3044"/>
                              <w:gridCol w:w="1721"/>
                              <w:gridCol w:w="3378"/>
                              <w:gridCol w:w="895"/>
                              <w:gridCol w:w="888"/>
                            </w:tblGrid>
                            <w:tr w:rsidR="00CC71B9">
                              <w:tblPrEx>
                                <w:tblCellMar>
                                  <w:top w:w="0" w:type="dxa"/>
                                  <w:left w:w="0" w:type="dxa"/>
                                  <w:bottom w:w="0" w:type="dxa"/>
                                  <w:right w:w="0" w:type="dxa"/>
                                </w:tblCellMar>
                              </w:tblPrEx>
                              <w:trPr>
                                <w:trHeight w:hRule="exact" w:val="227"/>
                              </w:trPr>
                              <w:tc>
                                <w:tcPr>
                                  <w:tcW w:w="3044"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CC71B9" w:rsidRDefault="00CC71B9">
                                  <w:pPr>
                                    <w:pStyle w:val="TableParagraph"/>
                                    <w:kinsoku w:val="0"/>
                                    <w:overflowPunct w:val="0"/>
                                    <w:spacing w:before="116"/>
                                    <w:ind w:left="482"/>
                                    <w:jc w:val="left"/>
                                  </w:pPr>
                                  <w:proofErr w:type="spellStart"/>
                                  <w:r>
                                    <w:rPr>
                                      <w:b/>
                                      <w:bCs/>
                                      <w:sz w:val="16"/>
                                      <w:szCs w:val="16"/>
                                    </w:rPr>
                                    <w:t>Tipul</w:t>
                                  </w:r>
                                  <w:proofErr w:type="spellEnd"/>
                                  <w:r>
                                    <w:rPr>
                                      <w:b/>
                                      <w:bCs/>
                                      <w:sz w:val="16"/>
                                      <w:szCs w:val="16"/>
                                    </w:rPr>
                                    <w:t xml:space="preserve"> de </w:t>
                                  </w:r>
                                  <w:proofErr w:type="spellStart"/>
                                  <w:r>
                                    <w:rPr>
                                      <w:b/>
                                      <w:bCs/>
                                      <w:sz w:val="16"/>
                                      <w:szCs w:val="16"/>
                                    </w:rPr>
                                    <w:t>categorie</w:t>
                                  </w:r>
                                  <w:proofErr w:type="spellEnd"/>
                                  <w:r>
                                    <w:rPr>
                                      <w:b/>
                                      <w:bCs/>
                                      <w:sz w:val="16"/>
                                      <w:szCs w:val="16"/>
                                    </w:rPr>
                                    <w:t xml:space="preserve"> </w:t>
                                  </w:r>
                                  <w:proofErr w:type="spellStart"/>
                                  <w:r>
                                    <w:rPr>
                                      <w:b/>
                                      <w:bCs/>
                                      <w:sz w:val="16"/>
                                      <w:szCs w:val="16"/>
                                    </w:rPr>
                                    <w:t>funcţională</w:t>
                                  </w:r>
                                  <w:proofErr w:type="spellEnd"/>
                                </w:p>
                              </w:tc>
                              <w:tc>
                                <w:tcPr>
                                  <w:tcW w:w="1721"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CC71B9" w:rsidRDefault="00CC71B9">
                                  <w:pPr>
                                    <w:pStyle w:val="TableParagraph"/>
                                    <w:kinsoku w:val="0"/>
                                    <w:overflowPunct w:val="0"/>
                                    <w:spacing w:before="116"/>
                                    <w:ind w:left="134"/>
                                    <w:jc w:val="left"/>
                                  </w:pPr>
                                  <w:proofErr w:type="spellStart"/>
                                  <w:r>
                                    <w:rPr>
                                      <w:b/>
                                      <w:bCs/>
                                      <w:sz w:val="16"/>
                                      <w:szCs w:val="16"/>
                                    </w:rPr>
                                    <w:t>Categorii</w:t>
                                  </w:r>
                                  <w:proofErr w:type="spellEnd"/>
                                  <w:r>
                                    <w:rPr>
                                      <w:b/>
                                      <w:bCs/>
                                      <w:sz w:val="16"/>
                                      <w:szCs w:val="16"/>
                                    </w:rPr>
                                    <w:t xml:space="preserve"> </w:t>
                                  </w:r>
                                  <w:proofErr w:type="spellStart"/>
                                  <w:r>
                                    <w:rPr>
                                      <w:b/>
                                      <w:bCs/>
                                      <w:sz w:val="16"/>
                                      <w:szCs w:val="16"/>
                                    </w:rPr>
                                    <w:t>funcţionale</w:t>
                                  </w:r>
                                  <w:proofErr w:type="spellEnd"/>
                                </w:p>
                              </w:tc>
                              <w:tc>
                                <w:tcPr>
                                  <w:tcW w:w="3378"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CC71B9" w:rsidRDefault="00CC71B9">
                                  <w:pPr>
                                    <w:pStyle w:val="TableParagraph"/>
                                    <w:kinsoku w:val="0"/>
                                    <w:overflowPunct w:val="0"/>
                                    <w:spacing w:before="116"/>
                                    <w:ind w:left="943"/>
                                    <w:jc w:val="left"/>
                                  </w:pPr>
                                  <w:proofErr w:type="spellStart"/>
                                  <w:r>
                                    <w:rPr>
                                      <w:b/>
                                      <w:bCs/>
                                      <w:sz w:val="16"/>
                                      <w:szCs w:val="16"/>
                                    </w:rPr>
                                    <w:t>Ţeluri</w:t>
                                  </w:r>
                                  <w:proofErr w:type="spellEnd"/>
                                  <w:r>
                                    <w:rPr>
                                      <w:b/>
                                      <w:bCs/>
                                      <w:sz w:val="16"/>
                                      <w:szCs w:val="16"/>
                                    </w:rPr>
                                    <w:t xml:space="preserve"> de </w:t>
                                  </w:r>
                                  <w:proofErr w:type="spellStart"/>
                                  <w:r>
                                    <w:rPr>
                                      <w:b/>
                                      <w:bCs/>
                                      <w:sz w:val="16"/>
                                      <w:szCs w:val="16"/>
                                    </w:rPr>
                                    <w:t>gospodărire</w:t>
                                  </w:r>
                                  <w:proofErr w:type="spellEnd"/>
                                </w:p>
                              </w:tc>
                              <w:tc>
                                <w:tcPr>
                                  <w:tcW w:w="1783" w:type="dxa"/>
                                  <w:gridSpan w:val="2"/>
                                  <w:tcBorders>
                                    <w:top w:val="single" w:sz="11" w:space="0" w:color="000000"/>
                                    <w:left w:val="single" w:sz="4" w:space="0" w:color="000000"/>
                                    <w:bottom w:val="single" w:sz="4" w:space="0" w:color="000000"/>
                                    <w:right w:val="single" w:sz="11" w:space="0" w:color="000000"/>
                                  </w:tcBorders>
                                  <w:shd w:val="clear" w:color="auto" w:fill="D9D9D9"/>
                                </w:tcPr>
                                <w:p w:rsidR="00CC71B9" w:rsidRDefault="00CC71B9"/>
                              </w:tc>
                            </w:tr>
                            <w:tr w:rsidR="00CC71B9">
                              <w:tblPrEx>
                                <w:tblCellMar>
                                  <w:top w:w="0" w:type="dxa"/>
                                  <w:left w:w="0" w:type="dxa"/>
                                  <w:bottom w:w="0" w:type="dxa"/>
                                  <w:right w:w="0" w:type="dxa"/>
                                </w:tblCellMar>
                              </w:tblPrEx>
                              <w:trPr>
                                <w:trHeight w:hRule="exact" w:val="223"/>
                              </w:trPr>
                              <w:tc>
                                <w:tcPr>
                                  <w:tcW w:w="3044" w:type="dxa"/>
                                  <w:vMerge/>
                                  <w:tcBorders>
                                    <w:top w:val="single" w:sz="11" w:space="0" w:color="000000"/>
                                    <w:left w:val="single" w:sz="11" w:space="0" w:color="000000"/>
                                    <w:bottom w:val="single" w:sz="11" w:space="0" w:color="000000"/>
                                    <w:right w:val="single" w:sz="4" w:space="0" w:color="000000"/>
                                  </w:tcBorders>
                                  <w:shd w:val="clear" w:color="auto" w:fill="D9D9D9"/>
                                </w:tcPr>
                                <w:p w:rsidR="00CC71B9" w:rsidRDefault="00CC71B9"/>
                              </w:tc>
                              <w:tc>
                                <w:tcPr>
                                  <w:tcW w:w="1721" w:type="dxa"/>
                                  <w:vMerge/>
                                  <w:tcBorders>
                                    <w:top w:val="single" w:sz="11" w:space="0" w:color="000000"/>
                                    <w:left w:val="single" w:sz="4" w:space="0" w:color="000000"/>
                                    <w:bottom w:val="single" w:sz="11" w:space="0" w:color="000000"/>
                                    <w:right w:val="single" w:sz="4" w:space="0" w:color="000000"/>
                                  </w:tcBorders>
                                  <w:shd w:val="clear" w:color="auto" w:fill="D9D9D9"/>
                                </w:tcPr>
                                <w:p w:rsidR="00CC71B9" w:rsidRDefault="00CC71B9"/>
                              </w:tc>
                              <w:tc>
                                <w:tcPr>
                                  <w:tcW w:w="3378" w:type="dxa"/>
                                  <w:vMerge/>
                                  <w:tcBorders>
                                    <w:top w:val="single" w:sz="11" w:space="0" w:color="000000"/>
                                    <w:left w:val="single" w:sz="4" w:space="0" w:color="000000"/>
                                    <w:bottom w:val="single" w:sz="11" w:space="0" w:color="000000"/>
                                    <w:right w:val="single" w:sz="4" w:space="0" w:color="000000"/>
                                  </w:tcBorders>
                                  <w:shd w:val="clear" w:color="auto" w:fill="D9D9D9"/>
                                </w:tcPr>
                                <w:p w:rsidR="00CC71B9" w:rsidRDefault="00CC71B9"/>
                              </w:tc>
                              <w:tc>
                                <w:tcPr>
                                  <w:tcW w:w="895" w:type="dxa"/>
                                  <w:tcBorders>
                                    <w:top w:val="single" w:sz="4" w:space="0" w:color="000000"/>
                                    <w:left w:val="single" w:sz="4" w:space="0" w:color="000000"/>
                                    <w:bottom w:val="single" w:sz="11" w:space="0" w:color="000000"/>
                                    <w:right w:val="single" w:sz="4" w:space="0" w:color="000000"/>
                                  </w:tcBorders>
                                  <w:shd w:val="clear" w:color="auto" w:fill="D9D9D9"/>
                                </w:tcPr>
                                <w:p w:rsidR="00CC71B9" w:rsidRDefault="00CC71B9"/>
                              </w:tc>
                              <w:tc>
                                <w:tcPr>
                                  <w:tcW w:w="888" w:type="dxa"/>
                                  <w:tcBorders>
                                    <w:top w:val="single" w:sz="4" w:space="0" w:color="000000"/>
                                    <w:left w:val="single" w:sz="4" w:space="0" w:color="000000"/>
                                    <w:bottom w:val="single" w:sz="11" w:space="0" w:color="000000"/>
                                    <w:right w:val="single" w:sz="11" w:space="0" w:color="000000"/>
                                  </w:tcBorders>
                                  <w:shd w:val="clear" w:color="auto" w:fill="D9D9D9"/>
                                </w:tcPr>
                                <w:p w:rsidR="00CC71B9" w:rsidRDefault="00CC71B9"/>
                              </w:tc>
                            </w:tr>
                            <w:tr w:rsidR="00CC71B9">
                              <w:tblPrEx>
                                <w:tblCellMar>
                                  <w:top w:w="0" w:type="dxa"/>
                                  <w:left w:w="0" w:type="dxa"/>
                                  <w:bottom w:w="0" w:type="dxa"/>
                                  <w:right w:w="0" w:type="dxa"/>
                                </w:tblCellMar>
                              </w:tblPrEx>
                              <w:trPr>
                                <w:trHeight w:hRule="exact" w:val="1215"/>
                              </w:trPr>
                              <w:tc>
                                <w:tcPr>
                                  <w:tcW w:w="3044" w:type="dxa"/>
                                  <w:vMerge w:val="restart"/>
                                  <w:tcBorders>
                                    <w:top w:val="single" w:sz="11" w:space="0" w:color="000000"/>
                                    <w:left w:val="single" w:sz="11" w:space="0" w:color="000000"/>
                                    <w:bottom w:val="single" w:sz="4" w:space="0" w:color="000000"/>
                                    <w:right w:val="single" w:sz="4" w:space="0" w:color="000000"/>
                                  </w:tcBorders>
                                </w:tcPr>
                                <w:p w:rsidR="00CC71B9" w:rsidRDefault="00CC71B9">
                                  <w:pPr>
                                    <w:pStyle w:val="TableParagraph"/>
                                    <w:kinsoku w:val="0"/>
                                    <w:overflowPunct w:val="0"/>
                                    <w:jc w:val="left"/>
                                    <w:rPr>
                                      <w:b/>
                                      <w:bCs/>
                                      <w:sz w:val="21"/>
                                      <w:szCs w:val="21"/>
                                    </w:rPr>
                                  </w:pPr>
                                </w:p>
                                <w:p w:rsidR="00CC71B9" w:rsidRDefault="00CC71B9">
                                  <w:pPr>
                                    <w:pStyle w:val="TableParagraph"/>
                                    <w:kinsoku w:val="0"/>
                                    <w:overflowPunct w:val="0"/>
                                    <w:ind w:left="93" w:right="95"/>
                                    <w:jc w:val="both"/>
                                  </w:pPr>
                                  <w:r>
                                    <w:rPr>
                                      <w:sz w:val="16"/>
                                      <w:szCs w:val="16"/>
                                    </w:rPr>
                                    <w:t xml:space="preserve">T.VI – </w:t>
                                  </w:r>
                                  <w:proofErr w:type="spellStart"/>
                                  <w:r>
                                    <w:rPr>
                                      <w:sz w:val="16"/>
                                      <w:szCs w:val="16"/>
                                    </w:rPr>
                                    <w:t>păduri</w:t>
                                  </w:r>
                                  <w:proofErr w:type="spellEnd"/>
                                  <w:r>
                                    <w:rPr>
                                      <w:sz w:val="16"/>
                                      <w:szCs w:val="16"/>
                                    </w:rPr>
                                    <w:t xml:space="preserve"> cu </w:t>
                                  </w:r>
                                  <w:proofErr w:type="spellStart"/>
                                  <w:r>
                                    <w:rPr>
                                      <w:sz w:val="16"/>
                                      <w:szCs w:val="16"/>
                                    </w:rPr>
                                    <w:t>funcţii</w:t>
                                  </w:r>
                                  <w:proofErr w:type="spellEnd"/>
                                  <w:r>
                                    <w:rPr>
                                      <w:sz w:val="16"/>
                                      <w:szCs w:val="16"/>
                                    </w:rPr>
                                    <w:t xml:space="preserve"> de </w:t>
                                  </w:r>
                                  <w:proofErr w:type="spellStart"/>
                                  <w:r>
                                    <w:rPr>
                                      <w:sz w:val="16"/>
                                      <w:szCs w:val="16"/>
                                    </w:rPr>
                                    <w:t>producţie</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protecţie</w:t>
                                  </w:r>
                                  <w:proofErr w:type="spellEnd"/>
                                  <w:r>
                                    <w:rPr>
                                      <w:sz w:val="16"/>
                                      <w:szCs w:val="16"/>
                                    </w:rPr>
                                    <w:t xml:space="preserve"> la care se </w:t>
                                  </w:r>
                                  <w:proofErr w:type="spellStart"/>
                                  <w:r>
                                    <w:rPr>
                                      <w:sz w:val="16"/>
                                      <w:szCs w:val="16"/>
                                    </w:rPr>
                                    <w:t>poate</w:t>
                                  </w:r>
                                  <w:proofErr w:type="spellEnd"/>
                                  <w:r>
                                    <w:rPr>
                                      <w:sz w:val="16"/>
                                      <w:szCs w:val="16"/>
                                    </w:rPr>
                                    <w:t xml:space="preserve"> </w:t>
                                  </w:r>
                                  <w:proofErr w:type="spellStart"/>
                                  <w:r>
                                    <w:rPr>
                                      <w:sz w:val="16"/>
                                      <w:szCs w:val="16"/>
                                    </w:rPr>
                                    <w:t>aplica</w:t>
                                  </w:r>
                                  <w:proofErr w:type="spellEnd"/>
                                  <w:r>
                                    <w:rPr>
                                      <w:sz w:val="16"/>
                                      <w:szCs w:val="16"/>
                                    </w:rPr>
                                    <w:t xml:space="preserve"> </w:t>
                                  </w:r>
                                  <w:proofErr w:type="spellStart"/>
                                  <w:r>
                                    <w:rPr>
                                      <w:sz w:val="16"/>
                                      <w:szCs w:val="16"/>
                                    </w:rPr>
                                    <w:t>întreaga</w:t>
                                  </w:r>
                                  <w:proofErr w:type="spellEnd"/>
                                  <w:r>
                                    <w:rPr>
                                      <w:sz w:val="16"/>
                                      <w:szCs w:val="16"/>
                                    </w:rPr>
                                    <w:t xml:space="preserve"> </w:t>
                                  </w:r>
                                  <w:proofErr w:type="spellStart"/>
                                  <w:r>
                                    <w:rPr>
                                      <w:sz w:val="16"/>
                                      <w:szCs w:val="16"/>
                                    </w:rPr>
                                    <w:t>gamă</w:t>
                                  </w:r>
                                  <w:proofErr w:type="spellEnd"/>
                                  <w:r>
                                    <w:rPr>
                                      <w:sz w:val="16"/>
                                      <w:szCs w:val="16"/>
                                    </w:rPr>
                                    <w:t xml:space="preserve"> a </w:t>
                                  </w:r>
                                  <w:proofErr w:type="spellStart"/>
                                  <w:r>
                                    <w:rPr>
                                      <w:sz w:val="16"/>
                                      <w:szCs w:val="16"/>
                                    </w:rPr>
                                    <w:t>tratamentelor</w:t>
                                  </w:r>
                                  <w:proofErr w:type="spellEnd"/>
                                  <w:r>
                                    <w:rPr>
                                      <w:sz w:val="16"/>
                                      <w:szCs w:val="16"/>
                                    </w:rPr>
                                    <w:t xml:space="preserve"> </w:t>
                                  </w:r>
                                  <w:proofErr w:type="spellStart"/>
                                  <w:r>
                                    <w:rPr>
                                      <w:sz w:val="16"/>
                                      <w:szCs w:val="16"/>
                                    </w:rPr>
                                    <w:t>potrivit</w:t>
                                  </w:r>
                                  <w:proofErr w:type="spellEnd"/>
                                  <w:r>
                                    <w:rPr>
                                      <w:sz w:val="16"/>
                                      <w:szCs w:val="16"/>
                                    </w:rPr>
                                    <w:t xml:space="preserve"> </w:t>
                                  </w:r>
                                  <w:proofErr w:type="spellStart"/>
                                  <w:r>
                                    <w:rPr>
                                      <w:sz w:val="16"/>
                                      <w:szCs w:val="16"/>
                                    </w:rPr>
                                    <w:t>condiţiilor</w:t>
                                  </w:r>
                                  <w:proofErr w:type="spellEnd"/>
                                  <w:r>
                                    <w:rPr>
                                      <w:sz w:val="16"/>
                                      <w:szCs w:val="16"/>
                                    </w:rPr>
                                    <w:t xml:space="preserve"> </w:t>
                                  </w:r>
                                  <w:proofErr w:type="spellStart"/>
                                  <w:r>
                                    <w:rPr>
                                      <w:sz w:val="16"/>
                                      <w:szCs w:val="16"/>
                                    </w:rPr>
                                    <w:t>ecologice</w:t>
                                  </w:r>
                                  <w:proofErr w:type="spellEnd"/>
                                  <w:r>
                                    <w:rPr>
                                      <w:sz w:val="16"/>
                                      <w:szCs w:val="16"/>
                                    </w:rPr>
                                    <w:t>, social-</w:t>
                                  </w:r>
                                  <w:proofErr w:type="spellStart"/>
                                  <w:r>
                                    <w:rPr>
                                      <w:sz w:val="16"/>
                                      <w:szCs w:val="16"/>
                                    </w:rPr>
                                    <w:t>economice</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tehnico</w:t>
                                  </w:r>
                                  <w:proofErr w:type="spellEnd"/>
                                  <w:r>
                                    <w:rPr>
                                      <w:sz w:val="16"/>
                                      <w:szCs w:val="16"/>
                                    </w:rPr>
                                    <w:t xml:space="preserve">- </w:t>
                                  </w:r>
                                  <w:proofErr w:type="spellStart"/>
                                  <w:r>
                                    <w:rPr>
                                      <w:sz w:val="16"/>
                                      <w:szCs w:val="16"/>
                                    </w:rPr>
                                    <w:t>organizatorice</w:t>
                                  </w:r>
                                  <w:proofErr w:type="spellEnd"/>
                                </w:p>
                              </w:tc>
                              <w:tc>
                                <w:tcPr>
                                  <w:tcW w:w="1721" w:type="dxa"/>
                                  <w:tcBorders>
                                    <w:top w:val="single" w:sz="11"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jc w:val="left"/>
                                    <w:rPr>
                                      <w:b/>
                                      <w:bCs/>
                                      <w:sz w:val="18"/>
                                      <w:szCs w:val="18"/>
                                    </w:rPr>
                                  </w:pPr>
                                </w:p>
                                <w:p w:rsidR="00CC71B9" w:rsidRDefault="00CC71B9">
                                  <w:pPr>
                                    <w:pStyle w:val="TableParagraph"/>
                                    <w:kinsoku w:val="0"/>
                                    <w:overflowPunct w:val="0"/>
                                    <w:spacing w:before="1"/>
                                    <w:ind w:left="678" w:right="673"/>
                                  </w:pPr>
                                  <w:r>
                                    <w:rPr>
                                      <w:sz w:val="16"/>
                                      <w:szCs w:val="16"/>
                                    </w:rPr>
                                    <w:t>2-1B</w:t>
                                  </w:r>
                                </w:p>
                              </w:tc>
                              <w:tc>
                                <w:tcPr>
                                  <w:tcW w:w="3378" w:type="dxa"/>
                                  <w:tcBorders>
                                    <w:top w:val="single" w:sz="11"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spacing w:before="7"/>
                                    <w:jc w:val="left"/>
                                    <w:rPr>
                                      <w:b/>
                                      <w:bCs/>
                                    </w:rPr>
                                  </w:pPr>
                                </w:p>
                                <w:p w:rsidR="00CC71B9" w:rsidRDefault="00CC71B9">
                                  <w:pPr>
                                    <w:pStyle w:val="TableParagraph"/>
                                    <w:kinsoku w:val="0"/>
                                    <w:overflowPunct w:val="0"/>
                                    <w:ind w:left="105" w:right="100"/>
                                    <w:jc w:val="both"/>
                                  </w:pPr>
                                  <w:proofErr w:type="spellStart"/>
                                  <w:r>
                                    <w:rPr>
                                      <w:sz w:val="18"/>
                                      <w:szCs w:val="18"/>
                                    </w:rPr>
                                    <w:t>Păduri</w:t>
                                  </w:r>
                                  <w:proofErr w:type="spellEnd"/>
                                  <w:r>
                                    <w:rPr>
                                      <w:sz w:val="18"/>
                                      <w:szCs w:val="18"/>
                                    </w:rPr>
                                    <w:t xml:space="preserve"> </w:t>
                                  </w:r>
                                  <w:proofErr w:type="spellStart"/>
                                  <w:r>
                                    <w:rPr>
                                      <w:sz w:val="18"/>
                                      <w:szCs w:val="18"/>
                                    </w:rPr>
                                    <w:t>destinate</w:t>
                                  </w:r>
                                  <w:proofErr w:type="spellEnd"/>
                                  <w:r>
                                    <w:rPr>
                                      <w:sz w:val="18"/>
                                      <w:szCs w:val="18"/>
                                    </w:rPr>
                                    <w:t xml:space="preserve"> </w:t>
                                  </w:r>
                                  <w:proofErr w:type="spellStart"/>
                                  <w:r>
                                    <w:rPr>
                                      <w:sz w:val="18"/>
                                      <w:szCs w:val="18"/>
                                    </w:rPr>
                                    <w:t>să</w:t>
                                  </w:r>
                                  <w:proofErr w:type="spellEnd"/>
                                  <w:r>
                                    <w:rPr>
                                      <w:sz w:val="18"/>
                                      <w:szCs w:val="18"/>
                                    </w:rPr>
                                    <w:t xml:space="preserve"> </w:t>
                                  </w:r>
                                  <w:proofErr w:type="spellStart"/>
                                  <w:r>
                                    <w:rPr>
                                      <w:sz w:val="18"/>
                                      <w:szCs w:val="18"/>
                                    </w:rPr>
                                    <w:t>producă</w:t>
                                  </w:r>
                                  <w:proofErr w:type="spellEnd"/>
                                  <w:r>
                                    <w:rPr>
                                      <w:sz w:val="18"/>
                                      <w:szCs w:val="18"/>
                                    </w:rPr>
                                    <w:t xml:space="preserve"> </w:t>
                                  </w:r>
                                  <w:proofErr w:type="spellStart"/>
                                  <w:r>
                                    <w:rPr>
                                      <w:sz w:val="18"/>
                                      <w:szCs w:val="18"/>
                                    </w:rPr>
                                    <w:t>în</w:t>
                                  </w:r>
                                  <w:proofErr w:type="spellEnd"/>
                                  <w:r>
                                    <w:rPr>
                                      <w:sz w:val="18"/>
                                      <w:szCs w:val="18"/>
                                    </w:rPr>
                                    <w:t xml:space="preserve"> principal, </w:t>
                                  </w:r>
                                  <w:proofErr w:type="spellStart"/>
                                  <w:r>
                                    <w:rPr>
                                      <w:sz w:val="18"/>
                                      <w:szCs w:val="18"/>
                                    </w:rPr>
                                    <w:t>arbori</w:t>
                                  </w:r>
                                  <w:proofErr w:type="spellEnd"/>
                                  <w:r>
                                    <w:rPr>
                                      <w:sz w:val="18"/>
                                      <w:szCs w:val="18"/>
                                    </w:rPr>
                                    <w:t xml:space="preserve"> </w:t>
                                  </w:r>
                                  <w:proofErr w:type="spellStart"/>
                                  <w:r>
                                    <w:rPr>
                                      <w:sz w:val="18"/>
                                      <w:szCs w:val="18"/>
                                    </w:rPr>
                                    <w:t>groși</w:t>
                                  </w:r>
                                  <w:proofErr w:type="spellEnd"/>
                                  <w:r>
                                    <w:rPr>
                                      <w:sz w:val="18"/>
                                      <w:szCs w:val="18"/>
                                    </w:rPr>
                                    <w:t xml:space="preserve"> de </w:t>
                                  </w:r>
                                  <w:proofErr w:type="spellStart"/>
                                  <w:r>
                                    <w:rPr>
                                      <w:sz w:val="18"/>
                                      <w:szCs w:val="18"/>
                                    </w:rPr>
                                    <w:t>calitate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pentru</w:t>
                                  </w:r>
                                  <w:proofErr w:type="spellEnd"/>
                                  <w:r>
                                    <w:rPr>
                                      <w:sz w:val="18"/>
                                      <w:szCs w:val="18"/>
                                    </w:rPr>
                                    <w:t xml:space="preserve"> </w:t>
                                  </w:r>
                                  <w:proofErr w:type="spellStart"/>
                                  <w:r>
                                    <w:rPr>
                                      <w:sz w:val="18"/>
                                      <w:szCs w:val="18"/>
                                    </w:rPr>
                                    <w:t>lemn</w:t>
                                  </w:r>
                                  <w:proofErr w:type="spellEnd"/>
                                  <w:r>
                                    <w:rPr>
                                      <w:sz w:val="18"/>
                                      <w:szCs w:val="18"/>
                                    </w:rPr>
                                    <w:t xml:space="preserve"> de </w:t>
                                  </w:r>
                                  <w:proofErr w:type="spellStart"/>
                                  <w:r>
                                    <w:rPr>
                                      <w:sz w:val="18"/>
                                      <w:szCs w:val="18"/>
                                    </w:rPr>
                                    <w:t>cherestea</w:t>
                                  </w:r>
                                  <w:proofErr w:type="spellEnd"/>
                                  <w:r>
                                    <w:rPr>
                                      <w:sz w:val="18"/>
                                      <w:szCs w:val="18"/>
                                    </w:rPr>
                                    <w:t xml:space="preserve"> (T VI)</w:t>
                                  </w:r>
                                </w:p>
                              </w:tc>
                              <w:tc>
                                <w:tcPr>
                                  <w:tcW w:w="895" w:type="dxa"/>
                                  <w:tcBorders>
                                    <w:top w:val="single" w:sz="11"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jc w:val="left"/>
                                    <w:rPr>
                                      <w:b/>
                                      <w:bCs/>
                                      <w:sz w:val="20"/>
                                      <w:szCs w:val="20"/>
                                    </w:rPr>
                                  </w:pPr>
                                </w:p>
                                <w:p w:rsidR="00CC71B9" w:rsidRDefault="00CC71B9">
                                  <w:pPr>
                                    <w:pStyle w:val="TableParagraph"/>
                                    <w:kinsoku w:val="0"/>
                                    <w:overflowPunct w:val="0"/>
                                    <w:ind w:left="220" w:right="220"/>
                                  </w:pPr>
                                  <w:r>
                                    <w:rPr>
                                      <w:sz w:val="18"/>
                                      <w:szCs w:val="18"/>
                                    </w:rPr>
                                    <w:t>105,8</w:t>
                                  </w:r>
                                </w:p>
                              </w:tc>
                              <w:tc>
                                <w:tcPr>
                                  <w:tcW w:w="888" w:type="dxa"/>
                                  <w:tcBorders>
                                    <w:top w:val="single" w:sz="11" w:space="0" w:color="000000"/>
                                    <w:left w:val="single" w:sz="4" w:space="0" w:color="000000"/>
                                    <w:bottom w:val="single" w:sz="4" w:space="0" w:color="000000"/>
                                    <w:right w:val="single" w:sz="11" w:space="0" w:color="000000"/>
                                  </w:tcBorders>
                                </w:tcPr>
                                <w:p w:rsidR="00CC71B9" w:rsidRDefault="00CC71B9">
                                  <w:pPr>
                                    <w:pStyle w:val="TableParagraph"/>
                                    <w:kinsoku w:val="0"/>
                                    <w:overflowPunct w:val="0"/>
                                    <w:jc w:val="left"/>
                                    <w:rPr>
                                      <w:b/>
                                      <w:bCs/>
                                      <w:sz w:val="20"/>
                                      <w:szCs w:val="20"/>
                                    </w:rPr>
                                  </w:pPr>
                                </w:p>
                                <w:p w:rsidR="00CC71B9" w:rsidRDefault="00CC71B9">
                                  <w:pPr>
                                    <w:pStyle w:val="TableParagraph"/>
                                    <w:kinsoku w:val="0"/>
                                    <w:overflowPunct w:val="0"/>
                                    <w:ind w:left="286" w:right="272"/>
                                  </w:pPr>
                                  <w:r>
                                    <w:rPr>
                                      <w:sz w:val="18"/>
                                      <w:szCs w:val="18"/>
                                    </w:rPr>
                                    <w:t>100</w:t>
                                  </w:r>
                                </w:p>
                              </w:tc>
                            </w:tr>
                            <w:tr w:rsidR="00CC71B9">
                              <w:tblPrEx>
                                <w:tblCellMar>
                                  <w:top w:w="0" w:type="dxa"/>
                                  <w:left w:w="0" w:type="dxa"/>
                                  <w:bottom w:w="0" w:type="dxa"/>
                                  <w:right w:w="0" w:type="dxa"/>
                                </w:tblCellMar>
                              </w:tblPrEx>
                              <w:trPr>
                                <w:trHeight w:hRule="exact" w:val="221"/>
                              </w:trPr>
                              <w:tc>
                                <w:tcPr>
                                  <w:tcW w:w="3044" w:type="dxa"/>
                                  <w:vMerge/>
                                  <w:tcBorders>
                                    <w:top w:val="single" w:sz="11" w:space="0" w:color="000000"/>
                                    <w:left w:val="single" w:sz="11" w:space="0" w:color="000000"/>
                                    <w:bottom w:val="single" w:sz="4" w:space="0" w:color="000000"/>
                                    <w:right w:val="single" w:sz="4" w:space="0" w:color="000000"/>
                                  </w:tcBorders>
                                </w:tcPr>
                                <w:p w:rsidR="00CC71B9" w:rsidRDefault="00CC71B9">
                                  <w:pPr>
                                    <w:pStyle w:val="TableParagraph"/>
                                    <w:kinsoku w:val="0"/>
                                    <w:overflowPunct w:val="0"/>
                                    <w:ind w:left="286" w:right="272"/>
                                  </w:pPr>
                                </w:p>
                              </w:tc>
                              <w:tc>
                                <w:tcPr>
                                  <w:tcW w:w="5099" w:type="dxa"/>
                                  <w:gridSpan w:val="2"/>
                                  <w:tcBorders>
                                    <w:top w:val="single" w:sz="4"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spacing w:before="11"/>
                                    <w:ind w:left="2163" w:right="2157"/>
                                  </w:pPr>
                                  <w:r>
                                    <w:rPr>
                                      <w:b/>
                                      <w:bCs/>
                                      <w:sz w:val="16"/>
                                      <w:szCs w:val="16"/>
                                    </w:rPr>
                                    <w:t>Total T.VI</w:t>
                                  </w:r>
                                </w:p>
                              </w:tc>
                              <w:tc>
                                <w:tcPr>
                                  <w:tcW w:w="895" w:type="dxa"/>
                                  <w:tcBorders>
                                    <w:top w:val="single" w:sz="4"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spacing w:before="11"/>
                                    <w:ind w:left="219" w:right="220"/>
                                  </w:pPr>
                                  <w:r>
                                    <w:rPr>
                                      <w:b/>
                                      <w:bCs/>
                                      <w:sz w:val="16"/>
                                      <w:szCs w:val="16"/>
                                    </w:rPr>
                                    <w:t>105,8</w:t>
                                  </w:r>
                                </w:p>
                              </w:tc>
                              <w:tc>
                                <w:tcPr>
                                  <w:tcW w:w="888" w:type="dxa"/>
                                  <w:tcBorders>
                                    <w:top w:val="single" w:sz="4" w:space="0" w:color="000000"/>
                                    <w:left w:val="single" w:sz="4" w:space="0" w:color="000000"/>
                                    <w:bottom w:val="single" w:sz="4" w:space="0" w:color="000000"/>
                                    <w:right w:val="single" w:sz="11" w:space="0" w:color="000000"/>
                                  </w:tcBorders>
                                </w:tcPr>
                                <w:p w:rsidR="00CC71B9" w:rsidRDefault="00CC71B9">
                                  <w:pPr>
                                    <w:pStyle w:val="TableParagraph"/>
                                    <w:kinsoku w:val="0"/>
                                    <w:overflowPunct w:val="0"/>
                                    <w:spacing w:before="2"/>
                                    <w:ind w:left="286" w:right="272"/>
                                  </w:pPr>
                                  <w:r>
                                    <w:rPr>
                                      <w:b/>
                                      <w:bCs/>
                                      <w:sz w:val="18"/>
                                      <w:szCs w:val="18"/>
                                    </w:rPr>
                                    <w:t>100</w:t>
                                  </w:r>
                                </w:p>
                              </w:tc>
                            </w:tr>
                            <w:tr w:rsidR="00CC71B9">
                              <w:tblPrEx>
                                <w:tblCellMar>
                                  <w:top w:w="0" w:type="dxa"/>
                                  <w:left w:w="0" w:type="dxa"/>
                                  <w:bottom w:w="0" w:type="dxa"/>
                                  <w:right w:w="0" w:type="dxa"/>
                                </w:tblCellMar>
                              </w:tblPrEx>
                              <w:trPr>
                                <w:trHeight w:hRule="exact" w:val="204"/>
                              </w:trPr>
                              <w:tc>
                                <w:tcPr>
                                  <w:tcW w:w="8143" w:type="dxa"/>
                                  <w:gridSpan w:val="3"/>
                                  <w:tcBorders>
                                    <w:top w:val="single" w:sz="4" w:space="0" w:color="000000"/>
                                    <w:left w:val="single" w:sz="11" w:space="0" w:color="000000"/>
                                    <w:bottom w:val="single" w:sz="4" w:space="0" w:color="000000"/>
                                    <w:right w:val="single" w:sz="4" w:space="0" w:color="000000"/>
                                  </w:tcBorders>
                                </w:tcPr>
                                <w:p w:rsidR="00CC71B9" w:rsidRDefault="00CC71B9">
                                  <w:pPr>
                                    <w:pStyle w:val="TableParagraph"/>
                                    <w:kinsoku w:val="0"/>
                                    <w:overflowPunct w:val="0"/>
                                    <w:spacing w:line="183" w:lineRule="exact"/>
                                    <w:ind w:left="3591" w:right="3598"/>
                                  </w:pPr>
                                  <w:proofErr w:type="spellStart"/>
                                  <w:r>
                                    <w:rPr>
                                      <w:sz w:val="16"/>
                                      <w:szCs w:val="16"/>
                                    </w:rPr>
                                    <w:t>Alte</w:t>
                                  </w:r>
                                  <w:proofErr w:type="spellEnd"/>
                                  <w:r>
                                    <w:rPr>
                                      <w:spacing w:val="-3"/>
                                      <w:sz w:val="16"/>
                                      <w:szCs w:val="16"/>
                                    </w:rPr>
                                    <w:t xml:space="preserve"> </w:t>
                                  </w:r>
                                  <w:proofErr w:type="spellStart"/>
                                  <w:r>
                                    <w:rPr>
                                      <w:sz w:val="16"/>
                                      <w:szCs w:val="16"/>
                                    </w:rPr>
                                    <w:t>terenuri</w:t>
                                  </w:r>
                                  <w:proofErr w:type="spellEnd"/>
                                </w:p>
                              </w:tc>
                              <w:tc>
                                <w:tcPr>
                                  <w:tcW w:w="895" w:type="dxa"/>
                                  <w:tcBorders>
                                    <w:top w:val="single" w:sz="4"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spacing w:line="183" w:lineRule="exact"/>
                                    <w:ind w:left="1"/>
                                  </w:pPr>
                                  <w:r>
                                    <w:rPr>
                                      <w:sz w:val="16"/>
                                      <w:szCs w:val="16"/>
                                    </w:rPr>
                                    <w:t>0</w:t>
                                  </w:r>
                                </w:p>
                              </w:tc>
                              <w:tc>
                                <w:tcPr>
                                  <w:tcW w:w="888" w:type="dxa"/>
                                  <w:tcBorders>
                                    <w:top w:val="single" w:sz="4" w:space="0" w:color="000000"/>
                                    <w:left w:val="single" w:sz="4" w:space="0" w:color="000000"/>
                                    <w:bottom w:val="single" w:sz="4" w:space="0" w:color="000000"/>
                                    <w:right w:val="single" w:sz="11" w:space="0" w:color="000000"/>
                                  </w:tcBorders>
                                </w:tcPr>
                                <w:p w:rsidR="00CC71B9" w:rsidRDefault="00CC71B9">
                                  <w:pPr>
                                    <w:pStyle w:val="TableParagraph"/>
                                    <w:kinsoku w:val="0"/>
                                    <w:overflowPunct w:val="0"/>
                                    <w:spacing w:line="183" w:lineRule="exact"/>
                                    <w:ind w:left="12"/>
                                  </w:pPr>
                                  <w:r>
                                    <w:rPr>
                                      <w:sz w:val="16"/>
                                      <w:szCs w:val="16"/>
                                    </w:rPr>
                                    <w:t>0</w:t>
                                  </w:r>
                                </w:p>
                              </w:tc>
                            </w:tr>
                            <w:tr w:rsidR="00CC71B9">
                              <w:tblPrEx>
                                <w:tblCellMar>
                                  <w:top w:w="0" w:type="dxa"/>
                                  <w:left w:w="0" w:type="dxa"/>
                                  <w:bottom w:w="0" w:type="dxa"/>
                                  <w:right w:w="0" w:type="dxa"/>
                                </w:tblCellMar>
                              </w:tblPrEx>
                              <w:trPr>
                                <w:trHeight w:hRule="exact" w:val="226"/>
                              </w:trPr>
                              <w:tc>
                                <w:tcPr>
                                  <w:tcW w:w="8143" w:type="dxa"/>
                                  <w:gridSpan w:val="3"/>
                                  <w:tcBorders>
                                    <w:top w:val="single" w:sz="4" w:space="0" w:color="000000"/>
                                    <w:left w:val="single" w:sz="11" w:space="0" w:color="000000"/>
                                    <w:bottom w:val="single" w:sz="11" w:space="0" w:color="000000"/>
                                    <w:right w:val="single" w:sz="4" w:space="0" w:color="000000"/>
                                  </w:tcBorders>
                                </w:tcPr>
                                <w:p w:rsidR="00CC71B9" w:rsidRDefault="00CC71B9">
                                  <w:pPr>
                                    <w:pStyle w:val="TableParagraph"/>
                                    <w:kinsoku w:val="0"/>
                                    <w:overflowPunct w:val="0"/>
                                    <w:spacing w:before="9"/>
                                    <w:ind w:left="3591" w:right="3598"/>
                                  </w:pPr>
                                  <w:r>
                                    <w:rPr>
                                      <w:b/>
                                      <w:bCs/>
                                      <w:sz w:val="16"/>
                                      <w:szCs w:val="16"/>
                                    </w:rPr>
                                    <w:t>TOTAL U.P.</w:t>
                                  </w:r>
                                </w:p>
                              </w:tc>
                              <w:tc>
                                <w:tcPr>
                                  <w:tcW w:w="895" w:type="dxa"/>
                                  <w:tcBorders>
                                    <w:top w:val="single" w:sz="4" w:space="0" w:color="000000"/>
                                    <w:left w:val="single" w:sz="4" w:space="0" w:color="000000"/>
                                    <w:bottom w:val="single" w:sz="11" w:space="0" w:color="000000"/>
                                    <w:right w:val="single" w:sz="4" w:space="0" w:color="000000"/>
                                  </w:tcBorders>
                                </w:tcPr>
                                <w:p w:rsidR="00CC71B9" w:rsidRDefault="00CC71B9">
                                  <w:pPr>
                                    <w:pStyle w:val="TableParagraph"/>
                                    <w:kinsoku w:val="0"/>
                                    <w:overflowPunct w:val="0"/>
                                    <w:spacing w:before="9"/>
                                    <w:ind w:left="219" w:right="220"/>
                                  </w:pPr>
                                  <w:r>
                                    <w:rPr>
                                      <w:b/>
                                      <w:bCs/>
                                      <w:sz w:val="16"/>
                                      <w:szCs w:val="16"/>
                                    </w:rPr>
                                    <w:t>105,8</w:t>
                                  </w:r>
                                </w:p>
                              </w:tc>
                              <w:tc>
                                <w:tcPr>
                                  <w:tcW w:w="888" w:type="dxa"/>
                                  <w:tcBorders>
                                    <w:top w:val="single" w:sz="4" w:space="0" w:color="000000"/>
                                    <w:left w:val="single" w:sz="4" w:space="0" w:color="000000"/>
                                    <w:bottom w:val="single" w:sz="11" w:space="0" w:color="000000"/>
                                    <w:right w:val="single" w:sz="11" w:space="0" w:color="000000"/>
                                  </w:tcBorders>
                                </w:tcPr>
                                <w:p w:rsidR="00CC71B9" w:rsidRDefault="00CC71B9">
                                  <w:pPr>
                                    <w:pStyle w:val="TableParagraph"/>
                                    <w:kinsoku w:val="0"/>
                                    <w:overflowPunct w:val="0"/>
                                    <w:spacing w:before="9"/>
                                    <w:ind w:left="282" w:right="272"/>
                                  </w:pPr>
                                  <w:r>
                                    <w:rPr>
                                      <w:b/>
                                      <w:bCs/>
                                      <w:sz w:val="16"/>
                                      <w:szCs w:val="16"/>
                                    </w:rPr>
                                    <w:t>100</w:t>
                                  </w:r>
                                </w:p>
                              </w:tc>
                            </w:tr>
                          </w:tbl>
                          <w:p w:rsidR="00CC71B9" w:rsidRDefault="00CC71B9" w:rsidP="00CC71B9">
                            <w:pPr>
                              <w:pStyle w:val="BodyText0"/>
                              <w:kinsoku w:val="0"/>
                              <w:overflowPunct w:val="0"/>
                              <w:rPr>
                                <w:b/>
                                <w:bCs/>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8.5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M3sgIAALE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" filled="f" stroked="f">
                <v:textbox inset="0,0,0,0">
                  <w:txbxContent>
                    <w:tbl>
                      <w:tblPr>
                        <w:tblW w:w="0" w:type="auto"/>
                        <w:tblInd w:w="14" w:type="dxa"/>
                        <w:tblLayout w:type="fixed"/>
                        <w:tblCellMar>
                          <w:left w:w="0" w:type="dxa"/>
                          <w:right w:w="0" w:type="dxa"/>
                        </w:tblCellMar>
                        <w:tblLook w:val="0000" w:firstRow="0" w:lastRow="0" w:firstColumn="0" w:lastColumn="0" w:noHBand="0" w:noVBand="0"/>
                      </w:tblPr>
                      <w:tblGrid>
                        <w:gridCol w:w="3044"/>
                        <w:gridCol w:w="1721"/>
                        <w:gridCol w:w="3378"/>
                        <w:gridCol w:w="895"/>
                        <w:gridCol w:w="888"/>
                      </w:tblGrid>
                      <w:tr w:rsidR="00CC71B9">
                        <w:tblPrEx>
                          <w:tblCellMar>
                            <w:top w:w="0" w:type="dxa"/>
                            <w:left w:w="0" w:type="dxa"/>
                            <w:bottom w:w="0" w:type="dxa"/>
                            <w:right w:w="0" w:type="dxa"/>
                          </w:tblCellMar>
                        </w:tblPrEx>
                        <w:trPr>
                          <w:trHeight w:hRule="exact" w:val="227"/>
                        </w:trPr>
                        <w:tc>
                          <w:tcPr>
                            <w:tcW w:w="3044"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CC71B9" w:rsidRDefault="00CC71B9">
                            <w:pPr>
                              <w:pStyle w:val="TableParagraph"/>
                              <w:kinsoku w:val="0"/>
                              <w:overflowPunct w:val="0"/>
                              <w:spacing w:before="116"/>
                              <w:ind w:left="482"/>
                              <w:jc w:val="left"/>
                            </w:pPr>
                            <w:proofErr w:type="spellStart"/>
                            <w:r>
                              <w:rPr>
                                <w:b/>
                                <w:bCs/>
                                <w:sz w:val="16"/>
                                <w:szCs w:val="16"/>
                              </w:rPr>
                              <w:t>Tipul</w:t>
                            </w:r>
                            <w:proofErr w:type="spellEnd"/>
                            <w:r>
                              <w:rPr>
                                <w:b/>
                                <w:bCs/>
                                <w:sz w:val="16"/>
                                <w:szCs w:val="16"/>
                              </w:rPr>
                              <w:t xml:space="preserve"> de </w:t>
                            </w:r>
                            <w:proofErr w:type="spellStart"/>
                            <w:r>
                              <w:rPr>
                                <w:b/>
                                <w:bCs/>
                                <w:sz w:val="16"/>
                                <w:szCs w:val="16"/>
                              </w:rPr>
                              <w:t>categorie</w:t>
                            </w:r>
                            <w:proofErr w:type="spellEnd"/>
                            <w:r>
                              <w:rPr>
                                <w:b/>
                                <w:bCs/>
                                <w:sz w:val="16"/>
                                <w:szCs w:val="16"/>
                              </w:rPr>
                              <w:t xml:space="preserve"> </w:t>
                            </w:r>
                            <w:proofErr w:type="spellStart"/>
                            <w:r>
                              <w:rPr>
                                <w:b/>
                                <w:bCs/>
                                <w:sz w:val="16"/>
                                <w:szCs w:val="16"/>
                              </w:rPr>
                              <w:t>funcţională</w:t>
                            </w:r>
                            <w:proofErr w:type="spellEnd"/>
                          </w:p>
                        </w:tc>
                        <w:tc>
                          <w:tcPr>
                            <w:tcW w:w="1721"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CC71B9" w:rsidRDefault="00CC71B9">
                            <w:pPr>
                              <w:pStyle w:val="TableParagraph"/>
                              <w:kinsoku w:val="0"/>
                              <w:overflowPunct w:val="0"/>
                              <w:spacing w:before="116"/>
                              <w:ind w:left="134"/>
                              <w:jc w:val="left"/>
                            </w:pPr>
                            <w:proofErr w:type="spellStart"/>
                            <w:r>
                              <w:rPr>
                                <w:b/>
                                <w:bCs/>
                                <w:sz w:val="16"/>
                                <w:szCs w:val="16"/>
                              </w:rPr>
                              <w:t>Categorii</w:t>
                            </w:r>
                            <w:proofErr w:type="spellEnd"/>
                            <w:r>
                              <w:rPr>
                                <w:b/>
                                <w:bCs/>
                                <w:sz w:val="16"/>
                                <w:szCs w:val="16"/>
                              </w:rPr>
                              <w:t xml:space="preserve"> </w:t>
                            </w:r>
                            <w:proofErr w:type="spellStart"/>
                            <w:r>
                              <w:rPr>
                                <w:b/>
                                <w:bCs/>
                                <w:sz w:val="16"/>
                                <w:szCs w:val="16"/>
                              </w:rPr>
                              <w:t>funcţionale</w:t>
                            </w:r>
                            <w:proofErr w:type="spellEnd"/>
                          </w:p>
                        </w:tc>
                        <w:tc>
                          <w:tcPr>
                            <w:tcW w:w="3378"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CC71B9" w:rsidRDefault="00CC71B9">
                            <w:pPr>
                              <w:pStyle w:val="TableParagraph"/>
                              <w:kinsoku w:val="0"/>
                              <w:overflowPunct w:val="0"/>
                              <w:spacing w:before="116"/>
                              <w:ind w:left="943"/>
                              <w:jc w:val="left"/>
                            </w:pPr>
                            <w:proofErr w:type="spellStart"/>
                            <w:r>
                              <w:rPr>
                                <w:b/>
                                <w:bCs/>
                                <w:sz w:val="16"/>
                                <w:szCs w:val="16"/>
                              </w:rPr>
                              <w:t>Ţeluri</w:t>
                            </w:r>
                            <w:proofErr w:type="spellEnd"/>
                            <w:r>
                              <w:rPr>
                                <w:b/>
                                <w:bCs/>
                                <w:sz w:val="16"/>
                                <w:szCs w:val="16"/>
                              </w:rPr>
                              <w:t xml:space="preserve"> de </w:t>
                            </w:r>
                            <w:proofErr w:type="spellStart"/>
                            <w:r>
                              <w:rPr>
                                <w:b/>
                                <w:bCs/>
                                <w:sz w:val="16"/>
                                <w:szCs w:val="16"/>
                              </w:rPr>
                              <w:t>gospodărire</w:t>
                            </w:r>
                            <w:proofErr w:type="spellEnd"/>
                          </w:p>
                        </w:tc>
                        <w:tc>
                          <w:tcPr>
                            <w:tcW w:w="1783" w:type="dxa"/>
                            <w:gridSpan w:val="2"/>
                            <w:tcBorders>
                              <w:top w:val="single" w:sz="11" w:space="0" w:color="000000"/>
                              <w:left w:val="single" w:sz="4" w:space="0" w:color="000000"/>
                              <w:bottom w:val="single" w:sz="4" w:space="0" w:color="000000"/>
                              <w:right w:val="single" w:sz="11" w:space="0" w:color="000000"/>
                            </w:tcBorders>
                            <w:shd w:val="clear" w:color="auto" w:fill="D9D9D9"/>
                          </w:tcPr>
                          <w:p w:rsidR="00CC71B9" w:rsidRDefault="00CC71B9"/>
                        </w:tc>
                      </w:tr>
                      <w:tr w:rsidR="00CC71B9">
                        <w:tblPrEx>
                          <w:tblCellMar>
                            <w:top w:w="0" w:type="dxa"/>
                            <w:left w:w="0" w:type="dxa"/>
                            <w:bottom w:w="0" w:type="dxa"/>
                            <w:right w:w="0" w:type="dxa"/>
                          </w:tblCellMar>
                        </w:tblPrEx>
                        <w:trPr>
                          <w:trHeight w:hRule="exact" w:val="223"/>
                        </w:trPr>
                        <w:tc>
                          <w:tcPr>
                            <w:tcW w:w="3044" w:type="dxa"/>
                            <w:vMerge/>
                            <w:tcBorders>
                              <w:top w:val="single" w:sz="11" w:space="0" w:color="000000"/>
                              <w:left w:val="single" w:sz="11" w:space="0" w:color="000000"/>
                              <w:bottom w:val="single" w:sz="11" w:space="0" w:color="000000"/>
                              <w:right w:val="single" w:sz="4" w:space="0" w:color="000000"/>
                            </w:tcBorders>
                            <w:shd w:val="clear" w:color="auto" w:fill="D9D9D9"/>
                          </w:tcPr>
                          <w:p w:rsidR="00CC71B9" w:rsidRDefault="00CC71B9"/>
                        </w:tc>
                        <w:tc>
                          <w:tcPr>
                            <w:tcW w:w="1721" w:type="dxa"/>
                            <w:vMerge/>
                            <w:tcBorders>
                              <w:top w:val="single" w:sz="11" w:space="0" w:color="000000"/>
                              <w:left w:val="single" w:sz="4" w:space="0" w:color="000000"/>
                              <w:bottom w:val="single" w:sz="11" w:space="0" w:color="000000"/>
                              <w:right w:val="single" w:sz="4" w:space="0" w:color="000000"/>
                            </w:tcBorders>
                            <w:shd w:val="clear" w:color="auto" w:fill="D9D9D9"/>
                          </w:tcPr>
                          <w:p w:rsidR="00CC71B9" w:rsidRDefault="00CC71B9"/>
                        </w:tc>
                        <w:tc>
                          <w:tcPr>
                            <w:tcW w:w="3378" w:type="dxa"/>
                            <w:vMerge/>
                            <w:tcBorders>
                              <w:top w:val="single" w:sz="11" w:space="0" w:color="000000"/>
                              <w:left w:val="single" w:sz="4" w:space="0" w:color="000000"/>
                              <w:bottom w:val="single" w:sz="11" w:space="0" w:color="000000"/>
                              <w:right w:val="single" w:sz="4" w:space="0" w:color="000000"/>
                            </w:tcBorders>
                            <w:shd w:val="clear" w:color="auto" w:fill="D9D9D9"/>
                          </w:tcPr>
                          <w:p w:rsidR="00CC71B9" w:rsidRDefault="00CC71B9"/>
                        </w:tc>
                        <w:tc>
                          <w:tcPr>
                            <w:tcW w:w="895" w:type="dxa"/>
                            <w:tcBorders>
                              <w:top w:val="single" w:sz="4" w:space="0" w:color="000000"/>
                              <w:left w:val="single" w:sz="4" w:space="0" w:color="000000"/>
                              <w:bottom w:val="single" w:sz="11" w:space="0" w:color="000000"/>
                              <w:right w:val="single" w:sz="4" w:space="0" w:color="000000"/>
                            </w:tcBorders>
                            <w:shd w:val="clear" w:color="auto" w:fill="D9D9D9"/>
                          </w:tcPr>
                          <w:p w:rsidR="00CC71B9" w:rsidRDefault="00CC71B9"/>
                        </w:tc>
                        <w:tc>
                          <w:tcPr>
                            <w:tcW w:w="888" w:type="dxa"/>
                            <w:tcBorders>
                              <w:top w:val="single" w:sz="4" w:space="0" w:color="000000"/>
                              <w:left w:val="single" w:sz="4" w:space="0" w:color="000000"/>
                              <w:bottom w:val="single" w:sz="11" w:space="0" w:color="000000"/>
                              <w:right w:val="single" w:sz="11" w:space="0" w:color="000000"/>
                            </w:tcBorders>
                            <w:shd w:val="clear" w:color="auto" w:fill="D9D9D9"/>
                          </w:tcPr>
                          <w:p w:rsidR="00CC71B9" w:rsidRDefault="00CC71B9"/>
                        </w:tc>
                      </w:tr>
                      <w:tr w:rsidR="00CC71B9">
                        <w:tblPrEx>
                          <w:tblCellMar>
                            <w:top w:w="0" w:type="dxa"/>
                            <w:left w:w="0" w:type="dxa"/>
                            <w:bottom w:w="0" w:type="dxa"/>
                            <w:right w:w="0" w:type="dxa"/>
                          </w:tblCellMar>
                        </w:tblPrEx>
                        <w:trPr>
                          <w:trHeight w:hRule="exact" w:val="1215"/>
                        </w:trPr>
                        <w:tc>
                          <w:tcPr>
                            <w:tcW w:w="3044" w:type="dxa"/>
                            <w:vMerge w:val="restart"/>
                            <w:tcBorders>
                              <w:top w:val="single" w:sz="11" w:space="0" w:color="000000"/>
                              <w:left w:val="single" w:sz="11" w:space="0" w:color="000000"/>
                              <w:bottom w:val="single" w:sz="4" w:space="0" w:color="000000"/>
                              <w:right w:val="single" w:sz="4" w:space="0" w:color="000000"/>
                            </w:tcBorders>
                          </w:tcPr>
                          <w:p w:rsidR="00CC71B9" w:rsidRDefault="00CC71B9">
                            <w:pPr>
                              <w:pStyle w:val="TableParagraph"/>
                              <w:kinsoku w:val="0"/>
                              <w:overflowPunct w:val="0"/>
                              <w:jc w:val="left"/>
                              <w:rPr>
                                <w:b/>
                                <w:bCs/>
                                <w:sz w:val="21"/>
                                <w:szCs w:val="21"/>
                              </w:rPr>
                            </w:pPr>
                          </w:p>
                          <w:p w:rsidR="00CC71B9" w:rsidRDefault="00CC71B9">
                            <w:pPr>
                              <w:pStyle w:val="TableParagraph"/>
                              <w:kinsoku w:val="0"/>
                              <w:overflowPunct w:val="0"/>
                              <w:ind w:left="93" w:right="95"/>
                              <w:jc w:val="both"/>
                            </w:pPr>
                            <w:r>
                              <w:rPr>
                                <w:sz w:val="16"/>
                                <w:szCs w:val="16"/>
                              </w:rPr>
                              <w:t xml:space="preserve">T.VI – </w:t>
                            </w:r>
                            <w:proofErr w:type="spellStart"/>
                            <w:r>
                              <w:rPr>
                                <w:sz w:val="16"/>
                                <w:szCs w:val="16"/>
                              </w:rPr>
                              <w:t>păduri</w:t>
                            </w:r>
                            <w:proofErr w:type="spellEnd"/>
                            <w:r>
                              <w:rPr>
                                <w:sz w:val="16"/>
                                <w:szCs w:val="16"/>
                              </w:rPr>
                              <w:t xml:space="preserve"> cu </w:t>
                            </w:r>
                            <w:proofErr w:type="spellStart"/>
                            <w:r>
                              <w:rPr>
                                <w:sz w:val="16"/>
                                <w:szCs w:val="16"/>
                              </w:rPr>
                              <w:t>funcţii</w:t>
                            </w:r>
                            <w:proofErr w:type="spellEnd"/>
                            <w:r>
                              <w:rPr>
                                <w:sz w:val="16"/>
                                <w:szCs w:val="16"/>
                              </w:rPr>
                              <w:t xml:space="preserve"> de </w:t>
                            </w:r>
                            <w:proofErr w:type="spellStart"/>
                            <w:r>
                              <w:rPr>
                                <w:sz w:val="16"/>
                                <w:szCs w:val="16"/>
                              </w:rPr>
                              <w:t>producţie</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protecţie</w:t>
                            </w:r>
                            <w:proofErr w:type="spellEnd"/>
                            <w:r>
                              <w:rPr>
                                <w:sz w:val="16"/>
                                <w:szCs w:val="16"/>
                              </w:rPr>
                              <w:t xml:space="preserve"> la care se </w:t>
                            </w:r>
                            <w:proofErr w:type="spellStart"/>
                            <w:r>
                              <w:rPr>
                                <w:sz w:val="16"/>
                                <w:szCs w:val="16"/>
                              </w:rPr>
                              <w:t>poate</w:t>
                            </w:r>
                            <w:proofErr w:type="spellEnd"/>
                            <w:r>
                              <w:rPr>
                                <w:sz w:val="16"/>
                                <w:szCs w:val="16"/>
                              </w:rPr>
                              <w:t xml:space="preserve"> </w:t>
                            </w:r>
                            <w:proofErr w:type="spellStart"/>
                            <w:r>
                              <w:rPr>
                                <w:sz w:val="16"/>
                                <w:szCs w:val="16"/>
                              </w:rPr>
                              <w:t>aplica</w:t>
                            </w:r>
                            <w:proofErr w:type="spellEnd"/>
                            <w:r>
                              <w:rPr>
                                <w:sz w:val="16"/>
                                <w:szCs w:val="16"/>
                              </w:rPr>
                              <w:t xml:space="preserve"> </w:t>
                            </w:r>
                            <w:proofErr w:type="spellStart"/>
                            <w:r>
                              <w:rPr>
                                <w:sz w:val="16"/>
                                <w:szCs w:val="16"/>
                              </w:rPr>
                              <w:t>întreaga</w:t>
                            </w:r>
                            <w:proofErr w:type="spellEnd"/>
                            <w:r>
                              <w:rPr>
                                <w:sz w:val="16"/>
                                <w:szCs w:val="16"/>
                              </w:rPr>
                              <w:t xml:space="preserve"> </w:t>
                            </w:r>
                            <w:proofErr w:type="spellStart"/>
                            <w:r>
                              <w:rPr>
                                <w:sz w:val="16"/>
                                <w:szCs w:val="16"/>
                              </w:rPr>
                              <w:t>gamă</w:t>
                            </w:r>
                            <w:proofErr w:type="spellEnd"/>
                            <w:r>
                              <w:rPr>
                                <w:sz w:val="16"/>
                                <w:szCs w:val="16"/>
                              </w:rPr>
                              <w:t xml:space="preserve"> a </w:t>
                            </w:r>
                            <w:proofErr w:type="spellStart"/>
                            <w:r>
                              <w:rPr>
                                <w:sz w:val="16"/>
                                <w:szCs w:val="16"/>
                              </w:rPr>
                              <w:t>tratamentelor</w:t>
                            </w:r>
                            <w:proofErr w:type="spellEnd"/>
                            <w:r>
                              <w:rPr>
                                <w:sz w:val="16"/>
                                <w:szCs w:val="16"/>
                              </w:rPr>
                              <w:t xml:space="preserve"> </w:t>
                            </w:r>
                            <w:proofErr w:type="spellStart"/>
                            <w:r>
                              <w:rPr>
                                <w:sz w:val="16"/>
                                <w:szCs w:val="16"/>
                              </w:rPr>
                              <w:t>potrivit</w:t>
                            </w:r>
                            <w:proofErr w:type="spellEnd"/>
                            <w:r>
                              <w:rPr>
                                <w:sz w:val="16"/>
                                <w:szCs w:val="16"/>
                              </w:rPr>
                              <w:t xml:space="preserve"> </w:t>
                            </w:r>
                            <w:proofErr w:type="spellStart"/>
                            <w:r>
                              <w:rPr>
                                <w:sz w:val="16"/>
                                <w:szCs w:val="16"/>
                              </w:rPr>
                              <w:t>condiţiilor</w:t>
                            </w:r>
                            <w:proofErr w:type="spellEnd"/>
                            <w:r>
                              <w:rPr>
                                <w:sz w:val="16"/>
                                <w:szCs w:val="16"/>
                              </w:rPr>
                              <w:t xml:space="preserve"> </w:t>
                            </w:r>
                            <w:proofErr w:type="spellStart"/>
                            <w:r>
                              <w:rPr>
                                <w:sz w:val="16"/>
                                <w:szCs w:val="16"/>
                              </w:rPr>
                              <w:t>ecologice</w:t>
                            </w:r>
                            <w:proofErr w:type="spellEnd"/>
                            <w:r>
                              <w:rPr>
                                <w:sz w:val="16"/>
                                <w:szCs w:val="16"/>
                              </w:rPr>
                              <w:t>, social-</w:t>
                            </w:r>
                            <w:proofErr w:type="spellStart"/>
                            <w:r>
                              <w:rPr>
                                <w:sz w:val="16"/>
                                <w:szCs w:val="16"/>
                              </w:rPr>
                              <w:t>economice</w:t>
                            </w:r>
                            <w:proofErr w:type="spellEnd"/>
                            <w:r>
                              <w:rPr>
                                <w:sz w:val="16"/>
                                <w:szCs w:val="16"/>
                              </w:rPr>
                              <w:t xml:space="preserve"> </w:t>
                            </w:r>
                            <w:proofErr w:type="spellStart"/>
                            <w:r>
                              <w:rPr>
                                <w:sz w:val="16"/>
                                <w:szCs w:val="16"/>
                              </w:rPr>
                              <w:t>şi</w:t>
                            </w:r>
                            <w:proofErr w:type="spellEnd"/>
                            <w:r>
                              <w:rPr>
                                <w:sz w:val="16"/>
                                <w:szCs w:val="16"/>
                              </w:rPr>
                              <w:t xml:space="preserve"> </w:t>
                            </w:r>
                            <w:proofErr w:type="spellStart"/>
                            <w:r>
                              <w:rPr>
                                <w:sz w:val="16"/>
                                <w:szCs w:val="16"/>
                              </w:rPr>
                              <w:t>tehnico</w:t>
                            </w:r>
                            <w:proofErr w:type="spellEnd"/>
                            <w:r>
                              <w:rPr>
                                <w:sz w:val="16"/>
                                <w:szCs w:val="16"/>
                              </w:rPr>
                              <w:t xml:space="preserve">- </w:t>
                            </w:r>
                            <w:proofErr w:type="spellStart"/>
                            <w:r>
                              <w:rPr>
                                <w:sz w:val="16"/>
                                <w:szCs w:val="16"/>
                              </w:rPr>
                              <w:t>organizatorice</w:t>
                            </w:r>
                            <w:proofErr w:type="spellEnd"/>
                          </w:p>
                        </w:tc>
                        <w:tc>
                          <w:tcPr>
                            <w:tcW w:w="1721" w:type="dxa"/>
                            <w:tcBorders>
                              <w:top w:val="single" w:sz="11"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jc w:val="left"/>
                              <w:rPr>
                                <w:b/>
                                <w:bCs/>
                                <w:sz w:val="18"/>
                                <w:szCs w:val="18"/>
                              </w:rPr>
                            </w:pPr>
                          </w:p>
                          <w:p w:rsidR="00CC71B9" w:rsidRDefault="00CC71B9">
                            <w:pPr>
                              <w:pStyle w:val="TableParagraph"/>
                              <w:kinsoku w:val="0"/>
                              <w:overflowPunct w:val="0"/>
                              <w:spacing w:before="1"/>
                              <w:ind w:left="678" w:right="673"/>
                            </w:pPr>
                            <w:r>
                              <w:rPr>
                                <w:sz w:val="16"/>
                                <w:szCs w:val="16"/>
                              </w:rPr>
                              <w:t>2-1B</w:t>
                            </w:r>
                          </w:p>
                        </w:tc>
                        <w:tc>
                          <w:tcPr>
                            <w:tcW w:w="3378" w:type="dxa"/>
                            <w:tcBorders>
                              <w:top w:val="single" w:sz="11"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spacing w:before="7"/>
                              <w:jc w:val="left"/>
                              <w:rPr>
                                <w:b/>
                                <w:bCs/>
                              </w:rPr>
                            </w:pPr>
                          </w:p>
                          <w:p w:rsidR="00CC71B9" w:rsidRDefault="00CC71B9">
                            <w:pPr>
                              <w:pStyle w:val="TableParagraph"/>
                              <w:kinsoku w:val="0"/>
                              <w:overflowPunct w:val="0"/>
                              <w:ind w:left="105" w:right="100"/>
                              <w:jc w:val="both"/>
                            </w:pPr>
                            <w:proofErr w:type="spellStart"/>
                            <w:r>
                              <w:rPr>
                                <w:sz w:val="18"/>
                                <w:szCs w:val="18"/>
                              </w:rPr>
                              <w:t>Păduri</w:t>
                            </w:r>
                            <w:proofErr w:type="spellEnd"/>
                            <w:r>
                              <w:rPr>
                                <w:sz w:val="18"/>
                                <w:szCs w:val="18"/>
                              </w:rPr>
                              <w:t xml:space="preserve"> </w:t>
                            </w:r>
                            <w:proofErr w:type="spellStart"/>
                            <w:r>
                              <w:rPr>
                                <w:sz w:val="18"/>
                                <w:szCs w:val="18"/>
                              </w:rPr>
                              <w:t>destinate</w:t>
                            </w:r>
                            <w:proofErr w:type="spellEnd"/>
                            <w:r>
                              <w:rPr>
                                <w:sz w:val="18"/>
                                <w:szCs w:val="18"/>
                              </w:rPr>
                              <w:t xml:space="preserve"> </w:t>
                            </w:r>
                            <w:proofErr w:type="spellStart"/>
                            <w:r>
                              <w:rPr>
                                <w:sz w:val="18"/>
                                <w:szCs w:val="18"/>
                              </w:rPr>
                              <w:t>să</w:t>
                            </w:r>
                            <w:proofErr w:type="spellEnd"/>
                            <w:r>
                              <w:rPr>
                                <w:sz w:val="18"/>
                                <w:szCs w:val="18"/>
                              </w:rPr>
                              <w:t xml:space="preserve"> </w:t>
                            </w:r>
                            <w:proofErr w:type="spellStart"/>
                            <w:r>
                              <w:rPr>
                                <w:sz w:val="18"/>
                                <w:szCs w:val="18"/>
                              </w:rPr>
                              <w:t>producă</w:t>
                            </w:r>
                            <w:proofErr w:type="spellEnd"/>
                            <w:r>
                              <w:rPr>
                                <w:sz w:val="18"/>
                                <w:szCs w:val="18"/>
                              </w:rPr>
                              <w:t xml:space="preserve"> </w:t>
                            </w:r>
                            <w:proofErr w:type="spellStart"/>
                            <w:r>
                              <w:rPr>
                                <w:sz w:val="18"/>
                                <w:szCs w:val="18"/>
                              </w:rPr>
                              <w:t>în</w:t>
                            </w:r>
                            <w:proofErr w:type="spellEnd"/>
                            <w:r>
                              <w:rPr>
                                <w:sz w:val="18"/>
                                <w:szCs w:val="18"/>
                              </w:rPr>
                              <w:t xml:space="preserve"> principal, </w:t>
                            </w:r>
                            <w:proofErr w:type="spellStart"/>
                            <w:r>
                              <w:rPr>
                                <w:sz w:val="18"/>
                                <w:szCs w:val="18"/>
                              </w:rPr>
                              <w:t>arbori</w:t>
                            </w:r>
                            <w:proofErr w:type="spellEnd"/>
                            <w:r>
                              <w:rPr>
                                <w:sz w:val="18"/>
                                <w:szCs w:val="18"/>
                              </w:rPr>
                              <w:t xml:space="preserve"> </w:t>
                            </w:r>
                            <w:proofErr w:type="spellStart"/>
                            <w:r>
                              <w:rPr>
                                <w:sz w:val="18"/>
                                <w:szCs w:val="18"/>
                              </w:rPr>
                              <w:t>groși</w:t>
                            </w:r>
                            <w:proofErr w:type="spellEnd"/>
                            <w:r>
                              <w:rPr>
                                <w:sz w:val="18"/>
                                <w:szCs w:val="18"/>
                              </w:rPr>
                              <w:t xml:space="preserve"> de </w:t>
                            </w:r>
                            <w:proofErr w:type="spellStart"/>
                            <w:r>
                              <w:rPr>
                                <w:sz w:val="18"/>
                                <w:szCs w:val="18"/>
                              </w:rPr>
                              <w:t>calitate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pentru</w:t>
                            </w:r>
                            <w:proofErr w:type="spellEnd"/>
                            <w:r>
                              <w:rPr>
                                <w:sz w:val="18"/>
                                <w:szCs w:val="18"/>
                              </w:rPr>
                              <w:t xml:space="preserve"> </w:t>
                            </w:r>
                            <w:proofErr w:type="spellStart"/>
                            <w:r>
                              <w:rPr>
                                <w:sz w:val="18"/>
                                <w:szCs w:val="18"/>
                              </w:rPr>
                              <w:t>lemn</w:t>
                            </w:r>
                            <w:proofErr w:type="spellEnd"/>
                            <w:r>
                              <w:rPr>
                                <w:sz w:val="18"/>
                                <w:szCs w:val="18"/>
                              </w:rPr>
                              <w:t xml:space="preserve"> de </w:t>
                            </w:r>
                            <w:proofErr w:type="spellStart"/>
                            <w:r>
                              <w:rPr>
                                <w:sz w:val="18"/>
                                <w:szCs w:val="18"/>
                              </w:rPr>
                              <w:t>cherestea</w:t>
                            </w:r>
                            <w:proofErr w:type="spellEnd"/>
                            <w:r>
                              <w:rPr>
                                <w:sz w:val="18"/>
                                <w:szCs w:val="18"/>
                              </w:rPr>
                              <w:t xml:space="preserve"> (T VI)</w:t>
                            </w:r>
                          </w:p>
                        </w:tc>
                        <w:tc>
                          <w:tcPr>
                            <w:tcW w:w="895" w:type="dxa"/>
                            <w:tcBorders>
                              <w:top w:val="single" w:sz="11"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jc w:val="left"/>
                              <w:rPr>
                                <w:b/>
                                <w:bCs/>
                                <w:sz w:val="20"/>
                                <w:szCs w:val="20"/>
                              </w:rPr>
                            </w:pPr>
                          </w:p>
                          <w:p w:rsidR="00CC71B9" w:rsidRDefault="00CC71B9">
                            <w:pPr>
                              <w:pStyle w:val="TableParagraph"/>
                              <w:kinsoku w:val="0"/>
                              <w:overflowPunct w:val="0"/>
                              <w:ind w:left="220" w:right="220"/>
                            </w:pPr>
                            <w:r>
                              <w:rPr>
                                <w:sz w:val="18"/>
                                <w:szCs w:val="18"/>
                              </w:rPr>
                              <w:t>105,8</w:t>
                            </w:r>
                          </w:p>
                        </w:tc>
                        <w:tc>
                          <w:tcPr>
                            <w:tcW w:w="888" w:type="dxa"/>
                            <w:tcBorders>
                              <w:top w:val="single" w:sz="11" w:space="0" w:color="000000"/>
                              <w:left w:val="single" w:sz="4" w:space="0" w:color="000000"/>
                              <w:bottom w:val="single" w:sz="4" w:space="0" w:color="000000"/>
                              <w:right w:val="single" w:sz="11" w:space="0" w:color="000000"/>
                            </w:tcBorders>
                          </w:tcPr>
                          <w:p w:rsidR="00CC71B9" w:rsidRDefault="00CC71B9">
                            <w:pPr>
                              <w:pStyle w:val="TableParagraph"/>
                              <w:kinsoku w:val="0"/>
                              <w:overflowPunct w:val="0"/>
                              <w:jc w:val="left"/>
                              <w:rPr>
                                <w:b/>
                                <w:bCs/>
                                <w:sz w:val="20"/>
                                <w:szCs w:val="20"/>
                              </w:rPr>
                            </w:pPr>
                          </w:p>
                          <w:p w:rsidR="00CC71B9" w:rsidRDefault="00CC71B9">
                            <w:pPr>
                              <w:pStyle w:val="TableParagraph"/>
                              <w:kinsoku w:val="0"/>
                              <w:overflowPunct w:val="0"/>
                              <w:ind w:left="286" w:right="272"/>
                            </w:pPr>
                            <w:r>
                              <w:rPr>
                                <w:sz w:val="18"/>
                                <w:szCs w:val="18"/>
                              </w:rPr>
                              <w:t>100</w:t>
                            </w:r>
                          </w:p>
                        </w:tc>
                      </w:tr>
                      <w:tr w:rsidR="00CC71B9">
                        <w:tblPrEx>
                          <w:tblCellMar>
                            <w:top w:w="0" w:type="dxa"/>
                            <w:left w:w="0" w:type="dxa"/>
                            <w:bottom w:w="0" w:type="dxa"/>
                            <w:right w:w="0" w:type="dxa"/>
                          </w:tblCellMar>
                        </w:tblPrEx>
                        <w:trPr>
                          <w:trHeight w:hRule="exact" w:val="221"/>
                        </w:trPr>
                        <w:tc>
                          <w:tcPr>
                            <w:tcW w:w="3044" w:type="dxa"/>
                            <w:vMerge/>
                            <w:tcBorders>
                              <w:top w:val="single" w:sz="11" w:space="0" w:color="000000"/>
                              <w:left w:val="single" w:sz="11" w:space="0" w:color="000000"/>
                              <w:bottom w:val="single" w:sz="4" w:space="0" w:color="000000"/>
                              <w:right w:val="single" w:sz="4" w:space="0" w:color="000000"/>
                            </w:tcBorders>
                          </w:tcPr>
                          <w:p w:rsidR="00CC71B9" w:rsidRDefault="00CC71B9">
                            <w:pPr>
                              <w:pStyle w:val="TableParagraph"/>
                              <w:kinsoku w:val="0"/>
                              <w:overflowPunct w:val="0"/>
                              <w:ind w:left="286" w:right="272"/>
                            </w:pPr>
                          </w:p>
                        </w:tc>
                        <w:tc>
                          <w:tcPr>
                            <w:tcW w:w="5099" w:type="dxa"/>
                            <w:gridSpan w:val="2"/>
                            <w:tcBorders>
                              <w:top w:val="single" w:sz="4"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spacing w:before="11"/>
                              <w:ind w:left="2163" w:right="2157"/>
                            </w:pPr>
                            <w:r>
                              <w:rPr>
                                <w:b/>
                                <w:bCs/>
                                <w:sz w:val="16"/>
                                <w:szCs w:val="16"/>
                              </w:rPr>
                              <w:t>Total T.VI</w:t>
                            </w:r>
                          </w:p>
                        </w:tc>
                        <w:tc>
                          <w:tcPr>
                            <w:tcW w:w="895" w:type="dxa"/>
                            <w:tcBorders>
                              <w:top w:val="single" w:sz="4"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spacing w:before="11"/>
                              <w:ind w:left="219" w:right="220"/>
                            </w:pPr>
                            <w:r>
                              <w:rPr>
                                <w:b/>
                                <w:bCs/>
                                <w:sz w:val="16"/>
                                <w:szCs w:val="16"/>
                              </w:rPr>
                              <w:t>105,8</w:t>
                            </w:r>
                          </w:p>
                        </w:tc>
                        <w:tc>
                          <w:tcPr>
                            <w:tcW w:w="888" w:type="dxa"/>
                            <w:tcBorders>
                              <w:top w:val="single" w:sz="4" w:space="0" w:color="000000"/>
                              <w:left w:val="single" w:sz="4" w:space="0" w:color="000000"/>
                              <w:bottom w:val="single" w:sz="4" w:space="0" w:color="000000"/>
                              <w:right w:val="single" w:sz="11" w:space="0" w:color="000000"/>
                            </w:tcBorders>
                          </w:tcPr>
                          <w:p w:rsidR="00CC71B9" w:rsidRDefault="00CC71B9">
                            <w:pPr>
                              <w:pStyle w:val="TableParagraph"/>
                              <w:kinsoku w:val="0"/>
                              <w:overflowPunct w:val="0"/>
                              <w:spacing w:before="2"/>
                              <w:ind w:left="286" w:right="272"/>
                            </w:pPr>
                            <w:r>
                              <w:rPr>
                                <w:b/>
                                <w:bCs/>
                                <w:sz w:val="18"/>
                                <w:szCs w:val="18"/>
                              </w:rPr>
                              <w:t>100</w:t>
                            </w:r>
                          </w:p>
                        </w:tc>
                      </w:tr>
                      <w:tr w:rsidR="00CC71B9">
                        <w:tblPrEx>
                          <w:tblCellMar>
                            <w:top w:w="0" w:type="dxa"/>
                            <w:left w:w="0" w:type="dxa"/>
                            <w:bottom w:w="0" w:type="dxa"/>
                            <w:right w:w="0" w:type="dxa"/>
                          </w:tblCellMar>
                        </w:tblPrEx>
                        <w:trPr>
                          <w:trHeight w:hRule="exact" w:val="204"/>
                        </w:trPr>
                        <w:tc>
                          <w:tcPr>
                            <w:tcW w:w="8143" w:type="dxa"/>
                            <w:gridSpan w:val="3"/>
                            <w:tcBorders>
                              <w:top w:val="single" w:sz="4" w:space="0" w:color="000000"/>
                              <w:left w:val="single" w:sz="11" w:space="0" w:color="000000"/>
                              <w:bottom w:val="single" w:sz="4" w:space="0" w:color="000000"/>
                              <w:right w:val="single" w:sz="4" w:space="0" w:color="000000"/>
                            </w:tcBorders>
                          </w:tcPr>
                          <w:p w:rsidR="00CC71B9" w:rsidRDefault="00CC71B9">
                            <w:pPr>
                              <w:pStyle w:val="TableParagraph"/>
                              <w:kinsoku w:val="0"/>
                              <w:overflowPunct w:val="0"/>
                              <w:spacing w:line="183" w:lineRule="exact"/>
                              <w:ind w:left="3591" w:right="3598"/>
                            </w:pPr>
                            <w:proofErr w:type="spellStart"/>
                            <w:r>
                              <w:rPr>
                                <w:sz w:val="16"/>
                                <w:szCs w:val="16"/>
                              </w:rPr>
                              <w:t>Alte</w:t>
                            </w:r>
                            <w:proofErr w:type="spellEnd"/>
                            <w:r>
                              <w:rPr>
                                <w:spacing w:val="-3"/>
                                <w:sz w:val="16"/>
                                <w:szCs w:val="16"/>
                              </w:rPr>
                              <w:t xml:space="preserve"> </w:t>
                            </w:r>
                            <w:proofErr w:type="spellStart"/>
                            <w:r>
                              <w:rPr>
                                <w:sz w:val="16"/>
                                <w:szCs w:val="16"/>
                              </w:rPr>
                              <w:t>terenuri</w:t>
                            </w:r>
                            <w:proofErr w:type="spellEnd"/>
                          </w:p>
                        </w:tc>
                        <w:tc>
                          <w:tcPr>
                            <w:tcW w:w="895" w:type="dxa"/>
                            <w:tcBorders>
                              <w:top w:val="single" w:sz="4" w:space="0" w:color="000000"/>
                              <w:left w:val="single" w:sz="4" w:space="0" w:color="000000"/>
                              <w:bottom w:val="single" w:sz="4" w:space="0" w:color="000000"/>
                              <w:right w:val="single" w:sz="4" w:space="0" w:color="000000"/>
                            </w:tcBorders>
                          </w:tcPr>
                          <w:p w:rsidR="00CC71B9" w:rsidRDefault="00CC71B9">
                            <w:pPr>
                              <w:pStyle w:val="TableParagraph"/>
                              <w:kinsoku w:val="0"/>
                              <w:overflowPunct w:val="0"/>
                              <w:spacing w:line="183" w:lineRule="exact"/>
                              <w:ind w:left="1"/>
                            </w:pPr>
                            <w:r>
                              <w:rPr>
                                <w:sz w:val="16"/>
                                <w:szCs w:val="16"/>
                              </w:rPr>
                              <w:t>0</w:t>
                            </w:r>
                          </w:p>
                        </w:tc>
                        <w:tc>
                          <w:tcPr>
                            <w:tcW w:w="888" w:type="dxa"/>
                            <w:tcBorders>
                              <w:top w:val="single" w:sz="4" w:space="0" w:color="000000"/>
                              <w:left w:val="single" w:sz="4" w:space="0" w:color="000000"/>
                              <w:bottom w:val="single" w:sz="4" w:space="0" w:color="000000"/>
                              <w:right w:val="single" w:sz="11" w:space="0" w:color="000000"/>
                            </w:tcBorders>
                          </w:tcPr>
                          <w:p w:rsidR="00CC71B9" w:rsidRDefault="00CC71B9">
                            <w:pPr>
                              <w:pStyle w:val="TableParagraph"/>
                              <w:kinsoku w:val="0"/>
                              <w:overflowPunct w:val="0"/>
                              <w:spacing w:line="183" w:lineRule="exact"/>
                              <w:ind w:left="12"/>
                            </w:pPr>
                            <w:r>
                              <w:rPr>
                                <w:sz w:val="16"/>
                                <w:szCs w:val="16"/>
                              </w:rPr>
                              <w:t>0</w:t>
                            </w:r>
                          </w:p>
                        </w:tc>
                      </w:tr>
                      <w:tr w:rsidR="00CC71B9">
                        <w:tblPrEx>
                          <w:tblCellMar>
                            <w:top w:w="0" w:type="dxa"/>
                            <w:left w:w="0" w:type="dxa"/>
                            <w:bottom w:w="0" w:type="dxa"/>
                            <w:right w:w="0" w:type="dxa"/>
                          </w:tblCellMar>
                        </w:tblPrEx>
                        <w:trPr>
                          <w:trHeight w:hRule="exact" w:val="226"/>
                        </w:trPr>
                        <w:tc>
                          <w:tcPr>
                            <w:tcW w:w="8143" w:type="dxa"/>
                            <w:gridSpan w:val="3"/>
                            <w:tcBorders>
                              <w:top w:val="single" w:sz="4" w:space="0" w:color="000000"/>
                              <w:left w:val="single" w:sz="11" w:space="0" w:color="000000"/>
                              <w:bottom w:val="single" w:sz="11" w:space="0" w:color="000000"/>
                              <w:right w:val="single" w:sz="4" w:space="0" w:color="000000"/>
                            </w:tcBorders>
                          </w:tcPr>
                          <w:p w:rsidR="00CC71B9" w:rsidRDefault="00CC71B9">
                            <w:pPr>
                              <w:pStyle w:val="TableParagraph"/>
                              <w:kinsoku w:val="0"/>
                              <w:overflowPunct w:val="0"/>
                              <w:spacing w:before="9"/>
                              <w:ind w:left="3591" w:right="3598"/>
                            </w:pPr>
                            <w:r>
                              <w:rPr>
                                <w:b/>
                                <w:bCs/>
                                <w:sz w:val="16"/>
                                <w:szCs w:val="16"/>
                              </w:rPr>
                              <w:t>TOTAL U.P.</w:t>
                            </w:r>
                          </w:p>
                        </w:tc>
                        <w:tc>
                          <w:tcPr>
                            <w:tcW w:w="895" w:type="dxa"/>
                            <w:tcBorders>
                              <w:top w:val="single" w:sz="4" w:space="0" w:color="000000"/>
                              <w:left w:val="single" w:sz="4" w:space="0" w:color="000000"/>
                              <w:bottom w:val="single" w:sz="11" w:space="0" w:color="000000"/>
                              <w:right w:val="single" w:sz="4" w:space="0" w:color="000000"/>
                            </w:tcBorders>
                          </w:tcPr>
                          <w:p w:rsidR="00CC71B9" w:rsidRDefault="00CC71B9">
                            <w:pPr>
                              <w:pStyle w:val="TableParagraph"/>
                              <w:kinsoku w:val="0"/>
                              <w:overflowPunct w:val="0"/>
                              <w:spacing w:before="9"/>
                              <w:ind w:left="219" w:right="220"/>
                            </w:pPr>
                            <w:r>
                              <w:rPr>
                                <w:b/>
                                <w:bCs/>
                                <w:sz w:val="16"/>
                                <w:szCs w:val="16"/>
                              </w:rPr>
                              <w:t>105,8</w:t>
                            </w:r>
                          </w:p>
                        </w:tc>
                        <w:tc>
                          <w:tcPr>
                            <w:tcW w:w="888" w:type="dxa"/>
                            <w:tcBorders>
                              <w:top w:val="single" w:sz="4" w:space="0" w:color="000000"/>
                              <w:left w:val="single" w:sz="4" w:space="0" w:color="000000"/>
                              <w:bottom w:val="single" w:sz="11" w:space="0" w:color="000000"/>
                              <w:right w:val="single" w:sz="11" w:space="0" w:color="000000"/>
                            </w:tcBorders>
                          </w:tcPr>
                          <w:p w:rsidR="00CC71B9" w:rsidRDefault="00CC71B9">
                            <w:pPr>
                              <w:pStyle w:val="TableParagraph"/>
                              <w:kinsoku w:val="0"/>
                              <w:overflowPunct w:val="0"/>
                              <w:spacing w:before="9"/>
                              <w:ind w:left="282" w:right="272"/>
                            </w:pPr>
                            <w:r>
                              <w:rPr>
                                <w:b/>
                                <w:bCs/>
                                <w:sz w:val="16"/>
                                <w:szCs w:val="16"/>
                              </w:rPr>
                              <w:t>100</w:t>
                            </w:r>
                          </w:p>
                        </w:tc>
                      </w:tr>
                    </w:tbl>
                    <w:p w:rsidR="00CC71B9" w:rsidRDefault="00CC71B9" w:rsidP="00CC71B9">
                      <w:pPr>
                        <w:pStyle w:val="BodyText0"/>
                        <w:kinsoku w:val="0"/>
                        <w:overflowPunct w:val="0"/>
                        <w:rPr>
                          <w:b/>
                          <w:bCs/>
                          <w:sz w:val="24"/>
                          <w:szCs w:val="24"/>
                        </w:rPr>
                      </w:pPr>
                    </w:p>
                  </w:txbxContent>
                </v:textbox>
                <w10:anchorlock/>
              </v:shape>
            </w:pict>
          </mc:Fallback>
        </mc:AlternateContent>
      </w:r>
    </w:p>
    <w:p w:rsidR="00CC71B9" w:rsidRDefault="00CC71B9" w:rsidP="00EA144E">
      <w:pPr>
        <w:tabs>
          <w:tab w:val="right" w:pos="9356"/>
        </w:tabs>
        <w:spacing w:after="0" w:line="240" w:lineRule="auto"/>
        <w:ind w:firstLine="567"/>
        <w:jc w:val="both"/>
        <w:rPr>
          <w:rFonts w:ascii="Times New Roman" w:hAnsi="Times New Roman"/>
          <w:szCs w:val="24"/>
          <w:lang w:val="ro-RO"/>
        </w:rPr>
      </w:pPr>
    </w:p>
    <w:p w:rsid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tratamentul tăierilor progresive,;</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w:t>
      </w:r>
      <w:r w:rsidR="00CC71B9">
        <w:rPr>
          <w:rFonts w:ascii="Times New Roman" w:hAnsi="Times New Roman"/>
          <w:bCs/>
          <w:iCs/>
          <w:sz w:val="24"/>
          <w:szCs w:val="24"/>
          <w:lang w:val="ro-RO"/>
        </w:rPr>
        <w:t xml:space="preserve"> – vârsta medie 65 ani; </w:t>
      </w:r>
      <w:r w:rsidRPr="00EA144E">
        <w:rPr>
          <w:rFonts w:ascii="Times New Roman" w:hAnsi="Times New Roman"/>
          <w:bCs/>
          <w:iCs/>
          <w:sz w:val="24"/>
          <w:szCs w:val="24"/>
          <w:lang w:val="ro-RO"/>
        </w:rPr>
        <w:t xml:space="preserve"> </w:t>
      </w:r>
      <w:proofErr w:type="spellStart"/>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w:t>
      </w:r>
      <w:proofErr w:type="spellEnd"/>
      <w:r w:rsidR="00E602BB">
        <w:rPr>
          <w:rFonts w:ascii="Times New Roman" w:hAnsi="Times New Roman"/>
          <w:bCs/>
          <w:iCs/>
          <w:sz w:val="24"/>
          <w:szCs w:val="24"/>
          <w:lang w:val="ro-RO"/>
        </w:rPr>
        <w:t xml:space="preserve"> 11</w:t>
      </w:r>
      <w:r w:rsidRPr="00EA144E">
        <w:rPr>
          <w:rFonts w:ascii="Times New Roman" w:hAnsi="Times New Roman"/>
          <w:bCs/>
          <w:iCs/>
          <w:sz w:val="24"/>
          <w:szCs w:val="24"/>
          <w:lang w:val="ro-RO"/>
        </w:rPr>
        <w:t>0 ani.</w:t>
      </w:r>
    </w:p>
    <w:p w:rsidR="00CC71B9" w:rsidRPr="00EA144E" w:rsidRDefault="00CC71B9" w:rsidP="00EA144E">
      <w:pPr>
        <w:autoSpaceDE w:val="0"/>
        <w:autoSpaceDN w:val="0"/>
        <w:adjustRightInd w:val="0"/>
        <w:spacing w:after="0" w:line="240" w:lineRule="auto"/>
        <w:jc w:val="both"/>
        <w:rPr>
          <w:rFonts w:ascii="Times New Roman" w:hAnsi="Times New Roman"/>
          <w:bCs/>
          <w:iCs/>
          <w:sz w:val="24"/>
          <w:szCs w:val="24"/>
          <w:lang w:val="ro-RO"/>
        </w:rPr>
      </w:pPr>
      <w:r>
        <w:rPr>
          <w:rFonts w:ascii="Times New Roman" w:hAnsi="Times New Roman"/>
          <w:bCs/>
          <w:iCs/>
          <w:sz w:val="24"/>
          <w:szCs w:val="24"/>
          <w:lang w:val="ro-RO"/>
        </w:rPr>
        <w:t>Compoziția țel: 50CA21FA29DT.</w:t>
      </w:r>
    </w:p>
    <w:p w:rsidR="00E602BB" w:rsidRDefault="00E602BB" w:rsidP="00EA144E">
      <w:pPr>
        <w:autoSpaceDE w:val="0"/>
        <w:autoSpaceDN w:val="0"/>
        <w:adjustRightInd w:val="0"/>
        <w:spacing w:after="0" w:line="240" w:lineRule="auto"/>
        <w:jc w:val="both"/>
        <w:rPr>
          <w:rFonts w:ascii="Times New Roman" w:hAnsi="Times New Roman"/>
          <w:b/>
          <w:i/>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B923DC">
        <w:rPr>
          <w:rFonts w:ascii="Times New Roman" w:hAnsi="Times New Roman"/>
          <w:b/>
          <w:i/>
          <w:sz w:val="24"/>
          <w:szCs w:val="24"/>
          <w:lang w:val="ro-RO"/>
        </w:rPr>
        <w:t>20</w:t>
      </w:r>
      <w:r w:rsidR="00242BAB">
        <w:rPr>
          <w:rFonts w:ascii="Times New Roman" w:hAnsi="Times New Roman"/>
          <w:b/>
          <w:i/>
          <w:sz w:val="24"/>
          <w:szCs w:val="24"/>
          <w:lang w:val="ro-RO"/>
        </w:rPr>
        <w:t>9</w:t>
      </w:r>
      <w:r w:rsidR="00B923DC">
        <w:rPr>
          <w:rFonts w:ascii="Times New Roman" w:hAnsi="Times New Roman"/>
          <w:b/>
          <w:i/>
          <w:sz w:val="24"/>
          <w:szCs w:val="24"/>
          <w:lang w:val="ro-RO"/>
        </w:rPr>
        <w:t xml:space="preserve"> </w:t>
      </w:r>
      <w:r w:rsidRPr="00EA144E">
        <w:rPr>
          <w:rFonts w:ascii="Times New Roman" w:hAnsi="Times New Roman"/>
          <w:b/>
          <w:i/>
          <w:sz w:val="24"/>
          <w:szCs w:val="24"/>
          <w:lang w:val="ro-RO"/>
        </w:rPr>
        <w:t>mc</w:t>
      </w:r>
      <w:r w:rsidR="00242BAB">
        <w:rPr>
          <w:rFonts w:ascii="Times New Roman" w:hAnsi="Times New Roman"/>
          <w:b/>
          <w:i/>
          <w:sz w:val="24"/>
          <w:szCs w:val="24"/>
          <w:lang w:val="ro-RO"/>
        </w:rPr>
        <w:t>/an</w:t>
      </w:r>
      <w:r w:rsidR="0046316F">
        <w:rPr>
          <w:rFonts w:ascii="Times New Roman" w:hAnsi="Times New Roman"/>
          <w:b/>
          <w:i/>
          <w:sz w:val="24"/>
          <w:szCs w:val="24"/>
          <w:lang w:val="ro-RO"/>
        </w:rPr>
        <w:t xml:space="preserve"> </w:t>
      </w:r>
      <w:r w:rsidR="00042AD1">
        <w:rPr>
          <w:rFonts w:ascii="Times New Roman" w:hAnsi="Times New Roman"/>
          <w:b/>
          <w:i/>
          <w:sz w:val="24"/>
          <w:szCs w:val="24"/>
          <w:lang w:val="ro-RO"/>
        </w:rPr>
        <w:t>(</w:t>
      </w:r>
      <w:r w:rsidR="00042AD1" w:rsidRPr="00042AD1">
        <w:rPr>
          <w:rFonts w:ascii="Times New Roman" w:hAnsi="Times New Roman"/>
          <w:sz w:val="24"/>
          <w:szCs w:val="24"/>
          <w:lang w:val="ro-RO"/>
        </w:rPr>
        <w:t>Conform Procesului verbal al Conferinței a II-a)</w:t>
      </w:r>
      <w:r w:rsidR="009F21BD">
        <w:rPr>
          <w:rFonts w:ascii="Times New Roman" w:hAnsi="Times New Roman"/>
          <w:sz w:val="24"/>
          <w:szCs w:val="24"/>
          <w:lang w:val="ro-RO"/>
        </w:rPr>
        <w:t xml:space="preserve">, </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Evidenţa </w:t>
      </w:r>
      <w:proofErr w:type="spellStart"/>
      <w:r w:rsidRPr="007636CE">
        <w:rPr>
          <w:rFonts w:ascii="Times New Roman" w:hAnsi="Times New Roman"/>
          <w:sz w:val="24"/>
          <w:szCs w:val="24"/>
          <w:lang w:val="ro-RO"/>
        </w:rPr>
        <w:t>arboretelor</w:t>
      </w:r>
      <w:proofErr w:type="spellEnd"/>
      <w:r w:rsidRPr="007636CE">
        <w:rPr>
          <w:rFonts w:ascii="Times New Roman" w:hAnsi="Times New Roman"/>
          <w:sz w:val="24"/>
          <w:szCs w:val="24"/>
          <w:lang w:val="ro-RO"/>
        </w:rPr>
        <w:t xml:space="preserve"> din care urmează să se recolteze posibilitatea decenală de produse principale</w:t>
      </w:r>
    </w:p>
    <w:p w:rsidR="00242BAB" w:rsidRPr="00242BAB" w:rsidRDefault="00242BAB" w:rsidP="00242BAB">
      <w:pPr>
        <w:kinsoku w:val="0"/>
        <w:overflowPunct w:val="0"/>
        <w:autoSpaceDE w:val="0"/>
        <w:autoSpaceDN w:val="0"/>
        <w:adjustRightInd w:val="0"/>
        <w:spacing w:before="8" w:after="0" w:line="240" w:lineRule="auto"/>
        <w:rPr>
          <w:rFonts w:ascii="Times New Roman" w:eastAsiaTheme="minorHAnsi" w:hAnsi="Times New Roman"/>
          <w:sz w:val="4"/>
          <w:szCs w:val="4"/>
        </w:rPr>
      </w:pPr>
      <w:bookmarkStart w:id="5" w:name="bookmark5"/>
      <w:bookmarkEnd w:id="5"/>
    </w:p>
    <w:tbl>
      <w:tblPr>
        <w:tblW w:w="0" w:type="auto"/>
        <w:tblInd w:w="118" w:type="dxa"/>
        <w:tblLayout w:type="fixed"/>
        <w:tblCellMar>
          <w:left w:w="0" w:type="dxa"/>
          <w:right w:w="0" w:type="dxa"/>
        </w:tblCellMar>
        <w:tblLook w:val="0000" w:firstRow="0" w:lastRow="0" w:firstColumn="0" w:lastColumn="0" w:noHBand="0" w:noVBand="0"/>
      </w:tblPr>
      <w:tblGrid>
        <w:gridCol w:w="816"/>
        <w:gridCol w:w="555"/>
        <w:gridCol w:w="1899"/>
        <w:gridCol w:w="470"/>
        <w:gridCol w:w="874"/>
        <w:gridCol w:w="643"/>
        <w:gridCol w:w="500"/>
        <w:gridCol w:w="547"/>
        <w:gridCol w:w="871"/>
        <w:gridCol w:w="543"/>
        <w:gridCol w:w="835"/>
        <w:gridCol w:w="759"/>
        <w:gridCol w:w="828"/>
      </w:tblGrid>
      <w:tr w:rsidR="00242BAB" w:rsidRPr="00242BAB">
        <w:tblPrEx>
          <w:tblCellMar>
            <w:top w:w="0" w:type="dxa"/>
            <w:left w:w="0" w:type="dxa"/>
            <w:bottom w:w="0" w:type="dxa"/>
            <w:right w:w="0" w:type="dxa"/>
          </w:tblCellMar>
        </w:tblPrEx>
        <w:trPr>
          <w:trHeight w:hRule="exact" w:val="434"/>
        </w:trPr>
        <w:tc>
          <w:tcPr>
            <w:tcW w:w="816"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rPr>
                <w:rFonts w:ascii="Times New Roman" w:eastAsiaTheme="minorHAnsi" w:hAnsi="Times New Roman"/>
                <w:sz w:val="20"/>
                <w:szCs w:val="20"/>
              </w:rPr>
            </w:pPr>
          </w:p>
          <w:p w:rsidR="00242BAB" w:rsidRPr="00242BAB" w:rsidRDefault="00242BAB" w:rsidP="00242BAB">
            <w:pPr>
              <w:kinsoku w:val="0"/>
              <w:overflowPunct w:val="0"/>
              <w:autoSpaceDE w:val="0"/>
              <w:autoSpaceDN w:val="0"/>
              <w:adjustRightInd w:val="0"/>
              <w:spacing w:after="0" w:line="240" w:lineRule="auto"/>
              <w:ind w:left="218"/>
              <w:rPr>
                <w:rFonts w:ascii="Times New Roman" w:eastAsiaTheme="minorHAnsi" w:hAnsi="Times New Roman"/>
                <w:sz w:val="24"/>
                <w:szCs w:val="24"/>
              </w:rPr>
            </w:pPr>
            <w:bookmarkStart w:id="6" w:name="bookmark4"/>
            <w:bookmarkEnd w:id="6"/>
            <w:r w:rsidRPr="00242BAB">
              <w:rPr>
                <w:rFonts w:ascii="Times New Roman" w:eastAsiaTheme="minorHAnsi" w:hAnsi="Times New Roman"/>
                <w:b/>
                <w:bCs/>
                <w:sz w:val="18"/>
                <w:szCs w:val="18"/>
              </w:rPr>
              <w:t>U.A.</w:t>
            </w:r>
          </w:p>
        </w:tc>
        <w:tc>
          <w:tcPr>
            <w:tcW w:w="555"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 w:after="0" w:line="240" w:lineRule="auto"/>
              <w:rPr>
                <w:rFonts w:ascii="Times New Roman" w:eastAsiaTheme="minorHAnsi" w:hAnsi="Times New Roman"/>
                <w:sz w:val="27"/>
                <w:szCs w:val="27"/>
              </w:rPr>
            </w:pPr>
          </w:p>
          <w:p w:rsidR="00242BAB" w:rsidRPr="00242BAB" w:rsidRDefault="00242BAB" w:rsidP="00242BAB">
            <w:pPr>
              <w:kinsoku w:val="0"/>
              <w:overflowPunct w:val="0"/>
              <w:autoSpaceDE w:val="0"/>
              <w:autoSpaceDN w:val="0"/>
              <w:adjustRightInd w:val="0"/>
              <w:spacing w:after="0" w:line="240" w:lineRule="auto"/>
              <w:ind w:left="50" w:right="-26" w:hanging="68"/>
              <w:rPr>
                <w:rFonts w:ascii="Times New Roman" w:eastAsiaTheme="minorHAnsi" w:hAnsi="Times New Roman"/>
                <w:sz w:val="24"/>
                <w:szCs w:val="24"/>
              </w:rPr>
            </w:pPr>
            <w:proofErr w:type="spellStart"/>
            <w:r w:rsidRPr="00242BAB">
              <w:rPr>
                <w:rFonts w:ascii="Times New Roman" w:eastAsiaTheme="minorHAnsi" w:hAnsi="Times New Roman"/>
                <w:b/>
                <w:bCs/>
                <w:spacing w:val="-1"/>
                <w:sz w:val="18"/>
                <w:szCs w:val="18"/>
              </w:rPr>
              <w:t>Supraf</w:t>
            </w:r>
            <w:proofErr w:type="spellEnd"/>
            <w:r w:rsidRPr="00242BAB">
              <w:rPr>
                <w:rFonts w:ascii="Times New Roman" w:eastAsiaTheme="minorHAnsi" w:hAnsi="Times New Roman"/>
                <w:b/>
                <w:bCs/>
                <w:spacing w:val="-1"/>
                <w:sz w:val="18"/>
                <w:szCs w:val="18"/>
              </w:rPr>
              <w:t xml:space="preserve">. </w:t>
            </w:r>
            <w:proofErr w:type="spellStart"/>
            <w:r w:rsidRPr="00242BAB">
              <w:rPr>
                <w:rFonts w:ascii="Times New Roman" w:eastAsiaTheme="minorHAnsi" w:hAnsi="Times New Roman"/>
                <w:b/>
                <w:bCs/>
                <w:sz w:val="18"/>
                <w:szCs w:val="18"/>
              </w:rPr>
              <w:t>totală</w:t>
            </w:r>
            <w:proofErr w:type="spellEnd"/>
          </w:p>
        </w:tc>
        <w:tc>
          <w:tcPr>
            <w:tcW w:w="189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rPr>
                <w:rFonts w:ascii="Times New Roman" w:eastAsiaTheme="minorHAnsi" w:hAnsi="Times New Roman"/>
                <w:sz w:val="20"/>
                <w:szCs w:val="20"/>
              </w:rPr>
            </w:pPr>
          </w:p>
          <w:p w:rsidR="00242BAB" w:rsidRPr="00242BAB" w:rsidRDefault="00242BAB" w:rsidP="00242BAB">
            <w:pPr>
              <w:kinsoku w:val="0"/>
              <w:overflowPunct w:val="0"/>
              <w:autoSpaceDE w:val="0"/>
              <w:autoSpaceDN w:val="0"/>
              <w:adjustRightInd w:val="0"/>
              <w:spacing w:after="0" w:line="240" w:lineRule="auto"/>
              <w:ind w:left="311"/>
              <w:rPr>
                <w:rFonts w:ascii="Times New Roman" w:eastAsiaTheme="minorHAnsi" w:hAnsi="Times New Roman"/>
                <w:sz w:val="24"/>
                <w:szCs w:val="24"/>
              </w:rPr>
            </w:pPr>
            <w:proofErr w:type="spellStart"/>
            <w:r w:rsidRPr="00242BAB">
              <w:rPr>
                <w:rFonts w:ascii="Times New Roman" w:eastAsiaTheme="minorHAnsi" w:hAnsi="Times New Roman"/>
                <w:b/>
                <w:bCs/>
                <w:sz w:val="18"/>
                <w:szCs w:val="18"/>
              </w:rPr>
              <w:t>Lucrări</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propuse</w:t>
            </w:r>
            <w:proofErr w:type="spellEnd"/>
          </w:p>
        </w:tc>
        <w:tc>
          <w:tcPr>
            <w:tcW w:w="470"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rPr>
                <w:rFonts w:ascii="Times New Roman" w:eastAsiaTheme="minorHAnsi" w:hAnsi="Times New Roman"/>
                <w:sz w:val="20"/>
                <w:szCs w:val="20"/>
              </w:rPr>
            </w:pPr>
          </w:p>
          <w:p w:rsidR="00242BAB" w:rsidRPr="00242BAB" w:rsidRDefault="00242BAB" w:rsidP="00242BAB">
            <w:pPr>
              <w:kinsoku w:val="0"/>
              <w:overflowPunct w:val="0"/>
              <w:autoSpaceDE w:val="0"/>
              <w:autoSpaceDN w:val="0"/>
              <w:adjustRightInd w:val="0"/>
              <w:spacing w:after="0" w:line="240" w:lineRule="auto"/>
              <w:jc w:val="center"/>
              <w:rPr>
                <w:rFonts w:ascii="Times New Roman" w:eastAsiaTheme="minorHAnsi" w:hAnsi="Times New Roman"/>
                <w:sz w:val="24"/>
                <w:szCs w:val="24"/>
              </w:rPr>
            </w:pPr>
            <w:r w:rsidRPr="00242BAB">
              <w:rPr>
                <w:rFonts w:ascii="Times New Roman" w:eastAsiaTheme="minorHAnsi" w:hAnsi="Times New Roman"/>
                <w:b/>
                <w:bCs/>
                <w:sz w:val="18"/>
                <w:szCs w:val="18"/>
              </w:rPr>
              <w:t>K</w:t>
            </w:r>
          </w:p>
        </w:tc>
        <w:tc>
          <w:tcPr>
            <w:tcW w:w="874"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 w:after="0" w:line="240" w:lineRule="auto"/>
              <w:rPr>
                <w:rFonts w:ascii="Times New Roman" w:eastAsiaTheme="minorHAnsi" w:hAnsi="Times New Roman"/>
                <w:sz w:val="18"/>
                <w:szCs w:val="18"/>
              </w:rPr>
            </w:pPr>
          </w:p>
          <w:p w:rsidR="00242BAB" w:rsidRPr="00242BAB" w:rsidRDefault="00242BAB" w:rsidP="00242BAB">
            <w:pPr>
              <w:kinsoku w:val="0"/>
              <w:overflowPunct w:val="0"/>
              <w:autoSpaceDE w:val="0"/>
              <w:autoSpaceDN w:val="0"/>
              <w:adjustRightInd w:val="0"/>
              <w:spacing w:after="0" w:line="240" w:lineRule="auto"/>
              <w:ind w:left="129" w:right="124" w:firstLine="16"/>
              <w:jc w:val="both"/>
              <w:rPr>
                <w:rFonts w:ascii="Times New Roman" w:eastAsiaTheme="minorHAnsi" w:hAnsi="Times New Roman"/>
                <w:sz w:val="24"/>
                <w:szCs w:val="24"/>
              </w:rPr>
            </w:pPr>
            <w:proofErr w:type="spellStart"/>
            <w:r w:rsidRPr="00242BAB">
              <w:rPr>
                <w:rFonts w:ascii="Times New Roman" w:eastAsiaTheme="minorHAnsi" w:hAnsi="Times New Roman"/>
                <w:b/>
                <w:bCs/>
                <w:sz w:val="18"/>
                <w:szCs w:val="18"/>
              </w:rPr>
              <w:t>Supraf</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ocupată</w:t>
            </w:r>
            <w:proofErr w:type="spellEnd"/>
            <w:r w:rsidRPr="00242BAB">
              <w:rPr>
                <w:rFonts w:ascii="Times New Roman" w:eastAsiaTheme="minorHAnsi" w:hAnsi="Times New Roman"/>
                <w:b/>
                <w:bCs/>
                <w:sz w:val="18"/>
                <w:szCs w:val="18"/>
              </w:rPr>
              <w:t xml:space="preserve"> de sem.</w:t>
            </w:r>
          </w:p>
        </w:tc>
        <w:tc>
          <w:tcPr>
            <w:tcW w:w="643"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rPr>
                <w:rFonts w:ascii="Times New Roman" w:eastAsiaTheme="minorHAnsi" w:hAnsi="Times New Roman"/>
                <w:sz w:val="20"/>
                <w:szCs w:val="20"/>
              </w:rPr>
            </w:pPr>
          </w:p>
          <w:p w:rsidR="00242BAB" w:rsidRPr="00242BAB" w:rsidRDefault="00242BAB" w:rsidP="00242BAB">
            <w:pPr>
              <w:kinsoku w:val="0"/>
              <w:overflowPunct w:val="0"/>
              <w:autoSpaceDE w:val="0"/>
              <w:autoSpaceDN w:val="0"/>
              <w:adjustRightInd w:val="0"/>
              <w:spacing w:after="0" w:line="240" w:lineRule="auto"/>
              <w:ind w:left="110"/>
              <w:rPr>
                <w:rFonts w:ascii="Times New Roman" w:eastAsiaTheme="minorHAnsi" w:hAnsi="Times New Roman"/>
                <w:sz w:val="24"/>
                <w:szCs w:val="24"/>
              </w:rPr>
            </w:pPr>
            <w:r w:rsidRPr="00242BAB">
              <w:rPr>
                <w:rFonts w:ascii="Times New Roman" w:eastAsiaTheme="minorHAnsi" w:hAnsi="Times New Roman"/>
                <w:b/>
                <w:bCs/>
                <w:sz w:val="18"/>
                <w:szCs w:val="18"/>
              </w:rPr>
              <w:t>PRM</w:t>
            </w:r>
          </w:p>
        </w:tc>
        <w:tc>
          <w:tcPr>
            <w:tcW w:w="1047" w:type="dxa"/>
            <w:gridSpan w:val="2"/>
            <w:tcBorders>
              <w:top w:val="single" w:sz="11" w:space="0" w:color="000000"/>
              <w:left w:val="single" w:sz="4" w:space="0" w:color="000000"/>
              <w:bottom w:val="single" w:sz="4"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ind w:left="266" w:right="244" w:hanging="3"/>
              <w:rPr>
                <w:rFonts w:ascii="Times New Roman" w:eastAsiaTheme="minorHAnsi" w:hAnsi="Times New Roman"/>
                <w:sz w:val="24"/>
                <w:szCs w:val="24"/>
              </w:rPr>
            </w:pPr>
            <w:r w:rsidRPr="00242BAB">
              <w:rPr>
                <w:rFonts w:ascii="Times New Roman" w:eastAsiaTheme="minorHAnsi" w:hAnsi="Times New Roman"/>
                <w:b/>
                <w:bCs/>
                <w:sz w:val="18"/>
                <w:szCs w:val="18"/>
              </w:rPr>
              <w:t xml:space="preserve">Nr. De </w:t>
            </w:r>
            <w:proofErr w:type="spellStart"/>
            <w:r w:rsidRPr="00242BAB">
              <w:rPr>
                <w:rFonts w:ascii="Times New Roman" w:eastAsiaTheme="minorHAnsi" w:hAnsi="Times New Roman"/>
                <w:b/>
                <w:bCs/>
                <w:sz w:val="18"/>
                <w:szCs w:val="18"/>
              </w:rPr>
              <w:t>interv</w:t>
            </w:r>
            <w:proofErr w:type="spellEnd"/>
            <w:r w:rsidRPr="00242BAB">
              <w:rPr>
                <w:rFonts w:ascii="Times New Roman" w:eastAsiaTheme="minorHAnsi" w:hAnsi="Times New Roman"/>
                <w:b/>
                <w:bCs/>
                <w:sz w:val="18"/>
                <w:szCs w:val="18"/>
              </w:rPr>
              <w:t>.</w:t>
            </w:r>
          </w:p>
        </w:tc>
        <w:tc>
          <w:tcPr>
            <w:tcW w:w="871"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ind w:left="127" w:right="126"/>
              <w:jc w:val="center"/>
              <w:rPr>
                <w:rFonts w:ascii="Times New Roman" w:eastAsiaTheme="minorHAnsi" w:hAnsi="Times New Roman"/>
                <w:sz w:val="24"/>
                <w:szCs w:val="24"/>
              </w:rPr>
            </w:pPr>
            <w:proofErr w:type="spellStart"/>
            <w:r w:rsidRPr="00242BAB">
              <w:rPr>
                <w:rFonts w:ascii="Times New Roman" w:eastAsiaTheme="minorHAnsi" w:hAnsi="Times New Roman"/>
                <w:b/>
                <w:bCs/>
                <w:sz w:val="18"/>
                <w:szCs w:val="18"/>
              </w:rPr>
              <w:t>Supraf</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inclusă</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în</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planul</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dec.</w:t>
            </w:r>
            <w:proofErr w:type="spellEnd"/>
          </w:p>
        </w:tc>
        <w:tc>
          <w:tcPr>
            <w:tcW w:w="543"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rPr>
                <w:rFonts w:ascii="Times New Roman" w:eastAsiaTheme="minorHAnsi" w:hAnsi="Times New Roman"/>
                <w:sz w:val="20"/>
                <w:szCs w:val="20"/>
              </w:rPr>
            </w:pPr>
          </w:p>
          <w:p w:rsidR="00242BAB" w:rsidRPr="00242BAB" w:rsidRDefault="00242BAB" w:rsidP="00242BAB">
            <w:pPr>
              <w:kinsoku w:val="0"/>
              <w:overflowPunct w:val="0"/>
              <w:autoSpaceDE w:val="0"/>
              <w:autoSpaceDN w:val="0"/>
              <w:adjustRightInd w:val="0"/>
              <w:spacing w:after="0" w:line="240" w:lineRule="auto"/>
              <w:ind w:left="127"/>
              <w:rPr>
                <w:rFonts w:ascii="Times New Roman" w:eastAsiaTheme="minorHAnsi" w:hAnsi="Times New Roman"/>
                <w:sz w:val="24"/>
                <w:szCs w:val="24"/>
              </w:rPr>
            </w:pPr>
            <w:r w:rsidRPr="00242BAB">
              <w:rPr>
                <w:rFonts w:ascii="Times New Roman" w:eastAsiaTheme="minorHAnsi" w:hAnsi="Times New Roman"/>
                <w:b/>
                <w:bCs/>
                <w:sz w:val="18"/>
                <w:szCs w:val="18"/>
              </w:rPr>
              <w:t>URG</w:t>
            </w:r>
          </w:p>
        </w:tc>
        <w:tc>
          <w:tcPr>
            <w:tcW w:w="835"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 w:after="0" w:line="240" w:lineRule="auto"/>
              <w:rPr>
                <w:rFonts w:ascii="Times New Roman" w:eastAsiaTheme="minorHAnsi" w:hAnsi="Times New Roman"/>
                <w:sz w:val="27"/>
                <w:szCs w:val="27"/>
              </w:rPr>
            </w:pPr>
          </w:p>
          <w:p w:rsidR="00242BAB" w:rsidRPr="00242BAB" w:rsidRDefault="00242BAB" w:rsidP="00242BAB">
            <w:pPr>
              <w:kinsoku w:val="0"/>
              <w:overflowPunct w:val="0"/>
              <w:autoSpaceDE w:val="0"/>
              <w:autoSpaceDN w:val="0"/>
              <w:adjustRightInd w:val="0"/>
              <w:spacing w:after="0" w:line="240" w:lineRule="auto"/>
              <w:ind w:left="256" w:right="80" w:hanging="51"/>
              <w:rPr>
                <w:rFonts w:ascii="Times New Roman" w:eastAsiaTheme="minorHAnsi" w:hAnsi="Times New Roman"/>
                <w:sz w:val="24"/>
                <w:szCs w:val="24"/>
              </w:rPr>
            </w:pPr>
            <w:proofErr w:type="spellStart"/>
            <w:r w:rsidRPr="00242BAB">
              <w:rPr>
                <w:rFonts w:ascii="Times New Roman" w:eastAsiaTheme="minorHAnsi" w:hAnsi="Times New Roman"/>
                <w:b/>
                <w:bCs/>
                <w:sz w:val="18"/>
                <w:szCs w:val="18"/>
              </w:rPr>
              <w:t>Volum</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pe</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ua</w:t>
            </w:r>
            <w:proofErr w:type="spellEnd"/>
          </w:p>
        </w:tc>
        <w:tc>
          <w:tcPr>
            <w:tcW w:w="75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 w:after="0" w:line="240" w:lineRule="auto"/>
              <w:rPr>
                <w:rFonts w:ascii="Times New Roman" w:eastAsiaTheme="minorHAnsi" w:hAnsi="Times New Roman"/>
                <w:sz w:val="27"/>
                <w:szCs w:val="27"/>
              </w:rPr>
            </w:pPr>
          </w:p>
          <w:p w:rsidR="00242BAB" w:rsidRPr="00242BAB" w:rsidRDefault="00242BAB" w:rsidP="00242BAB">
            <w:pPr>
              <w:kinsoku w:val="0"/>
              <w:overflowPunct w:val="0"/>
              <w:autoSpaceDE w:val="0"/>
              <w:autoSpaceDN w:val="0"/>
              <w:adjustRightInd w:val="0"/>
              <w:spacing w:after="0" w:line="207" w:lineRule="exact"/>
              <w:ind w:left="115"/>
              <w:rPr>
                <w:rFonts w:ascii="Times New Roman" w:eastAsiaTheme="minorHAnsi" w:hAnsi="Times New Roman"/>
                <w:b/>
                <w:bCs/>
                <w:sz w:val="18"/>
                <w:szCs w:val="18"/>
              </w:rPr>
            </w:pPr>
            <w:proofErr w:type="spellStart"/>
            <w:r w:rsidRPr="00242BAB">
              <w:rPr>
                <w:rFonts w:ascii="Times New Roman" w:eastAsiaTheme="minorHAnsi" w:hAnsi="Times New Roman"/>
                <w:b/>
                <w:bCs/>
                <w:sz w:val="18"/>
                <w:szCs w:val="18"/>
              </w:rPr>
              <w:t>Volum</w:t>
            </w:r>
            <w:proofErr w:type="spellEnd"/>
          </w:p>
          <w:p w:rsidR="00242BAB" w:rsidRPr="00242BAB" w:rsidRDefault="00242BAB" w:rsidP="00242BAB">
            <w:pPr>
              <w:kinsoku w:val="0"/>
              <w:overflowPunct w:val="0"/>
              <w:autoSpaceDE w:val="0"/>
              <w:autoSpaceDN w:val="0"/>
              <w:adjustRightInd w:val="0"/>
              <w:spacing w:after="0" w:line="207" w:lineRule="exact"/>
              <w:ind w:left="127"/>
              <w:rPr>
                <w:rFonts w:ascii="Times New Roman" w:eastAsiaTheme="minorHAnsi" w:hAnsi="Times New Roman"/>
                <w:sz w:val="24"/>
                <w:szCs w:val="24"/>
              </w:rPr>
            </w:pPr>
            <w:r w:rsidRPr="00242BAB">
              <w:rPr>
                <w:rFonts w:ascii="Times New Roman" w:eastAsiaTheme="minorHAnsi" w:hAnsi="Times New Roman"/>
                <w:b/>
                <w:bCs/>
                <w:sz w:val="18"/>
                <w:szCs w:val="18"/>
              </w:rPr>
              <w:t>+ 5 Cr</w:t>
            </w:r>
          </w:p>
        </w:tc>
        <w:tc>
          <w:tcPr>
            <w:tcW w:w="828" w:type="dxa"/>
            <w:vMerge w:val="restart"/>
            <w:tcBorders>
              <w:top w:val="single" w:sz="11" w:space="0" w:color="000000"/>
              <w:left w:val="single" w:sz="4" w:space="0" w:color="000000"/>
              <w:bottom w:val="single" w:sz="11" w:space="0" w:color="000000"/>
              <w:right w:val="single" w:sz="11" w:space="0" w:color="000000"/>
            </w:tcBorders>
            <w:shd w:val="clear" w:color="auto" w:fill="D9D9D9"/>
          </w:tcPr>
          <w:p w:rsidR="00242BAB" w:rsidRPr="00242BAB" w:rsidRDefault="00242BAB" w:rsidP="00242BAB">
            <w:pPr>
              <w:kinsoku w:val="0"/>
              <w:overflowPunct w:val="0"/>
              <w:autoSpaceDE w:val="0"/>
              <w:autoSpaceDN w:val="0"/>
              <w:adjustRightInd w:val="0"/>
              <w:spacing w:before="1" w:after="0" w:line="240" w:lineRule="auto"/>
              <w:rPr>
                <w:rFonts w:ascii="Times New Roman" w:eastAsiaTheme="minorHAnsi" w:hAnsi="Times New Roman"/>
                <w:sz w:val="27"/>
                <w:szCs w:val="27"/>
              </w:rPr>
            </w:pPr>
          </w:p>
          <w:p w:rsidR="00242BAB" w:rsidRPr="00242BAB" w:rsidRDefault="00242BAB"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roofErr w:type="spellStart"/>
            <w:r w:rsidRPr="00242BAB">
              <w:rPr>
                <w:rFonts w:ascii="Times New Roman" w:eastAsiaTheme="minorHAnsi" w:hAnsi="Times New Roman"/>
                <w:b/>
                <w:bCs/>
                <w:sz w:val="18"/>
                <w:szCs w:val="18"/>
              </w:rPr>
              <w:t>Volum</w:t>
            </w:r>
            <w:proofErr w:type="spellEnd"/>
            <w:r w:rsidRPr="00242BAB">
              <w:rPr>
                <w:rFonts w:ascii="Times New Roman" w:eastAsiaTheme="minorHAnsi" w:hAnsi="Times New Roman"/>
                <w:b/>
                <w:bCs/>
                <w:sz w:val="18"/>
                <w:szCs w:val="18"/>
              </w:rPr>
              <w:t xml:space="preserve"> de</w:t>
            </w:r>
            <w:r w:rsidRPr="00242BAB">
              <w:rPr>
                <w:rFonts w:ascii="Times New Roman" w:eastAsiaTheme="minorHAnsi" w:hAnsi="Times New Roman"/>
                <w:b/>
                <w:bCs/>
                <w:spacing w:val="-4"/>
                <w:sz w:val="18"/>
                <w:szCs w:val="18"/>
              </w:rPr>
              <w:t xml:space="preserve"> </w:t>
            </w:r>
            <w:r w:rsidRPr="00242BAB">
              <w:rPr>
                <w:rFonts w:ascii="Times New Roman" w:eastAsiaTheme="minorHAnsi" w:hAnsi="Times New Roman"/>
                <w:b/>
                <w:bCs/>
                <w:sz w:val="18"/>
                <w:szCs w:val="18"/>
              </w:rPr>
              <w:t>extras</w:t>
            </w:r>
          </w:p>
        </w:tc>
      </w:tr>
      <w:tr w:rsidR="00242BAB" w:rsidRPr="00242BAB">
        <w:tblPrEx>
          <w:tblCellMar>
            <w:top w:w="0" w:type="dxa"/>
            <w:left w:w="0" w:type="dxa"/>
            <w:bottom w:w="0" w:type="dxa"/>
            <w:right w:w="0" w:type="dxa"/>
          </w:tblCellMar>
        </w:tblPrEx>
        <w:trPr>
          <w:trHeight w:hRule="exact" w:val="631"/>
        </w:trPr>
        <w:tc>
          <w:tcPr>
            <w:tcW w:w="816" w:type="dxa"/>
            <w:vMerge/>
            <w:tcBorders>
              <w:top w:val="single" w:sz="11" w:space="0" w:color="000000"/>
              <w:left w:val="single" w:sz="11"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555" w:type="dxa"/>
            <w:vMerge/>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1899" w:type="dxa"/>
            <w:vMerge/>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470" w:type="dxa"/>
            <w:vMerge/>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874" w:type="dxa"/>
            <w:vMerge/>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643" w:type="dxa"/>
            <w:vMerge/>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500" w:type="dxa"/>
            <w:tcBorders>
              <w:top w:val="single" w:sz="4"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08" w:after="0" w:line="240" w:lineRule="auto"/>
              <w:ind w:left="143" w:right="92" w:hanging="36"/>
              <w:rPr>
                <w:rFonts w:ascii="Times New Roman" w:eastAsiaTheme="minorHAnsi" w:hAnsi="Times New Roman"/>
                <w:sz w:val="24"/>
                <w:szCs w:val="24"/>
              </w:rPr>
            </w:pPr>
            <w:r w:rsidRPr="00242BAB">
              <w:rPr>
                <w:rFonts w:ascii="Times New Roman" w:eastAsiaTheme="minorHAnsi" w:hAnsi="Times New Roman"/>
                <w:b/>
                <w:bCs/>
                <w:sz w:val="18"/>
                <w:szCs w:val="18"/>
              </w:rPr>
              <w:t xml:space="preserve">To- </w:t>
            </w:r>
            <w:proofErr w:type="spellStart"/>
            <w:r w:rsidRPr="00242BAB">
              <w:rPr>
                <w:rFonts w:ascii="Times New Roman" w:eastAsiaTheme="minorHAnsi" w:hAnsi="Times New Roman"/>
                <w:b/>
                <w:bCs/>
                <w:sz w:val="18"/>
                <w:szCs w:val="18"/>
              </w:rPr>
              <w:t>tal</w:t>
            </w:r>
            <w:proofErr w:type="spellEnd"/>
          </w:p>
        </w:tc>
        <w:tc>
          <w:tcPr>
            <w:tcW w:w="547" w:type="dxa"/>
            <w:tcBorders>
              <w:top w:val="single" w:sz="4"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r w:rsidRPr="00242BAB">
              <w:rPr>
                <w:rFonts w:ascii="Times New Roman" w:eastAsiaTheme="minorHAnsi" w:hAnsi="Times New Roman"/>
                <w:b/>
                <w:bCs/>
                <w:sz w:val="18"/>
                <w:szCs w:val="18"/>
              </w:rPr>
              <w:t xml:space="preserve">In </w:t>
            </w:r>
            <w:proofErr w:type="spellStart"/>
            <w:r w:rsidRPr="00242BAB">
              <w:rPr>
                <w:rFonts w:ascii="Times New Roman" w:eastAsiaTheme="minorHAnsi" w:hAnsi="Times New Roman"/>
                <w:b/>
                <w:bCs/>
                <w:sz w:val="18"/>
                <w:szCs w:val="18"/>
              </w:rPr>
              <w:t>dec.</w:t>
            </w:r>
            <w:proofErr w:type="spellEnd"/>
          </w:p>
        </w:tc>
        <w:tc>
          <w:tcPr>
            <w:tcW w:w="871" w:type="dxa"/>
            <w:vMerge/>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c>
          <w:tcPr>
            <w:tcW w:w="543" w:type="dxa"/>
            <w:vMerge/>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c>
          <w:tcPr>
            <w:tcW w:w="835" w:type="dxa"/>
            <w:vMerge/>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c>
          <w:tcPr>
            <w:tcW w:w="759" w:type="dxa"/>
            <w:vMerge/>
            <w:tcBorders>
              <w:top w:val="single" w:sz="11" w:space="0" w:color="000000"/>
              <w:left w:val="single" w:sz="4" w:space="0" w:color="000000"/>
              <w:bottom w:val="single" w:sz="11" w:space="0" w:color="000000"/>
              <w:right w:val="single" w:sz="4" w:space="0" w:color="000000"/>
            </w:tcBorders>
            <w:shd w:val="clear" w:color="auto" w:fill="D9D9D9"/>
          </w:tcPr>
          <w:p w:rsidR="00242BAB" w:rsidRPr="00242BAB" w:rsidRDefault="00242BAB" w:rsidP="00242BAB">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c>
          <w:tcPr>
            <w:tcW w:w="828" w:type="dxa"/>
            <w:vMerge/>
            <w:tcBorders>
              <w:top w:val="single" w:sz="11" w:space="0" w:color="000000"/>
              <w:left w:val="single" w:sz="4" w:space="0" w:color="000000"/>
              <w:bottom w:val="single" w:sz="11" w:space="0" w:color="000000"/>
              <w:right w:val="single" w:sz="11" w:space="0" w:color="000000"/>
            </w:tcBorders>
            <w:shd w:val="clear" w:color="auto" w:fill="D9D9D9"/>
          </w:tcPr>
          <w:p w:rsidR="00242BAB" w:rsidRPr="00242BAB" w:rsidRDefault="00242BAB" w:rsidP="00242BAB">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r>
      <w:tr w:rsidR="00242BAB" w:rsidRPr="00242BAB">
        <w:tblPrEx>
          <w:tblCellMar>
            <w:top w:w="0" w:type="dxa"/>
            <w:left w:w="0" w:type="dxa"/>
            <w:bottom w:w="0" w:type="dxa"/>
            <w:right w:w="0" w:type="dxa"/>
          </w:tblCellMar>
        </w:tblPrEx>
        <w:trPr>
          <w:trHeight w:hRule="exact" w:val="286"/>
        </w:trPr>
        <w:tc>
          <w:tcPr>
            <w:tcW w:w="816" w:type="dxa"/>
            <w:tcBorders>
              <w:top w:val="single" w:sz="11" w:space="0" w:color="000000"/>
              <w:left w:val="single" w:sz="11"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170"/>
              <w:rPr>
                <w:rFonts w:ascii="Times New Roman" w:eastAsiaTheme="minorHAnsi" w:hAnsi="Times New Roman"/>
                <w:sz w:val="24"/>
                <w:szCs w:val="24"/>
              </w:rPr>
            </w:pPr>
            <w:r w:rsidRPr="00242BAB">
              <w:rPr>
                <w:rFonts w:ascii="Times New Roman" w:eastAsiaTheme="minorHAnsi" w:hAnsi="Times New Roman"/>
                <w:sz w:val="18"/>
                <w:szCs w:val="18"/>
              </w:rPr>
              <w:t>194 A</w:t>
            </w:r>
          </w:p>
        </w:tc>
        <w:tc>
          <w:tcPr>
            <w:tcW w:w="555"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115"/>
              <w:rPr>
                <w:rFonts w:ascii="Times New Roman" w:eastAsiaTheme="minorHAnsi" w:hAnsi="Times New Roman"/>
                <w:sz w:val="24"/>
                <w:szCs w:val="24"/>
              </w:rPr>
            </w:pPr>
            <w:r w:rsidRPr="00242BAB">
              <w:rPr>
                <w:rFonts w:ascii="Times New Roman" w:eastAsiaTheme="minorHAnsi" w:hAnsi="Times New Roman"/>
                <w:sz w:val="18"/>
                <w:szCs w:val="18"/>
              </w:rPr>
              <w:t>10,7</w:t>
            </w:r>
          </w:p>
        </w:tc>
        <w:tc>
          <w:tcPr>
            <w:tcW w:w="1899"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85"/>
              <w:rPr>
                <w:rFonts w:ascii="Times New Roman" w:eastAsiaTheme="minorHAnsi" w:hAnsi="Times New Roman"/>
                <w:sz w:val="24"/>
                <w:szCs w:val="24"/>
              </w:rPr>
            </w:pPr>
            <w:r w:rsidRPr="00242BAB">
              <w:rPr>
                <w:rFonts w:ascii="Times New Roman" w:eastAsiaTheme="minorHAnsi" w:hAnsi="Times New Roman"/>
                <w:sz w:val="18"/>
                <w:szCs w:val="18"/>
              </w:rPr>
              <w:t xml:space="preserve">T. </w:t>
            </w:r>
            <w:proofErr w:type="spellStart"/>
            <w:r w:rsidRPr="00242BAB">
              <w:rPr>
                <w:rFonts w:ascii="Times New Roman" w:eastAsiaTheme="minorHAnsi" w:hAnsi="Times New Roman"/>
                <w:sz w:val="18"/>
                <w:szCs w:val="18"/>
              </w:rPr>
              <w:t>progr</w:t>
            </w:r>
            <w:proofErr w:type="spellEnd"/>
            <w:r w:rsidRPr="00242BAB">
              <w:rPr>
                <w:rFonts w:ascii="Times New Roman" w:eastAsiaTheme="minorHAnsi" w:hAnsi="Times New Roman"/>
                <w:sz w:val="18"/>
                <w:szCs w:val="18"/>
              </w:rPr>
              <w:t xml:space="preserve">. </w:t>
            </w:r>
            <w:proofErr w:type="spellStart"/>
            <w:r w:rsidRPr="00242BAB">
              <w:rPr>
                <w:rFonts w:ascii="Times New Roman" w:eastAsiaTheme="minorHAnsi" w:hAnsi="Times New Roman"/>
                <w:sz w:val="18"/>
                <w:szCs w:val="18"/>
              </w:rPr>
              <w:t>p.lumină</w:t>
            </w:r>
            <w:proofErr w:type="spellEnd"/>
          </w:p>
        </w:tc>
        <w:tc>
          <w:tcPr>
            <w:tcW w:w="470"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97" w:right="96"/>
              <w:jc w:val="center"/>
              <w:rPr>
                <w:rFonts w:ascii="Times New Roman" w:eastAsiaTheme="minorHAnsi" w:hAnsi="Times New Roman"/>
                <w:sz w:val="24"/>
                <w:szCs w:val="24"/>
              </w:rPr>
            </w:pPr>
            <w:r w:rsidRPr="00242BAB">
              <w:rPr>
                <w:rFonts w:ascii="Times New Roman" w:eastAsiaTheme="minorHAnsi" w:hAnsi="Times New Roman"/>
                <w:sz w:val="18"/>
                <w:szCs w:val="18"/>
              </w:rPr>
              <w:t>0,5</w:t>
            </w:r>
          </w:p>
        </w:tc>
        <w:tc>
          <w:tcPr>
            <w:tcW w:w="874"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sidRPr="00242BAB">
              <w:rPr>
                <w:rFonts w:ascii="Times New Roman" w:eastAsiaTheme="minorHAnsi" w:hAnsi="Times New Roman"/>
                <w:sz w:val="18"/>
                <w:szCs w:val="18"/>
              </w:rPr>
              <w:t>0,7S</w:t>
            </w:r>
          </w:p>
        </w:tc>
        <w:tc>
          <w:tcPr>
            <w:tcW w:w="643"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06" w:right="207"/>
              <w:jc w:val="center"/>
              <w:rPr>
                <w:rFonts w:ascii="Times New Roman" w:eastAsiaTheme="minorHAnsi" w:hAnsi="Times New Roman"/>
                <w:sz w:val="24"/>
                <w:szCs w:val="24"/>
              </w:rPr>
            </w:pPr>
            <w:r w:rsidRPr="00242BAB">
              <w:rPr>
                <w:rFonts w:ascii="Times New Roman" w:eastAsiaTheme="minorHAnsi" w:hAnsi="Times New Roman"/>
                <w:sz w:val="18"/>
                <w:szCs w:val="18"/>
              </w:rPr>
              <w:t>20</w:t>
            </w:r>
          </w:p>
        </w:tc>
        <w:tc>
          <w:tcPr>
            <w:tcW w:w="500"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right="1"/>
              <w:jc w:val="center"/>
              <w:rPr>
                <w:rFonts w:ascii="Times New Roman" w:eastAsiaTheme="minorHAnsi" w:hAnsi="Times New Roman"/>
                <w:sz w:val="24"/>
                <w:szCs w:val="24"/>
              </w:rPr>
            </w:pPr>
            <w:r w:rsidRPr="00242BAB">
              <w:rPr>
                <w:rFonts w:ascii="Times New Roman" w:eastAsiaTheme="minorHAnsi" w:hAnsi="Times New Roman"/>
                <w:sz w:val="18"/>
                <w:szCs w:val="18"/>
              </w:rPr>
              <w:t>2</w:t>
            </w:r>
          </w:p>
        </w:tc>
        <w:tc>
          <w:tcPr>
            <w:tcW w:w="547"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23"/>
              <w:rPr>
                <w:rFonts w:ascii="Times New Roman" w:eastAsiaTheme="minorHAnsi" w:hAnsi="Times New Roman"/>
                <w:sz w:val="24"/>
                <w:szCs w:val="24"/>
              </w:rPr>
            </w:pPr>
            <w:r w:rsidRPr="00242BAB">
              <w:rPr>
                <w:rFonts w:ascii="Times New Roman" w:eastAsiaTheme="minorHAnsi" w:hAnsi="Times New Roman"/>
                <w:sz w:val="18"/>
                <w:szCs w:val="18"/>
              </w:rPr>
              <w:t>1</w:t>
            </w:r>
          </w:p>
        </w:tc>
        <w:tc>
          <w:tcPr>
            <w:tcW w:w="871"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73"/>
              <w:rPr>
                <w:rFonts w:ascii="Times New Roman" w:eastAsiaTheme="minorHAnsi" w:hAnsi="Times New Roman"/>
                <w:sz w:val="24"/>
                <w:szCs w:val="24"/>
              </w:rPr>
            </w:pPr>
            <w:r w:rsidRPr="00242BAB">
              <w:rPr>
                <w:rFonts w:ascii="Times New Roman" w:eastAsiaTheme="minorHAnsi" w:hAnsi="Times New Roman"/>
                <w:sz w:val="18"/>
                <w:szCs w:val="18"/>
              </w:rPr>
              <w:t>10,7</w:t>
            </w:r>
          </w:p>
        </w:tc>
        <w:tc>
          <w:tcPr>
            <w:tcW w:w="543"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156" w:right="156"/>
              <w:jc w:val="center"/>
              <w:rPr>
                <w:rFonts w:ascii="Times New Roman" w:eastAsiaTheme="minorHAnsi" w:hAnsi="Times New Roman"/>
                <w:sz w:val="24"/>
                <w:szCs w:val="24"/>
              </w:rPr>
            </w:pPr>
            <w:r w:rsidRPr="00242BAB">
              <w:rPr>
                <w:rFonts w:ascii="Times New Roman" w:eastAsiaTheme="minorHAnsi" w:hAnsi="Times New Roman"/>
                <w:sz w:val="18"/>
                <w:szCs w:val="18"/>
              </w:rPr>
              <w:t>26</w:t>
            </w:r>
          </w:p>
        </w:tc>
        <w:tc>
          <w:tcPr>
            <w:tcW w:w="835"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32"/>
              <w:rPr>
                <w:rFonts w:ascii="Times New Roman" w:eastAsiaTheme="minorHAnsi" w:hAnsi="Times New Roman"/>
                <w:sz w:val="24"/>
                <w:szCs w:val="24"/>
              </w:rPr>
            </w:pPr>
            <w:r w:rsidRPr="00242BAB">
              <w:rPr>
                <w:rFonts w:ascii="Times New Roman" w:eastAsiaTheme="minorHAnsi" w:hAnsi="Times New Roman"/>
                <w:sz w:val="18"/>
                <w:szCs w:val="18"/>
              </w:rPr>
              <w:t>3574</w:t>
            </w:r>
          </w:p>
        </w:tc>
        <w:tc>
          <w:tcPr>
            <w:tcW w:w="759" w:type="dxa"/>
            <w:tcBorders>
              <w:top w:val="single" w:sz="11"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194"/>
              <w:rPr>
                <w:rFonts w:ascii="Times New Roman" w:eastAsiaTheme="minorHAnsi" w:hAnsi="Times New Roman"/>
                <w:sz w:val="24"/>
                <w:szCs w:val="24"/>
              </w:rPr>
            </w:pPr>
            <w:r w:rsidRPr="00242BAB">
              <w:rPr>
                <w:rFonts w:ascii="Times New Roman" w:eastAsiaTheme="minorHAnsi" w:hAnsi="Times New Roman"/>
                <w:sz w:val="18"/>
                <w:szCs w:val="18"/>
              </w:rPr>
              <w:t>3724</w:t>
            </w:r>
          </w:p>
        </w:tc>
        <w:tc>
          <w:tcPr>
            <w:tcW w:w="828" w:type="dxa"/>
            <w:tcBorders>
              <w:top w:val="single" w:sz="11" w:space="0" w:color="000000"/>
              <w:left w:val="single" w:sz="4" w:space="0" w:color="000000"/>
              <w:bottom w:val="single" w:sz="4" w:space="0" w:color="000000"/>
              <w:right w:val="single" w:sz="11" w:space="0" w:color="000000"/>
            </w:tcBorders>
          </w:tcPr>
          <w:p w:rsidR="00242BAB" w:rsidRPr="00242BAB" w:rsidRDefault="00242BAB" w:rsidP="00242BAB">
            <w:pPr>
              <w:kinsoku w:val="0"/>
              <w:overflowPunct w:val="0"/>
              <w:autoSpaceDE w:val="0"/>
              <w:autoSpaceDN w:val="0"/>
              <w:adjustRightInd w:val="0"/>
              <w:spacing w:before="24" w:after="0" w:line="240" w:lineRule="auto"/>
              <w:ind w:left="208" w:right="201"/>
              <w:jc w:val="center"/>
              <w:rPr>
                <w:rFonts w:ascii="Times New Roman" w:eastAsiaTheme="minorHAnsi" w:hAnsi="Times New Roman"/>
                <w:sz w:val="24"/>
                <w:szCs w:val="24"/>
              </w:rPr>
            </w:pPr>
            <w:r w:rsidRPr="00242BAB">
              <w:rPr>
                <w:rFonts w:ascii="Times New Roman" w:eastAsiaTheme="minorHAnsi" w:hAnsi="Times New Roman"/>
                <w:sz w:val="18"/>
                <w:szCs w:val="18"/>
              </w:rPr>
              <w:t>1876</w:t>
            </w:r>
          </w:p>
        </w:tc>
      </w:tr>
      <w:tr w:rsidR="00242BAB" w:rsidRPr="00242BAB">
        <w:tblPrEx>
          <w:tblCellMar>
            <w:top w:w="0" w:type="dxa"/>
            <w:left w:w="0" w:type="dxa"/>
            <w:bottom w:w="0" w:type="dxa"/>
            <w:right w:w="0" w:type="dxa"/>
          </w:tblCellMar>
        </w:tblPrEx>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184"/>
              <w:rPr>
                <w:rFonts w:ascii="Times New Roman" w:eastAsiaTheme="minorHAnsi" w:hAnsi="Times New Roman"/>
                <w:sz w:val="24"/>
                <w:szCs w:val="24"/>
              </w:rPr>
            </w:pPr>
            <w:r w:rsidRPr="00242BAB">
              <w:rPr>
                <w:rFonts w:ascii="Times New Roman" w:eastAsiaTheme="minorHAnsi" w:hAnsi="Times New Roman"/>
                <w:sz w:val="18"/>
                <w:szCs w:val="18"/>
              </w:rPr>
              <w:t>194 F</w:t>
            </w:r>
          </w:p>
        </w:tc>
        <w:tc>
          <w:tcPr>
            <w:tcW w:w="555"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158"/>
              <w:rPr>
                <w:rFonts w:ascii="Times New Roman" w:eastAsiaTheme="minorHAnsi" w:hAnsi="Times New Roman"/>
                <w:sz w:val="24"/>
                <w:szCs w:val="24"/>
              </w:rPr>
            </w:pPr>
            <w:r w:rsidRPr="00242BAB">
              <w:rPr>
                <w:rFonts w:ascii="Times New Roman" w:eastAsiaTheme="minorHAnsi" w:hAnsi="Times New Roman"/>
                <w:sz w:val="18"/>
                <w:szCs w:val="18"/>
              </w:rPr>
              <w:t>2,1</w:t>
            </w:r>
          </w:p>
        </w:tc>
        <w:tc>
          <w:tcPr>
            <w:tcW w:w="1899"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345"/>
              <w:rPr>
                <w:rFonts w:ascii="Times New Roman" w:eastAsiaTheme="minorHAnsi" w:hAnsi="Times New Roman"/>
                <w:sz w:val="24"/>
                <w:szCs w:val="24"/>
              </w:rPr>
            </w:pPr>
            <w:r w:rsidRPr="00242BAB">
              <w:rPr>
                <w:rFonts w:ascii="Times New Roman" w:eastAsiaTheme="minorHAnsi" w:hAnsi="Times New Roman"/>
                <w:sz w:val="18"/>
                <w:szCs w:val="18"/>
              </w:rPr>
              <w:t xml:space="preserve">T. </w:t>
            </w:r>
            <w:proofErr w:type="spellStart"/>
            <w:r w:rsidRPr="00242BAB">
              <w:rPr>
                <w:rFonts w:ascii="Times New Roman" w:eastAsiaTheme="minorHAnsi" w:hAnsi="Times New Roman"/>
                <w:sz w:val="18"/>
                <w:szCs w:val="18"/>
              </w:rPr>
              <w:t>progr</w:t>
            </w:r>
            <w:proofErr w:type="spellEnd"/>
            <w:r w:rsidRPr="00242BAB">
              <w:rPr>
                <w:rFonts w:ascii="Times New Roman" w:eastAsiaTheme="minorHAnsi" w:hAnsi="Times New Roman"/>
                <w:sz w:val="18"/>
                <w:szCs w:val="18"/>
              </w:rPr>
              <w:t xml:space="preserve">. </w:t>
            </w:r>
            <w:proofErr w:type="spellStart"/>
            <w:r w:rsidRPr="00242BAB">
              <w:rPr>
                <w:rFonts w:ascii="Times New Roman" w:eastAsiaTheme="minorHAnsi" w:hAnsi="Times New Roman"/>
                <w:sz w:val="18"/>
                <w:szCs w:val="18"/>
              </w:rPr>
              <w:t>racordare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24"/>
                <w:szCs w:val="24"/>
              </w:rPr>
            </w:pPr>
            <w:r w:rsidRPr="00242BAB">
              <w:rPr>
                <w:rFonts w:ascii="Times New Roman" w:eastAsiaTheme="minorHAnsi" w:hAnsi="Times New Roman"/>
                <w:sz w:val="18"/>
                <w:szCs w:val="18"/>
              </w:rPr>
              <w:t>0,2</w:t>
            </w:r>
          </w:p>
        </w:tc>
        <w:tc>
          <w:tcPr>
            <w:tcW w:w="874"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24"/>
                <w:szCs w:val="24"/>
              </w:rPr>
            </w:pPr>
            <w:r w:rsidRPr="00242BAB">
              <w:rPr>
                <w:rFonts w:ascii="Times New Roman" w:eastAsiaTheme="minorHAnsi" w:hAnsi="Times New Roman"/>
                <w:sz w:val="18"/>
                <w:szCs w:val="18"/>
              </w:rPr>
              <w:t>0,7S</w:t>
            </w:r>
          </w:p>
        </w:tc>
        <w:tc>
          <w:tcPr>
            <w:tcW w:w="643"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06" w:right="206"/>
              <w:jc w:val="center"/>
              <w:rPr>
                <w:rFonts w:ascii="Times New Roman" w:eastAsiaTheme="minorHAnsi" w:hAnsi="Times New Roman"/>
                <w:sz w:val="24"/>
                <w:szCs w:val="24"/>
              </w:rPr>
            </w:pPr>
            <w:r w:rsidRPr="00242BAB">
              <w:rPr>
                <w:rFonts w:ascii="Times New Roman" w:eastAsiaTheme="minorHAnsi" w:hAnsi="Times New Roman"/>
                <w:sz w:val="18"/>
                <w:szCs w:val="18"/>
              </w:rPr>
              <w:t>10</w:t>
            </w:r>
          </w:p>
        </w:tc>
        <w:tc>
          <w:tcPr>
            <w:tcW w:w="500"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right="1"/>
              <w:jc w:val="center"/>
              <w:rPr>
                <w:rFonts w:ascii="Times New Roman" w:eastAsiaTheme="minorHAnsi" w:hAnsi="Times New Roman"/>
                <w:sz w:val="24"/>
                <w:szCs w:val="24"/>
              </w:rPr>
            </w:pPr>
            <w:r w:rsidRPr="00242BAB">
              <w:rPr>
                <w:rFonts w:ascii="Times New Roman" w:eastAsiaTheme="minorHAnsi" w:hAnsi="Times New Roman"/>
                <w:sz w:val="18"/>
                <w:szCs w:val="18"/>
              </w:rPr>
              <w:t>1</w:t>
            </w:r>
          </w:p>
        </w:tc>
        <w:tc>
          <w:tcPr>
            <w:tcW w:w="547"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23"/>
              <w:rPr>
                <w:rFonts w:ascii="Times New Roman" w:eastAsiaTheme="minorHAnsi" w:hAnsi="Times New Roman"/>
                <w:sz w:val="24"/>
                <w:szCs w:val="24"/>
              </w:rPr>
            </w:pPr>
            <w:r w:rsidRPr="00242BAB">
              <w:rPr>
                <w:rFonts w:ascii="Times New Roman" w:eastAsiaTheme="minorHAnsi" w:hAnsi="Times New Roman"/>
                <w:sz w:val="18"/>
                <w:szCs w:val="18"/>
              </w:rPr>
              <w:t>1</w:t>
            </w:r>
          </w:p>
        </w:tc>
        <w:tc>
          <w:tcPr>
            <w:tcW w:w="871"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319"/>
              <w:rPr>
                <w:rFonts w:ascii="Times New Roman" w:eastAsiaTheme="minorHAnsi" w:hAnsi="Times New Roman"/>
                <w:sz w:val="24"/>
                <w:szCs w:val="24"/>
              </w:rPr>
            </w:pPr>
            <w:r w:rsidRPr="00242BAB">
              <w:rPr>
                <w:rFonts w:ascii="Times New Roman" w:eastAsiaTheme="minorHAnsi" w:hAnsi="Times New Roman"/>
                <w:sz w:val="18"/>
                <w:szCs w:val="18"/>
              </w:rPr>
              <w:t>2,1</w:t>
            </w:r>
          </w:p>
        </w:tc>
        <w:tc>
          <w:tcPr>
            <w:tcW w:w="543"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156" w:right="156"/>
              <w:jc w:val="center"/>
              <w:rPr>
                <w:rFonts w:ascii="Times New Roman" w:eastAsiaTheme="minorHAnsi" w:hAnsi="Times New Roman"/>
                <w:sz w:val="24"/>
                <w:szCs w:val="24"/>
              </w:rPr>
            </w:pPr>
            <w:r w:rsidRPr="00242BAB">
              <w:rPr>
                <w:rFonts w:ascii="Times New Roman" w:eastAsiaTheme="minorHAnsi" w:hAnsi="Times New Roman"/>
                <w:sz w:val="18"/>
                <w:szCs w:val="18"/>
              </w:rPr>
              <w:t>15</w:t>
            </w:r>
          </w:p>
        </w:tc>
        <w:tc>
          <w:tcPr>
            <w:tcW w:w="835"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75"/>
              <w:rPr>
                <w:rFonts w:ascii="Times New Roman" w:eastAsiaTheme="minorHAnsi" w:hAnsi="Times New Roman"/>
                <w:sz w:val="24"/>
                <w:szCs w:val="24"/>
              </w:rPr>
            </w:pPr>
            <w:r w:rsidRPr="00242BAB">
              <w:rPr>
                <w:rFonts w:ascii="Times New Roman" w:eastAsiaTheme="minorHAnsi" w:hAnsi="Times New Roman"/>
                <w:sz w:val="18"/>
                <w:szCs w:val="18"/>
              </w:rPr>
              <w:t>202</w:t>
            </w:r>
          </w:p>
        </w:tc>
        <w:tc>
          <w:tcPr>
            <w:tcW w:w="759" w:type="dxa"/>
            <w:tcBorders>
              <w:top w:val="single" w:sz="4" w:space="0" w:color="000000"/>
              <w:left w:val="single" w:sz="4" w:space="0" w:color="000000"/>
              <w:bottom w:val="single" w:sz="4" w:space="0" w:color="000000"/>
              <w:right w:val="single" w:sz="4" w:space="0" w:color="000000"/>
            </w:tcBorders>
          </w:tcPr>
          <w:p w:rsidR="00242BAB" w:rsidRPr="00242BAB" w:rsidRDefault="00242BAB" w:rsidP="00242BAB">
            <w:pPr>
              <w:kinsoku w:val="0"/>
              <w:overflowPunct w:val="0"/>
              <w:autoSpaceDE w:val="0"/>
              <w:autoSpaceDN w:val="0"/>
              <w:adjustRightInd w:val="0"/>
              <w:spacing w:before="24" w:after="0" w:line="240" w:lineRule="auto"/>
              <w:ind w:left="237"/>
              <w:rPr>
                <w:rFonts w:ascii="Times New Roman" w:eastAsiaTheme="minorHAnsi" w:hAnsi="Times New Roman"/>
                <w:sz w:val="24"/>
                <w:szCs w:val="24"/>
              </w:rPr>
            </w:pPr>
            <w:r w:rsidRPr="00242BAB">
              <w:rPr>
                <w:rFonts w:ascii="Times New Roman" w:eastAsiaTheme="minorHAnsi" w:hAnsi="Times New Roman"/>
                <w:sz w:val="18"/>
                <w:szCs w:val="18"/>
              </w:rPr>
              <w:t>212</w:t>
            </w:r>
          </w:p>
        </w:tc>
        <w:tc>
          <w:tcPr>
            <w:tcW w:w="828" w:type="dxa"/>
            <w:tcBorders>
              <w:top w:val="single" w:sz="4" w:space="0" w:color="000000"/>
              <w:left w:val="single" w:sz="4" w:space="0" w:color="000000"/>
              <w:bottom w:val="single" w:sz="4" w:space="0" w:color="000000"/>
              <w:right w:val="single" w:sz="11" w:space="0" w:color="000000"/>
            </w:tcBorders>
          </w:tcPr>
          <w:p w:rsidR="00242BAB" w:rsidRPr="00242BAB" w:rsidRDefault="00242BAB"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24"/>
                <w:szCs w:val="24"/>
              </w:rPr>
            </w:pPr>
            <w:r w:rsidRPr="00242BAB">
              <w:rPr>
                <w:rFonts w:ascii="Times New Roman" w:eastAsiaTheme="minorHAnsi" w:hAnsi="Times New Roman"/>
                <w:sz w:val="18"/>
                <w:szCs w:val="18"/>
              </w:rPr>
              <w:t>212</w:t>
            </w:r>
          </w:p>
        </w:tc>
      </w:tr>
      <w:tr w:rsidR="00242BAB" w:rsidRPr="00242BAB">
        <w:tblPrEx>
          <w:tblCellMar>
            <w:top w:w="0" w:type="dxa"/>
            <w:left w:w="0" w:type="dxa"/>
            <w:bottom w:w="0" w:type="dxa"/>
            <w:right w:w="0" w:type="dxa"/>
          </w:tblCellMar>
        </w:tblPrEx>
        <w:trPr>
          <w:trHeight w:hRule="exact" w:val="283"/>
        </w:trPr>
        <w:tc>
          <w:tcPr>
            <w:tcW w:w="816" w:type="dxa"/>
            <w:tcBorders>
              <w:top w:val="single" w:sz="4" w:space="0" w:color="000000"/>
              <w:left w:val="single" w:sz="11"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ind w:left="129"/>
              <w:rPr>
                <w:rFonts w:ascii="Times New Roman" w:eastAsiaTheme="minorHAnsi" w:hAnsi="Times New Roman"/>
                <w:sz w:val="24"/>
                <w:szCs w:val="24"/>
              </w:rPr>
            </w:pPr>
            <w:r w:rsidRPr="00242BAB">
              <w:rPr>
                <w:rFonts w:ascii="Times New Roman" w:eastAsiaTheme="minorHAnsi" w:hAnsi="Times New Roman"/>
                <w:b/>
                <w:bCs/>
                <w:sz w:val="18"/>
                <w:szCs w:val="18"/>
              </w:rPr>
              <w:t>TOTAL</w:t>
            </w:r>
          </w:p>
        </w:tc>
        <w:tc>
          <w:tcPr>
            <w:tcW w:w="555"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ind w:left="115"/>
              <w:rPr>
                <w:rFonts w:ascii="Times New Roman" w:eastAsiaTheme="minorHAnsi" w:hAnsi="Times New Roman"/>
                <w:sz w:val="24"/>
                <w:szCs w:val="24"/>
              </w:rPr>
            </w:pPr>
            <w:r w:rsidRPr="00242BAB">
              <w:rPr>
                <w:rFonts w:ascii="Times New Roman" w:eastAsiaTheme="minorHAnsi" w:hAnsi="Times New Roman"/>
                <w:b/>
                <w:bCs/>
                <w:sz w:val="18"/>
                <w:szCs w:val="18"/>
              </w:rPr>
              <w:t>12,8</w:t>
            </w:r>
          </w:p>
        </w:tc>
        <w:tc>
          <w:tcPr>
            <w:tcW w:w="1899"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470"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ind w:left="2"/>
              <w:jc w:val="center"/>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874"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ind w:left="2"/>
              <w:jc w:val="center"/>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643"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500"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547"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ind w:left="239"/>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871"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ind w:left="273"/>
              <w:rPr>
                <w:rFonts w:ascii="Times New Roman" w:eastAsiaTheme="minorHAnsi" w:hAnsi="Times New Roman"/>
                <w:sz w:val="24"/>
                <w:szCs w:val="24"/>
              </w:rPr>
            </w:pPr>
            <w:r w:rsidRPr="00242BAB">
              <w:rPr>
                <w:rFonts w:ascii="Times New Roman" w:eastAsiaTheme="minorHAnsi" w:hAnsi="Times New Roman"/>
                <w:b/>
                <w:bCs/>
                <w:sz w:val="18"/>
                <w:szCs w:val="18"/>
              </w:rPr>
              <w:t>12,8</w:t>
            </w:r>
          </w:p>
        </w:tc>
        <w:tc>
          <w:tcPr>
            <w:tcW w:w="543"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ind w:right="1"/>
              <w:jc w:val="center"/>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835"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ind w:left="232"/>
              <w:rPr>
                <w:rFonts w:ascii="Times New Roman" w:eastAsiaTheme="minorHAnsi" w:hAnsi="Times New Roman"/>
                <w:sz w:val="24"/>
                <w:szCs w:val="24"/>
              </w:rPr>
            </w:pPr>
            <w:r w:rsidRPr="00242BAB">
              <w:rPr>
                <w:rFonts w:ascii="Times New Roman" w:eastAsiaTheme="minorHAnsi" w:hAnsi="Times New Roman"/>
                <w:b/>
                <w:bCs/>
                <w:sz w:val="18"/>
                <w:szCs w:val="18"/>
              </w:rPr>
              <w:t>3776</w:t>
            </w:r>
          </w:p>
        </w:tc>
        <w:tc>
          <w:tcPr>
            <w:tcW w:w="759" w:type="dxa"/>
            <w:tcBorders>
              <w:top w:val="single" w:sz="4" w:space="0" w:color="000000"/>
              <w:left w:val="single" w:sz="4" w:space="0" w:color="000000"/>
              <w:bottom w:val="single" w:sz="11" w:space="0" w:color="000000"/>
              <w:right w:val="single" w:sz="4" w:space="0" w:color="000000"/>
            </w:tcBorders>
          </w:tcPr>
          <w:p w:rsidR="00242BAB" w:rsidRPr="00242BAB" w:rsidRDefault="00242BAB" w:rsidP="00242BAB">
            <w:pPr>
              <w:kinsoku w:val="0"/>
              <w:overflowPunct w:val="0"/>
              <w:autoSpaceDE w:val="0"/>
              <w:autoSpaceDN w:val="0"/>
              <w:adjustRightInd w:val="0"/>
              <w:spacing w:before="28" w:after="0" w:line="240" w:lineRule="auto"/>
              <w:ind w:left="194"/>
              <w:rPr>
                <w:rFonts w:ascii="Times New Roman" w:eastAsiaTheme="minorHAnsi" w:hAnsi="Times New Roman"/>
                <w:sz w:val="24"/>
                <w:szCs w:val="24"/>
              </w:rPr>
            </w:pPr>
            <w:r w:rsidRPr="00242BAB">
              <w:rPr>
                <w:rFonts w:ascii="Times New Roman" w:eastAsiaTheme="minorHAnsi" w:hAnsi="Times New Roman"/>
                <w:b/>
                <w:bCs/>
                <w:sz w:val="18"/>
                <w:szCs w:val="18"/>
              </w:rPr>
              <w:t>3936</w:t>
            </w:r>
          </w:p>
        </w:tc>
        <w:tc>
          <w:tcPr>
            <w:tcW w:w="828" w:type="dxa"/>
            <w:tcBorders>
              <w:top w:val="single" w:sz="4" w:space="0" w:color="000000"/>
              <w:left w:val="single" w:sz="4" w:space="0" w:color="000000"/>
              <w:bottom w:val="single" w:sz="11" w:space="0" w:color="000000"/>
              <w:right w:val="single" w:sz="11" w:space="0" w:color="000000"/>
            </w:tcBorders>
          </w:tcPr>
          <w:p w:rsidR="00242BAB" w:rsidRPr="00242BAB" w:rsidRDefault="00242BAB" w:rsidP="00242BAB">
            <w:pPr>
              <w:kinsoku w:val="0"/>
              <w:overflowPunct w:val="0"/>
              <w:autoSpaceDE w:val="0"/>
              <w:autoSpaceDN w:val="0"/>
              <w:adjustRightInd w:val="0"/>
              <w:spacing w:before="28" w:after="0" w:line="240" w:lineRule="auto"/>
              <w:ind w:left="208" w:right="201"/>
              <w:jc w:val="center"/>
              <w:rPr>
                <w:rFonts w:ascii="Times New Roman" w:eastAsiaTheme="minorHAnsi" w:hAnsi="Times New Roman"/>
                <w:sz w:val="24"/>
                <w:szCs w:val="24"/>
              </w:rPr>
            </w:pPr>
            <w:r w:rsidRPr="00242BAB">
              <w:rPr>
                <w:rFonts w:ascii="Times New Roman" w:eastAsiaTheme="minorHAnsi" w:hAnsi="Times New Roman"/>
                <w:b/>
                <w:bCs/>
                <w:sz w:val="18"/>
                <w:szCs w:val="18"/>
              </w:rPr>
              <w:t>2088</w:t>
            </w:r>
          </w:p>
        </w:tc>
      </w:tr>
    </w:tbl>
    <w:p w:rsidR="003418B3" w:rsidRDefault="003418B3"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242BAB">
        <w:rPr>
          <w:rFonts w:ascii="Times New Roman" w:hAnsi="Times New Roman"/>
          <w:sz w:val="24"/>
          <w:szCs w:val="24"/>
          <w:lang w:val="ro-RO"/>
        </w:rPr>
        <w:t>0,53</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242BAB">
        <w:rPr>
          <w:rFonts w:ascii="Times New Roman" w:hAnsi="Times New Roman"/>
          <w:sz w:val="24"/>
          <w:szCs w:val="24"/>
          <w:lang w:val="ro-RO"/>
        </w:rPr>
        <w:t>8,1 ha</w:t>
      </w:r>
      <w:r w:rsidRPr="007636CE">
        <w:rPr>
          <w:rFonts w:ascii="Times New Roman" w:hAnsi="Times New Roman"/>
          <w:sz w:val="24"/>
          <w:szCs w:val="24"/>
          <w:lang w:val="ro-RO"/>
        </w:rPr>
        <w:t>/an</w:t>
      </w:r>
      <w:r w:rsidR="00242BAB">
        <w:rPr>
          <w:rFonts w:ascii="Times New Roman" w:hAnsi="Times New Roman"/>
          <w:sz w:val="24"/>
          <w:szCs w:val="24"/>
          <w:lang w:val="ro-RO"/>
        </w:rPr>
        <w:t xml:space="preserve"> cu un volum de 65 mc/an</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242BAB">
        <w:rPr>
          <w:rFonts w:ascii="Times New Roman" w:hAnsi="Times New Roman"/>
          <w:sz w:val="24"/>
          <w:szCs w:val="24"/>
          <w:lang w:val="ro-RO"/>
        </w:rPr>
        <w:t>8,3</w:t>
      </w:r>
      <w:r w:rsidR="00267F6F">
        <w:rPr>
          <w:rFonts w:ascii="Times New Roman" w:hAnsi="Times New Roman"/>
          <w:sz w:val="24"/>
          <w:szCs w:val="24"/>
          <w:lang w:val="ro-RO"/>
        </w:rPr>
        <w:t xml:space="preserve">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242BAB">
        <w:rPr>
          <w:rFonts w:ascii="Times New Roman" w:hAnsi="Times New Roman"/>
          <w:sz w:val="24"/>
          <w:szCs w:val="24"/>
          <w:lang w:val="ro-RO"/>
        </w:rPr>
        <w:t xml:space="preserve">125 </w:t>
      </w:r>
      <w:r w:rsidR="00B16CB7" w:rsidRPr="007636CE">
        <w:rPr>
          <w:rFonts w:ascii="Times New Roman" w:hAnsi="Times New Roman"/>
          <w:sz w:val="24"/>
          <w:szCs w:val="24"/>
          <w:lang w:val="ro-RO"/>
        </w:rPr>
        <w:t>mc/an;</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242BAB">
        <w:rPr>
          <w:rFonts w:ascii="Times New Roman" w:hAnsi="Times New Roman"/>
          <w:sz w:val="24"/>
          <w:szCs w:val="24"/>
          <w:lang w:val="ro-RO"/>
        </w:rPr>
        <w:t>7,1</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267F6F">
        <w:rPr>
          <w:rFonts w:ascii="Times New Roman" w:hAnsi="Times New Roman"/>
          <w:sz w:val="24"/>
          <w:szCs w:val="24"/>
          <w:lang w:val="ro-RO"/>
        </w:rPr>
        <w:t>7</w:t>
      </w:r>
      <w:r w:rsidRPr="007636CE">
        <w:rPr>
          <w:rFonts w:ascii="Times New Roman" w:hAnsi="Times New Roman"/>
          <w:sz w:val="24"/>
          <w:szCs w:val="24"/>
          <w:lang w:val="ro-RO"/>
        </w:rPr>
        <w:t xml:space="preserve"> mc/an.</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CF3C08">
        <w:rPr>
          <w:rFonts w:ascii="Times New Roman" w:hAnsi="Times New Roman"/>
          <w:sz w:val="24"/>
          <w:szCs w:val="24"/>
          <w:lang w:val="ro-RO"/>
        </w:rPr>
        <w:t>0</w:t>
      </w:r>
      <w:r w:rsidR="009F21BD">
        <w:rPr>
          <w:rFonts w:ascii="Times New Roman" w:hAnsi="Times New Roman"/>
          <w:sz w:val="24"/>
          <w:szCs w:val="24"/>
          <w:lang w:val="ro-RO"/>
        </w:rPr>
        <w:t>,</w:t>
      </w:r>
      <w:r w:rsidR="00242BAB">
        <w:rPr>
          <w:rFonts w:ascii="Times New Roman" w:hAnsi="Times New Roman"/>
          <w:sz w:val="24"/>
          <w:szCs w:val="24"/>
          <w:lang w:val="ro-RO"/>
        </w:rPr>
        <w:t>7</w:t>
      </w:r>
      <w:r w:rsidR="00CF3C08">
        <w:rPr>
          <w:rFonts w:ascii="Times New Roman" w:hAnsi="Times New Roman"/>
          <w:sz w:val="24"/>
          <w:szCs w:val="24"/>
          <w:lang w:val="ro-RO"/>
        </w:rPr>
        <w:t>0</w:t>
      </w:r>
      <w:r w:rsidR="009F21BD">
        <w:rPr>
          <w:rFonts w:ascii="Times New Roman" w:hAnsi="Times New Roman"/>
          <w:sz w:val="24"/>
          <w:szCs w:val="24"/>
          <w:lang w:val="ro-RO"/>
        </w:rPr>
        <w:t xml:space="preserve"> ha</w:t>
      </w:r>
      <w:r w:rsidR="00267F6F">
        <w:rPr>
          <w:rFonts w:ascii="Times New Roman" w:hAnsi="Times New Roman"/>
          <w:sz w:val="24"/>
          <w:szCs w:val="24"/>
          <w:lang w:val="ro-RO"/>
        </w:rPr>
        <w:t xml:space="preserve">(cca. </w:t>
      </w:r>
      <w:r w:rsidR="00242BAB">
        <w:rPr>
          <w:rFonts w:ascii="Times New Roman" w:hAnsi="Times New Roman"/>
          <w:sz w:val="24"/>
          <w:szCs w:val="24"/>
          <w:lang w:val="ro-RO"/>
        </w:rPr>
        <w:t>3,5</w:t>
      </w:r>
      <w:r w:rsidR="00267F6F">
        <w:rPr>
          <w:rFonts w:ascii="Times New Roman" w:hAnsi="Times New Roman"/>
          <w:sz w:val="24"/>
          <w:szCs w:val="24"/>
          <w:lang w:val="ro-RO"/>
        </w:rPr>
        <w:t xml:space="preserve"> mii buc. puieți)</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1E1FA2" w:rsidRPr="004627B7" w:rsidRDefault="001E1FA2" w:rsidP="004627B7">
      <w:pPr>
        <w:autoSpaceDE w:val="0"/>
        <w:autoSpaceDN w:val="0"/>
        <w:adjustRightInd w:val="0"/>
        <w:spacing w:after="0" w:line="240" w:lineRule="auto"/>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242BAB">
        <w:rPr>
          <w:rFonts w:ascii="Times New Roman" w:hAnsi="Times New Roman"/>
          <w:b/>
          <w:i/>
          <w:lang w:val="ro-RO"/>
        </w:rPr>
        <w:t>4</w:t>
      </w:r>
      <w:r w:rsidRPr="004627B7">
        <w:rPr>
          <w:rFonts w:ascii="Times New Roman" w:hAnsi="Times New Roman"/>
          <w:b/>
          <w:i/>
          <w:lang w:val="ro-RO"/>
        </w:rPr>
        <w:t xml:space="preserve"> revizuirea lui urmând a se face în anul 202</w:t>
      </w:r>
      <w:r w:rsidR="00242BAB">
        <w:rPr>
          <w:rFonts w:ascii="Times New Roman" w:hAnsi="Times New Roman"/>
          <w:b/>
          <w:i/>
          <w:lang w:val="ro-RO"/>
        </w:rPr>
        <w:t>3</w:t>
      </w:r>
      <w:r w:rsidRPr="004627B7">
        <w:rPr>
          <w:rFonts w:ascii="Times New Roman" w:hAnsi="Times New Roman"/>
          <w:b/>
          <w:i/>
          <w:lang w:val="ro-RO"/>
        </w:rPr>
        <w:t xml:space="preserve">. </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376E06" w:rsidRDefault="00242BAB" w:rsidP="00376E06">
      <w:pPr>
        <w:autoSpaceDE w:val="0"/>
        <w:autoSpaceDN w:val="0"/>
        <w:adjustRightInd w:val="0"/>
        <w:spacing w:after="0" w:line="240" w:lineRule="auto"/>
        <w:ind w:firstLine="720"/>
        <w:jc w:val="both"/>
        <w:rPr>
          <w:rFonts w:ascii="Times New Roman" w:hAnsi="Times New Roman"/>
          <w:sz w:val="24"/>
          <w:szCs w:val="24"/>
          <w:lang w:val="ro-RO"/>
        </w:rPr>
      </w:pPr>
      <w:r w:rsidRPr="004627B7">
        <w:rPr>
          <w:rFonts w:ascii="Times New Roman" w:hAnsi="Times New Roman"/>
          <w:lang w:val="ro-RO"/>
        </w:rPr>
        <w:lastRenderedPageBreak/>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U.P. V </w:t>
      </w:r>
      <w:r>
        <w:rPr>
          <w:rFonts w:ascii="Times New Roman" w:hAnsi="Times New Roman"/>
          <w:b/>
          <w:i/>
          <w:lang w:val="ro-RO"/>
        </w:rPr>
        <w:t>ENLAKA</w:t>
      </w:r>
      <w:r w:rsidRPr="004627B7">
        <w:rPr>
          <w:rFonts w:ascii="Times New Roman" w:hAnsi="Times New Roman"/>
          <w:b/>
          <w:i/>
          <w:lang w:val="ro-RO"/>
        </w:rPr>
        <w:t>”</w:t>
      </w:r>
      <w:r w:rsidRPr="004627B7">
        <w:rPr>
          <w:rFonts w:ascii="Times New Roman" w:hAnsi="Times New Roman"/>
          <w:lang w:val="ro-RO"/>
        </w:rPr>
        <w:t xml:space="preserve">, </w:t>
      </w:r>
      <w:r>
        <w:rPr>
          <w:rFonts w:ascii="Times New Roman" w:hAnsi="Times New Roman"/>
          <w:lang w:val="ro-RO"/>
        </w:rPr>
        <w:t xml:space="preserve">nu </w:t>
      </w:r>
      <w:r w:rsidRPr="004627B7">
        <w:rPr>
          <w:rFonts w:ascii="Times New Roman" w:hAnsi="Times New Roman"/>
          <w:lang w:val="ro-RO"/>
        </w:rPr>
        <w:t>se află în arii naturale protejate</w:t>
      </w:r>
      <w:r w:rsidR="00376E06" w:rsidRPr="00376E06">
        <w:rPr>
          <w:rFonts w:ascii="Times New Roman" w:hAnsi="Times New Roman"/>
          <w:sz w:val="24"/>
          <w:szCs w:val="24"/>
          <w:lang w:val="ro-RO"/>
        </w:rPr>
        <w:t>.</w:t>
      </w:r>
    </w:p>
    <w:p w:rsidR="001E1FA2" w:rsidRPr="007636CE" w:rsidRDefault="001E1FA2" w:rsidP="00CC088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Pr="007636CE"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M.M.P. 2387/2011, pentru modificarea Ordinului ministrului mediului şi dezvoltării durabile nr.1964/2007 privind instituirea regimului de arie naturală protejată a </w:t>
      </w:r>
      <w:r w:rsidRPr="007636CE">
        <w:rPr>
          <w:rFonts w:ascii="Times New Roman" w:hAnsi="Times New Roman"/>
          <w:sz w:val="24"/>
          <w:szCs w:val="24"/>
          <w:lang w:val="ro-RO"/>
        </w:rPr>
        <w:lastRenderedPageBreak/>
        <w:t>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H.G. nr.971/2011, pentru modificarea şi completarea H.G. nr.1284/2007 privind declararea ariilor de protecţie specială </w:t>
      </w:r>
      <w:proofErr w:type="spellStart"/>
      <w:r w:rsidRPr="007636CE">
        <w:rPr>
          <w:rFonts w:ascii="Times New Roman" w:hAnsi="Times New Roman"/>
          <w:sz w:val="24"/>
          <w:szCs w:val="24"/>
          <w:lang w:val="ro-RO"/>
        </w:rPr>
        <w:t>avifaunistică</w:t>
      </w:r>
      <w:proofErr w:type="spellEnd"/>
      <w:r w:rsidRPr="007636CE">
        <w:rPr>
          <w:rFonts w:ascii="Times New Roman" w:hAnsi="Times New Roman"/>
          <w:sz w:val="24"/>
          <w:szCs w:val="24"/>
          <w:lang w:val="ro-RO"/>
        </w:rPr>
        <w:t xml:space="preserve">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w:t>
      </w:r>
      <w:proofErr w:type="spellStart"/>
      <w:r w:rsidRPr="007636CE">
        <w:rPr>
          <w:rFonts w:ascii="Times New Roman" w:hAnsi="Times New Roman"/>
          <w:b/>
          <w:sz w:val="24"/>
          <w:szCs w:val="24"/>
          <w:lang w:val="ro-RO"/>
        </w:rPr>
        <w:t>transfrontieră</w:t>
      </w:r>
      <w:proofErr w:type="spellEnd"/>
      <w:r w:rsidRPr="007636CE">
        <w:rPr>
          <w:rFonts w:ascii="Times New Roman" w:hAnsi="Times New Roman"/>
          <w:b/>
          <w:sz w:val="24"/>
          <w:szCs w:val="24"/>
          <w:lang w:val="ro-RO"/>
        </w:rPr>
        <w:t xml:space="preserve">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t>Prin măsurile prevăzute în Planul de Amenajament Silvic acest plan nu prezintă risc pentru mediu sau pentru sănătatea umană.</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L</w:t>
      </w:r>
      <w:r w:rsidR="009F4F8F">
        <w:rPr>
          <w:rFonts w:ascii="Garamond" w:hAnsi="Garamond"/>
          <w:sz w:val="24"/>
          <w:szCs w:val="24"/>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lastRenderedPageBreak/>
        <w:t xml:space="preserve">În cazul apariţiei unor calamităţi naturale (în zonă, cele mai frecvente manifestări din cauza factorilor abiotici: - </w:t>
      </w:r>
      <w:proofErr w:type="spellStart"/>
      <w:r w:rsidRPr="007636CE">
        <w:rPr>
          <w:rFonts w:ascii="Times New Roman" w:hAnsi="Times New Roman"/>
          <w:bCs/>
          <w:iCs/>
          <w:lang w:val="ro-RO"/>
        </w:rPr>
        <w:t>doborâturile</w:t>
      </w:r>
      <w:proofErr w:type="spellEnd"/>
      <w:r w:rsidRPr="007636CE">
        <w:rPr>
          <w:rFonts w:ascii="Times New Roman" w:hAnsi="Times New Roman"/>
          <w:bCs/>
          <w:iCs/>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D125CC" w:rsidRPr="00D125CC">
        <w:rPr>
          <w:rFonts w:ascii="Times New Roman" w:hAnsi="Times New Roman"/>
          <w:i/>
          <w:color w:val="000000"/>
          <w:lang w:val="ro-RO"/>
        </w:rPr>
        <w:t xml:space="preserve">Amenajamentul Silvic al Fondului Forestier Proprietatea Privată </w:t>
      </w:r>
      <w:r w:rsidR="00D125CC" w:rsidRPr="00D125CC">
        <w:rPr>
          <w:rFonts w:ascii="Times New Roman" w:hAnsi="Times New Roman"/>
          <w:i/>
          <w:lang w:val="ro-RO"/>
        </w:rPr>
        <w:t xml:space="preserve">, judeţul Harghita constituit în U.P. </w:t>
      </w:r>
      <w:r w:rsidR="0046517E">
        <w:rPr>
          <w:rFonts w:ascii="Times New Roman" w:hAnsi="Times New Roman"/>
          <w:i/>
          <w:lang w:val="ro-RO"/>
        </w:rPr>
        <w:t>V</w:t>
      </w:r>
      <w:r w:rsidR="00242BAB">
        <w:rPr>
          <w:rFonts w:ascii="Times New Roman" w:hAnsi="Times New Roman"/>
          <w:i/>
          <w:lang w:val="ro-RO"/>
        </w:rPr>
        <w:t xml:space="preserve"> ENLAKA</w:t>
      </w:r>
      <w:r w:rsidRPr="007636CE">
        <w:rPr>
          <w:rFonts w:ascii="Times New Roman" w:hAnsi="Times New Roman"/>
          <w:b/>
          <w:i/>
          <w:color w:val="000000"/>
          <w:sz w:val="24"/>
          <w:szCs w:val="24"/>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 xml:space="preserve">Măsuri propuse în cazul apariţiei unor calamităţi naturale (incendii de pădure şi păşuni, alunecările de teren, inundaţii, </w:t>
      </w:r>
      <w:proofErr w:type="spellStart"/>
      <w:r w:rsidRPr="007636CE">
        <w:rPr>
          <w:rFonts w:ascii="Times New Roman" w:hAnsi="Times New Roman"/>
          <w:bCs/>
          <w:iCs/>
          <w:sz w:val="20"/>
          <w:szCs w:val="20"/>
          <w:lang w:val="ro-RO"/>
        </w:rPr>
        <w:t>doborâturi</w:t>
      </w:r>
      <w:proofErr w:type="spellEnd"/>
      <w:r w:rsidRPr="007636CE">
        <w:rPr>
          <w:rFonts w:ascii="Times New Roman" w:hAnsi="Times New Roman"/>
          <w:bCs/>
          <w:iCs/>
          <w:sz w:val="20"/>
          <w:szCs w:val="20"/>
          <w:lang w:val="ro-RO"/>
        </w:rPr>
        <w:t xml:space="preserve">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proofErr w:type="spellStart"/>
      <w:r w:rsidRPr="007636CE">
        <w:rPr>
          <w:rFonts w:ascii="Times New Roman" w:hAnsi="Times New Roman"/>
          <w:b/>
          <w:bCs/>
          <w:i/>
          <w:iCs/>
          <w:sz w:val="20"/>
          <w:szCs w:val="20"/>
          <w:lang w:val="ro-RO"/>
        </w:rPr>
        <w:t>Doborâturi</w:t>
      </w:r>
      <w:proofErr w:type="spellEnd"/>
      <w:r w:rsidRPr="007636CE">
        <w:rPr>
          <w:rFonts w:ascii="Times New Roman" w:hAnsi="Times New Roman"/>
          <w:b/>
          <w:bCs/>
          <w:i/>
          <w:iCs/>
          <w:sz w:val="20"/>
          <w:szCs w:val="20"/>
          <w:lang w:val="ro-RO"/>
        </w:rPr>
        <w:t xml:space="preserve">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00D24B52" w:rsidRPr="007636CE">
        <w:rPr>
          <w:rFonts w:ascii="Times New Roman" w:hAnsi="Times New Roman"/>
          <w:b/>
          <w:i/>
          <w:color w:val="000000"/>
          <w:sz w:val="24"/>
          <w:szCs w:val="24"/>
          <w:lang w:val="ro-RO"/>
        </w:rPr>
        <w:t xml:space="preserve"> </w:t>
      </w:r>
      <w:r w:rsidR="00D125CC" w:rsidRPr="007636CE">
        <w:rPr>
          <w:rFonts w:ascii="Times New Roman" w:hAnsi="Times New Roman"/>
          <w:b/>
          <w:i/>
          <w:color w:val="000000"/>
          <w:sz w:val="24"/>
          <w:szCs w:val="24"/>
          <w:lang w:val="ro-RO"/>
        </w:rPr>
        <w:t>Amenajamentul Silvic al Fondului Forestier Proprietatea Privată a P</w:t>
      </w:r>
      <w:r w:rsidR="00D125CC" w:rsidRPr="007636CE">
        <w:rPr>
          <w:rFonts w:ascii="Times New Roman" w:hAnsi="Times New Roman"/>
          <w:b/>
          <w:i/>
          <w:sz w:val="24"/>
          <w:szCs w:val="24"/>
          <w:lang w:val="ro-RO"/>
        </w:rPr>
        <w:t xml:space="preserve">ersoanelor, judeţul Harghita constituit în U.P. </w:t>
      </w:r>
      <w:r w:rsidR="0046517E">
        <w:rPr>
          <w:rFonts w:ascii="Times New Roman" w:hAnsi="Times New Roman"/>
          <w:b/>
          <w:i/>
          <w:sz w:val="24"/>
          <w:szCs w:val="24"/>
          <w:lang w:val="ro-RO"/>
        </w:rPr>
        <w:t>V</w:t>
      </w:r>
      <w:r w:rsidR="00242BAB">
        <w:rPr>
          <w:rFonts w:ascii="Times New Roman" w:hAnsi="Times New Roman"/>
          <w:b/>
          <w:i/>
          <w:sz w:val="24"/>
          <w:szCs w:val="24"/>
          <w:lang w:val="ro-RO"/>
        </w:rPr>
        <w:t xml:space="preserve"> ENLAKA</w:t>
      </w:r>
      <w:r w:rsidRPr="007636CE">
        <w:rPr>
          <w:rFonts w:ascii="Times New Roman" w:hAnsi="Times New Roman"/>
          <w:b/>
          <w:i/>
          <w:color w:val="000000"/>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w:t>
      </w:r>
      <w:r w:rsidR="00242BAB">
        <w:rPr>
          <w:rFonts w:ascii="Times New Roman" w:hAnsi="Times New Roman"/>
          <w:sz w:val="24"/>
          <w:szCs w:val="24"/>
          <w:lang w:val="ro-RO"/>
        </w:rPr>
        <w:t>nu se află în</w:t>
      </w:r>
      <w:r w:rsidRPr="007636CE">
        <w:rPr>
          <w:rFonts w:ascii="Times New Roman" w:hAnsi="Times New Roman"/>
          <w:sz w:val="24"/>
          <w:szCs w:val="24"/>
          <w:lang w:val="ro-RO"/>
        </w:rPr>
        <w:t xml:space="preserve"> arii naturale protejate: </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42BAB"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242BAB">
        <w:rPr>
          <w:rFonts w:ascii="Garamond" w:hAnsi="Garamond"/>
          <w:sz w:val="24"/>
          <w:szCs w:val="24"/>
          <w:lang w:val="ro-RO"/>
        </w:rPr>
        <w:t xml:space="preserve">Amplasamentul planului </w:t>
      </w:r>
      <w:r w:rsidR="00242BAB" w:rsidRPr="00242BAB">
        <w:rPr>
          <w:rFonts w:ascii="Garamond" w:hAnsi="Garamond"/>
          <w:sz w:val="24"/>
          <w:szCs w:val="24"/>
          <w:lang w:val="ro-RO"/>
        </w:rPr>
        <w:t xml:space="preserve">nu </w:t>
      </w:r>
      <w:r w:rsidRPr="00242BAB">
        <w:rPr>
          <w:rFonts w:ascii="Garamond" w:hAnsi="Garamond"/>
          <w:sz w:val="24"/>
          <w:szCs w:val="24"/>
          <w:lang w:val="ro-RO"/>
        </w:rPr>
        <w:t>se situează în situl Natura 2000</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7636CE" w:rsidRDefault="00105408" w:rsidP="003157F7">
      <w:pPr>
        <w:numPr>
          <w:ilvl w:val="0"/>
          <w:numId w:val="10"/>
        </w:numPr>
        <w:spacing w:after="0" w:line="240" w:lineRule="auto"/>
        <w:jc w:val="both"/>
        <w:rPr>
          <w:rFonts w:ascii="Times New Roman" w:eastAsia="Times New Roman" w:hAnsi="Times New Roman"/>
          <w:b/>
          <w:bCs/>
          <w:color w:val="000000"/>
          <w:sz w:val="21"/>
          <w:szCs w:val="21"/>
          <w:lang w:val="ro-RO"/>
        </w:rPr>
      </w:pPr>
      <w:r w:rsidRPr="007636CE">
        <w:rPr>
          <w:rFonts w:ascii="Times New Roman" w:hAnsi="Times New Roman"/>
          <w:b/>
          <w:sz w:val="24"/>
          <w:szCs w:val="24"/>
          <w:lang w:val="ro-RO"/>
        </w:rPr>
        <w:lastRenderedPageBreak/>
        <w:t xml:space="preserve">În </w:t>
      </w:r>
      <w:r w:rsidR="001E1FA2" w:rsidRPr="007636CE">
        <w:rPr>
          <w:rFonts w:ascii="Times New Roman" w:hAnsi="Times New Roman"/>
          <w:b/>
          <w:sz w:val="24"/>
          <w:szCs w:val="24"/>
          <w:lang w:val="ro-RO"/>
        </w:rPr>
        <w:t xml:space="preserve">Amenajamentul Silvic Proprietate Privată a </w:t>
      </w:r>
      <w:r w:rsidR="003157F7" w:rsidRPr="007636CE">
        <w:rPr>
          <w:rFonts w:ascii="Times New Roman" w:hAnsi="Times New Roman"/>
          <w:b/>
          <w:sz w:val="24"/>
          <w:szCs w:val="24"/>
          <w:lang w:val="ro-RO"/>
        </w:rPr>
        <w:t>„</w:t>
      </w:r>
      <w:r w:rsidR="001421A1" w:rsidRPr="007636CE">
        <w:rPr>
          <w:rFonts w:ascii="Times New Roman" w:hAnsi="Times New Roman"/>
          <w:b/>
          <w:i/>
          <w:color w:val="000000"/>
          <w:sz w:val="24"/>
          <w:szCs w:val="24"/>
          <w:lang w:val="ro-RO"/>
        </w:rPr>
        <w:t>Amenajamentul Silvic al Fondului Forestier Proprietatea Privată a P</w:t>
      </w:r>
      <w:r w:rsidR="001421A1" w:rsidRPr="007636CE">
        <w:rPr>
          <w:rFonts w:ascii="Times New Roman" w:hAnsi="Times New Roman"/>
          <w:b/>
          <w:i/>
          <w:sz w:val="24"/>
          <w:szCs w:val="24"/>
          <w:lang w:val="ro-RO"/>
        </w:rPr>
        <w:t xml:space="preserve">ersoanelor, judeţul Harghita constituit în U.P. </w:t>
      </w:r>
      <w:r w:rsidR="0046517E">
        <w:rPr>
          <w:rFonts w:ascii="Times New Roman" w:hAnsi="Times New Roman"/>
          <w:b/>
          <w:i/>
          <w:sz w:val="24"/>
          <w:szCs w:val="24"/>
          <w:lang w:val="ro-RO"/>
        </w:rPr>
        <w:t>V</w:t>
      </w:r>
      <w:r w:rsidR="00242BAB">
        <w:rPr>
          <w:rFonts w:ascii="Times New Roman" w:hAnsi="Times New Roman"/>
          <w:b/>
          <w:i/>
          <w:sz w:val="24"/>
          <w:szCs w:val="24"/>
          <w:lang w:val="ro-RO"/>
        </w:rPr>
        <w:t xml:space="preserve"> ENLAKA</w:t>
      </w:r>
      <w:r w:rsidR="001E1FA2" w:rsidRPr="007636CE">
        <w:rPr>
          <w:rFonts w:ascii="Times New Roman" w:hAnsi="Times New Roman"/>
          <w:b/>
          <w:i/>
          <w:color w:val="000000"/>
          <w:lang w:val="ro-RO"/>
        </w:rPr>
        <w:t>”</w:t>
      </w:r>
      <w:r w:rsidR="001E1FA2" w:rsidRPr="007636CE">
        <w:rPr>
          <w:rFonts w:ascii="Times New Roman" w:hAnsi="Times New Roman"/>
          <w:b/>
          <w:i/>
          <w:color w:val="000000"/>
          <w:sz w:val="24"/>
          <w:szCs w:val="24"/>
          <w:lang w:val="ro-RO"/>
        </w:rPr>
        <w:t xml:space="preserve"> </w:t>
      </w:r>
      <w:bookmarkStart w:id="7" w:name="bookmark13"/>
      <w:r w:rsidR="003157F7" w:rsidRPr="007636CE">
        <w:rPr>
          <w:rFonts w:ascii="Times New Roman" w:hAnsi="Times New Roman"/>
          <w:b/>
          <w:i/>
          <w:color w:val="000000"/>
          <w:sz w:val="24"/>
          <w:szCs w:val="24"/>
          <w:lang w:val="ro-RO"/>
        </w:rPr>
        <w:t xml:space="preserve"> </w:t>
      </w:r>
      <w:r w:rsidR="00242BAB">
        <w:rPr>
          <w:rFonts w:ascii="Times New Roman" w:eastAsia="Times New Roman" w:hAnsi="Times New Roman"/>
          <w:b/>
          <w:bCs/>
          <w:color w:val="000000"/>
          <w:sz w:val="21"/>
          <w:szCs w:val="21"/>
          <w:lang w:val="ro-RO"/>
        </w:rPr>
        <w:t>condiții</w:t>
      </w:r>
      <w:r w:rsidR="00CA6AA2" w:rsidRPr="007636CE">
        <w:rPr>
          <w:rFonts w:ascii="Times New Roman" w:eastAsia="Times New Roman" w:hAnsi="Times New Roman"/>
          <w:b/>
          <w:bCs/>
          <w:color w:val="000000"/>
          <w:sz w:val="21"/>
          <w:szCs w:val="21"/>
          <w:lang w:val="ro-RO"/>
        </w:rPr>
        <w:t xml:space="preserve"> pentru reducerea impactului asupra </w:t>
      </w:r>
      <w:r w:rsidR="0046517E">
        <w:rPr>
          <w:rFonts w:ascii="Times New Roman" w:eastAsia="Times New Roman" w:hAnsi="Times New Roman"/>
          <w:b/>
          <w:bCs/>
          <w:color w:val="000000"/>
          <w:sz w:val="21"/>
          <w:szCs w:val="21"/>
          <w:lang w:val="ro-RO"/>
        </w:rPr>
        <w:t>mediului</w:t>
      </w:r>
      <w:r w:rsidR="00CA6AA2" w:rsidRPr="007636CE">
        <w:rPr>
          <w:rFonts w:ascii="Times New Roman" w:eastAsia="Times New Roman" w:hAnsi="Times New Roman"/>
          <w:b/>
          <w:bCs/>
          <w:color w:val="000000"/>
          <w:sz w:val="21"/>
          <w:szCs w:val="21"/>
          <w:lang w:val="ro-RO"/>
        </w:rPr>
        <w:t>:</w:t>
      </w:r>
      <w:bookmarkEnd w:id="7"/>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păstrarea în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6850DA" w:rsidRDefault="006850DA" w:rsidP="00D00D05">
      <w:pPr>
        <w:pStyle w:val="BodyText20"/>
        <w:shd w:val="clear" w:color="auto" w:fill="auto"/>
        <w:spacing w:before="0" w:line="240" w:lineRule="auto"/>
        <w:ind w:left="40" w:firstLine="0"/>
        <w:rPr>
          <w:b/>
          <w:i/>
          <w:sz w:val="24"/>
          <w:szCs w:val="24"/>
          <w:lang w:val="ro-RO"/>
        </w:rPr>
      </w:pPr>
    </w:p>
    <w:p w:rsidR="00830843" w:rsidRPr="007636CE" w:rsidRDefault="00830843" w:rsidP="00830843">
      <w:pPr>
        <w:pStyle w:val="BodyText20"/>
        <w:shd w:val="clear" w:color="auto" w:fill="auto"/>
        <w:spacing w:before="0" w:after="245" w:line="210" w:lineRule="exact"/>
        <w:ind w:left="40" w:firstLine="0"/>
        <w:rPr>
          <w:b/>
          <w:i/>
          <w:sz w:val="24"/>
          <w:szCs w:val="24"/>
          <w:lang w:val="ro-RO"/>
        </w:rPr>
      </w:pPr>
      <w:r w:rsidRPr="007636CE">
        <w:rPr>
          <w:b/>
          <w:i/>
          <w:sz w:val="24"/>
          <w:szCs w:val="24"/>
          <w:lang w:val="ro-RO"/>
        </w:rPr>
        <w:t>Monitorizarea efectelor asupra mediului, în conformitate cu art. 27, din HG 1076/2004 :</w:t>
      </w:r>
    </w:p>
    <w:p w:rsidR="006850DA" w:rsidRPr="00522E7C" w:rsidRDefault="006850DA" w:rsidP="006850DA">
      <w:pPr>
        <w:pStyle w:val="BodyText20"/>
        <w:numPr>
          <w:ilvl w:val="1"/>
          <w:numId w:val="14"/>
        </w:numPr>
        <w:shd w:val="clear" w:color="auto" w:fill="auto"/>
        <w:tabs>
          <w:tab w:val="left" w:pos="786"/>
        </w:tabs>
        <w:spacing w:before="0" w:line="240" w:lineRule="auto"/>
        <w:ind w:left="792" w:right="58" w:hanging="346"/>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asigurării</w:t>
      </w:r>
      <w:proofErr w:type="spellEnd"/>
      <w:r w:rsidRPr="00522E7C">
        <w:rPr>
          <w:i/>
          <w:sz w:val="22"/>
          <w:szCs w:val="22"/>
        </w:rPr>
        <w:t xml:space="preserve"> </w:t>
      </w:r>
      <w:proofErr w:type="spellStart"/>
      <w:r w:rsidRPr="00522E7C">
        <w:rPr>
          <w:i/>
          <w:sz w:val="22"/>
          <w:szCs w:val="22"/>
        </w:rPr>
        <w:t>structurilor</w:t>
      </w:r>
      <w:proofErr w:type="spellEnd"/>
      <w:r w:rsidRPr="00522E7C">
        <w:rPr>
          <w:i/>
          <w:sz w:val="22"/>
          <w:szCs w:val="22"/>
        </w:rPr>
        <w:t xml:space="preserve"> </w:t>
      </w:r>
      <w:proofErr w:type="spellStart"/>
      <w:r w:rsidRPr="00522E7C">
        <w:rPr>
          <w:i/>
          <w:sz w:val="22"/>
          <w:szCs w:val="22"/>
        </w:rPr>
        <w:t>echilibrate</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w:t>
      </w:r>
      <w:proofErr w:type="gramStart"/>
      <w:r w:rsidRPr="00522E7C">
        <w:rPr>
          <w:i/>
          <w:sz w:val="22"/>
          <w:szCs w:val="22"/>
        </w:rPr>
        <w:t>a</w:t>
      </w:r>
      <w:proofErr w:type="gram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cu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a </w:t>
      </w:r>
      <w:proofErr w:type="spellStart"/>
      <w:r w:rsidRPr="00522E7C">
        <w:rPr>
          <w:i/>
          <w:sz w:val="22"/>
          <w:szCs w:val="22"/>
        </w:rPr>
        <w:t>ponderii</w:t>
      </w:r>
      <w:proofErr w:type="spell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din </w:t>
      </w:r>
      <w:proofErr w:type="spellStart"/>
      <w:r w:rsidRPr="00522E7C">
        <w:rPr>
          <w:i/>
          <w:sz w:val="22"/>
          <w:szCs w:val="22"/>
        </w:rPr>
        <w:t>ultimele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cu </w:t>
      </w:r>
      <w:proofErr w:type="spellStart"/>
      <w:r w:rsidRPr="00522E7C">
        <w:rPr>
          <w:i/>
          <w:sz w:val="22"/>
          <w:szCs w:val="22"/>
        </w:rPr>
        <w:t>nivel</w:t>
      </w:r>
      <w:proofErr w:type="spellEnd"/>
      <w:r w:rsidRPr="00522E7C">
        <w:rPr>
          <w:i/>
          <w:sz w:val="22"/>
          <w:szCs w:val="22"/>
        </w:rPr>
        <w:t xml:space="preserve"> </w:t>
      </w:r>
      <w:proofErr w:type="spellStart"/>
      <w:r w:rsidRPr="00522E7C">
        <w:rPr>
          <w:i/>
          <w:sz w:val="22"/>
          <w:szCs w:val="22"/>
        </w:rPr>
        <w:t>ridicat</w:t>
      </w:r>
      <w:proofErr w:type="spellEnd"/>
      <w:r w:rsidRPr="00522E7C">
        <w:rPr>
          <w:i/>
          <w:sz w:val="22"/>
          <w:szCs w:val="22"/>
        </w:rPr>
        <w:t xml:space="preserve"> al </w:t>
      </w:r>
      <w:proofErr w:type="spellStart"/>
      <w:r w:rsidRPr="00522E7C">
        <w:rPr>
          <w:i/>
          <w:sz w:val="22"/>
          <w:szCs w:val="22"/>
        </w:rPr>
        <w:t>biodiversităţii</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7E287B" w:rsidRDefault="006850DA" w:rsidP="006850DA">
      <w:pPr>
        <w:pStyle w:val="BodyText20"/>
        <w:numPr>
          <w:ilvl w:val="1"/>
          <w:numId w:val="14"/>
        </w:numPr>
        <w:shd w:val="clear" w:color="auto" w:fill="auto"/>
        <w:tabs>
          <w:tab w:val="left" w:pos="793"/>
        </w:tabs>
        <w:spacing w:before="0" w:line="240" w:lineRule="auto"/>
        <w:ind w:left="792" w:right="58" w:hanging="346"/>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posibilităţii</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w:t>
      </w:r>
      <w:proofErr w:type="spellStart"/>
      <w:r w:rsidRPr="00522E7C">
        <w:rPr>
          <w:i/>
          <w:sz w:val="22"/>
          <w:szCs w:val="22"/>
        </w:rPr>
        <w:t>masă</w:t>
      </w:r>
      <w:proofErr w:type="spellEnd"/>
      <w:r w:rsidRPr="00522E7C">
        <w:rPr>
          <w:i/>
          <w:sz w:val="22"/>
          <w:szCs w:val="22"/>
        </w:rPr>
        <w:t xml:space="preserve"> </w:t>
      </w:r>
      <w:proofErr w:type="spellStart"/>
      <w:r w:rsidRPr="00522E7C">
        <w:rPr>
          <w:i/>
          <w:sz w:val="22"/>
          <w:szCs w:val="22"/>
        </w:rPr>
        <w:t>lemnoasă</w:t>
      </w:r>
      <w:proofErr w:type="spellEnd"/>
      <w:r w:rsidRPr="00522E7C">
        <w:rPr>
          <w:i/>
          <w:sz w:val="22"/>
          <w:szCs w:val="22"/>
        </w:rPr>
        <w:t xml:space="preserve">, </w:t>
      </w:r>
      <w:proofErr w:type="spellStart"/>
      <w:r w:rsidRPr="00522E7C">
        <w:rPr>
          <w:i/>
          <w:sz w:val="22"/>
          <w:szCs w:val="22"/>
        </w:rPr>
        <w:t>calculată</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amenajament</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volumelor</w:t>
      </w:r>
      <w:proofErr w:type="spellEnd"/>
      <w:r w:rsidRPr="00522E7C">
        <w:rPr>
          <w:i/>
          <w:sz w:val="22"/>
          <w:szCs w:val="22"/>
        </w:rPr>
        <w:t xml:space="preserve"> </w:t>
      </w:r>
      <w:proofErr w:type="spellStart"/>
      <w:r w:rsidRPr="00522E7C">
        <w:rPr>
          <w:i/>
          <w:sz w:val="22"/>
          <w:szCs w:val="22"/>
        </w:rPr>
        <w:t>aferente</w:t>
      </w:r>
      <w:proofErr w:type="spellEnd"/>
      <w:r w:rsidRPr="00522E7C">
        <w:rPr>
          <w:i/>
          <w:sz w:val="22"/>
          <w:szCs w:val="22"/>
        </w:rPr>
        <w:t xml:space="preserve">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accidentale</w:t>
      </w:r>
      <w:proofErr w:type="spellEnd"/>
      <w:r w:rsidRPr="00522E7C">
        <w:rPr>
          <w:i/>
          <w:sz w:val="22"/>
          <w:szCs w:val="22"/>
        </w:rPr>
        <w:t xml:space="preserve"> </w:t>
      </w:r>
      <w:proofErr w:type="spellStart"/>
      <w:r w:rsidRPr="00522E7C">
        <w:rPr>
          <w:i/>
          <w:sz w:val="22"/>
          <w:szCs w:val="22"/>
        </w:rPr>
        <w:t>precomptate</w:t>
      </w:r>
      <w:proofErr w:type="spellEnd"/>
      <w:r w:rsidRPr="00522E7C">
        <w:rPr>
          <w:i/>
          <w:sz w:val="22"/>
          <w:szCs w:val="22"/>
        </w:rPr>
        <w:t xml:space="preserve"> (se </w:t>
      </w:r>
      <w:proofErr w:type="spellStart"/>
      <w:r w:rsidRPr="00522E7C">
        <w:rPr>
          <w:i/>
          <w:sz w:val="22"/>
          <w:szCs w:val="22"/>
        </w:rPr>
        <w:lastRenderedPageBreak/>
        <w:t>înlocuiesc</w:t>
      </w:r>
      <w:proofErr w:type="spellEnd"/>
      <w:r w:rsidRPr="00522E7C">
        <w:rPr>
          <w:i/>
          <w:sz w:val="22"/>
          <w:szCs w:val="22"/>
        </w:rPr>
        <w:t xml:space="preserve"> </w:t>
      </w:r>
      <w:proofErr w:type="spellStart"/>
      <w:r w:rsidRPr="00522E7C">
        <w:rPr>
          <w:i/>
          <w:sz w:val="22"/>
          <w:szCs w:val="22"/>
        </w:rPr>
        <w:t>volumele</w:t>
      </w:r>
      <w:proofErr w:type="spellEnd"/>
      <w:r w:rsidRPr="00522E7C">
        <w:rPr>
          <w:i/>
          <w:sz w:val="22"/>
          <w:szCs w:val="22"/>
        </w:rPr>
        <w:t xml:space="preserve"> cu volume </w:t>
      </w:r>
      <w:proofErr w:type="spellStart"/>
      <w:r w:rsidRPr="00522E7C">
        <w:rPr>
          <w:i/>
          <w:sz w:val="22"/>
          <w:szCs w:val="22"/>
        </w:rPr>
        <w:t>echivalente</w:t>
      </w:r>
      <w:proofErr w:type="spellEnd"/>
      <w:r w:rsidRPr="00522E7C">
        <w:rPr>
          <w:i/>
          <w:sz w:val="22"/>
          <w:szCs w:val="22"/>
        </w:rPr>
        <w:t xml:space="preserve"> de </w:t>
      </w:r>
      <w:proofErr w:type="spellStart"/>
      <w:r w:rsidRPr="00522E7C">
        <w:rPr>
          <w:i/>
          <w:sz w:val="22"/>
          <w:szCs w:val="22"/>
        </w:rPr>
        <w:t>lemn</w:t>
      </w:r>
      <w:proofErr w:type="spellEnd"/>
      <w:r w:rsidRPr="00522E7C">
        <w:rPr>
          <w:i/>
          <w:sz w:val="22"/>
          <w:szCs w:val="22"/>
        </w:rPr>
        <w:t xml:space="preserve"> </w:t>
      </w:r>
      <w:proofErr w:type="spellStart"/>
      <w:r w:rsidRPr="00522E7C">
        <w:rPr>
          <w:i/>
          <w:sz w:val="22"/>
          <w:szCs w:val="22"/>
        </w:rPr>
        <w:t>prevăzute</w:t>
      </w:r>
      <w:proofErr w:type="spellEnd"/>
      <w:r w:rsidRPr="00522E7C">
        <w:rPr>
          <w:i/>
          <w:sz w:val="22"/>
          <w:szCs w:val="22"/>
        </w:rPr>
        <w:t xml:space="preserve"> a fi </w:t>
      </w:r>
      <w:proofErr w:type="spellStart"/>
      <w:r w:rsidRPr="00522E7C">
        <w:rPr>
          <w:i/>
          <w:sz w:val="22"/>
          <w:szCs w:val="22"/>
        </w:rPr>
        <w:t>recoltate</w:t>
      </w:r>
      <w:proofErr w:type="spellEnd"/>
      <w:r w:rsidRPr="00522E7C">
        <w:rPr>
          <w:i/>
          <w:sz w:val="22"/>
          <w:szCs w:val="22"/>
        </w:rPr>
        <w:t xml:space="preserve"> din </w:t>
      </w:r>
      <w:proofErr w:type="spellStart"/>
      <w:r w:rsidRPr="00522E7C">
        <w:rPr>
          <w:i/>
          <w:sz w:val="22"/>
          <w:szCs w:val="22"/>
        </w:rPr>
        <w:t>arboretele</w:t>
      </w:r>
      <w:proofErr w:type="spellEnd"/>
      <w:r w:rsidRPr="00522E7C">
        <w:rPr>
          <w:i/>
          <w:sz w:val="22"/>
          <w:szCs w:val="22"/>
        </w:rPr>
        <w:t xml:space="preserve"> </w:t>
      </w:r>
      <w:proofErr w:type="spellStart"/>
      <w:r w:rsidRPr="00522E7C">
        <w:rPr>
          <w:i/>
          <w:sz w:val="22"/>
          <w:szCs w:val="22"/>
        </w:rPr>
        <w:t>incluse</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planurile</w:t>
      </w:r>
      <w:proofErr w:type="spellEnd"/>
      <w:r w:rsidRPr="00522E7C">
        <w:rPr>
          <w:i/>
          <w:sz w:val="22"/>
          <w:szCs w:val="22"/>
        </w:rPr>
        <w:t xml:space="preserve"> </w:t>
      </w:r>
      <w:proofErr w:type="spellStart"/>
      <w:r w:rsidRPr="00522E7C">
        <w:rPr>
          <w:i/>
          <w:sz w:val="22"/>
          <w:szCs w:val="22"/>
        </w:rPr>
        <w:t>decenale</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a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principale</w:t>
      </w:r>
      <w:proofErr w:type="spellEnd"/>
      <w:r w:rsidRPr="00522E7C">
        <w:rPr>
          <w:i/>
          <w:sz w:val="22"/>
          <w:szCs w:val="22"/>
        </w:rPr>
        <w:t>)</w:t>
      </w:r>
    </w:p>
    <w:p w:rsidR="006850DA" w:rsidRDefault="006850DA" w:rsidP="00D05D98">
      <w:pPr>
        <w:spacing w:after="0" w:line="240" w:lineRule="auto"/>
        <w:jc w:val="both"/>
        <w:rPr>
          <w:rFonts w:ascii="Times New Roman" w:hAnsi="Times New Roman"/>
          <w:b/>
          <w:sz w:val="24"/>
          <w:szCs w:val="24"/>
          <w:lang w:val="fr-FR"/>
        </w:rPr>
      </w:pP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094487" w:rsidRPr="007636CE" w:rsidRDefault="00094487" w:rsidP="003C4C5A">
      <w:pPr>
        <w:autoSpaceDE w:val="0"/>
        <w:autoSpaceDN w:val="0"/>
        <w:adjustRightInd w:val="0"/>
        <w:spacing w:after="0" w:line="240" w:lineRule="auto"/>
        <w:ind w:left="357" w:firstLine="357"/>
        <w:jc w:val="both"/>
        <w:rPr>
          <w:rFonts w:ascii="Times New Roman" w:hAnsi="Times New Roman"/>
          <w:b/>
          <w:sz w:val="24"/>
          <w:szCs w:val="24"/>
          <w:lang w:val="ro-RO"/>
        </w:rPr>
      </w:pP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4.</w:t>
      </w:r>
      <w:r w:rsidRPr="007636CE">
        <w:rPr>
          <w:rFonts w:ascii="Times New Roman" w:hAnsi="Times New Roman"/>
          <w:sz w:val="24"/>
          <w:szCs w:val="24"/>
          <w:lang w:val="ro-RO"/>
        </w:rPr>
        <w:t xml:space="preserve"> </w:t>
      </w:r>
      <w:r w:rsidRPr="007636CE">
        <w:rPr>
          <w:rFonts w:ascii="Times New Roman" w:hAnsi="Times New Roman"/>
          <w:b/>
          <w:sz w:val="24"/>
          <w:szCs w:val="24"/>
          <w:lang w:val="ro-RO"/>
        </w:rPr>
        <w:t>În urma apariţiei anunţului public privind depunerea primei versiuni a Amenajamentului Silvic</w:t>
      </w:r>
      <w:r w:rsidRPr="007636CE">
        <w:rPr>
          <w:rFonts w:ascii="Times New Roman" w:hAnsi="Times New Roman"/>
          <w:sz w:val="24"/>
          <w:szCs w:val="24"/>
          <w:lang w:val="ro-RO"/>
        </w:rPr>
        <w:t xml:space="preserve"> solicitând parcurgerea etapei de încadrare în vederea obţinerii avizului de mediu (apărut în ziarele Informaţia Harghitei în data de </w:t>
      </w:r>
      <w:r w:rsidR="00E36C1A">
        <w:rPr>
          <w:rFonts w:ascii="Times New Roman" w:hAnsi="Times New Roman"/>
          <w:sz w:val="24"/>
          <w:szCs w:val="24"/>
          <w:lang w:val="ro-RO"/>
        </w:rPr>
        <w:t>26 și 30</w:t>
      </w:r>
      <w:r w:rsidR="003825B6">
        <w:rPr>
          <w:rFonts w:ascii="Times New Roman" w:hAnsi="Times New Roman"/>
          <w:sz w:val="24"/>
          <w:szCs w:val="24"/>
          <w:lang w:val="ro-RO"/>
        </w:rPr>
        <w:t xml:space="preserve"> </w:t>
      </w:r>
      <w:r w:rsidR="00E36C1A">
        <w:rPr>
          <w:rFonts w:ascii="Times New Roman" w:hAnsi="Times New Roman"/>
          <w:sz w:val="24"/>
          <w:szCs w:val="24"/>
          <w:lang w:val="ro-RO"/>
        </w:rPr>
        <w:t xml:space="preserve">ianuarie 2018 </w:t>
      </w:r>
      <w:r w:rsidR="00F8759C">
        <w:rPr>
          <w:rFonts w:ascii="Times New Roman" w:hAnsi="Times New Roman"/>
          <w:sz w:val="24"/>
          <w:szCs w:val="24"/>
          <w:lang w:val="ro-RO"/>
        </w:rPr>
        <w:t xml:space="preserve">, </w:t>
      </w:r>
      <w:proofErr w:type="spellStart"/>
      <w:r w:rsidR="00E36C1A">
        <w:rPr>
          <w:rFonts w:ascii="Times New Roman" w:hAnsi="Times New Roman"/>
          <w:sz w:val="24"/>
          <w:szCs w:val="24"/>
          <w:lang w:val="ro-RO"/>
        </w:rPr>
        <w:t>Hargita</w:t>
      </w:r>
      <w:proofErr w:type="spellEnd"/>
      <w:r w:rsidR="00E36C1A">
        <w:rPr>
          <w:rFonts w:ascii="Times New Roman" w:hAnsi="Times New Roman"/>
          <w:sz w:val="24"/>
          <w:szCs w:val="24"/>
          <w:lang w:val="ro-RO"/>
        </w:rPr>
        <w:t xml:space="preserve"> </w:t>
      </w:r>
      <w:proofErr w:type="spellStart"/>
      <w:r w:rsidR="00E36C1A">
        <w:rPr>
          <w:rFonts w:ascii="Times New Roman" w:hAnsi="Times New Roman"/>
          <w:sz w:val="24"/>
          <w:szCs w:val="24"/>
          <w:lang w:val="ro-RO"/>
        </w:rPr>
        <w:t>Nepe</w:t>
      </w:r>
      <w:proofErr w:type="spellEnd"/>
      <w:r w:rsidR="003825B6">
        <w:rPr>
          <w:rFonts w:ascii="Times New Roman" w:hAnsi="Times New Roman"/>
          <w:sz w:val="24"/>
          <w:szCs w:val="24"/>
          <w:lang w:val="ro-RO"/>
        </w:rPr>
        <w:t xml:space="preserve"> </w:t>
      </w:r>
      <w:r w:rsidR="00E36C1A">
        <w:rPr>
          <w:rFonts w:ascii="Times New Roman" w:hAnsi="Times New Roman"/>
          <w:sz w:val="24"/>
          <w:szCs w:val="24"/>
          <w:lang w:val="ro-RO"/>
        </w:rPr>
        <w:t>26</w:t>
      </w:r>
      <w:r w:rsidR="00F8759C">
        <w:rPr>
          <w:rFonts w:ascii="Times New Roman" w:hAnsi="Times New Roman"/>
          <w:sz w:val="24"/>
          <w:szCs w:val="24"/>
          <w:lang w:val="ro-RO"/>
        </w:rPr>
        <w:t>,</w:t>
      </w:r>
      <w:r w:rsidR="003825B6">
        <w:rPr>
          <w:rFonts w:ascii="Times New Roman" w:hAnsi="Times New Roman"/>
          <w:sz w:val="24"/>
          <w:szCs w:val="24"/>
          <w:lang w:val="ro-RO"/>
        </w:rPr>
        <w:t xml:space="preserve"> </w:t>
      </w:r>
      <w:r w:rsidR="00E36C1A">
        <w:rPr>
          <w:rFonts w:ascii="Times New Roman" w:hAnsi="Times New Roman"/>
          <w:sz w:val="24"/>
          <w:szCs w:val="24"/>
          <w:lang w:val="ro-RO"/>
        </w:rPr>
        <w:t>30</w:t>
      </w:r>
      <w:r w:rsidR="003825B6">
        <w:rPr>
          <w:rFonts w:ascii="Times New Roman" w:hAnsi="Times New Roman"/>
          <w:sz w:val="24"/>
          <w:szCs w:val="24"/>
          <w:lang w:val="ro-RO"/>
        </w:rPr>
        <w:t xml:space="preserve"> </w:t>
      </w:r>
      <w:r w:rsidR="00E36C1A">
        <w:rPr>
          <w:rFonts w:ascii="Times New Roman" w:hAnsi="Times New Roman"/>
          <w:sz w:val="24"/>
          <w:szCs w:val="24"/>
          <w:lang w:val="ro-RO"/>
        </w:rPr>
        <w:t>ianuarie</w:t>
      </w:r>
      <w:r w:rsidR="003825B6">
        <w:rPr>
          <w:rFonts w:ascii="Times New Roman" w:hAnsi="Times New Roman"/>
          <w:sz w:val="24"/>
          <w:szCs w:val="24"/>
          <w:lang w:val="ro-RO"/>
        </w:rPr>
        <w:t xml:space="preserve"> 201</w:t>
      </w:r>
      <w:r w:rsidR="00E36C1A">
        <w:rPr>
          <w:rFonts w:ascii="Times New Roman" w:hAnsi="Times New Roman"/>
          <w:sz w:val="24"/>
          <w:szCs w:val="24"/>
          <w:lang w:val="ro-RO"/>
        </w:rPr>
        <w:t>8;</w:t>
      </w:r>
      <w:r w:rsidR="000D035D">
        <w:rPr>
          <w:rFonts w:ascii="Times New Roman" w:hAnsi="Times New Roman"/>
          <w:sz w:val="24"/>
          <w:szCs w:val="24"/>
          <w:lang w:val="ro-RO"/>
        </w:rPr>
        <w:t xml:space="preserve"> </w:t>
      </w:r>
      <w:r w:rsidRPr="007636CE">
        <w:rPr>
          <w:rFonts w:ascii="Times New Roman" w:hAnsi="Times New Roman"/>
          <w:sz w:val="24"/>
          <w:szCs w:val="24"/>
          <w:lang w:val="ro-RO"/>
        </w:rPr>
        <w:t>respectiv pe pagina de web a APM Harghita), nu s-au înregistrat la A.P.M. Harghita comentarii şi propuneri din partea publicului.</w:t>
      </w:r>
    </w:p>
    <w:p w:rsidR="001E1FA2" w:rsidRPr="007636CE" w:rsidRDefault="001E1FA2" w:rsidP="00E36C1A">
      <w:pPr>
        <w:spacing w:after="0"/>
        <w:jc w:val="both"/>
        <w:rPr>
          <w:rFonts w:ascii="Times New Roman" w:hAnsi="Times New Roman"/>
          <w:sz w:val="24"/>
          <w:szCs w:val="24"/>
          <w:lang w:val="ro-RO"/>
        </w:rPr>
      </w:pPr>
      <w:r w:rsidRPr="007636CE">
        <w:rPr>
          <w:rFonts w:ascii="Times New Roman" w:hAnsi="Times New Roman"/>
          <w:b/>
          <w:sz w:val="24"/>
          <w:szCs w:val="24"/>
          <w:lang w:val="ro-RO"/>
        </w:rPr>
        <w:t>5</w:t>
      </w:r>
      <w:r w:rsidRPr="007636CE">
        <w:rPr>
          <w:rFonts w:ascii="Times New Roman" w:hAnsi="Times New Roman"/>
          <w:sz w:val="24"/>
          <w:szCs w:val="24"/>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7636CE">
        <w:rPr>
          <w:rFonts w:ascii="Times New Roman" w:eastAsia="Times New Roman" w:hAnsi="Times New Roman"/>
          <w:b/>
          <w:color w:val="000000"/>
          <w:sz w:val="24"/>
          <w:szCs w:val="24"/>
          <w:lang w:val="ro-RO"/>
        </w:rPr>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1E1FA2" w:rsidRDefault="00094487" w:rsidP="00E36C1A">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1E1FA2" w:rsidRPr="007636CE" w:rsidRDefault="001E1FA2" w:rsidP="00E36C1A">
      <w:pPr>
        <w:autoSpaceDE w:val="0"/>
        <w:autoSpaceDN w:val="0"/>
        <w:adjustRightInd w:val="0"/>
        <w:spacing w:after="0" w:line="240" w:lineRule="auto"/>
        <w:jc w:val="both"/>
        <w:rPr>
          <w:rFonts w:ascii="Times New Roman" w:hAnsi="Times New Roman"/>
          <w:color w:val="000000"/>
          <w:sz w:val="24"/>
          <w:szCs w:val="24"/>
          <w:lang w:val="ro-RO"/>
        </w:rPr>
      </w:pPr>
      <w:r w:rsidRPr="007636CE">
        <w:rPr>
          <w:rFonts w:ascii="Times New Roman" w:hAnsi="Times New Roman"/>
          <w:color w:val="000000"/>
          <w:sz w:val="24"/>
          <w:szCs w:val="24"/>
          <w:lang w:val="ro-RO"/>
        </w:rPr>
        <w:t xml:space="preserve">Prezenta decizie poate fi contestată în conformitate cu prevederile </w:t>
      </w:r>
      <w:r w:rsidRPr="007636CE">
        <w:rPr>
          <w:rFonts w:ascii="Times New Roman" w:hAnsi="Times New Roman"/>
          <w:b/>
          <w:color w:val="000000"/>
          <w:sz w:val="24"/>
          <w:szCs w:val="24"/>
          <w:lang w:val="ro-RO"/>
        </w:rPr>
        <w:t>Legii contenciosului administrativ nr. 554/2004</w:t>
      </w:r>
      <w:r w:rsidRPr="007636CE">
        <w:rPr>
          <w:rFonts w:ascii="Times New Roman" w:hAnsi="Times New Roman"/>
          <w:color w:val="000000"/>
          <w:sz w:val="24"/>
          <w:szCs w:val="24"/>
          <w:lang w:val="ro-RO"/>
        </w:rPr>
        <w:t xml:space="preserve"> cu modificările şi completările ulterioare.  </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p>
    <w:p w:rsidR="001E1FA2" w:rsidRPr="00E36C1A" w:rsidRDefault="001E1FA2" w:rsidP="00E36C1A">
      <w:pPr>
        <w:jc w:val="both"/>
        <w:rPr>
          <w:rFonts w:ascii="Times New Roman" w:hAnsi="Times New Roman"/>
          <w:sz w:val="16"/>
          <w:szCs w:val="16"/>
          <w:lang w:val="ro-RO"/>
        </w:rPr>
      </w:pPr>
      <w:r w:rsidRPr="00E36C1A">
        <w:rPr>
          <w:rFonts w:ascii="Times New Roman" w:hAnsi="Times New Roman"/>
          <w:sz w:val="16"/>
          <w:szCs w:val="16"/>
          <w:lang w:val="ro-RO"/>
        </w:rPr>
        <w:t>Procedura administrativă prealabilă:</w:t>
      </w:r>
    </w:p>
    <w:p w:rsidR="001E1FA2" w:rsidRPr="00E36C1A" w:rsidRDefault="001E1FA2" w:rsidP="00E36C1A">
      <w:pPr>
        <w:autoSpaceDE w:val="0"/>
        <w:autoSpaceDN w:val="0"/>
        <w:adjustRightInd w:val="0"/>
        <w:spacing w:after="0" w:line="240" w:lineRule="auto"/>
        <w:jc w:val="both"/>
        <w:rPr>
          <w:rFonts w:ascii="Times New Roman" w:eastAsia="Times New Roman" w:hAnsi="Times New Roman"/>
          <w:sz w:val="16"/>
          <w:szCs w:val="16"/>
          <w:lang w:val="ro-RO"/>
        </w:rPr>
      </w:pPr>
      <w:r w:rsidRPr="00E36C1A">
        <w:rPr>
          <w:rFonts w:ascii="Times New Roman" w:eastAsia="Times New Roman" w:hAnsi="Times New Roman"/>
          <w:sz w:val="16"/>
          <w:szCs w:val="16"/>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E36C1A" w:rsidRDefault="001E1FA2" w:rsidP="00E36C1A">
      <w:pPr>
        <w:spacing w:after="0" w:line="240" w:lineRule="auto"/>
        <w:jc w:val="both"/>
        <w:rPr>
          <w:rFonts w:ascii="Times New Roman" w:hAnsi="Times New Roman"/>
          <w:sz w:val="16"/>
          <w:szCs w:val="16"/>
          <w:lang w:val="ro-RO"/>
        </w:rPr>
      </w:pPr>
      <w:r w:rsidRPr="00E36C1A">
        <w:rPr>
          <w:rFonts w:ascii="Times New Roman" w:hAnsi="Times New Roman"/>
          <w:sz w:val="16"/>
          <w:szCs w:val="16"/>
          <w:lang w:val="ro-RO"/>
        </w:rPr>
        <w:t xml:space="preserve">         Plângerea se poate adresa în egală măsură şi organului ierarhic superior.</w:t>
      </w:r>
    </w:p>
    <w:p w:rsidR="001E1FA2" w:rsidRPr="00E36C1A" w:rsidRDefault="001E1FA2" w:rsidP="00E36C1A">
      <w:pPr>
        <w:spacing w:after="0" w:line="240" w:lineRule="auto"/>
        <w:jc w:val="both"/>
        <w:rPr>
          <w:rFonts w:ascii="Times New Roman" w:hAnsi="Times New Roman"/>
          <w:sz w:val="16"/>
          <w:szCs w:val="16"/>
          <w:lang w:val="ro-RO"/>
        </w:rPr>
      </w:pPr>
      <w:r w:rsidRPr="00E36C1A">
        <w:rPr>
          <w:rFonts w:ascii="Times New Roman" w:hAnsi="Times New Roman"/>
          <w:sz w:val="16"/>
          <w:szCs w:val="16"/>
          <w:lang w:val="ro-RO"/>
        </w:rPr>
        <w:t>Soluţionarea litigiilor:</w:t>
      </w:r>
    </w:p>
    <w:p w:rsidR="001E1FA2" w:rsidRPr="00E36C1A" w:rsidRDefault="001E1FA2" w:rsidP="00E36C1A">
      <w:pPr>
        <w:spacing w:after="0" w:line="240" w:lineRule="auto"/>
        <w:ind w:left="142" w:firstLine="567"/>
        <w:jc w:val="both"/>
        <w:rPr>
          <w:rFonts w:ascii="Times New Roman" w:hAnsi="Times New Roman"/>
          <w:sz w:val="16"/>
          <w:szCs w:val="16"/>
          <w:lang w:val="ro-RO"/>
        </w:rPr>
      </w:pPr>
      <w:r w:rsidRPr="00E36C1A">
        <w:rPr>
          <w:rFonts w:ascii="Times New Roman" w:hAnsi="Times New Roman"/>
          <w:sz w:val="16"/>
          <w:szCs w:val="16"/>
          <w:lang w:val="ro-RO"/>
        </w:rPr>
        <w:t>Conform prevederilor art. 18 din O.U.G. nr. 195/2005 aprobată de Legea nr.265/2006, litigiile generate de emiterea prezentei decizii se soluţionează de</w:t>
      </w:r>
      <w:r w:rsidRPr="00E36C1A">
        <w:rPr>
          <w:rFonts w:ascii="Times New Roman" w:hAnsi="Times New Roman"/>
          <w:color w:val="FF0000"/>
          <w:sz w:val="16"/>
          <w:szCs w:val="16"/>
          <w:lang w:val="ro-RO"/>
        </w:rPr>
        <w:t xml:space="preserve"> </w:t>
      </w:r>
      <w:r w:rsidRPr="00E36C1A">
        <w:rPr>
          <w:rFonts w:ascii="Times New Roman" w:hAnsi="Times New Roman"/>
          <w:sz w:val="16"/>
          <w:szCs w:val="16"/>
          <w:lang w:val="ro-RO"/>
        </w:rPr>
        <w:t>instanţa de contencios administrativ competentă a Tribunalului Harghita. Cererea în acest sens se poate depune în termen de 6 luni de la data primirii răspunsului în urma parcurgerii procedurii prealabile</w:t>
      </w:r>
    </w:p>
    <w:p w:rsidR="006E7C74" w:rsidRPr="007636CE" w:rsidRDefault="006E7C74" w:rsidP="006E7C74">
      <w:pPr>
        <w:spacing w:after="0" w:line="240" w:lineRule="auto"/>
        <w:ind w:left="142" w:firstLine="567"/>
        <w:rPr>
          <w:rFonts w:ascii="Times New Roman" w:hAnsi="Times New Roman"/>
          <w:szCs w:val="24"/>
          <w:lang w:val="ro-RO"/>
        </w:rPr>
      </w:pPr>
    </w:p>
    <w:p w:rsidR="006E7C74" w:rsidRPr="007636CE" w:rsidRDefault="006E7C74" w:rsidP="006E7C74">
      <w:pPr>
        <w:spacing w:after="0" w:line="240" w:lineRule="auto"/>
        <w:rPr>
          <w:rFonts w:ascii="Times New Roman" w:hAnsi="Times New Roman"/>
          <w:sz w:val="24"/>
          <w:szCs w:val="24"/>
          <w:lang w:val="ro-RO"/>
        </w:rPr>
      </w:pPr>
      <w:r w:rsidRPr="007636CE">
        <w:rPr>
          <w:rFonts w:ascii="Times New Roman" w:hAnsi="Times New Roman"/>
          <w:sz w:val="24"/>
          <w:szCs w:val="24"/>
          <w:lang w:val="ro-RO"/>
        </w:rPr>
        <w:t>DIRECTOR EXECUTIV                                                     ŞEF SERVICIU A.A.A.</w:t>
      </w:r>
    </w:p>
    <w:p w:rsidR="006E7C74" w:rsidRPr="007636CE" w:rsidRDefault="006E7C74" w:rsidP="006E7C74">
      <w:pPr>
        <w:spacing w:after="0" w:line="240" w:lineRule="auto"/>
        <w:rPr>
          <w:rFonts w:ascii="Times New Roman" w:hAnsi="Times New Roman"/>
          <w:sz w:val="24"/>
          <w:szCs w:val="24"/>
          <w:lang w:val="ro-RO"/>
        </w:rPr>
      </w:pPr>
      <w:proofErr w:type="spellStart"/>
      <w:r w:rsidRPr="007636CE">
        <w:rPr>
          <w:rFonts w:ascii="Times New Roman" w:hAnsi="Times New Roman"/>
          <w:sz w:val="24"/>
          <w:szCs w:val="24"/>
          <w:lang w:val="ro-RO"/>
        </w:rPr>
        <w:t>ing.DOMOKOS</w:t>
      </w:r>
      <w:proofErr w:type="spellEnd"/>
      <w:r w:rsidRPr="007636CE">
        <w:rPr>
          <w:rFonts w:ascii="Times New Roman" w:hAnsi="Times New Roman"/>
          <w:sz w:val="24"/>
          <w:szCs w:val="24"/>
          <w:lang w:val="ro-RO"/>
        </w:rPr>
        <w:t xml:space="preserve"> László József                                                ing. LÁSZLÓ Anna  </w:t>
      </w:r>
    </w:p>
    <w:p w:rsidR="006E7C74" w:rsidRDefault="006E7C74" w:rsidP="006E7C74">
      <w:pPr>
        <w:spacing w:after="0" w:line="240" w:lineRule="auto"/>
        <w:rPr>
          <w:rFonts w:ascii="Times New Roman" w:hAnsi="Times New Roman"/>
          <w:sz w:val="16"/>
          <w:szCs w:val="16"/>
          <w:lang w:val="ro-RO"/>
        </w:rPr>
      </w:pPr>
    </w:p>
    <w:p w:rsidR="006E7C74" w:rsidRDefault="006E7C74" w:rsidP="006E7C74">
      <w:pPr>
        <w:spacing w:after="0" w:line="240" w:lineRule="auto"/>
        <w:rPr>
          <w:rFonts w:ascii="Times New Roman" w:hAnsi="Times New Roman"/>
          <w:sz w:val="16"/>
          <w:szCs w:val="16"/>
          <w:lang w:val="ro-RO"/>
        </w:rPr>
      </w:pPr>
    </w:p>
    <w:p w:rsidR="00E36C1A" w:rsidRPr="007636CE" w:rsidRDefault="00E36C1A" w:rsidP="006E7C74">
      <w:pPr>
        <w:spacing w:after="0" w:line="240" w:lineRule="auto"/>
        <w:rPr>
          <w:rFonts w:ascii="Times New Roman" w:hAnsi="Times New Roman"/>
          <w:sz w:val="16"/>
          <w:szCs w:val="16"/>
          <w:lang w:val="ro-RO"/>
        </w:rPr>
      </w:pPr>
    </w:p>
    <w:p w:rsidR="006E7C74" w:rsidRPr="007636CE" w:rsidRDefault="006E7C74" w:rsidP="006E7C74">
      <w:pPr>
        <w:spacing w:after="0" w:line="240" w:lineRule="auto"/>
        <w:rPr>
          <w:rFonts w:ascii="Times New Roman" w:hAnsi="Times New Roman"/>
          <w:sz w:val="24"/>
          <w:szCs w:val="24"/>
          <w:lang w:val="ro-RO"/>
        </w:rPr>
      </w:pPr>
      <w:r w:rsidRPr="007636CE">
        <w:rPr>
          <w:rFonts w:ascii="Times New Roman" w:hAnsi="Times New Roman"/>
          <w:sz w:val="24"/>
          <w:szCs w:val="24"/>
          <w:lang w:val="ro-RO"/>
        </w:rPr>
        <w:t>ÎNTOCMIT</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p>
    <w:p w:rsidR="006E7C74" w:rsidRDefault="006E7C74" w:rsidP="006E7C74">
      <w:pPr>
        <w:spacing w:after="0" w:line="240" w:lineRule="auto"/>
        <w:rPr>
          <w:rFonts w:ascii="Times New Roman" w:hAnsi="Times New Roman"/>
          <w:sz w:val="24"/>
          <w:szCs w:val="24"/>
          <w:lang w:val="ro-RO"/>
        </w:rPr>
      </w:pPr>
      <w:r w:rsidRPr="007636CE">
        <w:rPr>
          <w:rFonts w:ascii="Times New Roman" w:hAnsi="Times New Roman"/>
          <w:sz w:val="24"/>
          <w:szCs w:val="24"/>
          <w:lang w:val="ro-RO"/>
        </w:rPr>
        <w:t xml:space="preserve">ing. SZABÓ </w:t>
      </w:r>
      <w:proofErr w:type="spellStart"/>
      <w:r w:rsidRPr="007636CE">
        <w:rPr>
          <w:rFonts w:ascii="Times New Roman" w:hAnsi="Times New Roman"/>
          <w:sz w:val="24"/>
          <w:szCs w:val="24"/>
          <w:lang w:val="ro-RO"/>
        </w:rPr>
        <w:t>István</w:t>
      </w:r>
      <w:r>
        <w:rPr>
          <w:rFonts w:ascii="Times New Roman" w:hAnsi="Times New Roman"/>
          <w:sz w:val="24"/>
          <w:szCs w:val="24"/>
          <w:lang w:val="ro-RO"/>
        </w:rPr>
        <w:t>-SEA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E1FA2" w:rsidRPr="00E36C1A" w:rsidRDefault="001E1FA2" w:rsidP="001E1FA2">
      <w:pPr>
        <w:spacing w:after="0" w:line="240" w:lineRule="auto"/>
        <w:rPr>
          <w:rFonts w:ascii="Times New Roman" w:hAnsi="Times New Roman"/>
          <w:sz w:val="16"/>
          <w:szCs w:val="16"/>
          <w:lang w:val="ro-RO"/>
        </w:rPr>
      </w:pPr>
      <w:r w:rsidRPr="00E36C1A">
        <w:rPr>
          <w:rFonts w:ascii="Times New Roman" w:hAnsi="Times New Roman"/>
          <w:sz w:val="16"/>
          <w:szCs w:val="16"/>
          <w:lang w:val="ro-RO"/>
        </w:rPr>
        <w:t xml:space="preserve">                                                                                  </w:t>
      </w:r>
      <w:r w:rsidR="00E36C1A">
        <w:rPr>
          <w:rFonts w:ascii="Times New Roman" w:hAnsi="Times New Roman"/>
          <w:sz w:val="16"/>
          <w:szCs w:val="16"/>
          <w:lang w:val="ro-RO"/>
        </w:rPr>
        <w:tab/>
      </w:r>
      <w:r w:rsidR="00E36C1A">
        <w:rPr>
          <w:rFonts w:ascii="Times New Roman" w:hAnsi="Times New Roman"/>
          <w:sz w:val="16"/>
          <w:szCs w:val="16"/>
          <w:lang w:val="ro-RO"/>
        </w:rPr>
        <w:tab/>
      </w:r>
      <w:r w:rsidRPr="00E36C1A">
        <w:rPr>
          <w:rFonts w:ascii="Times New Roman" w:hAnsi="Times New Roman"/>
          <w:sz w:val="16"/>
          <w:szCs w:val="16"/>
          <w:lang w:val="ro-RO"/>
        </w:rPr>
        <w:t>Decizia de încadrare s-a emis în 2 exemplare</w:t>
      </w:r>
    </w:p>
    <w:p w:rsidR="001E1FA2" w:rsidRPr="00E36C1A" w:rsidRDefault="001E1FA2" w:rsidP="001E1FA2">
      <w:pPr>
        <w:spacing w:after="0" w:line="240" w:lineRule="auto"/>
        <w:rPr>
          <w:rFonts w:ascii="Times New Roman" w:hAnsi="Times New Roman"/>
          <w:sz w:val="16"/>
          <w:szCs w:val="16"/>
          <w:lang w:val="ro-RO"/>
        </w:rPr>
      </w:pPr>
      <w:r w:rsidRPr="00E36C1A">
        <w:rPr>
          <w:rFonts w:ascii="Times New Roman" w:hAnsi="Times New Roman"/>
          <w:sz w:val="16"/>
          <w:szCs w:val="16"/>
          <w:lang w:val="ro-RO"/>
        </w:rPr>
        <w:t xml:space="preserve">                                                                              </w:t>
      </w:r>
      <w:r w:rsidR="00E36C1A">
        <w:rPr>
          <w:rFonts w:ascii="Times New Roman" w:hAnsi="Times New Roman"/>
          <w:sz w:val="16"/>
          <w:szCs w:val="16"/>
          <w:lang w:val="ro-RO"/>
        </w:rPr>
        <w:tab/>
      </w:r>
      <w:r w:rsidR="00E36C1A">
        <w:rPr>
          <w:rFonts w:ascii="Times New Roman" w:hAnsi="Times New Roman"/>
          <w:sz w:val="16"/>
          <w:szCs w:val="16"/>
          <w:lang w:val="ro-RO"/>
        </w:rPr>
        <w:tab/>
      </w:r>
      <w:r w:rsidRPr="00E36C1A">
        <w:rPr>
          <w:rFonts w:ascii="Times New Roman" w:hAnsi="Times New Roman"/>
          <w:sz w:val="16"/>
          <w:szCs w:val="16"/>
          <w:lang w:val="ro-RO"/>
        </w:rPr>
        <w:t>Ex. Nr. 1 - originalul s-a predat titularului planului</w:t>
      </w:r>
    </w:p>
    <w:p w:rsidR="00493824" w:rsidRPr="00E36C1A" w:rsidRDefault="001E1FA2" w:rsidP="0019312F">
      <w:pPr>
        <w:spacing w:after="0" w:line="360" w:lineRule="auto"/>
        <w:ind w:left="2880" w:firstLine="720"/>
        <w:rPr>
          <w:rFonts w:ascii="Times New Roman" w:hAnsi="Times New Roman"/>
          <w:sz w:val="16"/>
          <w:szCs w:val="16"/>
          <w:lang w:val="ro-RO"/>
        </w:rPr>
      </w:pPr>
      <w:r w:rsidRPr="00E36C1A">
        <w:rPr>
          <w:rFonts w:ascii="Times New Roman" w:hAnsi="Times New Roman"/>
          <w:sz w:val="16"/>
          <w:szCs w:val="16"/>
          <w:lang w:val="ro-RO"/>
        </w:rPr>
        <w:t xml:space="preserve">                Ex. Nr. 2 – copia s-a îndosariat în dosarul de obiectiv</w:t>
      </w:r>
    </w:p>
    <w:sectPr w:rsidR="00493824" w:rsidRPr="00E36C1A" w:rsidSect="00660B9C">
      <w:footerReference w:type="default" r:id="rId12"/>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F1" w:rsidRDefault="00CB75F1">
      <w:pPr>
        <w:spacing w:after="0" w:line="240" w:lineRule="auto"/>
      </w:pPr>
      <w:r>
        <w:separator/>
      </w:r>
    </w:p>
  </w:endnote>
  <w:endnote w:type="continuationSeparator" w:id="0">
    <w:p w:rsidR="00CB75F1" w:rsidRDefault="00CB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4901472"/>
        </w:sdtPr>
        <w:sdtContent>
          <w:p w:rsidR="00D50ADA" w:rsidRPr="00727B64" w:rsidRDefault="00D50ADA"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3E7FA1">
              <w:rPr>
                <w:rFonts w:ascii="Arial" w:hAnsi="Arial" w:cs="Arial"/>
                <w:b/>
                <w:noProof/>
                <w:sz w:val="20"/>
                <w:szCs w:val="20"/>
              </w:rPr>
              <w:t>8</w:t>
            </w:r>
            <w:r w:rsidRPr="00BF06FD">
              <w:rPr>
                <w:rFonts w:ascii="Arial" w:hAnsi="Arial" w:cs="Arial"/>
                <w:b/>
                <w:noProof/>
                <w:sz w:val="20"/>
                <w:szCs w:val="20"/>
              </w:rPr>
              <w:fldChar w:fldCharType="end"/>
            </w:r>
          </w:p>
          <w:p w:rsidR="00D50ADA" w:rsidRPr="00727B64" w:rsidRDefault="00D50ADA"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D50ADA" w:rsidRPr="00727B64" w:rsidRDefault="00D50ADA"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F1" w:rsidRDefault="00CB75F1">
      <w:pPr>
        <w:spacing w:after="0" w:line="240" w:lineRule="auto"/>
      </w:pPr>
      <w:r>
        <w:separator/>
      </w:r>
    </w:p>
  </w:footnote>
  <w:footnote w:type="continuationSeparator" w:id="0">
    <w:p w:rsidR="00CB75F1" w:rsidRDefault="00CB7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7"/>
  </w:num>
  <w:num w:numId="4">
    <w:abstractNumId w:val="8"/>
  </w:num>
  <w:num w:numId="5">
    <w:abstractNumId w:val="14"/>
  </w:num>
  <w:num w:numId="6">
    <w:abstractNumId w:val="9"/>
  </w:num>
  <w:num w:numId="7">
    <w:abstractNumId w:val="15"/>
  </w:num>
  <w:num w:numId="8">
    <w:abstractNumId w:val="13"/>
  </w:num>
  <w:num w:numId="9">
    <w:abstractNumId w:val="16"/>
  </w:num>
  <w:num w:numId="10">
    <w:abstractNumId w:val="7"/>
  </w:num>
  <w:num w:numId="11">
    <w:abstractNumId w:val="4"/>
  </w:num>
  <w:num w:numId="12">
    <w:abstractNumId w:val="2"/>
  </w:num>
  <w:num w:numId="13">
    <w:abstractNumId w:val="11"/>
  </w:num>
  <w:num w:numId="14">
    <w:abstractNumId w:val="18"/>
  </w:num>
  <w:num w:numId="15">
    <w:abstractNumId w:val="3"/>
  </w:num>
  <w:num w:numId="16">
    <w:abstractNumId w:val="0"/>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AD1"/>
    <w:rsid w:val="000439B5"/>
    <w:rsid w:val="0005145D"/>
    <w:rsid w:val="00053BC5"/>
    <w:rsid w:val="00064172"/>
    <w:rsid w:val="0006536C"/>
    <w:rsid w:val="000739EF"/>
    <w:rsid w:val="00074379"/>
    <w:rsid w:val="00085133"/>
    <w:rsid w:val="00090D31"/>
    <w:rsid w:val="0009448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9DF"/>
    <w:rsid w:val="002023E8"/>
    <w:rsid w:val="00206A44"/>
    <w:rsid w:val="00207D25"/>
    <w:rsid w:val="00217DEE"/>
    <w:rsid w:val="00221739"/>
    <w:rsid w:val="002376F8"/>
    <w:rsid w:val="002402A1"/>
    <w:rsid w:val="00242BAB"/>
    <w:rsid w:val="002505A1"/>
    <w:rsid w:val="00252A24"/>
    <w:rsid w:val="00255862"/>
    <w:rsid w:val="0025671B"/>
    <w:rsid w:val="002615A8"/>
    <w:rsid w:val="00262C82"/>
    <w:rsid w:val="00267F6F"/>
    <w:rsid w:val="00270F8A"/>
    <w:rsid w:val="00274826"/>
    <w:rsid w:val="002778D7"/>
    <w:rsid w:val="00283461"/>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682"/>
    <w:rsid w:val="003448D4"/>
    <w:rsid w:val="0035453A"/>
    <w:rsid w:val="00362855"/>
    <w:rsid w:val="0037372B"/>
    <w:rsid w:val="00374F59"/>
    <w:rsid w:val="00376E06"/>
    <w:rsid w:val="003825B6"/>
    <w:rsid w:val="00383B82"/>
    <w:rsid w:val="003879AE"/>
    <w:rsid w:val="0039104C"/>
    <w:rsid w:val="003B219A"/>
    <w:rsid w:val="003C4C5A"/>
    <w:rsid w:val="003D2E16"/>
    <w:rsid w:val="003D575A"/>
    <w:rsid w:val="003D57C3"/>
    <w:rsid w:val="003E6B4B"/>
    <w:rsid w:val="003E7FA1"/>
    <w:rsid w:val="003F46C2"/>
    <w:rsid w:val="004057F9"/>
    <w:rsid w:val="004122A9"/>
    <w:rsid w:val="00414181"/>
    <w:rsid w:val="004265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E7C74"/>
    <w:rsid w:val="006F5600"/>
    <w:rsid w:val="006F5A8F"/>
    <w:rsid w:val="00700DE9"/>
    <w:rsid w:val="00705B8B"/>
    <w:rsid w:val="00713841"/>
    <w:rsid w:val="00723475"/>
    <w:rsid w:val="00733A6A"/>
    <w:rsid w:val="00733AE6"/>
    <w:rsid w:val="00737A36"/>
    <w:rsid w:val="0074352D"/>
    <w:rsid w:val="007454F8"/>
    <w:rsid w:val="0074616D"/>
    <w:rsid w:val="0075154A"/>
    <w:rsid w:val="007636CE"/>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0370"/>
    <w:rsid w:val="008D30EC"/>
    <w:rsid w:val="008E10EF"/>
    <w:rsid w:val="008E6968"/>
    <w:rsid w:val="008F2A3C"/>
    <w:rsid w:val="008F5340"/>
    <w:rsid w:val="008F6A5A"/>
    <w:rsid w:val="008F7B62"/>
    <w:rsid w:val="00900B6A"/>
    <w:rsid w:val="00903802"/>
    <w:rsid w:val="00906536"/>
    <w:rsid w:val="00906C64"/>
    <w:rsid w:val="009204E3"/>
    <w:rsid w:val="0092384F"/>
    <w:rsid w:val="00925B09"/>
    <w:rsid w:val="00936EBD"/>
    <w:rsid w:val="00940AD4"/>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41E9B"/>
    <w:rsid w:val="00A42E6E"/>
    <w:rsid w:val="00A50D46"/>
    <w:rsid w:val="00A627AE"/>
    <w:rsid w:val="00A62FCD"/>
    <w:rsid w:val="00A73CC5"/>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B0657B"/>
    <w:rsid w:val="00B07733"/>
    <w:rsid w:val="00B07BBA"/>
    <w:rsid w:val="00B16CB7"/>
    <w:rsid w:val="00B264CE"/>
    <w:rsid w:val="00B314FE"/>
    <w:rsid w:val="00B32BC8"/>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F06FD"/>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B75F1"/>
    <w:rsid w:val="00CC0884"/>
    <w:rsid w:val="00CC3287"/>
    <w:rsid w:val="00CC71B9"/>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ED0"/>
    <w:rsid w:val="00D42921"/>
    <w:rsid w:val="00D430BF"/>
    <w:rsid w:val="00D44D85"/>
    <w:rsid w:val="00D508EA"/>
    <w:rsid w:val="00D50ADA"/>
    <w:rsid w:val="00D552C1"/>
    <w:rsid w:val="00D55CBD"/>
    <w:rsid w:val="00D6388B"/>
    <w:rsid w:val="00D734EF"/>
    <w:rsid w:val="00D73684"/>
    <w:rsid w:val="00D91AE8"/>
    <w:rsid w:val="00D949F4"/>
    <w:rsid w:val="00DA2CDB"/>
    <w:rsid w:val="00DA2D0B"/>
    <w:rsid w:val="00DB5B0E"/>
    <w:rsid w:val="00DC25DF"/>
    <w:rsid w:val="00DC37AE"/>
    <w:rsid w:val="00DC559E"/>
    <w:rsid w:val="00DD3A51"/>
    <w:rsid w:val="00DD5005"/>
    <w:rsid w:val="00DD5A7E"/>
    <w:rsid w:val="00DD709A"/>
    <w:rsid w:val="00DE4F6D"/>
    <w:rsid w:val="00DF5362"/>
    <w:rsid w:val="00E02AD1"/>
    <w:rsid w:val="00E236D5"/>
    <w:rsid w:val="00E279F2"/>
    <w:rsid w:val="00E36C1A"/>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79BF"/>
    <w:rsid w:val="00F50B47"/>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C787-01E7-4979-91B8-20014C94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5</cp:revision>
  <cp:lastPrinted>2017-12-06T07:23:00Z</cp:lastPrinted>
  <dcterms:created xsi:type="dcterms:W3CDTF">2018-03-19T10:38:00Z</dcterms:created>
  <dcterms:modified xsi:type="dcterms:W3CDTF">2018-03-19T11:27:00Z</dcterms:modified>
</cp:coreProperties>
</file>