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B9C" w:rsidRDefault="00246B7B" w:rsidP="00660B9C">
      <w:pPr>
        <w:pStyle w:val="Header"/>
        <w:tabs>
          <w:tab w:val="clear" w:pos="4680"/>
          <w:tab w:val="left" w:pos="9000"/>
        </w:tabs>
        <w:rPr>
          <w:rFonts w:ascii="Arial" w:hAnsi="Arial" w:cs="Arial"/>
          <w:color w:val="00214E"/>
          <w:sz w:val="32"/>
          <w:szCs w:val="32"/>
          <w:lang w:val="ro-RO"/>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9" type="#_x0000_t75" style="position:absolute;margin-left:418.7pt;margin-top:14.05pt;width:52pt;height:43.8pt;z-index:-251658752">
            <v:imagedata r:id="rId9" o:title=""/>
          </v:shape>
          <o:OLEObject Type="Embed" ProgID="CorelDRAW.Graphic.13" ShapeID="_x0000_s1459" DrawAspect="Content" ObjectID="_1586156719" r:id="rId10"/>
        </w:pict>
      </w:r>
      <w:sdt>
        <w:sdtPr>
          <w:rPr>
            <w:lang w:val="ro-RO"/>
          </w:rPr>
          <w:alias w:val="Câmp editabil text"/>
          <w:tag w:val="CampEditabil"/>
          <w:id w:val="-239953112"/>
        </w:sdtPr>
        <w:sdtEndPr/>
        <w:sdtContent>
          <w:r w:rsidR="00660B9C">
            <w:rPr>
              <w:noProof/>
            </w:rPr>
            <w:drawing>
              <wp:inline distT="0" distB="0" distL="0" distR="0" wp14:anchorId="04C1AACF" wp14:editId="14C27C40">
                <wp:extent cx="669925" cy="6864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rcRect r="75635"/>
                        <a:stretch>
                          <a:fillRect/>
                        </a:stretch>
                      </pic:blipFill>
                      <pic:spPr bwMode="auto">
                        <a:xfrm>
                          <a:off x="0" y="0"/>
                          <a:ext cx="669925" cy="686435"/>
                        </a:xfrm>
                        <a:prstGeom prst="rect">
                          <a:avLst/>
                        </a:prstGeom>
                        <a:noFill/>
                        <a:ln>
                          <a:noFill/>
                        </a:ln>
                        <a:effectLst/>
                      </pic:spPr>
                    </pic:pic>
                  </a:graphicData>
                </a:graphic>
              </wp:inline>
            </w:drawing>
          </w:r>
          <w:r w:rsidR="00660B9C">
            <w:rPr>
              <w:lang w:val="ro-RO"/>
            </w:rPr>
            <w:t xml:space="preserve">                                           </w:t>
          </w:r>
          <w:r w:rsidR="00660B9C">
            <w:rPr>
              <w:rFonts w:ascii="Arial" w:hAnsi="Arial" w:cs="Arial"/>
              <w:b/>
              <w:color w:val="00214E"/>
              <w:sz w:val="32"/>
              <w:szCs w:val="32"/>
              <w:lang w:val="ro-RO"/>
            </w:rPr>
            <w:t xml:space="preserve">Ministerul Mediului            </w:t>
          </w:r>
        </w:sdtContent>
      </w:sdt>
    </w:p>
    <w:p w:rsidR="00660B9C" w:rsidRDefault="00246B7B" w:rsidP="00660B9C">
      <w:pPr>
        <w:tabs>
          <w:tab w:val="left" w:pos="3270"/>
        </w:tabs>
        <w:spacing w:after="0"/>
        <w:jc w:val="center"/>
        <w:rPr>
          <w:rFonts w:ascii="Arial" w:hAnsi="Arial" w:cs="Arial"/>
          <w:sz w:val="36"/>
          <w:szCs w:val="36"/>
          <w:lang w:val="ro-RO"/>
        </w:rPr>
      </w:pPr>
      <w:sdt>
        <w:sdtPr>
          <w:rPr>
            <w:rFonts w:ascii="Arial" w:hAnsi="Arial" w:cs="Arial"/>
            <w:b/>
            <w:color w:val="00214E"/>
            <w:sz w:val="36"/>
            <w:szCs w:val="36"/>
            <w:lang w:val="ro-RO"/>
          </w:rPr>
          <w:alias w:val="Câmp editabil text"/>
          <w:tag w:val="CampEditabil"/>
          <w:id w:val="9953028"/>
        </w:sdtPr>
        <w:sdtEndPr/>
        <w:sdtContent>
          <w:r w:rsidR="00660B9C">
            <w:rPr>
              <w:rFonts w:ascii="Arial" w:hAnsi="Arial" w:cs="Arial"/>
              <w:b/>
              <w:color w:val="00214E"/>
              <w:sz w:val="36"/>
              <w:szCs w:val="36"/>
              <w:lang w:val="ro-RO"/>
            </w:rPr>
            <w:t>Agenţia Naţională pentru Protecţia Mediului</w:t>
          </w:r>
        </w:sdtContent>
      </w:sdt>
    </w:p>
    <w:p w:rsidR="00660B9C" w:rsidRDefault="00660B9C" w:rsidP="00660B9C">
      <w:pPr>
        <w:keepNext/>
        <w:spacing w:after="0" w:line="240" w:lineRule="auto"/>
        <w:jc w:val="center"/>
        <w:outlineLvl w:val="0"/>
        <w:rPr>
          <w:rFonts w:ascii="Times New Roman" w:eastAsia="Times New Roman" w:hAnsi="Times New Roman"/>
          <w:b/>
          <w:bCs/>
          <w:sz w:val="20"/>
          <w:szCs w:val="20"/>
          <w:lang w:val="ro-RO" w:eastAsia="ro-RO"/>
        </w:rPr>
      </w:pPr>
    </w:p>
    <w:p w:rsidR="00660B9C" w:rsidRDefault="00660B9C" w:rsidP="00660B9C">
      <w:pPr>
        <w:keepNext/>
        <w:spacing w:after="0" w:line="240" w:lineRule="auto"/>
        <w:jc w:val="center"/>
        <w:outlineLvl w:val="0"/>
        <w:rPr>
          <w:rFonts w:ascii="Times New Roman" w:eastAsia="Times New Roman" w:hAnsi="Times New Roman"/>
          <w:b/>
          <w:bCs/>
          <w:sz w:val="16"/>
          <w:szCs w:val="16"/>
          <w:lang w:val="ro-RO" w:eastAsia="ro-RO"/>
        </w:rPr>
      </w:pPr>
    </w:p>
    <w:tbl>
      <w:tblPr>
        <w:tblW w:w="974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7"/>
      </w:tblGrid>
      <w:tr w:rsidR="00660B9C" w:rsidTr="00660B9C">
        <w:trPr>
          <w:trHeight w:val="692"/>
          <w:jc w:val="center"/>
        </w:trPr>
        <w:tc>
          <w:tcPr>
            <w:tcW w:w="9747" w:type="dxa"/>
            <w:tcBorders>
              <w:top w:val="single" w:sz="4" w:space="0" w:color="auto"/>
              <w:left w:val="single" w:sz="4" w:space="0" w:color="auto"/>
              <w:bottom w:val="single" w:sz="4" w:space="0" w:color="auto"/>
              <w:right w:val="single" w:sz="4" w:space="0" w:color="auto"/>
            </w:tcBorders>
            <w:vAlign w:val="center"/>
            <w:hideMark/>
          </w:tcPr>
          <w:p w:rsidR="00660B9C" w:rsidRDefault="00246B7B">
            <w:pPr>
              <w:spacing w:after="0"/>
              <w:ind w:right="252"/>
              <w:jc w:val="center"/>
              <w:rPr>
                <w:rFonts w:ascii="Arial" w:hAnsi="Arial" w:cs="Arial"/>
                <w:b/>
                <w:bCs/>
                <w:color w:val="FFFFFF"/>
                <w:sz w:val="28"/>
                <w:szCs w:val="28"/>
                <w:lang w:val="ro-RO"/>
              </w:rPr>
            </w:pPr>
            <w:sdt>
              <w:sdtPr>
                <w:rPr>
                  <w:rFonts w:ascii="Arial" w:hAnsi="Arial" w:cs="Arial"/>
                  <w:b/>
                  <w:bCs/>
                  <w:color w:val="FFFFFF"/>
                  <w:sz w:val="28"/>
                  <w:szCs w:val="28"/>
                  <w:lang w:val="ro-RO"/>
                </w:rPr>
                <w:alias w:val="Câmp editabil text"/>
                <w:tag w:val="CampEditabil"/>
                <w:id w:val="-789587884"/>
              </w:sdtPr>
              <w:sdtEndPr/>
              <w:sdtContent>
                <w:r w:rsidR="00660B9C">
                  <w:rPr>
                    <w:rFonts w:ascii="Arial" w:hAnsi="Arial" w:cs="Arial"/>
                    <w:b/>
                    <w:bCs/>
                    <w:color w:val="000000" w:themeColor="text1"/>
                    <w:sz w:val="28"/>
                    <w:szCs w:val="28"/>
                    <w:lang w:val="ro-RO"/>
                  </w:rPr>
                  <w:t>AGENŢIA PENTRU PROTECŢIA MEDIULUI HARGHITA</w:t>
                </w:r>
              </w:sdtContent>
            </w:sdt>
          </w:p>
        </w:tc>
      </w:tr>
    </w:tbl>
    <w:p w:rsidR="00660B9C" w:rsidRDefault="00660B9C" w:rsidP="001E1FA2">
      <w:pPr>
        <w:autoSpaceDE w:val="0"/>
        <w:autoSpaceDN w:val="0"/>
        <w:adjustRightInd w:val="0"/>
        <w:spacing w:after="0" w:line="240" w:lineRule="auto"/>
        <w:jc w:val="both"/>
        <w:rPr>
          <w:rFonts w:ascii="Times New Roman" w:hAnsi="Times New Roman"/>
          <w:b/>
          <w:sz w:val="24"/>
          <w:szCs w:val="24"/>
          <w:lang w:val="ro-RO"/>
        </w:rPr>
      </w:pPr>
    </w:p>
    <w:p w:rsidR="00660B9C" w:rsidRDefault="00660B9C" w:rsidP="00660B9C">
      <w:pPr>
        <w:spacing w:after="0" w:line="240" w:lineRule="auto"/>
        <w:jc w:val="both"/>
        <w:rPr>
          <w:rFonts w:ascii="Times New Roman" w:hAnsi="Times New Roman"/>
          <w:b/>
          <w:bCs/>
          <w:sz w:val="28"/>
          <w:szCs w:val="28"/>
          <w:lang w:val="ro-RO"/>
        </w:rPr>
      </w:pPr>
      <w:r>
        <w:rPr>
          <w:rFonts w:ascii="Times New Roman" w:hAnsi="Times New Roman"/>
          <w:b/>
          <w:bCs/>
          <w:sz w:val="28"/>
          <w:szCs w:val="28"/>
          <w:lang w:val="ro-RO"/>
        </w:rPr>
        <w:t xml:space="preserve">                        </w:t>
      </w:r>
    </w:p>
    <w:p w:rsidR="00EA144E" w:rsidRPr="00EA144E" w:rsidRDefault="00EA144E" w:rsidP="00EA144E">
      <w:pPr>
        <w:keepNext/>
        <w:tabs>
          <w:tab w:val="left" w:pos="1714"/>
          <w:tab w:val="center" w:pos="5197"/>
        </w:tabs>
        <w:autoSpaceDE w:val="0"/>
        <w:autoSpaceDN w:val="0"/>
        <w:adjustRightInd w:val="0"/>
        <w:spacing w:after="120" w:line="240" w:lineRule="auto"/>
        <w:ind w:firstLine="420"/>
        <w:outlineLvl w:val="0"/>
        <w:rPr>
          <w:rFonts w:ascii="Arial" w:eastAsia="Times New Roman" w:hAnsi="Arial" w:cs="Arial"/>
          <w:b/>
          <w:bCs/>
          <w:sz w:val="28"/>
          <w:szCs w:val="28"/>
          <w:lang w:val="ro-RO" w:eastAsia="ro-RO"/>
        </w:rPr>
      </w:pPr>
      <w:r w:rsidRPr="00EA144E">
        <w:rPr>
          <w:rFonts w:ascii="Arial" w:eastAsia="Times New Roman" w:hAnsi="Arial" w:cs="Arial"/>
          <w:b/>
          <w:sz w:val="28"/>
          <w:szCs w:val="28"/>
          <w:lang w:val="ro-RO" w:eastAsia="ro-RO"/>
        </w:rPr>
        <w:tab/>
      </w:r>
      <w:r w:rsidRPr="00EA144E">
        <w:rPr>
          <w:rFonts w:ascii="Arial" w:eastAsia="Times New Roman" w:hAnsi="Arial" w:cs="Arial"/>
          <w:b/>
          <w:sz w:val="28"/>
          <w:szCs w:val="28"/>
          <w:lang w:val="ro-RO" w:eastAsia="ro-RO"/>
        </w:rPr>
        <w:tab/>
        <w:t>DECIZIA ETAPEI DE ÎNCADRARE</w:t>
      </w:r>
      <w:r w:rsidRPr="00EA144E">
        <w:rPr>
          <w:rFonts w:ascii="Arial" w:eastAsia="Times New Roman" w:hAnsi="Arial" w:cs="Arial"/>
          <w:b/>
          <w:bCs/>
          <w:sz w:val="28"/>
          <w:szCs w:val="28"/>
          <w:lang w:val="ro-RO" w:eastAsia="ro-RO"/>
        </w:rPr>
        <w:t xml:space="preserve"> </w:t>
      </w:r>
    </w:p>
    <w:p w:rsidR="00EA144E" w:rsidRPr="00EA144E" w:rsidRDefault="00EA144E" w:rsidP="00EA144E">
      <w:pPr>
        <w:keepNext/>
        <w:tabs>
          <w:tab w:val="center" w:pos="4987"/>
          <w:tab w:val="left" w:pos="7650"/>
        </w:tabs>
        <w:spacing w:after="0" w:line="240" w:lineRule="auto"/>
        <w:jc w:val="center"/>
        <w:outlineLvl w:val="1"/>
        <w:rPr>
          <w:rFonts w:ascii="Arial" w:eastAsia="SimSun" w:hAnsi="Arial" w:cs="Arial"/>
          <w:b/>
          <w:bCs/>
          <w:iCs/>
          <w:sz w:val="28"/>
          <w:szCs w:val="28"/>
          <w:lang w:val="ro-RO"/>
        </w:rPr>
      </w:pPr>
      <w:r w:rsidRPr="00EA144E">
        <w:rPr>
          <w:rFonts w:ascii="Arial" w:eastAsia="SimSun" w:hAnsi="Arial" w:cs="Arial"/>
          <w:b/>
          <w:bCs/>
          <w:iCs/>
          <w:sz w:val="28"/>
          <w:szCs w:val="28"/>
          <w:lang w:val="ro-RO"/>
        </w:rPr>
        <w:t xml:space="preserve">Nr. </w:t>
      </w:r>
      <w:r w:rsidR="003923DC">
        <w:rPr>
          <w:rFonts w:ascii="Arial" w:eastAsia="SimSun" w:hAnsi="Arial" w:cs="Arial"/>
          <w:b/>
          <w:bCs/>
          <w:iCs/>
          <w:sz w:val="28"/>
          <w:szCs w:val="28"/>
          <w:lang w:val="ro-RO"/>
        </w:rPr>
        <w:t xml:space="preserve">proiect </w:t>
      </w:r>
      <w:r w:rsidRPr="00EA144E">
        <w:rPr>
          <w:rFonts w:ascii="Arial" w:eastAsia="SimSun" w:hAnsi="Arial" w:cs="Arial"/>
          <w:b/>
          <w:bCs/>
          <w:iCs/>
          <w:sz w:val="28"/>
          <w:szCs w:val="28"/>
          <w:lang w:val="ro-RO"/>
        </w:rPr>
        <w:t xml:space="preserve">din </w:t>
      </w:r>
      <w:r w:rsidR="003923DC">
        <w:rPr>
          <w:rFonts w:ascii="Arial" w:eastAsia="SimSun" w:hAnsi="Arial" w:cs="Arial"/>
          <w:b/>
          <w:bCs/>
          <w:iCs/>
          <w:sz w:val="28"/>
          <w:szCs w:val="28"/>
          <w:lang w:val="ro-RO"/>
        </w:rPr>
        <w:t>21</w:t>
      </w:r>
      <w:r w:rsidRPr="00EA144E">
        <w:rPr>
          <w:rFonts w:ascii="Arial" w:eastAsia="SimSun" w:hAnsi="Arial" w:cs="Arial"/>
          <w:b/>
          <w:bCs/>
          <w:iCs/>
          <w:sz w:val="28"/>
          <w:szCs w:val="28"/>
          <w:lang w:val="ro-RO"/>
        </w:rPr>
        <w:t>.</w:t>
      </w:r>
      <w:r w:rsidR="00843E8C">
        <w:rPr>
          <w:rFonts w:ascii="Arial" w:eastAsia="SimSun" w:hAnsi="Arial" w:cs="Arial"/>
          <w:b/>
          <w:bCs/>
          <w:iCs/>
          <w:sz w:val="28"/>
          <w:szCs w:val="28"/>
          <w:lang w:val="ro-RO"/>
        </w:rPr>
        <w:t>0</w:t>
      </w:r>
      <w:r w:rsidR="003923DC">
        <w:rPr>
          <w:rFonts w:ascii="Arial" w:eastAsia="SimSun" w:hAnsi="Arial" w:cs="Arial"/>
          <w:b/>
          <w:bCs/>
          <w:iCs/>
          <w:sz w:val="28"/>
          <w:szCs w:val="28"/>
          <w:lang w:val="ro-RO"/>
        </w:rPr>
        <w:t>3</w:t>
      </w:r>
      <w:r w:rsidRPr="00EA144E">
        <w:rPr>
          <w:rFonts w:ascii="Arial" w:eastAsia="SimSun" w:hAnsi="Arial" w:cs="Arial"/>
          <w:b/>
          <w:bCs/>
          <w:iCs/>
          <w:sz w:val="28"/>
          <w:szCs w:val="28"/>
          <w:lang w:val="ro-RO"/>
        </w:rPr>
        <w:t>.201</w:t>
      </w:r>
      <w:r w:rsidR="00843E8C">
        <w:rPr>
          <w:rFonts w:ascii="Arial" w:eastAsia="SimSun" w:hAnsi="Arial" w:cs="Arial"/>
          <w:b/>
          <w:bCs/>
          <w:iCs/>
          <w:sz w:val="28"/>
          <w:szCs w:val="28"/>
          <w:lang w:val="ro-RO"/>
        </w:rPr>
        <w:t>8</w:t>
      </w:r>
    </w:p>
    <w:p w:rsidR="00EA144E" w:rsidRPr="00EA144E" w:rsidRDefault="00EA144E" w:rsidP="00EA144E">
      <w:pPr>
        <w:spacing w:after="0"/>
        <w:jc w:val="center"/>
        <w:rPr>
          <w:lang w:val="ro-RO"/>
        </w:rPr>
      </w:pPr>
    </w:p>
    <w:p w:rsidR="00EA144E" w:rsidRPr="00EA144E" w:rsidRDefault="00EA144E" w:rsidP="00EA144E">
      <w:pPr>
        <w:autoSpaceDE w:val="0"/>
        <w:spacing w:after="0" w:line="240" w:lineRule="auto"/>
        <w:jc w:val="both"/>
        <w:rPr>
          <w:rFonts w:ascii="Arial" w:hAnsi="Arial" w:cs="Arial"/>
          <w:spacing w:val="-6"/>
          <w:sz w:val="24"/>
          <w:szCs w:val="24"/>
          <w:lang w:val="ro-RO"/>
        </w:rPr>
      </w:pPr>
      <w:r w:rsidRPr="00EA144E">
        <w:rPr>
          <w:rFonts w:ascii="Arial" w:hAnsi="Arial" w:cs="Arial"/>
          <w:sz w:val="24"/>
          <w:szCs w:val="24"/>
          <w:lang w:val="ro-RO"/>
        </w:rPr>
        <w:t>Ca u</w:t>
      </w:r>
      <w:r w:rsidR="00BD2681">
        <w:rPr>
          <w:rFonts w:ascii="Arial" w:hAnsi="Arial" w:cs="Arial"/>
          <w:sz w:val="24"/>
          <w:szCs w:val="24"/>
          <w:lang w:val="ro-RO"/>
        </w:rPr>
        <w:t xml:space="preserve">rmare a notificării adresate de </w:t>
      </w:r>
      <w:r w:rsidR="0076391A">
        <w:rPr>
          <w:rFonts w:ascii="Arial" w:hAnsi="Arial" w:cs="Arial"/>
          <w:b/>
          <w:sz w:val="24"/>
          <w:szCs w:val="24"/>
          <w:lang w:val="ro-RO"/>
        </w:rPr>
        <w:t>CO</w:t>
      </w:r>
      <w:r w:rsidR="0085799E">
        <w:rPr>
          <w:rFonts w:ascii="Arial" w:hAnsi="Arial" w:cs="Arial"/>
          <w:b/>
          <w:sz w:val="24"/>
          <w:szCs w:val="24"/>
          <w:lang w:val="ro-RO"/>
        </w:rPr>
        <w:t>MPOSESORAT CIC</w:t>
      </w:r>
      <w:r w:rsidR="003923DC">
        <w:rPr>
          <w:rFonts w:ascii="Arial" w:hAnsi="Arial" w:cs="Arial"/>
          <w:b/>
          <w:sz w:val="24"/>
          <w:szCs w:val="24"/>
          <w:lang w:val="ro-RO"/>
        </w:rPr>
        <w:t>EU</w:t>
      </w:r>
      <w:r w:rsidRPr="00EA144E">
        <w:rPr>
          <w:rFonts w:ascii="Arial" w:hAnsi="Arial" w:cs="Arial"/>
          <w:sz w:val="24"/>
          <w:szCs w:val="24"/>
          <w:lang w:val="ro-RO"/>
        </w:rPr>
        <w:t xml:space="preserve">, cu </w:t>
      </w:r>
      <w:r w:rsidR="0076391A">
        <w:rPr>
          <w:rFonts w:ascii="Arial" w:hAnsi="Arial" w:cs="Arial"/>
          <w:sz w:val="24"/>
          <w:szCs w:val="24"/>
          <w:lang w:val="ro-RO"/>
        </w:rPr>
        <w:t xml:space="preserve">sediul </w:t>
      </w:r>
      <w:r w:rsidRPr="00EA144E">
        <w:rPr>
          <w:rFonts w:ascii="Arial" w:hAnsi="Arial" w:cs="Arial"/>
          <w:sz w:val="24"/>
          <w:szCs w:val="24"/>
          <w:lang w:val="ro-RO"/>
        </w:rPr>
        <w:t xml:space="preserve">în </w:t>
      </w:r>
      <w:proofErr w:type="spellStart"/>
      <w:r w:rsidR="00BD2681">
        <w:rPr>
          <w:rFonts w:ascii="Arial" w:hAnsi="Arial" w:cs="Arial"/>
          <w:sz w:val="24"/>
          <w:szCs w:val="24"/>
          <w:lang w:val="ro-RO"/>
        </w:rPr>
        <w:t>str.</w:t>
      </w:r>
      <w:r w:rsidR="0085799E">
        <w:rPr>
          <w:rFonts w:ascii="Arial" w:hAnsi="Arial" w:cs="Arial"/>
          <w:sz w:val="24"/>
          <w:szCs w:val="24"/>
          <w:lang w:val="ro-RO"/>
        </w:rPr>
        <w:t>Principală</w:t>
      </w:r>
      <w:proofErr w:type="spellEnd"/>
      <w:r w:rsidR="0076391A">
        <w:rPr>
          <w:rFonts w:ascii="Arial" w:hAnsi="Arial" w:cs="Arial"/>
          <w:sz w:val="24"/>
          <w:szCs w:val="24"/>
          <w:lang w:val="ro-RO"/>
        </w:rPr>
        <w:t xml:space="preserve"> nr.</w:t>
      </w:r>
      <w:r w:rsidR="003923DC">
        <w:rPr>
          <w:rFonts w:ascii="Arial" w:hAnsi="Arial" w:cs="Arial"/>
          <w:sz w:val="24"/>
          <w:szCs w:val="24"/>
          <w:lang w:val="ro-RO"/>
        </w:rPr>
        <w:t>650/A</w:t>
      </w:r>
      <w:r w:rsidR="006C79A0">
        <w:rPr>
          <w:rFonts w:ascii="Arial" w:hAnsi="Arial" w:cs="Arial"/>
          <w:sz w:val="24"/>
          <w:szCs w:val="24"/>
          <w:lang w:val="ro-RO"/>
        </w:rPr>
        <w:t xml:space="preserve">, </w:t>
      </w:r>
      <w:r w:rsidR="0085799E">
        <w:rPr>
          <w:rFonts w:ascii="Arial" w:hAnsi="Arial" w:cs="Arial"/>
          <w:sz w:val="24"/>
          <w:szCs w:val="24"/>
          <w:lang w:val="ro-RO"/>
        </w:rPr>
        <w:t>Comuna Cic</w:t>
      </w:r>
      <w:r w:rsidR="003923DC">
        <w:rPr>
          <w:rFonts w:ascii="Arial" w:hAnsi="Arial" w:cs="Arial"/>
          <w:sz w:val="24"/>
          <w:szCs w:val="24"/>
          <w:lang w:val="ro-RO"/>
        </w:rPr>
        <w:t>eu</w:t>
      </w:r>
      <w:r w:rsidRPr="00EA144E">
        <w:rPr>
          <w:rFonts w:ascii="Arial" w:hAnsi="Arial" w:cs="Arial"/>
          <w:sz w:val="24"/>
          <w:szCs w:val="24"/>
          <w:lang w:val="ro-RO"/>
        </w:rPr>
        <w:t>, Jude</w:t>
      </w:r>
      <w:r w:rsidR="0077678B">
        <w:rPr>
          <w:rFonts w:ascii="Arial" w:hAnsi="Arial" w:cs="Arial"/>
          <w:sz w:val="24"/>
          <w:szCs w:val="24"/>
          <w:lang w:val="ro-RO"/>
        </w:rPr>
        <w:t>ț</w:t>
      </w:r>
      <w:r w:rsidRPr="00EA144E">
        <w:rPr>
          <w:rFonts w:ascii="Arial" w:hAnsi="Arial" w:cs="Arial"/>
          <w:sz w:val="24"/>
          <w:szCs w:val="24"/>
          <w:lang w:val="ro-RO"/>
        </w:rPr>
        <w:t xml:space="preserve">ul </w:t>
      </w:r>
      <w:r w:rsidR="0076391A">
        <w:rPr>
          <w:rFonts w:ascii="Arial" w:hAnsi="Arial" w:cs="Arial"/>
          <w:sz w:val="24"/>
          <w:szCs w:val="24"/>
          <w:lang w:val="ro-RO"/>
        </w:rPr>
        <w:t>Harghita</w:t>
      </w:r>
      <w:r w:rsidRPr="00EA144E">
        <w:rPr>
          <w:rFonts w:ascii="Arial" w:hAnsi="Arial" w:cs="Arial"/>
          <w:sz w:val="24"/>
          <w:szCs w:val="24"/>
          <w:lang w:val="ro-RO"/>
        </w:rPr>
        <w:t xml:space="preserve">, </w:t>
      </w:r>
      <w:r w:rsidRPr="00EA144E">
        <w:rPr>
          <w:rFonts w:ascii="Times New Roman" w:hAnsi="Times New Roman"/>
          <w:b/>
          <w:i/>
          <w:color w:val="000000"/>
          <w:sz w:val="28"/>
          <w:szCs w:val="28"/>
          <w:lang w:val="ro-RO"/>
        </w:rPr>
        <w:t>privind planul/programul „Amenajamentul fondului forestier proprietate p</w:t>
      </w:r>
      <w:r w:rsidR="006C79A0">
        <w:rPr>
          <w:rFonts w:ascii="Times New Roman" w:hAnsi="Times New Roman"/>
          <w:b/>
          <w:i/>
          <w:color w:val="000000"/>
          <w:sz w:val="28"/>
          <w:szCs w:val="28"/>
          <w:lang w:val="ro-RO"/>
        </w:rPr>
        <w:t xml:space="preserve">rivată </w:t>
      </w:r>
      <w:r w:rsidR="00FD3A37">
        <w:rPr>
          <w:rFonts w:ascii="Times New Roman" w:hAnsi="Times New Roman"/>
          <w:b/>
          <w:i/>
          <w:color w:val="000000"/>
          <w:sz w:val="28"/>
          <w:szCs w:val="28"/>
          <w:lang w:val="ro-RO"/>
        </w:rPr>
        <w:t>a</w:t>
      </w:r>
      <w:r w:rsidRPr="00EA144E">
        <w:rPr>
          <w:rFonts w:ascii="Times New Roman" w:hAnsi="Times New Roman"/>
          <w:b/>
          <w:i/>
          <w:color w:val="000000"/>
          <w:sz w:val="28"/>
          <w:szCs w:val="28"/>
          <w:lang w:val="ro-RO"/>
        </w:rPr>
        <w:t xml:space="preserve"> </w:t>
      </w:r>
      <w:r w:rsidR="0085799E">
        <w:rPr>
          <w:rFonts w:ascii="Times New Roman" w:hAnsi="Times New Roman"/>
          <w:b/>
          <w:i/>
          <w:color w:val="000000"/>
          <w:sz w:val="28"/>
          <w:szCs w:val="28"/>
          <w:lang w:val="ro-RO"/>
        </w:rPr>
        <w:t>Composesoratului</w:t>
      </w:r>
      <w:r w:rsidRPr="00EA144E">
        <w:rPr>
          <w:rFonts w:ascii="Times New Roman" w:hAnsi="Times New Roman"/>
          <w:b/>
          <w:i/>
          <w:color w:val="000000"/>
          <w:sz w:val="28"/>
          <w:szCs w:val="28"/>
          <w:lang w:val="ro-RO"/>
        </w:rPr>
        <w:t xml:space="preserve"> UP </w:t>
      </w:r>
      <w:r w:rsidR="0085799E">
        <w:rPr>
          <w:rFonts w:ascii="Times New Roman" w:hAnsi="Times New Roman"/>
          <w:b/>
          <w:i/>
          <w:color w:val="000000"/>
          <w:sz w:val="28"/>
          <w:szCs w:val="28"/>
          <w:lang w:val="ro-RO"/>
        </w:rPr>
        <w:t>I CIC</w:t>
      </w:r>
      <w:r w:rsidR="003923DC">
        <w:rPr>
          <w:rFonts w:ascii="Times New Roman" w:hAnsi="Times New Roman"/>
          <w:b/>
          <w:i/>
          <w:color w:val="000000"/>
          <w:sz w:val="28"/>
          <w:szCs w:val="28"/>
          <w:lang w:val="ro-RO"/>
        </w:rPr>
        <w:t>EU</w:t>
      </w:r>
      <w:r w:rsidRPr="00EA144E">
        <w:rPr>
          <w:rFonts w:ascii="Times New Roman" w:hAnsi="Times New Roman"/>
          <w:color w:val="000000"/>
          <w:sz w:val="28"/>
          <w:szCs w:val="28"/>
          <w:lang w:val="hu-HU"/>
        </w:rPr>
        <w:t>”</w:t>
      </w:r>
      <w:r w:rsidRPr="00EA144E">
        <w:rPr>
          <w:rFonts w:ascii="Arial" w:hAnsi="Arial" w:cs="Arial"/>
          <w:sz w:val="24"/>
          <w:szCs w:val="24"/>
          <w:lang w:val="ro-RO"/>
        </w:rPr>
        <w:t xml:space="preserve"> înregistrată la APM Harghita cu nr. </w:t>
      </w:r>
      <w:r w:rsidR="0076391A">
        <w:rPr>
          <w:rFonts w:ascii="Arial" w:hAnsi="Arial" w:cs="Arial"/>
          <w:sz w:val="24"/>
          <w:szCs w:val="24"/>
          <w:lang w:val="ro-RO"/>
        </w:rPr>
        <w:t>1</w:t>
      </w:r>
      <w:r w:rsidR="003923DC">
        <w:rPr>
          <w:rFonts w:ascii="Arial" w:hAnsi="Arial" w:cs="Arial"/>
          <w:sz w:val="24"/>
          <w:szCs w:val="24"/>
          <w:lang w:val="ro-RO"/>
        </w:rPr>
        <w:t>886</w:t>
      </w:r>
      <w:r w:rsidR="0076391A">
        <w:rPr>
          <w:rFonts w:ascii="Arial" w:hAnsi="Arial" w:cs="Arial"/>
          <w:sz w:val="24"/>
          <w:szCs w:val="24"/>
          <w:lang w:val="ro-RO"/>
        </w:rPr>
        <w:t>/</w:t>
      </w:r>
      <w:r w:rsidR="003923DC">
        <w:rPr>
          <w:rFonts w:ascii="Arial" w:hAnsi="Arial" w:cs="Arial"/>
          <w:sz w:val="24"/>
          <w:szCs w:val="24"/>
          <w:lang w:val="ro-RO"/>
        </w:rPr>
        <w:t>01</w:t>
      </w:r>
      <w:r w:rsidR="0076391A">
        <w:rPr>
          <w:rFonts w:ascii="Arial" w:hAnsi="Arial" w:cs="Arial"/>
          <w:sz w:val="24"/>
          <w:szCs w:val="24"/>
          <w:lang w:val="ro-RO"/>
        </w:rPr>
        <w:t>.0</w:t>
      </w:r>
      <w:r w:rsidR="003923DC">
        <w:rPr>
          <w:rFonts w:ascii="Arial" w:hAnsi="Arial" w:cs="Arial"/>
          <w:sz w:val="24"/>
          <w:szCs w:val="24"/>
          <w:lang w:val="ro-RO"/>
        </w:rPr>
        <w:t>3</w:t>
      </w:r>
      <w:r w:rsidR="0076391A">
        <w:rPr>
          <w:rFonts w:ascii="Arial" w:hAnsi="Arial" w:cs="Arial"/>
          <w:sz w:val="24"/>
          <w:szCs w:val="24"/>
          <w:lang w:val="ro-RO"/>
        </w:rPr>
        <w:t>.201</w:t>
      </w:r>
      <w:r w:rsidR="0085799E">
        <w:rPr>
          <w:rFonts w:ascii="Arial" w:hAnsi="Arial" w:cs="Arial"/>
          <w:sz w:val="24"/>
          <w:szCs w:val="24"/>
          <w:lang w:val="ro-RO"/>
        </w:rPr>
        <w:t>8</w:t>
      </w:r>
      <w:r w:rsidR="0076391A">
        <w:rPr>
          <w:rFonts w:ascii="Arial" w:hAnsi="Arial" w:cs="Arial"/>
          <w:sz w:val="24"/>
          <w:szCs w:val="24"/>
          <w:lang w:val="ro-RO"/>
        </w:rPr>
        <w:t>, cu completările ulterioare</w:t>
      </w:r>
      <w:r w:rsidR="0085799E">
        <w:rPr>
          <w:rFonts w:ascii="Arial" w:hAnsi="Arial" w:cs="Arial"/>
          <w:sz w:val="24"/>
          <w:szCs w:val="24"/>
          <w:lang w:val="ro-RO"/>
        </w:rPr>
        <w:t>,</w:t>
      </w:r>
      <w:r w:rsidRPr="00EA144E">
        <w:rPr>
          <w:rFonts w:ascii="Arial" w:hAnsi="Arial" w:cs="Arial"/>
          <w:spacing w:val="-6"/>
          <w:sz w:val="24"/>
          <w:szCs w:val="24"/>
          <w:lang w:val="ro-RO"/>
        </w:rPr>
        <w:t xml:space="preserve"> </w:t>
      </w:r>
      <w:r w:rsidRPr="00EA144E">
        <w:rPr>
          <w:rFonts w:ascii="Arial" w:hAnsi="Arial" w:cs="Arial"/>
          <w:color w:val="000000"/>
          <w:sz w:val="24"/>
          <w:szCs w:val="24"/>
          <w:lang w:val="ro-RO"/>
        </w:rPr>
        <w:t>şi a adresei Ministerului Mediului şi Schimbărilor Climatice nr.146309/OP/20.12.2012, prin care se deleagă competenţa APM HARGHITA pentru derularea procedurii de realizare a evaluării de mediu pentru planuri şi programe,</w:t>
      </w:r>
      <w:r w:rsidRPr="00EA144E">
        <w:rPr>
          <w:rFonts w:ascii="Arial" w:hAnsi="Arial" w:cs="Arial"/>
          <w:sz w:val="24"/>
          <w:szCs w:val="24"/>
          <w:lang w:val="ro-RO"/>
        </w:rPr>
        <w:t xml:space="preserve"> în baza:</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HG nr. 1000/2012 privind reorganizarea şi funcţionarea Agenţiei Naţionale pentru Protecţia Mediului şi a instituţiilor publice aflate în subordinea acesteia;</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OUG nr. 195/2005 privind protecţia mediului, aprobată cu modificări prin Legea nr. 265/2006, cu modificările şi completările ulterioare;</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HG nr. 1076/2004 privind stabilirea procedurii de realizare a evaluării de mediu pentru planuri şi programe;</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OUG nr. 57/2007 privind regimul ariilor naturale protejate, conservarea habitatelor naturale, a florei şi faunei sălbatice, cu modificările şi completările ulterioare;</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Ord. nr. 19/2010 pentru aprobarea Ghidului metodologic privind evaluarea adecvată a efectelor potenţiale ale planurilor sau proiectelor asupra ariilor naturale protejate de interes comunitar;</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Ord. nr. 2387/2011 pentru modificarea Ord. nr. 1964/2007 privind instituirea regimului de arie naturală protejată a siturilor de importanţă comunitară, ca parte integrantă a reţelei ecologice europene Natura 2000 în România.</w:t>
      </w:r>
    </w:p>
    <w:p w:rsidR="00EA144E" w:rsidRPr="00EA144E" w:rsidRDefault="00EA144E" w:rsidP="00EA144E">
      <w:pPr>
        <w:numPr>
          <w:ilvl w:val="0"/>
          <w:numId w:val="17"/>
        </w:numPr>
        <w:autoSpaceDE w:val="0"/>
        <w:autoSpaceDN w:val="0"/>
        <w:adjustRightInd w:val="0"/>
        <w:spacing w:after="0" w:line="240" w:lineRule="auto"/>
        <w:jc w:val="both"/>
        <w:rPr>
          <w:rFonts w:ascii="Arial" w:eastAsia="Times New Roman" w:hAnsi="Arial" w:cs="Arial"/>
          <w:i/>
          <w:color w:val="000000"/>
          <w:sz w:val="24"/>
          <w:szCs w:val="24"/>
          <w:lang w:val="ro-RO"/>
        </w:rPr>
      </w:pPr>
      <w:r w:rsidRPr="00EA144E">
        <w:rPr>
          <w:rFonts w:ascii="Arial" w:eastAsia="Times New Roman" w:hAnsi="Arial" w:cs="Arial"/>
          <w:i/>
          <w:color w:val="000000"/>
          <w:sz w:val="24"/>
          <w:szCs w:val="24"/>
          <w:lang w:val="ro-RO"/>
        </w:rPr>
        <w:t>Ord.nr.46/2016 privind instituirea regimului de arie naturală protejată și declararea siturilor de importanță comunitară ca parte integrantă a rețelei ecologice europene Natura 2000 în România</w:t>
      </w:r>
    </w:p>
    <w:p w:rsidR="00EA144E" w:rsidRPr="00EA144E" w:rsidRDefault="00EA144E" w:rsidP="00EA144E">
      <w:pPr>
        <w:autoSpaceDE w:val="0"/>
        <w:autoSpaceDN w:val="0"/>
        <w:adjustRightInd w:val="0"/>
        <w:spacing w:after="0" w:line="240" w:lineRule="auto"/>
        <w:ind w:left="720"/>
        <w:jc w:val="both"/>
        <w:rPr>
          <w:rFonts w:ascii="Arial" w:eastAsia="Times New Roman" w:hAnsi="Arial" w:cs="Arial"/>
          <w:i/>
          <w:color w:val="000000"/>
          <w:sz w:val="24"/>
          <w:szCs w:val="24"/>
          <w:lang w:val="ro-RO"/>
        </w:rPr>
      </w:pPr>
    </w:p>
    <w:p w:rsidR="00EA144E" w:rsidRPr="00EA144E" w:rsidRDefault="00EA144E" w:rsidP="00EA144E">
      <w:pPr>
        <w:autoSpaceDE w:val="0"/>
        <w:autoSpaceDN w:val="0"/>
        <w:adjustRightInd w:val="0"/>
        <w:spacing w:after="120" w:line="240" w:lineRule="auto"/>
        <w:ind w:firstLine="446"/>
        <w:jc w:val="both"/>
        <w:rPr>
          <w:rFonts w:ascii="Arial" w:hAnsi="Arial" w:cs="Arial"/>
          <w:color w:val="000000"/>
          <w:sz w:val="24"/>
          <w:szCs w:val="24"/>
          <w:lang w:val="ro-RO"/>
        </w:rPr>
      </w:pPr>
      <w:r w:rsidRPr="00EA144E">
        <w:rPr>
          <w:rFonts w:ascii="Arial" w:hAnsi="Arial" w:cs="Arial"/>
          <w:b/>
          <w:color w:val="000000"/>
          <w:sz w:val="24"/>
          <w:szCs w:val="24"/>
          <w:lang w:val="ro-RO"/>
        </w:rPr>
        <w:t>Agenţia pentru Protecţia Mediului HARGHITA</w:t>
      </w:r>
    </w:p>
    <w:p w:rsidR="00EA144E" w:rsidRPr="00EA144E" w:rsidRDefault="00EA144E" w:rsidP="00EA144E">
      <w:pPr>
        <w:numPr>
          <w:ilvl w:val="0"/>
          <w:numId w:val="18"/>
        </w:numPr>
        <w:autoSpaceDE w:val="0"/>
        <w:autoSpaceDN w:val="0"/>
        <w:adjustRightInd w:val="0"/>
        <w:spacing w:after="120" w:line="240" w:lineRule="auto"/>
        <w:jc w:val="both"/>
        <w:rPr>
          <w:rFonts w:ascii="Arial" w:hAnsi="Arial" w:cs="Arial"/>
          <w:color w:val="000000"/>
          <w:sz w:val="24"/>
          <w:szCs w:val="24"/>
          <w:lang w:val="ro-RO"/>
        </w:rPr>
      </w:pPr>
      <w:r w:rsidRPr="00EA144E">
        <w:rPr>
          <w:rFonts w:ascii="Arial" w:hAnsi="Arial" w:cs="Arial"/>
          <w:color w:val="000000"/>
          <w:sz w:val="24"/>
          <w:szCs w:val="24"/>
          <w:lang w:val="ro-RO"/>
        </w:rPr>
        <w:t xml:space="preserve">ca urmare a consultării autorităţilor publice participante în cadrul şedinţei Comitetului Special Constituit din data de </w:t>
      </w:r>
      <w:r w:rsidR="0085799E">
        <w:rPr>
          <w:rFonts w:ascii="Arial" w:hAnsi="Arial" w:cs="Arial"/>
          <w:color w:val="000000"/>
          <w:sz w:val="24"/>
          <w:szCs w:val="24"/>
          <w:lang w:val="ro-RO"/>
        </w:rPr>
        <w:t>20</w:t>
      </w:r>
      <w:r w:rsidRPr="00EA144E">
        <w:rPr>
          <w:rFonts w:ascii="Arial" w:hAnsi="Arial" w:cs="Arial"/>
          <w:color w:val="000000"/>
          <w:sz w:val="24"/>
          <w:szCs w:val="24"/>
          <w:lang w:val="ro-RO"/>
        </w:rPr>
        <w:t xml:space="preserve"> </w:t>
      </w:r>
      <w:r w:rsidR="0085799E">
        <w:rPr>
          <w:rFonts w:ascii="Arial" w:hAnsi="Arial" w:cs="Arial"/>
          <w:color w:val="000000"/>
          <w:sz w:val="24"/>
          <w:szCs w:val="24"/>
          <w:lang w:val="ro-RO"/>
        </w:rPr>
        <w:t xml:space="preserve">martie </w:t>
      </w:r>
      <w:r w:rsidRPr="00EA144E">
        <w:rPr>
          <w:rFonts w:ascii="Arial" w:hAnsi="Arial" w:cs="Arial"/>
          <w:color w:val="000000"/>
          <w:sz w:val="24"/>
          <w:szCs w:val="24"/>
          <w:lang w:val="ro-RO"/>
        </w:rPr>
        <w:t>201</w:t>
      </w:r>
      <w:r w:rsidR="00BD2681">
        <w:rPr>
          <w:rFonts w:ascii="Arial" w:hAnsi="Arial" w:cs="Arial"/>
          <w:color w:val="000000"/>
          <w:sz w:val="24"/>
          <w:szCs w:val="24"/>
          <w:lang w:val="ro-RO"/>
        </w:rPr>
        <w:t>8</w:t>
      </w:r>
      <w:r w:rsidRPr="00EA144E">
        <w:rPr>
          <w:rFonts w:ascii="Arial" w:hAnsi="Arial" w:cs="Arial"/>
          <w:color w:val="000000"/>
          <w:sz w:val="24"/>
          <w:szCs w:val="24"/>
          <w:lang w:val="ro-RO"/>
        </w:rPr>
        <w:t>, a completărilor depuse la documentaţie;</w:t>
      </w:r>
    </w:p>
    <w:p w:rsidR="00EA144E" w:rsidRPr="00EA144E" w:rsidRDefault="00EA144E" w:rsidP="00EA144E">
      <w:pPr>
        <w:numPr>
          <w:ilvl w:val="0"/>
          <w:numId w:val="18"/>
        </w:numPr>
        <w:autoSpaceDE w:val="0"/>
        <w:autoSpaceDN w:val="0"/>
        <w:adjustRightInd w:val="0"/>
        <w:spacing w:after="120" w:line="240" w:lineRule="auto"/>
        <w:jc w:val="both"/>
        <w:rPr>
          <w:rFonts w:ascii="Arial" w:hAnsi="Arial" w:cs="Arial"/>
          <w:color w:val="000000"/>
          <w:sz w:val="24"/>
          <w:szCs w:val="24"/>
          <w:lang w:val="ro-RO"/>
        </w:rPr>
      </w:pPr>
      <w:r w:rsidRPr="00EA144E">
        <w:rPr>
          <w:rFonts w:ascii="Arial" w:hAnsi="Arial" w:cs="Arial"/>
          <w:color w:val="000000"/>
          <w:sz w:val="24"/>
          <w:szCs w:val="24"/>
          <w:lang w:val="ro-RO"/>
        </w:rPr>
        <w:lastRenderedPageBreak/>
        <w:t>în conformitate cu prevederile art. 5 alin. (1) pct. a) şi a anexei nr. 1– Criterii pentru determinarea efectelor semnificative potenţiale asupra mediului din H.G. 1076/2004 privind stabilirea procedurii de realizare a evaluării de mediu pentru planuri şi programe;</w:t>
      </w:r>
    </w:p>
    <w:p w:rsidR="00EA144E" w:rsidRPr="00EA144E" w:rsidRDefault="00EA144E" w:rsidP="00EA144E">
      <w:pPr>
        <w:numPr>
          <w:ilvl w:val="0"/>
          <w:numId w:val="18"/>
        </w:numPr>
        <w:autoSpaceDE w:val="0"/>
        <w:autoSpaceDN w:val="0"/>
        <w:adjustRightInd w:val="0"/>
        <w:spacing w:after="120" w:line="240" w:lineRule="auto"/>
        <w:jc w:val="both"/>
        <w:rPr>
          <w:rFonts w:ascii="Arial" w:hAnsi="Arial" w:cs="Arial"/>
          <w:color w:val="000000"/>
          <w:sz w:val="24"/>
          <w:szCs w:val="24"/>
          <w:lang w:val="ro-RO"/>
        </w:rPr>
      </w:pPr>
      <w:r w:rsidRPr="00EA144E">
        <w:rPr>
          <w:rFonts w:ascii="Arial" w:hAnsi="Arial" w:cs="Arial"/>
          <w:color w:val="000000"/>
          <w:sz w:val="24"/>
          <w:szCs w:val="24"/>
          <w:lang w:val="ro-RO"/>
        </w:rPr>
        <w:t>în prezenţa/lipsa comentariilor motivate din partea publicului interesat,</w:t>
      </w:r>
    </w:p>
    <w:p w:rsidR="00EA144E" w:rsidRPr="00EA144E" w:rsidRDefault="00EA144E" w:rsidP="00EA144E">
      <w:pPr>
        <w:autoSpaceDE w:val="0"/>
        <w:autoSpaceDN w:val="0"/>
        <w:adjustRightInd w:val="0"/>
        <w:spacing w:after="120" w:line="240" w:lineRule="auto"/>
        <w:ind w:firstLine="446"/>
        <w:jc w:val="both"/>
        <w:rPr>
          <w:rFonts w:ascii="Arial" w:hAnsi="Arial" w:cs="Arial"/>
          <w:sz w:val="24"/>
          <w:szCs w:val="24"/>
          <w:lang w:val="ro-RO"/>
        </w:rPr>
      </w:pPr>
      <w:r w:rsidRPr="00EA144E">
        <w:rPr>
          <w:rFonts w:ascii="Arial" w:hAnsi="Arial" w:cs="Arial"/>
          <w:b/>
          <w:color w:val="000000"/>
          <w:sz w:val="24"/>
          <w:szCs w:val="24"/>
          <w:lang w:val="ro-RO"/>
        </w:rPr>
        <w:t>decide:</w:t>
      </w:r>
    </w:p>
    <w:p w:rsidR="00EA144E" w:rsidRPr="00EA144E" w:rsidRDefault="00EA144E" w:rsidP="00EA144E">
      <w:pPr>
        <w:autoSpaceDE w:val="0"/>
        <w:autoSpaceDN w:val="0"/>
        <w:adjustRightInd w:val="0"/>
        <w:spacing w:after="0" w:line="240" w:lineRule="auto"/>
        <w:jc w:val="both"/>
        <w:rPr>
          <w:rFonts w:ascii="Arial" w:hAnsi="Arial" w:cs="Arial"/>
          <w:color w:val="000000"/>
          <w:sz w:val="24"/>
          <w:szCs w:val="24"/>
          <w:lang w:val="ro-RO"/>
        </w:rPr>
      </w:pPr>
      <w:r w:rsidRPr="00EA144E">
        <w:rPr>
          <w:rFonts w:ascii="Arial" w:hAnsi="Arial" w:cs="Arial"/>
          <w:b/>
          <w:color w:val="000000"/>
          <w:sz w:val="24"/>
          <w:szCs w:val="24"/>
          <w:lang w:val="ro-RO"/>
        </w:rPr>
        <w:t>Planul/programul .</w:t>
      </w:r>
      <w:r w:rsidRPr="00EA144E">
        <w:rPr>
          <w:rFonts w:ascii="Times New Roman" w:hAnsi="Times New Roman"/>
          <w:b/>
          <w:i/>
          <w:color w:val="000000"/>
          <w:sz w:val="28"/>
          <w:szCs w:val="28"/>
          <w:lang w:val="ro-RO"/>
        </w:rPr>
        <w:t xml:space="preserve"> „Amenajamentul fondului forestier proprietate privată </w:t>
      </w:r>
      <w:r w:rsidR="00FD3A37">
        <w:rPr>
          <w:rFonts w:ascii="Times New Roman" w:hAnsi="Times New Roman"/>
          <w:b/>
          <w:i/>
          <w:color w:val="000000"/>
          <w:sz w:val="28"/>
          <w:szCs w:val="28"/>
          <w:lang w:val="ro-RO"/>
        </w:rPr>
        <w:t>a</w:t>
      </w:r>
      <w:r w:rsidRPr="00EA144E">
        <w:rPr>
          <w:rFonts w:ascii="Times New Roman" w:hAnsi="Times New Roman"/>
          <w:b/>
          <w:i/>
          <w:color w:val="000000"/>
          <w:sz w:val="28"/>
          <w:szCs w:val="28"/>
          <w:lang w:val="ro-RO"/>
        </w:rPr>
        <w:t xml:space="preserve"> </w:t>
      </w:r>
      <w:r w:rsidR="0085799E">
        <w:rPr>
          <w:rFonts w:ascii="Times New Roman" w:hAnsi="Times New Roman"/>
          <w:b/>
          <w:i/>
          <w:color w:val="000000"/>
          <w:sz w:val="28"/>
          <w:szCs w:val="28"/>
          <w:lang w:val="ro-RO"/>
        </w:rPr>
        <w:t>Composesoratului</w:t>
      </w:r>
      <w:r w:rsidRPr="00EA144E">
        <w:rPr>
          <w:rFonts w:ascii="Times New Roman" w:hAnsi="Times New Roman"/>
          <w:b/>
          <w:i/>
          <w:color w:val="000000"/>
          <w:sz w:val="28"/>
          <w:szCs w:val="28"/>
          <w:lang w:val="ro-RO"/>
        </w:rPr>
        <w:t xml:space="preserve"> UP </w:t>
      </w:r>
      <w:r w:rsidR="0085799E">
        <w:rPr>
          <w:rFonts w:ascii="Times New Roman" w:hAnsi="Times New Roman"/>
          <w:b/>
          <w:i/>
          <w:color w:val="000000"/>
          <w:sz w:val="28"/>
          <w:szCs w:val="28"/>
          <w:lang w:val="ro-RO"/>
        </w:rPr>
        <w:t>I</w:t>
      </w:r>
      <w:r w:rsidRPr="00EA144E">
        <w:rPr>
          <w:rFonts w:ascii="Times New Roman" w:hAnsi="Times New Roman"/>
          <w:b/>
          <w:i/>
          <w:color w:val="000000"/>
          <w:sz w:val="28"/>
          <w:szCs w:val="28"/>
          <w:lang w:val="ro-RO"/>
        </w:rPr>
        <w:t xml:space="preserve"> </w:t>
      </w:r>
      <w:r w:rsidR="0085799E">
        <w:rPr>
          <w:rFonts w:ascii="Times New Roman" w:hAnsi="Times New Roman"/>
          <w:b/>
          <w:i/>
          <w:color w:val="000000"/>
          <w:sz w:val="28"/>
          <w:szCs w:val="28"/>
          <w:lang w:val="ro-RO"/>
        </w:rPr>
        <w:t>CIC</w:t>
      </w:r>
      <w:r w:rsidR="003923DC">
        <w:rPr>
          <w:rFonts w:ascii="Times New Roman" w:hAnsi="Times New Roman"/>
          <w:b/>
          <w:i/>
          <w:color w:val="000000"/>
          <w:sz w:val="28"/>
          <w:szCs w:val="28"/>
          <w:lang w:val="ro-RO"/>
        </w:rPr>
        <w:t>EU</w:t>
      </w:r>
      <w:r w:rsidRPr="00EA144E">
        <w:rPr>
          <w:rFonts w:ascii="Times New Roman" w:hAnsi="Times New Roman"/>
          <w:b/>
          <w:i/>
          <w:color w:val="000000"/>
          <w:sz w:val="28"/>
          <w:szCs w:val="28"/>
          <w:lang w:val="ro-RO"/>
        </w:rPr>
        <w:t>”</w:t>
      </w:r>
      <w:r w:rsidRPr="00EA144E">
        <w:rPr>
          <w:rFonts w:ascii="Arial" w:hAnsi="Arial" w:cs="Arial"/>
          <w:b/>
          <w:color w:val="000000"/>
          <w:sz w:val="24"/>
          <w:szCs w:val="24"/>
          <w:lang w:val="ro-RO"/>
        </w:rPr>
        <w:t xml:space="preserve">, titular </w:t>
      </w:r>
      <w:r w:rsidRPr="00EA144E">
        <w:rPr>
          <w:rFonts w:ascii="Arial" w:hAnsi="Arial" w:cs="Arial"/>
          <w:i/>
          <w:color w:val="000000"/>
          <w:sz w:val="24"/>
          <w:szCs w:val="24"/>
          <w:lang w:val="ro-RO"/>
        </w:rPr>
        <w:t xml:space="preserve"> </w:t>
      </w:r>
      <w:r w:rsidR="0085799E">
        <w:rPr>
          <w:rFonts w:ascii="Arial" w:hAnsi="Arial" w:cs="Arial"/>
          <w:i/>
          <w:color w:val="000000"/>
          <w:sz w:val="24"/>
          <w:szCs w:val="24"/>
          <w:lang w:val="ro-RO"/>
        </w:rPr>
        <w:t>COMPOSESORAT CIC</w:t>
      </w:r>
      <w:r w:rsidR="003923DC">
        <w:rPr>
          <w:rFonts w:ascii="Arial" w:hAnsi="Arial" w:cs="Arial"/>
          <w:i/>
          <w:color w:val="000000"/>
          <w:sz w:val="24"/>
          <w:szCs w:val="24"/>
          <w:lang w:val="ro-RO"/>
        </w:rPr>
        <w:t>EU</w:t>
      </w:r>
      <w:r w:rsidRPr="00EA144E">
        <w:rPr>
          <w:rFonts w:ascii="Arial" w:hAnsi="Arial" w:cs="Arial"/>
          <w:sz w:val="24"/>
          <w:szCs w:val="24"/>
          <w:lang w:val="ro-RO" w:eastAsia="ro-RO"/>
        </w:rPr>
        <w:t xml:space="preserve"> </w:t>
      </w:r>
      <w:r w:rsidRPr="00EA144E">
        <w:rPr>
          <w:rFonts w:ascii="Arial" w:hAnsi="Arial" w:cs="Arial"/>
          <w:b/>
          <w:color w:val="000000"/>
          <w:sz w:val="24"/>
          <w:szCs w:val="24"/>
          <w:lang w:val="ro-RO"/>
        </w:rPr>
        <w:t>nu necesită evaluare de mediu şi nu necesită evaluare adecvată şi se va supune adoptării fără aviz de mediu</w:t>
      </w:r>
      <w:r w:rsidRPr="00EA144E">
        <w:rPr>
          <w:rFonts w:ascii="Arial" w:hAnsi="Arial" w:cs="Arial"/>
          <w:b/>
          <w:i/>
          <w:color w:val="000000"/>
          <w:sz w:val="24"/>
          <w:szCs w:val="24"/>
          <w:lang w:val="ro-RO"/>
        </w:rPr>
        <w:t>.</w:t>
      </w:r>
    </w:p>
    <w:p w:rsidR="00EA144E" w:rsidRPr="00EA144E" w:rsidRDefault="00EA144E" w:rsidP="00EA144E">
      <w:pPr>
        <w:autoSpaceDE w:val="0"/>
        <w:autoSpaceDN w:val="0"/>
        <w:adjustRightInd w:val="0"/>
        <w:spacing w:after="0" w:line="240" w:lineRule="auto"/>
        <w:jc w:val="both"/>
        <w:rPr>
          <w:rFonts w:ascii="Times New Roman" w:hAnsi="Times New Roman"/>
          <w:b/>
          <w:sz w:val="24"/>
          <w:szCs w:val="24"/>
          <w:lang w:val="ro-RO"/>
        </w:rPr>
      </w:pPr>
    </w:p>
    <w:p w:rsidR="00EA144E" w:rsidRPr="00EA144E" w:rsidRDefault="00EA144E" w:rsidP="00EA144E">
      <w:pPr>
        <w:autoSpaceDE w:val="0"/>
        <w:autoSpaceDN w:val="0"/>
        <w:adjustRightInd w:val="0"/>
        <w:spacing w:after="0" w:line="240" w:lineRule="auto"/>
        <w:jc w:val="both"/>
        <w:rPr>
          <w:rFonts w:ascii="Times New Roman" w:hAnsi="Times New Roman"/>
          <w:b/>
          <w:sz w:val="24"/>
          <w:szCs w:val="24"/>
          <w:lang w:val="ro-RO"/>
        </w:rPr>
      </w:pPr>
      <w:r w:rsidRPr="00EA144E">
        <w:rPr>
          <w:rFonts w:ascii="Times New Roman" w:hAnsi="Times New Roman"/>
          <w:b/>
          <w:sz w:val="24"/>
          <w:szCs w:val="24"/>
          <w:lang w:val="ro-RO"/>
        </w:rPr>
        <w:t>Motivele care au stat la baza deciziei conform Anexei nr.1 din H.G. 1076/2004 sunt următoarele:</w:t>
      </w:r>
    </w:p>
    <w:p w:rsidR="00EA144E" w:rsidRPr="00EA144E" w:rsidRDefault="00EA144E" w:rsidP="00EA144E">
      <w:pPr>
        <w:numPr>
          <w:ilvl w:val="0"/>
          <w:numId w:val="1"/>
        </w:numPr>
        <w:tabs>
          <w:tab w:val="clear" w:pos="720"/>
        </w:tabs>
        <w:spacing w:after="0" w:line="240" w:lineRule="auto"/>
        <w:ind w:left="0" w:firstLine="142"/>
        <w:jc w:val="both"/>
        <w:rPr>
          <w:rFonts w:ascii="Times New Roman" w:hAnsi="Times New Roman"/>
          <w:b/>
          <w:sz w:val="24"/>
          <w:szCs w:val="24"/>
          <w:lang w:val="ro-RO"/>
        </w:rPr>
      </w:pPr>
      <w:r w:rsidRPr="00EA144E">
        <w:rPr>
          <w:rFonts w:ascii="Times New Roman" w:hAnsi="Times New Roman"/>
          <w:b/>
          <w:sz w:val="24"/>
          <w:szCs w:val="24"/>
          <w:lang w:val="ro-RO"/>
        </w:rPr>
        <w:t>Caracteristicile Planului de Amenajare a fondului forestier cu privire, în special, la:</w:t>
      </w:r>
    </w:p>
    <w:p w:rsidR="00EA144E" w:rsidRPr="00EA144E" w:rsidRDefault="00EA144E" w:rsidP="00EA144E">
      <w:pPr>
        <w:numPr>
          <w:ilvl w:val="0"/>
          <w:numId w:val="2"/>
        </w:numPr>
        <w:spacing w:after="0" w:line="240" w:lineRule="auto"/>
        <w:jc w:val="both"/>
        <w:rPr>
          <w:rFonts w:ascii="Times New Roman" w:hAnsi="Times New Roman"/>
          <w:b/>
          <w:sz w:val="24"/>
          <w:szCs w:val="24"/>
          <w:lang w:val="ro-RO"/>
        </w:rPr>
      </w:pPr>
      <w:r w:rsidRPr="00EA144E">
        <w:rPr>
          <w:rFonts w:ascii="Times New Roman" w:hAnsi="Times New Roman"/>
          <w:b/>
          <w:sz w:val="24"/>
          <w:szCs w:val="24"/>
          <w:lang w:val="ro-RO"/>
        </w:rPr>
        <w:t>Gradul în care planul creează un cadru pentru proiecte şi alte activităţi viitoare fie în ceea ce priveşte amplasamentul, natura, mărimea şi  condiţiile de funcţionare, fie în privinţa alocării resurselor:</w:t>
      </w:r>
    </w:p>
    <w:p w:rsidR="00EA144E" w:rsidRPr="00EA144E" w:rsidRDefault="00EA144E" w:rsidP="00EA144E">
      <w:pPr>
        <w:tabs>
          <w:tab w:val="left" w:pos="720"/>
        </w:tabs>
        <w:spacing w:after="0" w:line="240" w:lineRule="auto"/>
        <w:jc w:val="both"/>
        <w:rPr>
          <w:rFonts w:ascii="Times New Roman" w:hAnsi="Times New Roman"/>
          <w:sz w:val="24"/>
          <w:szCs w:val="24"/>
          <w:lang w:val="ro-RO"/>
        </w:rPr>
      </w:pPr>
      <w:r w:rsidRPr="00EA144E">
        <w:rPr>
          <w:rFonts w:ascii="Times New Roman" w:hAnsi="Times New Roman"/>
          <w:sz w:val="24"/>
          <w:szCs w:val="24"/>
          <w:lang w:val="ro-RO"/>
        </w:rPr>
        <w:t xml:space="preserve">- Amenajamentul silvic </w:t>
      </w:r>
      <w:r w:rsidRPr="00EA144E">
        <w:rPr>
          <w:rFonts w:ascii="Times New Roman" w:hAnsi="Times New Roman"/>
          <w:b/>
          <w:sz w:val="24"/>
          <w:szCs w:val="24"/>
          <w:lang w:val="ro-RO"/>
        </w:rPr>
        <w:t>nu</w:t>
      </w:r>
      <w:r w:rsidRPr="00EA144E">
        <w:rPr>
          <w:rFonts w:ascii="Times New Roman" w:hAnsi="Times New Roman"/>
          <w:sz w:val="24"/>
          <w:szCs w:val="24"/>
          <w:lang w:val="ro-RO"/>
        </w:rPr>
        <w:t xml:space="preserve"> </w:t>
      </w:r>
      <w:r w:rsidRPr="00EA144E">
        <w:rPr>
          <w:rFonts w:ascii="Times New Roman" w:hAnsi="Times New Roman"/>
          <w:b/>
          <w:sz w:val="24"/>
          <w:szCs w:val="24"/>
          <w:lang w:val="ro-RO"/>
        </w:rPr>
        <w:t>creează cadrul pentru proiecte conform Anexei nr.1, nr.2 din H.G. nr.445/2009</w:t>
      </w:r>
      <w:r w:rsidRPr="00EA144E">
        <w:rPr>
          <w:rFonts w:ascii="Times New Roman" w:hAnsi="Times New Roman"/>
          <w:sz w:val="24"/>
          <w:szCs w:val="24"/>
          <w:lang w:val="ro-RO"/>
        </w:rPr>
        <w:t xml:space="preserve"> privind evaluarea impactului anumitor proiecte publice şi private asupra mediului, astfel în perioada de aplicare a acestui amenajament nu este necesară construirea de drumuri forestiere, şi alte lucrări prevăzute în anexele I şi II din H.G. nr.445/2009..</w:t>
      </w:r>
    </w:p>
    <w:p w:rsidR="003D5A73" w:rsidRPr="003D5A73" w:rsidRDefault="00EA144E" w:rsidP="00EA144E">
      <w:pPr>
        <w:tabs>
          <w:tab w:val="left" w:pos="720"/>
        </w:tabs>
        <w:spacing w:after="0" w:line="240" w:lineRule="auto"/>
        <w:jc w:val="both"/>
        <w:rPr>
          <w:rFonts w:ascii="Times New Roman" w:hAnsi="Times New Roman"/>
          <w:sz w:val="24"/>
          <w:szCs w:val="24"/>
          <w:lang w:val="ro-RO"/>
        </w:rPr>
      </w:pPr>
      <w:r w:rsidRPr="00EA144E">
        <w:rPr>
          <w:rFonts w:ascii="Times New Roman" w:hAnsi="Times New Roman"/>
          <w:sz w:val="24"/>
          <w:szCs w:val="24"/>
          <w:lang w:val="ro-RO"/>
        </w:rPr>
        <w:tab/>
        <w:t xml:space="preserve">Amenajamentul este elaborat pentru fondul forestier proprietate privată aparţinând </w:t>
      </w:r>
      <w:proofErr w:type="spellStart"/>
      <w:r w:rsidR="0085799E">
        <w:rPr>
          <w:rFonts w:ascii="Times New Roman" w:hAnsi="Times New Roman"/>
          <w:sz w:val="24"/>
          <w:szCs w:val="24"/>
          <w:lang w:val="ro-RO"/>
        </w:rPr>
        <w:t>Composesortului</w:t>
      </w:r>
      <w:proofErr w:type="spellEnd"/>
      <w:r w:rsidR="0085799E">
        <w:rPr>
          <w:rFonts w:ascii="Times New Roman" w:hAnsi="Times New Roman"/>
          <w:sz w:val="24"/>
          <w:szCs w:val="24"/>
          <w:lang w:val="ro-RO"/>
        </w:rPr>
        <w:t xml:space="preserve"> Cic</w:t>
      </w:r>
      <w:r w:rsidR="003923DC">
        <w:rPr>
          <w:rFonts w:ascii="Times New Roman" w:hAnsi="Times New Roman"/>
          <w:sz w:val="24"/>
          <w:szCs w:val="24"/>
          <w:lang w:val="ro-RO"/>
        </w:rPr>
        <w:t>eu</w:t>
      </w:r>
      <w:r w:rsidRPr="00EA144E">
        <w:rPr>
          <w:rFonts w:ascii="Times New Roman" w:hAnsi="Times New Roman"/>
          <w:sz w:val="24"/>
          <w:szCs w:val="24"/>
          <w:lang w:val="ro-RO"/>
        </w:rPr>
        <w:t xml:space="preserve">, judeţul Harghita constituit în </w:t>
      </w:r>
      <w:r w:rsidRPr="00EA144E">
        <w:rPr>
          <w:rFonts w:ascii="Times New Roman" w:hAnsi="Times New Roman"/>
          <w:b/>
          <w:i/>
          <w:sz w:val="24"/>
          <w:szCs w:val="24"/>
          <w:lang w:val="ro-RO"/>
        </w:rPr>
        <w:t>U.P.</w:t>
      </w:r>
      <w:r w:rsidR="00BD2681">
        <w:rPr>
          <w:rFonts w:ascii="Times New Roman" w:hAnsi="Times New Roman"/>
          <w:b/>
          <w:i/>
          <w:sz w:val="24"/>
          <w:szCs w:val="24"/>
          <w:lang w:val="ro-RO"/>
        </w:rPr>
        <w:t>I</w:t>
      </w:r>
      <w:r w:rsidRPr="00EA144E">
        <w:rPr>
          <w:rFonts w:ascii="Times New Roman" w:hAnsi="Times New Roman"/>
          <w:b/>
          <w:i/>
          <w:sz w:val="24"/>
          <w:szCs w:val="24"/>
          <w:lang w:val="ro-RO"/>
        </w:rPr>
        <w:t xml:space="preserve"> </w:t>
      </w:r>
      <w:r w:rsidR="0085799E">
        <w:rPr>
          <w:rFonts w:ascii="Times New Roman" w:hAnsi="Times New Roman"/>
          <w:b/>
          <w:i/>
          <w:sz w:val="24"/>
          <w:szCs w:val="24"/>
          <w:lang w:val="ro-RO"/>
        </w:rPr>
        <w:t>CIC</w:t>
      </w:r>
      <w:r w:rsidR="003D5A73">
        <w:rPr>
          <w:rFonts w:ascii="Times New Roman" w:hAnsi="Times New Roman"/>
          <w:b/>
          <w:i/>
          <w:sz w:val="24"/>
          <w:szCs w:val="24"/>
          <w:lang w:val="ro-RO"/>
        </w:rPr>
        <w:t>EU</w:t>
      </w:r>
      <w:r w:rsidR="003D5A73" w:rsidRPr="003D5A73">
        <w:rPr>
          <w:rFonts w:ascii="Times New Roman" w:hAnsi="Times New Roman"/>
          <w:i/>
          <w:sz w:val="24"/>
          <w:szCs w:val="24"/>
          <w:lang w:val="ro-RO"/>
        </w:rPr>
        <w:t>.(în diferite acte apare și cu denumirea UP XXXVII Ciceu)</w:t>
      </w:r>
    </w:p>
    <w:p w:rsidR="00EA144E" w:rsidRDefault="00EA144E" w:rsidP="00EA144E">
      <w:pPr>
        <w:tabs>
          <w:tab w:val="left" w:pos="720"/>
        </w:tabs>
        <w:spacing w:after="0" w:line="240" w:lineRule="auto"/>
        <w:jc w:val="both"/>
        <w:rPr>
          <w:rFonts w:ascii="Times New Roman" w:hAnsi="Times New Roman"/>
          <w:lang w:val="ro-RO"/>
        </w:rPr>
      </w:pPr>
      <w:r w:rsidRPr="00EA144E">
        <w:rPr>
          <w:rFonts w:ascii="Times New Roman" w:hAnsi="Times New Roman"/>
          <w:lang w:val="ro-RO"/>
        </w:rPr>
        <w:tab/>
        <w:t xml:space="preserve">Unitatea de producţie </w:t>
      </w:r>
      <w:r w:rsidR="0085799E" w:rsidRPr="0085799E">
        <w:rPr>
          <w:rFonts w:ascii="Times New Roman" w:hAnsi="Times New Roman"/>
          <w:b/>
          <w:i/>
          <w:sz w:val="24"/>
          <w:szCs w:val="24"/>
          <w:lang w:val="ro-RO"/>
        </w:rPr>
        <w:t>U.P.I CIC</w:t>
      </w:r>
      <w:r w:rsidR="003923DC">
        <w:rPr>
          <w:rFonts w:ascii="Times New Roman" w:hAnsi="Times New Roman"/>
          <w:b/>
          <w:i/>
          <w:sz w:val="24"/>
          <w:szCs w:val="24"/>
          <w:lang w:val="ro-RO"/>
        </w:rPr>
        <w:t>EU</w:t>
      </w:r>
      <w:r w:rsidR="0085799E" w:rsidRPr="0085799E">
        <w:rPr>
          <w:rFonts w:ascii="Times New Roman" w:hAnsi="Times New Roman"/>
          <w:b/>
          <w:i/>
          <w:sz w:val="24"/>
          <w:szCs w:val="24"/>
          <w:lang w:val="ro-RO"/>
        </w:rPr>
        <w:t xml:space="preserve"> </w:t>
      </w:r>
      <w:r w:rsidRPr="00EA144E">
        <w:rPr>
          <w:rFonts w:ascii="Times New Roman" w:hAnsi="Times New Roman"/>
          <w:lang w:val="ro-RO"/>
        </w:rPr>
        <w:t xml:space="preserve">este administrată de </w:t>
      </w:r>
      <w:r w:rsidR="0076391A">
        <w:rPr>
          <w:rFonts w:ascii="Times New Roman" w:hAnsi="Times New Roman"/>
          <w:lang w:val="ro-RO"/>
        </w:rPr>
        <w:t>O.S.R</w:t>
      </w:r>
      <w:r w:rsidR="0085799E">
        <w:rPr>
          <w:rFonts w:ascii="Times New Roman" w:hAnsi="Times New Roman"/>
          <w:lang w:val="ro-RO"/>
        </w:rPr>
        <w:t>.</w:t>
      </w:r>
      <w:r w:rsidR="0076391A">
        <w:rPr>
          <w:rFonts w:ascii="Times New Roman" w:hAnsi="Times New Roman"/>
          <w:lang w:val="ro-RO"/>
        </w:rPr>
        <w:t xml:space="preserve"> </w:t>
      </w:r>
      <w:r w:rsidR="0085799E">
        <w:rPr>
          <w:rFonts w:ascii="Times New Roman" w:hAnsi="Times New Roman"/>
          <w:lang w:val="ro-RO"/>
        </w:rPr>
        <w:t>Ciuc</w:t>
      </w:r>
      <w:r w:rsidR="00BD2681">
        <w:rPr>
          <w:rFonts w:ascii="Times New Roman" w:hAnsi="Times New Roman"/>
          <w:lang w:val="ro-RO"/>
        </w:rPr>
        <w:t xml:space="preserve"> </w:t>
      </w:r>
      <w:r w:rsidRPr="00EA144E">
        <w:rPr>
          <w:rFonts w:ascii="Times New Roman" w:hAnsi="Times New Roman"/>
          <w:lang w:val="ro-RO"/>
        </w:rPr>
        <w:t xml:space="preserve">are o suprafaţă de </w:t>
      </w:r>
      <w:r w:rsidR="0085799E" w:rsidRPr="0085799E">
        <w:rPr>
          <w:rFonts w:ascii="Times New Roman" w:hAnsi="Times New Roman"/>
          <w:b/>
          <w:i/>
          <w:lang w:val="ro-RO"/>
        </w:rPr>
        <w:t>1</w:t>
      </w:r>
      <w:r w:rsidR="003923DC">
        <w:rPr>
          <w:rFonts w:ascii="Times New Roman" w:hAnsi="Times New Roman"/>
          <w:b/>
          <w:i/>
          <w:lang w:val="ro-RO"/>
        </w:rPr>
        <w:t>940,5</w:t>
      </w:r>
      <w:r w:rsidRPr="00EA144E">
        <w:rPr>
          <w:rFonts w:ascii="Times New Roman" w:hAnsi="Times New Roman"/>
          <w:b/>
          <w:i/>
          <w:sz w:val="24"/>
          <w:szCs w:val="24"/>
          <w:lang w:val="ro-RO"/>
        </w:rPr>
        <w:t xml:space="preserve"> ha</w:t>
      </w:r>
      <w:r w:rsidRPr="00EA144E">
        <w:rPr>
          <w:rFonts w:ascii="Times New Roman" w:hAnsi="Times New Roman"/>
          <w:lang w:val="ro-RO"/>
        </w:rPr>
        <w:t>, fiind situată în diferite trupuri, judeţul Harghita.</w:t>
      </w:r>
    </w:p>
    <w:p w:rsidR="00AB285D" w:rsidRDefault="00AB285D" w:rsidP="00EA144E">
      <w:pPr>
        <w:tabs>
          <w:tab w:val="left" w:pos="720"/>
        </w:tabs>
        <w:spacing w:after="0" w:line="240" w:lineRule="auto"/>
        <w:jc w:val="both"/>
        <w:rPr>
          <w:rFonts w:ascii="Times New Roman" w:hAnsi="Times New Roman"/>
          <w:lang w:val="ro-RO"/>
        </w:rPr>
      </w:pPr>
    </w:p>
    <w:tbl>
      <w:tblPr>
        <w:tblW w:w="9390" w:type="dxa"/>
        <w:tblInd w:w="122" w:type="dxa"/>
        <w:tblLayout w:type="fixed"/>
        <w:tblCellMar>
          <w:left w:w="0" w:type="dxa"/>
          <w:right w:w="0" w:type="dxa"/>
        </w:tblCellMar>
        <w:tblLook w:val="0000" w:firstRow="0" w:lastRow="0" w:firstColumn="0" w:lastColumn="0" w:noHBand="0" w:noVBand="0"/>
      </w:tblPr>
      <w:tblGrid>
        <w:gridCol w:w="1008"/>
        <w:gridCol w:w="2286"/>
        <w:gridCol w:w="2308"/>
        <w:gridCol w:w="2145"/>
        <w:gridCol w:w="1643"/>
      </w:tblGrid>
      <w:tr w:rsidR="003923DC" w:rsidRPr="003923DC" w:rsidTr="003D5A73">
        <w:trPr>
          <w:trHeight w:hRule="exact" w:val="617"/>
        </w:trPr>
        <w:tc>
          <w:tcPr>
            <w:tcW w:w="1008" w:type="dxa"/>
            <w:tcBorders>
              <w:top w:val="single" w:sz="11" w:space="0" w:color="383838"/>
              <w:left w:val="single" w:sz="11" w:space="0" w:color="545454"/>
              <w:bottom w:val="single" w:sz="11" w:space="0" w:color="343434"/>
              <w:right w:val="single" w:sz="11" w:space="0" w:color="747474"/>
            </w:tcBorders>
          </w:tcPr>
          <w:p w:rsidR="003923DC" w:rsidRPr="003923DC" w:rsidRDefault="003923DC" w:rsidP="003923DC">
            <w:pPr>
              <w:kinsoku w:val="0"/>
              <w:overflowPunct w:val="0"/>
              <w:autoSpaceDE w:val="0"/>
              <w:autoSpaceDN w:val="0"/>
              <w:adjustRightInd w:val="0"/>
              <w:spacing w:before="65" w:after="0" w:line="240" w:lineRule="auto"/>
              <w:ind w:left="181" w:right="169"/>
              <w:jc w:val="center"/>
              <w:rPr>
                <w:rFonts w:ascii="Times New Roman" w:eastAsiaTheme="minorHAnsi" w:hAnsi="Times New Roman"/>
                <w:sz w:val="20"/>
                <w:szCs w:val="20"/>
              </w:rPr>
            </w:pPr>
            <w:r w:rsidRPr="003923DC">
              <w:rPr>
                <w:rFonts w:ascii="Times New Roman" w:eastAsiaTheme="minorHAnsi" w:hAnsi="Times New Roman"/>
                <w:w w:val="110"/>
                <w:sz w:val="20"/>
                <w:szCs w:val="20"/>
              </w:rPr>
              <w:t xml:space="preserve">Nr. </w:t>
            </w:r>
            <w:proofErr w:type="spellStart"/>
            <w:r w:rsidRPr="003923DC">
              <w:rPr>
                <w:rFonts w:ascii="Times New Roman" w:eastAsiaTheme="minorHAnsi" w:hAnsi="Times New Roman"/>
                <w:w w:val="110"/>
                <w:sz w:val="20"/>
                <w:szCs w:val="20"/>
              </w:rPr>
              <w:t>crt</w:t>
            </w:r>
            <w:proofErr w:type="spellEnd"/>
            <w:r w:rsidRPr="003923DC">
              <w:rPr>
                <w:rFonts w:ascii="Times New Roman" w:eastAsiaTheme="minorHAnsi" w:hAnsi="Times New Roman"/>
                <w:w w:val="110"/>
                <w:sz w:val="20"/>
                <w:szCs w:val="20"/>
              </w:rPr>
              <w:t>.</w:t>
            </w:r>
          </w:p>
        </w:tc>
        <w:tc>
          <w:tcPr>
            <w:tcW w:w="2286" w:type="dxa"/>
            <w:tcBorders>
              <w:top w:val="single" w:sz="11" w:space="0" w:color="383838"/>
              <w:left w:val="single" w:sz="11" w:space="0" w:color="747474"/>
              <w:bottom w:val="single" w:sz="11" w:space="0" w:color="383838"/>
              <w:right w:val="single" w:sz="5" w:space="0" w:color="747474"/>
            </w:tcBorders>
          </w:tcPr>
          <w:p w:rsidR="003923DC" w:rsidRPr="003923DC" w:rsidRDefault="003923DC" w:rsidP="003923DC">
            <w:pPr>
              <w:kinsoku w:val="0"/>
              <w:overflowPunct w:val="0"/>
              <w:autoSpaceDE w:val="0"/>
              <w:autoSpaceDN w:val="0"/>
              <w:adjustRightInd w:val="0"/>
              <w:spacing w:before="107" w:after="0" w:line="240" w:lineRule="auto"/>
              <w:ind w:left="436" w:right="472"/>
              <w:jc w:val="center"/>
              <w:rPr>
                <w:rFonts w:ascii="Times New Roman" w:eastAsiaTheme="minorHAnsi" w:hAnsi="Times New Roman"/>
                <w:sz w:val="20"/>
                <w:szCs w:val="20"/>
              </w:rPr>
            </w:pPr>
            <w:proofErr w:type="spellStart"/>
            <w:r w:rsidRPr="003923DC">
              <w:rPr>
                <w:rFonts w:ascii="Times New Roman" w:eastAsiaTheme="minorHAnsi" w:hAnsi="Times New Roman"/>
                <w:w w:val="110"/>
                <w:sz w:val="20"/>
                <w:szCs w:val="20"/>
              </w:rPr>
              <w:t>Judeţul</w:t>
            </w:r>
            <w:proofErr w:type="spellEnd"/>
          </w:p>
        </w:tc>
        <w:tc>
          <w:tcPr>
            <w:tcW w:w="2308" w:type="dxa"/>
            <w:tcBorders>
              <w:top w:val="single" w:sz="11" w:space="0" w:color="383838"/>
              <w:left w:val="single" w:sz="5" w:space="0" w:color="747474"/>
              <w:bottom w:val="single" w:sz="11" w:space="0" w:color="383838"/>
              <w:right w:val="single" w:sz="11" w:space="0" w:color="7C7C7C"/>
            </w:tcBorders>
          </w:tcPr>
          <w:p w:rsidR="003923DC" w:rsidRPr="003923DC" w:rsidRDefault="003923DC" w:rsidP="003923DC">
            <w:pPr>
              <w:kinsoku w:val="0"/>
              <w:overflowPunct w:val="0"/>
              <w:autoSpaceDE w:val="0"/>
              <w:autoSpaceDN w:val="0"/>
              <w:adjustRightInd w:val="0"/>
              <w:spacing w:before="6" w:after="0" w:line="247" w:lineRule="auto"/>
              <w:ind w:left="142"/>
              <w:jc w:val="center"/>
              <w:rPr>
                <w:rFonts w:ascii="Times New Roman" w:eastAsiaTheme="minorHAnsi" w:hAnsi="Times New Roman"/>
                <w:sz w:val="20"/>
                <w:szCs w:val="20"/>
              </w:rPr>
            </w:pPr>
            <w:proofErr w:type="spellStart"/>
            <w:r w:rsidRPr="003923DC">
              <w:rPr>
                <w:rFonts w:ascii="Times New Roman" w:eastAsiaTheme="minorHAnsi" w:hAnsi="Times New Roman"/>
                <w:w w:val="110"/>
                <w:sz w:val="20"/>
                <w:szCs w:val="20"/>
              </w:rPr>
              <w:t>Unitatea</w:t>
            </w:r>
            <w:proofErr w:type="spellEnd"/>
            <w:r w:rsidRPr="003923DC">
              <w:rPr>
                <w:rFonts w:ascii="Times New Roman" w:eastAsiaTheme="minorHAnsi" w:hAnsi="Times New Roman"/>
                <w:w w:val="110"/>
                <w:sz w:val="20"/>
                <w:szCs w:val="20"/>
              </w:rPr>
              <w:t xml:space="preserve"> </w:t>
            </w:r>
            <w:proofErr w:type="spellStart"/>
            <w:r w:rsidRPr="003923DC">
              <w:rPr>
                <w:rFonts w:ascii="Times New Roman" w:eastAsiaTheme="minorHAnsi" w:hAnsi="Times New Roman"/>
                <w:w w:val="110"/>
                <w:sz w:val="20"/>
                <w:szCs w:val="20"/>
              </w:rPr>
              <w:t>administrativ</w:t>
            </w:r>
            <w:proofErr w:type="spellEnd"/>
            <w:r w:rsidRPr="003923DC">
              <w:rPr>
                <w:rFonts w:ascii="Times New Roman" w:eastAsiaTheme="minorHAnsi" w:hAnsi="Times New Roman"/>
                <w:w w:val="110"/>
                <w:sz w:val="20"/>
                <w:szCs w:val="20"/>
              </w:rPr>
              <w:t xml:space="preserve"> • </w:t>
            </w:r>
            <w:proofErr w:type="spellStart"/>
            <w:r w:rsidRPr="003923DC">
              <w:rPr>
                <w:rFonts w:ascii="Times New Roman" w:eastAsiaTheme="minorHAnsi" w:hAnsi="Times New Roman"/>
                <w:w w:val="110"/>
                <w:sz w:val="20"/>
                <w:szCs w:val="20"/>
              </w:rPr>
              <w:t>teritorială</w:t>
            </w:r>
            <w:proofErr w:type="spellEnd"/>
          </w:p>
        </w:tc>
        <w:tc>
          <w:tcPr>
            <w:tcW w:w="2145" w:type="dxa"/>
            <w:tcBorders>
              <w:top w:val="single" w:sz="11" w:space="0" w:color="383838"/>
              <w:left w:val="single" w:sz="11" w:space="0" w:color="7C7C7C"/>
              <w:bottom w:val="single" w:sz="11" w:space="0" w:color="383838"/>
              <w:right w:val="single" w:sz="11" w:space="0" w:color="444444"/>
            </w:tcBorders>
          </w:tcPr>
          <w:p w:rsidR="003923DC" w:rsidRPr="003923DC" w:rsidRDefault="003923DC" w:rsidP="003923DC">
            <w:pPr>
              <w:kinsoku w:val="0"/>
              <w:overflowPunct w:val="0"/>
              <w:autoSpaceDE w:val="0"/>
              <w:autoSpaceDN w:val="0"/>
              <w:adjustRightInd w:val="0"/>
              <w:spacing w:after="0" w:line="339" w:lineRule="exact"/>
              <w:ind w:left="102"/>
              <w:jc w:val="center"/>
              <w:rPr>
                <w:rFonts w:ascii="Times New Roman" w:eastAsiaTheme="minorHAnsi" w:hAnsi="Times New Roman"/>
                <w:sz w:val="20"/>
                <w:szCs w:val="20"/>
              </w:rPr>
            </w:pPr>
            <w:proofErr w:type="spellStart"/>
            <w:r>
              <w:rPr>
                <w:rFonts w:ascii="Times New Roman" w:eastAsiaTheme="minorHAnsi" w:hAnsi="Times New Roman"/>
                <w:sz w:val="20"/>
                <w:szCs w:val="20"/>
              </w:rPr>
              <w:t>Parcele</w:t>
            </w:r>
            <w:proofErr w:type="spellEnd"/>
            <w:r>
              <w:rPr>
                <w:rFonts w:ascii="Times New Roman" w:eastAsiaTheme="minorHAnsi" w:hAnsi="Times New Roman"/>
                <w:sz w:val="20"/>
                <w:szCs w:val="20"/>
              </w:rPr>
              <w:t xml:space="preserve"> </w:t>
            </w:r>
            <w:proofErr w:type="spellStart"/>
            <w:r>
              <w:rPr>
                <w:rFonts w:ascii="Times New Roman" w:eastAsiaTheme="minorHAnsi" w:hAnsi="Times New Roman"/>
                <w:sz w:val="20"/>
                <w:szCs w:val="20"/>
              </w:rPr>
              <w:t>aferente</w:t>
            </w:r>
            <w:proofErr w:type="spellEnd"/>
          </w:p>
        </w:tc>
        <w:tc>
          <w:tcPr>
            <w:tcW w:w="1643" w:type="dxa"/>
            <w:tcBorders>
              <w:top w:val="single" w:sz="11" w:space="0" w:color="383838"/>
              <w:left w:val="single" w:sz="11" w:space="0" w:color="7C7C7C"/>
              <w:bottom w:val="single" w:sz="11" w:space="0" w:color="383838"/>
              <w:right w:val="single" w:sz="11" w:space="0" w:color="444444"/>
            </w:tcBorders>
          </w:tcPr>
          <w:p w:rsidR="003923DC" w:rsidRPr="003923DC" w:rsidRDefault="003923DC" w:rsidP="003923DC">
            <w:pPr>
              <w:kinsoku w:val="0"/>
              <w:overflowPunct w:val="0"/>
              <w:autoSpaceDE w:val="0"/>
              <w:autoSpaceDN w:val="0"/>
              <w:adjustRightInd w:val="0"/>
              <w:spacing w:after="0" w:line="339" w:lineRule="exact"/>
              <w:ind w:left="750"/>
              <w:rPr>
                <w:rFonts w:ascii="Times New Roman" w:eastAsiaTheme="minorHAnsi" w:hAnsi="Times New Roman"/>
                <w:sz w:val="20"/>
                <w:szCs w:val="20"/>
              </w:rPr>
            </w:pPr>
            <w:proofErr w:type="spellStart"/>
            <w:r>
              <w:rPr>
                <w:rFonts w:ascii="Times New Roman" w:eastAsiaTheme="minorHAnsi" w:hAnsi="Times New Roman"/>
                <w:sz w:val="20"/>
                <w:szCs w:val="20"/>
              </w:rPr>
              <w:t>Suprafața</w:t>
            </w:r>
            <w:proofErr w:type="spellEnd"/>
            <w:r>
              <w:rPr>
                <w:rFonts w:ascii="Times New Roman" w:eastAsiaTheme="minorHAnsi" w:hAnsi="Times New Roman"/>
                <w:sz w:val="20"/>
                <w:szCs w:val="20"/>
              </w:rPr>
              <w:t xml:space="preserve"> (ha)</w:t>
            </w:r>
          </w:p>
        </w:tc>
      </w:tr>
      <w:tr w:rsidR="003923DC" w:rsidRPr="003923DC" w:rsidTr="003D5A73">
        <w:trPr>
          <w:trHeight w:hRule="exact" w:val="285"/>
        </w:trPr>
        <w:tc>
          <w:tcPr>
            <w:tcW w:w="1008" w:type="dxa"/>
            <w:tcBorders>
              <w:top w:val="single" w:sz="11" w:space="0" w:color="343434"/>
              <w:left w:val="single" w:sz="11" w:space="0" w:color="545454"/>
              <w:bottom w:val="single" w:sz="5" w:space="0" w:color="575757"/>
              <w:right w:val="single" w:sz="11" w:space="0" w:color="747474"/>
            </w:tcBorders>
          </w:tcPr>
          <w:p w:rsidR="003923DC" w:rsidRPr="003923DC" w:rsidRDefault="003923DC" w:rsidP="003923DC">
            <w:pPr>
              <w:kinsoku w:val="0"/>
              <w:overflowPunct w:val="0"/>
              <w:autoSpaceDE w:val="0"/>
              <w:autoSpaceDN w:val="0"/>
              <w:adjustRightInd w:val="0"/>
              <w:spacing w:after="0" w:line="185" w:lineRule="exact"/>
              <w:ind w:right="10"/>
              <w:jc w:val="center"/>
              <w:rPr>
                <w:rFonts w:ascii="Times New Roman" w:eastAsiaTheme="minorHAnsi" w:hAnsi="Times New Roman"/>
                <w:sz w:val="20"/>
                <w:szCs w:val="20"/>
              </w:rPr>
            </w:pPr>
            <w:r w:rsidRPr="003923DC">
              <w:rPr>
                <w:rFonts w:ascii="Times New Roman" w:eastAsiaTheme="minorHAnsi" w:hAnsi="Times New Roman"/>
                <w:w w:val="124"/>
                <w:sz w:val="20"/>
                <w:szCs w:val="20"/>
              </w:rPr>
              <w:t>1</w:t>
            </w:r>
          </w:p>
        </w:tc>
        <w:tc>
          <w:tcPr>
            <w:tcW w:w="2286" w:type="dxa"/>
            <w:tcBorders>
              <w:top w:val="single" w:sz="11" w:space="0" w:color="383838"/>
              <w:left w:val="single" w:sz="11" w:space="0" w:color="747474"/>
              <w:bottom w:val="single" w:sz="5" w:space="0" w:color="545454"/>
              <w:right w:val="single" w:sz="5" w:space="0" w:color="747474"/>
            </w:tcBorders>
          </w:tcPr>
          <w:p w:rsidR="003923DC" w:rsidRPr="003923DC" w:rsidRDefault="003923DC" w:rsidP="003923DC">
            <w:pPr>
              <w:kinsoku w:val="0"/>
              <w:overflowPunct w:val="0"/>
              <w:autoSpaceDE w:val="0"/>
              <w:autoSpaceDN w:val="0"/>
              <w:adjustRightInd w:val="0"/>
              <w:spacing w:after="0" w:line="180" w:lineRule="exact"/>
              <w:ind w:left="506" w:right="472"/>
              <w:jc w:val="center"/>
              <w:rPr>
                <w:rFonts w:ascii="Times New Roman" w:eastAsiaTheme="minorHAnsi" w:hAnsi="Times New Roman"/>
                <w:sz w:val="20"/>
                <w:szCs w:val="20"/>
              </w:rPr>
            </w:pPr>
            <w:r w:rsidRPr="003923DC">
              <w:rPr>
                <w:rFonts w:ascii="Times New Roman" w:eastAsiaTheme="minorHAnsi" w:hAnsi="Times New Roman"/>
                <w:w w:val="125"/>
                <w:sz w:val="20"/>
                <w:szCs w:val="20"/>
              </w:rPr>
              <w:t>Har</w:t>
            </w:r>
            <w:r>
              <w:rPr>
                <w:rFonts w:ascii="Times New Roman" w:eastAsiaTheme="minorHAnsi" w:hAnsi="Times New Roman"/>
                <w:w w:val="125"/>
                <w:sz w:val="20"/>
                <w:szCs w:val="20"/>
              </w:rPr>
              <w:t>g</w:t>
            </w:r>
            <w:r w:rsidRPr="003923DC">
              <w:rPr>
                <w:rFonts w:ascii="Times New Roman" w:eastAsiaTheme="minorHAnsi" w:hAnsi="Times New Roman"/>
                <w:w w:val="125"/>
                <w:sz w:val="20"/>
                <w:szCs w:val="20"/>
              </w:rPr>
              <w:t>hit</w:t>
            </w:r>
            <w:r>
              <w:rPr>
                <w:rFonts w:ascii="Times New Roman" w:eastAsiaTheme="minorHAnsi" w:hAnsi="Times New Roman"/>
                <w:w w:val="125"/>
                <w:sz w:val="20"/>
                <w:szCs w:val="20"/>
              </w:rPr>
              <w:t>a</w:t>
            </w:r>
          </w:p>
        </w:tc>
        <w:tc>
          <w:tcPr>
            <w:tcW w:w="2308" w:type="dxa"/>
            <w:tcBorders>
              <w:top w:val="single" w:sz="11" w:space="0" w:color="383838"/>
              <w:left w:val="single" w:sz="5" w:space="0" w:color="747474"/>
              <w:bottom w:val="single" w:sz="11" w:space="0" w:color="777777"/>
              <w:right w:val="single" w:sz="11" w:space="0" w:color="7C7C7C"/>
            </w:tcBorders>
          </w:tcPr>
          <w:p w:rsidR="003923DC" w:rsidRPr="003923DC" w:rsidRDefault="003923DC" w:rsidP="00F54CA1">
            <w:pPr>
              <w:kinsoku w:val="0"/>
              <w:overflowPunct w:val="0"/>
              <w:autoSpaceDE w:val="0"/>
              <w:autoSpaceDN w:val="0"/>
              <w:adjustRightInd w:val="0"/>
              <w:spacing w:after="0" w:line="194" w:lineRule="exact"/>
              <w:ind w:left="397" w:right="607"/>
              <w:jc w:val="center"/>
              <w:rPr>
                <w:rFonts w:ascii="Times New Roman" w:eastAsiaTheme="minorHAnsi" w:hAnsi="Times New Roman"/>
                <w:sz w:val="20"/>
                <w:szCs w:val="20"/>
              </w:rPr>
            </w:pPr>
            <w:proofErr w:type="spellStart"/>
            <w:r w:rsidRPr="003923DC">
              <w:rPr>
                <w:rFonts w:ascii="Times New Roman" w:eastAsiaTheme="minorHAnsi" w:hAnsi="Times New Roman"/>
                <w:w w:val="115"/>
                <w:sz w:val="20"/>
                <w:szCs w:val="20"/>
              </w:rPr>
              <w:t>Ciceu</w:t>
            </w:r>
            <w:proofErr w:type="spellEnd"/>
          </w:p>
        </w:tc>
        <w:tc>
          <w:tcPr>
            <w:tcW w:w="2145" w:type="dxa"/>
            <w:tcBorders>
              <w:top w:val="single" w:sz="11" w:space="0" w:color="383838"/>
              <w:left w:val="single" w:sz="11" w:space="0" w:color="7C7C7C"/>
              <w:bottom w:val="single" w:sz="11" w:space="0" w:color="777777"/>
              <w:right w:val="single" w:sz="11" w:space="0" w:color="444444"/>
            </w:tcBorders>
          </w:tcPr>
          <w:p w:rsidR="003923DC" w:rsidRPr="003923DC" w:rsidRDefault="003923DC" w:rsidP="003923DC">
            <w:pPr>
              <w:kinsoku w:val="0"/>
              <w:overflowPunct w:val="0"/>
              <w:autoSpaceDE w:val="0"/>
              <w:autoSpaceDN w:val="0"/>
              <w:adjustRightInd w:val="0"/>
              <w:spacing w:after="0" w:line="214" w:lineRule="exact"/>
              <w:jc w:val="center"/>
              <w:rPr>
                <w:rFonts w:ascii="Times New Roman" w:eastAsiaTheme="minorHAnsi" w:hAnsi="Times New Roman"/>
                <w:sz w:val="20"/>
                <w:szCs w:val="20"/>
              </w:rPr>
            </w:pPr>
            <w:r w:rsidRPr="003923DC">
              <w:rPr>
                <w:rFonts w:ascii="Times New Roman" w:eastAsiaTheme="minorHAnsi" w:hAnsi="Times New Roman"/>
                <w:w w:val="115"/>
                <w:position w:val="1"/>
                <w:sz w:val="20"/>
                <w:szCs w:val="20"/>
              </w:rPr>
              <w:t>1-93</w:t>
            </w:r>
            <w:r>
              <w:rPr>
                <w:rFonts w:ascii="Times New Roman" w:eastAsiaTheme="minorHAnsi" w:hAnsi="Times New Roman"/>
                <w:w w:val="115"/>
                <w:position w:val="1"/>
                <w:sz w:val="20"/>
                <w:szCs w:val="20"/>
              </w:rPr>
              <w:t>,</w:t>
            </w:r>
            <w:r w:rsidRPr="003923DC">
              <w:rPr>
                <w:rFonts w:ascii="Times New Roman" w:eastAsiaTheme="minorHAnsi" w:hAnsi="Times New Roman"/>
                <w:w w:val="115"/>
                <w:position w:val="1"/>
                <w:sz w:val="20"/>
                <w:szCs w:val="20"/>
              </w:rPr>
              <w:t xml:space="preserve"> 106</w:t>
            </w:r>
            <w:r>
              <w:rPr>
                <w:rFonts w:ascii="Times New Roman" w:eastAsiaTheme="minorHAnsi" w:hAnsi="Times New Roman"/>
                <w:w w:val="115"/>
                <w:position w:val="1"/>
                <w:sz w:val="20"/>
                <w:szCs w:val="20"/>
              </w:rPr>
              <w:t>,</w:t>
            </w:r>
            <w:r w:rsidRPr="003923DC">
              <w:rPr>
                <w:rFonts w:ascii="Times New Roman" w:eastAsiaTheme="minorHAnsi" w:hAnsi="Times New Roman"/>
                <w:w w:val="115"/>
                <w:position w:val="1"/>
                <w:sz w:val="20"/>
                <w:szCs w:val="20"/>
              </w:rPr>
              <w:t xml:space="preserve"> 107</w:t>
            </w:r>
          </w:p>
        </w:tc>
        <w:tc>
          <w:tcPr>
            <w:tcW w:w="1643" w:type="dxa"/>
            <w:tcBorders>
              <w:top w:val="single" w:sz="11" w:space="0" w:color="383838"/>
              <w:left w:val="single" w:sz="11" w:space="0" w:color="7C7C7C"/>
              <w:bottom w:val="single" w:sz="11" w:space="0" w:color="777777"/>
              <w:right w:val="single" w:sz="11" w:space="0" w:color="444444"/>
            </w:tcBorders>
          </w:tcPr>
          <w:p w:rsidR="003923DC" w:rsidRPr="003923DC" w:rsidRDefault="003923DC" w:rsidP="003923DC">
            <w:pPr>
              <w:kinsoku w:val="0"/>
              <w:overflowPunct w:val="0"/>
              <w:autoSpaceDE w:val="0"/>
              <w:autoSpaceDN w:val="0"/>
              <w:adjustRightInd w:val="0"/>
              <w:spacing w:after="0" w:line="214" w:lineRule="exact"/>
              <w:ind w:right="419"/>
              <w:jc w:val="right"/>
              <w:rPr>
                <w:rFonts w:ascii="Times New Roman" w:eastAsiaTheme="minorHAnsi" w:hAnsi="Times New Roman"/>
                <w:sz w:val="20"/>
                <w:szCs w:val="20"/>
              </w:rPr>
            </w:pPr>
            <w:r>
              <w:rPr>
                <w:rFonts w:ascii="Times New Roman" w:eastAsiaTheme="minorHAnsi" w:hAnsi="Times New Roman"/>
                <w:sz w:val="20"/>
                <w:szCs w:val="20"/>
              </w:rPr>
              <w:t>1940,8</w:t>
            </w:r>
          </w:p>
        </w:tc>
      </w:tr>
      <w:tr w:rsidR="003923DC" w:rsidRPr="003923DC" w:rsidTr="003D5A73">
        <w:trPr>
          <w:trHeight w:hRule="exact" w:val="245"/>
        </w:trPr>
        <w:tc>
          <w:tcPr>
            <w:tcW w:w="5602" w:type="dxa"/>
            <w:gridSpan w:val="3"/>
            <w:tcBorders>
              <w:top w:val="single" w:sz="11" w:space="0" w:color="777777"/>
              <w:left w:val="single" w:sz="11" w:space="0" w:color="545454"/>
              <w:bottom w:val="single" w:sz="11" w:space="0" w:color="2F2F2F"/>
              <w:right w:val="single" w:sz="11" w:space="0" w:color="7C7C7C"/>
            </w:tcBorders>
          </w:tcPr>
          <w:p w:rsidR="003923DC" w:rsidRPr="003923DC" w:rsidRDefault="003923DC" w:rsidP="003923DC">
            <w:pPr>
              <w:kinsoku w:val="0"/>
              <w:overflowPunct w:val="0"/>
              <w:autoSpaceDE w:val="0"/>
              <w:autoSpaceDN w:val="0"/>
              <w:adjustRightInd w:val="0"/>
              <w:spacing w:after="0" w:line="180" w:lineRule="exact"/>
              <w:ind w:left="2448" w:right="890"/>
              <w:jc w:val="center"/>
              <w:rPr>
                <w:rFonts w:ascii="Times New Roman" w:eastAsiaTheme="minorHAnsi" w:hAnsi="Times New Roman"/>
                <w:sz w:val="20"/>
                <w:szCs w:val="20"/>
              </w:rPr>
            </w:pPr>
            <w:r w:rsidRPr="003923DC">
              <w:rPr>
                <w:rFonts w:ascii="Times New Roman" w:eastAsiaTheme="minorHAnsi" w:hAnsi="Times New Roman"/>
                <w:w w:val="115"/>
                <w:sz w:val="20"/>
                <w:szCs w:val="20"/>
              </w:rPr>
              <w:t>TOTA</w:t>
            </w:r>
            <w:r>
              <w:rPr>
                <w:rFonts w:ascii="Times New Roman" w:eastAsiaTheme="minorHAnsi" w:hAnsi="Times New Roman"/>
                <w:w w:val="115"/>
                <w:sz w:val="20"/>
                <w:szCs w:val="20"/>
              </w:rPr>
              <w:t>L</w:t>
            </w:r>
          </w:p>
        </w:tc>
        <w:tc>
          <w:tcPr>
            <w:tcW w:w="3788" w:type="dxa"/>
            <w:gridSpan w:val="2"/>
            <w:tcBorders>
              <w:top w:val="single" w:sz="11" w:space="0" w:color="777777"/>
              <w:left w:val="single" w:sz="11" w:space="0" w:color="7C7C7C"/>
              <w:bottom w:val="single" w:sz="11" w:space="0" w:color="2F2F2F"/>
              <w:right w:val="single" w:sz="11" w:space="0" w:color="444444"/>
            </w:tcBorders>
          </w:tcPr>
          <w:p w:rsidR="003923DC" w:rsidRPr="003923DC" w:rsidRDefault="00F54CA1" w:rsidP="003923DC">
            <w:pPr>
              <w:kinsoku w:val="0"/>
              <w:overflowPunct w:val="0"/>
              <w:autoSpaceDE w:val="0"/>
              <w:autoSpaceDN w:val="0"/>
              <w:adjustRightInd w:val="0"/>
              <w:spacing w:after="0" w:line="215" w:lineRule="exact"/>
              <w:ind w:right="398"/>
              <w:jc w:val="right"/>
              <w:rPr>
                <w:rFonts w:ascii="Times New Roman" w:eastAsiaTheme="minorHAnsi" w:hAnsi="Times New Roman"/>
                <w:sz w:val="20"/>
                <w:szCs w:val="20"/>
              </w:rPr>
            </w:pPr>
            <w:r>
              <w:rPr>
                <w:rFonts w:ascii="Times New Roman" w:eastAsiaTheme="minorHAnsi" w:hAnsi="Times New Roman"/>
                <w:w w:val="115"/>
                <w:sz w:val="20"/>
                <w:szCs w:val="20"/>
              </w:rPr>
              <w:t>1940</w:t>
            </w:r>
            <w:r w:rsidR="003923DC" w:rsidRPr="003923DC">
              <w:rPr>
                <w:rFonts w:ascii="Times New Roman" w:eastAsiaTheme="minorHAnsi" w:hAnsi="Times New Roman"/>
                <w:w w:val="115"/>
                <w:sz w:val="20"/>
                <w:szCs w:val="20"/>
              </w:rPr>
              <w:t>,8</w:t>
            </w:r>
          </w:p>
        </w:tc>
      </w:tr>
    </w:tbl>
    <w:p w:rsidR="003923DC" w:rsidRDefault="003923DC" w:rsidP="00EA144E">
      <w:pPr>
        <w:tabs>
          <w:tab w:val="left" w:pos="720"/>
        </w:tabs>
        <w:spacing w:after="0" w:line="240" w:lineRule="auto"/>
        <w:jc w:val="both"/>
        <w:rPr>
          <w:rFonts w:ascii="Times New Roman" w:hAnsi="Times New Roman"/>
          <w:lang w:val="ro-RO"/>
        </w:rPr>
      </w:pPr>
    </w:p>
    <w:p w:rsidR="003923DC" w:rsidRDefault="00F54CA1" w:rsidP="00EA144E">
      <w:pPr>
        <w:tabs>
          <w:tab w:val="left" w:pos="720"/>
        </w:tabs>
        <w:spacing w:after="0" w:line="240" w:lineRule="auto"/>
        <w:jc w:val="both"/>
        <w:rPr>
          <w:rFonts w:ascii="Times New Roman" w:hAnsi="Times New Roman"/>
          <w:lang w:val="ro-RO"/>
        </w:rPr>
      </w:pPr>
      <w:r>
        <w:rPr>
          <w:rFonts w:ascii="Times New Roman" w:hAnsi="Times New Roman"/>
          <w:lang w:val="ro-RO"/>
        </w:rPr>
        <w:t>Denumirea trupurilor:</w:t>
      </w:r>
    </w:p>
    <w:p w:rsidR="00F54CA1" w:rsidRPr="00F54CA1" w:rsidRDefault="00F54CA1" w:rsidP="00F54CA1">
      <w:pPr>
        <w:kinsoku w:val="0"/>
        <w:overflowPunct w:val="0"/>
        <w:autoSpaceDE w:val="0"/>
        <w:autoSpaceDN w:val="0"/>
        <w:adjustRightInd w:val="0"/>
        <w:spacing w:before="5" w:after="0" w:line="240" w:lineRule="auto"/>
        <w:rPr>
          <w:rFonts w:ascii="Times New Roman" w:eastAsiaTheme="minorHAnsi" w:hAnsi="Times New Roman"/>
          <w:sz w:val="3"/>
          <w:szCs w:val="3"/>
        </w:rPr>
      </w:pPr>
    </w:p>
    <w:tbl>
      <w:tblPr>
        <w:tblW w:w="7685" w:type="dxa"/>
        <w:jc w:val="center"/>
        <w:tblInd w:w="115" w:type="dxa"/>
        <w:tblLayout w:type="fixed"/>
        <w:tblCellMar>
          <w:left w:w="0" w:type="dxa"/>
          <w:right w:w="0" w:type="dxa"/>
        </w:tblCellMar>
        <w:tblLook w:val="0000" w:firstRow="0" w:lastRow="0" w:firstColumn="0" w:lastColumn="0" w:noHBand="0" w:noVBand="0"/>
      </w:tblPr>
      <w:tblGrid>
        <w:gridCol w:w="423"/>
        <w:gridCol w:w="1319"/>
        <w:gridCol w:w="608"/>
        <w:gridCol w:w="1438"/>
        <w:gridCol w:w="317"/>
        <w:gridCol w:w="34"/>
        <w:gridCol w:w="13"/>
        <w:gridCol w:w="2052"/>
        <w:gridCol w:w="1481"/>
      </w:tblGrid>
      <w:tr w:rsidR="003D5A73" w:rsidRPr="00F54CA1" w:rsidTr="003D5A73">
        <w:trPr>
          <w:trHeight w:hRule="exact" w:val="461"/>
          <w:jc w:val="center"/>
        </w:trPr>
        <w:tc>
          <w:tcPr>
            <w:tcW w:w="423" w:type="dxa"/>
            <w:tcBorders>
              <w:top w:val="single" w:sz="11" w:space="0" w:color="343434"/>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after="0" w:line="264" w:lineRule="auto"/>
              <w:ind w:left="57" w:right="42" w:firstLine="8"/>
              <w:rPr>
                <w:rFonts w:ascii="Times New Roman" w:eastAsiaTheme="minorHAnsi" w:hAnsi="Times New Roman"/>
                <w:sz w:val="18"/>
                <w:szCs w:val="18"/>
              </w:rPr>
            </w:pPr>
            <w:r w:rsidRPr="00F54CA1">
              <w:rPr>
                <w:rFonts w:ascii="Times New Roman" w:eastAsiaTheme="minorHAnsi" w:hAnsi="Times New Roman"/>
                <w:w w:val="115"/>
                <w:sz w:val="18"/>
                <w:szCs w:val="18"/>
              </w:rPr>
              <w:t xml:space="preserve">Nr. </w:t>
            </w:r>
            <w:proofErr w:type="spellStart"/>
            <w:r w:rsidRPr="00F54CA1">
              <w:rPr>
                <w:rFonts w:ascii="Times New Roman" w:eastAsiaTheme="minorHAnsi" w:hAnsi="Times New Roman"/>
                <w:w w:val="120"/>
                <w:sz w:val="18"/>
                <w:szCs w:val="18"/>
              </w:rPr>
              <w:t>crt</w:t>
            </w:r>
            <w:proofErr w:type="spellEnd"/>
            <w:r w:rsidRPr="00F54CA1">
              <w:rPr>
                <w:rFonts w:ascii="Times New Roman" w:eastAsiaTheme="minorHAnsi" w:hAnsi="Times New Roman"/>
                <w:w w:val="120"/>
                <w:sz w:val="18"/>
                <w:szCs w:val="18"/>
              </w:rPr>
              <w:t>.</w:t>
            </w:r>
          </w:p>
        </w:tc>
        <w:tc>
          <w:tcPr>
            <w:tcW w:w="1319" w:type="dxa"/>
            <w:tcBorders>
              <w:top w:val="single" w:sz="11" w:space="0" w:color="343434"/>
              <w:left w:val="single" w:sz="5" w:space="0" w:color="979797"/>
              <w:bottom w:val="single" w:sz="11" w:space="0" w:color="3B3B3B"/>
              <w:right w:val="single" w:sz="11" w:space="0" w:color="979797"/>
            </w:tcBorders>
          </w:tcPr>
          <w:p w:rsidR="003D5A73" w:rsidRPr="00F54CA1" w:rsidRDefault="003D5A73" w:rsidP="003D5A73">
            <w:pPr>
              <w:kinsoku w:val="0"/>
              <w:overflowPunct w:val="0"/>
              <w:autoSpaceDE w:val="0"/>
              <w:autoSpaceDN w:val="0"/>
              <w:adjustRightInd w:val="0"/>
              <w:spacing w:after="0" w:line="264" w:lineRule="auto"/>
              <w:ind w:left="185" w:right="142"/>
              <w:jc w:val="center"/>
              <w:rPr>
                <w:rFonts w:ascii="Times New Roman" w:eastAsiaTheme="minorHAnsi" w:hAnsi="Times New Roman"/>
                <w:sz w:val="18"/>
                <w:szCs w:val="18"/>
              </w:rPr>
            </w:pPr>
            <w:proofErr w:type="spellStart"/>
            <w:r w:rsidRPr="00F54CA1">
              <w:rPr>
                <w:rFonts w:ascii="Times New Roman" w:eastAsiaTheme="minorHAnsi" w:hAnsi="Times New Roman"/>
                <w:w w:val="110"/>
                <w:sz w:val="18"/>
                <w:szCs w:val="18"/>
              </w:rPr>
              <w:t>Denumirea</w:t>
            </w:r>
            <w:proofErr w:type="spellEnd"/>
            <w:r w:rsidRPr="00F54CA1">
              <w:rPr>
                <w:rFonts w:ascii="Times New Roman" w:eastAsiaTheme="minorHAnsi" w:hAnsi="Times New Roman"/>
                <w:w w:val="110"/>
                <w:sz w:val="18"/>
                <w:szCs w:val="18"/>
              </w:rPr>
              <w:t xml:space="preserve"> </w:t>
            </w:r>
            <w:proofErr w:type="spellStart"/>
            <w:r w:rsidRPr="00F54CA1">
              <w:rPr>
                <w:rFonts w:ascii="Times New Roman" w:eastAsiaTheme="minorHAnsi" w:hAnsi="Times New Roman"/>
                <w:w w:val="110"/>
                <w:sz w:val="18"/>
                <w:szCs w:val="18"/>
              </w:rPr>
              <w:t>tru</w:t>
            </w:r>
            <w:r>
              <w:rPr>
                <w:rFonts w:ascii="Times New Roman" w:eastAsiaTheme="minorHAnsi" w:hAnsi="Times New Roman"/>
                <w:w w:val="110"/>
                <w:sz w:val="18"/>
                <w:szCs w:val="18"/>
              </w:rPr>
              <w:t>p</w:t>
            </w:r>
            <w:r w:rsidRPr="00F54CA1">
              <w:rPr>
                <w:rFonts w:ascii="Times New Roman" w:eastAsiaTheme="minorHAnsi" w:hAnsi="Times New Roman"/>
                <w:w w:val="110"/>
                <w:sz w:val="18"/>
                <w:szCs w:val="18"/>
              </w:rPr>
              <w:t>ului</w:t>
            </w:r>
            <w:proofErr w:type="spellEnd"/>
          </w:p>
        </w:tc>
        <w:tc>
          <w:tcPr>
            <w:tcW w:w="2410" w:type="dxa"/>
            <w:gridSpan w:val="5"/>
            <w:tcBorders>
              <w:top w:val="single" w:sz="11" w:space="0" w:color="343434"/>
              <w:left w:val="single" w:sz="11" w:space="0" w:color="979797"/>
              <w:bottom w:val="single" w:sz="11" w:space="0" w:color="3B3B3B"/>
              <w:right w:val="single" w:sz="11" w:space="0" w:color="939393"/>
            </w:tcBorders>
          </w:tcPr>
          <w:p w:rsidR="003D5A73" w:rsidRPr="00F54CA1" w:rsidRDefault="003D5A73" w:rsidP="00F54CA1">
            <w:pPr>
              <w:kinsoku w:val="0"/>
              <w:overflowPunct w:val="0"/>
              <w:autoSpaceDE w:val="0"/>
              <w:autoSpaceDN w:val="0"/>
              <w:adjustRightInd w:val="0"/>
              <w:spacing w:before="6" w:after="0" w:line="264" w:lineRule="auto"/>
              <w:ind w:left="665" w:hanging="17"/>
              <w:rPr>
                <w:rFonts w:ascii="Times New Roman" w:eastAsiaTheme="minorHAnsi" w:hAnsi="Times New Roman"/>
                <w:sz w:val="18"/>
                <w:szCs w:val="18"/>
              </w:rPr>
            </w:pPr>
            <w:proofErr w:type="spellStart"/>
            <w:r w:rsidRPr="00F54CA1">
              <w:rPr>
                <w:rFonts w:ascii="Times New Roman" w:eastAsiaTheme="minorHAnsi" w:hAnsi="Times New Roman"/>
                <w:w w:val="105"/>
                <w:sz w:val="18"/>
                <w:szCs w:val="18"/>
              </w:rPr>
              <w:t>Denumirea</w:t>
            </w:r>
            <w:proofErr w:type="spellEnd"/>
            <w:r w:rsidRPr="00F54CA1">
              <w:rPr>
                <w:rFonts w:ascii="Times New Roman" w:eastAsiaTheme="minorHAnsi" w:hAnsi="Times New Roman"/>
                <w:w w:val="105"/>
                <w:sz w:val="18"/>
                <w:szCs w:val="18"/>
              </w:rPr>
              <w:t xml:space="preserve"> </w:t>
            </w:r>
            <w:proofErr w:type="spellStart"/>
            <w:r w:rsidRPr="00F54CA1">
              <w:rPr>
                <w:rFonts w:ascii="Times New Roman" w:eastAsiaTheme="minorHAnsi" w:hAnsi="Times New Roman"/>
                <w:sz w:val="18"/>
                <w:szCs w:val="18"/>
              </w:rPr>
              <w:t>bazinetului</w:t>
            </w:r>
            <w:proofErr w:type="spellEnd"/>
          </w:p>
        </w:tc>
        <w:tc>
          <w:tcPr>
            <w:tcW w:w="2052" w:type="dxa"/>
            <w:tcBorders>
              <w:top w:val="single" w:sz="11" w:space="0" w:color="2F2F2F"/>
              <w:left w:val="single" w:sz="11" w:space="0" w:color="939393"/>
              <w:bottom w:val="single" w:sz="11" w:space="0" w:color="3B3B3B"/>
              <w:right w:val="single" w:sz="5" w:space="0" w:color="777777"/>
            </w:tcBorders>
          </w:tcPr>
          <w:p w:rsidR="003D5A73" w:rsidRPr="00F54CA1" w:rsidRDefault="003D5A73" w:rsidP="00F54CA1">
            <w:pPr>
              <w:kinsoku w:val="0"/>
              <w:overflowPunct w:val="0"/>
              <w:autoSpaceDE w:val="0"/>
              <w:autoSpaceDN w:val="0"/>
              <w:adjustRightInd w:val="0"/>
              <w:spacing w:before="121" w:after="0" w:line="240" w:lineRule="auto"/>
              <w:ind w:left="82" w:right="114"/>
              <w:jc w:val="center"/>
              <w:rPr>
                <w:rFonts w:ascii="Times New Roman" w:eastAsiaTheme="minorHAnsi" w:hAnsi="Times New Roman"/>
                <w:sz w:val="18"/>
                <w:szCs w:val="18"/>
              </w:rPr>
            </w:pPr>
            <w:proofErr w:type="spellStart"/>
            <w:r w:rsidRPr="00F54CA1">
              <w:rPr>
                <w:rFonts w:ascii="Times New Roman" w:eastAsiaTheme="minorHAnsi" w:hAnsi="Times New Roman"/>
                <w:w w:val="110"/>
                <w:sz w:val="18"/>
                <w:szCs w:val="18"/>
              </w:rPr>
              <w:t>Parcele</w:t>
            </w:r>
            <w:proofErr w:type="spellEnd"/>
            <w:r w:rsidRPr="00F54CA1">
              <w:rPr>
                <w:rFonts w:ascii="Times New Roman" w:eastAsiaTheme="minorHAnsi" w:hAnsi="Times New Roman"/>
                <w:w w:val="110"/>
                <w:sz w:val="18"/>
                <w:szCs w:val="18"/>
              </w:rPr>
              <w:t xml:space="preserve"> </w:t>
            </w:r>
            <w:proofErr w:type="spellStart"/>
            <w:r w:rsidRPr="00F54CA1">
              <w:rPr>
                <w:rFonts w:ascii="Times New Roman" w:eastAsiaTheme="minorHAnsi" w:hAnsi="Times New Roman"/>
                <w:w w:val="110"/>
                <w:sz w:val="18"/>
                <w:szCs w:val="18"/>
              </w:rPr>
              <w:t>componente</w:t>
            </w:r>
            <w:proofErr w:type="spellEnd"/>
          </w:p>
        </w:tc>
        <w:tc>
          <w:tcPr>
            <w:tcW w:w="1481" w:type="dxa"/>
            <w:tcBorders>
              <w:top w:val="single" w:sz="11" w:space="0" w:color="2F2F2F"/>
              <w:left w:val="single" w:sz="5" w:space="0" w:color="777777"/>
              <w:bottom w:val="single" w:sz="11" w:space="0" w:color="383838"/>
              <w:right w:val="single" w:sz="11" w:space="0" w:color="939393"/>
            </w:tcBorders>
          </w:tcPr>
          <w:p w:rsidR="003D5A73" w:rsidRPr="00F54CA1" w:rsidRDefault="003D5A73" w:rsidP="00F54CA1">
            <w:pPr>
              <w:kinsoku w:val="0"/>
              <w:overflowPunct w:val="0"/>
              <w:autoSpaceDE w:val="0"/>
              <w:autoSpaceDN w:val="0"/>
              <w:adjustRightInd w:val="0"/>
              <w:spacing w:before="135" w:after="0" w:line="240" w:lineRule="auto"/>
              <w:ind w:left="114" w:right="112"/>
              <w:jc w:val="center"/>
              <w:rPr>
                <w:rFonts w:ascii="Times New Roman" w:eastAsiaTheme="minorHAnsi" w:hAnsi="Times New Roman"/>
                <w:sz w:val="18"/>
                <w:szCs w:val="18"/>
              </w:rPr>
            </w:pPr>
            <w:proofErr w:type="spellStart"/>
            <w:r w:rsidRPr="00F54CA1">
              <w:rPr>
                <w:rFonts w:ascii="Times New Roman" w:eastAsiaTheme="minorHAnsi" w:hAnsi="Times New Roman"/>
                <w:w w:val="110"/>
                <w:sz w:val="18"/>
                <w:szCs w:val="18"/>
              </w:rPr>
              <w:t>Suprafaţa</w:t>
            </w:r>
            <w:proofErr w:type="spellEnd"/>
            <w:r w:rsidRPr="00F54CA1">
              <w:rPr>
                <w:rFonts w:ascii="Times New Roman" w:eastAsiaTheme="minorHAnsi" w:hAnsi="Times New Roman"/>
                <w:w w:val="110"/>
                <w:sz w:val="18"/>
                <w:szCs w:val="18"/>
              </w:rPr>
              <w:t xml:space="preserve"> (ha)</w:t>
            </w:r>
          </w:p>
        </w:tc>
      </w:tr>
      <w:tr w:rsidR="003D5A73" w:rsidRPr="00F54CA1" w:rsidTr="003D5A73">
        <w:trPr>
          <w:trHeight w:hRule="exact" w:val="325"/>
          <w:jc w:val="center"/>
        </w:trPr>
        <w:tc>
          <w:tcPr>
            <w:tcW w:w="423" w:type="dxa"/>
            <w:vMerge w:val="restart"/>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after="0" w:line="240" w:lineRule="auto"/>
              <w:rPr>
                <w:rFonts w:ascii="Times New Roman" w:eastAsiaTheme="minorHAnsi" w:hAnsi="Times New Roman"/>
                <w:sz w:val="18"/>
                <w:szCs w:val="18"/>
              </w:rPr>
            </w:pPr>
          </w:p>
          <w:p w:rsidR="003D5A73" w:rsidRPr="00F54CA1" w:rsidRDefault="003D5A73" w:rsidP="00F54CA1">
            <w:pPr>
              <w:kinsoku w:val="0"/>
              <w:overflowPunct w:val="0"/>
              <w:autoSpaceDE w:val="0"/>
              <w:autoSpaceDN w:val="0"/>
              <w:adjustRightInd w:val="0"/>
              <w:spacing w:after="0" w:line="240" w:lineRule="auto"/>
              <w:ind w:left="129"/>
              <w:rPr>
                <w:rFonts w:ascii="Times New Roman" w:eastAsiaTheme="minorHAnsi" w:hAnsi="Times New Roman"/>
                <w:sz w:val="18"/>
                <w:szCs w:val="18"/>
              </w:rPr>
            </w:pPr>
            <w:r w:rsidRPr="00F54CA1">
              <w:rPr>
                <w:rFonts w:ascii="Times New Roman" w:eastAsiaTheme="minorHAnsi" w:hAnsi="Times New Roman"/>
                <w:w w:val="109"/>
                <w:sz w:val="18"/>
                <w:szCs w:val="18"/>
              </w:rPr>
              <w:t>1</w:t>
            </w:r>
          </w:p>
        </w:tc>
        <w:tc>
          <w:tcPr>
            <w:tcW w:w="1319" w:type="dxa"/>
            <w:vMerge w:val="restart"/>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kinsoku w:val="0"/>
              <w:overflowPunct w:val="0"/>
              <w:autoSpaceDE w:val="0"/>
              <w:autoSpaceDN w:val="0"/>
              <w:adjustRightInd w:val="0"/>
              <w:spacing w:after="0" w:line="240" w:lineRule="auto"/>
              <w:rPr>
                <w:rFonts w:ascii="Times New Roman" w:eastAsiaTheme="minorHAnsi" w:hAnsi="Times New Roman"/>
                <w:sz w:val="18"/>
                <w:szCs w:val="18"/>
              </w:rPr>
            </w:pPr>
          </w:p>
          <w:p w:rsidR="003D5A73" w:rsidRPr="00F54CA1" w:rsidRDefault="003D5A73" w:rsidP="00F54CA1">
            <w:pPr>
              <w:kinsoku w:val="0"/>
              <w:overflowPunct w:val="0"/>
              <w:autoSpaceDE w:val="0"/>
              <w:autoSpaceDN w:val="0"/>
              <w:adjustRightInd w:val="0"/>
              <w:spacing w:before="105" w:after="0" w:line="240" w:lineRule="auto"/>
              <w:ind w:left="531"/>
              <w:rPr>
                <w:rFonts w:ascii="Times New Roman" w:eastAsiaTheme="minorHAnsi" w:hAnsi="Times New Roman"/>
                <w:sz w:val="18"/>
                <w:szCs w:val="18"/>
              </w:rPr>
            </w:pPr>
            <w:proofErr w:type="spellStart"/>
            <w:r w:rsidRPr="00F54CA1">
              <w:rPr>
                <w:rFonts w:ascii="Times New Roman" w:eastAsiaTheme="minorHAnsi" w:hAnsi="Times New Roman"/>
                <w:w w:val="115"/>
                <w:sz w:val="18"/>
                <w:szCs w:val="18"/>
              </w:rPr>
              <w:t>Ciceu</w:t>
            </w:r>
            <w:proofErr w:type="spellEnd"/>
          </w:p>
        </w:tc>
        <w:tc>
          <w:tcPr>
            <w:tcW w:w="2410" w:type="dxa"/>
            <w:gridSpan w:val="5"/>
            <w:tcBorders>
              <w:top w:val="single" w:sz="11" w:space="0" w:color="3B3B3B"/>
              <w:left w:val="single" w:sz="11" w:space="0" w:color="979797"/>
              <w:bottom w:val="single" w:sz="5" w:space="0" w:color="8C8C8C"/>
              <w:right w:val="single" w:sz="11" w:space="0" w:color="939393"/>
            </w:tcBorders>
          </w:tcPr>
          <w:p w:rsidR="003D5A73" w:rsidRPr="00F54CA1" w:rsidRDefault="003D5A73" w:rsidP="00F54CA1">
            <w:pPr>
              <w:kinsoku w:val="0"/>
              <w:overflowPunct w:val="0"/>
              <w:autoSpaceDE w:val="0"/>
              <w:autoSpaceDN w:val="0"/>
              <w:adjustRightInd w:val="0"/>
              <w:spacing w:after="0" w:line="187" w:lineRule="exact"/>
              <w:ind w:left="555"/>
              <w:rPr>
                <w:rFonts w:ascii="Times New Roman" w:eastAsiaTheme="minorHAnsi" w:hAnsi="Times New Roman"/>
                <w:sz w:val="18"/>
                <w:szCs w:val="18"/>
              </w:rPr>
            </w:pPr>
            <w:proofErr w:type="spellStart"/>
            <w:r w:rsidRPr="00F54CA1">
              <w:rPr>
                <w:rFonts w:ascii="Times New Roman" w:eastAsiaTheme="minorHAnsi" w:hAnsi="Times New Roman"/>
                <w:w w:val="115"/>
                <w:sz w:val="18"/>
                <w:szCs w:val="18"/>
              </w:rPr>
              <w:t>pârâul</w:t>
            </w:r>
            <w:proofErr w:type="spellEnd"/>
            <w:r w:rsidRPr="00F54CA1">
              <w:rPr>
                <w:rFonts w:ascii="Times New Roman" w:eastAsiaTheme="minorHAnsi" w:hAnsi="Times New Roman"/>
                <w:w w:val="115"/>
                <w:sz w:val="18"/>
                <w:szCs w:val="18"/>
              </w:rPr>
              <w:t xml:space="preserve"> </w:t>
            </w:r>
            <w:proofErr w:type="spellStart"/>
            <w:r w:rsidRPr="00F54CA1">
              <w:rPr>
                <w:rFonts w:ascii="Times New Roman" w:eastAsiaTheme="minorHAnsi" w:hAnsi="Times New Roman"/>
                <w:w w:val="115"/>
                <w:sz w:val="18"/>
                <w:szCs w:val="18"/>
              </w:rPr>
              <w:t>Hoților</w:t>
            </w:r>
            <w:proofErr w:type="spellEnd"/>
          </w:p>
        </w:tc>
        <w:tc>
          <w:tcPr>
            <w:tcW w:w="2052" w:type="dxa"/>
            <w:tcBorders>
              <w:top w:val="single" w:sz="11" w:space="0" w:color="3B3B3B"/>
              <w:left w:val="single" w:sz="11" w:space="0" w:color="939393"/>
              <w:bottom w:val="single" w:sz="5" w:space="0" w:color="484848"/>
              <w:right w:val="single" w:sz="5" w:space="0" w:color="777777"/>
            </w:tcBorders>
          </w:tcPr>
          <w:p w:rsidR="003D5A73" w:rsidRPr="00F54CA1" w:rsidRDefault="003D5A73" w:rsidP="00F54CA1">
            <w:pPr>
              <w:kinsoku w:val="0"/>
              <w:overflowPunct w:val="0"/>
              <w:autoSpaceDE w:val="0"/>
              <w:autoSpaceDN w:val="0"/>
              <w:adjustRightInd w:val="0"/>
              <w:spacing w:after="0" w:line="207" w:lineRule="exact"/>
              <w:ind w:left="82" w:right="87"/>
              <w:jc w:val="center"/>
              <w:rPr>
                <w:rFonts w:ascii="Times New Roman" w:eastAsiaTheme="minorHAnsi" w:hAnsi="Times New Roman"/>
                <w:sz w:val="18"/>
                <w:szCs w:val="18"/>
              </w:rPr>
            </w:pPr>
            <w:r w:rsidRPr="00F54CA1">
              <w:rPr>
                <w:rFonts w:ascii="Times New Roman" w:eastAsiaTheme="minorHAnsi" w:hAnsi="Times New Roman"/>
                <w:w w:val="115"/>
                <w:sz w:val="18"/>
                <w:szCs w:val="18"/>
              </w:rPr>
              <w:t>1-27</w:t>
            </w:r>
          </w:p>
        </w:tc>
        <w:tc>
          <w:tcPr>
            <w:tcW w:w="1481" w:type="dxa"/>
            <w:tcBorders>
              <w:top w:val="single" w:sz="11" w:space="0" w:color="383838"/>
              <w:left w:val="single" w:sz="5" w:space="0" w:color="777777"/>
              <w:bottom w:val="single" w:sz="5" w:space="0" w:color="484848"/>
              <w:right w:val="single" w:sz="11" w:space="0" w:color="939393"/>
            </w:tcBorders>
          </w:tcPr>
          <w:p w:rsidR="003D5A73" w:rsidRPr="00F54CA1" w:rsidRDefault="003D5A73" w:rsidP="00F54CA1">
            <w:pPr>
              <w:kinsoku w:val="0"/>
              <w:overflowPunct w:val="0"/>
              <w:autoSpaceDE w:val="0"/>
              <w:autoSpaceDN w:val="0"/>
              <w:adjustRightInd w:val="0"/>
              <w:spacing w:after="0" w:line="207" w:lineRule="exact"/>
              <w:ind w:left="111" w:right="112"/>
              <w:jc w:val="center"/>
              <w:rPr>
                <w:rFonts w:ascii="Times New Roman" w:eastAsiaTheme="minorHAnsi" w:hAnsi="Times New Roman"/>
                <w:sz w:val="18"/>
                <w:szCs w:val="18"/>
              </w:rPr>
            </w:pPr>
            <w:r w:rsidRPr="00F54CA1">
              <w:rPr>
                <w:rFonts w:ascii="Times New Roman" w:eastAsiaTheme="minorHAnsi" w:hAnsi="Times New Roman"/>
                <w:w w:val="115"/>
                <w:sz w:val="18"/>
                <w:szCs w:val="18"/>
              </w:rPr>
              <w:t>504,0</w:t>
            </w:r>
          </w:p>
        </w:tc>
      </w:tr>
      <w:tr w:rsidR="003D5A73" w:rsidRPr="00F54CA1" w:rsidTr="003D5A73">
        <w:trPr>
          <w:trHeight w:hRule="exact" w:val="220"/>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2410" w:type="dxa"/>
            <w:gridSpan w:val="5"/>
            <w:tcBorders>
              <w:top w:val="single" w:sz="5" w:space="0" w:color="8C8C8C"/>
              <w:left w:val="single" w:sz="11" w:space="0" w:color="979797"/>
              <w:bottom w:val="single" w:sz="6" w:space="0" w:color="676767"/>
              <w:right w:val="single" w:sz="11" w:space="0" w:color="939393"/>
            </w:tcBorders>
          </w:tcPr>
          <w:p w:rsidR="003D5A73" w:rsidRPr="00F54CA1" w:rsidRDefault="003D5A73" w:rsidP="00F54CA1">
            <w:pPr>
              <w:kinsoku w:val="0"/>
              <w:overflowPunct w:val="0"/>
              <w:autoSpaceDE w:val="0"/>
              <w:autoSpaceDN w:val="0"/>
              <w:adjustRightInd w:val="0"/>
              <w:spacing w:after="0" w:line="191" w:lineRule="exact"/>
              <w:ind w:left="541"/>
              <w:rPr>
                <w:rFonts w:ascii="Times New Roman" w:eastAsiaTheme="minorHAnsi" w:hAnsi="Times New Roman"/>
                <w:sz w:val="18"/>
                <w:szCs w:val="18"/>
              </w:rPr>
            </w:pPr>
            <w:proofErr w:type="spellStart"/>
            <w:r w:rsidRPr="00F54CA1">
              <w:rPr>
                <w:rFonts w:ascii="Times New Roman" w:eastAsiaTheme="minorHAnsi" w:hAnsi="Times New Roman"/>
                <w:w w:val="115"/>
                <w:sz w:val="18"/>
                <w:szCs w:val="18"/>
              </w:rPr>
              <w:t>pârâul</w:t>
            </w:r>
            <w:proofErr w:type="spellEnd"/>
            <w:r w:rsidRPr="00F54CA1">
              <w:rPr>
                <w:rFonts w:ascii="Times New Roman" w:eastAsiaTheme="minorHAnsi" w:hAnsi="Times New Roman"/>
                <w:w w:val="115"/>
                <w:sz w:val="18"/>
                <w:szCs w:val="18"/>
              </w:rPr>
              <w:t xml:space="preserve"> </w:t>
            </w:r>
            <w:proofErr w:type="spellStart"/>
            <w:r w:rsidRPr="00F54CA1">
              <w:rPr>
                <w:rFonts w:ascii="Times New Roman" w:eastAsiaTheme="minorHAnsi" w:hAnsi="Times New Roman"/>
                <w:w w:val="115"/>
                <w:sz w:val="18"/>
                <w:szCs w:val="18"/>
              </w:rPr>
              <w:t>Vinului</w:t>
            </w:r>
            <w:proofErr w:type="spellEnd"/>
          </w:p>
        </w:tc>
        <w:tc>
          <w:tcPr>
            <w:tcW w:w="2052" w:type="dxa"/>
            <w:tcBorders>
              <w:top w:val="single" w:sz="5" w:space="0" w:color="484848"/>
              <w:left w:val="single" w:sz="11" w:space="0" w:color="939393"/>
              <w:bottom w:val="single" w:sz="5" w:space="0" w:color="4B4B4B"/>
              <w:right w:val="single" w:sz="11" w:space="0" w:color="909090"/>
            </w:tcBorders>
          </w:tcPr>
          <w:p w:rsidR="003D5A73" w:rsidRPr="00F54CA1" w:rsidRDefault="003D5A73" w:rsidP="00F54CA1">
            <w:pPr>
              <w:kinsoku w:val="0"/>
              <w:overflowPunct w:val="0"/>
              <w:autoSpaceDE w:val="0"/>
              <w:autoSpaceDN w:val="0"/>
              <w:adjustRightInd w:val="0"/>
              <w:spacing w:after="0" w:line="210" w:lineRule="exact"/>
              <w:ind w:left="126" w:right="118"/>
              <w:jc w:val="center"/>
              <w:rPr>
                <w:rFonts w:ascii="Times New Roman" w:eastAsiaTheme="minorHAnsi" w:hAnsi="Times New Roman"/>
                <w:sz w:val="18"/>
                <w:szCs w:val="18"/>
              </w:rPr>
            </w:pPr>
            <w:r w:rsidRPr="00F54CA1">
              <w:rPr>
                <w:rFonts w:ascii="Times New Roman" w:eastAsiaTheme="minorHAnsi" w:hAnsi="Times New Roman"/>
                <w:w w:val="110"/>
                <w:sz w:val="18"/>
                <w:szCs w:val="18"/>
              </w:rPr>
              <w:t>28-40</w:t>
            </w:r>
          </w:p>
        </w:tc>
        <w:tc>
          <w:tcPr>
            <w:tcW w:w="1481" w:type="dxa"/>
            <w:tcBorders>
              <w:top w:val="single" w:sz="5" w:space="0" w:color="484848"/>
              <w:left w:val="single" w:sz="11" w:space="0" w:color="909090"/>
              <w:bottom w:val="single" w:sz="5" w:space="0" w:color="4B4B4B"/>
              <w:right w:val="single" w:sz="11" w:space="0" w:color="939393"/>
            </w:tcBorders>
          </w:tcPr>
          <w:p w:rsidR="003D5A73" w:rsidRPr="00F54CA1" w:rsidRDefault="003D5A73" w:rsidP="00F54CA1">
            <w:pPr>
              <w:kinsoku w:val="0"/>
              <w:overflowPunct w:val="0"/>
              <w:autoSpaceDE w:val="0"/>
              <w:autoSpaceDN w:val="0"/>
              <w:adjustRightInd w:val="0"/>
              <w:spacing w:after="0" w:line="210" w:lineRule="exact"/>
              <w:ind w:left="415" w:right="411"/>
              <w:jc w:val="center"/>
              <w:rPr>
                <w:rFonts w:ascii="Times New Roman" w:eastAsiaTheme="minorHAnsi" w:hAnsi="Times New Roman"/>
                <w:sz w:val="18"/>
                <w:szCs w:val="18"/>
              </w:rPr>
            </w:pPr>
            <w:r w:rsidRPr="00F54CA1">
              <w:rPr>
                <w:rFonts w:ascii="Times New Roman" w:eastAsiaTheme="minorHAnsi" w:hAnsi="Times New Roman"/>
                <w:w w:val="115"/>
                <w:sz w:val="18"/>
                <w:szCs w:val="18"/>
              </w:rPr>
              <w:t>251,5</w:t>
            </w:r>
          </w:p>
        </w:tc>
      </w:tr>
      <w:tr w:rsidR="003D5A73" w:rsidRPr="00F54CA1" w:rsidTr="003D5A73">
        <w:trPr>
          <w:trHeight w:hRule="exact" w:val="220"/>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after="0" w:line="210" w:lineRule="exact"/>
              <w:ind w:left="415" w:right="411"/>
              <w:jc w:val="center"/>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2" w:space="0" w:color="979797"/>
            </w:tcBorders>
          </w:tcPr>
          <w:p w:rsidR="003D5A73" w:rsidRPr="00F54CA1" w:rsidRDefault="003D5A73" w:rsidP="00F54CA1">
            <w:pPr>
              <w:kinsoku w:val="0"/>
              <w:overflowPunct w:val="0"/>
              <w:autoSpaceDE w:val="0"/>
              <w:autoSpaceDN w:val="0"/>
              <w:adjustRightInd w:val="0"/>
              <w:spacing w:after="0" w:line="210" w:lineRule="exact"/>
              <w:ind w:left="415" w:right="411"/>
              <w:jc w:val="center"/>
              <w:rPr>
                <w:rFonts w:ascii="Times New Roman" w:eastAsiaTheme="minorHAnsi" w:hAnsi="Times New Roman"/>
                <w:sz w:val="18"/>
                <w:szCs w:val="18"/>
              </w:rPr>
            </w:pPr>
          </w:p>
        </w:tc>
        <w:tc>
          <w:tcPr>
            <w:tcW w:w="2410" w:type="dxa"/>
            <w:gridSpan w:val="5"/>
            <w:tcBorders>
              <w:top w:val="single" w:sz="6" w:space="0" w:color="676767"/>
              <w:left w:val="single" w:sz="12" w:space="0" w:color="979797"/>
              <w:bottom w:val="single" w:sz="4" w:space="0" w:color="auto"/>
              <w:right w:val="single" w:sz="12" w:space="0" w:color="939393"/>
            </w:tcBorders>
          </w:tcPr>
          <w:p w:rsidR="003D5A73" w:rsidRPr="00F54CA1" w:rsidRDefault="003D5A73" w:rsidP="00F54CA1">
            <w:pPr>
              <w:kinsoku w:val="0"/>
              <w:overflowPunct w:val="0"/>
              <w:autoSpaceDE w:val="0"/>
              <w:autoSpaceDN w:val="0"/>
              <w:adjustRightInd w:val="0"/>
              <w:spacing w:after="0" w:line="187" w:lineRule="exact"/>
              <w:ind w:left="348"/>
              <w:rPr>
                <w:rFonts w:ascii="Times New Roman" w:eastAsiaTheme="minorHAnsi" w:hAnsi="Times New Roman"/>
                <w:sz w:val="18"/>
                <w:szCs w:val="18"/>
              </w:rPr>
            </w:pPr>
            <w:proofErr w:type="spellStart"/>
            <w:r>
              <w:rPr>
                <w:rFonts w:ascii="Times New Roman" w:eastAsiaTheme="minorHAnsi" w:hAnsi="Times New Roman"/>
                <w:w w:val="115"/>
                <w:sz w:val="18"/>
                <w:szCs w:val="18"/>
              </w:rPr>
              <w:t>p</w:t>
            </w:r>
            <w:r w:rsidRPr="00F54CA1">
              <w:rPr>
                <w:rFonts w:ascii="Times New Roman" w:eastAsiaTheme="minorHAnsi" w:hAnsi="Times New Roman"/>
                <w:w w:val="115"/>
                <w:sz w:val="18"/>
                <w:szCs w:val="18"/>
              </w:rPr>
              <w:t>ârâul</w:t>
            </w:r>
            <w:proofErr w:type="spellEnd"/>
            <w:r w:rsidRPr="00F54CA1">
              <w:rPr>
                <w:rFonts w:ascii="Times New Roman" w:eastAsiaTheme="minorHAnsi" w:hAnsi="Times New Roman"/>
                <w:w w:val="115"/>
                <w:sz w:val="18"/>
                <w:szCs w:val="18"/>
              </w:rPr>
              <w:t xml:space="preserve"> </w:t>
            </w:r>
            <w:proofErr w:type="spellStart"/>
            <w:r w:rsidRPr="00F54CA1">
              <w:rPr>
                <w:rFonts w:ascii="Times New Roman" w:eastAsiaTheme="minorHAnsi" w:hAnsi="Times New Roman"/>
                <w:w w:val="115"/>
                <w:sz w:val="18"/>
                <w:szCs w:val="18"/>
              </w:rPr>
              <w:t>Gheor</w:t>
            </w:r>
            <w:r>
              <w:rPr>
                <w:rFonts w:ascii="Times New Roman" w:eastAsiaTheme="minorHAnsi" w:hAnsi="Times New Roman"/>
                <w:w w:val="115"/>
                <w:sz w:val="18"/>
                <w:szCs w:val="18"/>
              </w:rPr>
              <w:t>g</w:t>
            </w:r>
            <w:r w:rsidRPr="00F54CA1">
              <w:rPr>
                <w:rFonts w:ascii="Times New Roman" w:eastAsiaTheme="minorHAnsi" w:hAnsi="Times New Roman"/>
                <w:w w:val="115"/>
                <w:sz w:val="18"/>
                <w:szCs w:val="18"/>
              </w:rPr>
              <w:t>heni</w:t>
            </w:r>
            <w:proofErr w:type="spellEnd"/>
          </w:p>
        </w:tc>
        <w:tc>
          <w:tcPr>
            <w:tcW w:w="2052" w:type="dxa"/>
            <w:tcBorders>
              <w:top w:val="single" w:sz="5" w:space="0" w:color="4B4B4B"/>
              <w:left w:val="single" w:sz="12" w:space="0" w:color="939393"/>
              <w:bottom w:val="single" w:sz="11" w:space="0" w:color="909090"/>
              <w:right w:val="single" w:sz="11" w:space="0" w:color="909090"/>
            </w:tcBorders>
          </w:tcPr>
          <w:p w:rsidR="003D5A73" w:rsidRPr="00F54CA1" w:rsidRDefault="003D5A73" w:rsidP="00F54CA1">
            <w:pPr>
              <w:kinsoku w:val="0"/>
              <w:overflowPunct w:val="0"/>
              <w:autoSpaceDE w:val="0"/>
              <w:autoSpaceDN w:val="0"/>
              <w:adjustRightInd w:val="0"/>
              <w:spacing w:after="0" w:line="207" w:lineRule="exact"/>
              <w:ind w:left="126" w:right="140"/>
              <w:jc w:val="center"/>
              <w:rPr>
                <w:rFonts w:ascii="Times New Roman" w:eastAsiaTheme="minorHAnsi" w:hAnsi="Times New Roman"/>
                <w:sz w:val="18"/>
                <w:szCs w:val="18"/>
              </w:rPr>
            </w:pPr>
            <w:r w:rsidRPr="00F54CA1">
              <w:rPr>
                <w:rFonts w:ascii="Times New Roman" w:eastAsiaTheme="minorHAnsi" w:hAnsi="Times New Roman"/>
                <w:w w:val="110"/>
                <w:sz w:val="18"/>
                <w:szCs w:val="18"/>
              </w:rPr>
              <w:t>41-50, 93. 106. 107</w:t>
            </w:r>
          </w:p>
        </w:tc>
        <w:tc>
          <w:tcPr>
            <w:tcW w:w="1481" w:type="dxa"/>
            <w:tcBorders>
              <w:top w:val="single" w:sz="5" w:space="0" w:color="4B4B4B"/>
              <w:left w:val="single" w:sz="11" w:space="0" w:color="909090"/>
              <w:bottom w:val="single" w:sz="11" w:space="0" w:color="909090"/>
              <w:right w:val="single" w:sz="11" w:space="0" w:color="A8A8A8"/>
            </w:tcBorders>
          </w:tcPr>
          <w:p w:rsidR="003D5A73" w:rsidRPr="00F54CA1" w:rsidRDefault="003D5A73" w:rsidP="00F54CA1">
            <w:pPr>
              <w:kinsoku w:val="0"/>
              <w:overflowPunct w:val="0"/>
              <w:autoSpaceDE w:val="0"/>
              <w:autoSpaceDN w:val="0"/>
              <w:adjustRightInd w:val="0"/>
              <w:spacing w:after="0" w:line="207" w:lineRule="exact"/>
              <w:ind w:left="400" w:right="424"/>
              <w:jc w:val="center"/>
              <w:rPr>
                <w:rFonts w:ascii="Times New Roman" w:eastAsiaTheme="minorHAnsi" w:hAnsi="Times New Roman"/>
                <w:sz w:val="18"/>
                <w:szCs w:val="18"/>
              </w:rPr>
            </w:pPr>
            <w:r w:rsidRPr="00F54CA1">
              <w:rPr>
                <w:rFonts w:ascii="Times New Roman" w:eastAsiaTheme="minorHAnsi" w:hAnsi="Times New Roman"/>
                <w:w w:val="110"/>
                <w:sz w:val="18"/>
                <w:szCs w:val="18"/>
              </w:rPr>
              <w:t>188 1</w:t>
            </w:r>
          </w:p>
        </w:tc>
      </w:tr>
      <w:tr w:rsidR="003D5A73" w:rsidRPr="00F54CA1" w:rsidTr="003D5A73">
        <w:trPr>
          <w:trHeight w:hRule="exact" w:val="212"/>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after="0" w:line="207" w:lineRule="exact"/>
              <w:ind w:left="400" w:right="424"/>
              <w:jc w:val="center"/>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kinsoku w:val="0"/>
              <w:overflowPunct w:val="0"/>
              <w:autoSpaceDE w:val="0"/>
              <w:autoSpaceDN w:val="0"/>
              <w:adjustRightInd w:val="0"/>
              <w:spacing w:after="0" w:line="207" w:lineRule="exact"/>
              <w:ind w:left="400" w:right="424"/>
              <w:jc w:val="center"/>
              <w:rPr>
                <w:rFonts w:ascii="Times New Roman" w:eastAsiaTheme="minorHAnsi" w:hAnsi="Times New Roman"/>
                <w:sz w:val="18"/>
                <w:szCs w:val="18"/>
              </w:rPr>
            </w:pPr>
          </w:p>
        </w:tc>
        <w:tc>
          <w:tcPr>
            <w:tcW w:w="2363" w:type="dxa"/>
            <w:gridSpan w:val="3"/>
            <w:tcBorders>
              <w:top w:val="single" w:sz="4" w:space="0" w:color="auto"/>
              <w:left w:val="single" w:sz="11" w:space="0" w:color="979797"/>
              <w:bottom w:val="single" w:sz="5" w:space="0" w:color="606060"/>
              <w:right w:val="none" w:sz="6" w:space="0" w:color="auto"/>
            </w:tcBorders>
          </w:tcPr>
          <w:p w:rsidR="003D5A73" w:rsidRPr="00F54CA1" w:rsidRDefault="003D5A73" w:rsidP="00F54CA1">
            <w:pPr>
              <w:kinsoku w:val="0"/>
              <w:overflowPunct w:val="0"/>
              <w:autoSpaceDE w:val="0"/>
              <w:autoSpaceDN w:val="0"/>
              <w:adjustRightInd w:val="0"/>
              <w:spacing w:after="0" w:line="191" w:lineRule="exact"/>
              <w:ind w:left="555"/>
              <w:rPr>
                <w:rFonts w:ascii="Times New Roman" w:eastAsiaTheme="minorHAnsi" w:hAnsi="Times New Roman"/>
                <w:sz w:val="18"/>
                <w:szCs w:val="18"/>
              </w:rPr>
            </w:pPr>
            <w:proofErr w:type="spellStart"/>
            <w:r>
              <w:rPr>
                <w:rFonts w:ascii="Times New Roman" w:eastAsiaTheme="minorHAnsi" w:hAnsi="Times New Roman"/>
                <w:w w:val="115"/>
                <w:sz w:val="18"/>
                <w:szCs w:val="18"/>
              </w:rPr>
              <w:t>p</w:t>
            </w:r>
            <w:r w:rsidRPr="00F54CA1">
              <w:rPr>
                <w:rFonts w:ascii="Times New Roman" w:eastAsiaTheme="minorHAnsi" w:hAnsi="Times New Roman"/>
                <w:w w:val="115"/>
                <w:sz w:val="18"/>
                <w:szCs w:val="18"/>
              </w:rPr>
              <w:t>ărâulCetătii</w:t>
            </w:r>
            <w:proofErr w:type="spellEnd"/>
          </w:p>
        </w:tc>
        <w:tc>
          <w:tcPr>
            <w:tcW w:w="34" w:type="dxa"/>
            <w:tcBorders>
              <w:top w:val="single" w:sz="4" w:space="0" w:color="auto"/>
              <w:left w:val="none" w:sz="6" w:space="0" w:color="auto"/>
              <w:bottom w:val="single" w:sz="5" w:space="0" w:color="606060"/>
              <w:right w:val="single" w:sz="11" w:space="0" w:color="939393"/>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2065" w:type="dxa"/>
            <w:gridSpan w:val="2"/>
            <w:tcBorders>
              <w:top w:val="single" w:sz="11" w:space="0" w:color="909090"/>
              <w:left w:val="single" w:sz="11" w:space="0" w:color="939393"/>
              <w:bottom w:val="single" w:sz="5" w:space="0" w:color="838383"/>
              <w:right w:val="single" w:sz="11" w:space="0" w:color="909090"/>
            </w:tcBorders>
          </w:tcPr>
          <w:p w:rsidR="003D5A73" w:rsidRPr="00F54CA1" w:rsidRDefault="003D5A73" w:rsidP="00F54CA1">
            <w:pPr>
              <w:kinsoku w:val="0"/>
              <w:overflowPunct w:val="0"/>
              <w:autoSpaceDE w:val="0"/>
              <w:autoSpaceDN w:val="0"/>
              <w:adjustRightInd w:val="0"/>
              <w:spacing w:after="0" w:line="196" w:lineRule="exact"/>
              <w:ind w:left="126" w:right="137"/>
              <w:jc w:val="center"/>
              <w:rPr>
                <w:rFonts w:ascii="Times New Roman" w:eastAsiaTheme="minorHAnsi" w:hAnsi="Times New Roman"/>
                <w:sz w:val="18"/>
                <w:szCs w:val="18"/>
              </w:rPr>
            </w:pPr>
            <w:r w:rsidRPr="00F54CA1">
              <w:rPr>
                <w:rFonts w:ascii="Times New Roman" w:eastAsiaTheme="minorHAnsi" w:hAnsi="Times New Roman"/>
                <w:w w:val="110"/>
                <w:sz w:val="18"/>
                <w:szCs w:val="18"/>
              </w:rPr>
              <w:t>51-74, 92</w:t>
            </w:r>
          </w:p>
        </w:tc>
        <w:tc>
          <w:tcPr>
            <w:tcW w:w="1481" w:type="dxa"/>
            <w:tcBorders>
              <w:top w:val="single" w:sz="11" w:space="0" w:color="909090"/>
              <w:left w:val="single" w:sz="11" w:space="0" w:color="909090"/>
              <w:bottom w:val="single" w:sz="5" w:space="0" w:color="838383"/>
              <w:right w:val="single" w:sz="11" w:space="0" w:color="A8A8A8"/>
            </w:tcBorders>
          </w:tcPr>
          <w:p w:rsidR="003D5A73" w:rsidRPr="00F54CA1" w:rsidRDefault="003D5A73" w:rsidP="00F54CA1">
            <w:pPr>
              <w:kinsoku w:val="0"/>
              <w:overflowPunct w:val="0"/>
              <w:autoSpaceDE w:val="0"/>
              <w:autoSpaceDN w:val="0"/>
              <w:adjustRightInd w:val="0"/>
              <w:spacing w:before="9" w:after="0" w:line="240" w:lineRule="auto"/>
              <w:ind w:left="415" w:right="417"/>
              <w:jc w:val="center"/>
              <w:rPr>
                <w:rFonts w:ascii="Times New Roman" w:eastAsiaTheme="minorHAnsi" w:hAnsi="Times New Roman"/>
                <w:sz w:val="18"/>
                <w:szCs w:val="18"/>
              </w:rPr>
            </w:pPr>
            <w:r w:rsidRPr="00F54CA1">
              <w:rPr>
                <w:rFonts w:ascii="Times New Roman" w:eastAsiaTheme="minorHAnsi" w:hAnsi="Times New Roman"/>
                <w:w w:val="115"/>
                <w:sz w:val="18"/>
                <w:szCs w:val="18"/>
              </w:rPr>
              <w:t>554,6</w:t>
            </w:r>
          </w:p>
        </w:tc>
      </w:tr>
      <w:tr w:rsidR="003D5A73" w:rsidRPr="00F54CA1" w:rsidTr="003D5A73">
        <w:trPr>
          <w:trHeight w:hRule="exact" w:val="227"/>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before="125" w:after="0" w:line="240" w:lineRule="auto"/>
              <w:ind w:left="889" w:right="893"/>
              <w:jc w:val="center"/>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kinsoku w:val="0"/>
              <w:overflowPunct w:val="0"/>
              <w:autoSpaceDE w:val="0"/>
              <w:autoSpaceDN w:val="0"/>
              <w:adjustRightInd w:val="0"/>
              <w:spacing w:before="125" w:after="0" w:line="240" w:lineRule="auto"/>
              <w:ind w:left="889" w:right="893"/>
              <w:jc w:val="center"/>
              <w:rPr>
                <w:rFonts w:ascii="Times New Roman" w:eastAsiaTheme="minorHAnsi" w:hAnsi="Times New Roman"/>
                <w:sz w:val="18"/>
                <w:szCs w:val="18"/>
              </w:rPr>
            </w:pPr>
          </w:p>
        </w:tc>
        <w:tc>
          <w:tcPr>
            <w:tcW w:w="2410" w:type="dxa"/>
            <w:gridSpan w:val="5"/>
            <w:tcBorders>
              <w:top w:val="single" w:sz="5" w:space="0" w:color="606060"/>
              <w:left w:val="single" w:sz="11" w:space="0" w:color="979797"/>
              <w:bottom w:val="none" w:sz="6" w:space="0" w:color="auto"/>
              <w:right w:val="single" w:sz="11" w:space="0" w:color="939393"/>
            </w:tcBorders>
          </w:tcPr>
          <w:p w:rsidR="003D5A73" w:rsidRPr="00F54CA1" w:rsidRDefault="003D5A73" w:rsidP="00F54CA1">
            <w:pPr>
              <w:kinsoku w:val="0"/>
              <w:overflowPunct w:val="0"/>
              <w:autoSpaceDE w:val="0"/>
              <w:autoSpaceDN w:val="0"/>
              <w:adjustRightInd w:val="0"/>
              <w:spacing w:before="6" w:after="0" w:line="240" w:lineRule="auto"/>
              <w:ind w:left="321"/>
              <w:rPr>
                <w:rFonts w:ascii="Times New Roman" w:eastAsiaTheme="minorHAnsi" w:hAnsi="Times New Roman"/>
                <w:sz w:val="18"/>
                <w:szCs w:val="18"/>
              </w:rPr>
            </w:pPr>
            <w:proofErr w:type="spellStart"/>
            <w:r>
              <w:rPr>
                <w:rFonts w:ascii="Times New Roman" w:eastAsiaTheme="minorHAnsi" w:hAnsi="Times New Roman"/>
                <w:sz w:val="18"/>
                <w:szCs w:val="18"/>
              </w:rPr>
              <w:t>p</w:t>
            </w:r>
            <w:r w:rsidRPr="00F54CA1">
              <w:rPr>
                <w:rFonts w:ascii="Times New Roman" w:eastAsiaTheme="minorHAnsi" w:hAnsi="Times New Roman"/>
                <w:sz w:val="18"/>
                <w:szCs w:val="18"/>
              </w:rPr>
              <w:t>ârâul</w:t>
            </w:r>
            <w:proofErr w:type="spellEnd"/>
            <w:r w:rsidRPr="00F54CA1">
              <w:rPr>
                <w:rFonts w:ascii="Times New Roman" w:eastAsiaTheme="minorHAnsi" w:hAnsi="Times New Roman"/>
                <w:sz w:val="18"/>
                <w:szCs w:val="18"/>
              </w:rPr>
              <w:t xml:space="preserve"> </w:t>
            </w:r>
            <w:proofErr w:type="spellStart"/>
            <w:r w:rsidRPr="00F54CA1">
              <w:rPr>
                <w:rFonts w:ascii="Times New Roman" w:eastAsiaTheme="minorHAnsi" w:hAnsi="Times New Roman"/>
                <w:sz w:val="18"/>
                <w:szCs w:val="18"/>
              </w:rPr>
              <w:t>Fierăstrăului</w:t>
            </w:r>
            <w:proofErr w:type="spellEnd"/>
          </w:p>
        </w:tc>
        <w:tc>
          <w:tcPr>
            <w:tcW w:w="2052" w:type="dxa"/>
            <w:tcBorders>
              <w:top w:val="single" w:sz="5" w:space="0" w:color="838383"/>
              <w:left w:val="single" w:sz="11" w:space="0" w:color="939393"/>
              <w:bottom w:val="single" w:sz="5" w:space="0" w:color="444444"/>
              <w:right w:val="single" w:sz="11" w:space="0" w:color="909090"/>
            </w:tcBorders>
          </w:tcPr>
          <w:p w:rsidR="003D5A73" w:rsidRPr="00F54CA1" w:rsidRDefault="003D5A73" w:rsidP="00F54CA1">
            <w:pPr>
              <w:kinsoku w:val="0"/>
              <w:overflowPunct w:val="0"/>
              <w:autoSpaceDE w:val="0"/>
              <w:autoSpaceDN w:val="0"/>
              <w:adjustRightInd w:val="0"/>
              <w:spacing w:after="0" w:line="207" w:lineRule="exact"/>
              <w:ind w:left="113" w:right="140"/>
              <w:jc w:val="center"/>
              <w:rPr>
                <w:rFonts w:ascii="Times New Roman" w:eastAsiaTheme="minorHAnsi" w:hAnsi="Times New Roman"/>
                <w:sz w:val="18"/>
                <w:szCs w:val="18"/>
              </w:rPr>
            </w:pPr>
            <w:r w:rsidRPr="00F54CA1">
              <w:rPr>
                <w:rFonts w:ascii="Times New Roman" w:eastAsiaTheme="minorHAnsi" w:hAnsi="Times New Roman"/>
                <w:sz w:val="18"/>
                <w:szCs w:val="18"/>
              </w:rPr>
              <w:t>75. 76</w:t>
            </w:r>
          </w:p>
        </w:tc>
        <w:tc>
          <w:tcPr>
            <w:tcW w:w="1481" w:type="dxa"/>
            <w:tcBorders>
              <w:top w:val="single" w:sz="5" w:space="0" w:color="838383"/>
              <w:left w:val="single" w:sz="11" w:space="0" w:color="909090"/>
              <w:bottom w:val="single" w:sz="5" w:space="0" w:color="444444"/>
              <w:right w:val="single" w:sz="11" w:space="0" w:color="A8A8A8"/>
            </w:tcBorders>
          </w:tcPr>
          <w:p w:rsidR="003D5A73" w:rsidRPr="00F54CA1" w:rsidRDefault="003D5A73" w:rsidP="00F54CA1">
            <w:pPr>
              <w:kinsoku w:val="0"/>
              <w:overflowPunct w:val="0"/>
              <w:autoSpaceDE w:val="0"/>
              <w:autoSpaceDN w:val="0"/>
              <w:adjustRightInd w:val="0"/>
              <w:spacing w:after="0" w:line="207" w:lineRule="exact"/>
              <w:ind w:left="403" w:right="424"/>
              <w:jc w:val="center"/>
              <w:rPr>
                <w:rFonts w:ascii="Times New Roman" w:eastAsiaTheme="minorHAnsi" w:hAnsi="Times New Roman"/>
                <w:sz w:val="18"/>
                <w:szCs w:val="18"/>
              </w:rPr>
            </w:pPr>
            <w:r w:rsidRPr="00F54CA1">
              <w:rPr>
                <w:rFonts w:ascii="Times New Roman" w:eastAsiaTheme="minorHAnsi" w:hAnsi="Times New Roman"/>
                <w:sz w:val="18"/>
                <w:szCs w:val="18"/>
              </w:rPr>
              <w:t>73,5</w:t>
            </w:r>
          </w:p>
        </w:tc>
      </w:tr>
      <w:tr w:rsidR="003D5A73" w:rsidRPr="00F54CA1" w:rsidTr="003D5A73">
        <w:trPr>
          <w:trHeight w:hRule="exact" w:val="220"/>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after="0" w:line="207" w:lineRule="exact"/>
              <w:ind w:left="403" w:right="424"/>
              <w:jc w:val="center"/>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kinsoku w:val="0"/>
              <w:overflowPunct w:val="0"/>
              <w:autoSpaceDE w:val="0"/>
              <w:autoSpaceDN w:val="0"/>
              <w:adjustRightInd w:val="0"/>
              <w:spacing w:after="0" w:line="207" w:lineRule="exact"/>
              <w:ind w:left="403" w:right="424"/>
              <w:jc w:val="center"/>
              <w:rPr>
                <w:rFonts w:ascii="Times New Roman" w:eastAsiaTheme="minorHAnsi" w:hAnsi="Times New Roman"/>
                <w:sz w:val="18"/>
                <w:szCs w:val="18"/>
              </w:rPr>
            </w:pPr>
          </w:p>
        </w:tc>
        <w:tc>
          <w:tcPr>
            <w:tcW w:w="608" w:type="dxa"/>
            <w:tcBorders>
              <w:top w:val="none" w:sz="6" w:space="0" w:color="auto"/>
              <w:left w:val="single" w:sz="11" w:space="0" w:color="979797"/>
              <w:bottom w:val="single" w:sz="5" w:space="0" w:color="606060"/>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1438" w:type="dxa"/>
            <w:tcBorders>
              <w:top w:val="single" w:sz="4" w:space="0" w:color="auto"/>
              <w:bottom w:val="single" w:sz="6" w:space="0" w:color="606060"/>
            </w:tcBorders>
          </w:tcPr>
          <w:p w:rsidR="003D5A73" w:rsidRPr="00F54CA1" w:rsidRDefault="003D5A73" w:rsidP="00F54CA1">
            <w:pPr>
              <w:kinsoku w:val="0"/>
              <w:overflowPunct w:val="0"/>
              <w:autoSpaceDE w:val="0"/>
              <w:autoSpaceDN w:val="0"/>
              <w:adjustRightInd w:val="0"/>
              <w:spacing w:after="0" w:line="191" w:lineRule="exact"/>
              <w:ind w:left="181"/>
              <w:rPr>
                <w:rFonts w:ascii="Times New Roman" w:eastAsiaTheme="minorHAnsi" w:hAnsi="Times New Roman"/>
                <w:sz w:val="18"/>
                <w:szCs w:val="18"/>
              </w:rPr>
            </w:pPr>
            <w:proofErr w:type="spellStart"/>
            <w:r>
              <w:rPr>
                <w:rFonts w:ascii="Times New Roman" w:eastAsiaTheme="minorHAnsi" w:hAnsi="Times New Roman"/>
                <w:w w:val="110"/>
                <w:sz w:val="18"/>
                <w:szCs w:val="18"/>
              </w:rPr>
              <w:t>p</w:t>
            </w:r>
            <w:r w:rsidRPr="00F54CA1">
              <w:rPr>
                <w:rFonts w:ascii="Times New Roman" w:eastAsiaTheme="minorHAnsi" w:hAnsi="Times New Roman"/>
                <w:w w:val="110"/>
                <w:sz w:val="18"/>
                <w:szCs w:val="18"/>
              </w:rPr>
              <w:t>ârâul</w:t>
            </w:r>
            <w:proofErr w:type="spellEnd"/>
            <w:r w:rsidRPr="00F54CA1">
              <w:rPr>
                <w:rFonts w:ascii="Times New Roman" w:eastAsiaTheme="minorHAnsi" w:hAnsi="Times New Roman"/>
                <w:w w:val="110"/>
                <w:sz w:val="18"/>
                <w:szCs w:val="18"/>
              </w:rPr>
              <w:t xml:space="preserve"> </w:t>
            </w:r>
            <w:proofErr w:type="spellStart"/>
            <w:r w:rsidRPr="00F54CA1">
              <w:rPr>
                <w:rFonts w:ascii="Times New Roman" w:eastAsiaTheme="minorHAnsi" w:hAnsi="Times New Roman"/>
                <w:w w:val="110"/>
                <w:sz w:val="18"/>
                <w:szCs w:val="18"/>
              </w:rPr>
              <w:t>Ursului</w:t>
            </w:r>
            <w:proofErr w:type="spellEnd"/>
          </w:p>
        </w:tc>
        <w:tc>
          <w:tcPr>
            <w:tcW w:w="317" w:type="dxa"/>
            <w:vMerge w:val="restart"/>
            <w:tcBorders>
              <w:top w:val="single" w:sz="5" w:space="0" w:color="5B5B5B"/>
              <w:left w:val="nil"/>
              <w:bottom w:val="single" w:sz="5" w:space="0" w:color="6B6B6B"/>
              <w:right w:val="none" w:sz="6" w:space="0" w:color="auto"/>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34" w:type="dxa"/>
            <w:tcBorders>
              <w:top w:val="single" w:sz="5" w:space="0" w:color="777777"/>
              <w:left w:val="none" w:sz="6" w:space="0" w:color="auto"/>
              <w:bottom w:val="single" w:sz="5" w:space="0" w:color="444444"/>
              <w:right w:val="single" w:sz="11" w:space="0" w:color="939393"/>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2065" w:type="dxa"/>
            <w:gridSpan w:val="2"/>
            <w:tcBorders>
              <w:top w:val="single" w:sz="5" w:space="0" w:color="444444"/>
              <w:left w:val="single" w:sz="11" w:space="0" w:color="939393"/>
              <w:bottom w:val="single" w:sz="5" w:space="0" w:color="676767"/>
              <w:right w:val="single" w:sz="11" w:space="0" w:color="909090"/>
            </w:tcBorders>
          </w:tcPr>
          <w:p w:rsidR="003D5A73" w:rsidRPr="00F54CA1" w:rsidRDefault="003D5A73" w:rsidP="00F54CA1">
            <w:pPr>
              <w:kinsoku w:val="0"/>
              <w:overflowPunct w:val="0"/>
              <w:autoSpaceDE w:val="0"/>
              <w:autoSpaceDN w:val="0"/>
              <w:adjustRightInd w:val="0"/>
              <w:spacing w:after="0" w:line="210" w:lineRule="exact"/>
              <w:ind w:left="126" w:right="119"/>
              <w:jc w:val="center"/>
              <w:rPr>
                <w:rFonts w:ascii="Times New Roman" w:eastAsiaTheme="minorHAnsi" w:hAnsi="Times New Roman"/>
                <w:sz w:val="18"/>
                <w:szCs w:val="18"/>
              </w:rPr>
            </w:pPr>
            <w:r w:rsidRPr="00F54CA1">
              <w:rPr>
                <w:rFonts w:ascii="Times New Roman" w:eastAsiaTheme="minorHAnsi" w:hAnsi="Times New Roman"/>
                <w:w w:val="110"/>
                <w:sz w:val="18"/>
                <w:szCs w:val="18"/>
              </w:rPr>
              <w:t>77-80</w:t>
            </w:r>
          </w:p>
        </w:tc>
        <w:tc>
          <w:tcPr>
            <w:tcW w:w="1481" w:type="dxa"/>
            <w:tcBorders>
              <w:top w:val="single" w:sz="5" w:space="0" w:color="444444"/>
              <w:left w:val="single" w:sz="11" w:space="0" w:color="909090"/>
              <w:bottom w:val="single" w:sz="5" w:space="0" w:color="676767"/>
              <w:right w:val="single" w:sz="11" w:space="0" w:color="A8A8A8"/>
            </w:tcBorders>
          </w:tcPr>
          <w:p w:rsidR="003D5A73" w:rsidRPr="00F54CA1" w:rsidRDefault="003D5A73" w:rsidP="00F54CA1">
            <w:pPr>
              <w:kinsoku w:val="0"/>
              <w:overflowPunct w:val="0"/>
              <w:autoSpaceDE w:val="0"/>
              <w:autoSpaceDN w:val="0"/>
              <w:adjustRightInd w:val="0"/>
              <w:spacing w:before="6" w:after="0" w:line="240" w:lineRule="auto"/>
              <w:ind w:left="415" w:right="422"/>
              <w:jc w:val="center"/>
              <w:rPr>
                <w:rFonts w:ascii="Times New Roman" w:eastAsiaTheme="minorHAnsi" w:hAnsi="Times New Roman"/>
                <w:sz w:val="18"/>
                <w:szCs w:val="18"/>
              </w:rPr>
            </w:pPr>
            <w:r w:rsidRPr="00F54CA1">
              <w:rPr>
                <w:rFonts w:ascii="Times New Roman" w:eastAsiaTheme="minorHAnsi" w:hAnsi="Times New Roman"/>
                <w:w w:val="110"/>
                <w:sz w:val="18"/>
                <w:szCs w:val="18"/>
              </w:rPr>
              <w:t>91.3</w:t>
            </w:r>
          </w:p>
        </w:tc>
      </w:tr>
      <w:tr w:rsidR="003D5A73" w:rsidRPr="00F54CA1" w:rsidTr="003D5A73">
        <w:trPr>
          <w:trHeight w:hRule="exact" w:val="223"/>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before="6" w:after="0" w:line="240" w:lineRule="auto"/>
              <w:ind w:left="415" w:right="422"/>
              <w:jc w:val="center"/>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kinsoku w:val="0"/>
              <w:overflowPunct w:val="0"/>
              <w:autoSpaceDE w:val="0"/>
              <w:autoSpaceDN w:val="0"/>
              <w:adjustRightInd w:val="0"/>
              <w:spacing w:before="6" w:after="0" w:line="240" w:lineRule="auto"/>
              <w:ind w:left="415" w:right="422"/>
              <w:jc w:val="center"/>
              <w:rPr>
                <w:rFonts w:ascii="Times New Roman" w:eastAsiaTheme="minorHAnsi" w:hAnsi="Times New Roman"/>
                <w:sz w:val="18"/>
                <w:szCs w:val="18"/>
              </w:rPr>
            </w:pPr>
          </w:p>
        </w:tc>
        <w:tc>
          <w:tcPr>
            <w:tcW w:w="2046" w:type="dxa"/>
            <w:gridSpan w:val="2"/>
            <w:tcBorders>
              <w:top w:val="single" w:sz="5" w:space="0" w:color="606060"/>
              <w:left w:val="single" w:sz="11" w:space="0" w:color="979797"/>
              <w:bottom w:val="single" w:sz="5" w:space="0" w:color="6B6B6B"/>
              <w:right w:val="none" w:sz="6" w:space="0" w:color="auto"/>
            </w:tcBorders>
          </w:tcPr>
          <w:p w:rsidR="003D5A73" w:rsidRPr="00F54CA1" w:rsidRDefault="003D5A73" w:rsidP="00F54CA1">
            <w:pPr>
              <w:kinsoku w:val="0"/>
              <w:overflowPunct w:val="0"/>
              <w:autoSpaceDE w:val="0"/>
              <w:autoSpaceDN w:val="0"/>
              <w:adjustRightInd w:val="0"/>
              <w:spacing w:before="6" w:after="0" w:line="240" w:lineRule="auto"/>
              <w:ind w:left="596"/>
              <w:rPr>
                <w:rFonts w:ascii="Times New Roman" w:eastAsiaTheme="minorHAnsi" w:hAnsi="Times New Roman"/>
                <w:sz w:val="18"/>
                <w:szCs w:val="18"/>
              </w:rPr>
            </w:pPr>
            <w:proofErr w:type="spellStart"/>
            <w:r>
              <w:rPr>
                <w:rFonts w:ascii="Times New Roman" w:eastAsiaTheme="minorHAnsi" w:hAnsi="Times New Roman"/>
                <w:w w:val="125"/>
                <w:sz w:val="18"/>
                <w:szCs w:val="18"/>
              </w:rPr>
              <w:t>pâ</w:t>
            </w:r>
            <w:r w:rsidRPr="00F54CA1">
              <w:rPr>
                <w:rFonts w:ascii="Times New Roman" w:eastAsiaTheme="minorHAnsi" w:hAnsi="Times New Roman"/>
                <w:w w:val="125"/>
                <w:sz w:val="18"/>
                <w:szCs w:val="18"/>
              </w:rPr>
              <w:t>râul</w:t>
            </w:r>
            <w:proofErr w:type="spellEnd"/>
            <w:r w:rsidRPr="00F54CA1">
              <w:rPr>
                <w:rFonts w:ascii="Times New Roman" w:eastAsiaTheme="minorHAnsi" w:hAnsi="Times New Roman"/>
                <w:w w:val="125"/>
                <w:sz w:val="18"/>
                <w:szCs w:val="18"/>
              </w:rPr>
              <w:t xml:space="preserve"> </w:t>
            </w:r>
            <w:proofErr w:type="spellStart"/>
            <w:r>
              <w:rPr>
                <w:rFonts w:ascii="Times New Roman" w:eastAsiaTheme="minorHAnsi" w:hAnsi="Times New Roman"/>
                <w:w w:val="125"/>
                <w:sz w:val="18"/>
                <w:szCs w:val="18"/>
              </w:rPr>
              <w:t>D</w:t>
            </w:r>
            <w:r w:rsidRPr="00F54CA1">
              <w:rPr>
                <w:rFonts w:ascii="Times New Roman" w:eastAsiaTheme="minorHAnsi" w:hAnsi="Times New Roman"/>
                <w:w w:val="125"/>
                <w:sz w:val="18"/>
                <w:szCs w:val="18"/>
              </w:rPr>
              <w:t>re</w:t>
            </w:r>
            <w:r>
              <w:rPr>
                <w:rFonts w:ascii="Times New Roman" w:eastAsiaTheme="minorHAnsi" w:hAnsi="Times New Roman"/>
                <w:w w:val="125"/>
                <w:sz w:val="18"/>
                <w:szCs w:val="18"/>
              </w:rPr>
              <w:t>p</w:t>
            </w:r>
            <w:r w:rsidRPr="00F54CA1">
              <w:rPr>
                <w:rFonts w:ascii="Times New Roman" w:eastAsiaTheme="minorHAnsi" w:hAnsi="Times New Roman"/>
                <w:w w:val="125"/>
                <w:sz w:val="18"/>
                <w:szCs w:val="18"/>
              </w:rPr>
              <w:t>t</w:t>
            </w:r>
            <w:proofErr w:type="spellEnd"/>
          </w:p>
        </w:tc>
        <w:tc>
          <w:tcPr>
            <w:tcW w:w="317" w:type="dxa"/>
            <w:vMerge/>
            <w:tcBorders>
              <w:top w:val="single" w:sz="5" w:space="0" w:color="5B5B5B"/>
              <w:left w:val="none" w:sz="6" w:space="0" w:color="auto"/>
              <w:bottom w:val="single" w:sz="5" w:space="0" w:color="6B6B6B"/>
              <w:right w:val="none" w:sz="6" w:space="0" w:color="auto"/>
            </w:tcBorders>
          </w:tcPr>
          <w:p w:rsidR="003D5A73" w:rsidRPr="00F54CA1" w:rsidRDefault="003D5A73" w:rsidP="00F54CA1">
            <w:pPr>
              <w:kinsoku w:val="0"/>
              <w:overflowPunct w:val="0"/>
              <w:autoSpaceDE w:val="0"/>
              <w:autoSpaceDN w:val="0"/>
              <w:adjustRightInd w:val="0"/>
              <w:spacing w:before="6" w:after="0" w:line="240" w:lineRule="auto"/>
              <w:ind w:left="596"/>
              <w:rPr>
                <w:rFonts w:ascii="Times New Roman" w:eastAsiaTheme="minorHAnsi" w:hAnsi="Times New Roman"/>
                <w:sz w:val="18"/>
                <w:szCs w:val="18"/>
              </w:rPr>
            </w:pPr>
          </w:p>
        </w:tc>
        <w:tc>
          <w:tcPr>
            <w:tcW w:w="34" w:type="dxa"/>
            <w:tcBorders>
              <w:top w:val="single" w:sz="5" w:space="0" w:color="444444"/>
              <w:left w:val="none" w:sz="6" w:space="0" w:color="auto"/>
              <w:bottom w:val="single" w:sz="11" w:space="0" w:color="808080"/>
              <w:right w:val="single" w:sz="11" w:space="0" w:color="939393"/>
            </w:tcBorders>
          </w:tcPr>
          <w:p w:rsidR="003D5A73" w:rsidRPr="00F54CA1" w:rsidRDefault="003D5A73" w:rsidP="00F54CA1">
            <w:pPr>
              <w:autoSpaceDE w:val="0"/>
              <w:autoSpaceDN w:val="0"/>
              <w:adjustRightInd w:val="0"/>
              <w:spacing w:after="0" w:line="240" w:lineRule="auto"/>
              <w:rPr>
                <w:rFonts w:ascii="Times New Roman" w:eastAsiaTheme="minorHAnsi" w:hAnsi="Times New Roman"/>
                <w:sz w:val="18"/>
                <w:szCs w:val="18"/>
              </w:rPr>
            </w:pPr>
          </w:p>
        </w:tc>
        <w:tc>
          <w:tcPr>
            <w:tcW w:w="2065" w:type="dxa"/>
            <w:gridSpan w:val="2"/>
            <w:tcBorders>
              <w:top w:val="single" w:sz="5" w:space="0" w:color="676767"/>
              <w:left w:val="single" w:sz="11" w:space="0" w:color="939393"/>
              <w:bottom w:val="single" w:sz="5" w:space="0" w:color="939393"/>
              <w:right w:val="single" w:sz="11" w:space="0" w:color="909090"/>
            </w:tcBorders>
          </w:tcPr>
          <w:p w:rsidR="003D5A73" w:rsidRPr="00F54CA1" w:rsidRDefault="003D5A73" w:rsidP="00F54CA1">
            <w:pPr>
              <w:kinsoku w:val="0"/>
              <w:overflowPunct w:val="0"/>
              <w:autoSpaceDE w:val="0"/>
              <w:autoSpaceDN w:val="0"/>
              <w:adjustRightInd w:val="0"/>
              <w:spacing w:after="0" w:line="207" w:lineRule="exact"/>
              <w:ind w:left="118" w:right="140"/>
              <w:jc w:val="center"/>
              <w:rPr>
                <w:rFonts w:ascii="Times New Roman" w:eastAsiaTheme="minorHAnsi" w:hAnsi="Times New Roman"/>
                <w:sz w:val="18"/>
                <w:szCs w:val="18"/>
              </w:rPr>
            </w:pPr>
            <w:r w:rsidRPr="00F54CA1">
              <w:rPr>
                <w:rFonts w:ascii="Times New Roman" w:eastAsiaTheme="minorHAnsi" w:hAnsi="Times New Roman"/>
                <w:w w:val="115"/>
                <w:sz w:val="18"/>
                <w:szCs w:val="18"/>
              </w:rPr>
              <w:t>81-86</w:t>
            </w:r>
          </w:p>
        </w:tc>
        <w:tc>
          <w:tcPr>
            <w:tcW w:w="1481" w:type="dxa"/>
            <w:tcBorders>
              <w:top w:val="single" w:sz="5" w:space="0" w:color="676767"/>
              <w:left w:val="single" w:sz="11" w:space="0" w:color="909090"/>
              <w:bottom w:val="single" w:sz="5" w:space="0" w:color="939393"/>
              <w:right w:val="single" w:sz="11" w:space="0" w:color="909090"/>
            </w:tcBorders>
          </w:tcPr>
          <w:p w:rsidR="003D5A73" w:rsidRPr="00F54CA1" w:rsidRDefault="003D5A73" w:rsidP="00F54CA1">
            <w:pPr>
              <w:kinsoku w:val="0"/>
              <w:overflowPunct w:val="0"/>
              <w:autoSpaceDE w:val="0"/>
              <w:autoSpaceDN w:val="0"/>
              <w:adjustRightInd w:val="0"/>
              <w:spacing w:after="0" w:line="207" w:lineRule="exact"/>
              <w:ind w:left="415" w:right="414"/>
              <w:jc w:val="center"/>
              <w:rPr>
                <w:rFonts w:ascii="Times New Roman" w:eastAsiaTheme="minorHAnsi" w:hAnsi="Times New Roman"/>
                <w:sz w:val="18"/>
                <w:szCs w:val="18"/>
              </w:rPr>
            </w:pPr>
            <w:r w:rsidRPr="00F54CA1">
              <w:rPr>
                <w:rFonts w:ascii="Times New Roman" w:eastAsiaTheme="minorHAnsi" w:hAnsi="Times New Roman"/>
                <w:w w:val="115"/>
                <w:sz w:val="18"/>
                <w:szCs w:val="18"/>
              </w:rPr>
              <w:t>145.1</w:t>
            </w:r>
          </w:p>
        </w:tc>
      </w:tr>
      <w:tr w:rsidR="003D5A73" w:rsidRPr="00F54CA1" w:rsidTr="003D5A73">
        <w:trPr>
          <w:trHeight w:hRule="exact" w:val="227"/>
          <w:jc w:val="center"/>
        </w:trPr>
        <w:tc>
          <w:tcPr>
            <w:tcW w:w="423" w:type="dxa"/>
            <w:vMerge/>
            <w:tcBorders>
              <w:top w:val="single" w:sz="11" w:space="0" w:color="3B3B3B"/>
              <w:left w:val="single" w:sz="11" w:space="0" w:color="575757"/>
              <w:bottom w:val="single" w:sz="11" w:space="0" w:color="3B3B3B"/>
              <w:right w:val="single" w:sz="5" w:space="0" w:color="979797"/>
            </w:tcBorders>
          </w:tcPr>
          <w:p w:rsidR="003D5A73" w:rsidRPr="00F54CA1" w:rsidRDefault="003D5A73" w:rsidP="00F54CA1">
            <w:pPr>
              <w:kinsoku w:val="0"/>
              <w:overflowPunct w:val="0"/>
              <w:autoSpaceDE w:val="0"/>
              <w:autoSpaceDN w:val="0"/>
              <w:adjustRightInd w:val="0"/>
              <w:spacing w:after="0" w:line="207" w:lineRule="exact"/>
              <w:ind w:left="415" w:right="414"/>
              <w:jc w:val="center"/>
              <w:rPr>
                <w:rFonts w:ascii="Times New Roman" w:eastAsiaTheme="minorHAnsi" w:hAnsi="Times New Roman"/>
                <w:sz w:val="18"/>
                <w:szCs w:val="18"/>
              </w:rPr>
            </w:pPr>
          </w:p>
        </w:tc>
        <w:tc>
          <w:tcPr>
            <w:tcW w:w="1319" w:type="dxa"/>
            <w:vMerge/>
            <w:tcBorders>
              <w:top w:val="single" w:sz="11" w:space="0" w:color="3B3B3B"/>
              <w:left w:val="single" w:sz="5" w:space="0" w:color="979797"/>
              <w:bottom w:val="single" w:sz="11" w:space="0" w:color="3B3B3B"/>
              <w:right w:val="single" w:sz="11" w:space="0" w:color="979797"/>
            </w:tcBorders>
          </w:tcPr>
          <w:p w:rsidR="003D5A73" w:rsidRPr="00F54CA1" w:rsidRDefault="003D5A73" w:rsidP="00F54CA1">
            <w:pPr>
              <w:kinsoku w:val="0"/>
              <w:overflowPunct w:val="0"/>
              <w:autoSpaceDE w:val="0"/>
              <w:autoSpaceDN w:val="0"/>
              <w:adjustRightInd w:val="0"/>
              <w:spacing w:after="0" w:line="207" w:lineRule="exact"/>
              <w:ind w:left="415" w:right="414"/>
              <w:jc w:val="center"/>
              <w:rPr>
                <w:rFonts w:ascii="Times New Roman" w:eastAsiaTheme="minorHAnsi" w:hAnsi="Times New Roman"/>
                <w:sz w:val="18"/>
                <w:szCs w:val="18"/>
              </w:rPr>
            </w:pPr>
          </w:p>
        </w:tc>
        <w:tc>
          <w:tcPr>
            <w:tcW w:w="2410" w:type="dxa"/>
            <w:gridSpan w:val="5"/>
            <w:tcBorders>
              <w:top w:val="single" w:sz="5" w:space="0" w:color="808080"/>
              <w:left w:val="single" w:sz="11" w:space="0" w:color="979797"/>
              <w:bottom w:val="single" w:sz="11" w:space="0" w:color="343434"/>
              <w:right w:val="single" w:sz="11" w:space="0" w:color="939393"/>
            </w:tcBorders>
          </w:tcPr>
          <w:p w:rsidR="003D5A73" w:rsidRPr="00F54CA1" w:rsidRDefault="003D5A73" w:rsidP="00F54CA1">
            <w:pPr>
              <w:kinsoku w:val="0"/>
              <w:overflowPunct w:val="0"/>
              <w:autoSpaceDE w:val="0"/>
              <w:autoSpaceDN w:val="0"/>
              <w:adjustRightInd w:val="0"/>
              <w:spacing w:after="0" w:line="194" w:lineRule="exact"/>
              <w:ind w:left="512"/>
              <w:rPr>
                <w:rFonts w:ascii="Times New Roman" w:eastAsiaTheme="minorHAnsi" w:hAnsi="Times New Roman"/>
                <w:sz w:val="18"/>
                <w:szCs w:val="18"/>
              </w:rPr>
            </w:pPr>
            <w:proofErr w:type="spellStart"/>
            <w:r>
              <w:rPr>
                <w:rFonts w:ascii="Times New Roman" w:eastAsiaTheme="minorHAnsi" w:hAnsi="Times New Roman"/>
                <w:w w:val="110"/>
                <w:sz w:val="18"/>
                <w:szCs w:val="18"/>
              </w:rPr>
              <w:t>p</w:t>
            </w:r>
            <w:r w:rsidRPr="00F54CA1">
              <w:rPr>
                <w:rFonts w:ascii="Times New Roman" w:eastAsiaTheme="minorHAnsi" w:hAnsi="Times New Roman"/>
                <w:w w:val="110"/>
                <w:sz w:val="18"/>
                <w:szCs w:val="18"/>
              </w:rPr>
              <w:t>ârâul</w:t>
            </w:r>
            <w:proofErr w:type="spellEnd"/>
            <w:r w:rsidRPr="00F54CA1">
              <w:rPr>
                <w:rFonts w:ascii="Times New Roman" w:eastAsiaTheme="minorHAnsi" w:hAnsi="Times New Roman"/>
                <w:w w:val="110"/>
                <w:sz w:val="18"/>
                <w:szCs w:val="18"/>
              </w:rPr>
              <w:t xml:space="preserve"> </w:t>
            </w:r>
            <w:proofErr w:type="spellStart"/>
            <w:r w:rsidRPr="00F54CA1">
              <w:rPr>
                <w:rFonts w:ascii="Times New Roman" w:eastAsiaTheme="minorHAnsi" w:hAnsi="Times New Roman"/>
                <w:w w:val="110"/>
                <w:sz w:val="18"/>
                <w:szCs w:val="18"/>
              </w:rPr>
              <w:t>Se</w:t>
            </w:r>
            <w:r>
              <w:rPr>
                <w:rFonts w:ascii="Times New Roman" w:eastAsiaTheme="minorHAnsi" w:hAnsi="Times New Roman"/>
                <w:w w:val="110"/>
                <w:sz w:val="18"/>
                <w:szCs w:val="18"/>
              </w:rPr>
              <w:t>g</w:t>
            </w:r>
            <w:r w:rsidRPr="00F54CA1">
              <w:rPr>
                <w:rFonts w:ascii="Times New Roman" w:eastAsiaTheme="minorHAnsi" w:hAnsi="Times New Roman"/>
                <w:w w:val="110"/>
                <w:sz w:val="18"/>
                <w:szCs w:val="18"/>
              </w:rPr>
              <w:t>he</w:t>
            </w:r>
            <w:r>
              <w:rPr>
                <w:rFonts w:ascii="Times New Roman" w:eastAsiaTheme="minorHAnsi" w:hAnsi="Times New Roman"/>
                <w:w w:val="110"/>
                <w:sz w:val="18"/>
                <w:szCs w:val="18"/>
              </w:rPr>
              <w:t>ș</w:t>
            </w:r>
            <w:proofErr w:type="spellEnd"/>
          </w:p>
        </w:tc>
        <w:tc>
          <w:tcPr>
            <w:tcW w:w="2052" w:type="dxa"/>
            <w:tcBorders>
              <w:top w:val="single" w:sz="5" w:space="0" w:color="939393"/>
              <w:left w:val="single" w:sz="11" w:space="0" w:color="939393"/>
              <w:bottom w:val="single" w:sz="11" w:space="0" w:color="343434"/>
              <w:right w:val="single" w:sz="11" w:space="0" w:color="909090"/>
            </w:tcBorders>
          </w:tcPr>
          <w:p w:rsidR="003D5A73" w:rsidRPr="00F54CA1" w:rsidRDefault="003D5A73" w:rsidP="00F54CA1">
            <w:pPr>
              <w:kinsoku w:val="0"/>
              <w:overflowPunct w:val="0"/>
              <w:autoSpaceDE w:val="0"/>
              <w:autoSpaceDN w:val="0"/>
              <w:adjustRightInd w:val="0"/>
              <w:spacing w:after="0" w:line="214" w:lineRule="exact"/>
              <w:ind w:left="126" w:right="129"/>
              <w:jc w:val="center"/>
              <w:rPr>
                <w:rFonts w:ascii="Times New Roman" w:eastAsiaTheme="minorHAnsi" w:hAnsi="Times New Roman"/>
                <w:sz w:val="18"/>
                <w:szCs w:val="18"/>
              </w:rPr>
            </w:pPr>
            <w:r w:rsidRPr="00F54CA1">
              <w:rPr>
                <w:rFonts w:ascii="Times New Roman" w:eastAsiaTheme="minorHAnsi" w:hAnsi="Times New Roman"/>
                <w:w w:val="110"/>
                <w:sz w:val="18"/>
                <w:szCs w:val="18"/>
              </w:rPr>
              <w:t>87-91</w:t>
            </w:r>
          </w:p>
        </w:tc>
        <w:tc>
          <w:tcPr>
            <w:tcW w:w="1481" w:type="dxa"/>
            <w:tcBorders>
              <w:top w:val="single" w:sz="5" w:space="0" w:color="939393"/>
              <w:left w:val="single" w:sz="11" w:space="0" w:color="909090"/>
              <w:bottom w:val="single" w:sz="11" w:space="0" w:color="343434"/>
              <w:right w:val="single" w:sz="11" w:space="0" w:color="909090"/>
            </w:tcBorders>
          </w:tcPr>
          <w:p w:rsidR="003D5A73" w:rsidRPr="00F54CA1" w:rsidRDefault="003D5A73" w:rsidP="00F54CA1">
            <w:pPr>
              <w:kinsoku w:val="0"/>
              <w:overflowPunct w:val="0"/>
              <w:autoSpaceDE w:val="0"/>
              <w:autoSpaceDN w:val="0"/>
              <w:adjustRightInd w:val="0"/>
              <w:spacing w:after="0" w:line="214" w:lineRule="exact"/>
              <w:ind w:left="415" w:right="416"/>
              <w:jc w:val="center"/>
              <w:rPr>
                <w:rFonts w:ascii="Times New Roman" w:eastAsiaTheme="minorHAnsi" w:hAnsi="Times New Roman"/>
                <w:sz w:val="18"/>
                <w:szCs w:val="18"/>
              </w:rPr>
            </w:pPr>
            <w:r w:rsidRPr="00F54CA1">
              <w:rPr>
                <w:rFonts w:ascii="Times New Roman" w:eastAsiaTheme="minorHAnsi" w:hAnsi="Times New Roman"/>
                <w:w w:val="115"/>
                <w:sz w:val="18"/>
                <w:szCs w:val="18"/>
              </w:rPr>
              <w:t>132,7</w:t>
            </w:r>
          </w:p>
        </w:tc>
      </w:tr>
      <w:tr w:rsidR="003D5A73" w:rsidRPr="00F54CA1" w:rsidTr="003D5A73">
        <w:trPr>
          <w:trHeight w:hRule="exact" w:val="248"/>
          <w:jc w:val="center"/>
        </w:trPr>
        <w:tc>
          <w:tcPr>
            <w:tcW w:w="6204" w:type="dxa"/>
            <w:gridSpan w:val="8"/>
            <w:tcBorders>
              <w:top w:val="single" w:sz="11" w:space="0" w:color="343434"/>
              <w:left w:val="single" w:sz="11" w:space="0" w:color="575757"/>
              <w:bottom w:val="single" w:sz="11" w:space="0" w:color="3F3F3F"/>
              <w:right w:val="single" w:sz="11" w:space="0" w:color="909090"/>
            </w:tcBorders>
          </w:tcPr>
          <w:p w:rsidR="003D5A73" w:rsidRPr="00F54CA1" w:rsidRDefault="003D5A73" w:rsidP="00F54CA1">
            <w:pPr>
              <w:kinsoku w:val="0"/>
              <w:overflowPunct w:val="0"/>
              <w:autoSpaceDE w:val="0"/>
              <w:autoSpaceDN w:val="0"/>
              <w:adjustRightInd w:val="0"/>
              <w:spacing w:after="0" w:line="191" w:lineRule="exact"/>
              <w:ind w:left="2743" w:right="1622"/>
              <w:jc w:val="center"/>
              <w:rPr>
                <w:rFonts w:ascii="Times New Roman" w:eastAsiaTheme="minorHAnsi" w:hAnsi="Times New Roman"/>
                <w:sz w:val="18"/>
                <w:szCs w:val="18"/>
              </w:rPr>
            </w:pPr>
            <w:r w:rsidRPr="00F54CA1">
              <w:rPr>
                <w:rFonts w:ascii="Times New Roman" w:eastAsiaTheme="minorHAnsi" w:hAnsi="Times New Roman"/>
                <w:w w:val="115"/>
                <w:sz w:val="18"/>
                <w:szCs w:val="18"/>
              </w:rPr>
              <w:t>TOTA</w:t>
            </w:r>
            <w:r>
              <w:rPr>
                <w:rFonts w:ascii="Times New Roman" w:eastAsiaTheme="minorHAnsi" w:hAnsi="Times New Roman"/>
                <w:w w:val="115"/>
                <w:sz w:val="18"/>
                <w:szCs w:val="18"/>
              </w:rPr>
              <w:t>L</w:t>
            </w:r>
          </w:p>
        </w:tc>
        <w:tc>
          <w:tcPr>
            <w:tcW w:w="1481" w:type="dxa"/>
            <w:tcBorders>
              <w:top w:val="single" w:sz="11" w:space="0" w:color="343434"/>
              <w:left w:val="single" w:sz="11" w:space="0" w:color="909090"/>
              <w:bottom w:val="single" w:sz="11" w:space="0" w:color="3F3F3F"/>
              <w:right w:val="single" w:sz="11" w:space="0" w:color="909090"/>
            </w:tcBorders>
          </w:tcPr>
          <w:p w:rsidR="003D5A73" w:rsidRPr="00F54CA1" w:rsidRDefault="003D5A73" w:rsidP="00F54CA1">
            <w:pPr>
              <w:kinsoku w:val="0"/>
              <w:overflowPunct w:val="0"/>
              <w:autoSpaceDE w:val="0"/>
              <w:autoSpaceDN w:val="0"/>
              <w:adjustRightInd w:val="0"/>
              <w:spacing w:after="0" w:line="210" w:lineRule="exact"/>
              <w:ind w:left="415" w:right="424"/>
              <w:jc w:val="center"/>
              <w:rPr>
                <w:rFonts w:ascii="Times New Roman" w:eastAsiaTheme="minorHAnsi" w:hAnsi="Times New Roman"/>
                <w:sz w:val="18"/>
                <w:szCs w:val="18"/>
              </w:rPr>
            </w:pPr>
            <w:r w:rsidRPr="00F54CA1">
              <w:rPr>
                <w:rFonts w:ascii="Times New Roman" w:eastAsiaTheme="minorHAnsi" w:hAnsi="Times New Roman"/>
                <w:b/>
                <w:bCs/>
                <w:w w:val="110"/>
                <w:sz w:val="18"/>
                <w:szCs w:val="18"/>
              </w:rPr>
              <w:t>1940,8</w:t>
            </w:r>
          </w:p>
        </w:tc>
      </w:tr>
    </w:tbl>
    <w:p w:rsidR="00F54CA1" w:rsidRDefault="00F54CA1" w:rsidP="00EA144E">
      <w:pPr>
        <w:tabs>
          <w:tab w:val="left" w:pos="720"/>
        </w:tabs>
        <w:spacing w:after="0" w:line="240" w:lineRule="auto"/>
        <w:jc w:val="both"/>
        <w:rPr>
          <w:rFonts w:ascii="Times New Roman" w:hAnsi="Times New Roman"/>
          <w:lang w:val="ro-RO"/>
        </w:rPr>
      </w:pPr>
    </w:p>
    <w:p w:rsidR="0076663C" w:rsidRDefault="00EA144E" w:rsidP="000C4756">
      <w:pPr>
        <w:tabs>
          <w:tab w:val="left" w:pos="720"/>
        </w:tabs>
        <w:spacing w:after="0" w:line="240" w:lineRule="auto"/>
        <w:jc w:val="both"/>
        <w:rPr>
          <w:rFonts w:ascii="Times New Roman" w:hAnsi="Times New Roman"/>
          <w:sz w:val="24"/>
          <w:szCs w:val="24"/>
          <w:lang w:val="ro-RO"/>
        </w:rPr>
      </w:pPr>
      <w:r w:rsidRPr="00EA144E">
        <w:rPr>
          <w:rFonts w:ascii="Times New Roman" w:hAnsi="Times New Roman"/>
          <w:sz w:val="24"/>
          <w:szCs w:val="24"/>
          <w:lang w:val="ro-RO"/>
        </w:rPr>
        <w:tab/>
        <w:t xml:space="preserve">Suprafaţa fondului din U.P. </w:t>
      </w:r>
      <w:r w:rsidR="00BD2681">
        <w:rPr>
          <w:rFonts w:ascii="Times New Roman" w:hAnsi="Times New Roman"/>
          <w:sz w:val="24"/>
          <w:szCs w:val="24"/>
          <w:lang w:val="ro-RO"/>
        </w:rPr>
        <w:t>I</w:t>
      </w:r>
      <w:r w:rsidR="0076663C">
        <w:rPr>
          <w:rFonts w:ascii="Times New Roman" w:hAnsi="Times New Roman"/>
          <w:sz w:val="24"/>
          <w:szCs w:val="24"/>
          <w:lang w:val="ro-RO"/>
        </w:rPr>
        <w:t xml:space="preserve"> </w:t>
      </w:r>
      <w:r w:rsidR="000C4756">
        <w:rPr>
          <w:rFonts w:ascii="Times New Roman" w:hAnsi="Times New Roman"/>
          <w:sz w:val="24"/>
          <w:szCs w:val="24"/>
          <w:lang w:val="ro-RO"/>
        </w:rPr>
        <w:t>CIC</w:t>
      </w:r>
      <w:r w:rsidR="00F54CA1">
        <w:rPr>
          <w:rFonts w:ascii="Times New Roman" w:hAnsi="Times New Roman"/>
          <w:sz w:val="24"/>
          <w:szCs w:val="24"/>
          <w:lang w:val="ro-RO"/>
        </w:rPr>
        <w:t>EU</w:t>
      </w:r>
      <w:r w:rsidRPr="00EA144E">
        <w:rPr>
          <w:rFonts w:ascii="Times New Roman" w:hAnsi="Times New Roman"/>
          <w:sz w:val="24"/>
          <w:szCs w:val="24"/>
          <w:lang w:val="ro-RO"/>
        </w:rPr>
        <w:t xml:space="preserve">, este de </w:t>
      </w:r>
      <w:r w:rsidR="000C4756">
        <w:rPr>
          <w:rFonts w:ascii="Times New Roman" w:hAnsi="Times New Roman"/>
          <w:sz w:val="24"/>
          <w:szCs w:val="24"/>
          <w:lang w:val="ro-RO"/>
        </w:rPr>
        <w:t>1</w:t>
      </w:r>
      <w:r w:rsidR="00F54CA1">
        <w:rPr>
          <w:rFonts w:ascii="Times New Roman" w:hAnsi="Times New Roman"/>
          <w:sz w:val="24"/>
          <w:szCs w:val="24"/>
          <w:lang w:val="ro-RO"/>
        </w:rPr>
        <w:t>940</w:t>
      </w:r>
      <w:r w:rsidR="000C4756">
        <w:rPr>
          <w:rFonts w:ascii="Times New Roman" w:hAnsi="Times New Roman"/>
          <w:sz w:val="24"/>
          <w:szCs w:val="24"/>
          <w:lang w:val="ro-RO"/>
        </w:rPr>
        <w:t>,</w:t>
      </w:r>
      <w:r w:rsidR="00F54CA1">
        <w:rPr>
          <w:rFonts w:ascii="Times New Roman" w:hAnsi="Times New Roman"/>
          <w:sz w:val="24"/>
          <w:szCs w:val="24"/>
          <w:lang w:val="ro-RO"/>
        </w:rPr>
        <w:t>8</w:t>
      </w:r>
      <w:r w:rsidR="000C4756">
        <w:rPr>
          <w:rFonts w:ascii="Times New Roman" w:hAnsi="Times New Roman"/>
          <w:sz w:val="24"/>
          <w:szCs w:val="24"/>
          <w:lang w:val="ro-RO"/>
        </w:rPr>
        <w:t>0</w:t>
      </w:r>
      <w:r w:rsidRPr="00EA144E">
        <w:rPr>
          <w:rFonts w:ascii="Times New Roman" w:hAnsi="Times New Roman"/>
          <w:sz w:val="24"/>
          <w:szCs w:val="24"/>
          <w:lang w:val="ro-RO"/>
        </w:rPr>
        <w:t xml:space="preserve"> ha. Suprafaţă </w:t>
      </w:r>
      <w:r w:rsidR="00BD2681" w:rsidRPr="00BD2681">
        <w:rPr>
          <w:rFonts w:ascii="Times New Roman" w:hAnsi="Times New Roman"/>
          <w:b/>
          <w:i/>
          <w:sz w:val="24"/>
          <w:szCs w:val="24"/>
          <w:lang w:val="ro-RO"/>
        </w:rPr>
        <w:t xml:space="preserve">parțial </w:t>
      </w:r>
      <w:r w:rsidR="0076663C">
        <w:rPr>
          <w:rFonts w:ascii="Times New Roman" w:hAnsi="Times New Roman"/>
          <w:b/>
          <w:i/>
          <w:sz w:val="24"/>
          <w:szCs w:val="24"/>
          <w:lang w:val="ro-RO"/>
        </w:rPr>
        <w:t>se află</w:t>
      </w:r>
      <w:r w:rsidR="00BD2681">
        <w:rPr>
          <w:rFonts w:ascii="Times New Roman" w:hAnsi="Times New Roman"/>
          <w:b/>
          <w:i/>
          <w:sz w:val="24"/>
          <w:szCs w:val="24"/>
          <w:lang w:val="ro-RO"/>
        </w:rPr>
        <w:t xml:space="preserve"> și</w:t>
      </w:r>
      <w:r w:rsidR="0076663C">
        <w:rPr>
          <w:rFonts w:ascii="Times New Roman" w:hAnsi="Times New Roman"/>
          <w:b/>
          <w:i/>
          <w:sz w:val="24"/>
          <w:szCs w:val="24"/>
          <w:lang w:val="ro-RO"/>
        </w:rPr>
        <w:t xml:space="preserve"> se suprapune</w:t>
      </w:r>
      <w:r w:rsidR="0076663C">
        <w:rPr>
          <w:rFonts w:ascii="Times New Roman" w:hAnsi="Times New Roman"/>
          <w:sz w:val="24"/>
          <w:szCs w:val="24"/>
          <w:lang w:val="ro-RO"/>
        </w:rPr>
        <w:t xml:space="preserve"> cu arii</w:t>
      </w:r>
      <w:r w:rsidRPr="00EA144E">
        <w:rPr>
          <w:rFonts w:ascii="Times New Roman" w:hAnsi="Times New Roman"/>
          <w:sz w:val="24"/>
          <w:szCs w:val="24"/>
          <w:lang w:val="ro-RO"/>
        </w:rPr>
        <w:t xml:space="preserve"> </w:t>
      </w:r>
      <w:r w:rsidR="0076663C">
        <w:rPr>
          <w:rFonts w:ascii="Times New Roman" w:hAnsi="Times New Roman"/>
          <w:sz w:val="24"/>
          <w:szCs w:val="24"/>
          <w:lang w:val="ro-RO"/>
        </w:rPr>
        <w:t xml:space="preserve">naturale </w:t>
      </w:r>
      <w:r w:rsidRPr="00EA144E">
        <w:rPr>
          <w:rFonts w:ascii="Times New Roman" w:hAnsi="Times New Roman"/>
          <w:sz w:val="24"/>
          <w:szCs w:val="24"/>
          <w:lang w:val="ro-RO"/>
        </w:rPr>
        <w:t>protejat</w:t>
      </w:r>
      <w:r w:rsidR="0076663C">
        <w:rPr>
          <w:rFonts w:ascii="Times New Roman" w:hAnsi="Times New Roman"/>
          <w:sz w:val="24"/>
          <w:szCs w:val="24"/>
          <w:lang w:val="ro-RO"/>
        </w:rPr>
        <w:t>e</w:t>
      </w:r>
      <w:r w:rsidR="00F54CA1">
        <w:rPr>
          <w:rFonts w:ascii="Times New Roman" w:hAnsi="Times New Roman"/>
          <w:sz w:val="24"/>
          <w:szCs w:val="24"/>
          <w:lang w:val="ro-RO"/>
        </w:rPr>
        <w:t xml:space="preserve"> </w:t>
      </w:r>
      <w:r w:rsidR="00BD2681">
        <w:rPr>
          <w:rFonts w:ascii="Times New Roman" w:hAnsi="Times New Roman"/>
          <w:sz w:val="24"/>
          <w:szCs w:val="24"/>
          <w:lang w:val="ro-RO"/>
        </w:rPr>
        <w:t>-</w:t>
      </w:r>
      <w:r w:rsidR="00F54CA1">
        <w:rPr>
          <w:rFonts w:ascii="Times New Roman" w:hAnsi="Times New Roman"/>
          <w:sz w:val="24"/>
          <w:szCs w:val="24"/>
          <w:lang w:val="ro-RO"/>
        </w:rPr>
        <w:t xml:space="preserve"> </w:t>
      </w:r>
      <w:r w:rsidRPr="00EA144E">
        <w:rPr>
          <w:rFonts w:ascii="Times New Roman" w:hAnsi="Times New Roman"/>
          <w:sz w:val="24"/>
          <w:szCs w:val="24"/>
          <w:lang w:val="ro-RO"/>
        </w:rPr>
        <w:t>Sit Natura 2000</w:t>
      </w:r>
      <w:r w:rsidR="00F54CA1">
        <w:rPr>
          <w:rFonts w:ascii="Times New Roman" w:hAnsi="Times New Roman"/>
          <w:sz w:val="24"/>
          <w:szCs w:val="24"/>
          <w:lang w:val="ro-RO"/>
        </w:rPr>
        <w:t xml:space="preserve"> </w:t>
      </w:r>
      <w:r w:rsidR="008D4F7D">
        <w:rPr>
          <w:rFonts w:ascii="Times New Roman" w:hAnsi="Times New Roman"/>
          <w:sz w:val="24"/>
          <w:szCs w:val="24"/>
          <w:lang w:val="ro-RO"/>
        </w:rPr>
        <w:t xml:space="preserve">- </w:t>
      </w:r>
      <w:r w:rsidR="000C4756" w:rsidRPr="000C4756">
        <w:rPr>
          <w:rFonts w:ascii="Times New Roman" w:hAnsi="Times New Roman"/>
          <w:sz w:val="24"/>
          <w:szCs w:val="24"/>
          <w:lang w:val="ro-RO"/>
        </w:rPr>
        <w:t>ROSPA 0034</w:t>
      </w:r>
      <w:r w:rsidR="00FA6C97">
        <w:rPr>
          <w:rFonts w:ascii="Times New Roman" w:hAnsi="Times New Roman"/>
          <w:sz w:val="24"/>
          <w:szCs w:val="24"/>
          <w:lang w:val="ro-RO"/>
        </w:rPr>
        <w:t xml:space="preserve"> Depresiunea și Munții </w:t>
      </w:r>
      <w:r w:rsidR="00FA6C97">
        <w:rPr>
          <w:rFonts w:ascii="Times New Roman" w:hAnsi="Times New Roman"/>
          <w:sz w:val="24"/>
          <w:szCs w:val="24"/>
          <w:lang w:val="ro-RO"/>
        </w:rPr>
        <w:lastRenderedPageBreak/>
        <w:t>Ciucului -</w:t>
      </w:r>
      <w:r w:rsidR="000C4756" w:rsidRPr="000C4756">
        <w:rPr>
          <w:rFonts w:ascii="Times New Roman" w:hAnsi="Times New Roman"/>
          <w:sz w:val="24"/>
          <w:szCs w:val="24"/>
          <w:lang w:val="ro-RO"/>
        </w:rPr>
        <w:t xml:space="preserve"> </w:t>
      </w:r>
      <w:r w:rsidR="00FA6C97" w:rsidRPr="00FA6C97">
        <w:rPr>
          <w:rFonts w:ascii="Times New Roman" w:hAnsi="Times New Roman"/>
          <w:sz w:val="24"/>
          <w:szCs w:val="24"/>
          <w:lang w:val="ro-RO"/>
        </w:rPr>
        <w:t>884,6 ha se suprapun peste aria protejată ROSPA0034 Depresiunea şi Munţii Ciucului (parcelele 13, 58-93)</w:t>
      </w:r>
      <w:r w:rsidR="008D4F7D">
        <w:rPr>
          <w:rFonts w:ascii="Times New Roman" w:hAnsi="Times New Roman"/>
          <w:sz w:val="24"/>
          <w:szCs w:val="24"/>
          <w:lang w:val="ro-RO"/>
        </w:rPr>
        <w:t>.</w:t>
      </w:r>
    </w:p>
    <w:p w:rsidR="00BD2681" w:rsidRPr="00BD2681" w:rsidRDefault="00BD2681" w:rsidP="00EA144E">
      <w:pPr>
        <w:tabs>
          <w:tab w:val="left" w:pos="720"/>
        </w:tabs>
        <w:spacing w:after="0" w:line="240" w:lineRule="auto"/>
        <w:jc w:val="both"/>
        <w:rPr>
          <w:rFonts w:ascii="Times New Roman" w:hAnsi="Times New Roman"/>
          <w:sz w:val="24"/>
          <w:szCs w:val="24"/>
          <w:lang w:val="ro-RO"/>
        </w:rPr>
      </w:pPr>
      <w:proofErr w:type="spellStart"/>
      <w:r w:rsidRPr="00BD2681">
        <w:rPr>
          <w:rFonts w:ascii="Times New Roman" w:hAnsi="Times New Roman"/>
          <w:sz w:val="24"/>
          <w:szCs w:val="24"/>
        </w:rPr>
        <w:t>Repartiţia</w:t>
      </w:r>
      <w:proofErr w:type="spellEnd"/>
      <w:r w:rsidRPr="00BD2681">
        <w:rPr>
          <w:rFonts w:ascii="Times New Roman" w:hAnsi="Times New Roman"/>
          <w:sz w:val="24"/>
          <w:szCs w:val="24"/>
        </w:rPr>
        <w:t xml:space="preserve"> </w:t>
      </w:r>
      <w:proofErr w:type="spellStart"/>
      <w:r w:rsidRPr="00BD2681">
        <w:rPr>
          <w:rFonts w:ascii="Times New Roman" w:hAnsi="Times New Roman"/>
          <w:sz w:val="24"/>
          <w:szCs w:val="24"/>
        </w:rPr>
        <w:t>fondului</w:t>
      </w:r>
      <w:proofErr w:type="spellEnd"/>
      <w:r w:rsidRPr="00BD2681">
        <w:rPr>
          <w:rFonts w:ascii="Times New Roman" w:hAnsi="Times New Roman"/>
          <w:sz w:val="24"/>
          <w:szCs w:val="24"/>
        </w:rPr>
        <w:t xml:space="preserve"> </w:t>
      </w:r>
      <w:proofErr w:type="spellStart"/>
      <w:r w:rsidRPr="00BD2681">
        <w:rPr>
          <w:rFonts w:ascii="Times New Roman" w:hAnsi="Times New Roman"/>
          <w:sz w:val="24"/>
          <w:szCs w:val="24"/>
        </w:rPr>
        <w:t>forestier</w:t>
      </w:r>
      <w:proofErr w:type="spellEnd"/>
      <w:r w:rsidRPr="00BD2681">
        <w:rPr>
          <w:rFonts w:ascii="Times New Roman" w:hAnsi="Times New Roman"/>
          <w:sz w:val="24"/>
          <w:szCs w:val="24"/>
        </w:rPr>
        <w:t xml:space="preserve"> </w:t>
      </w:r>
      <w:proofErr w:type="spellStart"/>
      <w:r w:rsidRPr="00BD2681">
        <w:rPr>
          <w:rFonts w:ascii="Times New Roman" w:hAnsi="Times New Roman"/>
          <w:sz w:val="24"/>
          <w:szCs w:val="24"/>
        </w:rPr>
        <w:t>pe</w:t>
      </w:r>
      <w:proofErr w:type="spellEnd"/>
      <w:r w:rsidRPr="00BD2681">
        <w:rPr>
          <w:rFonts w:ascii="Times New Roman" w:hAnsi="Times New Roman"/>
          <w:sz w:val="24"/>
          <w:szCs w:val="24"/>
        </w:rPr>
        <w:t xml:space="preserve"> </w:t>
      </w:r>
      <w:proofErr w:type="spellStart"/>
      <w:r w:rsidRPr="00BD2681">
        <w:rPr>
          <w:rFonts w:ascii="Times New Roman" w:hAnsi="Times New Roman"/>
          <w:sz w:val="24"/>
          <w:szCs w:val="24"/>
        </w:rPr>
        <w:t>categorii</w:t>
      </w:r>
      <w:proofErr w:type="spellEnd"/>
      <w:r w:rsidRPr="00BD2681">
        <w:rPr>
          <w:rFonts w:ascii="Times New Roman" w:hAnsi="Times New Roman"/>
          <w:sz w:val="24"/>
          <w:szCs w:val="24"/>
        </w:rPr>
        <w:t xml:space="preserve"> de </w:t>
      </w:r>
      <w:proofErr w:type="spellStart"/>
      <w:r w:rsidRPr="00BD2681">
        <w:rPr>
          <w:rFonts w:ascii="Times New Roman" w:hAnsi="Times New Roman"/>
          <w:sz w:val="24"/>
          <w:szCs w:val="24"/>
        </w:rPr>
        <w:t>folosinţă</w:t>
      </w:r>
      <w:proofErr w:type="spellEnd"/>
      <w:r w:rsidR="008D4F7D">
        <w:rPr>
          <w:rFonts w:ascii="Times New Roman" w:hAnsi="Times New Roman"/>
          <w:sz w:val="24"/>
          <w:szCs w:val="24"/>
        </w:rPr>
        <w:t xml:space="preserve">: </w:t>
      </w:r>
      <w:proofErr w:type="spellStart"/>
      <w:r w:rsidR="008D4F7D">
        <w:rPr>
          <w:rFonts w:ascii="Times New Roman" w:hAnsi="Times New Roman"/>
          <w:sz w:val="24"/>
          <w:szCs w:val="24"/>
        </w:rPr>
        <w:t>terenuri</w:t>
      </w:r>
      <w:proofErr w:type="spellEnd"/>
      <w:r w:rsidR="008D4F7D">
        <w:rPr>
          <w:rFonts w:ascii="Times New Roman" w:hAnsi="Times New Roman"/>
          <w:sz w:val="24"/>
          <w:szCs w:val="24"/>
        </w:rPr>
        <w:t xml:space="preserve"> </w:t>
      </w:r>
      <w:proofErr w:type="spellStart"/>
      <w:r w:rsidR="008D4F7D">
        <w:rPr>
          <w:rFonts w:ascii="Times New Roman" w:hAnsi="Times New Roman"/>
          <w:sz w:val="24"/>
          <w:szCs w:val="24"/>
        </w:rPr>
        <w:t>acoperite</w:t>
      </w:r>
      <w:proofErr w:type="spellEnd"/>
      <w:r w:rsidR="008D4F7D">
        <w:rPr>
          <w:rFonts w:ascii="Times New Roman" w:hAnsi="Times New Roman"/>
          <w:sz w:val="24"/>
          <w:szCs w:val="24"/>
        </w:rPr>
        <w:t xml:space="preserve"> de </w:t>
      </w:r>
      <w:proofErr w:type="spellStart"/>
      <w:r w:rsidR="008D4F7D">
        <w:rPr>
          <w:rFonts w:ascii="Times New Roman" w:hAnsi="Times New Roman"/>
          <w:sz w:val="24"/>
          <w:szCs w:val="24"/>
        </w:rPr>
        <w:t>pădure</w:t>
      </w:r>
      <w:proofErr w:type="spellEnd"/>
      <w:r w:rsidR="008D4F7D">
        <w:rPr>
          <w:rFonts w:ascii="Times New Roman" w:hAnsi="Times New Roman"/>
          <w:sz w:val="24"/>
          <w:szCs w:val="24"/>
        </w:rPr>
        <w:t xml:space="preserve"> </w:t>
      </w:r>
      <w:r w:rsidR="008E7414">
        <w:rPr>
          <w:rFonts w:ascii="Times New Roman" w:hAnsi="Times New Roman"/>
          <w:sz w:val="24"/>
          <w:szCs w:val="24"/>
        </w:rPr>
        <w:t>1928</w:t>
      </w:r>
      <w:proofErr w:type="gramStart"/>
      <w:r w:rsidR="008E7414">
        <w:rPr>
          <w:rFonts w:ascii="Times New Roman" w:hAnsi="Times New Roman"/>
          <w:sz w:val="24"/>
          <w:szCs w:val="24"/>
        </w:rPr>
        <w:t>,5</w:t>
      </w:r>
      <w:proofErr w:type="gramEnd"/>
      <w:r w:rsidR="008D4F7D">
        <w:rPr>
          <w:rFonts w:ascii="Times New Roman" w:hAnsi="Times New Roman"/>
          <w:sz w:val="24"/>
          <w:szCs w:val="24"/>
        </w:rPr>
        <w:t xml:space="preserve"> ha, </w:t>
      </w:r>
      <w:r w:rsidR="008E7414">
        <w:rPr>
          <w:rFonts w:ascii="Times New Roman" w:hAnsi="Times New Roman"/>
          <w:sz w:val="24"/>
          <w:szCs w:val="24"/>
        </w:rPr>
        <w:t>2,0</w:t>
      </w:r>
      <w:r w:rsidR="008D4F7D">
        <w:rPr>
          <w:rFonts w:ascii="Times New Roman" w:hAnsi="Times New Roman"/>
          <w:sz w:val="24"/>
          <w:szCs w:val="24"/>
        </w:rPr>
        <w:t xml:space="preserve"> ha </w:t>
      </w:r>
      <w:proofErr w:type="spellStart"/>
      <w:r w:rsidR="000C4756">
        <w:rPr>
          <w:rFonts w:ascii="Times New Roman" w:hAnsi="Times New Roman"/>
          <w:sz w:val="24"/>
          <w:szCs w:val="24"/>
        </w:rPr>
        <w:t>terenuri</w:t>
      </w:r>
      <w:proofErr w:type="spellEnd"/>
      <w:r w:rsidR="000C4756">
        <w:rPr>
          <w:rFonts w:ascii="Times New Roman" w:hAnsi="Times New Roman"/>
          <w:sz w:val="24"/>
          <w:szCs w:val="24"/>
        </w:rPr>
        <w:t xml:space="preserve"> </w:t>
      </w:r>
      <w:proofErr w:type="spellStart"/>
      <w:r w:rsidR="000C4756">
        <w:rPr>
          <w:rFonts w:ascii="Times New Roman" w:hAnsi="Times New Roman"/>
          <w:sz w:val="24"/>
          <w:szCs w:val="24"/>
        </w:rPr>
        <w:t>afectate</w:t>
      </w:r>
      <w:proofErr w:type="spellEnd"/>
      <w:r w:rsidR="000C4756">
        <w:rPr>
          <w:rFonts w:ascii="Times New Roman" w:hAnsi="Times New Roman"/>
          <w:sz w:val="24"/>
          <w:szCs w:val="24"/>
        </w:rPr>
        <w:t xml:space="preserve"> </w:t>
      </w:r>
      <w:proofErr w:type="spellStart"/>
      <w:r w:rsidR="000C4756">
        <w:rPr>
          <w:rFonts w:ascii="Times New Roman" w:hAnsi="Times New Roman"/>
          <w:sz w:val="24"/>
          <w:szCs w:val="24"/>
        </w:rPr>
        <w:t>împăduririlor</w:t>
      </w:r>
      <w:proofErr w:type="spellEnd"/>
      <w:r w:rsidR="000C4756">
        <w:rPr>
          <w:rFonts w:ascii="Times New Roman" w:hAnsi="Times New Roman"/>
          <w:sz w:val="24"/>
          <w:szCs w:val="24"/>
        </w:rPr>
        <w:t xml:space="preserve">, 0,6 ha </w:t>
      </w:r>
      <w:proofErr w:type="spellStart"/>
      <w:r w:rsidR="000C4756">
        <w:rPr>
          <w:rFonts w:ascii="Times New Roman" w:hAnsi="Times New Roman"/>
          <w:sz w:val="24"/>
          <w:szCs w:val="24"/>
        </w:rPr>
        <w:t>terenuri</w:t>
      </w:r>
      <w:proofErr w:type="spellEnd"/>
      <w:r w:rsidR="000C4756">
        <w:rPr>
          <w:rFonts w:ascii="Times New Roman" w:hAnsi="Times New Roman"/>
          <w:sz w:val="24"/>
          <w:szCs w:val="24"/>
        </w:rPr>
        <w:t xml:space="preserve"> </w:t>
      </w:r>
      <w:proofErr w:type="spellStart"/>
      <w:r w:rsidR="000C4756">
        <w:rPr>
          <w:rFonts w:ascii="Times New Roman" w:hAnsi="Times New Roman"/>
          <w:sz w:val="24"/>
          <w:szCs w:val="24"/>
        </w:rPr>
        <w:t>afectate</w:t>
      </w:r>
      <w:proofErr w:type="spellEnd"/>
      <w:r w:rsidR="000C4756">
        <w:rPr>
          <w:rFonts w:ascii="Times New Roman" w:hAnsi="Times New Roman"/>
          <w:sz w:val="24"/>
          <w:szCs w:val="24"/>
        </w:rPr>
        <w:t xml:space="preserve"> </w:t>
      </w:r>
      <w:r w:rsidR="008E7414">
        <w:rPr>
          <w:rFonts w:ascii="Times New Roman" w:hAnsi="Times New Roman"/>
          <w:sz w:val="24"/>
          <w:szCs w:val="24"/>
        </w:rPr>
        <w:t xml:space="preserve">de </w:t>
      </w:r>
      <w:proofErr w:type="spellStart"/>
      <w:r w:rsidR="008E7414">
        <w:rPr>
          <w:rFonts w:ascii="Times New Roman" w:hAnsi="Times New Roman"/>
          <w:sz w:val="24"/>
          <w:szCs w:val="24"/>
        </w:rPr>
        <w:t>nevoile</w:t>
      </w:r>
      <w:proofErr w:type="spellEnd"/>
      <w:r w:rsidR="008E7414">
        <w:rPr>
          <w:rFonts w:ascii="Times New Roman" w:hAnsi="Times New Roman"/>
          <w:sz w:val="24"/>
          <w:szCs w:val="24"/>
        </w:rPr>
        <w:t xml:space="preserve"> </w:t>
      </w:r>
      <w:proofErr w:type="spellStart"/>
      <w:r w:rsidR="008E7414">
        <w:rPr>
          <w:rFonts w:ascii="Times New Roman" w:hAnsi="Times New Roman"/>
          <w:sz w:val="24"/>
          <w:szCs w:val="24"/>
        </w:rPr>
        <w:t>gospodăririi</w:t>
      </w:r>
      <w:proofErr w:type="spellEnd"/>
      <w:r w:rsidR="008E7414">
        <w:rPr>
          <w:rFonts w:ascii="Times New Roman" w:hAnsi="Times New Roman"/>
          <w:sz w:val="24"/>
          <w:szCs w:val="24"/>
        </w:rPr>
        <w:t xml:space="preserve"> </w:t>
      </w:r>
      <w:proofErr w:type="spellStart"/>
      <w:r w:rsidR="008E7414">
        <w:rPr>
          <w:rFonts w:ascii="Times New Roman" w:hAnsi="Times New Roman"/>
          <w:sz w:val="24"/>
          <w:szCs w:val="24"/>
        </w:rPr>
        <w:t>silvice</w:t>
      </w:r>
      <w:proofErr w:type="spellEnd"/>
      <w:r w:rsidR="008E7414">
        <w:rPr>
          <w:rFonts w:ascii="Times New Roman" w:hAnsi="Times New Roman"/>
          <w:sz w:val="24"/>
          <w:szCs w:val="24"/>
        </w:rPr>
        <w:t xml:space="preserve">, 6,8 ha </w:t>
      </w:r>
      <w:proofErr w:type="spellStart"/>
      <w:r w:rsidR="008E7414">
        <w:rPr>
          <w:rFonts w:ascii="Times New Roman" w:hAnsi="Times New Roman"/>
          <w:sz w:val="24"/>
          <w:szCs w:val="24"/>
        </w:rPr>
        <w:t>terenuri</w:t>
      </w:r>
      <w:proofErr w:type="spellEnd"/>
      <w:r w:rsidR="008E7414">
        <w:rPr>
          <w:rFonts w:ascii="Times New Roman" w:hAnsi="Times New Roman"/>
          <w:sz w:val="24"/>
          <w:szCs w:val="24"/>
        </w:rPr>
        <w:t xml:space="preserve"> </w:t>
      </w:r>
      <w:proofErr w:type="spellStart"/>
      <w:r w:rsidR="008E7414">
        <w:rPr>
          <w:rFonts w:ascii="Times New Roman" w:hAnsi="Times New Roman"/>
          <w:sz w:val="24"/>
          <w:szCs w:val="24"/>
        </w:rPr>
        <w:t>afectate</w:t>
      </w:r>
      <w:proofErr w:type="spellEnd"/>
      <w:r w:rsidR="008E7414">
        <w:rPr>
          <w:rFonts w:ascii="Times New Roman" w:hAnsi="Times New Roman"/>
          <w:sz w:val="24"/>
          <w:szCs w:val="24"/>
        </w:rPr>
        <w:t xml:space="preserve"> de </w:t>
      </w:r>
      <w:proofErr w:type="spellStart"/>
      <w:r w:rsidR="008E7414">
        <w:rPr>
          <w:rFonts w:ascii="Times New Roman" w:hAnsi="Times New Roman"/>
          <w:sz w:val="24"/>
          <w:szCs w:val="24"/>
        </w:rPr>
        <w:t>nevoile</w:t>
      </w:r>
      <w:proofErr w:type="spellEnd"/>
      <w:r w:rsidR="008E7414">
        <w:rPr>
          <w:rFonts w:ascii="Times New Roman" w:hAnsi="Times New Roman"/>
          <w:sz w:val="24"/>
          <w:szCs w:val="24"/>
        </w:rPr>
        <w:t xml:space="preserve"> </w:t>
      </w:r>
      <w:r w:rsidR="000C4756">
        <w:rPr>
          <w:rFonts w:ascii="Times New Roman" w:hAnsi="Times New Roman"/>
          <w:sz w:val="24"/>
          <w:szCs w:val="24"/>
        </w:rPr>
        <w:t>d</w:t>
      </w:r>
      <w:r w:rsidR="00B82DB3">
        <w:rPr>
          <w:rFonts w:ascii="Times New Roman" w:hAnsi="Times New Roman"/>
          <w:sz w:val="24"/>
          <w:szCs w:val="24"/>
        </w:rPr>
        <w:t xml:space="preserve">e </w:t>
      </w:r>
      <w:proofErr w:type="spellStart"/>
      <w:r w:rsidR="00B82DB3">
        <w:rPr>
          <w:rFonts w:ascii="Times New Roman" w:hAnsi="Times New Roman"/>
          <w:sz w:val="24"/>
          <w:szCs w:val="24"/>
        </w:rPr>
        <w:t>administrație</w:t>
      </w:r>
      <w:proofErr w:type="spellEnd"/>
      <w:r w:rsidR="00B82DB3">
        <w:rPr>
          <w:rFonts w:ascii="Times New Roman" w:hAnsi="Times New Roman"/>
          <w:sz w:val="24"/>
          <w:szCs w:val="24"/>
        </w:rPr>
        <w:t xml:space="preserve">, 2,6 ha </w:t>
      </w:r>
      <w:proofErr w:type="spellStart"/>
      <w:r w:rsidR="00B82DB3">
        <w:rPr>
          <w:rFonts w:ascii="Times New Roman" w:hAnsi="Times New Roman"/>
          <w:sz w:val="24"/>
          <w:szCs w:val="24"/>
        </w:rPr>
        <w:t>terenuri</w:t>
      </w:r>
      <w:proofErr w:type="spellEnd"/>
      <w:r w:rsidR="00B82DB3">
        <w:rPr>
          <w:rFonts w:ascii="Times New Roman" w:hAnsi="Times New Roman"/>
          <w:sz w:val="24"/>
          <w:szCs w:val="24"/>
        </w:rPr>
        <w:t xml:space="preserve"> </w:t>
      </w:r>
      <w:proofErr w:type="spellStart"/>
      <w:r w:rsidR="00B82DB3">
        <w:rPr>
          <w:rFonts w:ascii="Times New Roman" w:hAnsi="Times New Roman"/>
          <w:sz w:val="24"/>
          <w:szCs w:val="24"/>
        </w:rPr>
        <w:t>neproductive</w:t>
      </w:r>
      <w:proofErr w:type="spellEnd"/>
      <w:r w:rsidR="00B82DB3">
        <w:rPr>
          <w:rFonts w:ascii="Times New Roman" w:hAnsi="Times New Roman"/>
          <w:sz w:val="24"/>
          <w:szCs w:val="24"/>
        </w:rPr>
        <w:t xml:space="preserve">, </w:t>
      </w:r>
      <w:proofErr w:type="spellStart"/>
      <w:r w:rsidR="00B82DB3">
        <w:rPr>
          <w:rFonts w:ascii="Times New Roman" w:hAnsi="Times New Roman"/>
          <w:sz w:val="24"/>
          <w:szCs w:val="24"/>
        </w:rPr>
        <w:t>terenuri</w:t>
      </w:r>
      <w:proofErr w:type="spellEnd"/>
      <w:r w:rsidR="00B82DB3">
        <w:rPr>
          <w:rFonts w:ascii="Times New Roman" w:hAnsi="Times New Roman"/>
          <w:sz w:val="24"/>
          <w:szCs w:val="24"/>
        </w:rPr>
        <w:t xml:space="preserve"> </w:t>
      </w:r>
      <w:proofErr w:type="spellStart"/>
      <w:r w:rsidR="00B82DB3">
        <w:rPr>
          <w:rFonts w:ascii="Times New Roman" w:hAnsi="Times New Roman"/>
          <w:sz w:val="24"/>
          <w:szCs w:val="24"/>
        </w:rPr>
        <w:t>scoase</w:t>
      </w:r>
      <w:proofErr w:type="spellEnd"/>
      <w:r w:rsidR="00B82DB3">
        <w:rPr>
          <w:rFonts w:ascii="Times New Roman" w:hAnsi="Times New Roman"/>
          <w:sz w:val="24"/>
          <w:szCs w:val="24"/>
        </w:rPr>
        <w:t xml:space="preserve"> </w:t>
      </w:r>
      <w:proofErr w:type="spellStart"/>
      <w:r w:rsidR="00B82DB3">
        <w:rPr>
          <w:rFonts w:ascii="Times New Roman" w:hAnsi="Times New Roman"/>
          <w:sz w:val="24"/>
          <w:szCs w:val="24"/>
        </w:rPr>
        <w:t>temporar</w:t>
      </w:r>
      <w:proofErr w:type="spellEnd"/>
      <w:r w:rsidR="00B82DB3">
        <w:rPr>
          <w:rFonts w:ascii="Times New Roman" w:hAnsi="Times New Roman"/>
          <w:sz w:val="24"/>
          <w:szCs w:val="24"/>
        </w:rPr>
        <w:t xml:space="preserve"> din fond </w:t>
      </w:r>
      <w:proofErr w:type="spellStart"/>
      <w:r w:rsidR="00B82DB3">
        <w:rPr>
          <w:rFonts w:ascii="Times New Roman" w:hAnsi="Times New Roman"/>
          <w:sz w:val="24"/>
          <w:szCs w:val="24"/>
        </w:rPr>
        <w:t>forestier</w:t>
      </w:r>
      <w:proofErr w:type="spellEnd"/>
      <w:r w:rsidR="00B82DB3">
        <w:rPr>
          <w:rFonts w:ascii="Times New Roman" w:hAnsi="Times New Roman"/>
          <w:sz w:val="24"/>
          <w:szCs w:val="24"/>
        </w:rPr>
        <w:t xml:space="preserve"> 0,3 ha.</w:t>
      </w:r>
    </w:p>
    <w:p w:rsidR="00BD2681" w:rsidRDefault="00BD2681" w:rsidP="00EA144E">
      <w:pPr>
        <w:tabs>
          <w:tab w:val="left" w:pos="720"/>
        </w:tabs>
        <w:spacing w:after="0" w:line="240" w:lineRule="auto"/>
        <w:jc w:val="both"/>
        <w:rPr>
          <w:rFonts w:ascii="Times New Roman" w:hAnsi="Times New Roman"/>
          <w:sz w:val="24"/>
          <w:szCs w:val="24"/>
          <w:lang w:val="ro-RO"/>
        </w:rPr>
      </w:pPr>
    </w:p>
    <w:p w:rsidR="00EA144E" w:rsidRDefault="00EA144E" w:rsidP="00EA144E">
      <w:pPr>
        <w:spacing w:after="0" w:line="240" w:lineRule="auto"/>
        <w:jc w:val="both"/>
        <w:rPr>
          <w:rFonts w:ascii="Times New Roman" w:hAnsi="Times New Roman"/>
          <w:sz w:val="24"/>
          <w:szCs w:val="24"/>
          <w:lang w:val="ro-RO"/>
        </w:rPr>
      </w:pPr>
      <w:r w:rsidRPr="00EA144E">
        <w:rPr>
          <w:rFonts w:ascii="Times New Roman" w:hAnsi="Times New Roman"/>
          <w:sz w:val="24"/>
          <w:szCs w:val="24"/>
          <w:lang w:val="ro-RO"/>
        </w:rPr>
        <w:t>Suprafaţa fondului forestier fiind repartizată pe următoarele grupe/subgrupe/categorii funcţionale:</w:t>
      </w:r>
    </w:p>
    <w:p w:rsidR="00B82DB3" w:rsidRDefault="00B82DB3" w:rsidP="00EA144E">
      <w:pPr>
        <w:spacing w:after="0" w:line="240" w:lineRule="auto"/>
        <w:jc w:val="both"/>
        <w:rPr>
          <w:rFonts w:ascii="Times New Roman" w:hAnsi="Times New Roman"/>
          <w:sz w:val="24"/>
          <w:szCs w:val="24"/>
          <w:lang w:val="ro-RO"/>
        </w:rPr>
      </w:pPr>
    </w:p>
    <w:p w:rsidR="00B82DB3" w:rsidRDefault="00B82DB3" w:rsidP="00B82DB3">
      <w:pPr>
        <w:spacing w:after="0" w:line="240" w:lineRule="auto"/>
        <w:jc w:val="center"/>
        <w:rPr>
          <w:rFonts w:ascii="Times New Roman" w:hAnsi="Times New Roman"/>
          <w:sz w:val="24"/>
          <w:szCs w:val="24"/>
          <w:lang w:val="ro-RO"/>
        </w:rPr>
      </w:pPr>
      <w:r>
        <w:rPr>
          <w:rFonts w:ascii="Times New Roman" w:hAnsi="Times New Roman"/>
          <w:noProof/>
          <w:sz w:val="24"/>
          <w:szCs w:val="24"/>
        </w:rPr>
        <w:drawing>
          <wp:inline distT="0" distB="0" distL="0" distR="0">
            <wp:extent cx="4992461" cy="3149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461" cy="3149750"/>
                    </a:xfrm>
                    <a:prstGeom prst="rect">
                      <a:avLst/>
                    </a:prstGeom>
                    <a:noFill/>
                    <a:ln>
                      <a:noFill/>
                    </a:ln>
                  </pic:spPr>
                </pic:pic>
              </a:graphicData>
            </a:graphic>
          </wp:inline>
        </w:drawing>
      </w:r>
    </w:p>
    <w:p w:rsidR="002C1079" w:rsidRDefault="002C1079" w:rsidP="00EA144E">
      <w:pPr>
        <w:tabs>
          <w:tab w:val="right" w:pos="9356"/>
        </w:tabs>
        <w:spacing w:after="0" w:line="240" w:lineRule="auto"/>
        <w:ind w:firstLine="567"/>
        <w:jc w:val="both"/>
        <w:rPr>
          <w:rFonts w:ascii="Times New Roman" w:hAnsi="Times New Roman"/>
          <w:sz w:val="24"/>
          <w:szCs w:val="24"/>
          <w:lang w:val="ro-RO"/>
        </w:rPr>
      </w:pPr>
    </w:p>
    <w:p w:rsidR="00EA144E" w:rsidRPr="00EA144E" w:rsidRDefault="00EA144E" w:rsidP="00EA144E">
      <w:pPr>
        <w:tabs>
          <w:tab w:val="right" w:pos="9356"/>
        </w:tabs>
        <w:spacing w:after="0" w:line="240" w:lineRule="auto"/>
        <w:ind w:firstLine="567"/>
        <w:jc w:val="both"/>
        <w:rPr>
          <w:rFonts w:ascii="Times New Roman" w:hAnsi="Times New Roman"/>
          <w:sz w:val="24"/>
          <w:szCs w:val="24"/>
          <w:lang w:val="ro-RO"/>
        </w:rPr>
      </w:pPr>
      <w:r w:rsidRPr="00EA144E">
        <w:rPr>
          <w:rFonts w:ascii="Times New Roman" w:hAnsi="Times New Roman"/>
          <w:sz w:val="24"/>
          <w:szCs w:val="24"/>
          <w:lang w:val="ro-RO"/>
        </w:rPr>
        <w:t xml:space="preserve">Suprafaţa </w:t>
      </w:r>
      <w:r w:rsidR="008A190E">
        <w:rPr>
          <w:rFonts w:ascii="Times New Roman" w:hAnsi="Times New Roman"/>
          <w:sz w:val="24"/>
          <w:szCs w:val="24"/>
          <w:lang w:val="ro-RO"/>
        </w:rPr>
        <w:t xml:space="preserve">parțial </w:t>
      </w:r>
      <w:r w:rsidRPr="00EA144E">
        <w:rPr>
          <w:rFonts w:ascii="Times New Roman" w:hAnsi="Times New Roman"/>
          <w:sz w:val="24"/>
          <w:szCs w:val="24"/>
          <w:lang w:val="ro-RO"/>
        </w:rPr>
        <w:t>se suprapune cu ari</w:t>
      </w:r>
      <w:r w:rsidR="00645BA3">
        <w:rPr>
          <w:rFonts w:ascii="Times New Roman" w:hAnsi="Times New Roman"/>
          <w:sz w:val="24"/>
          <w:szCs w:val="24"/>
          <w:lang w:val="ro-RO"/>
        </w:rPr>
        <w:t>i</w:t>
      </w:r>
      <w:r w:rsidRPr="00EA144E">
        <w:rPr>
          <w:rFonts w:ascii="Times New Roman" w:hAnsi="Times New Roman"/>
          <w:sz w:val="24"/>
          <w:szCs w:val="24"/>
          <w:lang w:val="ro-RO"/>
        </w:rPr>
        <w:t xml:space="preserve"> </w:t>
      </w:r>
      <w:r w:rsidR="00E602BB">
        <w:rPr>
          <w:rFonts w:ascii="Times New Roman" w:hAnsi="Times New Roman"/>
          <w:sz w:val="24"/>
          <w:szCs w:val="24"/>
          <w:lang w:val="ro-RO"/>
        </w:rPr>
        <w:t xml:space="preserve">naturale </w:t>
      </w:r>
      <w:r w:rsidRPr="00EA144E">
        <w:rPr>
          <w:rFonts w:ascii="Times New Roman" w:hAnsi="Times New Roman"/>
          <w:sz w:val="24"/>
          <w:szCs w:val="24"/>
          <w:lang w:val="ro-RO"/>
        </w:rPr>
        <w:t>protejat</w:t>
      </w:r>
      <w:r w:rsidR="008A190E">
        <w:rPr>
          <w:rFonts w:ascii="Times New Roman" w:hAnsi="Times New Roman"/>
          <w:sz w:val="24"/>
          <w:szCs w:val="24"/>
          <w:lang w:val="ro-RO"/>
        </w:rPr>
        <w:t>e</w:t>
      </w:r>
      <w:r w:rsidR="00376E06">
        <w:rPr>
          <w:rFonts w:ascii="Times New Roman" w:hAnsi="Times New Roman"/>
          <w:sz w:val="24"/>
          <w:szCs w:val="24"/>
          <w:lang w:val="ro-RO"/>
        </w:rPr>
        <w:t xml:space="preserve"> </w:t>
      </w:r>
      <w:r w:rsidR="008A190E">
        <w:rPr>
          <w:rFonts w:ascii="Times New Roman" w:hAnsi="Times New Roman"/>
          <w:sz w:val="24"/>
          <w:szCs w:val="24"/>
          <w:lang w:val="ro-RO"/>
        </w:rPr>
        <w:t>-</w:t>
      </w:r>
      <w:r w:rsidR="00376E06">
        <w:rPr>
          <w:rFonts w:ascii="Times New Roman" w:hAnsi="Times New Roman"/>
          <w:sz w:val="24"/>
          <w:szCs w:val="24"/>
          <w:lang w:val="ro-RO"/>
        </w:rPr>
        <w:t xml:space="preserve"> </w:t>
      </w:r>
      <w:r w:rsidRPr="00EA144E">
        <w:rPr>
          <w:rFonts w:ascii="Times New Roman" w:hAnsi="Times New Roman"/>
          <w:sz w:val="24"/>
          <w:szCs w:val="24"/>
          <w:lang w:val="ro-RO"/>
        </w:rPr>
        <w:t>Sit Natura 2000</w:t>
      </w:r>
      <w:r w:rsidR="008A190E">
        <w:rPr>
          <w:rFonts w:ascii="Times New Roman" w:hAnsi="Times New Roman"/>
          <w:sz w:val="24"/>
          <w:szCs w:val="24"/>
          <w:lang w:val="ro-RO"/>
        </w:rPr>
        <w:t>-</w:t>
      </w:r>
      <w:r w:rsidR="002C1079" w:rsidRPr="002C1079">
        <w:rPr>
          <w:rFonts w:ascii="Times New Roman" w:hAnsi="Times New Roman"/>
          <w:sz w:val="24"/>
          <w:szCs w:val="24"/>
          <w:lang w:val="ro-RO"/>
        </w:rPr>
        <w:t>ROSPA 0034 Depresiunea și Munții Ciucului,</w:t>
      </w:r>
      <w:r w:rsidR="0046385E">
        <w:rPr>
          <w:rFonts w:ascii="Times New Roman" w:hAnsi="Times New Roman"/>
          <w:sz w:val="24"/>
          <w:szCs w:val="24"/>
          <w:lang w:val="ro-RO"/>
        </w:rPr>
        <w:t xml:space="preserve"> -</w:t>
      </w:r>
      <w:r w:rsidR="0046385E" w:rsidRPr="000C4756">
        <w:rPr>
          <w:rFonts w:ascii="Times New Roman" w:hAnsi="Times New Roman"/>
          <w:sz w:val="24"/>
          <w:szCs w:val="24"/>
          <w:lang w:val="ro-RO"/>
        </w:rPr>
        <w:t xml:space="preserve"> </w:t>
      </w:r>
      <w:r w:rsidR="0046385E" w:rsidRPr="00FA6C97">
        <w:rPr>
          <w:rFonts w:ascii="Times New Roman" w:hAnsi="Times New Roman"/>
          <w:sz w:val="24"/>
          <w:szCs w:val="24"/>
          <w:lang w:val="ro-RO"/>
        </w:rPr>
        <w:t>884,6 ha se suprapun peste aria protejată ROSPA0034 Depresiunea şi Munţii Ciucului (parcelele 13, 58-93)</w:t>
      </w:r>
      <w:r w:rsidR="008D4F7D">
        <w:rPr>
          <w:rFonts w:ascii="Times New Roman" w:hAnsi="Times New Roman"/>
          <w:sz w:val="24"/>
          <w:szCs w:val="24"/>
          <w:lang w:val="ro-RO"/>
        </w:rPr>
        <w:t>.</w:t>
      </w:r>
    </w:p>
    <w:p w:rsidR="00EA144E" w:rsidRDefault="00EA144E" w:rsidP="00EA144E">
      <w:pPr>
        <w:tabs>
          <w:tab w:val="right" w:pos="9356"/>
        </w:tabs>
        <w:spacing w:after="0" w:line="240" w:lineRule="auto"/>
        <w:ind w:firstLine="567"/>
        <w:jc w:val="both"/>
        <w:rPr>
          <w:rFonts w:ascii="Times New Roman" w:hAnsi="Times New Roman"/>
          <w:szCs w:val="24"/>
          <w:lang w:val="ro-RO"/>
        </w:rPr>
      </w:pPr>
      <w:r w:rsidRPr="00EA144E">
        <w:rPr>
          <w:rFonts w:ascii="Times New Roman" w:hAnsi="Times New Roman"/>
          <w:szCs w:val="24"/>
          <w:lang w:val="ro-RO"/>
        </w:rPr>
        <w:t xml:space="preserve">În scopul reglementării procesului de producţie/protecţie conform obiectivelor şi funcţiilor ecologice şi social-economice atribuite </w:t>
      </w:r>
      <w:proofErr w:type="spellStart"/>
      <w:r w:rsidRPr="00EA144E">
        <w:rPr>
          <w:rFonts w:ascii="Times New Roman" w:hAnsi="Times New Roman"/>
          <w:szCs w:val="24"/>
          <w:lang w:val="ro-RO"/>
        </w:rPr>
        <w:t>arboretelor</w:t>
      </w:r>
      <w:proofErr w:type="spellEnd"/>
      <w:r w:rsidRPr="00EA144E">
        <w:rPr>
          <w:rFonts w:ascii="Times New Roman" w:hAnsi="Times New Roman"/>
          <w:szCs w:val="24"/>
          <w:lang w:val="ro-RO"/>
        </w:rPr>
        <w:t xml:space="preserve"> au fost constituite următoarele subunităţi de gospodărire:</w:t>
      </w:r>
    </w:p>
    <w:p w:rsidR="0046385E" w:rsidRDefault="0046385E" w:rsidP="0046385E">
      <w:pPr>
        <w:kinsoku w:val="0"/>
        <w:overflowPunct w:val="0"/>
        <w:autoSpaceDE w:val="0"/>
        <w:autoSpaceDN w:val="0"/>
        <w:adjustRightInd w:val="0"/>
        <w:spacing w:before="14" w:after="0" w:line="274" w:lineRule="exact"/>
        <w:ind w:left="1211" w:right="2850"/>
        <w:rPr>
          <w:rFonts w:ascii="Times New Roman" w:hAnsi="Times New Roman"/>
          <w:szCs w:val="24"/>
          <w:lang w:val="ro-RO"/>
        </w:rPr>
      </w:pPr>
      <w:r w:rsidRPr="0046385E">
        <w:rPr>
          <w:rFonts w:ascii="Times New Roman" w:hAnsi="Times New Roman"/>
          <w:szCs w:val="24"/>
          <w:lang w:val="ro-RO"/>
        </w:rPr>
        <w:t xml:space="preserve">S.U.P. .A" - Codru regulat - sortimente obişnuite; </w:t>
      </w:r>
    </w:p>
    <w:p w:rsidR="0046385E" w:rsidRPr="0046385E" w:rsidRDefault="0046385E" w:rsidP="0046385E">
      <w:pPr>
        <w:kinsoku w:val="0"/>
        <w:overflowPunct w:val="0"/>
        <w:autoSpaceDE w:val="0"/>
        <w:autoSpaceDN w:val="0"/>
        <w:adjustRightInd w:val="0"/>
        <w:spacing w:before="14" w:after="0" w:line="274" w:lineRule="exact"/>
        <w:ind w:left="1211" w:right="2850"/>
        <w:rPr>
          <w:rFonts w:ascii="Times New Roman" w:hAnsi="Times New Roman"/>
          <w:szCs w:val="24"/>
          <w:lang w:val="ro-RO"/>
        </w:rPr>
      </w:pPr>
      <w:r w:rsidRPr="0046385E">
        <w:rPr>
          <w:rFonts w:ascii="Times New Roman" w:hAnsi="Times New Roman"/>
          <w:szCs w:val="24"/>
          <w:lang w:val="ro-RO"/>
        </w:rPr>
        <w:t>S.U.P.• M" - Conservare deosebită.</w:t>
      </w:r>
    </w:p>
    <w:p w:rsidR="0046385E" w:rsidRPr="0046385E" w:rsidRDefault="0046385E" w:rsidP="0046385E">
      <w:pPr>
        <w:kinsoku w:val="0"/>
        <w:overflowPunct w:val="0"/>
        <w:autoSpaceDE w:val="0"/>
        <w:autoSpaceDN w:val="0"/>
        <w:adjustRightInd w:val="0"/>
        <w:spacing w:after="0" w:line="232" w:lineRule="auto"/>
        <w:ind w:left="118" w:right="109" w:firstLine="589"/>
        <w:jc w:val="both"/>
        <w:rPr>
          <w:rFonts w:ascii="Times New Roman" w:hAnsi="Times New Roman"/>
          <w:szCs w:val="24"/>
          <w:lang w:val="ro-RO"/>
        </w:rPr>
      </w:pPr>
      <w:r w:rsidRPr="0046385E">
        <w:rPr>
          <w:rFonts w:ascii="Times New Roman" w:hAnsi="Times New Roman"/>
          <w:szCs w:val="24"/>
          <w:lang w:val="ro-RO"/>
        </w:rPr>
        <w:t xml:space="preserve">În S.U.P. .A" au fost incluse </w:t>
      </w:r>
      <w:proofErr w:type="spellStart"/>
      <w:r w:rsidRPr="0046385E">
        <w:rPr>
          <w:rFonts w:ascii="Times New Roman" w:hAnsi="Times New Roman"/>
          <w:szCs w:val="24"/>
          <w:lang w:val="ro-RO"/>
        </w:rPr>
        <w:t>arboretele</w:t>
      </w:r>
      <w:proofErr w:type="spellEnd"/>
      <w:r w:rsidRPr="0046385E">
        <w:rPr>
          <w:rFonts w:ascii="Times New Roman" w:hAnsi="Times New Roman"/>
          <w:szCs w:val="24"/>
          <w:lang w:val="ro-RO"/>
        </w:rPr>
        <w:t xml:space="preserve"> încadrate în grupa I, subgrupele şi categoriile funcţionale 4</w:t>
      </w:r>
      <w:r>
        <w:rPr>
          <w:rFonts w:ascii="Times New Roman" w:hAnsi="Times New Roman"/>
          <w:szCs w:val="24"/>
          <w:lang w:val="ro-RO"/>
        </w:rPr>
        <w:t>D</w:t>
      </w:r>
      <w:r w:rsidRPr="0046385E">
        <w:rPr>
          <w:rFonts w:ascii="Times New Roman" w:hAnsi="Times New Roman"/>
          <w:szCs w:val="24"/>
          <w:lang w:val="ro-RO"/>
        </w:rPr>
        <w:t xml:space="preserve"> , 4</w:t>
      </w:r>
      <w:r>
        <w:rPr>
          <w:rFonts w:ascii="Times New Roman" w:hAnsi="Times New Roman"/>
          <w:szCs w:val="24"/>
          <w:lang w:val="ro-RO"/>
        </w:rPr>
        <w:t>I</w:t>
      </w:r>
      <w:r w:rsidRPr="0046385E">
        <w:rPr>
          <w:rFonts w:ascii="Times New Roman" w:hAnsi="Times New Roman"/>
          <w:szCs w:val="24"/>
          <w:lang w:val="ro-RO"/>
        </w:rPr>
        <w:t xml:space="preserve"> şi 5L şi cele încadrate în grupa a li-a, subgrupa şi categoria 1B. Prin tratamentele adoptate, din aceste </w:t>
      </w:r>
      <w:proofErr w:type="spellStart"/>
      <w:r w:rsidRPr="0046385E">
        <w:rPr>
          <w:rFonts w:ascii="Times New Roman" w:hAnsi="Times New Roman"/>
          <w:szCs w:val="24"/>
          <w:lang w:val="ro-RO"/>
        </w:rPr>
        <w:t>arborete</w:t>
      </w:r>
      <w:proofErr w:type="spellEnd"/>
      <w:r w:rsidRPr="0046385E">
        <w:rPr>
          <w:rFonts w:ascii="Times New Roman" w:hAnsi="Times New Roman"/>
          <w:szCs w:val="24"/>
          <w:lang w:val="ro-RO"/>
        </w:rPr>
        <w:t xml:space="preserve"> se va extrage, în principal, lemn gros pentru cherestea.</w:t>
      </w:r>
    </w:p>
    <w:p w:rsidR="0046385E" w:rsidRPr="0046385E" w:rsidRDefault="0046385E" w:rsidP="0046385E">
      <w:pPr>
        <w:kinsoku w:val="0"/>
        <w:overflowPunct w:val="0"/>
        <w:autoSpaceDE w:val="0"/>
        <w:autoSpaceDN w:val="0"/>
        <w:adjustRightInd w:val="0"/>
        <w:spacing w:before="13" w:after="0" w:line="242" w:lineRule="auto"/>
        <w:ind w:left="121" w:right="122" w:firstLine="600"/>
        <w:jc w:val="both"/>
        <w:rPr>
          <w:rFonts w:ascii="Times New Roman" w:hAnsi="Times New Roman"/>
          <w:szCs w:val="24"/>
          <w:lang w:val="ro-RO"/>
        </w:rPr>
      </w:pPr>
      <w:r w:rsidRPr="0046385E">
        <w:rPr>
          <w:rFonts w:ascii="Times New Roman" w:hAnsi="Times New Roman"/>
          <w:szCs w:val="24"/>
          <w:lang w:val="ro-RO"/>
        </w:rPr>
        <w:t xml:space="preserve">În S.U.P.• M" au fost incluse </w:t>
      </w:r>
      <w:proofErr w:type="spellStart"/>
      <w:r w:rsidRPr="0046385E">
        <w:rPr>
          <w:rFonts w:ascii="Times New Roman" w:hAnsi="Times New Roman"/>
          <w:szCs w:val="24"/>
          <w:lang w:val="ro-RO"/>
        </w:rPr>
        <w:t>arboretele</w:t>
      </w:r>
      <w:proofErr w:type="spellEnd"/>
      <w:r w:rsidRPr="0046385E">
        <w:rPr>
          <w:rFonts w:ascii="Times New Roman" w:hAnsi="Times New Roman"/>
          <w:szCs w:val="24"/>
          <w:lang w:val="ro-RO"/>
        </w:rPr>
        <w:t xml:space="preserve"> încadrate în grupa I, </w:t>
      </w:r>
      <w:r>
        <w:rPr>
          <w:rFonts w:ascii="Times New Roman" w:hAnsi="Times New Roman"/>
          <w:szCs w:val="24"/>
          <w:lang w:val="ro-RO"/>
        </w:rPr>
        <w:t>subgrupele ș</w:t>
      </w:r>
      <w:r w:rsidRPr="0046385E">
        <w:rPr>
          <w:rFonts w:ascii="Times New Roman" w:hAnsi="Times New Roman"/>
          <w:szCs w:val="24"/>
          <w:lang w:val="ro-RO"/>
        </w:rPr>
        <w:t>i categoriile 2A, 2C, 3F si 5</w:t>
      </w:r>
      <w:r>
        <w:rPr>
          <w:rFonts w:ascii="Times New Roman" w:hAnsi="Times New Roman"/>
          <w:szCs w:val="24"/>
          <w:lang w:val="ro-RO"/>
        </w:rPr>
        <w:t>I</w:t>
      </w:r>
      <w:r w:rsidRPr="0046385E">
        <w:rPr>
          <w:rFonts w:ascii="Times New Roman" w:hAnsi="Times New Roman"/>
          <w:szCs w:val="24"/>
          <w:lang w:val="ro-RO"/>
        </w:rPr>
        <w:t xml:space="preserve">. în aceste </w:t>
      </w:r>
      <w:proofErr w:type="spellStart"/>
      <w:r w:rsidRPr="0046385E">
        <w:rPr>
          <w:rFonts w:ascii="Times New Roman" w:hAnsi="Times New Roman"/>
          <w:szCs w:val="24"/>
          <w:lang w:val="ro-RO"/>
        </w:rPr>
        <w:t>arborete</w:t>
      </w:r>
      <w:proofErr w:type="spellEnd"/>
      <w:r w:rsidRPr="0046385E">
        <w:rPr>
          <w:rFonts w:ascii="Times New Roman" w:hAnsi="Times New Roman"/>
          <w:szCs w:val="24"/>
          <w:lang w:val="ro-RO"/>
        </w:rPr>
        <w:t xml:space="preserve"> nu se admite recoltarea de produse principale, ele urmând a fi</w:t>
      </w:r>
      <w:r>
        <w:rPr>
          <w:rFonts w:ascii="Times New Roman" w:hAnsi="Times New Roman"/>
          <w:szCs w:val="24"/>
          <w:lang w:val="ro-RO"/>
        </w:rPr>
        <w:t xml:space="preserve"> </w:t>
      </w:r>
      <w:r w:rsidRPr="0046385E">
        <w:rPr>
          <w:rFonts w:ascii="Times New Roman" w:hAnsi="Times New Roman"/>
          <w:szCs w:val="24"/>
          <w:lang w:val="ro-RO"/>
        </w:rPr>
        <w:t>parcurs doar cu lucrări de îngrijire, lucrări de igienă sau lucrări de conservare.</w:t>
      </w:r>
    </w:p>
    <w:p w:rsidR="00EA144E" w:rsidRDefault="00EA144E" w:rsidP="00EA144E">
      <w:pPr>
        <w:tabs>
          <w:tab w:val="right" w:pos="9356"/>
        </w:tabs>
        <w:spacing w:after="0" w:line="240" w:lineRule="auto"/>
        <w:ind w:firstLine="567"/>
        <w:jc w:val="both"/>
        <w:rPr>
          <w:rFonts w:ascii="Times New Roman" w:hAnsi="Times New Roman"/>
          <w:szCs w:val="24"/>
          <w:lang w:val="ro-RO"/>
        </w:rPr>
      </w:pPr>
    </w:p>
    <w:p w:rsidR="00EA144E" w:rsidRDefault="00EA144E" w:rsidP="00EA144E">
      <w:pPr>
        <w:autoSpaceDE w:val="0"/>
        <w:autoSpaceDN w:val="0"/>
        <w:adjustRightInd w:val="0"/>
        <w:spacing w:after="0" w:line="240" w:lineRule="auto"/>
        <w:jc w:val="both"/>
        <w:rPr>
          <w:rFonts w:ascii="Times New Roman" w:hAnsi="Times New Roman"/>
          <w:bCs/>
          <w:iCs/>
          <w:sz w:val="24"/>
          <w:szCs w:val="24"/>
          <w:lang w:val="ro-RO"/>
        </w:rPr>
      </w:pPr>
      <w:r w:rsidRPr="00EA144E">
        <w:rPr>
          <w:rFonts w:ascii="Times New Roman" w:hAnsi="Times New Roman"/>
          <w:bCs/>
          <w:i/>
          <w:iCs/>
          <w:sz w:val="24"/>
          <w:szCs w:val="24"/>
          <w:lang w:val="ro-RO"/>
        </w:rPr>
        <w:t>Bazele de amenajare: regimul</w:t>
      </w:r>
      <w:r w:rsidRPr="00EA144E">
        <w:rPr>
          <w:rFonts w:ascii="Times New Roman" w:hAnsi="Times New Roman"/>
          <w:bCs/>
          <w:iCs/>
          <w:sz w:val="24"/>
          <w:szCs w:val="24"/>
          <w:lang w:val="ro-RO"/>
        </w:rPr>
        <w:t xml:space="preserve"> –codru; </w:t>
      </w:r>
      <w:r w:rsidRPr="00EA144E">
        <w:rPr>
          <w:rFonts w:ascii="Times New Roman" w:hAnsi="Times New Roman"/>
          <w:bCs/>
          <w:i/>
          <w:iCs/>
          <w:sz w:val="24"/>
          <w:szCs w:val="24"/>
          <w:lang w:val="ro-RO"/>
        </w:rPr>
        <w:t xml:space="preserve">tratamentele </w:t>
      </w:r>
      <w:r w:rsidRPr="00EA144E">
        <w:rPr>
          <w:rFonts w:ascii="Times New Roman" w:hAnsi="Times New Roman"/>
          <w:bCs/>
          <w:iCs/>
          <w:sz w:val="24"/>
          <w:szCs w:val="24"/>
          <w:lang w:val="ro-RO"/>
        </w:rPr>
        <w:t xml:space="preserve">ce se vor aplica: </w:t>
      </w:r>
      <w:r w:rsidRPr="00EA144E">
        <w:rPr>
          <w:rFonts w:ascii="Times New Roman" w:hAnsi="Times New Roman"/>
          <w:bCs/>
          <w:i/>
          <w:iCs/>
          <w:sz w:val="24"/>
          <w:szCs w:val="24"/>
          <w:lang w:val="ro-RO"/>
        </w:rPr>
        <w:t>tratamentul tăierilor progresive</w:t>
      </w:r>
      <w:r w:rsidR="002C1079">
        <w:rPr>
          <w:rFonts w:ascii="Times New Roman" w:hAnsi="Times New Roman"/>
          <w:bCs/>
          <w:i/>
          <w:iCs/>
          <w:sz w:val="24"/>
          <w:szCs w:val="24"/>
          <w:lang w:val="ro-RO"/>
        </w:rPr>
        <w:t xml:space="preserve"> în amestecuri de molid, brad și fag</w:t>
      </w:r>
      <w:r w:rsidR="0046385E">
        <w:rPr>
          <w:rFonts w:ascii="Times New Roman" w:hAnsi="Times New Roman"/>
          <w:bCs/>
          <w:i/>
          <w:iCs/>
          <w:sz w:val="24"/>
          <w:szCs w:val="24"/>
          <w:lang w:val="ro-RO"/>
        </w:rPr>
        <w:t xml:space="preserve"> </w:t>
      </w:r>
      <w:r w:rsidRPr="00EA144E">
        <w:rPr>
          <w:rFonts w:ascii="Times New Roman" w:hAnsi="Times New Roman"/>
          <w:bCs/>
          <w:i/>
          <w:iCs/>
          <w:sz w:val="24"/>
          <w:szCs w:val="24"/>
          <w:lang w:val="ro-RO"/>
        </w:rPr>
        <w:t>și tăieri rase în parchete mici</w:t>
      </w:r>
      <w:r w:rsidR="00F62E65">
        <w:rPr>
          <w:rFonts w:ascii="Times New Roman" w:hAnsi="Times New Roman"/>
          <w:bCs/>
          <w:i/>
          <w:iCs/>
          <w:sz w:val="24"/>
          <w:szCs w:val="24"/>
          <w:lang w:val="ro-RO"/>
        </w:rPr>
        <w:t>/benzi alăturate</w:t>
      </w:r>
      <w:r w:rsidRPr="00EA144E">
        <w:rPr>
          <w:rFonts w:ascii="Times New Roman" w:hAnsi="Times New Roman"/>
          <w:bCs/>
          <w:i/>
          <w:iCs/>
          <w:sz w:val="24"/>
          <w:szCs w:val="24"/>
          <w:lang w:val="ro-RO"/>
        </w:rPr>
        <w:t xml:space="preserve"> în molidișuri;</w:t>
      </w:r>
      <w:r w:rsidRPr="00EA144E">
        <w:rPr>
          <w:rFonts w:ascii="Times New Roman" w:hAnsi="Times New Roman"/>
          <w:bCs/>
          <w:iCs/>
          <w:sz w:val="24"/>
          <w:szCs w:val="24"/>
          <w:lang w:val="ro-RO"/>
        </w:rPr>
        <w:t xml:space="preserve"> </w:t>
      </w:r>
      <w:r w:rsidRPr="00EA144E">
        <w:rPr>
          <w:rFonts w:ascii="Times New Roman" w:hAnsi="Times New Roman"/>
          <w:bCs/>
          <w:i/>
          <w:iCs/>
          <w:sz w:val="24"/>
          <w:szCs w:val="24"/>
          <w:lang w:val="ro-RO"/>
        </w:rPr>
        <w:t>exploatabilitatea</w:t>
      </w:r>
      <w:r w:rsidRPr="00EA144E">
        <w:rPr>
          <w:rFonts w:ascii="Times New Roman" w:hAnsi="Times New Roman"/>
          <w:bCs/>
          <w:iCs/>
          <w:sz w:val="24"/>
          <w:szCs w:val="24"/>
          <w:lang w:val="ro-RO"/>
        </w:rPr>
        <w:t xml:space="preserve"> –de protecție și tehnică </w:t>
      </w:r>
      <w:proofErr w:type="spellStart"/>
      <w:r w:rsidRPr="00EA144E">
        <w:rPr>
          <w:rFonts w:ascii="Times New Roman" w:hAnsi="Times New Roman"/>
          <w:bCs/>
          <w:i/>
          <w:iCs/>
          <w:sz w:val="24"/>
          <w:szCs w:val="24"/>
          <w:lang w:val="ro-RO"/>
        </w:rPr>
        <w:t>Ciclul</w:t>
      </w:r>
      <w:r w:rsidR="00E602BB">
        <w:rPr>
          <w:rFonts w:ascii="Times New Roman" w:hAnsi="Times New Roman"/>
          <w:bCs/>
          <w:iCs/>
          <w:sz w:val="24"/>
          <w:szCs w:val="24"/>
          <w:lang w:val="ro-RO"/>
        </w:rPr>
        <w:t>-</w:t>
      </w:r>
      <w:proofErr w:type="spellEnd"/>
      <w:r w:rsidR="00E602BB">
        <w:rPr>
          <w:rFonts w:ascii="Times New Roman" w:hAnsi="Times New Roman"/>
          <w:bCs/>
          <w:iCs/>
          <w:sz w:val="24"/>
          <w:szCs w:val="24"/>
          <w:lang w:val="ro-RO"/>
        </w:rPr>
        <w:t xml:space="preserve"> 1</w:t>
      </w:r>
      <w:r w:rsidR="002C1079">
        <w:rPr>
          <w:rFonts w:ascii="Times New Roman" w:hAnsi="Times New Roman"/>
          <w:bCs/>
          <w:iCs/>
          <w:sz w:val="24"/>
          <w:szCs w:val="24"/>
          <w:lang w:val="ro-RO"/>
        </w:rPr>
        <w:t>1</w:t>
      </w:r>
      <w:r w:rsidR="00F62E65">
        <w:rPr>
          <w:rFonts w:ascii="Times New Roman" w:hAnsi="Times New Roman"/>
          <w:bCs/>
          <w:iCs/>
          <w:sz w:val="24"/>
          <w:szCs w:val="24"/>
          <w:lang w:val="ro-RO"/>
        </w:rPr>
        <w:t>0</w:t>
      </w:r>
      <w:r w:rsidRPr="00EA144E">
        <w:rPr>
          <w:rFonts w:ascii="Times New Roman" w:hAnsi="Times New Roman"/>
          <w:bCs/>
          <w:iCs/>
          <w:sz w:val="24"/>
          <w:szCs w:val="24"/>
          <w:lang w:val="ro-RO"/>
        </w:rPr>
        <w:t xml:space="preserve"> ani.</w:t>
      </w:r>
    </w:p>
    <w:p w:rsidR="00F62E65" w:rsidRPr="00EA144E" w:rsidRDefault="00F62E65" w:rsidP="00EA144E">
      <w:pPr>
        <w:autoSpaceDE w:val="0"/>
        <w:autoSpaceDN w:val="0"/>
        <w:adjustRightInd w:val="0"/>
        <w:spacing w:after="0" w:line="240" w:lineRule="auto"/>
        <w:jc w:val="both"/>
        <w:rPr>
          <w:rFonts w:ascii="Times New Roman" w:hAnsi="Times New Roman"/>
          <w:bCs/>
          <w:iCs/>
          <w:sz w:val="24"/>
          <w:szCs w:val="24"/>
          <w:lang w:val="ro-RO"/>
        </w:rPr>
      </w:pPr>
    </w:p>
    <w:p w:rsidR="00EA144E" w:rsidRPr="00EA144E" w:rsidRDefault="00EA144E" w:rsidP="00EA144E">
      <w:pPr>
        <w:autoSpaceDE w:val="0"/>
        <w:autoSpaceDN w:val="0"/>
        <w:adjustRightInd w:val="0"/>
        <w:spacing w:after="0" w:line="240" w:lineRule="auto"/>
        <w:jc w:val="both"/>
        <w:rPr>
          <w:rFonts w:ascii="Times New Roman" w:hAnsi="Times New Roman"/>
          <w:b/>
          <w:i/>
          <w:sz w:val="24"/>
          <w:szCs w:val="24"/>
          <w:lang w:val="ro-RO"/>
        </w:rPr>
      </w:pPr>
      <w:r w:rsidRPr="00EA144E">
        <w:rPr>
          <w:rFonts w:ascii="Times New Roman" w:hAnsi="Times New Roman"/>
          <w:b/>
          <w:i/>
          <w:sz w:val="24"/>
          <w:szCs w:val="24"/>
          <w:lang w:val="ro-RO"/>
        </w:rPr>
        <w:t>Posibilitatea anuală adoptată:</w:t>
      </w:r>
    </w:p>
    <w:p w:rsidR="00EA144E" w:rsidRDefault="00EA144E" w:rsidP="00EA144E">
      <w:pPr>
        <w:autoSpaceDE w:val="0"/>
        <w:autoSpaceDN w:val="0"/>
        <w:adjustRightInd w:val="0"/>
        <w:spacing w:after="0" w:line="240" w:lineRule="auto"/>
        <w:jc w:val="both"/>
        <w:rPr>
          <w:rFonts w:ascii="Times New Roman" w:hAnsi="Times New Roman"/>
          <w:sz w:val="24"/>
          <w:szCs w:val="24"/>
          <w:lang w:val="ro-RO"/>
        </w:rPr>
      </w:pPr>
      <w:r w:rsidRPr="00EA144E">
        <w:rPr>
          <w:rFonts w:ascii="Times New Roman" w:hAnsi="Times New Roman"/>
          <w:sz w:val="24"/>
          <w:szCs w:val="24"/>
          <w:lang w:val="ro-RO"/>
        </w:rPr>
        <w:lastRenderedPageBreak/>
        <w:t xml:space="preserve">Posibilitatea de produse principale: </w:t>
      </w:r>
      <w:r w:rsidR="0046316F">
        <w:rPr>
          <w:rFonts w:ascii="Times New Roman" w:hAnsi="Times New Roman"/>
          <w:b/>
          <w:i/>
          <w:sz w:val="24"/>
          <w:szCs w:val="24"/>
          <w:lang w:val="ro-RO"/>
        </w:rPr>
        <w:t xml:space="preserve">la </w:t>
      </w:r>
      <w:r w:rsidR="0046385E">
        <w:rPr>
          <w:rFonts w:ascii="Times New Roman" w:hAnsi="Times New Roman"/>
          <w:b/>
          <w:i/>
          <w:sz w:val="24"/>
          <w:szCs w:val="24"/>
          <w:lang w:val="ro-RO"/>
        </w:rPr>
        <w:t>7895</w:t>
      </w:r>
      <w:r w:rsidR="00B923DC">
        <w:rPr>
          <w:rFonts w:ascii="Times New Roman" w:hAnsi="Times New Roman"/>
          <w:b/>
          <w:i/>
          <w:sz w:val="24"/>
          <w:szCs w:val="24"/>
          <w:lang w:val="ro-RO"/>
        </w:rPr>
        <w:t xml:space="preserve"> </w:t>
      </w:r>
      <w:r w:rsidRPr="00EA144E">
        <w:rPr>
          <w:rFonts w:ascii="Times New Roman" w:hAnsi="Times New Roman"/>
          <w:b/>
          <w:i/>
          <w:sz w:val="24"/>
          <w:szCs w:val="24"/>
          <w:lang w:val="ro-RO"/>
        </w:rPr>
        <w:t>mc/an</w:t>
      </w:r>
      <w:r w:rsidR="0046316F">
        <w:rPr>
          <w:rFonts w:ascii="Times New Roman" w:hAnsi="Times New Roman"/>
          <w:b/>
          <w:i/>
          <w:sz w:val="24"/>
          <w:szCs w:val="24"/>
          <w:lang w:val="ro-RO"/>
        </w:rPr>
        <w:t xml:space="preserve"> </w:t>
      </w:r>
      <w:r w:rsidR="00042AD1">
        <w:rPr>
          <w:rFonts w:ascii="Times New Roman" w:hAnsi="Times New Roman"/>
          <w:b/>
          <w:i/>
          <w:sz w:val="24"/>
          <w:szCs w:val="24"/>
          <w:lang w:val="ro-RO"/>
        </w:rPr>
        <w:t>(</w:t>
      </w:r>
      <w:r w:rsidR="00042AD1" w:rsidRPr="00042AD1">
        <w:rPr>
          <w:rFonts w:ascii="Times New Roman" w:hAnsi="Times New Roman"/>
          <w:sz w:val="24"/>
          <w:szCs w:val="24"/>
          <w:lang w:val="ro-RO"/>
        </w:rPr>
        <w:t>Conform Procesului verbal al Conferinței a II-a)</w:t>
      </w:r>
      <w:r w:rsidR="009F21BD">
        <w:rPr>
          <w:rFonts w:ascii="Times New Roman" w:hAnsi="Times New Roman"/>
          <w:sz w:val="24"/>
          <w:szCs w:val="24"/>
          <w:lang w:val="ro-RO"/>
        </w:rPr>
        <w:t xml:space="preserve">, </w:t>
      </w:r>
      <w:r w:rsidR="00142D3C">
        <w:rPr>
          <w:rFonts w:ascii="Times New Roman" w:hAnsi="Times New Roman"/>
          <w:sz w:val="24"/>
          <w:szCs w:val="24"/>
          <w:lang w:val="ro-RO"/>
        </w:rPr>
        <w:t xml:space="preserve">conform Planului decenal de recoltare a produselor principale. </w:t>
      </w:r>
    </w:p>
    <w:p w:rsidR="0046385E" w:rsidRDefault="0046385E" w:rsidP="0046385E">
      <w:pPr>
        <w:autoSpaceDE w:val="0"/>
        <w:autoSpaceDN w:val="0"/>
        <w:adjustRightInd w:val="0"/>
        <w:spacing w:after="0" w:line="240" w:lineRule="auto"/>
        <w:jc w:val="center"/>
        <w:rPr>
          <w:rFonts w:ascii="Times New Roman" w:hAnsi="Times New Roman"/>
          <w:sz w:val="24"/>
          <w:szCs w:val="24"/>
          <w:lang w:val="ro-RO"/>
        </w:rPr>
      </w:pPr>
      <w:r>
        <w:rPr>
          <w:rFonts w:ascii="Times New Roman" w:hAnsi="Times New Roman"/>
          <w:noProof/>
          <w:sz w:val="24"/>
          <w:szCs w:val="24"/>
        </w:rPr>
        <w:drawing>
          <wp:inline distT="0" distB="0" distL="0" distR="0">
            <wp:extent cx="5743575" cy="6604705"/>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6604705"/>
                    </a:xfrm>
                    <a:prstGeom prst="rect">
                      <a:avLst/>
                    </a:prstGeom>
                    <a:noFill/>
                    <a:ln>
                      <a:noFill/>
                    </a:ln>
                  </pic:spPr>
                </pic:pic>
              </a:graphicData>
            </a:graphic>
          </wp:inline>
        </w:drawing>
      </w:r>
    </w:p>
    <w:p w:rsidR="0046385E" w:rsidRDefault="0046385E" w:rsidP="00EA144E">
      <w:pPr>
        <w:autoSpaceDE w:val="0"/>
        <w:autoSpaceDN w:val="0"/>
        <w:adjustRightInd w:val="0"/>
        <w:spacing w:after="0" w:line="240" w:lineRule="auto"/>
        <w:jc w:val="both"/>
        <w:rPr>
          <w:rFonts w:ascii="Times New Roman" w:hAnsi="Times New Roman"/>
          <w:sz w:val="24"/>
          <w:szCs w:val="24"/>
          <w:lang w:val="ro-RO"/>
        </w:rPr>
      </w:pPr>
    </w:p>
    <w:p w:rsidR="001E1FA2" w:rsidRPr="007636CE" w:rsidRDefault="001E1FA2" w:rsidP="001E1FA2">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Posibilitatea de produse secundare:</w:t>
      </w:r>
    </w:p>
    <w:p w:rsidR="001E1FA2" w:rsidRPr="007636CE" w:rsidRDefault="001E1FA2" w:rsidP="001E1FA2">
      <w:pPr>
        <w:numPr>
          <w:ilvl w:val="1"/>
          <w:numId w:val="1"/>
        </w:num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Degajări </w:t>
      </w:r>
      <w:r w:rsidR="00007D93">
        <w:rPr>
          <w:rFonts w:ascii="Times New Roman" w:hAnsi="Times New Roman"/>
          <w:sz w:val="24"/>
          <w:szCs w:val="24"/>
          <w:lang w:val="ro-RO"/>
        </w:rPr>
        <w:t>–</w:t>
      </w:r>
      <w:r w:rsidRPr="007636CE">
        <w:rPr>
          <w:rFonts w:ascii="Times New Roman" w:hAnsi="Times New Roman"/>
          <w:sz w:val="24"/>
          <w:szCs w:val="24"/>
          <w:lang w:val="ro-RO"/>
        </w:rPr>
        <w:t xml:space="preserve"> </w:t>
      </w:r>
      <w:r w:rsidR="0046385E">
        <w:rPr>
          <w:rFonts w:ascii="Times New Roman" w:hAnsi="Times New Roman"/>
          <w:sz w:val="24"/>
          <w:szCs w:val="24"/>
          <w:lang w:val="ro-RO"/>
        </w:rPr>
        <w:t>3</w:t>
      </w:r>
      <w:r w:rsidR="00142D3C">
        <w:rPr>
          <w:rFonts w:ascii="Times New Roman" w:hAnsi="Times New Roman"/>
          <w:sz w:val="24"/>
          <w:szCs w:val="24"/>
          <w:lang w:val="ro-RO"/>
        </w:rPr>
        <w:t>,</w:t>
      </w:r>
      <w:r w:rsidR="0046385E">
        <w:rPr>
          <w:rFonts w:ascii="Times New Roman" w:hAnsi="Times New Roman"/>
          <w:sz w:val="24"/>
          <w:szCs w:val="24"/>
          <w:lang w:val="ro-RO"/>
        </w:rPr>
        <w:t>0</w:t>
      </w:r>
      <w:r w:rsidR="00007D93">
        <w:rPr>
          <w:rFonts w:ascii="Times New Roman" w:hAnsi="Times New Roman"/>
          <w:sz w:val="24"/>
          <w:szCs w:val="24"/>
          <w:lang w:val="ro-RO"/>
        </w:rPr>
        <w:t xml:space="preserve"> </w:t>
      </w:r>
      <w:r w:rsidRPr="007636CE">
        <w:rPr>
          <w:rFonts w:ascii="Times New Roman" w:hAnsi="Times New Roman"/>
          <w:sz w:val="24"/>
          <w:szCs w:val="24"/>
          <w:lang w:val="ro-RO"/>
        </w:rPr>
        <w:t>ha/an;</w:t>
      </w:r>
    </w:p>
    <w:p w:rsidR="001E1FA2" w:rsidRPr="007636CE" w:rsidRDefault="001E1FA2" w:rsidP="001E1FA2">
      <w:pPr>
        <w:numPr>
          <w:ilvl w:val="1"/>
          <w:numId w:val="1"/>
        </w:num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Curățiri: </w:t>
      </w:r>
      <w:r w:rsidR="0048051B" w:rsidRPr="007636CE">
        <w:rPr>
          <w:rFonts w:ascii="Times New Roman" w:hAnsi="Times New Roman"/>
          <w:sz w:val="24"/>
          <w:szCs w:val="24"/>
          <w:lang w:val="ro-RO"/>
        </w:rPr>
        <w:t>-</w:t>
      </w:r>
      <w:r w:rsidR="0046385E">
        <w:rPr>
          <w:rFonts w:ascii="Times New Roman" w:hAnsi="Times New Roman"/>
          <w:sz w:val="24"/>
          <w:szCs w:val="24"/>
          <w:lang w:val="ro-RO"/>
        </w:rPr>
        <w:t>2</w:t>
      </w:r>
      <w:r w:rsidR="00142D3C">
        <w:rPr>
          <w:rFonts w:ascii="Times New Roman" w:hAnsi="Times New Roman"/>
          <w:sz w:val="24"/>
          <w:szCs w:val="24"/>
          <w:lang w:val="ro-RO"/>
        </w:rPr>
        <w:t>,</w:t>
      </w:r>
      <w:r w:rsidR="0046385E">
        <w:rPr>
          <w:rFonts w:ascii="Times New Roman" w:hAnsi="Times New Roman"/>
          <w:sz w:val="24"/>
          <w:szCs w:val="24"/>
          <w:lang w:val="ro-RO"/>
        </w:rPr>
        <w:t>2</w:t>
      </w:r>
      <w:r w:rsidRPr="007636CE">
        <w:rPr>
          <w:rFonts w:ascii="Times New Roman" w:hAnsi="Times New Roman"/>
          <w:sz w:val="24"/>
          <w:szCs w:val="24"/>
          <w:lang w:val="ro-RO"/>
        </w:rPr>
        <w:t xml:space="preserve"> ha/an</w:t>
      </w:r>
      <w:r w:rsidR="00142D3C">
        <w:rPr>
          <w:rFonts w:ascii="Times New Roman" w:hAnsi="Times New Roman"/>
          <w:sz w:val="24"/>
          <w:szCs w:val="24"/>
          <w:lang w:val="ro-RO"/>
        </w:rPr>
        <w:t xml:space="preserve"> cu </w:t>
      </w:r>
      <w:r w:rsidR="0046385E">
        <w:rPr>
          <w:rFonts w:ascii="Times New Roman" w:hAnsi="Times New Roman"/>
          <w:sz w:val="24"/>
          <w:szCs w:val="24"/>
          <w:lang w:val="ro-RO"/>
        </w:rPr>
        <w:t>15</w:t>
      </w:r>
      <w:r w:rsidR="00142D3C">
        <w:rPr>
          <w:rFonts w:ascii="Times New Roman" w:hAnsi="Times New Roman"/>
          <w:sz w:val="24"/>
          <w:szCs w:val="24"/>
          <w:lang w:val="ro-RO"/>
        </w:rPr>
        <w:t xml:space="preserve"> mc/an</w:t>
      </w:r>
      <w:r w:rsidR="00B16CB7" w:rsidRPr="007636CE">
        <w:rPr>
          <w:rFonts w:ascii="Times New Roman" w:hAnsi="Times New Roman"/>
          <w:sz w:val="24"/>
          <w:szCs w:val="24"/>
          <w:lang w:val="ro-RO"/>
        </w:rPr>
        <w:t>;</w:t>
      </w:r>
    </w:p>
    <w:p w:rsidR="001E1FA2" w:rsidRPr="007636CE" w:rsidRDefault="001E1FA2" w:rsidP="001E1FA2">
      <w:pPr>
        <w:numPr>
          <w:ilvl w:val="1"/>
          <w:numId w:val="1"/>
        </w:num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Rărituri</w:t>
      </w:r>
      <w:r w:rsidR="00D24B52" w:rsidRPr="007636CE">
        <w:rPr>
          <w:rFonts w:ascii="Times New Roman" w:hAnsi="Times New Roman"/>
          <w:sz w:val="24"/>
          <w:szCs w:val="24"/>
          <w:lang w:val="ro-RO"/>
        </w:rPr>
        <w:t>:</w:t>
      </w:r>
      <w:r w:rsidRPr="007636CE">
        <w:rPr>
          <w:rFonts w:ascii="Times New Roman" w:hAnsi="Times New Roman"/>
          <w:sz w:val="24"/>
          <w:szCs w:val="24"/>
          <w:lang w:val="ro-RO"/>
        </w:rPr>
        <w:t xml:space="preserve"> </w:t>
      </w:r>
      <w:r w:rsidR="0046385E">
        <w:rPr>
          <w:rFonts w:ascii="Times New Roman" w:hAnsi="Times New Roman"/>
          <w:sz w:val="24"/>
          <w:szCs w:val="24"/>
          <w:lang w:val="ro-RO"/>
        </w:rPr>
        <w:t>40,5</w:t>
      </w:r>
      <w:r w:rsidR="00142D3C">
        <w:rPr>
          <w:rFonts w:ascii="Times New Roman" w:hAnsi="Times New Roman"/>
          <w:sz w:val="24"/>
          <w:szCs w:val="24"/>
          <w:lang w:val="ro-RO"/>
        </w:rPr>
        <w:t xml:space="preserve"> </w:t>
      </w:r>
      <w:r w:rsidRPr="007636CE">
        <w:rPr>
          <w:rFonts w:ascii="Times New Roman" w:hAnsi="Times New Roman"/>
          <w:sz w:val="24"/>
          <w:szCs w:val="24"/>
          <w:lang w:val="ro-RO"/>
        </w:rPr>
        <w:t>ha/an</w:t>
      </w:r>
      <w:r w:rsidR="00B16CB7" w:rsidRPr="007636CE">
        <w:rPr>
          <w:rFonts w:ascii="Times New Roman" w:hAnsi="Times New Roman"/>
          <w:sz w:val="24"/>
          <w:szCs w:val="24"/>
          <w:lang w:val="ro-RO"/>
        </w:rPr>
        <w:t xml:space="preserve"> cu un volum de extras de </w:t>
      </w:r>
      <w:r w:rsidR="00142D3C">
        <w:rPr>
          <w:rFonts w:ascii="Times New Roman" w:hAnsi="Times New Roman"/>
          <w:sz w:val="24"/>
          <w:szCs w:val="24"/>
          <w:lang w:val="ro-RO"/>
        </w:rPr>
        <w:t>1</w:t>
      </w:r>
      <w:r w:rsidR="0046385E">
        <w:rPr>
          <w:rFonts w:ascii="Times New Roman" w:hAnsi="Times New Roman"/>
          <w:sz w:val="24"/>
          <w:szCs w:val="24"/>
          <w:lang w:val="ro-RO"/>
        </w:rPr>
        <w:t>197</w:t>
      </w:r>
      <w:r w:rsidR="00B16CB7" w:rsidRPr="007636CE">
        <w:rPr>
          <w:rFonts w:ascii="Times New Roman" w:hAnsi="Times New Roman"/>
          <w:sz w:val="24"/>
          <w:szCs w:val="24"/>
          <w:lang w:val="ro-RO"/>
        </w:rPr>
        <w:t xml:space="preserve"> mc/an;</w:t>
      </w:r>
    </w:p>
    <w:p w:rsidR="001E1FA2" w:rsidRPr="007636CE" w:rsidRDefault="001E1FA2" w:rsidP="001E1FA2">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Tăieri de igienă </w:t>
      </w:r>
      <w:r w:rsidR="0046385E">
        <w:rPr>
          <w:rFonts w:ascii="Times New Roman" w:hAnsi="Times New Roman"/>
          <w:sz w:val="24"/>
          <w:szCs w:val="24"/>
          <w:lang w:val="ro-RO"/>
        </w:rPr>
        <w:t>993</w:t>
      </w:r>
      <w:r w:rsidR="00A32EFD">
        <w:rPr>
          <w:rFonts w:ascii="Times New Roman" w:hAnsi="Times New Roman"/>
          <w:sz w:val="24"/>
          <w:szCs w:val="24"/>
          <w:lang w:val="ro-RO"/>
        </w:rPr>
        <w:t>,</w:t>
      </w:r>
      <w:r w:rsidR="0046385E">
        <w:rPr>
          <w:rFonts w:ascii="Times New Roman" w:hAnsi="Times New Roman"/>
          <w:sz w:val="24"/>
          <w:szCs w:val="24"/>
          <w:lang w:val="ro-RO"/>
        </w:rPr>
        <w:t>3</w:t>
      </w:r>
      <w:r w:rsidR="00AA3A85">
        <w:rPr>
          <w:rFonts w:ascii="Times New Roman" w:hAnsi="Times New Roman"/>
          <w:sz w:val="24"/>
          <w:szCs w:val="24"/>
          <w:lang w:val="ro-RO"/>
        </w:rPr>
        <w:t>0</w:t>
      </w:r>
      <w:r w:rsidR="0048051B" w:rsidRPr="007636CE">
        <w:rPr>
          <w:rFonts w:ascii="Times New Roman" w:hAnsi="Times New Roman"/>
          <w:sz w:val="24"/>
          <w:szCs w:val="24"/>
          <w:lang w:val="ro-RO"/>
        </w:rPr>
        <w:t xml:space="preserve"> </w:t>
      </w:r>
      <w:r w:rsidRPr="007636CE">
        <w:rPr>
          <w:rFonts w:ascii="Times New Roman" w:hAnsi="Times New Roman"/>
          <w:sz w:val="24"/>
          <w:szCs w:val="24"/>
          <w:lang w:val="ro-RO"/>
        </w:rPr>
        <w:t xml:space="preserve">ha/an de pe care se vor recolta </w:t>
      </w:r>
      <w:r w:rsidR="0046385E">
        <w:rPr>
          <w:rFonts w:ascii="Times New Roman" w:hAnsi="Times New Roman"/>
          <w:sz w:val="24"/>
          <w:szCs w:val="24"/>
          <w:lang w:val="ro-RO"/>
        </w:rPr>
        <w:t>927</w:t>
      </w:r>
      <w:r w:rsidRPr="007636CE">
        <w:rPr>
          <w:rFonts w:ascii="Times New Roman" w:hAnsi="Times New Roman"/>
          <w:sz w:val="24"/>
          <w:szCs w:val="24"/>
          <w:lang w:val="ro-RO"/>
        </w:rPr>
        <w:t xml:space="preserve"> mc/an.</w:t>
      </w:r>
    </w:p>
    <w:p w:rsidR="001E1FA2" w:rsidRPr="007636CE" w:rsidRDefault="001E1FA2" w:rsidP="001E1FA2">
      <w:pPr>
        <w:kinsoku w:val="0"/>
        <w:overflowPunct w:val="0"/>
        <w:autoSpaceDE w:val="0"/>
        <w:autoSpaceDN w:val="0"/>
        <w:adjustRightInd w:val="0"/>
        <w:spacing w:before="1" w:after="0" w:line="240" w:lineRule="auto"/>
        <w:rPr>
          <w:rFonts w:ascii="Times New Roman" w:eastAsiaTheme="minorHAnsi" w:hAnsi="Times New Roman"/>
          <w:sz w:val="4"/>
          <w:szCs w:val="4"/>
          <w:lang w:val="ro-RO"/>
        </w:rPr>
      </w:pPr>
    </w:p>
    <w:p w:rsidR="00CF3C08" w:rsidRPr="007636CE" w:rsidRDefault="000D5086" w:rsidP="000D5086">
      <w:pPr>
        <w:autoSpaceDE w:val="0"/>
        <w:autoSpaceDN w:val="0"/>
        <w:adjustRightInd w:val="0"/>
        <w:spacing w:after="0" w:line="240" w:lineRule="auto"/>
        <w:jc w:val="both"/>
        <w:rPr>
          <w:rFonts w:ascii="Times New Roman" w:hAnsi="Times New Roman"/>
          <w:sz w:val="24"/>
          <w:szCs w:val="24"/>
          <w:lang w:val="ro-RO"/>
        </w:rPr>
      </w:pPr>
      <w:r>
        <w:rPr>
          <w:rFonts w:ascii="Times New Roman" w:hAnsi="Times New Roman"/>
          <w:sz w:val="24"/>
          <w:szCs w:val="24"/>
          <w:lang w:val="ro-RO"/>
        </w:rPr>
        <w:t>Tăieri de conservare 241mc/an.</w:t>
      </w:r>
    </w:p>
    <w:p w:rsidR="001E1FA2" w:rsidRPr="007636CE" w:rsidRDefault="001E1FA2" w:rsidP="000D5086">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În total (împăduriri + completări), se vor planta</w:t>
      </w:r>
      <w:r w:rsidR="0048051B" w:rsidRPr="007636CE">
        <w:rPr>
          <w:rFonts w:ascii="Times New Roman" w:hAnsi="Times New Roman"/>
          <w:sz w:val="24"/>
          <w:szCs w:val="24"/>
          <w:lang w:val="ro-RO"/>
        </w:rPr>
        <w:t xml:space="preserve"> </w:t>
      </w:r>
      <w:r w:rsidR="00ED4828">
        <w:rPr>
          <w:rFonts w:ascii="Times New Roman" w:hAnsi="Times New Roman"/>
          <w:sz w:val="24"/>
          <w:szCs w:val="24"/>
          <w:lang w:val="ro-RO"/>
        </w:rPr>
        <w:t>104,6</w:t>
      </w:r>
      <w:r w:rsidR="009F21BD">
        <w:rPr>
          <w:rFonts w:ascii="Times New Roman" w:hAnsi="Times New Roman"/>
          <w:sz w:val="24"/>
          <w:szCs w:val="24"/>
          <w:lang w:val="ro-RO"/>
        </w:rPr>
        <w:t xml:space="preserve"> ha</w:t>
      </w:r>
      <w:r w:rsidR="00ED4828">
        <w:rPr>
          <w:rFonts w:ascii="Times New Roman" w:hAnsi="Times New Roman"/>
          <w:sz w:val="24"/>
          <w:szCs w:val="24"/>
          <w:lang w:val="ro-RO"/>
        </w:rPr>
        <w:t xml:space="preserve"> (cca. 472,0 mii puieți)</w:t>
      </w:r>
      <w:r w:rsidR="005D2142">
        <w:rPr>
          <w:rFonts w:ascii="Times New Roman" w:hAnsi="Times New Roman"/>
          <w:sz w:val="24"/>
          <w:szCs w:val="24"/>
          <w:lang w:val="ro-RO"/>
        </w:rPr>
        <w:t xml:space="preserve"> și </w:t>
      </w:r>
      <w:r w:rsidR="009F21BD">
        <w:rPr>
          <w:rFonts w:ascii="Times New Roman" w:hAnsi="Times New Roman"/>
          <w:sz w:val="24"/>
          <w:szCs w:val="24"/>
          <w:lang w:val="ro-RO"/>
        </w:rPr>
        <w:t xml:space="preserve"> luc</w:t>
      </w:r>
      <w:r w:rsidR="00267F6F">
        <w:rPr>
          <w:rFonts w:ascii="Times New Roman" w:hAnsi="Times New Roman"/>
          <w:sz w:val="24"/>
          <w:szCs w:val="24"/>
          <w:lang w:val="ro-RO"/>
        </w:rPr>
        <w:t>r</w:t>
      </w:r>
      <w:r w:rsidR="009F21BD">
        <w:rPr>
          <w:rFonts w:ascii="Times New Roman" w:hAnsi="Times New Roman"/>
          <w:sz w:val="24"/>
          <w:szCs w:val="24"/>
          <w:lang w:val="ro-RO"/>
        </w:rPr>
        <w:t>ări de îngrijire</w:t>
      </w:r>
      <w:r w:rsidR="005D2142">
        <w:rPr>
          <w:rFonts w:ascii="Times New Roman" w:hAnsi="Times New Roman"/>
          <w:sz w:val="24"/>
          <w:szCs w:val="24"/>
          <w:lang w:val="ro-RO"/>
        </w:rPr>
        <w:t>.</w:t>
      </w:r>
    </w:p>
    <w:p w:rsidR="00142D3C" w:rsidRDefault="00142D3C" w:rsidP="001E1FA2">
      <w:pPr>
        <w:autoSpaceDE w:val="0"/>
        <w:autoSpaceDN w:val="0"/>
        <w:adjustRightInd w:val="0"/>
        <w:spacing w:after="0" w:line="240" w:lineRule="auto"/>
        <w:ind w:firstLine="720"/>
        <w:jc w:val="both"/>
        <w:rPr>
          <w:rFonts w:ascii="Times New Roman" w:hAnsi="Times New Roman"/>
          <w:b/>
          <w:i/>
          <w:lang w:val="ro-RO"/>
        </w:rPr>
      </w:pPr>
    </w:p>
    <w:p w:rsidR="008F7B62" w:rsidRPr="00CC0884" w:rsidRDefault="008F7B62" w:rsidP="001E1FA2">
      <w:pPr>
        <w:autoSpaceDE w:val="0"/>
        <w:autoSpaceDN w:val="0"/>
        <w:adjustRightInd w:val="0"/>
        <w:spacing w:after="0" w:line="240" w:lineRule="auto"/>
        <w:ind w:firstLine="720"/>
        <w:jc w:val="both"/>
        <w:rPr>
          <w:rFonts w:ascii="Times New Roman" w:hAnsi="Times New Roman"/>
          <w:b/>
          <w:i/>
          <w:lang w:val="ro-RO"/>
        </w:rPr>
      </w:pPr>
      <w:r w:rsidRPr="00CC0884">
        <w:rPr>
          <w:rFonts w:ascii="Times New Roman" w:hAnsi="Times New Roman"/>
          <w:b/>
          <w:i/>
          <w:lang w:val="ro-RO"/>
        </w:rPr>
        <w:t xml:space="preserve">Modificări intervenite în cadrul amenajamentului </w:t>
      </w:r>
    </w:p>
    <w:p w:rsidR="008F7B62" w:rsidRPr="00CC0884" w:rsidRDefault="008F7B62" w:rsidP="008F7B62">
      <w:pPr>
        <w:spacing w:after="0" w:line="240" w:lineRule="auto"/>
        <w:ind w:firstLine="708"/>
        <w:jc w:val="both"/>
        <w:rPr>
          <w:rFonts w:ascii="Times New Roman" w:eastAsia="Times New Roman" w:hAnsi="Times New Roman"/>
          <w:b/>
          <w:i/>
          <w:lang w:val="ro-RO" w:eastAsia="ro-RO"/>
        </w:rPr>
      </w:pPr>
      <w:r w:rsidRPr="00CC0884">
        <w:rPr>
          <w:rFonts w:ascii="Times New Roman" w:eastAsia="Times New Roman" w:hAnsi="Times New Roman"/>
          <w:lang w:val="ro-RO" w:eastAsia="ro-RO"/>
        </w:rPr>
        <w:t>În urma notificării dvs. înaintată la APM Harghita şi înregistrată sub nr</w:t>
      </w:r>
      <w:r w:rsidR="00142D3C">
        <w:rPr>
          <w:rFonts w:ascii="Times New Roman" w:eastAsia="Times New Roman" w:hAnsi="Times New Roman"/>
          <w:lang w:val="ro-RO" w:eastAsia="ro-RO"/>
        </w:rPr>
        <w:t>.</w:t>
      </w:r>
      <w:r w:rsidR="00ED4828">
        <w:rPr>
          <w:rFonts w:ascii="Times New Roman" w:eastAsia="Times New Roman" w:hAnsi="Times New Roman"/>
          <w:lang w:val="ro-RO" w:eastAsia="ro-RO"/>
        </w:rPr>
        <w:t>2446</w:t>
      </w:r>
      <w:r w:rsidR="00142D3C" w:rsidRPr="00142D3C">
        <w:rPr>
          <w:rFonts w:ascii="Times New Roman" w:hAnsi="Times New Roman"/>
          <w:sz w:val="24"/>
          <w:szCs w:val="24"/>
          <w:lang w:val="ro-RO"/>
        </w:rPr>
        <w:t>/</w:t>
      </w:r>
      <w:r w:rsidR="00ED4828">
        <w:rPr>
          <w:rFonts w:ascii="Times New Roman" w:hAnsi="Times New Roman"/>
          <w:sz w:val="24"/>
          <w:szCs w:val="24"/>
          <w:lang w:val="ro-RO"/>
        </w:rPr>
        <w:t>21</w:t>
      </w:r>
      <w:r w:rsidR="00142D3C" w:rsidRPr="00142D3C">
        <w:rPr>
          <w:rFonts w:ascii="Times New Roman" w:hAnsi="Times New Roman"/>
          <w:sz w:val="24"/>
          <w:szCs w:val="24"/>
          <w:lang w:val="ro-RO"/>
        </w:rPr>
        <w:t>.0</w:t>
      </w:r>
      <w:r w:rsidR="00ED4828">
        <w:rPr>
          <w:rFonts w:ascii="Times New Roman" w:hAnsi="Times New Roman"/>
          <w:sz w:val="24"/>
          <w:szCs w:val="24"/>
          <w:lang w:val="ro-RO"/>
        </w:rPr>
        <w:t>3</w:t>
      </w:r>
      <w:r w:rsidR="00142D3C" w:rsidRPr="00142D3C">
        <w:rPr>
          <w:rFonts w:ascii="Times New Roman" w:hAnsi="Times New Roman"/>
          <w:sz w:val="24"/>
          <w:szCs w:val="24"/>
          <w:lang w:val="ro-RO"/>
        </w:rPr>
        <w:t>.201</w:t>
      </w:r>
      <w:r w:rsidR="00ED4828">
        <w:rPr>
          <w:rFonts w:ascii="Times New Roman" w:hAnsi="Times New Roman"/>
          <w:sz w:val="24"/>
          <w:szCs w:val="24"/>
          <w:lang w:val="ro-RO"/>
        </w:rPr>
        <w:t>8</w:t>
      </w:r>
      <w:r w:rsidRPr="00CC0884">
        <w:rPr>
          <w:rFonts w:ascii="Times New Roman" w:eastAsia="Times New Roman" w:hAnsi="Times New Roman"/>
          <w:lang w:val="ro-RO" w:eastAsia="ro-RO"/>
        </w:rPr>
        <w:t xml:space="preserve">, privind  </w:t>
      </w:r>
      <w:r w:rsidRPr="00CC0884">
        <w:rPr>
          <w:rFonts w:ascii="Times New Roman" w:eastAsia="Times New Roman" w:hAnsi="Times New Roman"/>
          <w:b/>
          <w:i/>
          <w:lang w:val="ro-RO" w:eastAsia="ro-RO"/>
        </w:rPr>
        <w:t>Modificarea prevederilor amenajamentelor silvice al fondului forestier, care se află în proprietatea p</w:t>
      </w:r>
      <w:r w:rsidR="00267F6F" w:rsidRPr="00CC0884">
        <w:rPr>
          <w:rFonts w:ascii="Times New Roman" w:eastAsia="Times New Roman" w:hAnsi="Times New Roman"/>
          <w:b/>
          <w:i/>
          <w:lang w:val="ro-RO" w:eastAsia="ro-RO"/>
        </w:rPr>
        <w:t>rivată</w:t>
      </w:r>
      <w:r w:rsidRPr="00CC0884">
        <w:rPr>
          <w:rFonts w:ascii="Times New Roman" w:eastAsia="Times New Roman" w:hAnsi="Times New Roman"/>
          <w:b/>
          <w:i/>
          <w:lang w:val="ro-RO" w:eastAsia="ro-RO"/>
        </w:rPr>
        <w:t xml:space="preserve"> UP </w:t>
      </w:r>
      <w:proofErr w:type="spellStart"/>
      <w:r w:rsidR="007D5B10">
        <w:rPr>
          <w:rFonts w:ascii="Times New Roman" w:eastAsia="Times New Roman" w:hAnsi="Times New Roman"/>
          <w:b/>
          <w:i/>
          <w:lang w:val="ro-RO" w:eastAsia="ro-RO"/>
        </w:rPr>
        <w:t>I</w:t>
      </w:r>
      <w:r w:rsidR="00A32EFD">
        <w:rPr>
          <w:rFonts w:ascii="Times New Roman" w:eastAsia="Times New Roman" w:hAnsi="Times New Roman"/>
          <w:b/>
          <w:i/>
          <w:lang w:val="ro-RO" w:eastAsia="ro-RO"/>
        </w:rPr>
        <w:t>.</w:t>
      </w:r>
      <w:r w:rsidR="00142D3C">
        <w:rPr>
          <w:rFonts w:ascii="Times New Roman" w:eastAsia="Times New Roman" w:hAnsi="Times New Roman"/>
          <w:b/>
          <w:i/>
          <w:lang w:val="ro-RO" w:eastAsia="ro-RO"/>
        </w:rPr>
        <w:t>Ciceu</w:t>
      </w:r>
      <w:proofErr w:type="spellEnd"/>
      <w:r w:rsidRPr="00CC0884">
        <w:rPr>
          <w:rFonts w:ascii="Times New Roman" w:eastAsia="Times New Roman" w:hAnsi="Times New Roman"/>
          <w:b/>
          <w:i/>
          <w:lang w:val="ro-RO" w:eastAsia="ro-RO"/>
        </w:rPr>
        <w:t xml:space="preserve">, , jud. Harghita” </w:t>
      </w:r>
      <w:r w:rsidRPr="00CC0884">
        <w:rPr>
          <w:rFonts w:ascii="Times New Roman" w:eastAsia="Times New Roman" w:hAnsi="Times New Roman"/>
          <w:lang w:val="ro-RO" w:eastAsia="ro-RO"/>
        </w:rPr>
        <w:t>ţinând cont de următoarele:</w:t>
      </w:r>
    </w:p>
    <w:p w:rsidR="008F7B62" w:rsidRPr="008F7B62" w:rsidRDefault="008F7B62" w:rsidP="00451C56">
      <w:pPr>
        <w:numPr>
          <w:ilvl w:val="0"/>
          <w:numId w:val="16"/>
        </w:numPr>
        <w:spacing w:after="0" w:line="240" w:lineRule="auto"/>
        <w:ind w:left="357" w:hanging="357"/>
        <w:jc w:val="both"/>
        <w:rPr>
          <w:rFonts w:ascii="Times New Roman" w:eastAsia="Times New Roman" w:hAnsi="Times New Roman"/>
          <w:lang w:val="ro-RO" w:eastAsia="ro-RO"/>
        </w:rPr>
      </w:pPr>
      <w:r w:rsidRPr="008F7B62">
        <w:rPr>
          <w:rFonts w:ascii="Times New Roman" w:eastAsia="Times New Roman" w:hAnsi="Times New Roman"/>
          <w:lang w:val="ro-RO" w:eastAsia="ro-RO"/>
        </w:rPr>
        <w:t>În urma fenomenelor meteorologice</w:t>
      </w:r>
      <w:r w:rsidR="009F21BD">
        <w:rPr>
          <w:rFonts w:ascii="Times New Roman" w:eastAsia="Times New Roman" w:hAnsi="Times New Roman"/>
          <w:lang w:val="ro-RO" w:eastAsia="ro-RO"/>
        </w:rPr>
        <w:t xml:space="preserve"> din </w:t>
      </w:r>
      <w:r w:rsidRPr="008F7B62">
        <w:rPr>
          <w:rFonts w:ascii="Times New Roman" w:eastAsia="Times New Roman" w:hAnsi="Times New Roman"/>
          <w:lang w:val="ro-RO" w:eastAsia="ro-RO"/>
        </w:rPr>
        <w:t xml:space="preserve">2017 au avut loc </w:t>
      </w:r>
      <w:proofErr w:type="spellStart"/>
      <w:r w:rsidRPr="008F7B62">
        <w:rPr>
          <w:rFonts w:ascii="Times New Roman" w:eastAsia="Times New Roman" w:hAnsi="Times New Roman"/>
          <w:lang w:val="ro-RO" w:eastAsia="ro-RO"/>
        </w:rPr>
        <w:t>doborâturi</w:t>
      </w:r>
      <w:proofErr w:type="spellEnd"/>
      <w:r w:rsidRPr="008F7B62">
        <w:rPr>
          <w:rFonts w:ascii="Times New Roman" w:eastAsia="Times New Roman" w:hAnsi="Times New Roman"/>
          <w:lang w:val="ro-RO" w:eastAsia="ro-RO"/>
        </w:rPr>
        <w:t xml:space="preserve"> de vânt pe suprafața fondului forestier a </w:t>
      </w:r>
      <w:r>
        <w:rPr>
          <w:rFonts w:ascii="Times New Roman" w:eastAsia="Times New Roman" w:hAnsi="Times New Roman"/>
          <w:lang w:val="ro-RO" w:eastAsia="ro-RO"/>
        </w:rPr>
        <w:t xml:space="preserve">UP </w:t>
      </w:r>
      <w:r w:rsidR="007D5B10">
        <w:rPr>
          <w:rFonts w:ascii="Times New Roman" w:eastAsia="Times New Roman" w:hAnsi="Times New Roman"/>
          <w:lang w:val="ro-RO" w:eastAsia="ro-RO"/>
        </w:rPr>
        <w:t>I</w:t>
      </w:r>
      <w:r w:rsidR="00267F6F">
        <w:rPr>
          <w:rFonts w:ascii="Times New Roman" w:eastAsia="Times New Roman" w:hAnsi="Times New Roman"/>
          <w:lang w:val="ro-RO" w:eastAsia="ro-RO"/>
        </w:rPr>
        <w:t xml:space="preserve"> </w:t>
      </w:r>
      <w:r w:rsidR="00D53678">
        <w:rPr>
          <w:rFonts w:ascii="Times New Roman" w:eastAsia="Times New Roman" w:hAnsi="Times New Roman"/>
          <w:lang w:val="ro-RO" w:eastAsia="ro-RO"/>
        </w:rPr>
        <w:t>Ciceu</w:t>
      </w:r>
    </w:p>
    <w:p w:rsidR="00451C56" w:rsidRPr="00451C56" w:rsidRDefault="00451C56" w:rsidP="00451C56">
      <w:pPr>
        <w:pStyle w:val="ListParagraph"/>
        <w:numPr>
          <w:ilvl w:val="0"/>
          <w:numId w:val="16"/>
        </w:numPr>
        <w:spacing w:after="0" w:line="240" w:lineRule="auto"/>
        <w:ind w:left="357" w:hanging="357"/>
        <w:jc w:val="both"/>
        <w:rPr>
          <w:rFonts w:ascii="Times New Roman" w:eastAsia="Times New Roman" w:hAnsi="Times New Roman"/>
          <w:lang w:val="ro-RO" w:eastAsia="ro-RO"/>
        </w:rPr>
      </w:pPr>
      <w:r w:rsidRPr="00451C56">
        <w:rPr>
          <w:rFonts w:ascii="Times New Roman" w:eastAsia="Times New Roman" w:hAnsi="Times New Roman"/>
          <w:lang w:val="ro-RO" w:eastAsia="ro-RO"/>
        </w:rPr>
        <w:t xml:space="preserve">Amplasamentul parcelelor afectate de </w:t>
      </w:r>
      <w:proofErr w:type="spellStart"/>
      <w:r w:rsidRPr="00451C56">
        <w:rPr>
          <w:rFonts w:ascii="Times New Roman" w:eastAsia="Times New Roman" w:hAnsi="Times New Roman"/>
          <w:lang w:val="ro-RO" w:eastAsia="ro-RO"/>
        </w:rPr>
        <w:t>doborâturile</w:t>
      </w:r>
      <w:proofErr w:type="spellEnd"/>
      <w:r w:rsidRPr="00451C56">
        <w:rPr>
          <w:rFonts w:ascii="Times New Roman" w:eastAsia="Times New Roman" w:hAnsi="Times New Roman"/>
          <w:lang w:val="ro-RO" w:eastAsia="ro-RO"/>
        </w:rPr>
        <w:t xml:space="preserve"> de vânt,(UP I Ciceu u.a.</w:t>
      </w:r>
      <w:r w:rsidR="00ED4828">
        <w:rPr>
          <w:rFonts w:ascii="Times New Roman" w:eastAsia="Times New Roman" w:hAnsi="Times New Roman"/>
          <w:lang w:val="ro-RO" w:eastAsia="ro-RO"/>
        </w:rPr>
        <w:t>65G)</w:t>
      </w:r>
      <w:r>
        <w:rPr>
          <w:rFonts w:ascii="Times New Roman" w:eastAsia="Times New Roman" w:hAnsi="Times New Roman"/>
          <w:lang w:val="ro-RO" w:eastAsia="ro-RO"/>
        </w:rPr>
        <w:t xml:space="preserve"> este situat în sit Natura</w:t>
      </w:r>
      <w:r w:rsidR="008264A1">
        <w:rPr>
          <w:rFonts w:ascii="Times New Roman" w:eastAsia="Times New Roman" w:hAnsi="Times New Roman"/>
          <w:lang w:val="ro-RO" w:eastAsia="ro-RO"/>
        </w:rPr>
        <w:t xml:space="preserve"> 2000</w:t>
      </w:r>
      <w:r w:rsidR="00ED4828">
        <w:rPr>
          <w:rFonts w:ascii="Times New Roman" w:eastAsia="Times New Roman" w:hAnsi="Times New Roman"/>
          <w:lang w:val="ro-RO" w:eastAsia="ro-RO"/>
        </w:rPr>
        <w:t>-ROSPA 0034.</w:t>
      </w:r>
    </w:p>
    <w:p w:rsidR="00451C56" w:rsidRPr="00451C56" w:rsidRDefault="00451C56" w:rsidP="00451C56">
      <w:pPr>
        <w:pStyle w:val="ListParagraph"/>
        <w:numPr>
          <w:ilvl w:val="0"/>
          <w:numId w:val="16"/>
        </w:numPr>
        <w:spacing w:after="0" w:line="240" w:lineRule="auto"/>
        <w:ind w:left="357" w:hanging="357"/>
        <w:jc w:val="both"/>
        <w:rPr>
          <w:rFonts w:ascii="Times New Roman" w:eastAsia="Times New Roman" w:hAnsi="Times New Roman"/>
          <w:lang w:val="ro-RO" w:eastAsia="ro-RO"/>
        </w:rPr>
      </w:pPr>
      <w:r w:rsidRPr="00451C56">
        <w:rPr>
          <w:rFonts w:ascii="Times New Roman" w:eastAsia="Times New Roman" w:hAnsi="Times New Roman"/>
          <w:lang w:val="ro-RO" w:eastAsia="ro-RO"/>
        </w:rPr>
        <w:t>Este necesară modificarea prevederilor amenajamentului silvic în UP I CIC</w:t>
      </w:r>
      <w:r w:rsidR="00ED4828">
        <w:rPr>
          <w:rFonts w:ascii="Times New Roman" w:eastAsia="Times New Roman" w:hAnsi="Times New Roman"/>
          <w:lang w:val="ro-RO" w:eastAsia="ro-RO"/>
        </w:rPr>
        <w:t>EU</w:t>
      </w:r>
      <w:r w:rsidRPr="00451C56">
        <w:rPr>
          <w:rFonts w:ascii="Times New Roman" w:eastAsia="Times New Roman" w:hAnsi="Times New Roman"/>
          <w:lang w:val="ro-RO" w:eastAsia="ro-RO"/>
        </w:rPr>
        <w:t>, u.a.</w:t>
      </w:r>
      <w:r w:rsidR="00ED4828">
        <w:rPr>
          <w:rFonts w:ascii="Times New Roman" w:eastAsia="Times New Roman" w:hAnsi="Times New Roman"/>
          <w:lang w:val="ro-RO" w:eastAsia="ro-RO"/>
        </w:rPr>
        <w:t>65G</w:t>
      </w:r>
      <w:r w:rsidRPr="00451C56">
        <w:rPr>
          <w:rFonts w:ascii="Times New Roman" w:eastAsia="Times New Roman" w:hAnsi="Times New Roman"/>
          <w:lang w:val="ro-RO" w:eastAsia="ro-RO"/>
        </w:rPr>
        <w:t xml:space="preserve">- suprafața de </w:t>
      </w:r>
      <w:r w:rsidR="00ED4828">
        <w:rPr>
          <w:rFonts w:ascii="Times New Roman" w:eastAsia="Times New Roman" w:hAnsi="Times New Roman"/>
          <w:lang w:val="ro-RO" w:eastAsia="ro-RO"/>
        </w:rPr>
        <w:t>0</w:t>
      </w:r>
      <w:r w:rsidRPr="00451C56">
        <w:rPr>
          <w:rFonts w:ascii="Times New Roman" w:eastAsia="Times New Roman" w:hAnsi="Times New Roman"/>
          <w:lang w:val="ro-RO" w:eastAsia="ro-RO"/>
        </w:rPr>
        <w:t>,</w:t>
      </w:r>
      <w:r w:rsidR="00ED4828">
        <w:rPr>
          <w:rFonts w:ascii="Times New Roman" w:eastAsia="Times New Roman" w:hAnsi="Times New Roman"/>
          <w:lang w:val="ro-RO" w:eastAsia="ro-RO"/>
        </w:rPr>
        <w:t>8</w:t>
      </w:r>
      <w:r w:rsidRPr="00451C56">
        <w:rPr>
          <w:rFonts w:ascii="Times New Roman" w:eastAsia="Times New Roman" w:hAnsi="Times New Roman"/>
          <w:lang w:val="ro-RO" w:eastAsia="ro-RO"/>
        </w:rPr>
        <w:t xml:space="preserve"> ha cu un volum de </w:t>
      </w:r>
      <w:r w:rsidR="00ED4828">
        <w:rPr>
          <w:rFonts w:ascii="Times New Roman" w:eastAsia="Times New Roman" w:hAnsi="Times New Roman"/>
          <w:lang w:val="ro-RO" w:eastAsia="ro-RO"/>
        </w:rPr>
        <w:t>355</w:t>
      </w:r>
      <w:r w:rsidRPr="00451C56">
        <w:rPr>
          <w:rFonts w:ascii="Times New Roman" w:eastAsia="Times New Roman" w:hAnsi="Times New Roman"/>
          <w:lang w:val="ro-RO" w:eastAsia="ro-RO"/>
        </w:rPr>
        <w:t xml:space="preserve"> mc,</w:t>
      </w:r>
      <w:proofErr w:type="spellStart"/>
      <w:r w:rsidR="00ED4828">
        <w:rPr>
          <w:rFonts w:ascii="Times New Roman" w:eastAsia="Times New Roman" w:hAnsi="Times New Roman"/>
          <w:lang w:val="ro-RO" w:eastAsia="ro-RO"/>
        </w:rPr>
        <w:t>precom</w:t>
      </w:r>
      <w:r w:rsidR="00DC69F1">
        <w:rPr>
          <w:rFonts w:ascii="Times New Roman" w:eastAsia="Times New Roman" w:hAnsi="Times New Roman"/>
          <w:lang w:val="ro-RO" w:eastAsia="ro-RO"/>
        </w:rPr>
        <w:t>p</w:t>
      </w:r>
      <w:r w:rsidR="00ED4828">
        <w:rPr>
          <w:rFonts w:ascii="Times New Roman" w:eastAsia="Times New Roman" w:hAnsi="Times New Roman"/>
          <w:lang w:val="ro-RO" w:eastAsia="ro-RO"/>
        </w:rPr>
        <w:t>tarea</w:t>
      </w:r>
      <w:proofErr w:type="spellEnd"/>
      <w:r w:rsidR="00ED4828">
        <w:rPr>
          <w:rFonts w:ascii="Times New Roman" w:eastAsia="Times New Roman" w:hAnsi="Times New Roman"/>
          <w:lang w:val="ro-RO" w:eastAsia="ro-RO"/>
        </w:rPr>
        <w:t xml:space="preserve"> se va realiza din u.a.21A</w:t>
      </w:r>
    </w:p>
    <w:p w:rsidR="00451C56" w:rsidRDefault="001E1FA2" w:rsidP="004627B7">
      <w:pPr>
        <w:autoSpaceDE w:val="0"/>
        <w:autoSpaceDN w:val="0"/>
        <w:adjustRightInd w:val="0"/>
        <w:spacing w:after="0" w:line="240" w:lineRule="auto"/>
        <w:jc w:val="both"/>
        <w:rPr>
          <w:rFonts w:ascii="Times New Roman" w:hAnsi="Times New Roman"/>
          <w:b/>
          <w:i/>
          <w:lang w:val="ro-RO"/>
        </w:rPr>
      </w:pPr>
      <w:r w:rsidRPr="004627B7">
        <w:rPr>
          <w:rFonts w:ascii="Times New Roman" w:hAnsi="Times New Roman"/>
          <w:b/>
          <w:i/>
          <w:lang w:val="ro-RO"/>
        </w:rPr>
        <w:tab/>
      </w:r>
    </w:p>
    <w:p w:rsidR="001E1FA2" w:rsidRPr="004627B7" w:rsidRDefault="001E1FA2" w:rsidP="00451C56">
      <w:pPr>
        <w:autoSpaceDE w:val="0"/>
        <w:autoSpaceDN w:val="0"/>
        <w:adjustRightInd w:val="0"/>
        <w:spacing w:after="0" w:line="240" w:lineRule="auto"/>
        <w:ind w:firstLine="357"/>
        <w:jc w:val="both"/>
        <w:rPr>
          <w:rFonts w:ascii="Times New Roman" w:hAnsi="Times New Roman"/>
          <w:b/>
          <w:i/>
          <w:color w:val="FF0000"/>
          <w:lang w:val="ro-RO"/>
        </w:rPr>
      </w:pPr>
      <w:r w:rsidRPr="004627B7">
        <w:rPr>
          <w:rFonts w:ascii="Times New Roman" w:hAnsi="Times New Roman"/>
          <w:b/>
          <w:i/>
          <w:lang w:val="ro-RO"/>
        </w:rPr>
        <w:t>Amenajamentul are valabilitatea de 10 ani, începând de la data de 01.01.201</w:t>
      </w:r>
      <w:r w:rsidR="00A32EFD">
        <w:rPr>
          <w:rFonts w:ascii="Times New Roman" w:hAnsi="Times New Roman"/>
          <w:b/>
          <w:i/>
          <w:lang w:val="ro-RO"/>
        </w:rPr>
        <w:t>4</w:t>
      </w:r>
      <w:r w:rsidRPr="004627B7">
        <w:rPr>
          <w:rFonts w:ascii="Times New Roman" w:hAnsi="Times New Roman"/>
          <w:b/>
          <w:i/>
          <w:lang w:val="ro-RO"/>
        </w:rPr>
        <w:t xml:space="preserve"> revizuirea lui urmând a se face în anul 202</w:t>
      </w:r>
      <w:r w:rsidR="00A32EFD">
        <w:rPr>
          <w:rFonts w:ascii="Times New Roman" w:hAnsi="Times New Roman"/>
          <w:b/>
          <w:i/>
          <w:lang w:val="ro-RO"/>
        </w:rPr>
        <w:t>3</w:t>
      </w:r>
      <w:r w:rsidRPr="004627B7">
        <w:rPr>
          <w:rFonts w:ascii="Times New Roman" w:hAnsi="Times New Roman"/>
          <w:b/>
          <w:i/>
          <w:lang w:val="ro-RO"/>
        </w:rPr>
        <w:t>.</w:t>
      </w:r>
    </w:p>
    <w:p w:rsidR="00DF5264" w:rsidRDefault="001E1FA2" w:rsidP="004627B7">
      <w:pPr>
        <w:spacing w:after="0"/>
        <w:ind w:firstLine="708"/>
        <w:jc w:val="both"/>
        <w:rPr>
          <w:rFonts w:ascii="Times New Roman" w:hAnsi="Times New Roman"/>
          <w:lang w:val="ro-RO"/>
        </w:rPr>
      </w:pPr>
      <w:r w:rsidRPr="004627B7">
        <w:rPr>
          <w:rFonts w:ascii="Times New Roman" w:hAnsi="Times New Roman"/>
          <w:lang w:val="ro-RO"/>
        </w:rPr>
        <w:t>Suprafaţa de teren aferent</w:t>
      </w:r>
      <w:r w:rsidRPr="004627B7">
        <w:rPr>
          <w:rFonts w:ascii="Times New Roman" w:hAnsi="Times New Roman"/>
          <w:color w:val="FF0000"/>
          <w:lang w:val="ro-RO"/>
        </w:rPr>
        <w:t xml:space="preserve"> </w:t>
      </w:r>
      <w:r w:rsidRPr="004627B7">
        <w:rPr>
          <w:rFonts w:ascii="Times New Roman" w:hAnsi="Times New Roman"/>
          <w:lang w:val="ro-RO"/>
        </w:rPr>
        <w:t>”</w:t>
      </w:r>
      <w:r w:rsidRPr="004627B7">
        <w:rPr>
          <w:rFonts w:ascii="Times New Roman" w:hAnsi="Times New Roman"/>
          <w:b/>
          <w:i/>
          <w:color w:val="000000"/>
          <w:lang w:val="ro-RO"/>
        </w:rPr>
        <w:t>Amenajamentul Silvic al Fondului Forestier Proprietatea Privată</w:t>
      </w:r>
      <w:r w:rsidRPr="004627B7">
        <w:rPr>
          <w:rFonts w:ascii="Times New Roman" w:hAnsi="Times New Roman"/>
          <w:b/>
          <w:i/>
          <w:lang w:val="ro-RO"/>
        </w:rPr>
        <w:t xml:space="preserve">, judeţul Harghita constituit în U.P. </w:t>
      </w:r>
      <w:r w:rsidR="00DF5264">
        <w:rPr>
          <w:rFonts w:ascii="Times New Roman" w:hAnsi="Times New Roman"/>
          <w:b/>
          <w:i/>
          <w:lang w:val="ro-RO"/>
        </w:rPr>
        <w:t>I.</w:t>
      </w:r>
      <w:r w:rsidR="008264A1">
        <w:rPr>
          <w:rFonts w:ascii="Times New Roman" w:hAnsi="Times New Roman"/>
          <w:b/>
          <w:i/>
          <w:lang w:val="ro-RO"/>
        </w:rPr>
        <w:t>CICEU</w:t>
      </w:r>
      <w:r w:rsidRPr="004627B7">
        <w:rPr>
          <w:rFonts w:ascii="Times New Roman" w:hAnsi="Times New Roman"/>
          <w:b/>
          <w:i/>
          <w:lang w:val="ro-RO"/>
        </w:rPr>
        <w:t>”</w:t>
      </w:r>
      <w:r w:rsidRPr="004627B7">
        <w:rPr>
          <w:rFonts w:ascii="Times New Roman" w:hAnsi="Times New Roman"/>
          <w:lang w:val="ro-RO"/>
        </w:rPr>
        <w:t>, se află</w:t>
      </w:r>
      <w:r w:rsidR="00D125CC" w:rsidRPr="004627B7">
        <w:rPr>
          <w:rFonts w:ascii="Times New Roman" w:hAnsi="Times New Roman"/>
          <w:lang w:val="ro-RO"/>
        </w:rPr>
        <w:t xml:space="preserve"> </w:t>
      </w:r>
      <w:r w:rsidR="00DF5264">
        <w:rPr>
          <w:rFonts w:ascii="Times New Roman" w:hAnsi="Times New Roman"/>
          <w:lang w:val="ro-RO"/>
        </w:rPr>
        <w:t xml:space="preserve">parțial </w:t>
      </w:r>
      <w:r w:rsidRPr="004627B7">
        <w:rPr>
          <w:rFonts w:ascii="Times New Roman" w:hAnsi="Times New Roman"/>
          <w:lang w:val="ro-RO"/>
        </w:rPr>
        <w:t>în arii naturale protejate</w:t>
      </w:r>
      <w:r w:rsidR="00DF5264">
        <w:rPr>
          <w:rFonts w:ascii="Times New Roman" w:hAnsi="Times New Roman"/>
          <w:lang w:val="ro-RO"/>
        </w:rPr>
        <w:t>:</w:t>
      </w:r>
    </w:p>
    <w:p w:rsidR="001E1FA2" w:rsidRPr="00DF5264" w:rsidRDefault="007D5B10" w:rsidP="00DF5264">
      <w:pPr>
        <w:pStyle w:val="ListParagraph"/>
        <w:numPr>
          <w:ilvl w:val="1"/>
          <w:numId w:val="1"/>
        </w:numPr>
        <w:tabs>
          <w:tab w:val="clear" w:pos="1440"/>
        </w:tabs>
        <w:spacing w:after="0"/>
        <w:ind w:left="142" w:firstLine="142"/>
        <w:jc w:val="both"/>
        <w:rPr>
          <w:rFonts w:ascii="Times New Roman" w:hAnsi="Times New Roman"/>
          <w:lang w:val="ro-RO"/>
        </w:rPr>
      </w:pPr>
      <w:r w:rsidRPr="00DF5264">
        <w:rPr>
          <w:rFonts w:ascii="Times New Roman" w:hAnsi="Times New Roman"/>
          <w:lang w:val="ro-RO"/>
        </w:rPr>
        <w:t xml:space="preserve"> </w:t>
      </w:r>
      <w:r w:rsidR="008264A1" w:rsidRPr="00EA144E">
        <w:rPr>
          <w:rFonts w:ascii="Times New Roman" w:hAnsi="Times New Roman"/>
          <w:sz w:val="24"/>
          <w:szCs w:val="24"/>
          <w:lang w:val="ro-RO"/>
        </w:rPr>
        <w:t>Sit Natura 2000</w:t>
      </w:r>
      <w:r w:rsidR="008264A1">
        <w:rPr>
          <w:rFonts w:ascii="Times New Roman" w:hAnsi="Times New Roman"/>
          <w:sz w:val="24"/>
          <w:szCs w:val="24"/>
          <w:lang w:val="ro-RO"/>
        </w:rPr>
        <w:t>-</w:t>
      </w:r>
      <w:r w:rsidR="008264A1" w:rsidRPr="002C1079">
        <w:rPr>
          <w:rFonts w:ascii="Times New Roman" w:hAnsi="Times New Roman"/>
          <w:sz w:val="24"/>
          <w:szCs w:val="24"/>
          <w:lang w:val="ro-RO"/>
        </w:rPr>
        <w:t>ROSPA 0034 Depresiunea și Munții Ciucului,</w:t>
      </w:r>
      <w:r w:rsidR="00ED4828">
        <w:rPr>
          <w:rFonts w:ascii="Times New Roman" w:hAnsi="Times New Roman"/>
          <w:lang w:val="ro-RO"/>
        </w:rPr>
        <w:t xml:space="preserve"> </w:t>
      </w:r>
      <w:r w:rsidR="00ED4828" w:rsidRPr="00FA6C97">
        <w:rPr>
          <w:rFonts w:ascii="Times New Roman" w:hAnsi="Times New Roman"/>
          <w:sz w:val="24"/>
          <w:szCs w:val="24"/>
          <w:lang w:val="ro-RO"/>
        </w:rPr>
        <w:t>884,6 ha se suprapun peste aria protejată ROSPA0034 Depresiunea şi Munţii Ciucului (parcelele 13, 58-93)</w:t>
      </w:r>
      <w:r w:rsidR="00ED4828">
        <w:rPr>
          <w:rFonts w:ascii="Times New Roman" w:hAnsi="Times New Roman"/>
          <w:sz w:val="24"/>
          <w:szCs w:val="24"/>
          <w:lang w:val="ro-RO"/>
        </w:rPr>
        <w:t>.</w:t>
      </w:r>
    </w:p>
    <w:p w:rsidR="001E1FA2" w:rsidRPr="007636CE" w:rsidRDefault="001E1FA2" w:rsidP="00CC0884">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ARII NATURALE PROTEJATE</w:t>
      </w:r>
      <w:r w:rsidRPr="007636CE">
        <w:rPr>
          <w:rFonts w:ascii="Times New Roman" w:hAnsi="Times New Roman"/>
          <w:sz w:val="24"/>
          <w:szCs w:val="24"/>
          <w:lang w:val="ro-RO"/>
        </w:rPr>
        <w:t xml:space="preserve"> </w:t>
      </w:r>
      <w:r w:rsidRPr="007636CE">
        <w:rPr>
          <w:rFonts w:ascii="Times New Roman" w:hAnsi="Times New Roman"/>
          <w:b/>
          <w:sz w:val="24"/>
          <w:szCs w:val="24"/>
          <w:lang w:val="ro-RO"/>
        </w:rPr>
        <w:t>DE INTERES NAŢIONAL: nu este cazul;</w:t>
      </w:r>
    </w:p>
    <w:p w:rsidR="001E1FA2" w:rsidRPr="007636CE" w:rsidRDefault="001E1FA2" w:rsidP="00CC0884">
      <w:pPr>
        <w:numPr>
          <w:ilvl w:val="0"/>
          <w:numId w:val="2"/>
        </w:numPr>
        <w:tabs>
          <w:tab w:val="clear" w:pos="810"/>
        </w:tabs>
        <w:spacing w:after="0" w:line="240" w:lineRule="auto"/>
        <w:ind w:left="0" w:firstLine="0"/>
        <w:jc w:val="both"/>
        <w:rPr>
          <w:rFonts w:ascii="Times New Roman" w:hAnsi="Times New Roman"/>
          <w:b/>
          <w:sz w:val="24"/>
          <w:szCs w:val="24"/>
          <w:lang w:val="ro-RO"/>
        </w:rPr>
      </w:pPr>
      <w:r w:rsidRPr="007636CE">
        <w:rPr>
          <w:rFonts w:ascii="Times New Roman" w:hAnsi="Times New Roman"/>
          <w:b/>
          <w:sz w:val="24"/>
          <w:szCs w:val="24"/>
          <w:lang w:val="ro-RO"/>
        </w:rPr>
        <w:t>Gradul în care Planul de Amenajare a fondului forestier influenţează alte planuri şi programe, inclusiv pe cele în care se integrează sau derivă din ele:</w:t>
      </w:r>
    </w:p>
    <w:p w:rsidR="00DF5264" w:rsidRDefault="00DF5264" w:rsidP="00DF5264">
      <w:pPr>
        <w:autoSpaceDE w:val="0"/>
        <w:autoSpaceDN w:val="0"/>
        <w:adjustRightInd w:val="0"/>
        <w:spacing w:after="0" w:line="240" w:lineRule="auto"/>
        <w:ind w:firstLine="720"/>
        <w:jc w:val="both"/>
        <w:rPr>
          <w:rStyle w:val="tpa1"/>
          <w:rFonts w:ascii="Times New Roman" w:hAnsi="Times New Roman"/>
          <w:b/>
          <w:i/>
          <w:sz w:val="24"/>
          <w:szCs w:val="24"/>
          <w:lang w:val="ro-RO"/>
        </w:rPr>
      </w:pPr>
      <w:r w:rsidRPr="007636CE">
        <w:rPr>
          <w:rFonts w:ascii="Times New Roman" w:hAnsi="Times New Roman"/>
          <w:sz w:val="24"/>
          <w:szCs w:val="24"/>
          <w:lang w:val="ro-RO"/>
        </w:rPr>
        <w:t xml:space="preserve">Conform prevederilor </w:t>
      </w:r>
      <w:r w:rsidRPr="007636CE">
        <w:rPr>
          <w:rStyle w:val="tpt1"/>
          <w:rFonts w:ascii="Times New Roman" w:hAnsi="Times New Roman"/>
          <w:sz w:val="24"/>
          <w:szCs w:val="24"/>
          <w:lang w:val="ro-RO"/>
        </w:rPr>
        <w:t xml:space="preserve">Articolului 21 alin 5.) din </w:t>
      </w:r>
      <w:r w:rsidRPr="007636CE">
        <w:rPr>
          <w:rStyle w:val="do1"/>
          <w:rFonts w:ascii="Times New Roman" w:hAnsi="Times New Roman"/>
          <w:sz w:val="24"/>
          <w:szCs w:val="24"/>
          <w:lang w:val="ro-RO"/>
        </w:rPr>
        <w:t xml:space="preserve">Legea nr. 49 din 2011 pentru aprobarea Ordonanţei de urgenţă a Guvernului nr. </w:t>
      </w:r>
      <w:hyperlink r:id="rId14" w:history="1">
        <w:r w:rsidRPr="007636CE">
          <w:rPr>
            <w:rStyle w:val="Hyperlink"/>
            <w:rFonts w:ascii="Times New Roman" w:hAnsi="Times New Roman"/>
            <w:sz w:val="24"/>
            <w:szCs w:val="24"/>
            <w:lang w:val="ro-RO"/>
          </w:rPr>
          <w:t>57/2007</w:t>
        </w:r>
      </w:hyperlink>
      <w:r w:rsidRPr="007636CE">
        <w:rPr>
          <w:rStyle w:val="do1"/>
          <w:rFonts w:ascii="Times New Roman" w:hAnsi="Times New Roman"/>
          <w:sz w:val="24"/>
          <w:szCs w:val="24"/>
          <w:lang w:val="ro-RO"/>
        </w:rPr>
        <w:t xml:space="preserve"> privind regimul ariilor naturale protejate, conservarea habitatelor naturale, a florei şi faunei sălbatice,</w:t>
      </w:r>
      <w:r w:rsidRPr="007636CE">
        <w:rPr>
          <w:rFonts w:ascii="Times New Roman" w:hAnsi="Times New Roman"/>
          <w:sz w:val="24"/>
          <w:szCs w:val="24"/>
          <w:lang w:val="ro-RO"/>
        </w:rPr>
        <w:t xml:space="preserve"> cu modificările şi completările ulterioare,</w:t>
      </w:r>
      <w:r w:rsidRPr="007636CE">
        <w:rPr>
          <w:rFonts w:ascii="Times New Roman" w:hAnsi="Times New Roman"/>
          <w:color w:val="FF0000"/>
          <w:sz w:val="24"/>
          <w:szCs w:val="24"/>
          <w:lang w:val="ro-RO"/>
        </w:rPr>
        <w:t xml:space="preserve"> “</w:t>
      </w:r>
      <w:r w:rsidRPr="007636CE">
        <w:rPr>
          <w:rFonts w:ascii="Times New Roman" w:hAnsi="Times New Roman"/>
          <w:b/>
          <w:i/>
          <w:color w:val="000000"/>
          <w:sz w:val="24"/>
          <w:szCs w:val="24"/>
          <w:lang w:val="ro-RO"/>
        </w:rPr>
        <w:t xml:space="preserve"> Amenajamentul Silvic al Fondului Forestier </w:t>
      </w:r>
      <w:r>
        <w:rPr>
          <w:rFonts w:ascii="Times New Roman" w:hAnsi="Times New Roman"/>
          <w:b/>
          <w:i/>
          <w:color w:val="000000"/>
          <w:sz w:val="24"/>
          <w:szCs w:val="24"/>
          <w:lang w:val="ro-RO"/>
        </w:rPr>
        <w:t xml:space="preserve">Proprietatea </w:t>
      </w:r>
      <w:r w:rsidRPr="007636CE">
        <w:rPr>
          <w:rFonts w:ascii="Times New Roman" w:hAnsi="Times New Roman"/>
          <w:b/>
          <w:i/>
          <w:color w:val="000000"/>
          <w:sz w:val="24"/>
          <w:szCs w:val="24"/>
          <w:lang w:val="ro-RO"/>
        </w:rPr>
        <w:t xml:space="preserve">Privată a </w:t>
      </w:r>
      <w:r w:rsidR="008264A1">
        <w:rPr>
          <w:rFonts w:ascii="Times New Roman" w:hAnsi="Times New Roman"/>
          <w:b/>
          <w:i/>
          <w:color w:val="000000"/>
          <w:sz w:val="24"/>
          <w:szCs w:val="24"/>
          <w:lang w:val="ro-RO"/>
        </w:rPr>
        <w:t>Composesoratului Cic</w:t>
      </w:r>
      <w:r w:rsidR="00DC69F1">
        <w:rPr>
          <w:rFonts w:ascii="Times New Roman" w:hAnsi="Times New Roman"/>
          <w:b/>
          <w:i/>
          <w:color w:val="000000"/>
          <w:sz w:val="24"/>
          <w:szCs w:val="24"/>
          <w:lang w:val="ro-RO"/>
        </w:rPr>
        <w:t>eu</w:t>
      </w:r>
      <w:r w:rsidRPr="007636CE">
        <w:rPr>
          <w:rFonts w:ascii="Times New Roman" w:hAnsi="Times New Roman"/>
          <w:b/>
          <w:i/>
          <w:sz w:val="24"/>
          <w:szCs w:val="24"/>
          <w:lang w:val="ro-RO"/>
        </w:rPr>
        <w:t xml:space="preserve">, judeţul Harghita constituit în U.P. I </w:t>
      </w:r>
      <w:r w:rsidR="008264A1">
        <w:rPr>
          <w:rFonts w:ascii="Times New Roman" w:hAnsi="Times New Roman"/>
          <w:b/>
          <w:i/>
          <w:sz w:val="24"/>
          <w:szCs w:val="24"/>
          <w:lang w:val="ro-RO"/>
        </w:rPr>
        <w:t>Ciceu</w:t>
      </w:r>
      <w:r w:rsidRPr="007636CE">
        <w:rPr>
          <w:rFonts w:ascii="Times New Roman" w:hAnsi="Times New Roman"/>
          <w:b/>
          <w:i/>
          <w:sz w:val="24"/>
          <w:szCs w:val="24"/>
          <w:lang w:val="ro-RO"/>
        </w:rPr>
        <w:t xml:space="preserve">” </w:t>
      </w:r>
      <w:r w:rsidRPr="007636CE">
        <w:rPr>
          <w:rStyle w:val="tpa1"/>
          <w:rFonts w:ascii="Times New Roman" w:hAnsi="Times New Roman"/>
          <w:sz w:val="24"/>
          <w:szCs w:val="24"/>
          <w:lang w:val="ro-RO"/>
        </w:rPr>
        <w:t xml:space="preserve">adoptat va fi armonizat cu prevederile planului de management elaborate pentru ariile naturale protejate cuprinse în acest amenajament silvic, </w:t>
      </w:r>
      <w:r w:rsidR="008264A1">
        <w:rPr>
          <w:rStyle w:val="tpa1"/>
          <w:rFonts w:ascii="Times New Roman" w:hAnsi="Times New Roman"/>
          <w:sz w:val="24"/>
          <w:szCs w:val="24"/>
          <w:lang w:val="ro-RO"/>
        </w:rPr>
        <w:t>planurile de management fiind în curs de elaborare.</w:t>
      </w:r>
    </w:p>
    <w:p w:rsidR="001E1FA2" w:rsidRPr="007636CE" w:rsidRDefault="001E1FA2" w:rsidP="00DF5264">
      <w:pPr>
        <w:autoSpaceDE w:val="0"/>
        <w:autoSpaceDN w:val="0"/>
        <w:adjustRightInd w:val="0"/>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c.)</w:t>
      </w:r>
      <w:r w:rsidR="00376E06">
        <w:rPr>
          <w:rFonts w:ascii="Times New Roman" w:hAnsi="Times New Roman"/>
          <w:b/>
          <w:sz w:val="24"/>
          <w:szCs w:val="24"/>
          <w:lang w:val="ro-RO"/>
        </w:rPr>
        <w:t xml:space="preserve"> </w:t>
      </w:r>
      <w:r w:rsidRPr="007636CE">
        <w:rPr>
          <w:rFonts w:ascii="Times New Roman" w:hAnsi="Times New Roman"/>
          <w:b/>
          <w:sz w:val="24"/>
          <w:szCs w:val="24"/>
          <w:lang w:val="ro-RO"/>
        </w:rPr>
        <w:t>Relevanţa planului în/pentru integrarea consideraţiilor de mediu, mai ales din perspectiva promovării dezvoltării durabile:</w:t>
      </w:r>
    </w:p>
    <w:p w:rsidR="001E1FA2" w:rsidRPr="007636CE" w:rsidRDefault="001E1FA2" w:rsidP="001E1FA2">
      <w:pPr>
        <w:ind w:firstLine="720"/>
        <w:jc w:val="both"/>
        <w:rPr>
          <w:rFonts w:ascii="Times New Roman" w:hAnsi="Times New Roman"/>
          <w:iCs/>
          <w:sz w:val="24"/>
          <w:szCs w:val="24"/>
          <w:lang w:val="ro-RO"/>
        </w:rPr>
      </w:pPr>
      <w:r w:rsidRPr="007636CE">
        <w:rPr>
          <w:rFonts w:ascii="Times New Roman" w:hAnsi="Times New Roman"/>
          <w:iCs/>
          <w:sz w:val="24"/>
          <w:szCs w:val="24"/>
          <w:lang w:val="ro-RO"/>
        </w:rPr>
        <w:t>Amen</w:t>
      </w:r>
      <w:r w:rsidR="007D02DC">
        <w:rPr>
          <w:rFonts w:ascii="Times New Roman" w:hAnsi="Times New Roman"/>
          <w:iCs/>
          <w:sz w:val="24"/>
          <w:szCs w:val="24"/>
          <w:lang w:val="ro-RO"/>
        </w:rPr>
        <w:t>a</w:t>
      </w:r>
      <w:r w:rsidRPr="007636CE">
        <w:rPr>
          <w:rFonts w:ascii="Times New Roman" w:hAnsi="Times New Roman"/>
          <w:iCs/>
          <w:sz w:val="24"/>
          <w:szCs w:val="24"/>
          <w:lang w:val="ro-RO"/>
        </w:rPr>
        <w:t xml:space="preserve">jamentul în sine are scopul de a promova </w:t>
      </w:r>
      <w:r w:rsidR="007D02DC">
        <w:rPr>
          <w:rFonts w:ascii="Times New Roman" w:hAnsi="Times New Roman"/>
          <w:iCs/>
          <w:sz w:val="24"/>
          <w:szCs w:val="24"/>
          <w:lang w:val="ro-RO"/>
        </w:rPr>
        <w:t xml:space="preserve">dezvoltarea durabilă, urmărind </w:t>
      </w:r>
      <w:r w:rsidRPr="007636CE">
        <w:rPr>
          <w:rFonts w:ascii="Times New Roman" w:hAnsi="Times New Roman"/>
          <w:iCs/>
          <w:sz w:val="24"/>
          <w:szCs w:val="24"/>
          <w:lang w:val="ro-RO"/>
        </w:rPr>
        <w:t xml:space="preserve">stabilirea unor ansamblu de măsuri </w:t>
      </w:r>
      <w:proofErr w:type="spellStart"/>
      <w:r w:rsidRPr="007636CE">
        <w:rPr>
          <w:rFonts w:ascii="Times New Roman" w:hAnsi="Times New Roman"/>
          <w:iCs/>
          <w:sz w:val="24"/>
          <w:szCs w:val="24"/>
          <w:lang w:val="ro-RO"/>
        </w:rPr>
        <w:t>silviculturale</w:t>
      </w:r>
      <w:proofErr w:type="spellEnd"/>
      <w:r w:rsidRPr="007636CE">
        <w:rPr>
          <w:rFonts w:ascii="Times New Roman" w:hAnsi="Times New Roman"/>
          <w:iCs/>
          <w:sz w:val="24"/>
          <w:szCs w:val="24"/>
          <w:lang w:val="ro-RO"/>
        </w:rPr>
        <w:t>, economice şi de interes social prin care pădurea poate da societă</w:t>
      </w:r>
      <w:r w:rsidRPr="007636CE">
        <w:rPr>
          <w:rFonts w:ascii="Times New Roman" w:hAnsi="Times New Roman"/>
          <w:sz w:val="24"/>
          <w:szCs w:val="24"/>
          <w:lang w:val="ro-RO"/>
        </w:rPr>
        <w:t>ț</w:t>
      </w:r>
      <w:r w:rsidRPr="007636CE">
        <w:rPr>
          <w:rFonts w:ascii="Times New Roman" w:hAnsi="Times New Roman"/>
          <w:iCs/>
          <w:sz w:val="24"/>
          <w:szCs w:val="24"/>
          <w:lang w:val="ro-RO"/>
        </w:rPr>
        <w:t xml:space="preserve">ii cu maximă </w:t>
      </w:r>
      <w:proofErr w:type="spellStart"/>
      <w:r w:rsidRPr="007636CE">
        <w:rPr>
          <w:rFonts w:ascii="Times New Roman" w:hAnsi="Times New Roman"/>
          <w:iCs/>
          <w:sz w:val="24"/>
          <w:szCs w:val="24"/>
          <w:lang w:val="ro-RO"/>
        </w:rPr>
        <w:t>eficen</w:t>
      </w:r>
      <w:r w:rsidRPr="007636CE">
        <w:rPr>
          <w:rFonts w:ascii="Times New Roman" w:hAnsi="Times New Roman"/>
          <w:sz w:val="24"/>
          <w:szCs w:val="24"/>
          <w:lang w:val="ro-RO"/>
        </w:rPr>
        <w:t>ț</w:t>
      </w:r>
      <w:r w:rsidRPr="007636CE">
        <w:rPr>
          <w:rFonts w:ascii="Times New Roman" w:hAnsi="Times New Roman"/>
          <w:iCs/>
          <w:sz w:val="24"/>
          <w:szCs w:val="24"/>
          <w:lang w:val="ro-RO"/>
        </w:rPr>
        <w:t>ă</w:t>
      </w:r>
      <w:proofErr w:type="spellEnd"/>
      <w:r w:rsidRPr="007636CE">
        <w:rPr>
          <w:rFonts w:ascii="Times New Roman" w:hAnsi="Times New Roman"/>
          <w:iCs/>
          <w:sz w:val="24"/>
          <w:szCs w:val="24"/>
          <w:lang w:val="ro-RO"/>
        </w:rPr>
        <w:t xml:space="preserve"> produse </w:t>
      </w:r>
      <w:r w:rsidRPr="007636CE">
        <w:rPr>
          <w:rFonts w:ascii="Times New Roman" w:hAnsi="Times New Roman"/>
          <w:sz w:val="24"/>
          <w:szCs w:val="24"/>
          <w:lang w:val="ro-RO"/>
        </w:rPr>
        <w:t>ș</w:t>
      </w:r>
      <w:r w:rsidRPr="007636CE">
        <w:rPr>
          <w:rFonts w:ascii="Times New Roman" w:hAnsi="Times New Roman"/>
          <w:iCs/>
          <w:sz w:val="24"/>
          <w:szCs w:val="24"/>
          <w:lang w:val="ro-RO"/>
        </w:rPr>
        <w:t>i servicii, cu men</w:t>
      </w:r>
      <w:r w:rsidRPr="007636CE">
        <w:rPr>
          <w:rFonts w:ascii="Times New Roman" w:hAnsi="Times New Roman"/>
          <w:sz w:val="24"/>
          <w:szCs w:val="24"/>
          <w:lang w:val="ro-RO"/>
        </w:rPr>
        <w:t>ț</w:t>
      </w:r>
      <w:r w:rsidRPr="007636CE">
        <w:rPr>
          <w:rFonts w:ascii="Times New Roman" w:hAnsi="Times New Roman"/>
          <w:iCs/>
          <w:sz w:val="24"/>
          <w:szCs w:val="24"/>
          <w:lang w:val="ro-RO"/>
        </w:rPr>
        <w:t>inerea continuită</w:t>
      </w:r>
      <w:r w:rsidRPr="007636CE">
        <w:rPr>
          <w:rFonts w:ascii="Times New Roman" w:hAnsi="Times New Roman"/>
          <w:sz w:val="24"/>
          <w:szCs w:val="24"/>
          <w:lang w:val="ro-RO"/>
        </w:rPr>
        <w:t>ț</w:t>
      </w:r>
      <w:r w:rsidRPr="007636CE">
        <w:rPr>
          <w:rFonts w:ascii="Times New Roman" w:hAnsi="Times New Roman"/>
          <w:iCs/>
          <w:sz w:val="24"/>
          <w:szCs w:val="24"/>
          <w:lang w:val="ro-RO"/>
        </w:rPr>
        <w:t>ii pădurilor, men</w:t>
      </w:r>
      <w:r w:rsidRPr="007636CE">
        <w:rPr>
          <w:rFonts w:ascii="Times New Roman" w:hAnsi="Times New Roman"/>
          <w:sz w:val="24"/>
          <w:szCs w:val="24"/>
          <w:lang w:val="ro-RO"/>
        </w:rPr>
        <w:t>ț</w:t>
      </w:r>
      <w:r w:rsidRPr="007636CE">
        <w:rPr>
          <w:rFonts w:ascii="Times New Roman" w:hAnsi="Times New Roman"/>
          <w:iCs/>
          <w:sz w:val="24"/>
          <w:szCs w:val="24"/>
          <w:lang w:val="ro-RO"/>
        </w:rPr>
        <w:t>inându-se ca o resursă regenerabilă.</w:t>
      </w:r>
    </w:p>
    <w:p w:rsidR="001E1FA2" w:rsidRPr="007636CE" w:rsidRDefault="001E1FA2" w:rsidP="001E1FA2">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Dezvoltarea şi aplicarea ei se bazează pe conceptul „dezvoltării durabile”,</w:t>
      </w:r>
      <w:r w:rsidRPr="007636CE">
        <w:rPr>
          <w:rFonts w:ascii="Times New Roman" w:hAnsi="Times New Roman"/>
          <w:color w:val="FF0000"/>
          <w:sz w:val="24"/>
          <w:szCs w:val="24"/>
          <w:lang w:val="ro-RO"/>
        </w:rPr>
        <w:t xml:space="preserve"> </w:t>
      </w:r>
      <w:r w:rsidRPr="007636CE">
        <w:rPr>
          <w:rFonts w:ascii="Times New Roman" w:hAnsi="Times New Roman"/>
          <w:sz w:val="24"/>
          <w:szCs w:val="24"/>
          <w:lang w:val="ro-RO"/>
        </w:rPr>
        <w:t>respectându-se următoarele principii:</w:t>
      </w:r>
    </w:p>
    <w:p w:rsidR="001E1FA2" w:rsidRPr="007636CE" w:rsidRDefault="001E1FA2" w:rsidP="001E1FA2">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          -</w:t>
      </w:r>
      <w:r w:rsidR="00915F0D">
        <w:rPr>
          <w:rFonts w:ascii="Times New Roman" w:hAnsi="Times New Roman"/>
          <w:sz w:val="24"/>
          <w:szCs w:val="24"/>
          <w:lang w:val="ro-RO"/>
        </w:rPr>
        <w:t xml:space="preserve"> </w:t>
      </w:r>
      <w:r w:rsidRPr="007636CE">
        <w:rPr>
          <w:rFonts w:ascii="Times New Roman" w:hAnsi="Times New Roman"/>
          <w:sz w:val="24"/>
          <w:szCs w:val="24"/>
          <w:lang w:val="ro-RO"/>
        </w:rPr>
        <w:t>Principiul continuităţii</w:t>
      </w:r>
    </w:p>
    <w:p w:rsidR="001E1FA2" w:rsidRPr="007636CE" w:rsidRDefault="001E1FA2" w:rsidP="001E1FA2">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          -</w:t>
      </w:r>
      <w:r w:rsidR="00915F0D">
        <w:rPr>
          <w:rFonts w:ascii="Times New Roman" w:hAnsi="Times New Roman"/>
          <w:sz w:val="24"/>
          <w:szCs w:val="24"/>
          <w:lang w:val="ro-RO"/>
        </w:rPr>
        <w:t xml:space="preserve"> </w:t>
      </w:r>
      <w:r w:rsidRPr="007636CE">
        <w:rPr>
          <w:rFonts w:ascii="Times New Roman" w:hAnsi="Times New Roman"/>
          <w:sz w:val="24"/>
          <w:szCs w:val="24"/>
          <w:lang w:val="ro-RO"/>
        </w:rPr>
        <w:t>Principiul eficacităţii funcţionale</w:t>
      </w:r>
    </w:p>
    <w:p w:rsidR="001E1FA2" w:rsidRPr="007636CE" w:rsidRDefault="001E1FA2" w:rsidP="001E1FA2">
      <w:pPr>
        <w:autoSpaceDE w:val="0"/>
        <w:autoSpaceDN w:val="0"/>
        <w:adjustRightInd w:val="0"/>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          -</w:t>
      </w:r>
      <w:r w:rsidR="00915F0D">
        <w:rPr>
          <w:rFonts w:ascii="Times New Roman" w:hAnsi="Times New Roman"/>
          <w:sz w:val="24"/>
          <w:szCs w:val="24"/>
          <w:lang w:val="ro-RO"/>
        </w:rPr>
        <w:t xml:space="preserve"> </w:t>
      </w:r>
      <w:r w:rsidRPr="007636CE">
        <w:rPr>
          <w:rFonts w:ascii="Times New Roman" w:hAnsi="Times New Roman"/>
          <w:sz w:val="24"/>
          <w:szCs w:val="24"/>
          <w:lang w:val="ro-RO"/>
        </w:rPr>
        <w:t>Principiul conservării şi ameliorării biodiversităţii</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Probleme de mediu relevante pentru plan:</w:t>
      </w:r>
    </w:p>
    <w:p w:rsidR="001E1FA2" w:rsidRPr="007636CE" w:rsidRDefault="001E1FA2" w:rsidP="001E1FA2">
      <w:pPr>
        <w:ind w:left="810"/>
        <w:jc w:val="both"/>
        <w:rPr>
          <w:rFonts w:ascii="Times New Roman" w:hAnsi="Times New Roman"/>
          <w:sz w:val="24"/>
          <w:szCs w:val="24"/>
          <w:lang w:val="ro-RO"/>
        </w:rPr>
      </w:pPr>
      <w:r w:rsidRPr="007636CE">
        <w:rPr>
          <w:rFonts w:ascii="Times New Roman" w:hAnsi="Times New Roman"/>
          <w:sz w:val="24"/>
          <w:szCs w:val="24"/>
          <w:lang w:val="ro-RO"/>
        </w:rPr>
        <w:t>Menţinerea integrităţii fondului forestier, respectiv protejarea ariilor naturale protejate şi a peisajului.</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 xml:space="preserve">e. Relevanţa planului pentru implementarea legislaţiei naţionale şi comunitare de mediu: </w:t>
      </w:r>
    </w:p>
    <w:p w:rsidR="001E1FA2" w:rsidRPr="007636CE" w:rsidRDefault="001E1FA2" w:rsidP="001E1FA2">
      <w:pPr>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Se vor respecta prevederile din:</w:t>
      </w:r>
    </w:p>
    <w:p w:rsidR="001E1FA2" w:rsidRPr="00915F0D" w:rsidRDefault="001E1FA2" w:rsidP="001E1FA2">
      <w:pPr>
        <w:pStyle w:val="BodyTextIndent"/>
        <w:numPr>
          <w:ilvl w:val="0"/>
          <w:numId w:val="8"/>
        </w:numPr>
        <w:spacing w:after="0" w:line="240" w:lineRule="auto"/>
        <w:jc w:val="both"/>
        <w:rPr>
          <w:rFonts w:ascii="Times New Roman" w:hAnsi="Times New Roman"/>
          <w:i/>
          <w:lang w:val="ro-RO"/>
        </w:rPr>
      </w:pPr>
      <w:r w:rsidRPr="00915F0D">
        <w:rPr>
          <w:rFonts w:ascii="Times New Roman" w:hAnsi="Times New Roman"/>
          <w:i/>
          <w:lang w:val="ro-RO"/>
        </w:rPr>
        <w:t>Ordonanţa de Urgenţă nr.195 din 22 decembrie 2005, cu modificările ulterioare şi completările ulterioare privind protecţia mediului, art.69:</w:t>
      </w:r>
    </w:p>
    <w:p w:rsidR="001E1FA2" w:rsidRPr="00915F0D" w:rsidRDefault="001E1FA2" w:rsidP="001E1FA2">
      <w:pPr>
        <w:pStyle w:val="BodyTextIndent"/>
        <w:spacing w:after="0" w:line="240" w:lineRule="auto"/>
        <w:ind w:left="851"/>
        <w:rPr>
          <w:rFonts w:ascii="Times New Roman" w:hAnsi="Times New Roman"/>
          <w:i/>
          <w:lang w:val="ro-RO"/>
        </w:rPr>
      </w:pPr>
      <w:r w:rsidRPr="00915F0D">
        <w:rPr>
          <w:rFonts w:ascii="Times New Roman" w:hAnsi="Times New Roman"/>
          <w:i/>
          <w:lang w:val="ro-RO"/>
        </w:rPr>
        <w:lastRenderedPageBreak/>
        <w:t>a) să menţină suprafaţa împădurită a fondului forestier, a vegetaţiei forestiere din afara fondului forestier, inclusiv a jnepenişurilor, tufişurilor şi pajiştilor existente, fiind interzisă reducerea acestora, cu excepţia cazurilor prevăzute de lege;</w:t>
      </w:r>
    </w:p>
    <w:p w:rsidR="001E1FA2" w:rsidRPr="00915F0D" w:rsidRDefault="001E1FA2" w:rsidP="001E1FA2">
      <w:pPr>
        <w:pStyle w:val="BodyTextIndent"/>
        <w:spacing w:after="0" w:line="240" w:lineRule="auto"/>
        <w:ind w:left="851"/>
        <w:rPr>
          <w:rFonts w:ascii="Times New Roman" w:hAnsi="Times New Roman"/>
          <w:i/>
          <w:lang w:val="ro-RO"/>
        </w:rPr>
      </w:pPr>
      <w:r w:rsidRPr="00915F0D">
        <w:rPr>
          <w:rFonts w:ascii="Times New Roman" w:hAnsi="Times New Roman"/>
          <w:i/>
          <w:lang w:val="ro-RO"/>
        </w:rPr>
        <w:t>b) să exploateze masa lemnoasă în condiţiile legii precum şi să ia măsuri de reîmpădurire şi, respectiv de completare a regenerărilor naturale;</w:t>
      </w:r>
    </w:p>
    <w:p w:rsidR="001E1FA2" w:rsidRPr="00915F0D" w:rsidRDefault="001E1FA2" w:rsidP="001E1FA2">
      <w:pPr>
        <w:pStyle w:val="BodyTextIndent"/>
        <w:spacing w:after="0" w:line="240" w:lineRule="auto"/>
        <w:ind w:left="851"/>
        <w:rPr>
          <w:rFonts w:ascii="Times New Roman" w:hAnsi="Times New Roman"/>
          <w:i/>
          <w:lang w:val="ro-RO"/>
        </w:rPr>
      </w:pPr>
      <w:r w:rsidRPr="00915F0D">
        <w:rPr>
          <w:rFonts w:ascii="Times New Roman" w:hAnsi="Times New Roman"/>
          <w:i/>
          <w:lang w:val="ro-RO"/>
        </w:rPr>
        <w:t>c) să gestioneze corespunzător deşeurile de exploatare rezultate, în condiţiile prevăzute de lege;</w:t>
      </w:r>
    </w:p>
    <w:p w:rsidR="001E1FA2" w:rsidRPr="00915F0D" w:rsidRDefault="001E1FA2" w:rsidP="001E1FA2">
      <w:pPr>
        <w:pStyle w:val="BodyTextIndent"/>
        <w:spacing w:after="0" w:line="240" w:lineRule="auto"/>
        <w:ind w:left="851"/>
        <w:rPr>
          <w:rFonts w:ascii="Times New Roman" w:hAnsi="Times New Roman"/>
          <w:i/>
          <w:lang w:val="ro-RO"/>
        </w:rPr>
      </w:pPr>
      <w:r w:rsidRPr="00915F0D">
        <w:rPr>
          <w:rFonts w:ascii="Times New Roman" w:hAnsi="Times New Roman"/>
          <w:i/>
          <w:lang w:val="ro-RO"/>
        </w:rPr>
        <w:t>d) să asigure respectarea regulilor silvice de exploatare şi transport tehnologic al lemnului, stabilite conform legii, în scopul menţinerii biodiversităţii pădurilor şi a echilibrului ecologic;</w:t>
      </w:r>
    </w:p>
    <w:p w:rsidR="001E1FA2" w:rsidRPr="00915F0D" w:rsidRDefault="001E1FA2" w:rsidP="001E1FA2">
      <w:pPr>
        <w:pStyle w:val="BodyTextIndent"/>
        <w:spacing w:after="0" w:line="240" w:lineRule="auto"/>
        <w:ind w:left="851"/>
        <w:rPr>
          <w:rFonts w:ascii="Times New Roman" w:hAnsi="Times New Roman"/>
          <w:i/>
          <w:lang w:val="ro-RO"/>
        </w:rPr>
      </w:pPr>
      <w:r w:rsidRPr="00915F0D">
        <w:rPr>
          <w:rFonts w:ascii="Times New Roman" w:hAnsi="Times New Roman"/>
          <w:i/>
          <w:lang w:val="ro-RO"/>
        </w:rPr>
        <w:t>e) să respecte regimul silvic în conformitate cu prevederile legislaţiei în domeniul silviculturii şi protecţiei mediului;</w:t>
      </w:r>
    </w:p>
    <w:p w:rsidR="001E1FA2" w:rsidRPr="00915F0D" w:rsidRDefault="001E1FA2" w:rsidP="001E1FA2">
      <w:pPr>
        <w:pStyle w:val="BodyTextIndent"/>
        <w:spacing w:after="0" w:line="240" w:lineRule="auto"/>
        <w:ind w:left="851"/>
        <w:rPr>
          <w:rFonts w:ascii="Times New Roman" w:hAnsi="Times New Roman"/>
          <w:i/>
          <w:lang w:val="ro-RO"/>
        </w:rPr>
      </w:pPr>
      <w:r w:rsidRPr="00915F0D">
        <w:rPr>
          <w:rFonts w:ascii="Times New Roman" w:hAnsi="Times New Roman"/>
          <w:i/>
          <w:lang w:val="ro-RO"/>
        </w:rPr>
        <w:t>f)să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Legea nr.3/2001 pentru ratificarea Protocolului de la Kyoto la Convenţia cadru a Naţiunilor Unite asupra schimbărilor climatice, adoptat la 11 decembrie 1997;</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Legea nr.24/1994 - pentru ratificarea Convenţiei</w:t>
      </w:r>
      <w:r w:rsidR="000439B5" w:rsidRPr="00915F0D">
        <w:rPr>
          <w:rFonts w:ascii="Times New Roman" w:hAnsi="Times New Roman"/>
          <w:lang w:val="ro-RO"/>
        </w:rPr>
        <w:t xml:space="preserve"> </w:t>
      </w:r>
      <w:r w:rsidRPr="00915F0D">
        <w:rPr>
          <w:rFonts w:ascii="Times New Roman" w:hAnsi="Times New Roman"/>
          <w:lang w:val="ro-RO"/>
        </w:rPr>
        <w:t>- cadru a Naţiunilor Unite asupra schimbărilor climatice, semnată la Rio de Janeiro la 5 iunie 1992;</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Legea Apelor nr.107/1996 cu modificările şi completările ulterioare;</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HG nr.445/2009 privind evaluarea impactului anumitor proiecte publice şi private asupra mediului;</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 xml:space="preserve">OUG nr.57/2007 aprobat prin Legea nr.49/2011 privind regimul ariilor naturale protejate, conservarea habitatelor naturale, a florei şi faunei sălbatice cu modificările şi completările ulterioare; </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Ordinul M.M.P. 2387/2011, pentru modificarea Ordinului ministrului mediului şi dezvoltării durabile nr.1964/2007 privind instituirea regimului de arie naturală protejată a siturilor de importanţă comunitară, ca parte integrantă a reţelei ecologice europene Natura 2000 în România;</w:t>
      </w:r>
    </w:p>
    <w:p w:rsidR="001E1FA2" w:rsidRPr="00915F0D" w:rsidRDefault="002023E8"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 xml:space="preserve">Ordinul nr.46/2016, </w:t>
      </w:r>
      <w:r w:rsidR="001E1FA2" w:rsidRPr="00915F0D">
        <w:rPr>
          <w:rFonts w:ascii="Times New Roman" w:hAnsi="Times New Roman"/>
          <w:lang w:val="ro-RO"/>
        </w:rPr>
        <w:t>p</w:t>
      </w:r>
      <w:r w:rsidRPr="00915F0D">
        <w:rPr>
          <w:rFonts w:ascii="Times New Roman" w:hAnsi="Times New Roman"/>
          <w:lang w:val="ro-RO"/>
        </w:rPr>
        <w:t>r</w:t>
      </w:r>
      <w:r w:rsidR="001E1FA2" w:rsidRPr="00915F0D">
        <w:rPr>
          <w:rFonts w:ascii="Times New Roman" w:hAnsi="Times New Roman"/>
          <w:lang w:val="ro-RO"/>
        </w:rPr>
        <w:t>ivind instituirea regimului de arie naturală protejată și declararea siturilor de importanță comunitară ca parte integrantă a rețelei ecologice europene Natura 2000 în România;</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 xml:space="preserve">H.G. nr.971/2011, pentru modificarea şi completarea H.G. nr.1284/2007 privind declararea ariilor de protecţie specială </w:t>
      </w:r>
      <w:proofErr w:type="spellStart"/>
      <w:r w:rsidRPr="00915F0D">
        <w:rPr>
          <w:rFonts w:ascii="Times New Roman" w:hAnsi="Times New Roman"/>
          <w:lang w:val="ro-RO"/>
        </w:rPr>
        <w:t>avifaunistică</w:t>
      </w:r>
      <w:proofErr w:type="spellEnd"/>
      <w:r w:rsidRPr="00915F0D">
        <w:rPr>
          <w:rFonts w:ascii="Times New Roman" w:hAnsi="Times New Roman"/>
          <w:lang w:val="ro-RO"/>
        </w:rPr>
        <w:t xml:space="preserve"> ca parte integrantă a reţelei ecologice europene Natura 2000 în România.</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Hotărârea Consiliului Judeţean Harghita nr.162/2005, privind protecţia valorilor naturale de pe teritoriul judeţului Harghita;</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Respectarea Legii nr.5/2000, pentru aprobarea Planului de amenajare a teritoriului naţional;</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Legea nr.211/2011 privind regimul deşeurilor;</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Legea nr.101/2011 pentru prevenirea şi sancţionarea unor fapte privind degradarea mediului;</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 xml:space="preserve">O.U.G. nr.196/2005 privind Fondul de Mediu cu modificările şi completările ulterioare; </w:t>
      </w:r>
    </w:p>
    <w:p w:rsidR="001E1FA2" w:rsidRPr="00915F0D" w:rsidRDefault="001E1FA2" w:rsidP="001E1FA2">
      <w:pPr>
        <w:numPr>
          <w:ilvl w:val="0"/>
          <w:numId w:val="8"/>
        </w:numPr>
        <w:spacing w:after="0" w:line="240" w:lineRule="auto"/>
        <w:ind w:left="714" w:hanging="357"/>
        <w:jc w:val="both"/>
        <w:rPr>
          <w:rFonts w:ascii="Times New Roman" w:hAnsi="Times New Roman"/>
          <w:lang w:val="ro-RO"/>
        </w:rPr>
      </w:pPr>
      <w:r w:rsidRPr="00915F0D">
        <w:rPr>
          <w:rFonts w:ascii="Times New Roman" w:hAnsi="Times New Roman"/>
          <w:lang w:val="ro-RO"/>
        </w:rPr>
        <w:t>O.U.G. nr.68/2007 privind răspunderea de mediu cu referire la prevenirea şi repararea prejudiciului asupra mediului, aprobată prin Legea 19/2008, modificată şi completată prin OUG 15/2009, care transpune prevederile Directivei Consiliului şi Parlamentului European 2004/35/CE privind răspunderea de mediu cu referire la măsurile preventive şi de reparare, publicată în Jurnalul Oficial al Uniunii Europene (JOUE) nr. L 143 din 30 aprilie 2004.</w:t>
      </w:r>
    </w:p>
    <w:p w:rsidR="001E1FA2" w:rsidRPr="007636CE" w:rsidRDefault="001E1FA2" w:rsidP="001E1FA2">
      <w:pPr>
        <w:jc w:val="both"/>
        <w:rPr>
          <w:rFonts w:ascii="Times New Roman" w:hAnsi="Times New Roman"/>
          <w:b/>
          <w:sz w:val="24"/>
          <w:szCs w:val="24"/>
          <w:lang w:val="ro-RO"/>
        </w:rPr>
      </w:pPr>
      <w:r w:rsidRPr="007636CE">
        <w:rPr>
          <w:rFonts w:ascii="Times New Roman" w:hAnsi="Times New Roman"/>
          <w:b/>
          <w:sz w:val="24"/>
          <w:szCs w:val="24"/>
          <w:lang w:val="ro-RO"/>
        </w:rPr>
        <w:t xml:space="preserve">2. Caracteristicile efectelor şi ale zonei posibil a fi afectate cu privire, în special, la:  </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a. Probabilitatea, durata, frecvenţa şi reversibilitatea efectelor:</w:t>
      </w:r>
    </w:p>
    <w:p w:rsidR="001E1FA2" w:rsidRPr="007636CE" w:rsidRDefault="001E1FA2" w:rsidP="001E1FA2">
      <w:pPr>
        <w:spacing w:after="0" w:line="240" w:lineRule="auto"/>
        <w:ind w:firstLine="708"/>
        <w:jc w:val="both"/>
        <w:rPr>
          <w:rFonts w:ascii="Times New Roman" w:hAnsi="Times New Roman"/>
          <w:sz w:val="24"/>
          <w:szCs w:val="24"/>
          <w:lang w:val="ro-RO"/>
        </w:rPr>
      </w:pPr>
      <w:r w:rsidRPr="007636CE">
        <w:rPr>
          <w:rFonts w:ascii="Times New Roman" w:hAnsi="Times New Roman"/>
          <w:sz w:val="24"/>
          <w:szCs w:val="24"/>
          <w:lang w:val="ro-RO"/>
        </w:rPr>
        <w:t>Prin măsurile prevăzute în Amenajamentul Silvic nu apare efect remanent asupra mediului.</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 xml:space="preserve"> b. Natura cumulativă a efectelor:</w:t>
      </w:r>
    </w:p>
    <w:p w:rsidR="001E1FA2" w:rsidRPr="007636CE" w:rsidRDefault="001E1FA2" w:rsidP="001E1FA2">
      <w:pPr>
        <w:spacing w:after="0" w:line="240" w:lineRule="auto"/>
        <w:ind w:firstLine="720"/>
        <w:jc w:val="both"/>
        <w:rPr>
          <w:rFonts w:ascii="Times New Roman" w:hAnsi="Times New Roman"/>
          <w:sz w:val="24"/>
          <w:szCs w:val="24"/>
          <w:lang w:val="ro-RO"/>
        </w:rPr>
      </w:pPr>
      <w:r w:rsidRPr="007636CE">
        <w:rPr>
          <w:rFonts w:ascii="Times New Roman" w:hAnsi="Times New Roman"/>
          <w:sz w:val="24"/>
          <w:szCs w:val="24"/>
          <w:lang w:val="ro-RO"/>
        </w:rPr>
        <w:t>Nu este cazul.</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 xml:space="preserve">  c. Natura </w:t>
      </w:r>
      <w:proofErr w:type="spellStart"/>
      <w:r w:rsidRPr="007636CE">
        <w:rPr>
          <w:rFonts w:ascii="Times New Roman" w:hAnsi="Times New Roman"/>
          <w:b/>
          <w:sz w:val="24"/>
          <w:szCs w:val="24"/>
          <w:lang w:val="ro-RO"/>
        </w:rPr>
        <w:t>transfrontieră</w:t>
      </w:r>
      <w:proofErr w:type="spellEnd"/>
      <w:r w:rsidRPr="007636CE">
        <w:rPr>
          <w:rFonts w:ascii="Times New Roman" w:hAnsi="Times New Roman"/>
          <w:b/>
          <w:sz w:val="24"/>
          <w:szCs w:val="24"/>
          <w:lang w:val="ro-RO"/>
        </w:rPr>
        <w:t xml:space="preserve"> a efectelor:</w:t>
      </w:r>
    </w:p>
    <w:p w:rsidR="001E1FA2" w:rsidRPr="007636CE" w:rsidRDefault="001E1FA2" w:rsidP="001E1FA2">
      <w:pPr>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lastRenderedPageBreak/>
        <w:t xml:space="preserve">           Nu este cazul.</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sz w:val="24"/>
          <w:szCs w:val="24"/>
          <w:lang w:val="ro-RO"/>
        </w:rPr>
        <w:t xml:space="preserve">  </w:t>
      </w:r>
      <w:r w:rsidRPr="007636CE">
        <w:rPr>
          <w:rFonts w:ascii="Times New Roman" w:hAnsi="Times New Roman"/>
          <w:b/>
          <w:sz w:val="24"/>
          <w:szCs w:val="24"/>
          <w:lang w:val="ro-RO"/>
        </w:rPr>
        <w:t>d. Riscul pentru sănătatea umană sau pentru mediu ( de exemplu, datorită accidentelor):</w:t>
      </w:r>
    </w:p>
    <w:p w:rsidR="009F4F8F" w:rsidRDefault="001E1FA2" w:rsidP="0005145D">
      <w:pPr>
        <w:spacing w:after="0" w:line="240" w:lineRule="auto"/>
        <w:ind w:firstLine="708"/>
        <w:jc w:val="both"/>
        <w:rPr>
          <w:rFonts w:ascii="Garamond" w:hAnsi="Garamond"/>
          <w:sz w:val="24"/>
          <w:szCs w:val="24"/>
          <w:lang w:val="ro-RO"/>
        </w:rPr>
      </w:pPr>
      <w:r w:rsidRPr="007636CE">
        <w:rPr>
          <w:rFonts w:ascii="Times New Roman" w:hAnsi="Times New Roman"/>
          <w:sz w:val="24"/>
          <w:szCs w:val="24"/>
          <w:lang w:val="ro-RO"/>
        </w:rPr>
        <w:t>Prin măsurile prevăzute în Planul de Amenajament Silvic acest plan nu prezintă risc pentru mediu sau pentru sănătatea umană.</w:t>
      </w:r>
      <w:r w:rsidR="000439B5" w:rsidRPr="007636CE">
        <w:rPr>
          <w:rFonts w:ascii="Times New Roman" w:hAnsi="Times New Roman"/>
          <w:sz w:val="24"/>
          <w:szCs w:val="24"/>
          <w:lang w:val="ro-RO"/>
        </w:rPr>
        <w:t xml:space="preserve"> </w:t>
      </w:r>
      <w:r w:rsidRPr="007636CE">
        <w:rPr>
          <w:rFonts w:ascii="Times New Roman" w:hAnsi="Times New Roman"/>
          <w:sz w:val="24"/>
          <w:szCs w:val="24"/>
          <w:lang w:val="ro-RO"/>
        </w:rPr>
        <w:t>Amenajamentul s</w:t>
      </w:r>
      <w:r w:rsidR="009F4F8F">
        <w:rPr>
          <w:rFonts w:ascii="Times New Roman" w:hAnsi="Times New Roman"/>
          <w:sz w:val="24"/>
          <w:szCs w:val="24"/>
          <w:lang w:val="ro-RO"/>
        </w:rPr>
        <w:t>ilvic nu</w:t>
      </w:r>
      <w:r w:rsidR="00053BC5">
        <w:rPr>
          <w:rFonts w:ascii="Times New Roman" w:hAnsi="Times New Roman"/>
          <w:sz w:val="24"/>
          <w:szCs w:val="24"/>
          <w:lang w:val="ro-RO"/>
        </w:rPr>
        <w:t xml:space="preserve"> propune lucrări pe ape. </w:t>
      </w:r>
    </w:p>
    <w:p w:rsidR="002232E1" w:rsidRPr="00E356BE" w:rsidRDefault="00DC69F1" w:rsidP="002232E1">
      <w:pPr>
        <w:ind w:firstLine="708"/>
        <w:jc w:val="both"/>
        <w:rPr>
          <w:rFonts w:ascii="Garamond" w:hAnsi="Garamond"/>
          <w:sz w:val="24"/>
          <w:szCs w:val="24"/>
          <w:lang w:val="ro-RO"/>
        </w:rPr>
      </w:pPr>
      <w:r>
        <w:rPr>
          <w:rFonts w:ascii="Garamond" w:hAnsi="Garamond"/>
          <w:sz w:val="24"/>
          <w:szCs w:val="24"/>
          <w:lang w:val="ro-RO"/>
        </w:rPr>
        <w:t>L</w:t>
      </w:r>
      <w:r w:rsidR="002232E1">
        <w:rPr>
          <w:rFonts w:ascii="Garamond" w:hAnsi="Garamond"/>
          <w:sz w:val="24"/>
          <w:szCs w:val="24"/>
          <w:lang w:val="ro-RO"/>
        </w:rPr>
        <w:t>ucrările</w:t>
      </w:r>
      <w:r>
        <w:rPr>
          <w:rFonts w:ascii="Garamond" w:hAnsi="Garamond"/>
          <w:sz w:val="24"/>
          <w:szCs w:val="24"/>
          <w:lang w:val="ro-RO"/>
        </w:rPr>
        <w:t xml:space="preserve"> de exploatare/şi alte lucrări </w:t>
      </w:r>
      <w:r w:rsidR="002232E1">
        <w:rPr>
          <w:rFonts w:ascii="Garamond" w:hAnsi="Garamond"/>
          <w:sz w:val="24"/>
          <w:szCs w:val="24"/>
          <w:lang w:val="ro-RO"/>
        </w:rPr>
        <w:t>vor respecta condiţiile</w:t>
      </w:r>
      <w:r>
        <w:rPr>
          <w:rFonts w:ascii="Garamond" w:hAnsi="Garamond"/>
          <w:sz w:val="24"/>
          <w:szCs w:val="24"/>
          <w:lang w:val="ro-RO"/>
        </w:rPr>
        <w:t>,</w:t>
      </w:r>
      <w:r w:rsidR="002232E1">
        <w:rPr>
          <w:rFonts w:ascii="Garamond" w:hAnsi="Garamond"/>
          <w:sz w:val="24"/>
          <w:szCs w:val="24"/>
          <w:lang w:val="ro-RO"/>
        </w:rPr>
        <w:t xml:space="preserve"> </w:t>
      </w:r>
      <w:r>
        <w:rPr>
          <w:rFonts w:ascii="Garamond" w:hAnsi="Garamond"/>
          <w:sz w:val="24"/>
          <w:szCs w:val="24"/>
          <w:lang w:val="ro-RO"/>
        </w:rPr>
        <w:t>prevăzute pentru protejarea cursurilor de ape</w:t>
      </w:r>
      <w:r>
        <w:rPr>
          <w:rFonts w:ascii="Garamond" w:hAnsi="Garamond"/>
          <w:sz w:val="24"/>
          <w:szCs w:val="24"/>
          <w:lang w:val="ro-RO"/>
        </w:rPr>
        <w:t xml:space="preserve"> di</w:t>
      </w:r>
      <w:r w:rsidR="002232E1">
        <w:rPr>
          <w:rFonts w:ascii="Garamond" w:hAnsi="Garamond"/>
          <w:sz w:val="24"/>
          <w:szCs w:val="24"/>
          <w:lang w:val="ro-RO"/>
        </w:rPr>
        <w:t>n decizia prezentă. Condiţiile vor fi preluate de către Ocolul silvic, respectiv de către proprietar şi introduse în Contractele/Autorizaţiile de exploatare pe aceste amplasamente.</w:t>
      </w:r>
    </w:p>
    <w:p w:rsidR="001E1FA2" w:rsidRDefault="001E1FA2" w:rsidP="0005145D">
      <w:pPr>
        <w:autoSpaceDE w:val="0"/>
        <w:autoSpaceDN w:val="0"/>
        <w:adjustRightInd w:val="0"/>
        <w:spacing w:after="0" w:line="240" w:lineRule="auto"/>
        <w:ind w:left="360"/>
        <w:rPr>
          <w:rFonts w:ascii="Times New Roman" w:hAnsi="Times New Roman"/>
          <w:b/>
          <w:bCs/>
          <w:i/>
          <w:iCs/>
          <w:sz w:val="24"/>
          <w:szCs w:val="24"/>
          <w:lang w:val="ro-RO"/>
        </w:rPr>
      </w:pPr>
      <w:r w:rsidRPr="007636CE">
        <w:rPr>
          <w:rFonts w:ascii="Times New Roman" w:hAnsi="Times New Roman"/>
          <w:b/>
          <w:bCs/>
          <w:i/>
          <w:iCs/>
          <w:sz w:val="24"/>
          <w:szCs w:val="24"/>
          <w:lang w:val="ro-RO"/>
        </w:rPr>
        <w:t>Măsuri prevăzute în cazul unor calamităţi:</w:t>
      </w:r>
    </w:p>
    <w:p w:rsidR="001E1FA2" w:rsidRPr="007636CE" w:rsidRDefault="001E1FA2" w:rsidP="0005145D">
      <w:pPr>
        <w:autoSpaceDE w:val="0"/>
        <w:autoSpaceDN w:val="0"/>
        <w:adjustRightInd w:val="0"/>
        <w:spacing w:after="0" w:line="240" w:lineRule="auto"/>
        <w:ind w:left="360" w:firstLine="348"/>
        <w:jc w:val="both"/>
        <w:rPr>
          <w:rFonts w:ascii="Times New Roman" w:hAnsi="Times New Roman"/>
          <w:bCs/>
          <w:i/>
          <w:iCs/>
          <w:sz w:val="24"/>
          <w:szCs w:val="24"/>
          <w:lang w:val="ro-RO"/>
        </w:rPr>
      </w:pPr>
      <w:r w:rsidRPr="007636CE">
        <w:rPr>
          <w:rFonts w:ascii="Times New Roman" w:hAnsi="Times New Roman"/>
          <w:i/>
          <w:sz w:val="24"/>
          <w:szCs w:val="24"/>
          <w:lang w:val="ro-RO"/>
        </w:rPr>
        <w:t>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1E1FA2" w:rsidRPr="007636CE" w:rsidRDefault="001E1FA2" w:rsidP="001E1FA2">
      <w:pPr>
        <w:autoSpaceDE w:val="0"/>
        <w:autoSpaceDN w:val="0"/>
        <w:adjustRightInd w:val="0"/>
        <w:spacing w:after="0" w:line="240" w:lineRule="auto"/>
        <w:ind w:left="360" w:firstLine="348"/>
        <w:jc w:val="both"/>
        <w:rPr>
          <w:rFonts w:ascii="Times New Roman" w:hAnsi="Times New Roman"/>
          <w:bCs/>
          <w:iCs/>
          <w:lang w:val="ro-RO"/>
        </w:rPr>
      </w:pPr>
      <w:r w:rsidRPr="007636CE">
        <w:rPr>
          <w:rFonts w:ascii="Times New Roman" w:hAnsi="Times New Roman"/>
          <w:bCs/>
          <w:iCs/>
          <w:lang w:val="ro-RO"/>
        </w:rPr>
        <w:t xml:space="preserve">În cazul apariţiei unor calamităţi naturale (în zonă, cele mai frecvente manifestări din cauza factorilor abiotici: - </w:t>
      </w:r>
      <w:proofErr w:type="spellStart"/>
      <w:r w:rsidRPr="007636CE">
        <w:rPr>
          <w:rFonts w:ascii="Times New Roman" w:hAnsi="Times New Roman"/>
          <w:bCs/>
          <w:iCs/>
          <w:lang w:val="ro-RO"/>
        </w:rPr>
        <w:t>doborâturile</w:t>
      </w:r>
      <w:proofErr w:type="spellEnd"/>
      <w:r w:rsidRPr="007636CE">
        <w:rPr>
          <w:rFonts w:ascii="Times New Roman" w:hAnsi="Times New Roman"/>
          <w:bCs/>
          <w:iCs/>
          <w:lang w:val="ro-RO"/>
        </w:rPr>
        <w:t xml:space="preserv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1E1FA2" w:rsidRPr="007636CE" w:rsidRDefault="001E1FA2" w:rsidP="001E1FA2">
      <w:pPr>
        <w:autoSpaceDE w:val="0"/>
        <w:autoSpaceDN w:val="0"/>
        <w:adjustRightInd w:val="0"/>
        <w:spacing w:after="0" w:line="240" w:lineRule="auto"/>
        <w:ind w:left="360" w:firstLine="348"/>
        <w:jc w:val="both"/>
        <w:rPr>
          <w:rFonts w:ascii="Times New Roman" w:hAnsi="Times New Roman"/>
          <w:bCs/>
          <w:iCs/>
          <w:lang w:val="ro-RO"/>
        </w:rPr>
      </w:pPr>
      <w:r w:rsidRPr="007636CE">
        <w:rPr>
          <w:rFonts w:ascii="Times New Roman" w:hAnsi="Times New Roman"/>
          <w:bCs/>
          <w:iCs/>
          <w:lang w:val="ro-RO"/>
        </w:rPr>
        <w:t xml:space="preserve">La implementarea obiectivelor incluse în </w:t>
      </w:r>
      <w:r w:rsidRPr="00D125CC">
        <w:rPr>
          <w:rFonts w:ascii="Times New Roman" w:hAnsi="Times New Roman"/>
          <w:bCs/>
          <w:iCs/>
          <w:lang w:val="ro-RO"/>
        </w:rPr>
        <w:t>“</w:t>
      </w:r>
      <w:r w:rsidR="00D24B52" w:rsidRPr="00D125CC">
        <w:rPr>
          <w:rFonts w:ascii="Times New Roman" w:hAnsi="Times New Roman"/>
          <w:i/>
          <w:color w:val="000000"/>
          <w:lang w:val="ro-RO"/>
        </w:rPr>
        <w:t xml:space="preserve"> </w:t>
      </w:r>
      <w:r w:rsidR="00D125CC" w:rsidRPr="00D125CC">
        <w:rPr>
          <w:rFonts w:ascii="Times New Roman" w:hAnsi="Times New Roman"/>
          <w:i/>
          <w:color w:val="000000"/>
          <w:lang w:val="ro-RO"/>
        </w:rPr>
        <w:t xml:space="preserve">Amenajamentul Silvic al Fondului Forestier Proprietatea Privată </w:t>
      </w:r>
      <w:r w:rsidR="00D125CC" w:rsidRPr="00D125CC">
        <w:rPr>
          <w:rFonts w:ascii="Times New Roman" w:hAnsi="Times New Roman"/>
          <w:i/>
          <w:lang w:val="ro-RO"/>
        </w:rPr>
        <w:t xml:space="preserve">, judeţul Harghita constituit în U.P. </w:t>
      </w:r>
      <w:r w:rsidR="00053BC5">
        <w:rPr>
          <w:rFonts w:ascii="Times New Roman" w:hAnsi="Times New Roman"/>
          <w:i/>
          <w:lang w:val="ro-RO"/>
        </w:rPr>
        <w:t>I</w:t>
      </w:r>
      <w:r w:rsidR="00915F0D">
        <w:rPr>
          <w:rFonts w:ascii="Times New Roman" w:hAnsi="Times New Roman"/>
          <w:i/>
          <w:lang w:val="ro-RO"/>
        </w:rPr>
        <w:t xml:space="preserve"> </w:t>
      </w:r>
      <w:r w:rsidR="008264A1">
        <w:rPr>
          <w:rFonts w:ascii="Times New Roman" w:hAnsi="Times New Roman"/>
          <w:i/>
          <w:lang w:val="ro-RO"/>
        </w:rPr>
        <w:t>Ciceu</w:t>
      </w:r>
      <w:r w:rsidRPr="007636CE">
        <w:rPr>
          <w:rFonts w:ascii="Times New Roman" w:hAnsi="Times New Roman"/>
          <w:b/>
          <w:i/>
          <w:color w:val="000000"/>
          <w:sz w:val="24"/>
          <w:szCs w:val="24"/>
          <w:lang w:val="ro-RO"/>
        </w:rPr>
        <w:t>”</w:t>
      </w:r>
      <w:r w:rsidRPr="007636CE">
        <w:rPr>
          <w:rFonts w:ascii="Times New Roman" w:hAnsi="Times New Roman"/>
          <w:bCs/>
          <w:iCs/>
          <w:lang w:val="ro-RO"/>
        </w:rPr>
        <w:t xml:space="preserve">, Ocolul Silvic va ţine cont de prevederile art. 33, alin. 1 şi </w:t>
      </w:r>
      <w:smartTag w:uri="urn:schemas-microsoft-com:office:smarttags" w:element="metricconverter">
        <w:smartTagPr>
          <w:attr w:name="ProductID" w:val="2, a"/>
        </w:smartTagPr>
        <w:r w:rsidRPr="007636CE">
          <w:rPr>
            <w:rFonts w:ascii="Times New Roman" w:hAnsi="Times New Roman"/>
            <w:bCs/>
            <w:iCs/>
            <w:lang w:val="ro-RO"/>
          </w:rPr>
          <w:t>2, a</w:t>
        </w:r>
      </w:smartTag>
      <w:r w:rsidRPr="007636CE">
        <w:rPr>
          <w:rFonts w:ascii="Times New Roman" w:hAnsi="Times New Roman"/>
          <w:bCs/>
          <w:iCs/>
          <w:lang w:val="ro-RO"/>
        </w:rPr>
        <w:t xml:space="preserve"> Ordonanţei de Urgenţă nr. 57 din 20.06.2007 – privind regimul ariilor protejate, conservarea habitatelor naturale, a florei şi faunei sălbatice, aprobată cu modificări prin Legea nr. 49 din 07.04.2011.</w:t>
      </w:r>
    </w:p>
    <w:p w:rsidR="001E1FA2" w:rsidRPr="007636CE" w:rsidRDefault="001E1FA2" w:rsidP="001E1FA2">
      <w:pPr>
        <w:autoSpaceDE w:val="0"/>
        <w:autoSpaceDN w:val="0"/>
        <w:adjustRightInd w:val="0"/>
        <w:spacing w:after="0" w:line="240" w:lineRule="auto"/>
        <w:ind w:left="357" w:firstLine="346"/>
        <w:jc w:val="both"/>
        <w:rPr>
          <w:rFonts w:ascii="Times New Roman" w:hAnsi="Times New Roman"/>
          <w:bCs/>
          <w:iCs/>
          <w:sz w:val="20"/>
          <w:szCs w:val="20"/>
          <w:lang w:val="ro-RO"/>
        </w:rPr>
      </w:pPr>
      <w:r w:rsidRPr="007636CE">
        <w:rPr>
          <w:rFonts w:ascii="Times New Roman" w:hAnsi="Times New Roman"/>
          <w:bCs/>
          <w:iCs/>
          <w:sz w:val="20"/>
          <w:szCs w:val="20"/>
          <w:lang w:val="ro-RO"/>
        </w:rPr>
        <w:t xml:space="preserve">Măsuri propuse în cazul apariţiei unor calamităţi naturale (incendii de pădure şi păşuni, alunecările de teren, inundaţii, </w:t>
      </w:r>
      <w:proofErr w:type="spellStart"/>
      <w:r w:rsidRPr="007636CE">
        <w:rPr>
          <w:rFonts w:ascii="Times New Roman" w:hAnsi="Times New Roman"/>
          <w:bCs/>
          <w:iCs/>
          <w:sz w:val="20"/>
          <w:szCs w:val="20"/>
          <w:lang w:val="ro-RO"/>
        </w:rPr>
        <w:t>doborâturi</w:t>
      </w:r>
      <w:proofErr w:type="spellEnd"/>
      <w:r w:rsidRPr="007636CE">
        <w:rPr>
          <w:rFonts w:ascii="Times New Roman" w:hAnsi="Times New Roman"/>
          <w:bCs/>
          <w:iCs/>
          <w:sz w:val="20"/>
          <w:szCs w:val="20"/>
          <w:lang w:val="ro-RO"/>
        </w:rPr>
        <w:t xml:space="preserve"> şi rupturi în masă de vânt şi zăpadă, atacuri masive de insecte etc.):</w:t>
      </w:r>
    </w:p>
    <w:p w:rsidR="001E1FA2" w:rsidRPr="007636CE" w:rsidRDefault="001E1FA2" w:rsidP="001E1FA2">
      <w:pPr>
        <w:autoSpaceDE w:val="0"/>
        <w:autoSpaceDN w:val="0"/>
        <w:adjustRightInd w:val="0"/>
        <w:spacing w:after="0" w:line="240" w:lineRule="auto"/>
        <w:ind w:left="357" w:firstLine="346"/>
        <w:jc w:val="both"/>
        <w:rPr>
          <w:rFonts w:ascii="Times New Roman" w:hAnsi="Times New Roman"/>
          <w:bCs/>
          <w:iCs/>
          <w:sz w:val="20"/>
          <w:szCs w:val="20"/>
          <w:lang w:val="ro-RO"/>
        </w:rPr>
      </w:pPr>
      <w:r w:rsidRPr="007636CE">
        <w:rPr>
          <w:rFonts w:ascii="Times New Roman" w:hAnsi="Times New Roman"/>
          <w:b/>
          <w:bCs/>
          <w:i/>
          <w:iCs/>
          <w:sz w:val="20"/>
          <w:szCs w:val="20"/>
          <w:lang w:val="ro-RO"/>
        </w:rPr>
        <w:t>Incendii</w:t>
      </w:r>
      <w:r w:rsidRPr="007636CE">
        <w:rPr>
          <w:rFonts w:ascii="Times New Roman" w:hAnsi="Times New Roman"/>
          <w:bCs/>
          <w:iCs/>
          <w:sz w:val="20"/>
          <w:szCs w:val="20"/>
          <w:lang w:val="ro-RO"/>
        </w:rPr>
        <w:t>: Identificarea şi izolarea focarelor prin utilizarea dotărilor din pichetul PSI al Ocolului Silvic; Informarea Departamentului de Pompieri de pe raza de competenţă a acestora;</w:t>
      </w:r>
    </w:p>
    <w:p w:rsidR="001E1FA2" w:rsidRPr="007636CE" w:rsidRDefault="001E1FA2" w:rsidP="001E1FA2">
      <w:pPr>
        <w:autoSpaceDE w:val="0"/>
        <w:autoSpaceDN w:val="0"/>
        <w:adjustRightInd w:val="0"/>
        <w:spacing w:after="0" w:line="240" w:lineRule="auto"/>
        <w:ind w:left="357" w:firstLine="346"/>
        <w:jc w:val="both"/>
        <w:rPr>
          <w:rFonts w:ascii="Times New Roman" w:hAnsi="Times New Roman"/>
          <w:bCs/>
          <w:iCs/>
          <w:sz w:val="20"/>
          <w:szCs w:val="20"/>
          <w:lang w:val="ro-RO"/>
        </w:rPr>
      </w:pPr>
      <w:r w:rsidRPr="007636CE">
        <w:rPr>
          <w:rFonts w:ascii="Times New Roman" w:hAnsi="Times New Roman"/>
          <w:b/>
          <w:bCs/>
          <w:i/>
          <w:iCs/>
          <w:sz w:val="20"/>
          <w:szCs w:val="20"/>
          <w:lang w:val="ro-RO"/>
        </w:rPr>
        <w:t>Alunecări de teren</w:t>
      </w:r>
      <w:r w:rsidRPr="007636CE">
        <w:rPr>
          <w:rFonts w:ascii="Times New Roman" w:hAnsi="Times New Roman"/>
          <w:bCs/>
          <w:iCs/>
          <w:sz w:val="20"/>
          <w:szCs w:val="20"/>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1E1FA2" w:rsidRPr="007636CE" w:rsidRDefault="001E1FA2" w:rsidP="001E1FA2">
      <w:pPr>
        <w:autoSpaceDE w:val="0"/>
        <w:autoSpaceDN w:val="0"/>
        <w:adjustRightInd w:val="0"/>
        <w:spacing w:after="0" w:line="240" w:lineRule="auto"/>
        <w:ind w:left="357" w:firstLine="346"/>
        <w:jc w:val="both"/>
        <w:rPr>
          <w:rFonts w:ascii="Times New Roman" w:hAnsi="Times New Roman"/>
          <w:bCs/>
          <w:iCs/>
          <w:sz w:val="20"/>
          <w:szCs w:val="20"/>
          <w:lang w:val="ro-RO"/>
        </w:rPr>
      </w:pPr>
      <w:r w:rsidRPr="007636CE">
        <w:rPr>
          <w:rFonts w:ascii="Times New Roman" w:hAnsi="Times New Roman"/>
          <w:b/>
          <w:bCs/>
          <w:i/>
          <w:iCs/>
          <w:sz w:val="20"/>
          <w:szCs w:val="20"/>
          <w:lang w:val="ro-RO"/>
        </w:rPr>
        <w:t>Inundaţii</w:t>
      </w:r>
      <w:r w:rsidRPr="007636CE">
        <w:rPr>
          <w:rFonts w:ascii="Times New Roman" w:hAnsi="Times New Roman"/>
          <w:bCs/>
          <w:iCs/>
          <w:sz w:val="20"/>
          <w:szCs w:val="20"/>
          <w:lang w:val="ro-RO"/>
        </w:rPr>
        <w:t xml:space="preserve">: Informarea Comisiilor locale şi judeţene de apărare în cazuri de urgenţe de pe raza de competenţă a acestora; Curăţarea albiilor pâraielor de resturi de material lemnos care ar putea provoca viituri în aval; </w:t>
      </w:r>
    </w:p>
    <w:p w:rsidR="001E1FA2" w:rsidRPr="007636CE" w:rsidRDefault="001E1FA2" w:rsidP="001E1FA2">
      <w:pPr>
        <w:autoSpaceDE w:val="0"/>
        <w:autoSpaceDN w:val="0"/>
        <w:adjustRightInd w:val="0"/>
        <w:spacing w:after="0" w:line="240" w:lineRule="auto"/>
        <w:ind w:firstLine="703"/>
        <w:jc w:val="both"/>
        <w:rPr>
          <w:rFonts w:ascii="Times New Roman" w:hAnsi="Times New Roman"/>
          <w:bCs/>
          <w:iCs/>
          <w:sz w:val="20"/>
          <w:szCs w:val="20"/>
          <w:lang w:val="ro-RO"/>
        </w:rPr>
      </w:pPr>
      <w:proofErr w:type="spellStart"/>
      <w:r w:rsidRPr="007636CE">
        <w:rPr>
          <w:rFonts w:ascii="Times New Roman" w:hAnsi="Times New Roman"/>
          <w:b/>
          <w:bCs/>
          <w:i/>
          <w:iCs/>
          <w:sz w:val="20"/>
          <w:szCs w:val="20"/>
          <w:lang w:val="ro-RO"/>
        </w:rPr>
        <w:t>Doborâturi</w:t>
      </w:r>
      <w:proofErr w:type="spellEnd"/>
      <w:r w:rsidRPr="007636CE">
        <w:rPr>
          <w:rFonts w:ascii="Times New Roman" w:hAnsi="Times New Roman"/>
          <w:b/>
          <w:bCs/>
          <w:i/>
          <w:iCs/>
          <w:sz w:val="20"/>
          <w:szCs w:val="20"/>
          <w:lang w:val="ro-RO"/>
        </w:rPr>
        <w:t xml:space="preserve"> şi rupturi de vânt sau zăpadă</w:t>
      </w:r>
      <w:r w:rsidRPr="007636CE">
        <w:rPr>
          <w:rFonts w:ascii="Times New Roman" w:hAnsi="Times New Roman"/>
          <w:bCs/>
          <w:iCs/>
          <w:sz w:val="20"/>
          <w:szCs w:val="20"/>
          <w:lang w:val="ro-RO"/>
        </w:rPr>
        <w:t>: Punerea în valoare a masei lemnoase afectate în vederea stopării unor atacuri masive de insecte; Exploatarea şi curăţarea de resturi de exploatare a zonelor afectate; Reîmpădurirea suprafeţelor respective conform normelor tehnice în vigoare;</w:t>
      </w:r>
    </w:p>
    <w:p w:rsidR="001E1FA2" w:rsidRPr="007636CE" w:rsidRDefault="001E1FA2" w:rsidP="001E1FA2">
      <w:pPr>
        <w:autoSpaceDE w:val="0"/>
        <w:autoSpaceDN w:val="0"/>
        <w:adjustRightInd w:val="0"/>
        <w:spacing w:after="0" w:line="240" w:lineRule="auto"/>
        <w:ind w:left="357" w:firstLine="346"/>
        <w:jc w:val="both"/>
        <w:rPr>
          <w:rFonts w:ascii="Times New Roman" w:hAnsi="Times New Roman"/>
          <w:bCs/>
          <w:iCs/>
          <w:sz w:val="20"/>
          <w:szCs w:val="20"/>
          <w:lang w:val="ro-RO"/>
        </w:rPr>
      </w:pPr>
      <w:r w:rsidRPr="007636CE">
        <w:rPr>
          <w:rFonts w:ascii="Times New Roman" w:hAnsi="Times New Roman"/>
          <w:b/>
          <w:bCs/>
          <w:i/>
          <w:iCs/>
          <w:sz w:val="20"/>
          <w:szCs w:val="20"/>
          <w:lang w:val="ro-RO"/>
        </w:rPr>
        <w:t>Atacuri de insecte</w:t>
      </w:r>
      <w:r w:rsidRPr="007636CE">
        <w:rPr>
          <w:rFonts w:ascii="Times New Roman" w:hAnsi="Times New Roman"/>
          <w:bCs/>
          <w:iCs/>
          <w:sz w:val="20"/>
          <w:szCs w:val="20"/>
          <w:lang w:val="ro-RO"/>
        </w:rPr>
        <w:t>: Identificarea focarelor de infecţie; Punerea în valoare imediată a masei lemnoase afectate; Exploatarea şi curăţarea de resturi a suprafeţei afectate; Reîmpădurirea eventualelor ochiuri rezultate;</w:t>
      </w:r>
    </w:p>
    <w:p w:rsidR="001E1FA2" w:rsidRPr="007636CE" w:rsidRDefault="001E1FA2" w:rsidP="001E1FA2">
      <w:pPr>
        <w:autoSpaceDE w:val="0"/>
        <w:autoSpaceDN w:val="0"/>
        <w:adjustRightInd w:val="0"/>
        <w:spacing w:after="0" w:line="240" w:lineRule="auto"/>
        <w:ind w:left="357" w:firstLine="346"/>
        <w:jc w:val="both"/>
        <w:rPr>
          <w:rFonts w:ascii="Times New Roman" w:hAnsi="Times New Roman"/>
          <w:bCs/>
          <w:iCs/>
          <w:sz w:val="20"/>
          <w:szCs w:val="20"/>
          <w:lang w:val="ro-RO"/>
        </w:rPr>
      </w:pPr>
      <w:r w:rsidRPr="007636CE">
        <w:rPr>
          <w:rFonts w:ascii="Times New Roman" w:hAnsi="Times New Roman"/>
          <w:bCs/>
          <w:iCs/>
          <w:sz w:val="20"/>
          <w:szCs w:val="20"/>
          <w:lang w:val="ro-RO"/>
        </w:rPr>
        <w:t>Împădurirea/reîmpădurirea se va efectua cu specii indigene caracteristice fiecărui tip fundamental de pădure şi fiecărui tip de habitat în parte;</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 xml:space="preserve">e. Mărimea şi spaţialitatea efectelor (zona geografică şi mărimea populaţiei potenţial afectate): </w:t>
      </w:r>
    </w:p>
    <w:p w:rsidR="001E1FA2" w:rsidRPr="007636CE" w:rsidRDefault="001E1FA2" w:rsidP="001E1FA2">
      <w:pPr>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t xml:space="preserve">  -  Este redus.</w:t>
      </w:r>
      <w:r w:rsidR="002023E8" w:rsidRPr="007636CE">
        <w:rPr>
          <w:rFonts w:ascii="Times New Roman" w:hAnsi="Times New Roman"/>
          <w:sz w:val="24"/>
          <w:szCs w:val="24"/>
          <w:lang w:val="ro-RO"/>
        </w:rPr>
        <w:t xml:space="preserve"> </w:t>
      </w:r>
      <w:r w:rsidRPr="007636CE">
        <w:rPr>
          <w:rFonts w:ascii="Times New Roman" w:hAnsi="Times New Roman"/>
          <w:sz w:val="24"/>
          <w:szCs w:val="24"/>
          <w:lang w:val="ro-RO"/>
        </w:rPr>
        <w:t>În vecinătatea terenului studiat sunt: terenuri agricole, terenuri în fondul forestier.</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f. Valoarea şi vulnerabilitatea arealului posibil a fi afectat, date de:</w:t>
      </w:r>
    </w:p>
    <w:p w:rsidR="001E1FA2" w:rsidRPr="007636CE" w:rsidRDefault="001E1FA2" w:rsidP="001E1FA2">
      <w:pPr>
        <w:spacing w:after="0" w:line="240" w:lineRule="auto"/>
        <w:jc w:val="both"/>
        <w:rPr>
          <w:rFonts w:ascii="Times New Roman" w:hAnsi="Times New Roman"/>
          <w:sz w:val="24"/>
          <w:szCs w:val="24"/>
          <w:lang w:val="ro-RO"/>
        </w:rPr>
      </w:pPr>
      <w:r w:rsidRPr="007636CE">
        <w:rPr>
          <w:rFonts w:ascii="Times New Roman" w:hAnsi="Times New Roman"/>
          <w:b/>
          <w:sz w:val="24"/>
          <w:szCs w:val="24"/>
          <w:lang w:val="ro-RO"/>
        </w:rPr>
        <w:t>i. caracteristicile naturale speciale sau patrimoniul cultural:</w:t>
      </w:r>
      <w:r w:rsidRPr="007636CE">
        <w:rPr>
          <w:rFonts w:ascii="Times New Roman" w:hAnsi="Times New Roman"/>
          <w:sz w:val="24"/>
          <w:szCs w:val="24"/>
          <w:lang w:val="ro-RO"/>
        </w:rPr>
        <w:t xml:space="preserve"> Nu este cazul.</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ii. Depăşirea standardelor sau a valorilor limită de calitate a mediului:</w:t>
      </w:r>
    </w:p>
    <w:p w:rsidR="001E1FA2" w:rsidRPr="007636CE" w:rsidRDefault="001E1FA2" w:rsidP="001E1FA2">
      <w:pPr>
        <w:spacing w:after="0" w:line="240" w:lineRule="auto"/>
        <w:jc w:val="both"/>
        <w:rPr>
          <w:rFonts w:ascii="Times New Roman" w:hAnsi="Times New Roman"/>
          <w:sz w:val="24"/>
          <w:szCs w:val="24"/>
          <w:lang w:val="ro-RO"/>
        </w:rPr>
      </w:pPr>
      <w:r w:rsidRPr="007636CE">
        <w:rPr>
          <w:rFonts w:ascii="Times New Roman" w:hAnsi="Times New Roman"/>
          <w:sz w:val="24"/>
          <w:szCs w:val="24"/>
          <w:lang w:val="ro-RO"/>
        </w:rPr>
        <w:lastRenderedPageBreak/>
        <w:t xml:space="preserve">În Planul de Amenajament Silvic la stabilirea funcţiilor de protecţie şi producţie s-a ţinut cont de măsurile necesare pentru menţinerea în stare bună a corpurilor de apă de suprafaţă şi subterană şi protecţia solului (rol </w:t>
      </w:r>
      <w:proofErr w:type="spellStart"/>
      <w:r w:rsidRPr="007636CE">
        <w:rPr>
          <w:rFonts w:ascii="Times New Roman" w:hAnsi="Times New Roman"/>
          <w:sz w:val="24"/>
          <w:szCs w:val="24"/>
          <w:lang w:val="ro-RO"/>
        </w:rPr>
        <w:t>antierozional</w:t>
      </w:r>
      <w:proofErr w:type="spellEnd"/>
      <w:r w:rsidRPr="007636CE">
        <w:rPr>
          <w:rFonts w:ascii="Times New Roman" w:hAnsi="Times New Roman"/>
          <w:sz w:val="24"/>
          <w:szCs w:val="24"/>
          <w:lang w:val="ro-RO"/>
        </w:rPr>
        <w:t>) respectiv pentru protecţia ariilor naturale protejate menţionate.</w:t>
      </w:r>
    </w:p>
    <w:p w:rsidR="001E1FA2" w:rsidRPr="007636CE" w:rsidRDefault="001E1FA2" w:rsidP="001E1FA2">
      <w:pPr>
        <w:spacing w:after="0" w:line="240" w:lineRule="auto"/>
        <w:jc w:val="both"/>
        <w:rPr>
          <w:rFonts w:ascii="Times New Roman" w:hAnsi="Times New Roman"/>
          <w:sz w:val="24"/>
          <w:szCs w:val="24"/>
          <w:lang w:val="ro-RO"/>
        </w:rPr>
      </w:pPr>
      <w:proofErr w:type="spellStart"/>
      <w:r w:rsidRPr="007636CE">
        <w:rPr>
          <w:rFonts w:ascii="Times New Roman" w:hAnsi="Times New Roman"/>
          <w:b/>
          <w:sz w:val="24"/>
          <w:szCs w:val="24"/>
          <w:lang w:val="ro-RO"/>
        </w:rPr>
        <w:t>iii</w:t>
      </w:r>
      <w:proofErr w:type="spellEnd"/>
      <w:r w:rsidRPr="007636CE">
        <w:rPr>
          <w:rFonts w:ascii="Times New Roman" w:hAnsi="Times New Roman"/>
          <w:b/>
          <w:sz w:val="24"/>
          <w:szCs w:val="24"/>
          <w:lang w:val="ro-RO"/>
        </w:rPr>
        <w:t>. folosirea terenului în mod intensiv:</w:t>
      </w:r>
      <w:r w:rsidRPr="007636CE">
        <w:rPr>
          <w:rFonts w:ascii="Times New Roman" w:hAnsi="Times New Roman"/>
          <w:sz w:val="24"/>
          <w:szCs w:val="24"/>
          <w:lang w:val="ro-RO"/>
        </w:rPr>
        <w:t xml:space="preserve"> Nu este cazul.</w:t>
      </w:r>
    </w:p>
    <w:p w:rsidR="001E1FA2" w:rsidRPr="007636CE" w:rsidRDefault="001E1FA2" w:rsidP="001E1FA2">
      <w:pPr>
        <w:spacing w:after="0" w:line="240" w:lineRule="auto"/>
        <w:jc w:val="both"/>
        <w:rPr>
          <w:rFonts w:ascii="Times New Roman" w:hAnsi="Times New Roman"/>
          <w:b/>
          <w:sz w:val="24"/>
          <w:szCs w:val="24"/>
          <w:lang w:val="ro-RO"/>
        </w:rPr>
      </w:pPr>
      <w:r w:rsidRPr="007636CE">
        <w:rPr>
          <w:rFonts w:ascii="Times New Roman" w:hAnsi="Times New Roman"/>
          <w:b/>
          <w:sz w:val="24"/>
          <w:szCs w:val="24"/>
          <w:lang w:val="ro-RO"/>
        </w:rPr>
        <w:t>g. Efectele asupra zonelor sau peisajelor care au un statut de protejare recunoscut pe plan naţional, comunitar sau internaţional:</w:t>
      </w:r>
    </w:p>
    <w:p w:rsidR="00A745D4" w:rsidRPr="007636CE" w:rsidRDefault="00A745D4" w:rsidP="00A745D4">
      <w:pPr>
        <w:spacing w:after="0" w:line="240" w:lineRule="auto"/>
        <w:ind w:firstLine="360"/>
        <w:jc w:val="both"/>
        <w:rPr>
          <w:rFonts w:ascii="Times New Roman" w:hAnsi="Times New Roman"/>
          <w:sz w:val="24"/>
          <w:szCs w:val="24"/>
          <w:lang w:val="ro-RO"/>
        </w:rPr>
      </w:pPr>
      <w:r w:rsidRPr="007636CE">
        <w:rPr>
          <w:rFonts w:ascii="Times New Roman" w:hAnsi="Times New Roman"/>
          <w:sz w:val="24"/>
          <w:szCs w:val="24"/>
          <w:lang w:val="ro-RO"/>
        </w:rPr>
        <w:t>Pe suprafaţa de teren aferent</w:t>
      </w:r>
      <w:r w:rsidRPr="007636CE">
        <w:rPr>
          <w:rFonts w:ascii="Times New Roman" w:hAnsi="Times New Roman"/>
          <w:color w:val="FF0000"/>
          <w:sz w:val="24"/>
          <w:szCs w:val="24"/>
          <w:lang w:val="ro-RO"/>
        </w:rPr>
        <w:t xml:space="preserve"> </w:t>
      </w:r>
      <w:r w:rsidRPr="007636CE">
        <w:rPr>
          <w:rFonts w:ascii="Times New Roman" w:hAnsi="Times New Roman"/>
          <w:sz w:val="24"/>
          <w:szCs w:val="24"/>
          <w:lang w:val="ro-RO"/>
        </w:rPr>
        <w:t>”</w:t>
      </w:r>
      <w:r w:rsidRPr="007636CE">
        <w:rPr>
          <w:rFonts w:ascii="Times New Roman" w:hAnsi="Times New Roman"/>
          <w:b/>
          <w:i/>
          <w:color w:val="000000"/>
          <w:sz w:val="24"/>
          <w:szCs w:val="24"/>
          <w:lang w:val="ro-RO"/>
        </w:rPr>
        <w:t xml:space="preserve"> Amenajamentul Silvic al Fondului Forestier Privată a</w:t>
      </w:r>
      <w:r w:rsidR="008264A1">
        <w:rPr>
          <w:rFonts w:ascii="Times New Roman" w:hAnsi="Times New Roman"/>
          <w:b/>
          <w:i/>
          <w:color w:val="000000"/>
          <w:sz w:val="24"/>
          <w:szCs w:val="24"/>
          <w:lang w:val="ro-RO"/>
        </w:rPr>
        <w:t xml:space="preserve"> Composesoratului </w:t>
      </w:r>
      <w:r w:rsidRPr="007636CE">
        <w:rPr>
          <w:rFonts w:ascii="Times New Roman" w:hAnsi="Times New Roman"/>
          <w:b/>
          <w:i/>
          <w:sz w:val="24"/>
          <w:szCs w:val="24"/>
          <w:lang w:val="ro-RO"/>
        </w:rPr>
        <w:t xml:space="preserve">, judeţul Harghita constituit în U.P. I </w:t>
      </w:r>
      <w:r w:rsidR="008264A1">
        <w:rPr>
          <w:rFonts w:ascii="Times New Roman" w:hAnsi="Times New Roman"/>
          <w:b/>
          <w:i/>
          <w:sz w:val="24"/>
          <w:szCs w:val="24"/>
          <w:lang w:val="ro-RO"/>
        </w:rPr>
        <w:t>CICEU</w:t>
      </w:r>
      <w:r w:rsidRPr="007636CE">
        <w:rPr>
          <w:rFonts w:ascii="Times New Roman" w:hAnsi="Times New Roman"/>
          <w:b/>
          <w:i/>
          <w:color w:val="000000"/>
          <w:lang w:val="ro-RO"/>
        </w:rPr>
        <w:t>”</w:t>
      </w:r>
      <w:r w:rsidRPr="007636CE">
        <w:rPr>
          <w:rFonts w:ascii="Times New Roman" w:hAnsi="Times New Roman"/>
          <w:b/>
          <w:i/>
          <w:color w:val="000000"/>
          <w:sz w:val="24"/>
          <w:szCs w:val="24"/>
          <w:lang w:val="ro-RO"/>
        </w:rPr>
        <w:t xml:space="preserve"> </w:t>
      </w:r>
      <w:r w:rsidRPr="007636CE">
        <w:rPr>
          <w:rFonts w:ascii="Times New Roman" w:hAnsi="Times New Roman"/>
          <w:sz w:val="24"/>
          <w:szCs w:val="24"/>
          <w:lang w:val="ro-RO"/>
        </w:rPr>
        <w:t xml:space="preserve"> pe raza administrativă a </w:t>
      </w:r>
      <w:proofErr w:type="spellStart"/>
      <w:r w:rsidRPr="007636CE">
        <w:rPr>
          <w:rFonts w:ascii="Times New Roman" w:hAnsi="Times New Roman"/>
          <w:sz w:val="24"/>
          <w:szCs w:val="24"/>
          <w:lang w:val="ro-RO"/>
        </w:rPr>
        <w:t>jud.Harghita</w:t>
      </w:r>
      <w:proofErr w:type="spellEnd"/>
      <w:r w:rsidRPr="007636CE">
        <w:rPr>
          <w:rFonts w:ascii="Times New Roman" w:hAnsi="Times New Roman"/>
          <w:sz w:val="24"/>
          <w:szCs w:val="24"/>
          <w:lang w:val="ro-RO"/>
        </w:rPr>
        <w:t xml:space="preserve"> se află următoarele arii naturale protejate: </w:t>
      </w:r>
    </w:p>
    <w:p w:rsidR="008264A1" w:rsidRPr="008264A1" w:rsidRDefault="008264A1" w:rsidP="00DC69F1">
      <w:pPr>
        <w:pStyle w:val="ListParagraph"/>
        <w:numPr>
          <w:ilvl w:val="0"/>
          <w:numId w:val="9"/>
        </w:numPr>
        <w:autoSpaceDE w:val="0"/>
        <w:autoSpaceDN w:val="0"/>
        <w:adjustRightInd w:val="0"/>
        <w:spacing w:after="0" w:line="240" w:lineRule="auto"/>
        <w:jc w:val="both"/>
        <w:rPr>
          <w:rFonts w:ascii="Times New Roman" w:hAnsi="Times New Roman"/>
          <w:i/>
          <w:sz w:val="24"/>
          <w:szCs w:val="24"/>
          <w:lang w:val="ro-RO"/>
        </w:rPr>
      </w:pPr>
      <w:r w:rsidRPr="008264A1">
        <w:rPr>
          <w:rFonts w:ascii="Times New Roman" w:hAnsi="Times New Roman"/>
          <w:b/>
          <w:sz w:val="24"/>
          <w:szCs w:val="24"/>
          <w:lang w:val="ro-RO"/>
        </w:rPr>
        <w:t>Sit Natura 2000</w:t>
      </w:r>
      <w:r w:rsidR="00DC69F1">
        <w:rPr>
          <w:rFonts w:ascii="Times New Roman" w:hAnsi="Times New Roman"/>
          <w:b/>
          <w:sz w:val="24"/>
          <w:szCs w:val="24"/>
          <w:lang w:val="ro-RO"/>
        </w:rPr>
        <w:t xml:space="preserve"> -</w:t>
      </w:r>
      <w:r w:rsidR="00DC69F1" w:rsidRPr="00DC69F1">
        <w:rPr>
          <w:rFonts w:ascii="Times New Roman" w:hAnsi="Times New Roman"/>
          <w:b/>
          <w:sz w:val="24"/>
          <w:szCs w:val="24"/>
          <w:lang w:val="ro-RO"/>
        </w:rPr>
        <w:t xml:space="preserve"> 884,6 ha se suprapun peste aria protejată ROSPA0034 Depresiunea şi Munţii Ciucului (parcelele 13, 58-93).</w:t>
      </w:r>
      <w:r w:rsidRPr="008264A1">
        <w:rPr>
          <w:rFonts w:ascii="Times New Roman" w:hAnsi="Times New Roman"/>
          <w:b/>
          <w:sz w:val="24"/>
          <w:szCs w:val="24"/>
          <w:lang w:val="ro-RO"/>
        </w:rPr>
        <w:t xml:space="preserve">, </w:t>
      </w:r>
    </w:p>
    <w:p w:rsidR="001E1FA2" w:rsidRPr="007636CE" w:rsidRDefault="001E1FA2" w:rsidP="00D24B52">
      <w:pPr>
        <w:pStyle w:val="ListParagraph"/>
        <w:autoSpaceDE w:val="0"/>
        <w:autoSpaceDN w:val="0"/>
        <w:adjustRightInd w:val="0"/>
        <w:spacing w:after="0" w:line="240" w:lineRule="auto"/>
        <w:ind w:left="0" w:firstLine="567"/>
        <w:jc w:val="both"/>
        <w:rPr>
          <w:rFonts w:ascii="Times New Roman" w:hAnsi="Times New Roman"/>
          <w:i/>
          <w:sz w:val="24"/>
          <w:szCs w:val="24"/>
          <w:lang w:val="ro-RO"/>
        </w:rPr>
      </w:pPr>
      <w:r w:rsidRPr="007636CE">
        <w:rPr>
          <w:rFonts w:ascii="Times New Roman" w:hAnsi="Times New Roman"/>
          <w:i/>
          <w:sz w:val="24"/>
          <w:szCs w:val="24"/>
          <w:lang w:val="ro-RO"/>
        </w:rPr>
        <w:t>Efectele vor fi reduse asupra zonelor sau peisajelor care au un statut de protejare recunoscute pe plan naţional, comunitar sau internaţional în cazul respectării condiţiilor impuse prin prezenta decizie de încadrare pct.3.</w:t>
      </w:r>
    </w:p>
    <w:p w:rsidR="00053BC5" w:rsidRPr="00522E7C" w:rsidRDefault="00053BC5" w:rsidP="00053BC5">
      <w:pPr>
        <w:spacing w:after="0" w:line="240" w:lineRule="auto"/>
        <w:jc w:val="both"/>
        <w:rPr>
          <w:rFonts w:ascii="Garamond" w:hAnsi="Garamond"/>
          <w:b/>
          <w:sz w:val="24"/>
          <w:szCs w:val="24"/>
          <w:lang w:val="ro-RO"/>
        </w:rPr>
      </w:pPr>
      <w:r w:rsidRPr="00522E7C">
        <w:rPr>
          <w:rFonts w:ascii="Garamond" w:hAnsi="Garamond"/>
          <w:b/>
          <w:sz w:val="24"/>
          <w:szCs w:val="24"/>
          <w:lang w:val="ro-RO"/>
        </w:rPr>
        <w:t>II. 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DC69F1" w:rsidRPr="00DC69F1" w:rsidRDefault="00DC69F1" w:rsidP="00DC69F1">
      <w:pPr>
        <w:numPr>
          <w:ilvl w:val="0"/>
          <w:numId w:val="3"/>
        </w:numPr>
        <w:tabs>
          <w:tab w:val="clear" w:pos="90"/>
          <w:tab w:val="num" w:pos="0"/>
        </w:tabs>
        <w:autoSpaceDE w:val="0"/>
        <w:autoSpaceDN w:val="0"/>
        <w:adjustRightInd w:val="0"/>
        <w:spacing w:after="0" w:line="240" w:lineRule="auto"/>
        <w:ind w:left="284"/>
        <w:jc w:val="both"/>
        <w:rPr>
          <w:rFonts w:ascii="Times New Roman" w:hAnsi="Times New Roman"/>
          <w:sz w:val="26"/>
          <w:szCs w:val="26"/>
          <w:lang w:val="ro-RO"/>
        </w:rPr>
      </w:pPr>
      <w:r w:rsidRPr="00DC69F1">
        <w:rPr>
          <w:rFonts w:ascii="Times New Roman" w:hAnsi="Times New Roman"/>
          <w:sz w:val="26"/>
          <w:szCs w:val="26"/>
          <w:lang w:val="ro-RO"/>
        </w:rPr>
        <w:t xml:space="preserve">o parte din parcelele silvice din U.P. I Ciceu (parcelele silvice 13, 58-93 pe o suprafață de 884,6 ha) se află în aria de protecție specială </w:t>
      </w:r>
      <w:proofErr w:type="spellStart"/>
      <w:r w:rsidRPr="00DC69F1">
        <w:rPr>
          <w:rFonts w:ascii="Times New Roman" w:hAnsi="Times New Roman"/>
          <w:sz w:val="26"/>
          <w:szCs w:val="26"/>
          <w:lang w:val="ro-RO"/>
        </w:rPr>
        <w:t>avifaunistică</w:t>
      </w:r>
      <w:proofErr w:type="spellEnd"/>
      <w:r w:rsidRPr="00DC69F1">
        <w:rPr>
          <w:rFonts w:ascii="Times New Roman" w:hAnsi="Times New Roman"/>
          <w:sz w:val="26"/>
          <w:szCs w:val="26"/>
          <w:lang w:val="ro-RO"/>
        </w:rPr>
        <w:t xml:space="preserve"> ROSPA0034 Depresiunea și Munții Ciucului</w:t>
      </w:r>
    </w:p>
    <w:p w:rsidR="00DC69F1" w:rsidRPr="00DC69F1" w:rsidRDefault="00DC69F1" w:rsidP="00DC69F1">
      <w:pPr>
        <w:numPr>
          <w:ilvl w:val="0"/>
          <w:numId w:val="3"/>
        </w:numPr>
        <w:tabs>
          <w:tab w:val="clear" w:pos="90"/>
          <w:tab w:val="num" w:pos="0"/>
        </w:tabs>
        <w:autoSpaceDE w:val="0"/>
        <w:autoSpaceDN w:val="0"/>
        <w:adjustRightInd w:val="0"/>
        <w:spacing w:after="0" w:line="240" w:lineRule="auto"/>
        <w:ind w:left="284"/>
        <w:jc w:val="both"/>
        <w:rPr>
          <w:rFonts w:ascii="Times New Roman" w:hAnsi="Times New Roman"/>
          <w:sz w:val="26"/>
          <w:szCs w:val="26"/>
          <w:lang w:val="ro-RO"/>
        </w:rPr>
      </w:pPr>
      <w:r w:rsidRPr="00DC69F1">
        <w:rPr>
          <w:rFonts w:ascii="Times New Roman" w:hAnsi="Times New Roman"/>
          <w:sz w:val="26"/>
          <w:szCs w:val="26"/>
          <w:lang w:val="ro-RO"/>
        </w:rPr>
        <w:t xml:space="preserve">Parcelele forestiere analizate creează cadru pentru habitatele şi speciile ocrotite de interes comunitar enumerate în Formularul Standard ariei de protecție specială </w:t>
      </w:r>
      <w:proofErr w:type="spellStart"/>
      <w:r w:rsidRPr="00DC69F1">
        <w:rPr>
          <w:rFonts w:ascii="Times New Roman" w:hAnsi="Times New Roman"/>
          <w:sz w:val="26"/>
          <w:szCs w:val="26"/>
          <w:lang w:val="ro-RO"/>
        </w:rPr>
        <w:t>avifaunistică</w:t>
      </w:r>
      <w:proofErr w:type="spellEnd"/>
      <w:r w:rsidRPr="00DC69F1">
        <w:rPr>
          <w:rFonts w:ascii="Times New Roman" w:hAnsi="Times New Roman"/>
          <w:sz w:val="26"/>
          <w:szCs w:val="26"/>
          <w:lang w:val="ro-RO"/>
        </w:rPr>
        <w:t xml:space="preserve"> ROSPA0034 Depresiunea și Munții Ciucului</w:t>
      </w:r>
    </w:p>
    <w:p w:rsidR="00DC69F1" w:rsidRPr="00DC69F1" w:rsidRDefault="00DC69F1" w:rsidP="00DC69F1">
      <w:pPr>
        <w:numPr>
          <w:ilvl w:val="0"/>
          <w:numId w:val="3"/>
        </w:numPr>
        <w:tabs>
          <w:tab w:val="clear" w:pos="90"/>
          <w:tab w:val="num" w:pos="0"/>
        </w:tabs>
        <w:autoSpaceDE w:val="0"/>
        <w:autoSpaceDN w:val="0"/>
        <w:adjustRightInd w:val="0"/>
        <w:spacing w:after="0" w:line="240" w:lineRule="auto"/>
        <w:ind w:left="284"/>
        <w:jc w:val="both"/>
        <w:rPr>
          <w:rFonts w:ascii="Times New Roman" w:hAnsi="Times New Roman"/>
          <w:sz w:val="26"/>
          <w:szCs w:val="26"/>
          <w:lang w:val="ro-RO"/>
        </w:rPr>
      </w:pPr>
      <w:r w:rsidRPr="00DC69F1">
        <w:rPr>
          <w:rFonts w:ascii="Times New Roman" w:hAnsi="Times New Roman"/>
          <w:sz w:val="26"/>
          <w:szCs w:val="26"/>
          <w:lang w:val="ro-RO"/>
        </w:rPr>
        <w:t>planul ar putea afecta în mod nesemnificativ, temporar, fără impact remanent ariile naturale protejate planul nu reduce suprafaţa habitatelor şi numărul speciilor de interes comunitar, nu va produce poluarea sau deteriorarea habitatelor, perturbări semnificative ale speciilor, nu va fragmenta habitatele, nu se vor produce modificări ale dinamicii relaţiilor dintre sol şi apă sau floră şi faună care definesc structura şi/sau funcţia sitului de interes comunitar</w:t>
      </w:r>
    </w:p>
    <w:p w:rsidR="00DC69F1" w:rsidRPr="00DC69F1" w:rsidRDefault="00DC69F1" w:rsidP="00DC69F1">
      <w:pPr>
        <w:numPr>
          <w:ilvl w:val="0"/>
          <w:numId w:val="3"/>
        </w:numPr>
        <w:tabs>
          <w:tab w:val="clear" w:pos="90"/>
          <w:tab w:val="num" w:pos="0"/>
        </w:tabs>
        <w:autoSpaceDE w:val="0"/>
        <w:autoSpaceDN w:val="0"/>
        <w:adjustRightInd w:val="0"/>
        <w:spacing w:after="0" w:line="240" w:lineRule="auto"/>
        <w:ind w:left="284"/>
        <w:jc w:val="both"/>
        <w:rPr>
          <w:rFonts w:ascii="Times New Roman" w:hAnsi="Times New Roman"/>
          <w:sz w:val="26"/>
          <w:szCs w:val="26"/>
          <w:lang w:val="ro-RO"/>
        </w:rPr>
      </w:pPr>
      <w:r w:rsidRPr="00DC69F1">
        <w:rPr>
          <w:rFonts w:ascii="Times New Roman" w:hAnsi="Times New Roman"/>
          <w:sz w:val="26"/>
          <w:szCs w:val="26"/>
          <w:lang w:val="ro-RO"/>
        </w:rPr>
        <w:t>planul propus nu va avea efecte negative semnificative asupra speciilor şi habitatelor ocrotite în cadrul sitului prin respectarea condiţiilor impuse şi prin luarea măsurilor de reducere ale efectelor negative.</w:t>
      </w:r>
    </w:p>
    <w:p w:rsidR="00053BC5" w:rsidRPr="0007352F" w:rsidRDefault="00053BC5" w:rsidP="00053BC5">
      <w:pPr>
        <w:spacing w:after="0" w:line="240" w:lineRule="auto"/>
        <w:rPr>
          <w:rFonts w:ascii="Garamond" w:hAnsi="Garamond"/>
          <w:b/>
          <w:sz w:val="16"/>
          <w:szCs w:val="16"/>
          <w:lang w:val="ro-RO"/>
        </w:rPr>
      </w:pPr>
    </w:p>
    <w:p w:rsidR="00053BC5" w:rsidRPr="00DC69F1" w:rsidRDefault="00053BC5" w:rsidP="00053BC5">
      <w:pPr>
        <w:spacing w:after="0" w:line="240" w:lineRule="auto"/>
        <w:rPr>
          <w:rFonts w:ascii="Times New Roman" w:hAnsi="Times New Roman"/>
          <w:sz w:val="24"/>
          <w:szCs w:val="24"/>
          <w:lang w:val="ro-RO"/>
        </w:rPr>
      </w:pPr>
      <w:r w:rsidRPr="00DC69F1">
        <w:rPr>
          <w:rFonts w:ascii="Times New Roman" w:hAnsi="Times New Roman"/>
          <w:b/>
          <w:sz w:val="24"/>
          <w:szCs w:val="24"/>
          <w:lang w:val="ro-RO"/>
        </w:rPr>
        <w:t>Măsuri de reducere asupra ROS</w:t>
      </w:r>
      <w:r w:rsidR="009530B2" w:rsidRPr="00DC69F1">
        <w:rPr>
          <w:rFonts w:ascii="Times New Roman" w:hAnsi="Times New Roman"/>
          <w:b/>
          <w:sz w:val="24"/>
          <w:szCs w:val="24"/>
          <w:lang w:val="ro-RO"/>
        </w:rPr>
        <w:t xml:space="preserve">PA </w:t>
      </w:r>
      <w:r w:rsidRPr="00DC69F1">
        <w:rPr>
          <w:rFonts w:ascii="Times New Roman" w:hAnsi="Times New Roman"/>
          <w:b/>
          <w:sz w:val="24"/>
          <w:szCs w:val="24"/>
          <w:lang w:val="ro-RO"/>
        </w:rPr>
        <w:t>0</w:t>
      </w:r>
      <w:r w:rsidR="009530B2" w:rsidRPr="00DC69F1">
        <w:rPr>
          <w:rFonts w:ascii="Times New Roman" w:hAnsi="Times New Roman"/>
          <w:b/>
          <w:sz w:val="24"/>
          <w:szCs w:val="24"/>
          <w:lang w:val="ro-RO"/>
        </w:rPr>
        <w:t>03</w:t>
      </w:r>
      <w:r w:rsidR="00DC69F1" w:rsidRPr="00DC69F1">
        <w:rPr>
          <w:rFonts w:ascii="Times New Roman" w:hAnsi="Times New Roman"/>
          <w:b/>
          <w:sz w:val="24"/>
          <w:szCs w:val="24"/>
          <w:lang w:val="ro-RO"/>
        </w:rPr>
        <w:t>4</w:t>
      </w:r>
      <w:r w:rsidRPr="00DC69F1">
        <w:rPr>
          <w:rFonts w:ascii="Times New Roman" w:hAnsi="Times New Roman"/>
          <w:b/>
          <w:sz w:val="24"/>
          <w:szCs w:val="24"/>
          <w:lang w:val="ro-RO"/>
        </w:rPr>
        <w:t xml:space="preserve"> ”</w:t>
      </w:r>
      <w:r w:rsidR="009530B2" w:rsidRPr="00DC69F1">
        <w:rPr>
          <w:rFonts w:ascii="Times New Roman" w:hAnsi="Times New Roman"/>
          <w:b/>
          <w:sz w:val="24"/>
          <w:szCs w:val="24"/>
          <w:lang w:val="ro-RO"/>
        </w:rPr>
        <w:t xml:space="preserve">Depresiunea și Munții </w:t>
      </w:r>
      <w:r w:rsidR="00DC69F1" w:rsidRPr="00DC69F1">
        <w:rPr>
          <w:rFonts w:ascii="Times New Roman" w:hAnsi="Times New Roman"/>
          <w:b/>
          <w:sz w:val="24"/>
          <w:szCs w:val="24"/>
          <w:lang w:val="ro-RO"/>
        </w:rPr>
        <w:t>Ciucului</w:t>
      </w:r>
      <w:r w:rsidRPr="00DC69F1">
        <w:rPr>
          <w:rFonts w:ascii="Times New Roman" w:hAnsi="Times New Roman"/>
          <w:b/>
          <w:sz w:val="24"/>
          <w:szCs w:val="24"/>
          <w:lang w:val="ro-RO"/>
        </w:rPr>
        <w:t>”:</w:t>
      </w:r>
    </w:p>
    <w:p w:rsidR="00DC69F1" w:rsidRPr="00DC69F1" w:rsidRDefault="00DC69F1" w:rsidP="00DC69F1">
      <w:pPr>
        <w:spacing w:after="0"/>
        <w:jc w:val="both"/>
        <w:rPr>
          <w:rFonts w:ascii="Times New Roman" w:hAnsi="Times New Roman"/>
          <w:sz w:val="24"/>
          <w:szCs w:val="24"/>
          <w:lang w:val="ro-RO"/>
        </w:rPr>
      </w:pPr>
      <w:r w:rsidRPr="00DC69F1">
        <w:rPr>
          <w:rFonts w:ascii="Times New Roman" w:hAnsi="Times New Roman"/>
          <w:sz w:val="24"/>
          <w:szCs w:val="24"/>
          <w:lang w:val="ro-RO"/>
        </w:rPr>
        <w:t xml:space="preserve">- parcelele forestiere din ROSPA0034 (884,6 ha) au fost încadrate în grupa funcțională 1.5L: păduri de protecție a parcurilor naționale și a altor arii protejate unde se poate aplica tratamentele prevăzute pentru categoriile funcționale respective (anexa 3); cu asigurarea conservării </w:t>
      </w:r>
      <w:proofErr w:type="spellStart"/>
      <w:r w:rsidRPr="00DC69F1">
        <w:rPr>
          <w:rFonts w:ascii="Times New Roman" w:hAnsi="Times New Roman"/>
          <w:sz w:val="24"/>
          <w:szCs w:val="24"/>
          <w:lang w:val="ro-RO"/>
        </w:rPr>
        <w:t>genofondului</w:t>
      </w:r>
      <w:proofErr w:type="spellEnd"/>
      <w:r w:rsidRPr="00DC69F1">
        <w:rPr>
          <w:rFonts w:ascii="Times New Roman" w:hAnsi="Times New Roman"/>
          <w:sz w:val="24"/>
          <w:szCs w:val="24"/>
          <w:lang w:val="ro-RO"/>
        </w:rPr>
        <w:t xml:space="preserve"> local; fără aplicarea tehnologiilor care ar putea afecta echilibrul ecologic și capacitatea de suport ale ecosistemelor naturale.</w:t>
      </w:r>
    </w:p>
    <w:p w:rsidR="00DC69F1" w:rsidRPr="00DC69F1" w:rsidRDefault="00DC69F1" w:rsidP="00DC69F1">
      <w:pPr>
        <w:autoSpaceDE w:val="0"/>
        <w:autoSpaceDN w:val="0"/>
        <w:adjustRightInd w:val="0"/>
        <w:spacing w:after="0" w:line="240" w:lineRule="auto"/>
        <w:rPr>
          <w:rFonts w:ascii="Times New Roman" w:hAnsi="Times New Roman"/>
          <w:sz w:val="24"/>
          <w:szCs w:val="24"/>
          <w:lang w:val="ro-RO"/>
        </w:rPr>
      </w:pPr>
      <w:r w:rsidRPr="00DC69F1">
        <w:rPr>
          <w:rFonts w:ascii="Times New Roman" w:hAnsi="Times New Roman"/>
          <w:sz w:val="24"/>
          <w:szCs w:val="24"/>
          <w:lang w:val="ro-RO"/>
        </w:rPr>
        <w:t>- păstrarea minimum a 5 arbori lemn mort pentru biodiversitate</w:t>
      </w:r>
    </w:p>
    <w:p w:rsidR="00DC69F1" w:rsidRPr="00DC69F1" w:rsidRDefault="00DC69F1" w:rsidP="00DC69F1">
      <w:pPr>
        <w:autoSpaceDE w:val="0"/>
        <w:autoSpaceDN w:val="0"/>
        <w:adjustRightInd w:val="0"/>
        <w:spacing w:after="0" w:line="240" w:lineRule="auto"/>
        <w:rPr>
          <w:rFonts w:ascii="Times New Roman" w:hAnsi="Times New Roman"/>
          <w:sz w:val="24"/>
          <w:szCs w:val="24"/>
          <w:lang w:val="ro-RO"/>
        </w:rPr>
      </w:pPr>
      <w:r w:rsidRPr="00DC69F1">
        <w:rPr>
          <w:rFonts w:ascii="Times New Roman" w:hAnsi="Times New Roman"/>
          <w:sz w:val="24"/>
          <w:szCs w:val="24"/>
          <w:lang w:val="ro-RO"/>
        </w:rPr>
        <w:t xml:space="preserve">- în zonele favorabile cuibăritului, respectiv în zonele de rotit nu vor fi lucrări de exploatare în perioada de rotit, respectiv </w:t>
      </w:r>
      <w:proofErr w:type="spellStart"/>
      <w:r w:rsidRPr="00DC69F1">
        <w:rPr>
          <w:rFonts w:ascii="Times New Roman" w:hAnsi="Times New Roman"/>
          <w:sz w:val="24"/>
          <w:szCs w:val="24"/>
          <w:lang w:val="ro-RO"/>
        </w:rPr>
        <w:t>aprilie-mai-iunie</w:t>
      </w:r>
      <w:proofErr w:type="spellEnd"/>
    </w:p>
    <w:p w:rsidR="00DC69F1" w:rsidRDefault="00DC69F1" w:rsidP="00DC69F1">
      <w:pPr>
        <w:autoSpaceDE w:val="0"/>
        <w:autoSpaceDN w:val="0"/>
        <w:adjustRightInd w:val="0"/>
        <w:spacing w:after="0" w:line="240" w:lineRule="auto"/>
        <w:rPr>
          <w:rFonts w:ascii="Times New Roman" w:hAnsi="Times New Roman"/>
          <w:sz w:val="24"/>
          <w:szCs w:val="24"/>
          <w:lang w:val="ro-RO"/>
        </w:rPr>
      </w:pPr>
      <w:r w:rsidRPr="00DC69F1">
        <w:rPr>
          <w:rFonts w:ascii="Times New Roman" w:hAnsi="Times New Roman"/>
          <w:sz w:val="24"/>
          <w:szCs w:val="24"/>
          <w:lang w:val="ro-RO"/>
        </w:rPr>
        <w:t>- nu vor fi parchete pe suprafețe învecinate</w:t>
      </w:r>
    </w:p>
    <w:p w:rsidR="00DC69F1" w:rsidRPr="00DC69F1" w:rsidRDefault="00DC69F1" w:rsidP="00DC69F1">
      <w:pPr>
        <w:autoSpaceDE w:val="0"/>
        <w:autoSpaceDN w:val="0"/>
        <w:adjustRightInd w:val="0"/>
        <w:spacing w:after="0" w:line="240" w:lineRule="auto"/>
        <w:rPr>
          <w:rFonts w:ascii="Times New Roman" w:hAnsi="Times New Roman"/>
          <w:sz w:val="24"/>
          <w:szCs w:val="24"/>
          <w:lang w:val="ro-RO"/>
        </w:rPr>
      </w:pPr>
    </w:p>
    <w:p w:rsidR="001E1FA2" w:rsidRPr="007636CE" w:rsidRDefault="001E1FA2" w:rsidP="001E1FA2">
      <w:pPr>
        <w:jc w:val="both"/>
        <w:rPr>
          <w:rFonts w:ascii="Times New Roman" w:hAnsi="Times New Roman"/>
          <w:b/>
          <w:sz w:val="24"/>
          <w:szCs w:val="24"/>
          <w:lang w:val="ro-RO"/>
        </w:rPr>
      </w:pPr>
      <w:r w:rsidRPr="007636CE">
        <w:rPr>
          <w:rFonts w:ascii="Times New Roman" w:hAnsi="Times New Roman"/>
          <w:b/>
          <w:sz w:val="24"/>
          <w:szCs w:val="24"/>
          <w:lang w:val="ro-RO"/>
        </w:rPr>
        <w:lastRenderedPageBreak/>
        <w:t xml:space="preserve">3. Planul urmează să fie supus procedurii de adoptare fără aviz de mediu cu următoarele condiţii: </w:t>
      </w:r>
    </w:p>
    <w:p w:rsidR="00EF6CDC" w:rsidRPr="00EF6CDC" w:rsidRDefault="00105408" w:rsidP="009530B2">
      <w:pPr>
        <w:numPr>
          <w:ilvl w:val="0"/>
          <w:numId w:val="10"/>
        </w:numPr>
        <w:spacing w:after="0" w:line="240" w:lineRule="auto"/>
        <w:jc w:val="both"/>
        <w:rPr>
          <w:rFonts w:ascii="Times New Roman" w:hAnsi="Times New Roman"/>
          <w:sz w:val="24"/>
          <w:szCs w:val="24"/>
          <w:lang w:val="ro-RO"/>
        </w:rPr>
      </w:pPr>
      <w:r w:rsidRPr="00EF6CDC">
        <w:rPr>
          <w:rFonts w:ascii="Times New Roman" w:hAnsi="Times New Roman"/>
          <w:b/>
          <w:sz w:val="24"/>
          <w:szCs w:val="24"/>
          <w:lang w:val="ro-RO"/>
        </w:rPr>
        <w:t xml:space="preserve">În </w:t>
      </w:r>
      <w:r w:rsidR="001E1FA2" w:rsidRPr="00EF6CDC">
        <w:rPr>
          <w:rFonts w:ascii="Times New Roman" w:hAnsi="Times New Roman"/>
          <w:b/>
          <w:sz w:val="24"/>
          <w:szCs w:val="24"/>
          <w:lang w:val="ro-RO"/>
        </w:rPr>
        <w:t xml:space="preserve">Amenajamentul Silvic Proprietate Privată a </w:t>
      </w:r>
      <w:r w:rsidR="003157F7" w:rsidRPr="00EF6CDC">
        <w:rPr>
          <w:rFonts w:ascii="Times New Roman" w:hAnsi="Times New Roman"/>
          <w:b/>
          <w:sz w:val="24"/>
          <w:szCs w:val="24"/>
          <w:lang w:val="ro-RO"/>
        </w:rPr>
        <w:t>„</w:t>
      </w:r>
      <w:r w:rsidR="001421A1" w:rsidRPr="00EF6CDC">
        <w:rPr>
          <w:rFonts w:ascii="Times New Roman" w:hAnsi="Times New Roman"/>
          <w:b/>
          <w:i/>
          <w:color w:val="000000"/>
          <w:sz w:val="24"/>
          <w:szCs w:val="24"/>
          <w:lang w:val="ro-RO"/>
        </w:rPr>
        <w:t xml:space="preserve">Amenajamentul Silvic al Fondului Forestier Proprietatea Privată a </w:t>
      </w:r>
      <w:r w:rsidR="00EF6CDC" w:rsidRPr="00EF6CDC">
        <w:rPr>
          <w:rFonts w:ascii="Times New Roman" w:hAnsi="Times New Roman"/>
          <w:b/>
          <w:i/>
          <w:color w:val="000000"/>
          <w:sz w:val="24"/>
          <w:szCs w:val="24"/>
          <w:lang w:val="ro-RO"/>
        </w:rPr>
        <w:t>Composesoratului</w:t>
      </w:r>
      <w:r w:rsidR="001421A1" w:rsidRPr="00EF6CDC">
        <w:rPr>
          <w:rFonts w:ascii="Times New Roman" w:hAnsi="Times New Roman"/>
          <w:b/>
          <w:i/>
          <w:sz w:val="24"/>
          <w:szCs w:val="24"/>
          <w:lang w:val="ro-RO"/>
        </w:rPr>
        <w:t xml:space="preserve">, judeţul Harghita constituit în U.P. </w:t>
      </w:r>
      <w:r w:rsidR="00053BC5" w:rsidRPr="00EF6CDC">
        <w:rPr>
          <w:rFonts w:ascii="Times New Roman" w:hAnsi="Times New Roman"/>
          <w:b/>
          <w:i/>
          <w:sz w:val="24"/>
          <w:szCs w:val="24"/>
          <w:lang w:val="ro-RO"/>
        </w:rPr>
        <w:t>I</w:t>
      </w:r>
      <w:r w:rsidR="001421A1" w:rsidRPr="00EF6CDC">
        <w:rPr>
          <w:rFonts w:ascii="Times New Roman" w:hAnsi="Times New Roman"/>
          <w:b/>
          <w:i/>
          <w:sz w:val="24"/>
          <w:szCs w:val="24"/>
          <w:lang w:val="ro-RO"/>
        </w:rPr>
        <w:t xml:space="preserve"> </w:t>
      </w:r>
      <w:r w:rsidR="00EF6CDC" w:rsidRPr="00EF6CDC">
        <w:rPr>
          <w:rFonts w:ascii="Times New Roman" w:hAnsi="Times New Roman"/>
          <w:b/>
          <w:i/>
          <w:sz w:val="24"/>
          <w:szCs w:val="24"/>
          <w:lang w:val="ro-RO"/>
        </w:rPr>
        <w:t>Ciceu</w:t>
      </w:r>
      <w:r w:rsidR="001E1FA2" w:rsidRPr="00EF6CDC">
        <w:rPr>
          <w:rFonts w:ascii="Times New Roman" w:hAnsi="Times New Roman"/>
          <w:b/>
          <w:i/>
          <w:color w:val="000000"/>
          <w:lang w:val="ro-RO"/>
        </w:rPr>
        <w:t>”</w:t>
      </w:r>
      <w:r w:rsidR="001E1FA2" w:rsidRPr="00EF6CDC">
        <w:rPr>
          <w:rFonts w:ascii="Times New Roman" w:hAnsi="Times New Roman"/>
          <w:b/>
          <w:i/>
          <w:color w:val="000000"/>
          <w:sz w:val="24"/>
          <w:szCs w:val="24"/>
          <w:lang w:val="ro-RO"/>
        </w:rPr>
        <w:t xml:space="preserve"> </w:t>
      </w:r>
      <w:bookmarkStart w:id="0" w:name="bookmark13"/>
      <w:r w:rsidR="003157F7" w:rsidRPr="00EF6CDC">
        <w:rPr>
          <w:rFonts w:ascii="Times New Roman" w:hAnsi="Times New Roman"/>
          <w:b/>
          <w:i/>
          <w:color w:val="000000"/>
          <w:sz w:val="24"/>
          <w:szCs w:val="24"/>
          <w:lang w:val="ro-RO"/>
        </w:rPr>
        <w:t xml:space="preserve"> </w:t>
      </w:r>
      <w:r w:rsidR="00CA6AA2" w:rsidRPr="00EF6CDC">
        <w:rPr>
          <w:rFonts w:ascii="Times New Roman" w:eastAsia="Times New Roman" w:hAnsi="Times New Roman"/>
          <w:b/>
          <w:bCs/>
          <w:color w:val="000000"/>
          <w:sz w:val="21"/>
          <w:szCs w:val="21"/>
          <w:lang w:val="ro-RO"/>
        </w:rPr>
        <w:t xml:space="preserve">măsuri pentru reducerea impactului asupra </w:t>
      </w:r>
      <w:r w:rsidR="0046517E" w:rsidRPr="00EF6CDC">
        <w:rPr>
          <w:rFonts w:ascii="Times New Roman" w:eastAsia="Times New Roman" w:hAnsi="Times New Roman"/>
          <w:b/>
          <w:bCs/>
          <w:color w:val="000000"/>
          <w:sz w:val="21"/>
          <w:szCs w:val="21"/>
          <w:lang w:val="ro-RO"/>
        </w:rPr>
        <w:t>mediului</w:t>
      </w:r>
      <w:r w:rsidR="00CA6AA2" w:rsidRPr="00EF6CDC">
        <w:rPr>
          <w:rFonts w:ascii="Times New Roman" w:eastAsia="Times New Roman" w:hAnsi="Times New Roman"/>
          <w:b/>
          <w:bCs/>
          <w:color w:val="000000"/>
          <w:sz w:val="21"/>
          <w:szCs w:val="21"/>
          <w:lang w:val="ro-RO"/>
        </w:rPr>
        <w:t>:</w:t>
      </w:r>
      <w:bookmarkEnd w:id="0"/>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1.</w:t>
      </w:r>
      <w:r w:rsidRPr="00DC69F1">
        <w:rPr>
          <w:rFonts w:ascii="Times New Roman" w:hAnsi="Times New Roman"/>
          <w:lang w:val="ro-RO"/>
        </w:rPr>
        <w:tab/>
        <w:t xml:space="preserve">aplicarea măsurilor minime de conservare elaborate de custode (Asociația </w:t>
      </w:r>
      <w:proofErr w:type="spellStart"/>
      <w:r w:rsidRPr="00DC69F1">
        <w:rPr>
          <w:rFonts w:ascii="Times New Roman" w:hAnsi="Times New Roman"/>
          <w:lang w:val="ro-RO"/>
        </w:rPr>
        <w:t>Microregională</w:t>
      </w:r>
      <w:proofErr w:type="spellEnd"/>
      <w:r w:rsidRPr="00DC69F1">
        <w:rPr>
          <w:rFonts w:ascii="Times New Roman" w:hAnsi="Times New Roman"/>
          <w:lang w:val="ro-RO"/>
        </w:rPr>
        <w:t xml:space="preserve"> </w:t>
      </w:r>
      <w:proofErr w:type="spellStart"/>
      <w:r w:rsidRPr="00DC69F1">
        <w:rPr>
          <w:rFonts w:ascii="Times New Roman" w:hAnsi="Times New Roman"/>
          <w:lang w:val="ro-RO"/>
        </w:rPr>
        <w:t>Pogány-Havas</w:t>
      </w:r>
      <w:proofErr w:type="spellEnd"/>
      <w:r w:rsidRPr="00DC69F1">
        <w:rPr>
          <w:rFonts w:ascii="Times New Roman" w:hAnsi="Times New Roman"/>
          <w:lang w:val="ro-RO"/>
        </w:rPr>
        <w:t>) pentru situl Natura2000 ROSPA0034, respectiv:</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este interzisă aplicarea tăierilor în zonele mlăştinoase şi pe versanţii abrupţi cu o pantă de înclinare mai mare de 45 grade, cu excepţia cazurilor în care extragerea arborilor este strict necesară pentru a favoriza instalarea regenerării naturale a speciilor edificatoare a habitatului. În toate aceste cazuri trebuie consultat în prealabil custodel</w:t>
      </w:r>
      <w:r>
        <w:rPr>
          <w:rFonts w:ascii="Times New Roman" w:hAnsi="Times New Roman"/>
          <w:lang w:val="ro-RO"/>
        </w:rPr>
        <w:t>e</w:t>
      </w:r>
      <w:r w:rsidRPr="00DC69F1">
        <w:rPr>
          <w:rFonts w:ascii="Times New Roman" w:hAnsi="Times New Roman"/>
          <w:lang w:val="ro-RO"/>
        </w:rPr>
        <w:t xml:space="preserve"> sitului Natura 2000.</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rampele de depozitare a materialului lemnos vor ocupa suprafeţe cât mai reduse şi vor fi delimitate în teren conform normelor silvice şi legislaţiei de protecţia mediului în vigoare.</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este interzisă amenajarea de noi drumuri de exploatare forestieră fără acordul Administratorului siturilor.</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xml:space="preserve">- se limitează intervenţiile silvice (inclusiv tăierile de igienă, accidentale sau de rărire) pe parcursul perioadei de vegetaţie (15 martie -15 august) în zonele de cuibărire a speciilor protejate de păsări şi în zonele </w:t>
      </w:r>
      <w:proofErr w:type="spellStart"/>
      <w:r w:rsidRPr="00DC69F1">
        <w:rPr>
          <w:rFonts w:ascii="Times New Roman" w:hAnsi="Times New Roman"/>
          <w:lang w:val="ro-RO"/>
        </w:rPr>
        <w:t>sensitive</w:t>
      </w:r>
      <w:proofErr w:type="spellEnd"/>
      <w:r w:rsidRPr="00DC69F1">
        <w:rPr>
          <w:rFonts w:ascii="Times New Roman" w:hAnsi="Times New Roman"/>
          <w:lang w:val="ro-RO"/>
        </w:rPr>
        <w:t xml:space="preserve"> din punct de vedere ecologic,identificate de Administratorul siturilor Natura 2000. În cazuri extreme (</w:t>
      </w:r>
      <w:proofErr w:type="spellStart"/>
      <w:r w:rsidRPr="00DC69F1">
        <w:rPr>
          <w:rFonts w:ascii="Times New Roman" w:hAnsi="Times New Roman"/>
          <w:lang w:val="ro-RO"/>
        </w:rPr>
        <w:t>doborături</w:t>
      </w:r>
      <w:proofErr w:type="spellEnd"/>
      <w:r w:rsidRPr="00DC69F1">
        <w:rPr>
          <w:rFonts w:ascii="Times New Roman" w:hAnsi="Times New Roman"/>
          <w:lang w:val="ro-RO"/>
        </w:rPr>
        <w:t xml:space="preserve"> masive de vânt) se pot efectua extrageri ale materialului lemnos, dar numai cu acordul custodelui</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se interzice plantarea de specii alohtone, invazive, respectiv necorespunzătoare etajului şi zonării naturale a vegetaţiei. Se interzic cu desăvârşire plantaţiile de specii alohtone.</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în fiecare parcelă - chiar şi după extragerea finală a materialului lemnos - se vor menţine 10 arbori bătrâni/ha pentru conservarea speciilor de animale (insecte, păsări, lilieci) care sunt dependente de arborii bătrâni</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în jurul cuiburilor active de păsări răpitoare şi alte specii de păsări protejate având cuib fix, spre exemplu acvilă ţipătoare mică (</w:t>
      </w:r>
      <w:proofErr w:type="spellStart"/>
      <w:r w:rsidRPr="00DC69F1">
        <w:rPr>
          <w:rFonts w:ascii="Times New Roman" w:hAnsi="Times New Roman"/>
          <w:lang w:val="ro-RO"/>
        </w:rPr>
        <w:t>Aquila</w:t>
      </w:r>
      <w:proofErr w:type="spellEnd"/>
      <w:r w:rsidRPr="00DC69F1">
        <w:rPr>
          <w:rFonts w:ascii="Times New Roman" w:hAnsi="Times New Roman"/>
          <w:lang w:val="ro-RO"/>
        </w:rPr>
        <w:t xml:space="preserve"> </w:t>
      </w:r>
      <w:proofErr w:type="spellStart"/>
      <w:r w:rsidRPr="00DC69F1">
        <w:rPr>
          <w:rFonts w:ascii="Times New Roman" w:hAnsi="Times New Roman"/>
          <w:lang w:val="ro-RO"/>
        </w:rPr>
        <w:t>pomarina</w:t>
      </w:r>
      <w:proofErr w:type="spellEnd"/>
      <w:r w:rsidRPr="00DC69F1">
        <w:rPr>
          <w:rFonts w:ascii="Times New Roman" w:hAnsi="Times New Roman"/>
          <w:lang w:val="ro-RO"/>
        </w:rPr>
        <w:t>), barza neagră (</w:t>
      </w:r>
      <w:proofErr w:type="spellStart"/>
      <w:r w:rsidRPr="00DC69F1">
        <w:rPr>
          <w:rFonts w:ascii="Times New Roman" w:hAnsi="Times New Roman"/>
          <w:lang w:val="ro-RO"/>
        </w:rPr>
        <w:t>Ciconia</w:t>
      </w:r>
      <w:proofErr w:type="spellEnd"/>
      <w:r w:rsidRPr="00DC69F1">
        <w:rPr>
          <w:rFonts w:ascii="Times New Roman" w:hAnsi="Times New Roman"/>
          <w:lang w:val="ro-RO"/>
        </w:rPr>
        <w:t xml:space="preserve"> </w:t>
      </w:r>
      <w:proofErr w:type="spellStart"/>
      <w:r w:rsidRPr="00DC69F1">
        <w:rPr>
          <w:rFonts w:ascii="Times New Roman" w:hAnsi="Times New Roman"/>
          <w:lang w:val="ro-RO"/>
        </w:rPr>
        <w:t>nigra</w:t>
      </w:r>
      <w:proofErr w:type="spellEnd"/>
      <w:r w:rsidRPr="00DC69F1">
        <w:rPr>
          <w:rFonts w:ascii="Times New Roman" w:hAnsi="Times New Roman"/>
          <w:lang w:val="ro-RO"/>
        </w:rPr>
        <w:t>), viespar (</w:t>
      </w:r>
      <w:proofErr w:type="spellStart"/>
      <w:r w:rsidRPr="00DC69F1">
        <w:rPr>
          <w:rFonts w:ascii="Times New Roman" w:hAnsi="Times New Roman"/>
          <w:lang w:val="ro-RO"/>
        </w:rPr>
        <w:t>Pernis</w:t>
      </w:r>
      <w:proofErr w:type="spellEnd"/>
      <w:r w:rsidRPr="00DC69F1">
        <w:rPr>
          <w:rFonts w:ascii="Times New Roman" w:hAnsi="Times New Roman"/>
          <w:lang w:val="ro-RO"/>
        </w:rPr>
        <w:t xml:space="preserve"> </w:t>
      </w:r>
      <w:proofErr w:type="spellStart"/>
      <w:r w:rsidRPr="00DC69F1">
        <w:rPr>
          <w:rFonts w:ascii="Times New Roman" w:hAnsi="Times New Roman"/>
          <w:lang w:val="ro-RO"/>
        </w:rPr>
        <w:t>apivorus</w:t>
      </w:r>
      <w:proofErr w:type="spellEnd"/>
      <w:r w:rsidRPr="00DC69F1">
        <w:rPr>
          <w:rFonts w:ascii="Times New Roman" w:hAnsi="Times New Roman"/>
          <w:lang w:val="ro-RO"/>
        </w:rPr>
        <w:t>), şerpar (</w:t>
      </w:r>
      <w:proofErr w:type="spellStart"/>
      <w:r w:rsidRPr="00DC69F1">
        <w:rPr>
          <w:rFonts w:ascii="Times New Roman" w:hAnsi="Times New Roman"/>
          <w:lang w:val="ro-RO"/>
        </w:rPr>
        <w:t>Circaetus</w:t>
      </w:r>
      <w:proofErr w:type="spellEnd"/>
      <w:r w:rsidRPr="00DC69F1">
        <w:rPr>
          <w:rFonts w:ascii="Times New Roman" w:hAnsi="Times New Roman"/>
          <w:lang w:val="ro-RO"/>
        </w:rPr>
        <w:t xml:space="preserve"> </w:t>
      </w:r>
      <w:proofErr w:type="spellStart"/>
      <w:r w:rsidRPr="00DC69F1">
        <w:rPr>
          <w:rFonts w:ascii="Times New Roman" w:hAnsi="Times New Roman"/>
          <w:lang w:val="ro-RO"/>
        </w:rPr>
        <w:t>gallicus</w:t>
      </w:r>
      <w:proofErr w:type="spellEnd"/>
      <w:r w:rsidRPr="00DC69F1">
        <w:rPr>
          <w:rFonts w:ascii="Times New Roman" w:hAnsi="Times New Roman"/>
          <w:lang w:val="ro-RO"/>
        </w:rPr>
        <w:t>), se vor lăsa perimetre de protecție în jurul cuibului într-o rază de cel puţin 150 m faţă de cuib.</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se va menține un procent de pădure matură în fondul forestier prin păstrarea arboretului matur la nivelul sitului Natura 2000 (40%), în fiecare trup de pădure (30%) respectiv în fâșiile de lizieră (30%).</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în cazul replantărilor se vor folosi numai specii autohtone, din cea mai apropiată sursă de puieţi, pentru conservarea diversităţii genetice.</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pe durata lucrărilor de exploatare vor fi păstrate habitatele umede, bălţile de reproducere ale speciilor de amfibieni protejate.</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după terminarea lucrărilor de exploatare vor fi efectuate lucrări de reconstrucție a</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solului deteriorat în pădure dar și pe pajiștile afectate la scoaterea buștenilor</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în perioada 15 noiembrie – 1 mai al fiecărui an se interzice cu desăvârşire orice fel de exploatare (de ex. exploatare de material lemnos) la o distanţă mai mică de 100 m faţă de cel mai apropiat bârlog de urs cunoscut (hărţile cu zonele interzise vor fi produse, respectiv periodic actualizate şi transmise organelor competente de către administraţia siturilor Natura 2000).</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2. Recoltarea fructelor de pădure, ciupercilor comestibile şi plantelor medicinale, din fondul forestier, de către agenţi economici, se va face în conformitate cu prevederile legale, cu obţinerea tuturor avizelor şi aprobărilor necesare.</w:t>
      </w:r>
    </w:p>
    <w:p w:rsidR="00DC69F1" w:rsidRPr="00DC69F1" w:rsidRDefault="00DC69F1" w:rsidP="00DC69F1">
      <w:pPr>
        <w:spacing w:after="0" w:line="240" w:lineRule="auto"/>
        <w:ind w:left="360"/>
        <w:jc w:val="both"/>
        <w:rPr>
          <w:rFonts w:ascii="Times New Roman" w:hAnsi="Times New Roman"/>
          <w:lang w:val="ro-RO"/>
        </w:rPr>
      </w:pPr>
      <w:r w:rsidRPr="00DC69F1">
        <w:rPr>
          <w:rFonts w:ascii="Times New Roman" w:hAnsi="Times New Roman"/>
          <w:lang w:val="ro-RO"/>
        </w:rPr>
        <w:t xml:space="preserve">3. drumurile forestiere pe suprafața ariei naturale protejate ROSPA0034 vor fi amenajate cu bariere ori cu indicatoare (este interzisă accesul neautorizat cu motociclete, </w:t>
      </w:r>
      <w:proofErr w:type="spellStart"/>
      <w:r w:rsidRPr="00DC69F1">
        <w:rPr>
          <w:rFonts w:ascii="Times New Roman" w:hAnsi="Times New Roman"/>
          <w:lang w:val="ro-RO"/>
        </w:rPr>
        <w:t>ATV-uri</w:t>
      </w:r>
      <w:proofErr w:type="spellEnd"/>
      <w:r w:rsidRPr="00DC69F1">
        <w:rPr>
          <w:rFonts w:ascii="Times New Roman" w:hAnsi="Times New Roman"/>
          <w:lang w:val="ro-RO"/>
        </w:rPr>
        <w:t>, sănii cu motor, autoturisme sau alte tipuri de autovehicule), unde accesul publicului n</w:t>
      </w:r>
      <w:r w:rsidR="00940885">
        <w:rPr>
          <w:rFonts w:ascii="Times New Roman" w:hAnsi="Times New Roman"/>
          <w:lang w:val="ro-RO"/>
        </w:rPr>
        <w:t>u</w:t>
      </w:r>
      <w:r w:rsidRPr="00DC69F1">
        <w:rPr>
          <w:rFonts w:ascii="Times New Roman" w:hAnsi="Times New Roman"/>
          <w:lang w:val="ro-RO"/>
        </w:rPr>
        <w:t xml:space="preserve"> este permis în colaborare cu custode.</w:t>
      </w:r>
    </w:p>
    <w:p w:rsidR="00DC69F1" w:rsidRPr="00DC69F1" w:rsidRDefault="00DC69F1" w:rsidP="00DC69F1">
      <w:pPr>
        <w:spacing w:after="0" w:line="240" w:lineRule="auto"/>
        <w:ind w:left="360"/>
        <w:jc w:val="both"/>
        <w:rPr>
          <w:rFonts w:ascii="Times New Roman" w:hAnsi="Times New Roman"/>
          <w:lang w:val="ro-RO"/>
        </w:rPr>
      </w:pPr>
    </w:p>
    <w:p w:rsidR="00EF6CDC" w:rsidRPr="00915F0D" w:rsidRDefault="00EF6CDC" w:rsidP="00DC69F1">
      <w:pPr>
        <w:spacing w:after="0" w:line="240" w:lineRule="auto"/>
        <w:ind w:left="360"/>
        <w:jc w:val="both"/>
        <w:rPr>
          <w:rFonts w:ascii="Times New Roman" w:hAnsi="Times New Roman"/>
          <w:lang w:val="ro-RO"/>
        </w:rPr>
      </w:pPr>
      <w:r w:rsidRPr="00915F0D">
        <w:rPr>
          <w:rFonts w:ascii="Times New Roman" w:hAnsi="Times New Roman"/>
          <w:lang w:val="ro-RO"/>
        </w:rPr>
        <w:lastRenderedPageBreak/>
        <w:t xml:space="preserve">4. Respectarea prevederilor Art. 32 din Ordinul M.M. nr. 1447/2017: înainte de etapa de marcare a arborilor ce urmează să fie puşi în valoare, ocoalele silvice solicită administratorilor/custozilor condițiile specifice necesare menţinerii/îmbunătăţirii stării de conservare a speciilor/habitatelor, a elementelor naturale/patrimoniului natural prezente în </w:t>
      </w:r>
      <w:proofErr w:type="spellStart"/>
      <w:r w:rsidRPr="00915F0D">
        <w:rPr>
          <w:rFonts w:ascii="Times New Roman" w:hAnsi="Times New Roman"/>
          <w:lang w:val="ro-RO"/>
        </w:rPr>
        <w:t>arboretele</w:t>
      </w:r>
      <w:proofErr w:type="spellEnd"/>
      <w:r w:rsidRPr="00915F0D">
        <w:rPr>
          <w:rFonts w:ascii="Times New Roman" w:hAnsi="Times New Roman"/>
          <w:lang w:val="ro-RO"/>
        </w:rPr>
        <w:t xml:space="preserve"> pentru care a fost desemnată aria naturală protejată, care vor fi introduse în autorizația de exploatare</w:t>
      </w:r>
    </w:p>
    <w:p w:rsidR="00EF6CDC" w:rsidRPr="00EF6CDC" w:rsidRDefault="005B2D08" w:rsidP="00EF6CDC">
      <w:pPr>
        <w:spacing w:after="0" w:line="240" w:lineRule="auto"/>
        <w:ind w:left="360"/>
        <w:jc w:val="both"/>
        <w:rPr>
          <w:rFonts w:ascii="Times New Roman" w:hAnsi="Times New Roman"/>
          <w:sz w:val="24"/>
          <w:szCs w:val="24"/>
          <w:lang w:val="ro-RO"/>
        </w:rPr>
      </w:pPr>
      <w:r>
        <w:rPr>
          <w:rFonts w:ascii="Times New Roman" w:hAnsi="Times New Roman"/>
          <w:sz w:val="24"/>
          <w:szCs w:val="24"/>
          <w:lang w:val="ro-RO"/>
        </w:rPr>
        <w:t xml:space="preserve">5.Respectarea Punctului de vedere nr.21/12.03.2018, emis de  Filiala Asociației </w:t>
      </w:r>
      <w:proofErr w:type="spellStart"/>
      <w:r>
        <w:rPr>
          <w:rFonts w:ascii="Times New Roman" w:hAnsi="Times New Roman"/>
          <w:sz w:val="24"/>
          <w:szCs w:val="24"/>
          <w:lang w:val="ro-RO"/>
        </w:rPr>
        <w:t>Microregionale</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Pogany-havas</w:t>
      </w:r>
      <w:proofErr w:type="spellEnd"/>
      <w:r>
        <w:rPr>
          <w:rFonts w:ascii="Times New Roman" w:hAnsi="Times New Roman"/>
          <w:sz w:val="24"/>
          <w:szCs w:val="24"/>
          <w:lang w:val="ro-RO"/>
        </w:rPr>
        <w:t xml:space="preserve">. </w:t>
      </w:r>
    </w:p>
    <w:p w:rsidR="00105408" w:rsidRDefault="009530B2" w:rsidP="00193E6C">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w:t>
      </w:r>
      <w:r w:rsidR="00193E6C" w:rsidRPr="007636CE">
        <w:rPr>
          <w:rFonts w:ascii="Times New Roman" w:hAnsi="Times New Roman"/>
          <w:sz w:val="24"/>
          <w:szCs w:val="24"/>
          <w:lang w:val="ro-RO"/>
        </w:rPr>
        <w:t>Totodată trebuie respectate și următoarele condiții pe toată suprafața prevăzută în amenajament:</w:t>
      </w:r>
    </w:p>
    <w:p w:rsidR="001E1FA2" w:rsidRPr="007636CE" w:rsidRDefault="001E1FA2" w:rsidP="001E1FA2">
      <w:pPr>
        <w:numPr>
          <w:ilvl w:val="0"/>
          <w:numId w:val="6"/>
        </w:numPr>
        <w:tabs>
          <w:tab w:val="clear" w:pos="720"/>
        </w:tabs>
        <w:autoSpaceDE w:val="0"/>
        <w:autoSpaceDN w:val="0"/>
        <w:adjustRightInd w:val="0"/>
        <w:spacing w:after="0" w:line="240" w:lineRule="auto"/>
        <w:ind w:left="0" w:firstLine="0"/>
        <w:jc w:val="both"/>
        <w:rPr>
          <w:rFonts w:ascii="Times New Roman" w:hAnsi="Times New Roman"/>
          <w:b/>
          <w:lang w:val="ro-RO"/>
        </w:rPr>
      </w:pPr>
      <w:r w:rsidRPr="007636CE">
        <w:rPr>
          <w:rFonts w:ascii="Times New Roman" w:hAnsi="Times New Roman"/>
          <w:lang w:val="ro-RO"/>
        </w:rPr>
        <w:t>limitarea tăierilor de masă lemnoasă, astfel încât acestea să se încadreze strict în posibilitatea de creştere normală a pădurilor, stabilită prin amenajament</w:t>
      </w:r>
      <w:r w:rsidR="00EF6CDC">
        <w:rPr>
          <w:rFonts w:ascii="Times New Roman" w:hAnsi="Times New Roman"/>
          <w:lang w:val="ro-RO"/>
        </w:rPr>
        <w:t>ul</w:t>
      </w:r>
      <w:r w:rsidRPr="007636CE">
        <w:rPr>
          <w:rFonts w:ascii="Times New Roman" w:hAnsi="Times New Roman"/>
          <w:lang w:val="ro-RO"/>
        </w:rPr>
        <w:t xml:space="preserve"> silvic elaborat;</w:t>
      </w:r>
    </w:p>
    <w:p w:rsidR="001E1FA2" w:rsidRPr="007636CE" w:rsidRDefault="001E1FA2" w:rsidP="001E1FA2">
      <w:pPr>
        <w:numPr>
          <w:ilvl w:val="0"/>
          <w:numId w:val="6"/>
        </w:numPr>
        <w:tabs>
          <w:tab w:val="clear" w:pos="720"/>
        </w:tabs>
        <w:autoSpaceDE w:val="0"/>
        <w:autoSpaceDN w:val="0"/>
        <w:adjustRightInd w:val="0"/>
        <w:spacing w:after="0" w:line="240" w:lineRule="auto"/>
        <w:ind w:left="0" w:firstLine="0"/>
        <w:jc w:val="both"/>
        <w:rPr>
          <w:rFonts w:ascii="Times New Roman" w:hAnsi="Times New Roman"/>
          <w:lang w:val="ro-RO"/>
        </w:rPr>
      </w:pPr>
      <w:r w:rsidRPr="007636CE">
        <w:rPr>
          <w:rFonts w:ascii="Times New Roman" w:hAnsi="Times New Roman"/>
          <w:lang w:val="ro-RO"/>
        </w:rPr>
        <w:t>asigurarea permanenţei pădurilor şi a funcţiilor de protecţie şi producţie ale acestora;</w:t>
      </w:r>
    </w:p>
    <w:p w:rsidR="001E1FA2" w:rsidRPr="007636CE" w:rsidRDefault="001E1FA2" w:rsidP="001E1FA2">
      <w:pPr>
        <w:numPr>
          <w:ilvl w:val="0"/>
          <w:numId w:val="6"/>
        </w:numPr>
        <w:tabs>
          <w:tab w:val="clear" w:pos="720"/>
        </w:tabs>
        <w:autoSpaceDE w:val="0"/>
        <w:autoSpaceDN w:val="0"/>
        <w:adjustRightInd w:val="0"/>
        <w:spacing w:after="0" w:line="240" w:lineRule="auto"/>
        <w:ind w:left="0" w:firstLine="0"/>
        <w:jc w:val="both"/>
        <w:rPr>
          <w:rFonts w:ascii="Times New Roman" w:hAnsi="Times New Roman"/>
          <w:lang w:val="ro-RO"/>
        </w:rPr>
      </w:pPr>
      <w:r w:rsidRPr="007636CE">
        <w:rPr>
          <w:rFonts w:ascii="Times New Roman" w:hAnsi="Times New Roman"/>
          <w:lang w:val="ro-RO"/>
        </w:rPr>
        <w:t>aplicarea de tehnologii de recoltare şi colectare a lemnului, care să nu afecteze echilibrul ecologic;</w:t>
      </w:r>
    </w:p>
    <w:p w:rsidR="001E1FA2" w:rsidRPr="007636CE" w:rsidRDefault="001E1FA2" w:rsidP="001E1FA2">
      <w:pPr>
        <w:numPr>
          <w:ilvl w:val="0"/>
          <w:numId w:val="6"/>
        </w:numPr>
        <w:tabs>
          <w:tab w:val="clear" w:pos="720"/>
        </w:tabs>
        <w:autoSpaceDE w:val="0"/>
        <w:autoSpaceDN w:val="0"/>
        <w:adjustRightInd w:val="0"/>
        <w:spacing w:after="0" w:line="240" w:lineRule="auto"/>
        <w:ind w:left="0" w:firstLine="0"/>
        <w:jc w:val="both"/>
        <w:rPr>
          <w:rFonts w:ascii="Times New Roman" w:hAnsi="Times New Roman"/>
          <w:lang w:val="ro-RO"/>
        </w:rPr>
      </w:pPr>
      <w:r w:rsidRPr="007636CE">
        <w:rPr>
          <w:rFonts w:ascii="Times New Roman" w:hAnsi="Times New Roman"/>
          <w:lang w:val="ro-RO"/>
        </w:rPr>
        <w:t xml:space="preserve">prevenirea proceselor de degradare a pădurilor şi solurilor forestiere, care pot conduce la uscarea prematură a arborilor pe picior; </w:t>
      </w:r>
    </w:p>
    <w:p w:rsidR="001E1FA2" w:rsidRPr="007636CE" w:rsidRDefault="001E1FA2" w:rsidP="001E1FA2">
      <w:pPr>
        <w:numPr>
          <w:ilvl w:val="0"/>
          <w:numId w:val="6"/>
        </w:numPr>
        <w:tabs>
          <w:tab w:val="clear" w:pos="720"/>
        </w:tabs>
        <w:autoSpaceDE w:val="0"/>
        <w:autoSpaceDN w:val="0"/>
        <w:adjustRightInd w:val="0"/>
        <w:spacing w:after="0" w:line="240" w:lineRule="auto"/>
        <w:ind w:left="0" w:firstLine="0"/>
        <w:jc w:val="both"/>
        <w:rPr>
          <w:rFonts w:ascii="Times New Roman" w:hAnsi="Times New Roman"/>
          <w:lang w:val="ro-RO"/>
        </w:rPr>
      </w:pPr>
      <w:r w:rsidRPr="007636CE">
        <w:rPr>
          <w:rFonts w:ascii="Times New Roman" w:hAnsi="Times New Roman"/>
          <w:lang w:val="ro-RO"/>
        </w:rPr>
        <w:t xml:space="preserve">promovarea în cultură a speciilor autohtone valoroase, precum şi împădurirea tuturor suprafeţelor neregenerate din fondul forestier; </w:t>
      </w:r>
    </w:p>
    <w:p w:rsidR="001E1FA2" w:rsidRPr="007636CE" w:rsidRDefault="001E1FA2" w:rsidP="001E1FA2">
      <w:pPr>
        <w:numPr>
          <w:ilvl w:val="0"/>
          <w:numId w:val="6"/>
        </w:numPr>
        <w:tabs>
          <w:tab w:val="clear" w:pos="720"/>
        </w:tabs>
        <w:autoSpaceDE w:val="0"/>
        <w:autoSpaceDN w:val="0"/>
        <w:adjustRightInd w:val="0"/>
        <w:spacing w:after="0" w:line="240" w:lineRule="auto"/>
        <w:ind w:left="0" w:firstLine="0"/>
        <w:jc w:val="both"/>
        <w:rPr>
          <w:rFonts w:ascii="Times New Roman" w:hAnsi="Times New Roman"/>
          <w:lang w:val="ro-RO"/>
        </w:rPr>
      </w:pPr>
      <w:r w:rsidRPr="007636CE">
        <w:rPr>
          <w:rFonts w:ascii="Times New Roman" w:hAnsi="Times New Roman"/>
          <w:lang w:val="ro-RO"/>
        </w:rPr>
        <w:t xml:space="preserve">asigurarea protecţiei şi pazei pădurilor în vederea prevenirii şi combaterii bolilor şi </w:t>
      </w:r>
      <w:r w:rsidR="001421A1" w:rsidRPr="007636CE">
        <w:rPr>
          <w:rFonts w:ascii="Times New Roman" w:hAnsi="Times New Roman"/>
          <w:lang w:val="ro-RO"/>
        </w:rPr>
        <w:t>dăunătorilor</w:t>
      </w:r>
      <w:r w:rsidRPr="007636CE">
        <w:rPr>
          <w:rFonts w:ascii="Times New Roman" w:hAnsi="Times New Roman"/>
          <w:lang w:val="ro-RO"/>
        </w:rPr>
        <w:t xml:space="preserve">, incendiilor, distrugerilor şi </w:t>
      </w:r>
      <w:r w:rsidR="001421A1" w:rsidRPr="007636CE">
        <w:rPr>
          <w:rFonts w:ascii="Times New Roman" w:hAnsi="Times New Roman"/>
          <w:lang w:val="ro-RO"/>
        </w:rPr>
        <w:t>degradărilor</w:t>
      </w:r>
      <w:r w:rsidRPr="007636CE">
        <w:rPr>
          <w:rFonts w:ascii="Times New Roman" w:hAnsi="Times New Roman"/>
          <w:lang w:val="ro-RO"/>
        </w:rPr>
        <w:t>;</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auto"/>
          <w:sz w:val="22"/>
          <w:szCs w:val="22"/>
          <w:lang w:val="ro-RO"/>
        </w:rPr>
      </w:pPr>
      <w:r w:rsidRPr="007636CE">
        <w:rPr>
          <w:rFonts w:ascii="Times New Roman" w:hAnsi="Times New Roman" w:cs="Times New Roman"/>
          <w:color w:val="auto"/>
          <w:sz w:val="22"/>
          <w:szCs w:val="22"/>
          <w:lang w:val="ro-RO"/>
        </w:rPr>
        <w:t>realizarea unor lucrări de îngrijire şi conducere prin care să se menţină şi să se îmbunătăţească starea de sănătate, stabilitatea şi biodiversitatea naturală;</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auto"/>
          <w:sz w:val="22"/>
          <w:szCs w:val="22"/>
          <w:lang w:val="ro-RO"/>
        </w:rPr>
      </w:pPr>
      <w:r w:rsidRPr="007636CE">
        <w:rPr>
          <w:rFonts w:ascii="Times New Roman" w:hAnsi="Times New Roman" w:cs="Times New Roman"/>
          <w:color w:val="auto"/>
          <w:sz w:val="22"/>
          <w:szCs w:val="22"/>
          <w:lang w:val="ro-RO"/>
        </w:rPr>
        <w:t xml:space="preserve">păstrarea în </w:t>
      </w:r>
      <w:proofErr w:type="spellStart"/>
      <w:r w:rsidRPr="007636CE">
        <w:rPr>
          <w:rFonts w:ascii="Times New Roman" w:hAnsi="Times New Roman" w:cs="Times New Roman"/>
          <w:color w:val="auto"/>
          <w:sz w:val="22"/>
          <w:szCs w:val="22"/>
          <w:lang w:val="ro-RO"/>
        </w:rPr>
        <w:t>arborete</w:t>
      </w:r>
      <w:proofErr w:type="spellEnd"/>
      <w:r w:rsidRPr="007636CE">
        <w:rPr>
          <w:rFonts w:ascii="Times New Roman" w:hAnsi="Times New Roman" w:cs="Times New Roman"/>
          <w:color w:val="auto"/>
          <w:sz w:val="22"/>
          <w:szCs w:val="22"/>
          <w:lang w:val="ro-RO"/>
        </w:rPr>
        <w:t xml:space="preserv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auto"/>
          <w:sz w:val="22"/>
          <w:szCs w:val="22"/>
          <w:lang w:val="ro-RO"/>
        </w:rPr>
      </w:pPr>
      <w:r w:rsidRPr="007636CE">
        <w:rPr>
          <w:rFonts w:ascii="Times New Roman" w:hAnsi="Times New Roman" w:cs="Times New Roman"/>
          <w:color w:val="auto"/>
          <w:sz w:val="22"/>
          <w:szCs w:val="22"/>
          <w:lang w:val="ro-RO"/>
        </w:rPr>
        <w:t xml:space="preserve">un procent de min.20% din resturile de exploatare este necesar să rămână pe suprafaţa parchetului de exploatare; </w:t>
      </w:r>
    </w:p>
    <w:p w:rsidR="001E1FA2" w:rsidRPr="007636CE" w:rsidRDefault="001E1FA2" w:rsidP="001E1FA2">
      <w:pPr>
        <w:pStyle w:val="Default"/>
        <w:numPr>
          <w:ilvl w:val="0"/>
          <w:numId w:val="7"/>
        </w:numPr>
        <w:spacing w:after="14"/>
        <w:ind w:left="0" w:firstLine="0"/>
        <w:jc w:val="both"/>
        <w:rPr>
          <w:rFonts w:ascii="Times New Roman" w:hAnsi="Times New Roman" w:cs="Times New Roman"/>
          <w:color w:val="auto"/>
          <w:sz w:val="22"/>
          <w:szCs w:val="22"/>
          <w:lang w:val="ro-RO"/>
        </w:rPr>
      </w:pPr>
      <w:r w:rsidRPr="007636CE">
        <w:rPr>
          <w:rFonts w:ascii="Times New Roman" w:hAnsi="Times New Roman" w:cs="Times New Roman"/>
          <w:color w:val="auto"/>
          <w:sz w:val="22"/>
          <w:szCs w:val="22"/>
          <w:lang w:val="ro-RO"/>
        </w:rPr>
        <w:t xml:space="preserve">planificarea tăierilor de regenerare în scopul realizării unui mozaic de habitate naturale aflate în diverse stadii de dezvoltare, urmărindu-se îndeosebi regenerarea lor naturală din sămânţă; </w:t>
      </w:r>
    </w:p>
    <w:p w:rsidR="001E1FA2" w:rsidRPr="007636CE" w:rsidRDefault="001E1FA2" w:rsidP="001E1FA2">
      <w:pPr>
        <w:pStyle w:val="Default"/>
        <w:numPr>
          <w:ilvl w:val="0"/>
          <w:numId w:val="6"/>
        </w:numPr>
        <w:tabs>
          <w:tab w:val="clear" w:pos="720"/>
        </w:tabs>
        <w:ind w:left="0" w:firstLine="0"/>
        <w:jc w:val="both"/>
        <w:rPr>
          <w:rFonts w:ascii="Times New Roman" w:hAnsi="Times New Roman" w:cs="Times New Roman"/>
          <w:color w:val="auto"/>
          <w:sz w:val="22"/>
          <w:szCs w:val="22"/>
          <w:lang w:val="ro-RO"/>
        </w:rPr>
      </w:pPr>
      <w:r w:rsidRPr="007636CE">
        <w:rPr>
          <w:rFonts w:ascii="Times New Roman" w:hAnsi="Times New Roman" w:cs="Times New Roman"/>
          <w:color w:val="auto"/>
          <w:sz w:val="22"/>
          <w:szCs w:val="22"/>
          <w:lang w:val="ro-RO"/>
        </w:rPr>
        <w:t xml:space="preserve">menţinerea arborilor de pe marginea cursurilor de apă, care asigură umbră şi hrană, pentru speciile şi habitatele ocrotite legate de ecosistemele acvatice; </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auto"/>
          <w:sz w:val="22"/>
          <w:szCs w:val="22"/>
          <w:lang w:val="ro-RO"/>
        </w:rPr>
      </w:pPr>
      <w:r w:rsidRPr="007636CE">
        <w:rPr>
          <w:rFonts w:ascii="Times New Roman" w:hAnsi="Times New Roman" w:cs="Times New Roman"/>
          <w:color w:val="auto"/>
          <w:sz w:val="22"/>
          <w:szCs w:val="22"/>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w:t>
      </w:r>
      <w:proofErr w:type="spellStart"/>
      <w:r w:rsidRPr="007636CE">
        <w:rPr>
          <w:rFonts w:ascii="Times New Roman" w:hAnsi="Times New Roman" w:cs="Times New Roman"/>
          <w:color w:val="auto"/>
          <w:sz w:val="22"/>
          <w:szCs w:val="22"/>
          <w:lang w:val="ro-RO"/>
        </w:rPr>
        <w:t>arborete</w:t>
      </w:r>
      <w:proofErr w:type="spellEnd"/>
      <w:r w:rsidRPr="007636CE">
        <w:rPr>
          <w:rFonts w:ascii="Times New Roman" w:hAnsi="Times New Roman" w:cs="Times New Roman"/>
          <w:color w:val="auto"/>
          <w:sz w:val="22"/>
          <w:szCs w:val="22"/>
          <w:lang w:val="ro-RO"/>
        </w:rPr>
        <w:t xml:space="preserve"> bătrâne; </w:t>
      </w:r>
    </w:p>
    <w:p w:rsidR="001E1FA2" w:rsidRPr="007636CE" w:rsidRDefault="001E1FA2" w:rsidP="001E1FA2">
      <w:pPr>
        <w:pStyle w:val="Default"/>
        <w:numPr>
          <w:ilvl w:val="0"/>
          <w:numId w:val="6"/>
        </w:numPr>
        <w:tabs>
          <w:tab w:val="clear" w:pos="720"/>
        </w:tabs>
        <w:ind w:left="0" w:firstLine="0"/>
        <w:jc w:val="both"/>
        <w:rPr>
          <w:rFonts w:ascii="Times New Roman" w:hAnsi="Times New Roman" w:cs="Times New Roman"/>
          <w:color w:val="auto"/>
          <w:lang w:val="ro-RO"/>
        </w:rPr>
      </w:pPr>
      <w:r w:rsidRPr="007636CE">
        <w:rPr>
          <w:rFonts w:ascii="Times New Roman" w:hAnsi="Times New Roman" w:cs="Times New Roman"/>
          <w:color w:val="auto"/>
          <w:sz w:val="22"/>
          <w:szCs w:val="22"/>
          <w:lang w:val="ro-RO"/>
        </w:rPr>
        <w:t>Exploatările forestiere trebuie să se desfăşoare folosind tehnologii care au impact minim asupra habitatelor forestiere şi în special asupra celor de interes comunitar</w:t>
      </w:r>
      <w:r w:rsidRPr="007636CE">
        <w:rPr>
          <w:rFonts w:ascii="Times New Roman" w:hAnsi="Times New Roman" w:cs="Times New Roman"/>
          <w:color w:val="auto"/>
          <w:lang w:val="ro-RO"/>
        </w:rPr>
        <w:t>.</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0070C0"/>
          <w:sz w:val="22"/>
          <w:szCs w:val="22"/>
          <w:lang w:val="ro-RO"/>
        </w:rPr>
      </w:pPr>
      <w:r w:rsidRPr="007636CE">
        <w:rPr>
          <w:rFonts w:ascii="Times New Roman" w:hAnsi="Times New Roman" w:cs="Times New Roman"/>
          <w:color w:val="0070C0"/>
          <w:sz w:val="22"/>
          <w:szCs w:val="22"/>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0070C0"/>
          <w:sz w:val="22"/>
          <w:szCs w:val="22"/>
          <w:lang w:val="ro-RO"/>
        </w:rPr>
      </w:pPr>
      <w:r w:rsidRPr="007636CE">
        <w:rPr>
          <w:rFonts w:ascii="Times New Roman" w:hAnsi="Times New Roman" w:cs="Times New Roman"/>
          <w:color w:val="0070C0"/>
          <w:sz w:val="22"/>
          <w:szCs w:val="22"/>
          <w:lang w:val="ro-RO"/>
        </w:rPr>
        <w:t>se va evita efectuarea simultană a lucrărilor de exploatare forestieră pe suprafeţe învecinate, pentru a da posibilitatea existenţei unor zone de linişte pentru speciile protejate;</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0070C0"/>
          <w:sz w:val="22"/>
          <w:szCs w:val="22"/>
          <w:lang w:val="ro-RO"/>
        </w:rPr>
      </w:pPr>
      <w:r w:rsidRPr="007636CE">
        <w:rPr>
          <w:rFonts w:ascii="Times New Roman" w:hAnsi="Times New Roman" w:cs="Times New Roman"/>
          <w:color w:val="0070C0"/>
          <w:sz w:val="22"/>
          <w:szCs w:val="22"/>
          <w:lang w:val="ro-RO"/>
        </w:rPr>
        <w:t>recoltarea masei lemnoase se va realiza evitându-se degradarea solului, precum şi rănirea arborilor rămaşi în suprafaţa exploatată, mai ales a celor limitrofi drumurilor de exploatare;</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0070C0"/>
          <w:sz w:val="22"/>
          <w:szCs w:val="22"/>
          <w:lang w:val="ro-RO"/>
        </w:rPr>
      </w:pPr>
      <w:r w:rsidRPr="007636CE">
        <w:rPr>
          <w:rFonts w:ascii="Times New Roman" w:hAnsi="Times New Roman" w:cs="Times New Roman"/>
          <w:color w:val="0070C0"/>
          <w:sz w:val="22"/>
          <w:szCs w:val="22"/>
          <w:lang w:val="ro-RO"/>
        </w:rPr>
        <w:t>lucrările silvice se vor executa în perioade de timp cât mai scurte şi printr-o rotaţie ciclică în timp şi spaţiu, a zonelor cu grade diferite de intervenţie;</w:t>
      </w:r>
    </w:p>
    <w:p w:rsidR="001E1FA2" w:rsidRPr="007636CE" w:rsidRDefault="001E1FA2" w:rsidP="001E1FA2">
      <w:pPr>
        <w:pStyle w:val="Default"/>
        <w:numPr>
          <w:ilvl w:val="0"/>
          <w:numId w:val="6"/>
        </w:numPr>
        <w:tabs>
          <w:tab w:val="clear" w:pos="720"/>
        </w:tabs>
        <w:spacing w:after="14"/>
        <w:ind w:left="0" w:firstLine="0"/>
        <w:jc w:val="both"/>
        <w:rPr>
          <w:rFonts w:ascii="Times New Roman" w:hAnsi="Times New Roman" w:cs="Times New Roman"/>
          <w:color w:val="0070C0"/>
          <w:sz w:val="22"/>
          <w:szCs w:val="22"/>
          <w:lang w:val="ro-RO"/>
        </w:rPr>
      </w:pPr>
      <w:r w:rsidRPr="007636CE">
        <w:rPr>
          <w:rFonts w:ascii="Times New Roman" w:hAnsi="Times New Roman" w:cs="Times New Roman"/>
          <w:color w:val="0070C0"/>
          <w:sz w:val="22"/>
          <w:szCs w:val="22"/>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EF6CDC" w:rsidRPr="00EF6CDC" w:rsidRDefault="001E1FA2" w:rsidP="00EF6CDC">
      <w:pPr>
        <w:pStyle w:val="Default"/>
        <w:numPr>
          <w:ilvl w:val="0"/>
          <w:numId w:val="6"/>
        </w:numPr>
        <w:tabs>
          <w:tab w:val="clear" w:pos="720"/>
        </w:tabs>
        <w:spacing w:after="14"/>
        <w:ind w:left="0" w:firstLine="0"/>
        <w:jc w:val="both"/>
        <w:rPr>
          <w:rFonts w:ascii="Times New Roman" w:hAnsi="Times New Roman" w:cs="Times New Roman"/>
          <w:color w:val="0070C0"/>
          <w:sz w:val="22"/>
          <w:szCs w:val="22"/>
          <w:lang w:val="ro-RO"/>
        </w:rPr>
      </w:pPr>
      <w:r w:rsidRPr="007636CE">
        <w:rPr>
          <w:rFonts w:ascii="Times New Roman" w:hAnsi="Times New Roman" w:cs="Times New Roman"/>
          <w:color w:val="0070C0"/>
          <w:sz w:val="22"/>
          <w:szCs w:val="22"/>
          <w:lang w:val="ro-RO"/>
        </w:rPr>
        <w:t xml:space="preserve">în desfăşurarea activităţii de exploatare forestieră, se vor respecta prevederile art. 33, alin. 1 şi 2, a Ordonanţei de Urgenţă nr. 57 din 20 iunie 2007 privind regimul ariilor naturale protejate, conservarea </w:t>
      </w:r>
      <w:r w:rsidRPr="007636CE">
        <w:rPr>
          <w:rFonts w:ascii="Times New Roman" w:hAnsi="Times New Roman" w:cs="Times New Roman"/>
          <w:color w:val="0070C0"/>
          <w:sz w:val="22"/>
          <w:szCs w:val="22"/>
          <w:lang w:val="ro-RO"/>
        </w:rPr>
        <w:lastRenderedPageBreak/>
        <w:t>habitatelor naturale, a florei şi faunei sălbatice, aprobată cu modificări prin Legea nr. 49 din 7 aprilie 2011.</w:t>
      </w:r>
    </w:p>
    <w:p w:rsidR="00FB135B" w:rsidRPr="00915F0D" w:rsidRDefault="00FB135B" w:rsidP="00D00D05">
      <w:pPr>
        <w:pStyle w:val="BodyText20"/>
        <w:shd w:val="clear" w:color="auto" w:fill="auto"/>
        <w:spacing w:before="0" w:line="240" w:lineRule="auto"/>
        <w:ind w:left="40" w:firstLine="0"/>
        <w:rPr>
          <w:i/>
          <w:sz w:val="20"/>
          <w:szCs w:val="20"/>
          <w:lang w:val="ro-RO"/>
        </w:rPr>
      </w:pPr>
      <w:r w:rsidRPr="00915F0D">
        <w:rPr>
          <w:i/>
          <w:sz w:val="20"/>
          <w:szCs w:val="20"/>
          <w:lang w:val="ro-RO"/>
        </w:rPr>
        <w:t>Pentru modificările notificate condițiile sunt:</w:t>
      </w:r>
    </w:p>
    <w:p w:rsidR="00FB135B" w:rsidRPr="00915F0D" w:rsidRDefault="00FB135B" w:rsidP="00D00D05">
      <w:pPr>
        <w:keepNext/>
        <w:tabs>
          <w:tab w:val="left" w:pos="1080"/>
        </w:tabs>
        <w:spacing w:after="0" w:line="240" w:lineRule="auto"/>
        <w:ind w:left="284" w:firstLine="360"/>
        <w:jc w:val="both"/>
        <w:outlineLvl w:val="7"/>
        <w:rPr>
          <w:rFonts w:ascii="Times New Roman" w:eastAsia="Times New Roman" w:hAnsi="Times New Roman"/>
          <w:sz w:val="20"/>
          <w:szCs w:val="20"/>
          <w:lang w:val="ro-RO" w:eastAsia="ro-RO"/>
        </w:rPr>
      </w:pPr>
      <w:r w:rsidRPr="00915F0D">
        <w:rPr>
          <w:rFonts w:ascii="Times New Roman" w:eastAsia="Times New Roman" w:hAnsi="Times New Roman"/>
          <w:sz w:val="20"/>
          <w:szCs w:val="20"/>
          <w:lang w:val="ro-RO" w:eastAsia="ro-RO"/>
        </w:rPr>
        <w:tab/>
        <w:t>Modificările Amenajamentului silvic U.P.</w:t>
      </w:r>
      <w:r w:rsidR="006850DA" w:rsidRPr="00915F0D">
        <w:rPr>
          <w:rFonts w:ascii="Times New Roman" w:eastAsia="Times New Roman" w:hAnsi="Times New Roman"/>
          <w:sz w:val="20"/>
          <w:szCs w:val="20"/>
          <w:lang w:val="ro-RO" w:eastAsia="ro-RO"/>
        </w:rPr>
        <w:t>I</w:t>
      </w:r>
      <w:r w:rsidRPr="00915F0D">
        <w:rPr>
          <w:rFonts w:ascii="Times New Roman" w:eastAsia="Times New Roman" w:hAnsi="Times New Roman"/>
          <w:sz w:val="20"/>
          <w:szCs w:val="20"/>
          <w:lang w:val="ro-RO" w:eastAsia="ro-RO"/>
        </w:rPr>
        <w:t xml:space="preserve"> </w:t>
      </w:r>
      <w:r w:rsidR="00EF6CDC" w:rsidRPr="00915F0D">
        <w:rPr>
          <w:rFonts w:ascii="Times New Roman" w:eastAsia="Times New Roman" w:hAnsi="Times New Roman"/>
          <w:sz w:val="20"/>
          <w:szCs w:val="20"/>
          <w:lang w:val="ro-RO" w:eastAsia="ro-RO"/>
        </w:rPr>
        <w:t>Ciceu</w:t>
      </w:r>
      <w:r w:rsidRPr="00915F0D">
        <w:rPr>
          <w:rFonts w:ascii="Times New Roman" w:eastAsia="Times New Roman" w:hAnsi="Times New Roman"/>
          <w:sz w:val="20"/>
          <w:szCs w:val="20"/>
          <w:lang w:val="ro-RO" w:eastAsia="ro-RO"/>
        </w:rPr>
        <w:t xml:space="preserve"> se vor realiza cu respectarea condițiilor înscrise în prezenta decizia de încadrare.</w:t>
      </w:r>
    </w:p>
    <w:p w:rsidR="00FB135B" w:rsidRPr="00915F0D" w:rsidRDefault="00FB135B" w:rsidP="00D00D05">
      <w:pPr>
        <w:keepNext/>
        <w:tabs>
          <w:tab w:val="left" w:pos="1080"/>
        </w:tabs>
        <w:spacing w:after="0" w:line="240" w:lineRule="auto"/>
        <w:ind w:left="284" w:firstLine="360"/>
        <w:jc w:val="both"/>
        <w:outlineLvl w:val="7"/>
        <w:rPr>
          <w:rFonts w:ascii="Times New Roman" w:eastAsia="Times New Roman" w:hAnsi="Times New Roman"/>
          <w:sz w:val="20"/>
          <w:szCs w:val="20"/>
          <w:lang w:val="ro-RO" w:eastAsia="ro-RO"/>
        </w:rPr>
      </w:pPr>
      <w:r w:rsidRPr="00915F0D">
        <w:rPr>
          <w:rFonts w:ascii="Times New Roman" w:eastAsia="Times New Roman" w:hAnsi="Times New Roman"/>
          <w:sz w:val="20"/>
          <w:szCs w:val="20"/>
          <w:lang w:val="ro-RO" w:eastAsia="ro-RO"/>
        </w:rPr>
        <w:tab/>
        <w:t xml:space="preserve">Lucrările de exploatare a masei lemnoase afectate de </w:t>
      </w:r>
      <w:proofErr w:type="spellStart"/>
      <w:r w:rsidRPr="00915F0D">
        <w:rPr>
          <w:rFonts w:ascii="Times New Roman" w:eastAsia="Times New Roman" w:hAnsi="Times New Roman"/>
          <w:sz w:val="20"/>
          <w:szCs w:val="20"/>
          <w:lang w:val="ro-RO" w:eastAsia="ro-RO"/>
        </w:rPr>
        <w:t>doborâturi</w:t>
      </w:r>
      <w:proofErr w:type="spellEnd"/>
      <w:r w:rsidRPr="00915F0D">
        <w:rPr>
          <w:rFonts w:ascii="Times New Roman" w:eastAsia="Times New Roman" w:hAnsi="Times New Roman"/>
          <w:sz w:val="20"/>
          <w:szCs w:val="20"/>
          <w:lang w:val="ro-RO" w:eastAsia="ro-RO"/>
        </w:rPr>
        <w:t xml:space="preserve"> să se realizeze cât mai urgent, eventual în perioada iernii cu zăpezi abundente, pentru protejarea semințișului existent utilizabil pe teren, desființând și posibilul focar de infecție a dăunătorilor forestieri.</w:t>
      </w:r>
    </w:p>
    <w:p w:rsidR="00FB135B" w:rsidRPr="00915F0D" w:rsidRDefault="00FB135B" w:rsidP="00D00D05">
      <w:pPr>
        <w:keepNext/>
        <w:tabs>
          <w:tab w:val="left" w:pos="1080"/>
        </w:tabs>
        <w:spacing w:after="0" w:line="240" w:lineRule="auto"/>
        <w:ind w:left="284" w:firstLine="360"/>
        <w:jc w:val="both"/>
        <w:outlineLvl w:val="7"/>
        <w:rPr>
          <w:rFonts w:ascii="Times New Roman" w:eastAsia="Times New Roman" w:hAnsi="Times New Roman"/>
          <w:sz w:val="20"/>
          <w:szCs w:val="20"/>
          <w:lang w:val="ro-RO" w:eastAsia="ro-RO"/>
        </w:rPr>
      </w:pPr>
      <w:r w:rsidRPr="00915F0D">
        <w:rPr>
          <w:rFonts w:ascii="Times New Roman" w:eastAsia="Times New Roman" w:hAnsi="Times New Roman"/>
          <w:sz w:val="20"/>
          <w:szCs w:val="20"/>
          <w:lang w:val="ro-RO" w:eastAsia="ro-RO"/>
        </w:rPr>
        <w:tab/>
        <w:t xml:space="preserve">Lucrările de exploatare a masei lemnoase trebuie să aibă caracterul tăierilor de transformare conducând arboretul spre arboret </w:t>
      </w:r>
      <w:proofErr w:type="spellStart"/>
      <w:r w:rsidRPr="00915F0D">
        <w:rPr>
          <w:rFonts w:ascii="Times New Roman" w:eastAsia="Times New Roman" w:hAnsi="Times New Roman"/>
          <w:sz w:val="20"/>
          <w:szCs w:val="20"/>
          <w:lang w:val="ro-RO" w:eastAsia="ro-RO"/>
        </w:rPr>
        <w:t>plurien</w:t>
      </w:r>
      <w:proofErr w:type="spellEnd"/>
      <w:r w:rsidR="001421A1" w:rsidRPr="00915F0D">
        <w:rPr>
          <w:rFonts w:ascii="Times New Roman" w:eastAsia="Times New Roman" w:hAnsi="Times New Roman"/>
          <w:sz w:val="20"/>
          <w:szCs w:val="20"/>
          <w:lang w:val="ro-RO" w:eastAsia="ro-RO"/>
        </w:rPr>
        <w:t>, de amestec</w:t>
      </w:r>
      <w:r w:rsidRPr="00915F0D">
        <w:rPr>
          <w:rFonts w:ascii="Times New Roman" w:eastAsia="Times New Roman" w:hAnsi="Times New Roman"/>
          <w:sz w:val="20"/>
          <w:szCs w:val="20"/>
          <w:lang w:val="ro-RO" w:eastAsia="ro-RO"/>
        </w:rPr>
        <w:t>, suprafeţele afectate de exploatări vor fi reîmpădurite/completări la regenerare naturală conform legislaţiei silvice în vigoare.</w:t>
      </w:r>
    </w:p>
    <w:p w:rsidR="00FB135B" w:rsidRPr="00915F0D" w:rsidRDefault="00FB135B" w:rsidP="00FB135B">
      <w:pPr>
        <w:spacing w:after="0" w:line="240" w:lineRule="auto"/>
        <w:ind w:left="284" w:firstLine="360"/>
        <w:jc w:val="both"/>
        <w:rPr>
          <w:rFonts w:ascii="Times New Roman" w:eastAsia="Times New Roman" w:hAnsi="Times New Roman"/>
          <w:sz w:val="20"/>
          <w:szCs w:val="20"/>
          <w:lang w:val="ro-RO" w:eastAsia="ro-RO"/>
        </w:rPr>
      </w:pPr>
      <w:r w:rsidRPr="00915F0D">
        <w:rPr>
          <w:rFonts w:ascii="Times New Roman" w:eastAsia="Times New Roman" w:hAnsi="Times New Roman"/>
          <w:sz w:val="20"/>
          <w:szCs w:val="20"/>
          <w:lang w:val="ro-RO" w:eastAsia="ro-RO"/>
        </w:rPr>
        <w:t xml:space="preserve">În cazul în care modificările survenite-intervenite în amenajamentul silvic implică, conform art.5 alin.(1) </w:t>
      </w:r>
      <w:proofErr w:type="spellStart"/>
      <w:r w:rsidRPr="00915F0D">
        <w:rPr>
          <w:rFonts w:ascii="Times New Roman" w:eastAsia="Times New Roman" w:hAnsi="Times New Roman"/>
          <w:sz w:val="20"/>
          <w:szCs w:val="20"/>
          <w:lang w:val="ro-RO" w:eastAsia="ro-RO"/>
        </w:rPr>
        <w:t>lit.a</w:t>
      </w:r>
      <w:proofErr w:type="spellEnd"/>
      <w:r w:rsidRPr="00915F0D">
        <w:rPr>
          <w:rFonts w:ascii="Times New Roman" w:eastAsia="Times New Roman" w:hAnsi="Times New Roman"/>
          <w:sz w:val="20"/>
          <w:szCs w:val="20"/>
          <w:lang w:val="ro-RO" w:eastAsia="ro-RO"/>
        </w:rPr>
        <w:t xml:space="preserve">, din </w:t>
      </w:r>
      <w:r w:rsidRPr="00915F0D">
        <w:rPr>
          <w:rFonts w:ascii="Times New Roman" w:eastAsia="Times New Roman" w:hAnsi="Times New Roman"/>
          <w:sz w:val="20"/>
          <w:szCs w:val="20"/>
          <w:lang w:val="ro-RO"/>
        </w:rPr>
        <w:t>Ordinul M.M.P. nr.3814/06.noiembrie 2012</w:t>
      </w:r>
      <w:r w:rsidRPr="00915F0D">
        <w:rPr>
          <w:rFonts w:ascii="Times New Roman" w:eastAsia="Times New Roman" w:hAnsi="Times New Roman"/>
          <w:sz w:val="20"/>
          <w:szCs w:val="20"/>
          <w:lang w:val="ro-RO" w:eastAsia="ro-RO"/>
        </w:rPr>
        <w:t>, cu modificările și completările ulterioare, necesitatea elaborării unui nou amenajament silvic înainte de expirarea acestuia, se va demara procedura de elaborare a unui nou amenajament, veți notifica APM Harghita, fiind necesară parcurgerea procedurii de evaluare de mediu conform HG nr.1076/2004.</w:t>
      </w:r>
    </w:p>
    <w:p w:rsidR="00915F0D" w:rsidRPr="0007352F" w:rsidRDefault="00915F0D" w:rsidP="00FB135B">
      <w:pPr>
        <w:spacing w:after="0" w:line="240" w:lineRule="auto"/>
        <w:ind w:left="284" w:firstLine="360"/>
        <w:jc w:val="both"/>
        <w:rPr>
          <w:rFonts w:ascii="Times New Roman" w:eastAsia="Times New Roman" w:hAnsi="Times New Roman"/>
          <w:b/>
          <w:lang w:val="ro-RO" w:eastAsia="ro-RO"/>
        </w:rPr>
      </w:pPr>
    </w:p>
    <w:p w:rsidR="00830843" w:rsidRPr="007636CE" w:rsidRDefault="00830843" w:rsidP="00830843">
      <w:pPr>
        <w:pStyle w:val="BodyText20"/>
        <w:shd w:val="clear" w:color="auto" w:fill="auto"/>
        <w:spacing w:before="0" w:after="245" w:line="210" w:lineRule="exact"/>
        <w:ind w:left="40" w:firstLine="0"/>
        <w:rPr>
          <w:b/>
          <w:i/>
          <w:sz w:val="24"/>
          <w:szCs w:val="24"/>
          <w:lang w:val="ro-RO"/>
        </w:rPr>
      </w:pPr>
      <w:r w:rsidRPr="007636CE">
        <w:rPr>
          <w:b/>
          <w:i/>
          <w:sz w:val="24"/>
          <w:szCs w:val="24"/>
          <w:lang w:val="ro-RO"/>
        </w:rPr>
        <w:t>Monitorizarea efectelor asupra mediului, în conformitate cu art. 27, din HG 1076/2004 :</w:t>
      </w:r>
    </w:p>
    <w:p w:rsidR="006850DA" w:rsidRPr="00522E7C" w:rsidRDefault="006850DA" w:rsidP="006850DA">
      <w:pPr>
        <w:pStyle w:val="BodyText20"/>
        <w:numPr>
          <w:ilvl w:val="1"/>
          <w:numId w:val="14"/>
        </w:numPr>
        <w:shd w:val="clear" w:color="auto" w:fill="auto"/>
        <w:tabs>
          <w:tab w:val="left" w:pos="786"/>
        </w:tabs>
        <w:spacing w:before="0" w:line="240" w:lineRule="auto"/>
        <w:ind w:left="457" w:right="58" w:hanging="110"/>
        <w:jc w:val="both"/>
        <w:rPr>
          <w:i/>
          <w:sz w:val="22"/>
          <w:szCs w:val="22"/>
        </w:rPr>
      </w:pPr>
      <w:proofErr w:type="spellStart"/>
      <w:r w:rsidRPr="00522E7C">
        <w:rPr>
          <w:i/>
          <w:sz w:val="22"/>
          <w:szCs w:val="22"/>
        </w:rPr>
        <w:t>Monitorizarea</w:t>
      </w:r>
      <w:proofErr w:type="spellEnd"/>
      <w:r w:rsidRPr="00522E7C">
        <w:rPr>
          <w:i/>
          <w:sz w:val="22"/>
          <w:szCs w:val="22"/>
        </w:rPr>
        <w:t xml:space="preserve"> </w:t>
      </w:r>
      <w:proofErr w:type="spellStart"/>
      <w:r w:rsidRPr="00522E7C">
        <w:rPr>
          <w:i/>
          <w:sz w:val="22"/>
          <w:szCs w:val="22"/>
        </w:rPr>
        <w:t>respectării</w:t>
      </w:r>
      <w:proofErr w:type="spellEnd"/>
      <w:r w:rsidRPr="00522E7C">
        <w:rPr>
          <w:i/>
          <w:sz w:val="22"/>
          <w:szCs w:val="22"/>
        </w:rPr>
        <w:t xml:space="preserve"> </w:t>
      </w:r>
      <w:proofErr w:type="spellStart"/>
      <w:r w:rsidRPr="00522E7C">
        <w:rPr>
          <w:i/>
          <w:sz w:val="22"/>
          <w:szCs w:val="22"/>
        </w:rPr>
        <w:t>măsurilor</w:t>
      </w:r>
      <w:proofErr w:type="spellEnd"/>
      <w:r w:rsidRPr="00522E7C">
        <w:rPr>
          <w:i/>
          <w:sz w:val="22"/>
          <w:szCs w:val="22"/>
        </w:rPr>
        <w:t xml:space="preserve"> enumerate </w:t>
      </w:r>
      <w:proofErr w:type="spellStart"/>
      <w:r w:rsidRPr="00522E7C">
        <w:rPr>
          <w:i/>
          <w:sz w:val="22"/>
          <w:szCs w:val="22"/>
        </w:rPr>
        <w:t>pentru</w:t>
      </w:r>
      <w:proofErr w:type="spellEnd"/>
      <w:r w:rsidRPr="00522E7C">
        <w:rPr>
          <w:i/>
          <w:sz w:val="22"/>
          <w:szCs w:val="22"/>
        </w:rPr>
        <w:t xml:space="preserve"> </w:t>
      </w:r>
      <w:proofErr w:type="spellStart"/>
      <w:r w:rsidRPr="00522E7C">
        <w:rPr>
          <w:i/>
          <w:sz w:val="22"/>
          <w:szCs w:val="22"/>
        </w:rPr>
        <w:t>menţinerea</w:t>
      </w:r>
      <w:proofErr w:type="spellEnd"/>
      <w:r w:rsidRPr="00522E7C">
        <w:rPr>
          <w:i/>
          <w:sz w:val="22"/>
          <w:szCs w:val="22"/>
        </w:rPr>
        <w:t>/</w:t>
      </w:r>
      <w:proofErr w:type="spellStart"/>
      <w:r w:rsidRPr="00522E7C">
        <w:rPr>
          <w:i/>
          <w:sz w:val="22"/>
          <w:szCs w:val="22"/>
        </w:rPr>
        <w:t>refacerea</w:t>
      </w:r>
      <w:proofErr w:type="spellEnd"/>
      <w:r w:rsidRPr="00522E7C">
        <w:rPr>
          <w:i/>
          <w:sz w:val="22"/>
          <w:szCs w:val="22"/>
        </w:rPr>
        <w:t xml:space="preserve"> </w:t>
      </w:r>
      <w:proofErr w:type="spellStart"/>
      <w:r w:rsidRPr="00522E7C">
        <w:rPr>
          <w:i/>
          <w:sz w:val="22"/>
          <w:szCs w:val="22"/>
        </w:rPr>
        <w:t>stării</w:t>
      </w:r>
      <w:proofErr w:type="spellEnd"/>
      <w:r w:rsidRPr="00522E7C">
        <w:rPr>
          <w:i/>
          <w:sz w:val="22"/>
          <w:szCs w:val="22"/>
        </w:rPr>
        <w:t xml:space="preserve"> </w:t>
      </w:r>
      <w:proofErr w:type="spellStart"/>
      <w:r w:rsidRPr="00522E7C">
        <w:rPr>
          <w:i/>
          <w:sz w:val="22"/>
          <w:szCs w:val="22"/>
        </w:rPr>
        <w:t>favorabile</w:t>
      </w:r>
      <w:proofErr w:type="spellEnd"/>
      <w:r w:rsidRPr="00522E7C">
        <w:rPr>
          <w:i/>
          <w:sz w:val="22"/>
          <w:szCs w:val="22"/>
        </w:rPr>
        <w:t xml:space="preserve"> a </w:t>
      </w:r>
      <w:proofErr w:type="spellStart"/>
      <w:r w:rsidRPr="00522E7C">
        <w:rPr>
          <w:i/>
          <w:sz w:val="22"/>
          <w:szCs w:val="22"/>
        </w:rPr>
        <w:t>habitatelor</w:t>
      </w:r>
      <w:proofErr w:type="spellEnd"/>
      <w:r w:rsidRPr="00522E7C">
        <w:rPr>
          <w:i/>
          <w:sz w:val="22"/>
          <w:szCs w:val="22"/>
        </w:rPr>
        <w:t xml:space="preserve"> </w:t>
      </w:r>
      <w:proofErr w:type="spellStart"/>
      <w:r w:rsidRPr="00522E7C">
        <w:rPr>
          <w:i/>
          <w:sz w:val="22"/>
          <w:szCs w:val="22"/>
        </w:rPr>
        <w:t>şi</w:t>
      </w:r>
      <w:proofErr w:type="spellEnd"/>
      <w:r w:rsidRPr="00522E7C">
        <w:rPr>
          <w:i/>
          <w:sz w:val="22"/>
          <w:szCs w:val="22"/>
        </w:rPr>
        <w:t xml:space="preserve"> </w:t>
      </w:r>
      <w:proofErr w:type="spellStart"/>
      <w:r w:rsidRPr="00522E7C">
        <w:rPr>
          <w:i/>
          <w:sz w:val="22"/>
          <w:szCs w:val="22"/>
        </w:rPr>
        <w:t>speciilor</w:t>
      </w:r>
      <w:proofErr w:type="spellEnd"/>
      <w:r w:rsidRPr="00522E7C">
        <w:rPr>
          <w:i/>
          <w:sz w:val="22"/>
          <w:szCs w:val="22"/>
        </w:rPr>
        <w:t xml:space="preserve"> de </w:t>
      </w:r>
      <w:proofErr w:type="spellStart"/>
      <w:r w:rsidRPr="00522E7C">
        <w:rPr>
          <w:i/>
          <w:sz w:val="22"/>
          <w:szCs w:val="22"/>
        </w:rPr>
        <w:t>interes</w:t>
      </w:r>
      <w:proofErr w:type="spellEnd"/>
      <w:r w:rsidRPr="00522E7C">
        <w:rPr>
          <w:i/>
          <w:sz w:val="22"/>
          <w:szCs w:val="22"/>
        </w:rPr>
        <w:t xml:space="preserve"> </w:t>
      </w:r>
      <w:proofErr w:type="spellStart"/>
      <w:r w:rsidRPr="00522E7C">
        <w:rPr>
          <w:i/>
          <w:sz w:val="22"/>
          <w:szCs w:val="22"/>
        </w:rPr>
        <w:t>comunitar</w:t>
      </w:r>
      <w:proofErr w:type="spellEnd"/>
      <w:r w:rsidRPr="00522E7C">
        <w:rPr>
          <w:i/>
          <w:sz w:val="22"/>
          <w:szCs w:val="22"/>
        </w:rPr>
        <w:t xml:space="preserve"> </w:t>
      </w:r>
      <w:proofErr w:type="spellStart"/>
      <w:r w:rsidRPr="00522E7C">
        <w:rPr>
          <w:i/>
          <w:sz w:val="22"/>
          <w:szCs w:val="22"/>
        </w:rPr>
        <w:t>în</w:t>
      </w:r>
      <w:proofErr w:type="spellEnd"/>
      <w:r w:rsidRPr="00522E7C">
        <w:rPr>
          <w:i/>
          <w:sz w:val="22"/>
          <w:szCs w:val="22"/>
        </w:rPr>
        <w:t xml:space="preserve"> </w:t>
      </w:r>
      <w:proofErr w:type="spellStart"/>
      <w:r w:rsidRPr="00522E7C">
        <w:rPr>
          <w:i/>
          <w:sz w:val="22"/>
          <w:szCs w:val="22"/>
        </w:rPr>
        <w:t>fiecare</w:t>
      </w:r>
      <w:proofErr w:type="spellEnd"/>
      <w:r w:rsidRPr="00522E7C">
        <w:rPr>
          <w:i/>
          <w:sz w:val="22"/>
          <w:szCs w:val="22"/>
        </w:rPr>
        <w:t xml:space="preserve"> </w:t>
      </w:r>
      <w:proofErr w:type="spellStart"/>
      <w:r w:rsidRPr="00522E7C">
        <w:rPr>
          <w:i/>
          <w:sz w:val="22"/>
          <w:szCs w:val="22"/>
        </w:rPr>
        <w:t>unitate</w:t>
      </w:r>
      <w:proofErr w:type="spellEnd"/>
      <w:r w:rsidRPr="00522E7C">
        <w:rPr>
          <w:i/>
          <w:sz w:val="22"/>
          <w:szCs w:val="22"/>
        </w:rPr>
        <w:t xml:space="preserve"> de </w:t>
      </w:r>
      <w:proofErr w:type="spellStart"/>
      <w:r w:rsidRPr="00522E7C">
        <w:rPr>
          <w:i/>
          <w:sz w:val="22"/>
          <w:szCs w:val="22"/>
        </w:rPr>
        <w:t>producţie</w:t>
      </w:r>
      <w:proofErr w:type="spellEnd"/>
      <w:r w:rsidRPr="00522E7C">
        <w:rPr>
          <w:i/>
          <w:sz w:val="22"/>
          <w:szCs w:val="22"/>
        </w:rPr>
        <w:t xml:space="preserve">, </w:t>
      </w:r>
      <w:proofErr w:type="spellStart"/>
      <w:r w:rsidRPr="00522E7C">
        <w:rPr>
          <w:i/>
          <w:sz w:val="22"/>
          <w:szCs w:val="22"/>
        </w:rPr>
        <w:t>avizate</w:t>
      </w:r>
      <w:proofErr w:type="spellEnd"/>
      <w:r w:rsidRPr="00522E7C">
        <w:rPr>
          <w:i/>
          <w:sz w:val="22"/>
          <w:szCs w:val="22"/>
        </w:rPr>
        <w:t xml:space="preserve"> de </w:t>
      </w:r>
      <w:proofErr w:type="spellStart"/>
      <w:r w:rsidRPr="00522E7C">
        <w:rPr>
          <w:i/>
          <w:sz w:val="22"/>
          <w:szCs w:val="22"/>
        </w:rPr>
        <w:t>administratorului</w:t>
      </w:r>
      <w:proofErr w:type="spellEnd"/>
      <w:r w:rsidRPr="00522E7C">
        <w:rPr>
          <w:i/>
          <w:sz w:val="22"/>
          <w:szCs w:val="22"/>
        </w:rPr>
        <w:t>/</w:t>
      </w:r>
      <w:proofErr w:type="spellStart"/>
      <w:r w:rsidRPr="00522E7C">
        <w:rPr>
          <w:i/>
          <w:sz w:val="22"/>
          <w:szCs w:val="22"/>
        </w:rPr>
        <w:t>custodelui</w:t>
      </w:r>
      <w:proofErr w:type="spellEnd"/>
      <w:r w:rsidRPr="00522E7C">
        <w:rPr>
          <w:i/>
          <w:sz w:val="22"/>
          <w:szCs w:val="22"/>
        </w:rPr>
        <w:t xml:space="preserve"> </w:t>
      </w:r>
      <w:proofErr w:type="spellStart"/>
      <w:r w:rsidRPr="00522E7C">
        <w:rPr>
          <w:i/>
          <w:sz w:val="22"/>
          <w:szCs w:val="22"/>
        </w:rPr>
        <w:t>ariei</w:t>
      </w:r>
      <w:proofErr w:type="spellEnd"/>
      <w:r w:rsidRPr="00522E7C">
        <w:rPr>
          <w:i/>
          <w:sz w:val="22"/>
          <w:szCs w:val="22"/>
        </w:rPr>
        <w:t xml:space="preserve"> </w:t>
      </w:r>
      <w:proofErr w:type="spellStart"/>
      <w:r w:rsidRPr="00522E7C">
        <w:rPr>
          <w:i/>
          <w:sz w:val="22"/>
          <w:szCs w:val="22"/>
        </w:rPr>
        <w:t>naturale</w:t>
      </w:r>
      <w:proofErr w:type="spellEnd"/>
      <w:r w:rsidRPr="00522E7C">
        <w:rPr>
          <w:i/>
          <w:sz w:val="22"/>
          <w:szCs w:val="22"/>
        </w:rPr>
        <w:t xml:space="preserve"> </w:t>
      </w:r>
      <w:proofErr w:type="spellStart"/>
      <w:r w:rsidRPr="00522E7C">
        <w:rPr>
          <w:i/>
          <w:sz w:val="22"/>
          <w:szCs w:val="22"/>
        </w:rPr>
        <w:t>protejate</w:t>
      </w:r>
      <w:proofErr w:type="spellEnd"/>
      <w:r w:rsidRPr="00522E7C">
        <w:rPr>
          <w:i/>
          <w:sz w:val="22"/>
          <w:szCs w:val="22"/>
        </w:rPr>
        <w:t xml:space="preserve">. </w:t>
      </w:r>
      <w:proofErr w:type="spellStart"/>
      <w:proofErr w:type="gramStart"/>
      <w:r w:rsidRPr="00522E7C">
        <w:rPr>
          <w:i/>
          <w:sz w:val="22"/>
          <w:szCs w:val="22"/>
        </w:rPr>
        <w:t>Termen</w:t>
      </w:r>
      <w:proofErr w:type="spellEnd"/>
      <w:r w:rsidRPr="00522E7C">
        <w:rPr>
          <w:i/>
          <w:sz w:val="22"/>
          <w:szCs w:val="22"/>
        </w:rPr>
        <w:t xml:space="preserve"> :</w:t>
      </w:r>
      <w:proofErr w:type="gramEnd"/>
      <w:r w:rsidRPr="00522E7C">
        <w:rPr>
          <w:i/>
          <w:sz w:val="22"/>
          <w:szCs w:val="22"/>
        </w:rPr>
        <w:t xml:space="preserve"> </w:t>
      </w:r>
      <w:proofErr w:type="spellStart"/>
      <w:r w:rsidRPr="00522E7C">
        <w:rPr>
          <w:i/>
          <w:sz w:val="22"/>
          <w:szCs w:val="22"/>
        </w:rPr>
        <w:t>anual</w:t>
      </w:r>
      <w:proofErr w:type="spellEnd"/>
      <w:r w:rsidRPr="00522E7C">
        <w:rPr>
          <w:i/>
          <w:sz w:val="22"/>
          <w:szCs w:val="22"/>
        </w:rPr>
        <w:t>, trim. I</w:t>
      </w:r>
    </w:p>
    <w:p w:rsidR="006850DA" w:rsidRPr="00522E7C" w:rsidRDefault="006850DA" w:rsidP="006850DA">
      <w:pPr>
        <w:pStyle w:val="BodyText20"/>
        <w:numPr>
          <w:ilvl w:val="1"/>
          <w:numId w:val="14"/>
        </w:numPr>
        <w:shd w:val="clear" w:color="auto" w:fill="auto"/>
        <w:tabs>
          <w:tab w:val="left" w:pos="786"/>
        </w:tabs>
        <w:spacing w:before="0" w:line="240" w:lineRule="auto"/>
        <w:ind w:left="457" w:right="58" w:hanging="110"/>
        <w:jc w:val="both"/>
        <w:rPr>
          <w:i/>
          <w:sz w:val="22"/>
          <w:szCs w:val="22"/>
        </w:rPr>
      </w:pPr>
      <w:proofErr w:type="spellStart"/>
      <w:r w:rsidRPr="00522E7C">
        <w:rPr>
          <w:i/>
          <w:sz w:val="22"/>
          <w:szCs w:val="22"/>
        </w:rPr>
        <w:t>Monitorizarea</w:t>
      </w:r>
      <w:proofErr w:type="spellEnd"/>
      <w:r w:rsidRPr="00522E7C">
        <w:rPr>
          <w:i/>
          <w:sz w:val="22"/>
          <w:szCs w:val="22"/>
        </w:rPr>
        <w:t xml:space="preserve"> </w:t>
      </w:r>
      <w:proofErr w:type="spellStart"/>
      <w:r w:rsidRPr="00522E7C">
        <w:rPr>
          <w:i/>
          <w:sz w:val="22"/>
          <w:szCs w:val="22"/>
        </w:rPr>
        <w:t>asigurării</w:t>
      </w:r>
      <w:proofErr w:type="spellEnd"/>
      <w:r w:rsidRPr="00522E7C">
        <w:rPr>
          <w:i/>
          <w:sz w:val="22"/>
          <w:szCs w:val="22"/>
        </w:rPr>
        <w:t xml:space="preserve"> </w:t>
      </w:r>
      <w:proofErr w:type="spellStart"/>
      <w:r w:rsidRPr="00522E7C">
        <w:rPr>
          <w:i/>
          <w:sz w:val="22"/>
          <w:szCs w:val="22"/>
        </w:rPr>
        <w:t>structurilor</w:t>
      </w:r>
      <w:proofErr w:type="spellEnd"/>
      <w:r w:rsidRPr="00522E7C">
        <w:rPr>
          <w:i/>
          <w:sz w:val="22"/>
          <w:szCs w:val="22"/>
        </w:rPr>
        <w:t xml:space="preserve"> </w:t>
      </w:r>
      <w:proofErr w:type="spellStart"/>
      <w:r w:rsidRPr="00522E7C">
        <w:rPr>
          <w:i/>
          <w:sz w:val="22"/>
          <w:szCs w:val="22"/>
        </w:rPr>
        <w:t>echilibrate</w:t>
      </w:r>
      <w:proofErr w:type="spellEnd"/>
      <w:r w:rsidRPr="00522E7C">
        <w:rPr>
          <w:i/>
          <w:sz w:val="22"/>
          <w:szCs w:val="22"/>
        </w:rPr>
        <w:t xml:space="preserve"> </w:t>
      </w:r>
      <w:proofErr w:type="spellStart"/>
      <w:r w:rsidRPr="00522E7C">
        <w:rPr>
          <w:i/>
          <w:sz w:val="22"/>
          <w:szCs w:val="22"/>
        </w:rPr>
        <w:t>pe</w:t>
      </w:r>
      <w:proofErr w:type="spellEnd"/>
      <w:r w:rsidRPr="00522E7C">
        <w:rPr>
          <w:i/>
          <w:sz w:val="22"/>
          <w:szCs w:val="22"/>
        </w:rPr>
        <w:t xml:space="preserve"> </w:t>
      </w:r>
      <w:proofErr w:type="spellStart"/>
      <w:r w:rsidRPr="00522E7C">
        <w:rPr>
          <w:i/>
          <w:sz w:val="22"/>
          <w:szCs w:val="22"/>
        </w:rPr>
        <w:t>clase</w:t>
      </w:r>
      <w:proofErr w:type="spellEnd"/>
      <w:r w:rsidRPr="00522E7C">
        <w:rPr>
          <w:i/>
          <w:sz w:val="22"/>
          <w:szCs w:val="22"/>
        </w:rPr>
        <w:t xml:space="preserve"> de </w:t>
      </w:r>
      <w:proofErr w:type="spellStart"/>
      <w:r w:rsidRPr="00522E7C">
        <w:rPr>
          <w:i/>
          <w:sz w:val="22"/>
          <w:szCs w:val="22"/>
        </w:rPr>
        <w:t>vârstă</w:t>
      </w:r>
      <w:proofErr w:type="spellEnd"/>
      <w:r w:rsidRPr="00522E7C">
        <w:rPr>
          <w:i/>
          <w:sz w:val="22"/>
          <w:szCs w:val="22"/>
        </w:rPr>
        <w:t xml:space="preserve"> </w:t>
      </w:r>
      <w:proofErr w:type="gramStart"/>
      <w:r w:rsidRPr="00522E7C">
        <w:rPr>
          <w:i/>
          <w:sz w:val="22"/>
          <w:szCs w:val="22"/>
        </w:rPr>
        <w:t>a</w:t>
      </w:r>
      <w:proofErr w:type="gramEnd"/>
      <w:r w:rsidRPr="00522E7C">
        <w:rPr>
          <w:i/>
          <w:sz w:val="22"/>
          <w:szCs w:val="22"/>
        </w:rPr>
        <w:t xml:space="preserve"> </w:t>
      </w:r>
      <w:proofErr w:type="spellStart"/>
      <w:r w:rsidRPr="00522E7C">
        <w:rPr>
          <w:i/>
          <w:sz w:val="22"/>
          <w:szCs w:val="22"/>
        </w:rPr>
        <w:t>arboretelor</w:t>
      </w:r>
      <w:proofErr w:type="spellEnd"/>
      <w:r w:rsidRPr="00522E7C">
        <w:rPr>
          <w:i/>
          <w:sz w:val="22"/>
          <w:szCs w:val="22"/>
        </w:rPr>
        <w:t xml:space="preserve"> </w:t>
      </w:r>
      <w:proofErr w:type="spellStart"/>
      <w:r w:rsidRPr="00522E7C">
        <w:rPr>
          <w:i/>
          <w:sz w:val="22"/>
          <w:szCs w:val="22"/>
        </w:rPr>
        <w:t>pe</w:t>
      </w:r>
      <w:proofErr w:type="spellEnd"/>
      <w:r w:rsidRPr="00522E7C">
        <w:rPr>
          <w:i/>
          <w:sz w:val="22"/>
          <w:szCs w:val="22"/>
        </w:rPr>
        <w:t xml:space="preserve"> </w:t>
      </w:r>
      <w:proofErr w:type="spellStart"/>
      <w:r w:rsidRPr="00522E7C">
        <w:rPr>
          <w:i/>
          <w:sz w:val="22"/>
          <w:szCs w:val="22"/>
        </w:rPr>
        <w:t>fiecare</w:t>
      </w:r>
      <w:proofErr w:type="spellEnd"/>
      <w:r w:rsidRPr="00522E7C">
        <w:rPr>
          <w:i/>
          <w:sz w:val="22"/>
          <w:szCs w:val="22"/>
        </w:rPr>
        <w:t xml:space="preserve"> </w:t>
      </w:r>
      <w:proofErr w:type="spellStart"/>
      <w:r w:rsidRPr="00522E7C">
        <w:rPr>
          <w:i/>
          <w:sz w:val="22"/>
          <w:szCs w:val="22"/>
        </w:rPr>
        <w:t>unitate</w:t>
      </w:r>
      <w:proofErr w:type="spellEnd"/>
      <w:r w:rsidRPr="00522E7C">
        <w:rPr>
          <w:i/>
          <w:sz w:val="22"/>
          <w:szCs w:val="22"/>
        </w:rPr>
        <w:t xml:space="preserve"> de </w:t>
      </w:r>
      <w:proofErr w:type="spellStart"/>
      <w:r w:rsidRPr="00522E7C">
        <w:rPr>
          <w:i/>
          <w:sz w:val="22"/>
          <w:szCs w:val="22"/>
        </w:rPr>
        <w:t>producţie</w:t>
      </w:r>
      <w:proofErr w:type="spellEnd"/>
      <w:r w:rsidRPr="00522E7C">
        <w:rPr>
          <w:i/>
          <w:sz w:val="22"/>
          <w:szCs w:val="22"/>
        </w:rPr>
        <w:t xml:space="preserve">, cu </w:t>
      </w:r>
      <w:proofErr w:type="spellStart"/>
      <w:r w:rsidRPr="00522E7C">
        <w:rPr>
          <w:i/>
          <w:sz w:val="22"/>
          <w:szCs w:val="22"/>
        </w:rPr>
        <w:t>evidenţierea</w:t>
      </w:r>
      <w:proofErr w:type="spellEnd"/>
      <w:r w:rsidRPr="00522E7C">
        <w:rPr>
          <w:i/>
          <w:sz w:val="22"/>
          <w:szCs w:val="22"/>
        </w:rPr>
        <w:t xml:space="preserve"> </w:t>
      </w:r>
      <w:proofErr w:type="spellStart"/>
      <w:r w:rsidRPr="00522E7C">
        <w:rPr>
          <w:i/>
          <w:sz w:val="22"/>
          <w:szCs w:val="22"/>
        </w:rPr>
        <w:t>şi</w:t>
      </w:r>
      <w:proofErr w:type="spellEnd"/>
      <w:r w:rsidRPr="00522E7C">
        <w:rPr>
          <w:i/>
          <w:sz w:val="22"/>
          <w:szCs w:val="22"/>
        </w:rPr>
        <w:t xml:space="preserve"> a </w:t>
      </w:r>
      <w:proofErr w:type="spellStart"/>
      <w:r w:rsidRPr="00522E7C">
        <w:rPr>
          <w:i/>
          <w:sz w:val="22"/>
          <w:szCs w:val="22"/>
        </w:rPr>
        <w:t>ponderii</w:t>
      </w:r>
      <w:proofErr w:type="spellEnd"/>
      <w:r w:rsidRPr="00522E7C">
        <w:rPr>
          <w:i/>
          <w:sz w:val="22"/>
          <w:szCs w:val="22"/>
        </w:rPr>
        <w:t xml:space="preserve"> </w:t>
      </w:r>
      <w:proofErr w:type="spellStart"/>
      <w:r w:rsidRPr="00522E7C">
        <w:rPr>
          <w:i/>
          <w:sz w:val="22"/>
          <w:szCs w:val="22"/>
        </w:rPr>
        <w:t>arboretelor</w:t>
      </w:r>
      <w:proofErr w:type="spellEnd"/>
      <w:r w:rsidRPr="00522E7C">
        <w:rPr>
          <w:i/>
          <w:sz w:val="22"/>
          <w:szCs w:val="22"/>
        </w:rPr>
        <w:t xml:space="preserve"> din </w:t>
      </w:r>
      <w:proofErr w:type="spellStart"/>
      <w:r w:rsidRPr="00522E7C">
        <w:rPr>
          <w:i/>
          <w:sz w:val="22"/>
          <w:szCs w:val="22"/>
        </w:rPr>
        <w:t>ultimele</w:t>
      </w:r>
      <w:proofErr w:type="spellEnd"/>
      <w:r w:rsidRPr="00522E7C">
        <w:rPr>
          <w:i/>
          <w:sz w:val="22"/>
          <w:szCs w:val="22"/>
        </w:rPr>
        <w:t xml:space="preserve"> </w:t>
      </w:r>
      <w:proofErr w:type="spellStart"/>
      <w:r w:rsidRPr="00522E7C">
        <w:rPr>
          <w:i/>
          <w:sz w:val="22"/>
          <w:szCs w:val="22"/>
        </w:rPr>
        <w:t>clase</w:t>
      </w:r>
      <w:proofErr w:type="spellEnd"/>
      <w:r w:rsidRPr="00522E7C">
        <w:rPr>
          <w:i/>
          <w:sz w:val="22"/>
          <w:szCs w:val="22"/>
        </w:rPr>
        <w:t xml:space="preserve"> de </w:t>
      </w:r>
      <w:proofErr w:type="spellStart"/>
      <w:r w:rsidRPr="00522E7C">
        <w:rPr>
          <w:i/>
          <w:sz w:val="22"/>
          <w:szCs w:val="22"/>
        </w:rPr>
        <w:t>vârstă</w:t>
      </w:r>
      <w:proofErr w:type="spellEnd"/>
      <w:r w:rsidRPr="00522E7C">
        <w:rPr>
          <w:i/>
          <w:sz w:val="22"/>
          <w:szCs w:val="22"/>
        </w:rPr>
        <w:t xml:space="preserve">, cu </w:t>
      </w:r>
      <w:proofErr w:type="spellStart"/>
      <w:r w:rsidRPr="00522E7C">
        <w:rPr>
          <w:i/>
          <w:sz w:val="22"/>
          <w:szCs w:val="22"/>
        </w:rPr>
        <w:t>nivel</w:t>
      </w:r>
      <w:proofErr w:type="spellEnd"/>
      <w:r w:rsidRPr="00522E7C">
        <w:rPr>
          <w:i/>
          <w:sz w:val="22"/>
          <w:szCs w:val="22"/>
        </w:rPr>
        <w:t xml:space="preserve"> </w:t>
      </w:r>
      <w:proofErr w:type="spellStart"/>
      <w:r w:rsidRPr="00522E7C">
        <w:rPr>
          <w:i/>
          <w:sz w:val="22"/>
          <w:szCs w:val="22"/>
        </w:rPr>
        <w:t>ridicat</w:t>
      </w:r>
      <w:proofErr w:type="spellEnd"/>
      <w:r w:rsidRPr="00522E7C">
        <w:rPr>
          <w:i/>
          <w:sz w:val="22"/>
          <w:szCs w:val="22"/>
        </w:rPr>
        <w:t xml:space="preserve"> al </w:t>
      </w:r>
      <w:proofErr w:type="spellStart"/>
      <w:r w:rsidRPr="00522E7C">
        <w:rPr>
          <w:i/>
          <w:sz w:val="22"/>
          <w:szCs w:val="22"/>
        </w:rPr>
        <w:t>biodiversităţii</w:t>
      </w:r>
      <w:proofErr w:type="spellEnd"/>
      <w:r w:rsidRPr="00522E7C">
        <w:rPr>
          <w:i/>
          <w:sz w:val="22"/>
          <w:szCs w:val="22"/>
        </w:rPr>
        <w:t xml:space="preserve">. </w:t>
      </w:r>
      <w:proofErr w:type="spellStart"/>
      <w:proofErr w:type="gramStart"/>
      <w:r w:rsidRPr="00522E7C">
        <w:rPr>
          <w:i/>
          <w:sz w:val="22"/>
          <w:szCs w:val="22"/>
        </w:rPr>
        <w:t>Termen</w:t>
      </w:r>
      <w:proofErr w:type="spellEnd"/>
      <w:r w:rsidRPr="00522E7C">
        <w:rPr>
          <w:i/>
          <w:sz w:val="22"/>
          <w:szCs w:val="22"/>
        </w:rPr>
        <w:t xml:space="preserve"> :</w:t>
      </w:r>
      <w:proofErr w:type="gramEnd"/>
      <w:r w:rsidRPr="00522E7C">
        <w:rPr>
          <w:i/>
          <w:sz w:val="22"/>
          <w:szCs w:val="22"/>
        </w:rPr>
        <w:t xml:space="preserve"> </w:t>
      </w:r>
      <w:proofErr w:type="spellStart"/>
      <w:r w:rsidRPr="00522E7C">
        <w:rPr>
          <w:i/>
          <w:sz w:val="22"/>
          <w:szCs w:val="22"/>
        </w:rPr>
        <w:t>anual</w:t>
      </w:r>
      <w:proofErr w:type="spellEnd"/>
      <w:r w:rsidRPr="00522E7C">
        <w:rPr>
          <w:i/>
          <w:sz w:val="22"/>
          <w:szCs w:val="22"/>
        </w:rPr>
        <w:t>, trim. I</w:t>
      </w:r>
    </w:p>
    <w:p w:rsidR="006850DA" w:rsidRPr="007E287B" w:rsidRDefault="006850DA" w:rsidP="006850DA">
      <w:pPr>
        <w:pStyle w:val="BodyText20"/>
        <w:numPr>
          <w:ilvl w:val="1"/>
          <w:numId w:val="14"/>
        </w:numPr>
        <w:shd w:val="clear" w:color="auto" w:fill="auto"/>
        <w:tabs>
          <w:tab w:val="left" w:pos="793"/>
        </w:tabs>
        <w:spacing w:before="0" w:line="240" w:lineRule="auto"/>
        <w:ind w:left="457" w:right="58" w:hanging="110"/>
        <w:jc w:val="both"/>
        <w:rPr>
          <w:i/>
          <w:sz w:val="22"/>
          <w:szCs w:val="22"/>
        </w:rPr>
      </w:pPr>
      <w:proofErr w:type="spellStart"/>
      <w:r w:rsidRPr="00522E7C">
        <w:rPr>
          <w:i/>
          <w:sz w:val="22"/>
          <w:szCs w:val="22"/>
        </w:rPr>
        <w:t>Monitorizarea</w:t>
      </w:r>
      <w:proofErr w:type="spellEnd"/>
      <w:r w:rsidRPr="00522E7C">
        <w:rPr>
          <w:i/>
          <w:sz w:val="22"/>
          <w:szCs w:val="22"/>
        </w:rPr>
        <w:t xml:space="preserve"> </w:t>
      </w:r>
      <w:proofErr w:type="spellStart"/>
      <w:r w:rsidRPr="00522E7C">
        <w:rPr>
          <w:i/>
          <w:sz w:val="22"/>
          <w:szCs w:val="22"/>
        </w:rPr>
        <w:t>respectării</w:t>
      </w:r>
      <w:proofErr w:type="spellEnd"/>
      <w:r w:rsidRPr="00522E7C">
        <w:rPr>
          <w:i/>
          <w:sz w:val="22"/>
          <w:szCs w:val="22"/>
        </w:rPr>
        <w:t xml:space="preserve"> </w:t>
      </w:r>
      <w:proofErr w:type="spellStart"/>
      <w:r w:rsidRPr="00522E7C">
        <w:rPr>
          <w:i/>
          <w:sz w:val="22"/>
          <w:szCs w:val="22"/>
        </w:rPr>
        <w:t>posibilităţii</w:t>
      </w:r>
      <w:proofErr w:type="spellEnd"/>
      <w:r w:rsidRPr="00522E7C">
        <w:rPr>
          <w:i/>
          <w:sz w:val="22"/>
          <w:szCs w:val="22"/>
        </w:rPr>
        <w:t xml:space="preserve"> de </w:t>
      </w:r>
      <w:proofErr w:type="spellStart"/>
      <w:r w:rsidRPr="00522E7C">
        <w:rPr>
          <w:i/>
          <w:sz w:val="22"/>
          <w:szCs w:val="22"/>
        </w:rPr>
        <w:t>recoltare</w:t>
      </w:r>
      <w:proofErr w:type="spellEnd"/>
      <w:r w:rsidRPr="00522E7C">
        <w:rPr>
          <w:i/>
          <w:sz w:val="22"/>
          <w:szCs w:val="22"/>
        </w:rPr>
        <w:t xml:space="preserve"> </w:t>
      </w:r>
      <w:proofErr w:type="spellStart"/>
      <w:r w:rsidRPr="00522E7C">
        <w:rPr>
          <w:i/>
          <w:sz w:val="22"/>
          <w:szCs w:val="22"/>
        </w:rPr>
        <w:t>masă</w:t>
      </w:r>
      <w:proofErr w:type="spellEnd"/>
      <w:r w:rsidRPr="00522E7C">
        <w:rPr>
          <w:i/>
          <w:sz w:val="22"/>
          <w:szCs w:val="22"/>
        </w:rPr>
        <w:t xml:space="preserve"> </w:t>
      </w:r>
      <w:proofErr w:type="spellStart"/>
      <w:r w:rsidRPr="00522E7C">
        <w:rPr>
          <w:i/>
          <w:sz w:val="22"/>
          <w:szCs w:val="22"/>
        </w:rPr>
        <w:t>lemnoasă</w:t>
      </w:r>
      <w:proofErr w:type="spellEnd"/>
      <w:r w:rsidRPr="00522E7C">
        <w:rPr>
          <w:i/>
          <w:sz w:val="22"/>
          <w:szCs w:val="22"/>
        </w:rPr>
        <w:t xml:space="preserve">, </w:t>
      </w:r>
      <w:proofErr w:type="spellStart"/>
      <w:r w:rsidRPr="00522E7C">
        <w:rPr>
          <w:i/>
          <w:sz w:val="22"/>
          <w:szCs w:val="22"/>
        </w:rPr>
        <w:t>calculată</w:t>
      </w:r>
      <w:proofErr w:type="spellEnd"/>
      <w:r w:rsidRPr="00522E7C">
        <w:rPr>
          <w:i/>
          <w:sz w:val="22"/>
          <w:szCs w:val="22"/>
        </w:rPr>
        <w:t xml:space="preserve"> </w:t>
      </w:r>
      <w:proofErr w:type="spellStart"/>
      <w:r w:rsidRPr="00522E7C">
        <w:rPr>
          <w:i/>
          <w:sz w:val="22"/>
          <w:szCs w:val="22"/>
        </w:rPr>
        <w:t>în</w:t>
      </w:r>
      <w:proofErr w:type="spellEnd"/>
      <w:r w:rsidRPr="00522E7C">
        <w:rPr>
          <w:i/>
          <w:sz w:val="22"/>
          <w:szCs w:val="22"/>
        </w:rPr>
        <w:t xml:space="preserve"> </w:t>
      </w:r>
      <w:proofErr w:type="spellStart"/>
      <w:r w:rsidRPr="00522E7C">
        <w:rPr>
          <w:i/>
          <w:sz w:val="22"/>
          <w:szCs w:val="22"/>
        </w:rPr>
        <w:t>amenajament</w:t>
      </w:r>
      <w:proofErr w:type="spellEnd"/>
      <w:r w:rsidRPr="00522E7C">
        <w:rPr>
          <w:i/>
          <w:sz w:val="22"/>
          <w:szCs w:val="22"/>
        </w:rPr>
        <w:t xml:space="preserve"> </w:t>
      </w:r>
      <w:proofErr w:type="spellStart"/>
      <w:r w:rsidRPr="00522E7C">
        <w:rPr>
          <w:i/>
          <w:sz w:val="22"/>
          <w:szCs w:val="22"/>
        </w:rPr>
        <w:t>pe</w:t>
      </w:r>
      <w:proofErr w:type="spellEnd"/>
      <w:r w:rsidRPr="00522E7C">
        <w:rPr>
          <w:i/>
          <w:sz w:val="22"/>
          <w:szCs w:val="22"/>
        </w:rPr>
        <w:t xml:space="preserve"> </w:t>
      </w:r>
      <w:proofErr w:type="spellStart"/>
      <w:r w:rsidRPr="00522E7C">
        <w:rPr>
          <w:i/>
          <w:sz w:val="22"/>
          <w:szCs w:val="22"/>
        </w:rPr>
        <w:t>unitate</w:t>
      </w:r>
      <w:proofErr w:type="spellEnd"/>
      <w:r w:rsidRPr="00522E7C">
        <w:rPr>
          <w:i/>
          <w:sz w:val="22"/>
          <w:szCs w:val="22"/>
        </w:rPr>
        <w:t xml:space="preserve"> de </w:t>
      </w:r>
      <w:proofErr w:type="spellStart"/>
      <w:r w:rsidRPr="00522E7C">
        <w:rPr>
          <w:i/>
          <w:sz w:val="22"/>
          <w:szCs w:val="22"/>
        </w:rPr>
        <w:t>producţie</w:t>
      </w:r>
      <w:proofErr w:type="spellEnd"/>
      <w:r w:rsidRPr="00522E7C">
        <w:rPr>
          <w:i/>
          <w:sz w:val="22"/>
          <w:szCs w:val="22"/>
        </w:rPr>
        <w:t xml:space="preserve">. </w:t>
      </w:r>
      <w:proofErr w:type="spellStart"/>
      <w:r w:rsidRPr="00522E7C">
        <w:rPr>
          <w:i/>
          <w:sz w:val="22"/>
          <w:szCs w:val="22"/>
        </w:rPr>
        <w:t>Evidenţierea</w:t>
      </w:r>
      <w:proofErr w:type="spellEnd"/>
      <w:r w:rsidRPr="00522E7C">
        <w:rPr>
          <w:i/>
          <w:sz w:val="22"/>
          <w:szCs w:val="22"/>
        </w:rPr>
        <w:t xml:space="preserve"> </w:t>
      </w:r>
      <w:proofErr w:type="spellStart"/>
      <w:r w:rsidRPr="00522E7C">
        <w:rPr>
          <w:i/>
          <w:sz w:val="22"/>
          <w:szCs w:val="22"/>
        </w:rPr>
        <w:t>volumelor</w:t>
      </w:r>
      <w:proofErr w:type="spellEnd"/>
      <w:r w:rsidRPr="00522E7C">
        <w:rPr>
          <w:i/>
          <w:sz w:val="22"/>
          <w:szCs w:val="22"/>
        </w:rPr>
        <w:t xml:space="preserve"> </w:t>
      </w:r>
      <w:proofErr w:type="spellStart"/>
      <w:r w:rsidRPr="00522E7C">
        <w:rPr>
          <w:i/>
          <w:sz w:val="22"/>
          <w:szCs w:val="22"/>
        </w:rPr>
        <w:t>aferente</w:t>
      </w:r>
      <w:proofErr w:type="spellEnd"/>
      <w:r w:rsidRPr="00522E7C">
        <w:rPr>
          <w:i/>
          <w:sz w:val="22"/>
          <w:szCs w:val="22"/>
        </w:rPr>
        <w:t xml:space="preserve"> </w:t>
      </w:r>
      <w:proofErr w:type="spellStart"/>
      <w:r w:rsidRPr="00522E7C">
        <w:rPr>
          <w:i/>
          <w:sz w:val="22"/>
          <w:szCs w:val="22"/>
        </w:rPr>
        <w:t>produselor</w:t>
      </w:r>
      <w:proofErr w:type="spellEnd"/>
      <w:r w:rsidRPr="00522E7C">
        <w:rPr>
          <w:i/>
          <w:sz w:val="22"/>
          <w:szCs w:val="22"/>
        </w:rPr>
        <w:t xml:space="preserve"> </w:t>
      </w:r>
      <w:proofErr w:type="spellStart"/>
      <w:r w:rsidRPr="00522E7C">
        <w:rPr>
          <w:i/>
          <w:sz w:val="22"/>
          <w:szCs w:val="22"/>
        </w:rPr>
        <w:t>accidentale</w:t>
      </w:r>
      <w:proofErr w:type="spellEnd"/>
      <w:r w:rsidRPr="00522E7C">
        <w:rPr>
          <w:i/>
          <w:sz w:val="22"/>
          <w:szCs w:val="22"/>
        </w:rPr>
        <w:t xml:space="preserve"> </w:t>
      </w:r>
      <w:proofErr w:type="spellStart"/>
      <w:r w:rsidRPr="00522E7C">
        <w:rPr>
          <w:i/>
          <w:sz w:val="22"/>
          <w:szCs w:val="22"/>
        </w:rPr>
        <w:t>precomptate</w:t>
      </w:r>
      <w:proofErr w:type="spellEnd"/>
      <w:r w:rsidRPr="00522E7C">
        <w:rPr>
          <w:i/>
          <w:sz w:val="22"/>
          <w:szCs w:val="22"/>
        </w:rPr>
        <w:t xml:space="preserve"> (se </w:t>
      </w:r>
      <w:proofErr w:type="spellStart"/>
      <w:r w:rsidRPr="00522E7C">
        <w:rPr>
          <w:i/>
          <w:sz w:val="22"/>
          <w:szCs w:val="22"/>
        </w:rPr>
        <w:t>înlocuiesc</w:t>
      </w:r>
      <w:proofErr w:type="spellEnd"/>
      <w:r w:rsidRPr="00522E7C">
        <w:rPr>
          <w:i/>
          <w:sz w:val="22"/>
          <w:szCs w:val="22"/>
        </w:rPr>
        <w:t xml:space="preserve"> </w:t>
      </w:r>
      <w:proofErr w:type="spellStart"/>
      <w:r w:rsidRPr="00522E7C">
        <w:rPr>
          <w:i/>
          <w:sz w:val="22"/>
          <w:szCs w:val="22"/>
        </w:rPr>
        <w:t>volumele</w:t>
      </w:r>
      <w:proofErr w:type="spellEnd"/>
      <w:r w:rsidRPr="00522E7C">
        <w:rPr>
          <w:i/>
          <w:sz w:val="22"/>
          <w:szCs w:val="22"/>
        </w:rPr>
        <w:t xml:space="preserve"> cu volume </w:t>
      </w:r>
      <w:proofErr w:type="spellStart"/>
      <w:r w:rsidRPr="00522E7C">
        <w:rPr>
          <w:i/>
          <w:sz w:val="22"/>
          <w:szCs w:val="22"/>
        </w:rPr>
        <w:t>echivalente</w:t>
      </w:r>
      <w:proofErr w:type="spellEnd"/>
      <w:r w:rsidRPr="00522E7C">
        <w:rPr>
          <w:i/>
          <w:sz w:val="22"/>
          <w:szCs w:val="22"/>
        </w:rPr>
        <w:t xml:space="preserve"> de </w:t>
      </w:r>
      <w:proofErr w:type="spellStart"/>
      <w:r w:rsidRPr="00522E7C">
        <w:rPr>
          <w:i/>
          <w:sz w:val="22"/>
          <w:szCs w:val="22"/>
        </w:rPr>
        <w:t>lemn</w:t>
      </w:r>
      <w:proofErr w:type="spellEnd"/>
      <w:r w:rsidRPr="00522E7C">
        <w:rPr>
          <w:i/>
          <w:sz w:val="22"/>
          <w:szCs w:val="22"/>
        </w:rPr>
        <w:t xml:space="preserve"> </w:t>
      </w:r>
      <w:proofErr w:type="spellStart"/>
      <w:r w:rsidRPr="00522E7C">
        <w:rPr>
          <w:i/>
          <w:sz w:val="22"/>
          <w:szCs w:val="22"/>
        </w:rPr>
        <w:t>prevăzute</w:t>
      </w:r>
      <w:proofErr w:type="spellEnd"/>
      <w:r w:rsidRPr="00522E7C">
        <w:rPr>
          <w:i/>
          <w:sz w:val="22"/>
          <w:szCs w:val="22"/>
        </w:rPr>
        <w:t xml:space="preserve"> a fi </w:t>
      </w:r>
      <w:proofErr w:type="spellStart"/>
      <w:r w:rsidRPr="00522E7C">
        <w:rPr>
          <w:i/>
          <w:sz w:val="22"/>
          <w:szCs w:val="22"/>
        </w:rPr>
        <w:t>recoltate</w:t>
      </w:r>
      <w:proofErr w:type="spellEnd"/>
      <w:r w:rsidRPr="00522E7C">
        <w:rPr>
          <w:i/>
          <w:sz w:val="22"/>
          <w:szCs w:val="22"/>
        </w:rPr>
        <w:t xml:space="preserve"> din </w:t>
      </w:r>
      <w:proofErr w:type="spellStart"/>
      <w:r w:rsidRPr="00522E7C">
        <w:rPr>
          <w:i/>
          <w:sz w:val="22"/>
          <w:szCs w:val="22"/>
        </w:rPr>
        <w:t>arboretele</w:t>
      </w:r>
      <w:proofErr w:type="spellEnd"/>
      <w:r w:rsidRPr="00522E7C">
        <w:rPr>
          <w:i/>
          <w:sz w:val="22"/>
          <w:szCs w:val="22"/>
        </w:rPr>
        <w:t xml:space="preserve"> </w:t>
      </w:r>
      <w:proofErr w:type="spellStart"/>
      <w:r w:rsidRPr="00522E7C">
        <w:rPr>
          <w:i/>
          <w:sz w:val="22"/>
          <w:szCs w:val="22"/>
        </w:rPr>
        <w:t>incluse</w:t>
      </w:r>
      <w:proofErr w:type="spellEnd"/>
      <w:r w:rsidRPr="00522E7C">
        <w:rPr>
          <w:i/>
          <w:sz w:val="22"/>
          <w:szCs w:val="22"/>
        </w:rPr>
        <w:t xml:space="preserve"> </w:t>
      </w:r>
      <w:proofErr w:type="spellStart"/>
      <w:r w:rsidRPr="00522E7C">
        <w:rPr>
          <w:i/>
          <w:sz w:val="22"/>
          <w:szCs w:val="22"/>
        </w:rPr>
        <w:t>în</w:t>
      </w:r>
      <w:proofErr w:type="spellEnd"/>
      <w:r w:rsidRPr="00522E7C">
        <w:rPr>
          <w:i/>
          <w:sz w:val="22"/>
          <w:szCs w:val="22"/>
        </w:rPr>
        <w:t xml:space="preserve"> </w:t>
      </w:r>
      <w:proofErr w:type="spellStart"/>
      <w:r w:rsidRPr="00522E7C">
        <w:rPr>
          <w:i/>
          <w:sz w:val="22"/>
          <w:szCs w:val="22"/>
        </w:rPr>
        <w:t>planurile</w:t>
      </w:r>
      <w:proofErr w:type="spellEnd"/>
      <w:r w:rsidRPr="00522E7C">
        <w:rPr>
          <w:i/>
          <w:sz w:val="22"/>
          <w:szCs w:val="22"/>
        </w:rPr>
        <w:t xml:space="preserve"> </w:t>
      </w:r>
      <w:proofErr w:type="spellStart"/>
      <w:r w:rsidRPr="00522E7C">
        <w:rPr>
          <w:i/>
          <w:sz w:val="22"/>
          <w:szCs w:val="22"/>
        </w:rPr>
        <w:t>decenale</w:t>
      </w:r>
      <w:proofErr w:type="spellEnd"/>
      <w:r w:rsidRPr="00522E7C">
        <w:rPr>
          <w:i/>
          <w:sz w:val="22"/>
          <w:szCs w:val="22"/>
        </w:rPr>
        <w:t xml:space="preserve"> de </w:t>
      </w:r>
      <w:proofErr w:type="spellStart"/>
      <w:r w:rsidRPr="00522E7C">
        <w:rPr>
          <w:i/>
          <w:sz w:val="22"/>
          <w:szCs w:val="22"/>
        </w:rPr>
        <w:t>recoltare</w:t>
      </w:r>
      <w:proofErr w:type="spellEnd"/>
      <w:r w:rsidRPr="00522E7C">
        <w:rPr>
          <w:i/>
          <w:sz w:val="22"/>
          <w:szCs w:val="22"/>
        </w:rPr>
        <w:t xml:space="preserve"> a </w:t>
      </w:r>
      <w:proofErr w:type="spellStart"/>
      <w:r w:rsidRPr="00522E7C">
        <w:rPr>
          <w:i/>
          <w:sz w:val="22"/>
          <w:szCs w:val="22"/>
        </w:rPr>
        <w:t>produselor</w:t>
      </w:r>
      <w:proofErr w:type="spellEnd"/>
      <w:r w:rsidRPr="00522E7C">
        <w:rPr>
          <w:i/>
          <w:sz w:val="22"/>
          <w:szCs w:val="22"/>
        </w:rPr>
        <w:t xml:space="preserve"> </w:t>
      </w:r>
      <w:proofErr w:type="spellStart"/>
      <w:r w:rsidRPr="00522E7C">
        <w:rPr>
          <w:i/>
          <w:sz w:val="22"/>
          <w:szCs w:val="22"/>
        </w:rPr>
        <w:t>principale</w:t>
      </w:r>
      <w:proofErr w:type="spellEnd"/>
      <w:r w:rsidRPr="00522E7C">
        <w:rPr>
          <w:i/>
          <w:sz w:val="22"/>
          <w:szCs w:val="22"/>
        </w:rPr>
        <w:t>)</w:t>
      </w:r>
    </w:p>
    <w:p w:rsidR="00940885" w:rsidRDefault="00940885" w:rsidP="002232E1">
      <w:pPr>
        <w:jc w:val="both"/>
        <w:rPr>
          <w:rFonts w:ascii="Times New Roman" w:hAnsi="Times New Roman"/>
          <w:b/>
          <w:sz w:val="24"/>
          <w:szCs w:val="24"/>
          <w:lang w:val="fr-FR"/>
        </w:rPr>
      </w:pPr>
    </w:p>
    <w:p w:rsidR="002232E1" w:rsidRPr="003C4C5A" w:rsidRDefault="002232E1" w:rsidP="00940885">
      <w:pPr>
        <w:spacing w:after="0" w:line="240" w:lineRule="auto"/>
        <w:jc w:val="both"/>
        <w:rPr>
          <w:rFonts w:ascii="Times New Roman" w:hAnsi="Times New Roman"/>
          <w:b/>
          <w:sz w:val="24"/>
          <w:szCs w:val="24"/>
          <w:lang w:val="ro-RO"/>
        </w:rPr>
      </w:pPr>
      <w:proofErr w:type="spellStart"/>
      <w:r w:rsidRPr="003C4C5A">
        <w:rPr>
          <w:rFonts w:ascii="Times New Roman" w:hAnsi="Times New Roman"/>
          <w:b/>
          <w:sz w:val="24"/>
          <w:szCs w:val="24"/>
          <w:lang w:val="fr-FR"/>
        </w:rPr>
        <w:t>Pentru</w:t>
      </w:r>
      <w:proofErr w:type="spellEnd"/>
      <w:r w:rsidRPr="003C4C5A">
        <w:rPr>
          <w:rFonts w:ascii="Times New Roman" w:hAnsi="Times New Roman"/>
          <w:b/>
          <w:sz w:val="24"/>
          <w:szCs w:val="24"/>
          <w:lang w:val="fr-FR"/>
        </w:rPr>
        <w:t xml:space="preserve"> </w:t>
      </w:r>
      <w:proofErr w:type="spellStart"/>
      <w:r w:rsidRPr="003C4C5A">
        <w:rPr>
          <w:rFonts w:ascii="Times New Roman" w:hAnsi="Times New Roman"/>
          <w:b/>
          <w:sz w:val="24"/>
          <w:szCs w:val="24"/>
          <w:lang w:val="fr-FR"/>
        </w:rPr>
        <w:t>protejarea</w:t>
      </w:r>
      <w:proofErr w:type="spellEnd"/>
      <w:r w:rsidRPr="003C4C5A">
        <w:rPr>
          <w:rFonts w:ascii="Times New Roman" w:hAnsi="Times New Roman"/>
          <w:b/>
          <w:sz w:val="24"/>
          <w:szCs w:val="24"/>
          <w:lang w:val="fr-FR"/>
        </w:rPr>
        <w:t xml:space="preserve"> </w:t>
      </w:r>
      <w:r w:rsidRPr="003C4C5A">
        <w:rPr>
          <w:rFonts w:ascii="Times New Roman" w:hAnsi="Times New Roman"/>
          <w:b/>
          <w:sz w:val="24"/>
          <w:szCs w:val="24"/>
          <w:lang w:val="ro-RO"/>
        </w:rPr>
        <w:t xml:space="preserve">apelor de suprafață se vor respecta următoarele în special de către unităţile de exploatări forestiere: </w:t>
      </w:r>
    </w:p>
    <w:p w:rsidR="002232E1" w:rsidRPr="007636CE" w:rsidRDefault="002232E1" w:rsidP="00940885">
      <w:pPr>
        <w:numPr>
          <w:ilvl w:val="0"/>
          <w:numId w:val="11"/>
        </w:numPr>
        <w:tabs>
          <w:tab w:val="clear" w:pos="1080"/>
        </w:tabs>
        <w:autoSpaceDE w:val="0"/>
        <w:autoSpaceDN w:val="0"/>
        <w:spacing w:after="0" w:line="240" w:lineRule="auto"/>
        <w:ind w:left="504"/>
        <w:jc w:val="both"/>
        <w:rPr>
          <w:rFonts w:ascii="Times New Roman" w:hAnsi="Times New Roman"/>
          <w:lang w:val="ro-RO"/>
        </w:rPr>
      </w:pPr>
      <w:r w:rsidRPr="007636CE">
        <w:rPr>
          <w:rFonts w:ascii="Times New Roman" w:hAnsi="Times New Roman"/>
          <w:lang w:val="ro-RO"/>
        </w:rPr>
        <w:t>În parchetele de exploatare nu se vor executa întreţineri şi reparaţii ale mijloacelor de transport, ci doar la unităţi specializate, cu respectarea Hotărârii Guvernului nr. 235/2007 privind gestionarea uleiurilor uzate; respectarea prevederilor H.G.R nr. 1132/18 septembrie 2008 privind regimul bateriilor şi acumulatorilor şi al deşeurilor de baterii şi acumulatori; respectarea H.G.R. nr. 170/12 februarie 2004, privind gestionarea anvelopelor uzate. Utilajele folosite la exploatare trebuie să fie întreţinute adecvat, în stare bună de funcţionare, fără scurgeri de combustibili şi lubrifianţi. Se urmăreşte folosirea de utilaje şi tehnici care au un impact redus asupra mediului.</w:t>
      </w:r>
    </w:p>
    <w:p w:rsidR="002232E1" w:rsidRPr="007636CE" w:rsidRDefault="002232E1" w:rsidP="002232E1">
      <w:pPr>
        <w:numPr>
          <w:ilvl w:val="0"/>
          <w:numId w:val="11"/>
        </w:numPr>
        <w:tabs>
          <w:tab w:val="clear" w:pos="1080"/>
        </w:tabs>
        <w:autoSpaceDE w:val="0"/>
        <w:autoSpaceDN w:val="0"/>
        <w:spacing w:after="0" w:line="240" w:lineRule="auto"/>
        <w:ind w:left="504"/>
        <w:jc w:val="both"/>
        <w:rPr>
          <w:rFonts w:ascii="Times New Roman" w:hAnsi="Times New Roman"/>
          <w:lang w:val="ro-RO"/>
        </w:rPr>
      </w:pPr>
      <w:r w:rsidRPr="007636CE">
        <w:rPr>
          <w:rFonts w:ascii="Times New Roman" w:hAnsi="Times New Roman"/>
          <w:lang w:val="ro-RO"/>
        </w:rPr>
        <w:t>Nu se stochează combustibil în pădure, deşeurile de ambalaje nu se ard, nu se deversează/aruncă în cursuri de apă, nu se stochează direct pe sol, este obligatorie predarea deşeurilor de ambalaje către unităţile care livrează aceste produse sau unităţilor specializate.</w:t>
      </w:r>
    </w:p>
    <w:p w:rsidR="002232E1" w:rsidRDefault="002232E1" w:rsidP="002232E1">
      <w:pPr>
        <w:numPr>
          <w:ilvl w:val="0"/>
          <w:numId w:val="11"/>
        </w:numPr>
        <w:tabs>
          <w:tab w:val="clear" w:pos="1080"/>
        </w:tabs>
        <w:autoSpaceDE w:val="0"/>
        <w:autoSpaceDN w:val="0"/>
        <w:spacing w:after="0" w:line="240" w:lineRule="auto"/>
        <w:ind w:left="504"/>
        <w:jc w:val="both"/>
        <w:rPr>
          <w:rFonts w:ascii="Times New Roman" w:hAnsi="Times New Roman"/>
          <w:lang w:val="ro-RO"/>
        </w:rPr>
      </w:pPr>
      <w:r w:rsidRPr="007636CE">
        <w:rPr>
          <w:rFonts w:ascii="Times New Roman" w:hAnsi="Times New Roman"/>
          <w:lang w:val="ro-RO"/>
        </w:rPr>
        <w:t>Este interzisă traversarea cursurilor de apă în locuri neamenajate, scosul materialului lemnos nu se realizează în lungul cursurilor de apă. La traversarea cursurilor de ape(cât mai puţine, să se facă perpendicular, prin locuri stabilite şi delimitate anterior) se vor amenaja obligatoriu podeţe din lemn sau tuburi, pentru a evita poluarea acestora. Stocarea, depozitarea de materiale lemnoase în albiile pâraielor şi văilor sau în locuri expuse viiturilor este interzisă. Atunci când solul este îmbibat cu apă se procedează la sistarea lucrărilor de exploatare. Interzis utilizarea căilor de scos-apropiat cu pante mari care favorizează eroziunea solului.</w:t>
      </w:r>
    </w:p>
    <w:p w:rsidR="002232E1" w:rsidRPr="007636CE" w:rsidRDefault="002232E1" w:rsidP="002232E1">
      <w:pPr>
        <w:numPr>
          <w:ilvl w:val="0"/>
          <w:numId w:val="11"/>
        </w:numPr>
        <w:tabs>
          <w:tab w:val="clear" w:pos="1080"/>
        </w:tabs>
        <w:autoSpaceDE w:val="0"/>
        <w:autoSpaceDN w:val="0"/>
        <w:spacing w:after="0" w:line="240" w:lineRule="auto"/>
        <w:ind w:left="504"/>
        <w:jc w:val="both"/>
        <w:rPr>
          <w:rFonts w:ascii="Times New Roman" w:hAnsi="Times New Roman"/>
          <w:lang w:val="ro-RO"/>
        </w:rPr>
      </w:pPr>
      <w:r>
        <w:rPr>
          <w:rFonts w:ascii="Garamond" w:hAnsi="Garamond"/>
          <w:lang w:val="ro-RO"/>
        </w:rPr>
        <w:t xml:space="preserve">În cazul în care s-au produs accidente de deversare accidentală de diferite produse în apele de suprafaţă/ pe sol se va anunţa imediat </w:t>
      </w:r>
      <w:proofErr w:type="spellStart"/>
      <w:r w:rsidR="00940885">
        <w:rPr>
          <w:rFonts w:ascii="Garamond" w:hAnsi="Garamond"/>
          <w:lang w:val="ro-RO"/>
        </w:rPr>
        <w:t>A.B.A.Olt-S.G.A.Harghita</w:t>
      </w:r>
      <w:proofErr w:type="spellEnd"/>
      <w:r>
        <w:rPr>
          <w:rFonts w:ascii="Times New Roman" w:hAnsi="Times New Roman"/>
          <w:lang w:val="ro-RO"/>
        </w:rPr>
        <w:t>.</w:t>
      </w:r>
    </w:p>
    <w:p w:rsidR="002232E1" w:rsidRDefault="002232E1" w:rsidP="003C4C5A">
      <w:pPr>
        <w:autoSpaceDE w:val="0"/>
        <w:autoSpaceDN w:val="0"/>
        <w:adjustRightInd w:val="0"/>
        <w:spacing w:after="0" w:line="240" w:lineRule="auto"/>
        <w:ind w:left="357" w:firstLine="357"/>
        <w:jc w:val="both"/>
        <w:rPr>
          <w:rFonts w:ascii="Times New Roman" w:hAnsi="Times New Roman"/>
          <w:b/>
          <w:sz w:val="24"/>
          <w:szCs w:val="24"/>
          <w:lang w:val="ro-RO"/>
        </w:rPr>
      </w:pPr>
    </w:p>
    <w:p w:rsidR="001E1FA2" w:rsidRDefault="001E1FA2" w:rsidP="003C4C5A">
      <w:pPr>
        <w:autoSpaceDE w:val="0"/>
        <w:autoSpaceDN w:val="0"/>
        <w:adjustRightInd w:val="0"/>
        <w:spacing w:after="0" w:line="240" w:lineRule="auto"/>
        <w:ind w:left="357" w:firstLine="357"/>
        <w:jc w:val="both"/>
        <w:rPr>
          <w:rFonts w:ascii="Times New Roman" w:hAnsi="Times New Roman"/>
          <w:b/>
          <w:sz w:val="24"/>
          <w:szCs w:val="24"/>
          <w:lang w:val="ro-RO"/>
        </w:rPr>
      </w:pPr>
      <w:r w:rsidRPr="007636CE">
        <w:rPr>
          <w:rFonts w:ascii="Times New Roman" w:hAnsi="Times New Roman"/>
          <w:b/>
          <w:sz w:val="24"/>
          <w:szCs w:val="24"/>
          <w:lang w:val="ro-RO"/>
        </w:rPr>
        <w:lastRenderedPageBreak/>
        <w:t>Planul propus nu necesită parcurgerea celorlalte etape ale procedurii de evaluare adecvată.</w:t>
      </w:r>
    </w:p>
    <w:p w:rsidR="001E1FA2" w:rsidRPr="007636CE" w:rsidRDefault="001E1FA2" w:rsidP="001E1FA2">
      <w:pPr>
        <w:autoSpaceDE w:val="0"/>
        <w:autoSpaceDN w:val="0"/>
        <w:adjustRightInd w:val="0"/>
        <w:spacing w:after="0" w:line="240" w:lineRule="auto"/>
        <w:ind w:firstLine="284"/>
        <w:jc w:val="both"/>
        <w:rPr>
          <w:rFonts w:ascii="Times New Roman" w:hAnsi="Times New Roman"/>
          <w:b/>
          <w:sz w:val="24"/>
          <w:szCs w:val="24"/>
          <w:lang w:val="ro-RO"/>
        </w:rPr>
      </w:pPr>
      <w:r w:rsidRPr="007636CE">
        <w:rPr>
          <w:rFonts w:ascii="Times New Roman" w:hAnsi="Times New Roman"/>
          <w:b/>
          <w:color w:val="000000"/>
          <w:sz w:val="24"/>
          <w:szCs w:val="24"/>
          <w:lang w:val="ro-RO"/>
        </w:rPr>
        <w:t>Informarea şi participarea publicului la procedura de evaluare de mediu/procedura de evaluare adecvată:</w:t>
      </w:r>
    </w:p>
    <w:p w:rsidR="001E1FA2" w:rsidRPr="0007352F" w:rsidRDefault="001E1FA2" w:rsidP="001E1FA2">
      <w:pPr>
        <w:autoSpaceDE w:val="0"/>
        <w:autoSpaceDN w:val="0"/>
        <w:adjustRightInd w:val="0"/>
        <w:spacing w:after="0" w:line="240" w:lineRule="auto"/>
        <w:jc w:val="both"/>
        <w:rPr>
          <w:rFonts w:ascii="Times New Roman" w:hAnsi="Times New Roman"/>
          <w:sz w:val="20"/>
          <w:szCs w:val="20"/>
          <w:lang w:val="ro-RO"/>
        </w:rPr>
      </w:pPr>
      <w:r w:rsidRPr="0007352F">
        <w:rPr>
          <w:rFonts w:ascii="Times New Roman" w:hAnsi="Times New Roman"/>
          <w:b/>
          <w:sz w:val="20"/>
          <w:szCs w:val="20"/>
          <w:lang w:val="ro-RO"/>
        </w:rPr>
        <w:t>4.</w:t>
      </w:r>
      <w:r w:rsidRPr="0007352F">
        <w:rPr>
          <w:rFonts w:ascii="Times New Roman" w:hAnsi="Times New Roman"/>
          <w:sz w:val="20"/>
          <w:szCs w:val="20"/>
          <w:lang w:val="ro-RO"/>
        </w:rPr>
        <w:t xml:space="preserve"> </w:t>
      </w:r>
      <w:r w:rsidRPr="0007352F">
        <w:rPr>
          <w:rFonts w:ascii="Times New Roman" w:hAnsi="Times New Roman"/>
          <w:b/>
          <w:sz w:val="20"/>
          <w:szCs w:val="20"/>
          <w:lang w:val="ro-RO"/>
        </w:rPr>
        <w:t>În urma apariţiei anunţului public privind depunerea primei versiuni a Amenajamentului Silvic</w:t>
      </w:r>
      <w:r w:rsidRPr="0007352F">
        <w:rPr>
          <w:rFonts w:ascii="Times New Roman" w:hAnsi="Times New Roman"/>
          <w:sz w:val="20"/>
          <w:szCs w:val="20"/>
          <w:lang w:val="ro-RO"/>
        </w:rPr>
        <w:t xml:space="preserve"> solicitând parcurgerea etapei de încadrare în vederea obţinerii avizului de mediu (apărut în ziarele Informaţia Harghitei în data de </w:t>
      </w:r>
      <w:r w:rsidR="003C3C17" w:rsidRPr="0007352F">
        <w:rPr>
          <w:rFonts w:ascii="Times New Roman" w:hAnsi="Times New Roman"/>
          <w:sz w:val="20"/>
          <w:szCs w:val="20"/>
          <w:lang w:val="ro-RO"/>
        </w:rPr>
        <w:t>1</w:t>
      </w:r>
      <w:r w:rsidR="00EF6CDC">
        <w:rPr>
          <w:rFonts w:ascii="Times New Roman" w:hAnsi="Times New Roman"/>
          <w:sz w:val="20"/>
          <w:szCs w:val="20"/>
          <w:lang w:val="ro-RO"/>
        </w:rPr>
        <w:t>9</w:t>
      </w:r>
      <w:r w:rsidR="009B5279">
        <w:rPr>
          <w:rFonts w:ascii="Times New Roman" w:hAnsi="Times New Roman"/>
          <w:sz w:val="20"/>
          <w:szCs w:val="20"/>
          <w:lang w:val="ro-RO"/>
        </w:rPr>
        <w:t xml:space="preserve"> și 23</w:t>
      </w:r>
      <w:r w:rsidR="003C3C17" w:rsidRPr="0007352F">
        <w:rPr>
          <w:rFonts w:ascii="Times New Roman" w:hAnsi="Times New Roman"/>
          <w:sz w:val="20"/>
          <w:szCs w:val="20"/>
          <w:lang w:val="ro-RO"/>
        </w:rPr>
        <w:t xml:space="preserve"> </w:t>
      </w:r>
      <w:r w:rsidR="00EF6CDC">
        <w:rPr>
          <w:rFonts w:ascii="Times New Roman" w:hAnsi="Times New Roman"/>
          <w:sz w:val="20"/>
          <w:szCs w:val="20"/>
          <w:lang w:val="ro-RO"/>
        </w:rPr>
        <w:t>ianuarie</w:t>
      </w:r>
      <w:r w:rsidR="003C3C17" w:rsidRPr="0007352F">
        <w:rPr>
          <w:rFonts w:ascii="Times New Roman" w:hAnsi="Times New Roman"/>
          <w:sz w:val="20"/>
          <w:szCs w:val="20"/>
          <w:lang w:val="ro-RO"/>
        </w:rPr>
        <w:t xml:space="preserve"> 201</w:t>
      </w:r>
      <w:r w:rsidR="00EF6CDC">
        <w:rPr>
          <w:rFonts w:ascii="Times New Roman" w:hAnsi="Times New Roman"/>
          <w:sz w:val="20"/>
          <w:szCs w:val="20"/>
          <w:lang w:val="ro-RO"/>
        </w:rPr>
        <w:t>8</w:t>
      </w:r>
      <w:r w:rsidRPr="0007352F">
        <w:rPr>
          <w:rFonts w:ascii="Times New Roman" w:hAnsi="Times New Roman"/>
          <w:sz w:val="20"/>
          <w:szCs w:val="20"/>
          <w:lang w:val="ro-RO"/>
        </w:rPr>
        <w:t>,</w:t>
      </w:r>
      <w:r w:rsidR="00374F59" w:rsidRPr="0007352F">
        <w:rPr>
          <w:rFonts w:ascii="Times New Roman" w:hAnsi="Times New Roman"/>
          <w:sz w:val="20"/>
          <w:szCs w:val="20"/>
          <w:lang w:val="ro-RO"/>
        </w:rPr>
        <w:t xml:space="preserve"> </w:t>
      </w:r>
      <w:proofErr w:type="spellStart"/>
      <w:r w:rsidR="00EF6CDC">
        <w:rPr>
          <w:rFonts w:ascii="Times New Roman" w:hAnsi="Times New Roman"/>
          <w:sz w:val="20"/>
          <w:szCs w:val="20"/>
          <w:lang w:val="ro-RO"/>
        </w:rPr>
        <w:t>Hargita</w:t>
      </w:r>
      <w:proofErr w:type="spellEnd"/>
      <w:r w:rsidR="00EF6CDC">
        <w:rPr>
          <w:rFonts w:ascii="Times New Roman" w:hAnsi="Times New Roman"/>
          <w:sz w:val="20"/>
          <w:szCs w:val="20"/>
          <w:lang w:val="ro-RO"/>
        </w:rPr>
        <w:t xml:space="preserve"> </w:t>
      </w:r>
      <w:proofErr w:type="spellStart"/>
      <w:r w:rsidR="00EF6CDC">
        <w:rPr>
          <w:rFonts w:ascii="Times New Roman" w:hAnsi="Times New Roman"/>
          <w:sz w:val="20"/>
          <w:szCs w:val="20"/>
          <w:lang w:val="ro-RO"/>
        </w:rPr>
        <w:t>Nepe</w:t>
      </w:r>
      <w:proofErr w:type="spellEnd"/>
      <w:r w:rsidR="003825B6" w:rsidRPr="0007352F">
        <w:rPr>
          <w:rFonts w:ascii="Times New Roman" w:hAnsi="Times New Roman"/>
          <w:sz w:val="20"/>
          <w:szCs w:val="20"/>
          <w:lang w:val="ro-RO"/>
        </w:rPr>
        <w:t xml:space="preserve"> </w:t>
      </w:r>
      <w:r w:rsidR="00EF6CDC">
        <w:rPr>
          <w:rFonts w:ascii="Times New Roman" w:hAnsi="Times New Roman"/>
          <w:sz w:val="20"/>
          <w:szCs w:val="20"/>
          <w:lang w:val="ro-RO"/>
        </w:rPr>
        <w:t>1</w:t>
      </w:r>
      <w:r w:rsidR="009B5279">
        <w:rPr>
          <w:rFonts w:ascii="Times New Roman" w:hAnsi="Times New Roman"/>
          <w:sz w:val="20"/>
          <w:szCs w:val="20"/>
          <w:lang w:val="ro-RO"/>
        </w:rPr>
        <w:t>8</w:t>
      </w:r>
      <w:r w:rsidR="00F8759C" w:rsidRPr="0007352F">
        <w:rPr>
          <w:rFonts w:ascii="Times New Roman" w:hAnsi="Times New Roman"/>
          <w:sz w:val="20"/>
          <w:szCs w:val="20"/>
          <w:lang w:val="ro-RO"/>
        </w:rPr>
        <w:t>,</w:t>
      </w:r>
      <w:r w:rsidR="003825B6" w:rsidRPr="0007352F">
        <w:rPr>
          <w:rFonts w:ascii="Times New Roman" w:hAnsi="Times New Roman"/>
          <w:sz w:val="20"/>
          <w:szCs w:val="20"/>
          <w:lang w:val="ro-RO"/>
        </w:rPr>
        <w:t xml:space="preserve"> </w:t>
      </w:r>
      <w:r w:rsidR="009B5279">
        <w:rPr>
          <w:rFonts w:ascii="Times New Roman" w:hAnsi="Times New Roman"/>
          <w:sz w:val="20"/>
          <w:szCs w:val="20"/>
          <w:lang w:val="ro-RO"/>
        </w:rPr>
        <w:t>22</w:t>
      </w:r>
      <w:r w:rsidR="003C3C17" w:rsidRPr="0007352F">
        <w:rPr>
          <w:rFonts w:ascii="Times New Roman" w:hAnsi="Times New Roman"/>
          <w:sz w:val="20"/>
          <w:szCs w:val="20"/>
          <w:lang w:val="ro-RO"/>
        </w:rPr>
        <w:t xml:space="preserve"> </w:t>
      </w:r>
      <w:r w:rsidR="00EF6CDC">
        <w:rPr>
          <w:rFonts w:ascii="Times New Roman" w:hAnsi="Times New Roman"/>
          <w:sz w:val="20"/>
          <w:szCs w:val="20"/>
          <w:lang w:val="ro-RO"/>
        </w:rPr>
        <w:t>ianuarie</w:t>
      </w:r>
      <w:r w:rsidR="003825B6" w:rsidRPr="0007352F">
        <w:rPr>
          <w:rFonts w:ascii="Times New Roman" w:hAnsi="Times New Roman"/>
          <w:sz w:val="20"/>
          <w:szCs w:val="20"/>
          <w:lang w:val="ro-RO"/>
        </w:rPr>
        <w:t xml:space="preserve"> 201</w:t>
      </w:r>
      <w:r w:rsidR="00EF6CDC">
        <w:rPr>
          <w:rFonts w:ascii="Times New Roman" w:hAnsi="Times New Roman"/>
          <w:sz w:val="20"/>
          <w:szCs w:val="20"/>
          <w:lang w:val="ro-RO"/>
        </w:rPr>
        <w:t>8</w:t>
      </w:r>
      <w:bookmarkStart w:id="1" w:name="_GoBack"/>
      <w:bookmarkEnd w:id="1"/>
      <w:r w:rsidRPr="0007352F">
        <w:rPr>
          <w:rFonts w:ascii="Times New Roman" w:hAnsi="Times New Roman"/>
          <w:sz w:val="20"/>
          <w:szCs w:val="20"/>
          <w:lang w:val="ro-RO"/>
        </w:rPr>
        <w:t>,</w:t>
      </w:r>
      <w:r w:rsidR="00F8759C" w:rsidRPr="0007352F">
        <w:rPr>
          <w:rFonts w:ascii="Times New Roman" w:hAnsi="Times New Roman"/>
          <w:sz w:val="20"/>
          <w:szCs w:val="20"/>
          <w:lang w:val="ro-RO"/>
        </w:rPr>
        <w:t xml:space="preserve"> afișat la </w:t>
      </w:r>
      <w:r w:rsidR="003C3C17" w:rsidRPr="0007352F">
        <w:rPr>
          <w:rFonts w:ascii="Times New Roman" w:hAnsi="Times New Roman"/>
          <w:sz w:val="20"/>
          <w:szCs w:val="20"/>
          <w:lang w:val="ro-RO"/>
        </w:rPr>
        <w:t xml:space="preserve">Comuna </w:t>
      </w:r>
      <w:r w:rsidR="00EF6CDC">
        <w:rPr>
          <w:rFonts w:ascii="Times New Roman" w:hAnsi="Times New Roman"/>
          <w:sz w:val="20"/>
          <w:szCs w:val="20"/>
          <w:lang w:val="ro-RO"/>
        </w:rPr>
        <w:t>Cic</w:t>
      </w:r>
      <w:r w:rsidR="005B2D08">
        <w:rPr>
          <w:rFonts w:ascii="Times New Roman" w:hAnsi="Times New Roman"/>
          <w:sz w:val="20"/>
          <w:szCs w:val="20"/>
          <w:lang w:val="ro-RO"/>
        </w:rPr>
        <w:t>eu</w:t>
      </w:r>
      <w:r w:rsidR="00F8759C" w:rsidRPr="0007352F">
        <w:rPr>
          <w:rFonts w:ascii="Times New Roman" w:hAnsi="Times New Roman"/>
          <w:sz w:val="20"/>
          <w:szCs w:val="20"/>
          <w:lang w:val="ro-RO"/>
        </w:rPr>
        <w:t xml:space="preserve"> </w:t>
      </w:r>
      <w:r w:rsidR="003D5A73">
        <w:rPr>
          <w:rFonts w:ascii="Times New Roman" w:hAnsi="Times New Roman"/>
          <w:sz w:val="20"/>
          <w:szCs w:val="20"/>
          <w:lang w:val="ro-RO"/>
        </w:rPr>
        <w:t xml:space="preserve">din datele de 18.01.2018 și </w:t>
      </w:r>
      <w:r w:rsidR="005B2D08">
        <w:rPr>
          <w:rFonts w:ascii="Times New Roman" w:hAnsi="Times New Roman"/>
          <w:sz w:val="20"/>
          <w:szCs w:val="20"/>
          <w:lang w:val="ro-RO"/>
        </w:rPr>
        <w:t>21</w:t>
      </w:r>
      <w:r w:rsidR="00F8759C" w:rsidRPr="0007352F">
        <w:rPr>
          <w:rFonts w:ascii="Times New Roman" w:hAnsi="Times New Roman"/>
          <w:sz w:val="20"/>
          <w:szCs w:val="20"/>
          <w:lang w:val="ro-RO"/>
        </w:rPr>
        <w:t xml:space="preserve"> </w:t>
      </w:r>
      <w:r w:rsidR="005B2D08">
        <w:rPr>
          <w:rFonts w:ascii="Times New Roman" w:hAnsi="Times New Roman"/>
          <w:sz w:val="20"/>
          <w:szCs w:val="20"/>
          <w:lang w:val="ro-RO"/>
        </w:rPr>
        <w:t>martie</w:t>
      </w:r>
      <w:r w:rsidR="000D035D" w:rsidRPr="0007352F">
        <w:rPr>
          <w:rFonts w:ascii="Times New Roman" w:hAnsi="Times New Roman"/>
          <w:sz w:val="20"/>
          <w:szCs w:val="20"/>
          <w:lang w:val="ro-RO"/>
        </w:rPr>
        <w:t xml:space="preserve"> 2018 </w:t>
      </w:r>
      <w:r w:rsidRPr="0007352F">
        <w:rPr>
          <w:rFonts w:ascii="Times New Roman" w:hAnsi="Times New Roman"/>
          <w:sz w:val="20"/>
          <w:szCs w:val="20"/>
          <w:lang w:val="ro-RO"/>
        </w:rPr>
        <w:t>respectiv pe pagina de web a APM Harghita), nu s-au înregistrat la A.P.M. Harghita comentarii şi propuneri din partea publicului.</w:t>
      </w:r>
    </w:p>
    <w:p w:rsidR="001E1FA2" w:rsidRPr="0007352F" w:rsidRDefault="001E1FA2" w:rsidP="001E1FA2">
      <w:pPr>
        <w:jc w:val="both"/>
        <w:rPr>
          <w:rFonts w:ascii="Times New Roman" w:hAnsi="Times New Roman"/>
          <w:sz w:val="20"/>
          <w:szCs w:val="20"/>
          <w:lang w:val="ro-RO"/>
        </w:rPr>
      </w:pPr>
      <w:r w:rsidRPr="0007352F">
        <w:rPr>
          <w:rFonts w:ascii="Times New Roman" w:hAnsi="Times New Roman"/>
          <w:b/>
          <w:sz w:val="20"/>
          <w:szCs w:val="20"/>
          <w:lang w:val="ro-RO"/>
        </w:rPr>
        <w:t>5</w:t>
      </w:r>
      <w:r w:rsidRPr="0007352F">
        <w:rPr>
          <w:rFonts w:ascii="Times New Roman" w:hAnsi="Times New Roman"/>
          <w:sz w:val="20"/>
          <w:szCs w:val="20"/>
          <w:lang w:val="ro-RO"/>
        </w:rPr>
        <w:t>. 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p>
    <w:p w:rsidR="001E1FA2" w:rsidRPr="0007352F" w:rsidRDefault="001E1FA2" w:rsidP="001E1FA2">
      <w:pPr>
        <w:autoSpaceDE w:val="0"/>
        <w:autoSpaceDN w:val="0"/>
        <w:adjustRightInd w:val="0"/>
        <w:spacing w:after="0" w:line="240" w:lineRule="auto"/>
        <w:jc w:val="both"/>
        <w:rPr>
          <w:rFonts w:ascii="Times New Roman" w:hAnsi="Times New Roman"/>
          <w:sz w:val="20"/>
          <w:szCs w:val="20"/>
          <w:lang w:val="ro-RO"/>
        </w:rPr>
      </w:pPr>
      <w:r w:rsidRPr="0007352F">
        <w:rPr>
          <w:rFonts w:ascii="Times New Roman" w:hAnsi="Times New Roman"/>
          <w:sz w:val="20"/>
          <w:szCs w:val="20"/>
          <w:lang w:val="ro-RO"/>
        </w:rPr>
        <w:t>6. Potrivit prevederilor art. 21 alin 4 din O.U.G. nr. 195/2005 aprobată de Legea nr.265/2006 cu modificările şi completările ulterioare, răspunderea pentru corectitudinea informaţiilor puse la dispoziţia APM Harghita şi a publicului revine titularului planului</w:t>
      </w:r>
    </w:p>
    <w:p w:rsidR="001E1FA2" w:rsidRPr="0007352F" w:rsidRDefault="001E1FA2" w:rsidP="001E1FA2">
      <w:pPr>
        <w:autoSpaceDE w:val="0"/>
        <w:autoSpaceDN w:val="0"/>
        <w:adjustRightInd w:val="0"/>
        <w:spacing w:after="0" w:line="240" w:lineRule="auto"/>
        <w:jc w:val="both"/>
        <w:rPr>
          <w:rFonts w:ascii="Times New Roman" w:hAnsi="Times New Roman"/>
          <w:sz w:val="16"/>
          <w:szCs w:val="16"/>
          <w:lang w:val="ro-RO"/>
        </w:rPr>
      </w:pPr>
    </w:p>
    <w:p w:rsidR="001E1FA2" w:rsidRPr="00915F0D" w:rsidRDefault="001E1FA2" w:rsidP="001E1FA2">
      <w:pPr>
        <w:autoSpaceDE w:val="0"/>
        <w:autoSpaceDN w:val="0"/>
        <w:adjustRightInd w:val="0"/>
        <w:spacing w:after="0" w:line="240" w:lineRule="auto"/>
        <w:jc w:val="both"/>
        <w:rPr>
          <w:rFonts w:ascii="Times New Roman" w:eastAsia="Times New Roman" w:hAnsi="Times New Roman"/>
          <w:b/>
          <w:color w:val="000000"/>
          <w:sz w:val="20"/>
          <w:szCs w:val="20"/>
          <w:lang w:val="ro-RO"/>
        </w:rPr>
      </w:pPr>
      <w:r w:rsidRPr="00915F0D">
        <w:rPr>
          <w:rFonts w:ascii="Times New Roman" w:eastAsia="Times New Roman" w:hAnsi="Times New Roman"/>
          <w:b/>
          <w:color w:val="000000"/>
          <w:sz w:val="20"/>
          <w:szCs w:val="20"/>
          <w:lang w:val="ro-RO"/>
        </w:rPr>
        <w:t>Obligaţiile titularului:</w:t>
      </w:r>
    </w:p>
    <w:p w:rsidR="00094487" w:rsidRPr="00915F0D" w:rsidRDefault="00094487" w:rsidP="00094487">
      <w:pPr>
        <w:pStyle w:val="ListParagraph"/>
        <w:numPr>
          <w:ilvl w:val="0"/>
          <w:numId w:val="19"/>
        </w:numPr>
        <w:autoSpaceDE w:val="0"/>
        <w:autoSpaceDN w:val="0"/>
        <w:adjustRightInd w:val="0"/>
        <w:spacing w:after="0" w:line="240" w:lineRule="auto"/>
        <w:jc w:val="both"/>
        <w:rPr>
          <w:rFonts w:ascii="Times New Roman" w:eastAsia="SimSun" w:hAnsi="Times New Roman"/>
          <w:color w:val="000000"/>
          <w:kern w:val="24"/>
          <w:sz w:val="20"/>
          <w:szCs w:val="20"/>
          <w:lang w:val="ro-RO" w:eastAsia="ar-SA"/>
        </w:rPr>
      </w:pPr>
      <w:r w:rsidRPr="00915F0D">
        <w:rPr>
          <w:rFonts w:ascii="Times New Roman" w:eastAsia="SimSun" w:hAnsi="Times New Roman"/>
          <w:color w:val="000000"/>
          <w:kern w:val="24"/>
          <w:sz w:val="20"/>
          <w:szCs w:val="20"/>
          <w:lang w:val="ro-RO" w:eastAsia="ar-SA"/>
        </w:rPr>
        <w:t xml:space="preserve">Titularul avizului de mediu are obligația de a menţine şi de a nu periclita starea de conservare favorabilă a speciilor şi habitatelor naturale precum şi de a asigura integritatea Reţelei Ecologice Europene Natura 2000/ariilor naturale protejate. </w:t>
      </w:r>
    </w:p>
    <w:p w:rsidR="00094487" w:rsidRPr="00915F0D" w:rsidRDefault="00094487" w:rsidP="00094487">
      <w:pPr>
        <w:pStyle w:val="ListParagraph"/>
        <w:numPr>
          <w:ilvl w:val="0"/>
          <w:numId w:val="19"/>
        </w:numPr>
        <w:autoSpaceDE w:val="0"/>
        <w:autoSpaceDN w:val="0"/>
        <w:adjustRightInd w:val="0"/>
        <w:spacing w:after="0" w:line="240" w:lineRule="auto"/>
        <w:jc w:val="both"/>
        <w:rPr>
          <w:rFonts w:ascii="Times New Roman" w:eastAsia="SimSun" w:hAnsi="Times New Roman"/>
          <w:color w:val="000000"/>
          <w:kern w:val="24"/>
          <w:sz w:val="20"/>
          <w:szCs w:val="20"/>
          <w:lang w:val="ro-RO" w:eastAsia="ar-SA"/>
        </w:rPr>
      </w:pPr>
      <w:r w:rsidRPr="00915F0D">
        <w:rPr>
          <w:rFonts w:ascii="Times New Roman" w:eastAsia="SimSun" w:hAnsi="Times New Roman"/>
          <w:color w:val="000000"/>
          <w:kern w:val="24"/>
          <w:sz w:val="20"/>
          <w:szCs w:val="20"/>
          <w:lang w:val="ro-RO" w:eastAsia="ar-SA"/>
        </w:rPr>
        <w:t>Respectarea prevederilor din avizele custozilor.</w:t>
      </w:r>
    </w:p>
    <w:p w:rsidR="00094487" w:rsidRPr="00915F0D" w:rsidRDefault="00094487" w:rsidP="00094487">
      <w:pPr>
        <w:pStyle w:val="ListParagraph"/>
        <w:numPr>
          <w:ilvl w:val="0"/>
          <w:numId w:val="19"/>
        </w:numPr>
        <w:autoSpaceDE w:val="0"/>
        <w:autoSpaceDN w:val="0"/>
        <w:adjustRightInd w:val="0"/>
        <w:spacing w:after="0" w:line="240" w:lineRule="auto"/>
        <w:jc w:val="both"/>
        <w:rPr>
          <w:rFonts w:ascii="Times New Roman" w:eastAsia="SimSun" w:hAnsi="Times New Roman"/>
          <w:color w:val="000000"/>
          <w:kern w:val="24"/>
          <w:sz w:val="20"/>
          <w:szCs w:val="20"/>
          <w:lang w:val="ro-RO" w:eastAsia="ar-SA"/>
        </w:rPr>
      </w:pPr>
      <w:r w:rsidRPr="00915F0D">
        <w:rPr>
          <w:rFonts w:ascii="Times New Roman" w:eastAsia="SimSun" w:hAnsi="Times New Roman"/>
          <w:color w:val="000000"/>
          <w:kern w:val="24"/>
          <w:sz w:val="20"/>
          <w:szCs w:val="20"/>
          <w:lang w:val="ro-RO" w:eastAsia="ar-SA"/>
        </w:rPr>
        <w:t>Respectarea legislației de mediu în vigoare.</w:t>
      </w:r>
    </w:p>
    <w:p w:rsidR="001E1FA2" w:rsidRPr="00915F0D" w:rsidRDefault="00094487" w:rsidP="001E1FA2">
      <w:pPr>
        <w:autoSpaceDE w:val="0"/>
        <w:autoSpaceDN w:val="0"/>
        <w:adjustRightInd w:val="0"/>
        <w:spacing w:after="0" w:line="240" w:lineRule="auto"/>
        <w:jc w:val="both"/>
        <w:rPr>
          <w:rFonts w:ascii="Times New Roman" w:hAnsi="Times New Roman"/>
          <w:color w:val="000000"/>
          <w:sz w:val="20"/>
          <w:szCs w:val="20"/>
          <w:lang w:val="ro-RO"/>
        </w:rPr>
      </w:pPr>
      <w:r w:rsidRPr="00915F0D">
        <w:rPr>
          <w:rFonts w:ascii="Times New Roman" w:hAnsi="Times New Roman"/>
          <w:color w:val="000000"/>
          <w:sz w:val="20"/>
          <w:szCs w:val="20"/>
          <w:lang w:val="ro-RO"/>
        </w:rPr>
        <w:t>Prezenta Decizie de încadrare este anexă la Planul amenajistic aprobat, măsurile prezentate și condițiile enumerate fiind aplicate de către administratorul și titularul fondului forestier.</w:t>
      </w:r>
    </w:p>
    <w:p w:rsidR="001E1FA2" w:rsidRPr="00915F0D" w:rsidRDefault="001E1FA2" w:rsidP="001E1FA2">
      <w:pPr>
        <w:autoSpaceDE w:val="0"/>
        <w:autoSpaceDN w:val="0"/>
        <w:adjustRightInd w:val="0"/>
        <w:spacing w:after="0" w:line="240" w:lineRule="auto"/>
        <w:jc w:val="both"/>
        <w:rPr>
          <w:rFonts w:ascii="Times New Roman" w:hAnsi="Times New Roman"/>
          <w:color w:val="000000"/>
          <w:sz w:val="20"/>
          <w:szCs w:val="20"/>
          <w:lang w:val="ro-RO"/>
        </w:rPr>
      </w:pPr>
      <w:r w:rsidRPr="00915F0D">
        <w:rPr>
          <w:rFonts w:ascii="Times New Roman" w:hAnsi="Times New Roman"/>
          <w:color w:val="000000"/>
          <w:sz w:val="20"/>
          <w:szCs w:val="20"/>
          <w:lang w:val="ro-RO"/>
        </w:rPr>
        <w:t xml:space="preserve">Prezenta decizie poate fi contestată în conformitate cu prevederile </w:t>
      </w:r>
      <w:r w:rsidRPr="00915F0D">
        <w:rPr>
          <w:rFonts w:ascii="Times New Roman" w:hAnsi="Times New Roman"/>
          <w:b/>
          <w:color w:val="000000"/>
          <w:sz w:val="20"/>
          <w:szCs w:val="20"/>
          <w:lang w:val="ro-RO"/>
        </w:rPr>
        <w:t>Legii contenciosului administrativ nr. 554/2004</w:t>
      </w:r>
      <w:r w:rsidRPr="00915F0D">
        <w:rPr>
          <w:rFonts w:ascii="Times New Roman" w:hAnsi="Times New Roman"/>
          <w:color w:val="000000"/>
          <w:sz w:val="20"/>
          <w:szCs w:val="20"/>
          <w:lang w:val="ro-RO"/>
        </w:rPr>
        <w:t xml:space="preserve"> cu modificările şi completările ulterioare.  </w:t>
      </w:r>
    </w:p>
    <w:p w:rsidR="00BF725A" w:rsidRPr="0007352F" w:rsidRDefault="00BF725A" w:rsidP="001E1FA2">
      <w:pPr>
        <w:autoSpaceDE w:val="0"/>
        <w:autoSpaceDN w:val="0"/>
        <w:adjustRightInd w:val="0"/>
        <w:spacing w:after="0" w:line="240" w:lineRule="auto"/>
        <w:jc w:val="both"/>
        <w:rPr>
          <w:rFonts w:ascii="Times New Roman" w:hAnsi="Times New Roman"/>
          <w:sz w:val="16"/>
          <w:szCs w:val="16"/>
          <w:lang w:val="ro-RO"/>
        </w:rPr>
      </w:pPr>
    </w:p>
    <w:p w:rsidR="001E1FA2" w:rsidRPr="0007352F" w:rsidRDefault="001E1FA2" w:rsidP="0007352F">
      <w:pPr>
        <w:jc w:val="both"/>
        <w:rPr>
          <w:rFonts w:ascii="Times New Roman" w:hAnsi="Times New Roman"/>
          <w:sz w:val="16"/>
          <w:szCs w:val="16"/>
          <w:lang w:val="ro-RO"/>
        </w:rPr>
      </w:pPr>
      <w:r w:rsidRPr="0007352F">
        <w:rPr>
          <w:rFonts w:ascii="Times New Roman" w:hAnsi="Times New Roman"/>
          <w:sz w:val="16"/>
          <w:szCs w:val="16"/>
          <w:lang w:val="ro-RO"/>
        </w:rPr>
        <w:t>Procedura administrativă prealabilă:</w:t>
      </w:r>
    </w:p>
    <w:p w:rsidR="001E1FA2" w:rsidRPr="0007352F" w:rsidRDefault="001E1FA2" w:rsidP="0007352F">
      <w:pPr>
        <w:autoSpaceDE w:val="0"/>
        <w:autoSpaceDN w:val="0"/>
        <w:adjustRightInd w:val="0"/>
        <w:spacing w:after="0" w:line="240" w:lineRule="auto"/>
        <w:jc w:val="both"/>
        <w:rPr>
          <w:rFonts w:ascii="Times New Roman" w:eastAsia="Times New Roman" w:hAnsi="Times New Roman"/>
          <w:sz w:val="16"/>
          <w:szCs w:val="16"/>
          <w:lang w:val="ro-RO"/>
        </w:rPr>
      </w:pPr>
      <w:r w:rsidRPr="0007352F">
        <w:rPr>
          <w:rFonts w:ascii="Times New Roman" w:eastAsia="Times New Roman" w:hAnsi="Times New Roman"/>
          <w:sz w:val="16"/>
          <w:szCs w:val="16"/>
          <w:lang w:val="ro-RO"/>
        </w:rPr>
        <w:tab/>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p>
    <w:p w:rsidR="001E1FA2" w:rsidRPr="0007352F" w:rsidRDefault="001E1FA2" w:rsidP="0007352F">
      <w:pPr>
        <w:spacing w:after="0" w:line="240" w:lineRule="auto"/>
        <w:jc w:val="both"/>
        <w:rPr>
          <w:rFonts w:ascii="Times New Roman" w:hAnsi="Times New Roman"/>
          <w:sz w:val="16"/>
          <w:szCs w:val="16"/>
          <w:lang w:val="ro-RO"/>
        </w:rPr>
      </w:pPr>
      <w:r w:rsidRPr="0007352F">
        <w:rPr>
          <w:rFonts w:ascii="Times New Roman" w:hAnsi="Times New Roman"/>
          <w:sz w:val="16"/>
          <w:szCs w:val="16"/>
          <w:lang w:val="ro-RO"/>
        </w:rPr>
        <w:t xml:space="preserve">         Plângerea se poate adresa în egală măsură şi organului ierarhic superior.</w:t>
      </w:r>
    </w:p>
    <w:p w:rsidR="001E1FA2" w:rsidRPr="0007352F" w:rsidRDefault="001E1FA2" w:rsidP="0007352F">
      <w:pPr>
        <w:spacing w:after="0" w:line="240" w:lineRule="auto"/>
        <w:jc w:val="both"/>
        <w:rPr>
          <w:rFonts w:ascii="Times New Roman" w:hAnsi="Times New Roman"/>
          <w:sz w:val="16"/>
          <w:szCs w:val="16"/>
          <w:lang w:val="ro-RO"/>
        </w:rPr>
      </w:pPr>
      <w:r w:rsidRPr="0007352F">
        <w:rPr>
          <w:rFonts w:ascii="Times New Roman" w:hAnsi="Times New Roman"/>
          <w:sz w:val="16"/>
          <w:szCs w:val="16"/>
          <w:lang w:val="ro-RO"/>
        </w:rPr>
        <w:t>Soluţionarea litigiilor:</w:t>
      </w:r>
    </w:p>
    <w:p w:rsidR="001E1FA2" w:rsidRPr="0007352F" w:rsidRDefault="001E1FA2" w:rsidP="0007352F">
      <w:pPr>
        <w:spacing w:after="0" w:line="240" w:lineRule="auto"/>
        <w:ind w:left="142" w:firstLine="567"/>
        <w:jc w:val="both"/>
        <w:rPr>
          <w:rFonts w:ascii="Times New Roman" w:hAnsi="Times New Roman"/>
          <w:sz w:val="16"/>
          <w:szCs w:val="16"/>
          <w:lang w:val="ro-RO"/>
        </w:rPr>
      </w:pPr>
      <w:r w:rsidRPr="0007352F">
        <w:rPr>
          <w:rFonts w:ascii="Times New Roman" w:hAnsi="Times New Roman"/>
          <w:sz w:val="16"/>
          <w:szCs w:val="16"/>
          <w:lang w:val="ro-RO"/>
        </w:rPr>
        <w:t>Conform prevederilor art. 18 din O.U.G. nr. 195/2005 aprobată de Legea nr.265/2006, litigiile generate de emiterea prezentei decizii se soluţionează de</w:t>
      </w:r>
      <w:r w:rsidRPr="0007352F">
        <w:rPr>
          <w:rFonts w:ascii="Times New Roman" w:hAnsi="Times New Roman"/>
          <w:color w:val="FF0000"/>
          <w:sz w:val="16"/>
          <w:szCs w:val="16"/>
          <w:lang w:val="ro-RO"/>
        </w:rPr>
        <w:t xml:space="preserve"> </w:t>
      </w:r>
      <w:r w:rsidRPr="0007352F">
        <w:rPr>
          <w:rFonts w:ascii="Times New Roman" w:hAnsi="Times New Roman"/>
          <w:sz w:val="16"/>
          <w:szCs w:val="16"/>
          <w:lang w:val="ro-RO"/>
        </w:rPr>
        <w:t>instanţa de contencios administrativ competentă a Tribunalului Harghita. Cererea în acest sens se poate depune în termen de 6 luni de la data primirii răspunsului în urma parcurgerii procedurii prealabile</w:t>
      </w:r>
    </w:p>
    <w:p w:rsidR="00915F0D" w:rsidRDefault="00915F0D" w:rsidP="00333B4D">
      <w:pPr>
        <w:spacing w:after="0" w:line="240" w:lineRule="auto"/>
        <w:rPr>
          <w:rFonts w:ascii="Times New Roman" w:hAnsi="Times New Roman"/>
          <w:sz w:val="24"/>
          <w:szCs w:val="24"/>
          <w:lang w:val="ro-RO"/>
        </w:rPr>
      </w:pPr>
    </w:p>
    <w:p w:rsidR="00333B4D" w:rsidRPr="007636CE" w:rsidRDefault="00333B4D" w:rsidP="00333B4D">
      <w:pPr>
        <w:spacing w:after="0" w:line="240" w:lineRule="auto"/>
        <w:rPr>
          <w:rFonts w:ascii="Times New Roman" w:hAnsi="Times New Roman"/>
          <w:sz w:val="24"/>
          <w:szCs w:val="24"/>
          <w:lang w:val="ro-RO"/>
        </w:rPr>
      </w:pPr>
      <w:r w:rsidRPr="007636CE">
        <w:rPr>
          <w:rFonts w:ascii="Times New Roman" w:hAnsi="Times New Roman"/>
          <w:sz w:val="24"/>
          <w:szCs w:val="24"/>
          <w:lang w:val="ro-RO"/>
        </w:rPr>
        <w:t>DIRECTOR EXECUTIV                                                     ŞEF SERVICIU A.A.A.</w:t>
      </w:r>
    </w:p>
    <w:p w:rsidR="00333B4D" w:rsidRPr="007636CE" w:rsidRDefault="00333B4D" w:rsidP="00333B4D">
      <w:pPr>
        <w:spacing w:after="0" w:line="240" w:lineRule="auto"/>
        <w:rPr>
          <w:rFonts w:ascii="Times New Roman" w:hAnsi="Times New Roman"/>
          <w:sz w:val="24"/>
          <w:szCs w:val="24"/>
          <w:lang w:val="ro-RO"/>
        </w:rPr>
      </w:pPr>
      <w:proofErr w:type="spellStart"/>
      <w:r w:rsidRPr="007636CE">
        <w:rPr>
          <w:rFonts w:ascii="Times New Roman" w:hAnsi="Times New Roman"/>
          <w:sz w:val="24"/>
          <w:szCs w:val="24"/>
          <w:lang w:val="ro-RO"/>
        </w:rPr>
        <w:t>ing.DOMOKOS</w:t>
      </w:r>
      <w:proofErr w:type="spellEnd"/>
      <w:r w:rsidRPr="007636CE">
        <w:rPr>
          <w:rFonts w:ascii="Times New Roman" w:hAnsi="Times New Roman"/>
          <w:sz w:val="24"/>
          <w:szCs w:val="24"/>
          <w:lang w:val="ro-RO"/>
        </w:rPr>
        <w:t xml:space="preserve"> László József                                                ing. LÁSZLÓ Anna  </w:t>
      </w:r>
    </w:p>
    <w:p w:rsidR="00333B4D" w:rsidRDefault="00333B4D" w:rsidP="00333B4D">
      <w:pPr>
        <w:spacing w:after="0" w:line="240" w:lineRule="auto"/>
        <w:rPr>
          <w:rFonts w:ascii="Times New Roman" w:hAnsi="Times New Roman"/>
          <w:sz w:val="16"/>
          <w:szCs w:val="16"/>
          <w:lang w:val="ro-RO"/>
        </w:rPr>
      </w:pPr>
    </w:p>
    <w:p w:rsidR="00333B4D" w:rsidRDefault="00333B4D" w:rsidP="00333B4D">
      <w:pPr>
        <w:spacing w:after="0" w:line="240" w:lineRule="auto"/>
        <w:rPr>
          <w:rFonts w:ascii="Times New Roman" w:hAnsi="Times New Roman"/>
          <w:sz w:val="16"/>
          <w:szCs w:val="16"/>
          <w:lang w:val="ro-RO"/>
        </w:rPr>
      </w:pPr>
    </w:p>
    <w:p w:rsidR="00333B4D" w:rsidRDefault="00333B4D" w:rsidP="00333B4D">
      <w:pPr>
        <w:spacing w:after="0" w:line="240" w:lineRule="auto"/>
        <w:rPr>
          <w:rFonts w:ascii="Times New Roman" w:hAnsi="Times New Roman"/>
          <w:sz w:val="16"/>
          <w:szCs w:val="16"/>
          <w:lang w:val="ro-RO"/>
        </w:rPr>
      </w:pPr>
    </w:p>
    <w:p w:rsidR="00333B4D" w:rsidRPr="007636CE" w:rsidRDefault="00333B4D" w:rsidP="00333B4D">
      <w:pPr>
        <w:spacing w:after="0" w:line="240" w:lineRule="auto"/>
        <w:rPr>
          <w:rFonts w:ascii="Times New Roman" w:hAnsi="Times New Roman"/>
          <w:sz w:val="24"/>
          <w:szCs w:val="24"/>
          <w:lang w:val="ro-RO"/>
        </w:rPr>
      </w:pPr>
      <w:r w:rsidRPr="007636CE">
        <w:rPr>
          <w:rFonts w:ascii="Times New Roman" w:hAnsi="Times New Roman"/>
          <w:sz w:val="24"/>
          <w:szCs w:val="24"/>
          <w:lang w:val="ro-RO"/>
        </w:rPr>
        <w:t>ÎNTOCMIT</w:t>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t>ȘEF SERVICIU CFM</w:t>
      </w:r>
    </w:p>
    <w:p w:rsidR="00333B4D" w:rsidRDefault="00333B4D" w:rsidP="00333B4D">
      <w:pPr>
        <w:spacing w:after="0" w:line="240" w:lineRule="auto"/>
        <w:rPr>
          <w:rFonts w:ascii="Times New Roman" w:hAnsi="Times New Roman"/>
          <w:sz w:val="24"/>
          <w:szCs w:val="24"/>
          <w:lang w:val="ro-RO"/>
        </w:rPr>
      </w:pPr>
      <w:r w:rsidRPr="007636CE">
        <w:rPr>
          <w:rFonts w:ascii="Times New Roman" w:hAnsi="Times New Roman"/>
          <w:sz w:val="24"/>
          <w:szCs w:val="24"/>
          <w:lang w:val="ro-RO"/>
        </w:rPr>
        <w:t xml:space="preserve">ing. SZABÓ </w:t>
      </w:r>
      <w:proofErr w:type="spellStart"/>
      <w:r w:rsidRPr="007636CE">
        <w:rPr>
          <w:rFonts w:ascii="Times New Roman" w:hAnsi="Times New Roman"/>
          <w:sz w:val="24"/>
          <w:szCs w:val="24"/>
          <w:lang w:val="ro-RO"/>
        </w:rPr>
        <w:t>István</w:t>
      </w:r>
      <w:r>
        <w:rPr>
          <w:rFonts w:ascii="Times New Roman" w:hAnsi="Times New Roman"/>
          <w:sz w:val="24"/>
          <w:szCs w:val="24"/>
          <w:lang w:val="ro-RO"/>
        </w:rPr>
        <w:t>-SEA</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636CE">
        <w:rPr>
          <w:rFonts w:ascii="Times New Roman" w:hAnsi="Times New Roman"/>
          <w:sz w:val="24"/>
          <w:szCs w:val="24"/>
          <w:lang w:val="ro-RO"/>
        </w:rPr>
        <w:t xml:space="preserve">ing. SZABÓ </w:t>
      </w:r>
      <w:r>
        <w:rPr>
          <w:rFonts w:ascii="Times New Roman" w:hAnsi="Times New Roman"/>
          <w:sz w:val="24"/>
          <w:szCs w:val="24"/>
          <w:lang w:val="ro-RO"/>
        </w:rPr>
        <w:t>Szilárd</w:t>
      </w:r>
    </w:p>
    <w:p w:rsidR="00333B4D" w:rsidRDefault="00333B4D" w:rsidP="00333B4D">
      <w:pPr>
        <w:spacing w:after="0" w:line="240" w:lineRule="auto"/>
        <w:rPr>
          <w:rFonts w:ascii="Times New Roman" w:hAnsi="Times New Roman"/>
          <w:sz w:val="24"/>
          <w:szCs w:val="24"/>
          <w:lang w:val="ro-RO"/>
        </w:rPr>
      </w:pPr>
    </w:p>
    <w:p w:rsidR="00333B4D" w:rsidRDefault="00333B4D" w:rsidP="00333B4D">
      <w:pPr>
        <w:spacing w:after="0" w:line="240" w:lineRule="auto"/>
        <w:rPr>
          <w:rFonts w:ascii="Times New Roman" w:hAnsi="Times New Roman"/>
          <w:sz w:val="24"/>
          <w:szCs w:val="24"/>
          <w:lang w:val="ro-RO"/>
        </w:rPr>
      </w:pPr>
      <w:proofErr w:type="spellStart"/>
      <w:r>
        <w:rPr>
          <w:rFonts w:ascii="Times New Roman" w:hAnsi="Times New Roman"/>
          <w:sz w:val="24"/>
          <w:szCs w:val="24"/>
          <w:lang w:val="ro-RO"/>
        </w:rPr>
        <w:t>geol.MIHÁLY</w:t>
      </w:r>
      <w:proofErr w:type="spellEnd"/>
      <w:r>
        <w:rPr>
          <w:rFonts w:ascii="Times New Roman" w:hAnsi="Times New Roman"/>
          <w:sz w:val="24"/>
          <w:szCs w:val="24"/>
          <w:lang w:val="ro-RO"/>
        </w:rPr>
        <w:t xml:space="preserve"> </w:t>
      </w:r>
      <w:proofErr w:type="spellStart"/>
      <w:r>
        <w:rPr>
          <w:rFonts w:ascii="Times New Roman" w:hAnsi="Times New Roman"/>
          <w:sz w:val="24"/>
          <w:szCs w:val="24"/>
          <w:lang w:val="ro-RO"/>
        </w:rPr>
        <w:t>István-EA</w:t>
      </w:r>
      <w:proofErr w:type="spellEnd"/>
    </w:p>
    <w:p w:rsidR="00333B4D" w:rsidRPr="007636CE" w:rsidRDefault="00333B4D" w:rsidP="00333B4D">
      <w:pPr>
        <w:spacing w:after="0" w:line="240" w:lineRule="auto"/>
        <w:rPr>
          <w:rFonts w:ascii="Times New Roman" w:hAnsi="Times New Roman"/>
          <w:lang w:val="ro-RO"/>
        </w:rPr>
      </w:pPr>
      <w:r w:rsidRPr="007636CE">
        <w:rPr>
          <w:rFonts w:ascii="Times New Roman" w:hAnsi="Times New Roman"/>
          <w:lang w:val="ro-RO"/>
        </w:rPr>
        <w:t xml:space="preserve">                                                                                  Decizia de încadrare s-a emis în 2 exemplare</w:t>
      </w:r>
    </w:p>
    <w:p w:rsidR="00333B4D" w:rsidRPr="007636CE" w:rsidRDefault="00333B4D" w:rsidP="00333B4D">
      <w:pPr>
        <w:spacing w:after="0" w:line="240" w:lineRule="auto"/>
        <w:rPr>
          <w:rFonts w:ascii="Times New Roman" w:hAnsi="Times New Roman"/>
          <w:lang w:val="ro-RO"/>
        </w:rPr>
      </w:pPr>
      <w:r w:rsidRPr="007636CE">
        <w:rPr>
          <w:rFonts w:ascii="Times New Roman" w:hAnsi="Times New Roman"/>
          <w:lang w:val="ro-RO"/>
        </w:rPr>
        <w:t xml:space="preserve">                                                                                  Ex. Nr. 1 - originalul s-a predat titularului planului</w:t>
      </w:r>
    </w:p>
    <w:p w:rsidR="00333B4D" w:rsidRPr="007636CE" w:rsidRDefault="00333B4D" w:rsidP="00333B4D">
      <w:pPr>
        <w:spacing w:after="0" w:line="360" w:lineRule="auto"/>
        <w:ind w:left="2880" w:firstLine="720"/>
        <w:rPr>
          <w:rFonts w:ascii="Times New Roman" w:hAnsi="Times New Roman"/>
          <w:lang w:val="ro-RO"/>
        </w:rPr>
      </w:pPr>
      <w:r w:rsidRPr="007636CE">
        <w:rPr>
          <w:rFonts w:ascii="Times New Roman" w:hAnsi="Times New Roman"/>
          <w:lang w:val="ro-RO"/>
        </w:rPr>
        <w:t xml:space="preserve">                Ex. Nr. 2 – copia s-a îndosariat în dosarul de obiectiv</w:t>
      </w:r>
    </w:p>
    <w:sectPr w:rsidR="00333B4D" w:rsidRPr="007636CE" w:rsidSect="00B82DB3">
      <w:footerReference w:type="default" r:id="rId15"/>
      <w:pgSz w:w="12240" w:h="15840"/>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B7B" w:rsidRDefault="00246B7B">
      <w:pPr>
        <w:spacing w:after="0" w:line="240" w:lineRule="auto"/>
      </w:pPr>
      <w:r>
        <w:separator/>
      </w:r>
    </w:p>
  </w:endnote>
  <w:endnote w:type="continuationSeparator" w:id="0">
    <w:p w:rsidR="00246B7B" w:rsidRDefault="0024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alias w:val="Câmp editabil text"/>
      <w:tag w:val="CampEditabil"/>
      <w:id w:val="1226721980"/>
    </w:sdtPr>
    <w:sdtEndPr/>
    <w:sdtContent>
      <w:sdt>
        <w:sdtPr>
          <w:rPr>
            <w:rFonts w:ascii="Arial" w:hAnsi="Arial" w:cs="Arial"/>
            <w:sz w:val="20"/>
            <w:szCs w:val="20"/>
          </w:rPr>
          <w:alias w:val="Câmp editabil text"/>
          <w:tag w:val="CampEditabil"/>
          <w:id w:val="24901472"/>
        </w:sdtPr>
        <w:sdtEndPr/>
        <w:sdtContent>
          <w:p w:rsidR="003923DC" w:rsidRPr="00727B64" w:rsidRDefault="003923DC" w:rsidP="00B93CF0">
            <w:pPr>
              <w:pBdr>
                <w:top w:val="single" w:sz="4" w:space="1" w:color="auto"/>
              </w:pBdr>
              <w:tabs>
                <w:tab w:val="center" w:pos="4680"/>
                <w:tab w:val="right" w:pos="9360"/>
              </w:tabs>
              <w:spacing w:after="0" w:line="240" w:lineRule="auto"/>
              <w:ind w:firstLine="2160"/>
              <w:rPr>
                <w:rFonts w:ascii="Arial" w:hAnsi="Arial" w:cs="Arial"/>
                <w:b/>
                <w:sz w:val="20"/>
                <w:szCs w:val="20"/>
              </w:rPr>
            </w:pPr>
            <w:r w:rsidRPr="00727B64">
              <w:rPr>
                <w:rFonts w:ascii="Arial" w:hAnsi="Arial" w:cs="Arial"/>
                <w:b/>
                <w:sz w:val="20"/>
                <w:szCs w:val="20"/>
              </w:rPr>
              <w:t>AGENŢIA PENTRU PROTECŢIA MEDIULUI HARGHITA</w:t>
            </w:r>
            <w:r>
              <w:rPr>
                <w:rFonts w:ascii="Arial" w:hAnsi="Arial" w:cs="Arial"/>
                <w:b/>
                <w:sz w:val="20"/>
                <w:szCs w:val="20"/>
              </w:rPr>
              <w:tab/>
            </w:r>
            <w:r w:rsidRPr="00BF06FD">
              <w:rPr>
                <w:rFonts w:ascii="Arial" w:hAnsi="Arial" w:cs="Arial"/>
                <w:b/>
                <w:sz w:val="20"/>
                <w:szCs w:val="20"/>
              </w:rPr>
              <w:fldChar w:fldCharType="begin"/>
            </w:r>
            <w:r w:rsidRPr="00BF06FD">
              <w:rPr>
                <w:rFonts w:ascii="Arial" w:hAnsi="Arial" w:cs="Arial"/>
                <w:b/>
                <w:sz w:val="20"/>
                <w:szCs w:val="20"/>
              </w:rPr>
              <w:instrText xml:space="preserve"> PAGE   \* MERGEFORMAT </w:instrText>
            </w:r>
            <w:r w:rsidRPr="00BF06FD">
              <w:rPr>
                <w:rFonts w:ascii="Arial" w:hAnsi="Arial" w:cs="Arial"/>
                <w:b/>
                <w:sz w:val="20"/>
                <w:szCs w:val="20"/>
              </w:rPr>
              <w:fldChar w:fldCharType="separate"/>
            </w:r>
            <w:r w:rsidR="009B5279">
              <w:rPr>
                <w:rFonts w:ascii="Arial" w:hAnsi="Arial" w:cs="Arial"/>
                <w:b/>
                <w:noProof/>
                <w:sz w:val="20"/>
                <w:szCs w:val="20"/>
              </w:rPr>
              <w:t>12</w:t>
            </w:r>
            <w:r w:rsidRPr="00BF06FD">
              <w:rPr>
                <w:rFonts w:ascii="Arial" w:hAnsi="Arial" w:cs="Arial"/>
                <w:b/>
                <w:noProof/>
                <w:sz w:val="20"/>
                <w:szCs w:val="20"/>
              </w:rPr>
              <w:fldChar w:fldCharType="end"/>
            </w:r>
          </w:p>
          <w:p w:rsidR="003923DC" w:rsidRPr="00727B64" w:rsidRDefault="003923DC" w:rsidP="00B93CF0">
            <w:pPr>
              <w:pBdr>
                <w:top w:val="single" w:sz="4" w:space="1" w:color="auto"/>
              </w:pBdr>
              <w:tabs>
                <w:tab w:val="center" w:pos="4680"/>
                <w:tab w:val="right" w:pos="9360"/>
              </w:tabs>
              <w:spacing w:after="0" w:line="240" w:lineRule="auto"/>
              <w:jc w:val="center"/>
              <w:rPr>
                <w:rFonts w:ascii="Arial" w:hAnsi="Arial" w:cs="Arial"/>
                <w:color w:val="00214E"/>
                <w:sz w:val="20"/>
                <w:szCs w:val="20"/>
                <w:lang w:val="ro-RO"/>
              </w:rPr>
            </w:pPr>
            <w:r w:rsidRPr="00727B64">
              <w:rPr>
                <w:rFonts w:ascii="Arial" w:hAnsi="Arial" w:cs="Arial"/>
                <w:color w:val="00214E"/>
                <w:sz w:val="20"/>
                <w:szCs w:val="20"/>
                <w:lang w:val="ro-RO"/>
              </w:rPr>
              <w:t>Str.</w:t>
            </w:r>
            <w:r w:rsidRPr="00727B64">
              <w:rPr>
                <w:rFonts w:ascii="Arial" w:hAnsi="Arial" w:cs="Arial"/>
                <w:color w:val="00214E"/>
                <w:sz w:val="20"/>
                <w:szCs w:val="20"/>
                <w:lang w:val="hu-HU"/>
              </w:rPr>
              <w:t>Márton Áron</w:t>
            </w:r>
            <w:r w:rsidRPr="00727B64">
              <w:rPr>
                <w:rFonts w:ascii="Arial" w:hAnsi="Arial" w:cs="Arial"/>
                <w:color w:val="00214E"/>
                <w:sz w:val="20"/>
                <w:szCs w:val="20"/>
                <w:lang w:val="ro-RO"/>
              </w:rPr>
              <w:t xml:space="preserve"> Nr. 43, Sector -., Loc. Miercurea Ciuc, Cod 530211,</w:t>
            </w:r>
          </w:p>
          <w:p w:rsidR="003923DC" w:rsidRPr="00727B64" w:rsidRDefault="003923DC" w:rsidP="00B93CF0">
            <w:pPr>
              <w:pBdr>
                <w:top w:val="single" w:sz="4" w:space="1" w:color="auto"/>
              </w:pBdr>
              <w:tabs>
                <w:tab w:val="center" w:pos="4680"/>
                <w:tab w:val="right" w:pos="9360"/>
              </w:tabs>
              <w:spacing w:after="0" w:line="240" w:lineRule="auto"/>
              <w:jc w:val="center"/>
              <w:rPr>
                <w:rFonts w:ascii="Arial" w:hAnsi="Arial" w:cs="Arial"/>
                <w:sz w:val="20"/>
                <w:szCs w:val="20"/>
              </w:rPr>
            </w:pPr>
            <w:r w:rsidRPr="00727B64">
              <w:rPr>
                <w:rFonts w:ascii="Arial" w:hAnsi="Arial" w:cs="Arial"/>
                <w:color w:val="00214E"/>
                <w:sz w:val="20"/>
                <w:szCs w:val="20"/>
                <w:lang w:val="ro-RO"/>
              </w:rPr>
              <w:t xml:space="preserve">E-mail: </w:t>
            </w:r>
            <w:proofErr w:type="spellStart"/>
            <w:r w:rsidRPr="00727B64">
              <w:rPr>
                <w:rFonts w:ascii="Arial" w:hAnsi="Arial" w:cs="Arial"/>
                <w:color w:val="00214E"/>
                <w:sz w:val="20"/>
                <w:szCs w:val="20"/>
                <w:lang w:val="ro-RO"/>
              </w:rPr>
              <w:t>office</w:t>
            </w:r>
            <w:proofErr w:type="spellEnd"/>
            <w:r w:rsidRPr="00727B64">
              <w:rPr>
                <w:rFonts w:ascii="Arial" w:hAnsi="Arial" w:cs="Arial"/>
                <w:color w:val="00214E"/>
                <w:sz w:val="20"/>
                <w:szCs w:val="20"/>
              </w:rPr>
              <w:t>@apmhr.anpm.ro</w:t>
            </w:r>
            <w:r w:rsidRPr="00727B64">
              <w:rPr>
                <w:rFonts w:ascii="Arial" w:hAnsi="Arial" w:cs="Arial"/>
                <w:color w:val="00214E"/>
                <w:sz w:val="20"/>
                <w:szCs w:val="20"/>
                <w:lang w:val="ro-RO"/>
              </w:rPr>
              <w:t>, Tel.0266-312454, Fax 0266-310041</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B7B" w:rsidRDefault="00246B7B">
      <w:pPr>
        <w:spacing w:after="0" w:line="240" w:lineRule="auto"/>
      </w:pPr>
      <w:r>
        <w:separator/>
      </w:r>
    </w:p>
  </w:footnote>
  <w:footnote w:type="continuationSeparator" w:id="0">
    <w:p w:rsidR="00246B7B" w:rsidRDefault="00246B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208" w:hanging="110"/>
      </w:pPr>
      <w:rPr>
        <w:rFonts w:ascii="Arial" w:hAnsi="Arial" w:cs="Arial"/>
        <w:b w:val="0"/>
        <w:bCs w:val="0"/>
        <w:color w:val="575757"/>
        <w:w w:val="106"/>
        <w:sz w:val="17"/>
        <w:szCs w:val="17"/>
      </w:rPr>
    </w:lvl>
    <w:lvl w:ilvl="1">
      <w:numFmt w:val="bullet"/>
      <w:lvlText w:val="•"/>
      <w:lvlJc w:val="left"/>
      <w:pPr>
        <w:ind w:left="457" w:hanging="110"/>
      </w:pPr>
    </w:lvl>
    <w:lvl w:ilvl="2">
      <w:numFmt w:val="bullet"/>
      <w:lvlText w:val="•"/>
      <w:lvlJc w:val="left"/>
      <w:pPr>
        <w:ind w:left="715" w:hanging="110"/>
      </w:pPr>
    </w:lvl>
    <w:lvl w:ilvl="3">
      <w:numFmt w:val="bullet"/>
      <w:lvlText w:val="•"/>
      <w:lvlJc w:val="left"/>
      <w:pPr>
        <w:ind w:left="973" w:hanging="110"/>
      </w:pPr>
    </w:lvl>
    <w:lvl w:ilvl="4">
      <w:numFmt w:val="bullet"/>
      <w:lvlText w:val="•"/>
      <w:lvlJc w:val="left"/>
      <w:pPr>
        <w:ind w:left="1231" w:hanging="110"/>
      </w:pPr>
    </w:lvl>
    <w:lvl w:ilvl="5">
      <w:numFmt w:val="bullet"/>
      <w:lvlText w:val="•"/>
      <w:lvlJc w:val="left"/>
      <w:pPr>
        <w:ind w:left="1489" w:hanging="110"/>
      </w:pPr>
    </w:lvl>
    <w:lvl w:ilvl="6">
      <w:numFmt w:val="bullet"/>
      <w:lvlText w:val="•"/>
      <w:lvlJc w:val="left"/>
      <w:pPr>
        <w:ind w:left="1747" w:hanging="110"/>
      </w:pPr>
    </w:lvl>
    <w:lvl w:ilvl="7">
      <w:numFmt w:val="bullet"/>
      <w:lvlText w:val="•"/>
      <w:lvlJc w:val="left"/>
      <w:pPr>
        <w:ind w:left="2005" w:hanging="110"/>
      </w:pPr>
    </w:lvl>
    <w:lvl w:ilvl="8">
      <w:numFmt w:val="bullet"/>
      <w:lvlText w:val="•"/>
      <w:lvlJc w:val="left"/>
      <w:pPr>
        <w:ind w:left="2263" w:hanging="110"/>
      </w:pPr>
    </w:lvl>
  </w:abstractNum>
  <w:abstractNum w:abstractNumId="1">
    <w:nsid w:val="00000403"/>
    <w:multiLevelType w:val="multilevel"/>
    <w:tmpl w:val="00000886"/>
    <w:lvl w:ilvl="0">
      <w:numFmt w:val="bullet"/>
      <w:lvlText w:val="-"/>
      <w:lvlJc w:val="left"/>
      <w:pPr>
        <w:ind w:left="201" w:hanging="110"/>
      </w:pPr>
      <w:rPr>
        <w:b w:val="0"/>
        <w:bCs w:val="0"/>
        <w:w w:val="108"/>
      </w:rPr>
    </w:lvl>
    <w:lvl w:ilvl="1">
      <w:numFmt w:val="bullet"/>
      <w:lvlText w:val="•"/>
      <w:lvlJc w:val="left"/>
      <w:pPr>
        <w:ind w:left="457" w:hanging="110"/>
      </w:pPr>
    </w:lvl>
    <w:lvl w:ilvl="2">
      <w:numFmt w:val="bullet"/>
      <w:lvlText w:val="•"/>
      <w:lvlJc w:val="left"/>
      <w:pPr>
        <w:ind w:left="715" w:hanging="110"/>
      </w:pPr>
    </w:lvl>
    <w:lvl w:ilvl="3">
      <w:numFmt w:val="bullet"/>
      <w:lvlText w:val="•"/>
      <w:lvlJc w:val="left"/>
      <w:pPr>
        <w:ind w:left="973" w:hanging="110"/>
      </w:pPr>
    </w:lvl>
    <w:lvl w:ilvl="4">
      <w:numFmt w:val="bullet"/>
      <w:lvlText w:val="•"/>
      <w:lvlJc w:val="left"/>
      <w:pPr>
        <w:ind w:left="1231" w:hanging="110"/>
      </w:pPr>
    </w:lvl>
    <w:lvl w:ilvl="5">
      <w:numFmt w:val="bullet"/>
      <w:lvlText w:val="•"/>
      <w:lvlJc w:val="left"/>
      <w:pPr>
        <w:ind w:left="1489" w:hanging="110"/>
      </w:pPr>
    </w:lvl>
    <w:lvl w:ilvl="6">
      <w:numFmt w:val="bullet"/>
      <w:lvlText w:val="•"/>
      <w:lvlJc w:val="left"/>
      <w:pPr>
        <w:ind w:left="1747" w:hanging="110"/>
      </w:pPr>
    </w:lvl>
    <w:lvl w:ilvl="7">
      <w:numFmt w:val="bullet"/>
      <w:lvlText w:val="•"/>
      <w:lvlJc w:val="left"/>
      <w:pPr>
        <w:ind w:left="2005" w:hanging="110"/>
      </w:pPr>
    </w:lvl>
    <w:lvl w:ilvl="8">
      <w:numFmt w:val="bullet"/>
      <w:lvlText w:val="•"/>
      <w:lvlJc w:val="left"/>
      <w:pPr>
        <w:ind w:left="2263" w:hanging="110"/>
      </w:pPr>
    </w:lvl>
  </w:abstractNum>
  <w:abstractNum w:abstractNumId="2">
    <w:nsid w:val="008C1F6C"/>
    <w:multiLevelType w:val="hybridMultilevel"/>
    <w:tmpl w:val="30988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D55810"/>
    <w:multiLevelType w:val="hybridMultilevel"/>
    <w:tmpl w:val="F050C4EA"/>
    <w:lvl w:ilvl="0" w:tplc="04090005">
      <w:start w:val="1"/>
      <w:numFmt w:val="bullet"/>
      <w:lvlText w:val=""/>
      <w:lvlJc w:val="left"/>
      <w:pPr>
        <w:tabs>
          <w:tab w:val="num" w:pos="540"/>
        </w:tabs>
        <w:ind w:left="540" w:hanging="360"/>
      </w:pPr>
      <w:rPr>
        <w:rFonts w:ascii="Wingdings" w:hAnsi="Wingdings" w:hint="default"/>
      </w:rPr>
    </w:lvl>
    <w:lvl w:ilvl="1" w:tplc="EB24556E">
      <w:start w:val="1"/>
      <w:numFmt w:val="bullet"/>
      <w:lvlText w:val=""/>
      <w:lvlJc w:val="left"/>
      <w:pPr>
        <w:tabs>
          <w:tab w:val="num" w:pos="1440"/>
        </w:tabs>
        <w:ind w:left="1440" w:hanging="360"/>
      </w:pPr>
      <w:rPr>
        <w:rFonts w:ascii="Wingdings" w:hAnsi="Wingdings"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5233249"/>
    <w:multiLevelType w:val="hybridMultilevel"/>
    <w:tmpl w:val="BE484F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5FF0E9A"/>
    <w:multiLevelType w:val="hybridMultilevel"/>
    <w:tmpl w:val="297CF8B2"/>
    <w:lvl w:ilvl="0" w:tplc="04090005">
      <w:start w:val="1"/>
      <w:numFmt w:val="bullet"/>
      <w:lvlText w:val=""/>
      <w:lvlJc w:val="left"/>
      <w:pPr>
        <w:tabs>
          <w:tab w:val="num" w:pos="720"/>
        </w:tabs>
        <w:ind w:left="720" w:hanging="360"/>
      </w:pPr>
      <w:rPr>
        <w:rFonts w:ascii="Wingdings" w:hAnsi="Wingdings" w:hint="default"/>
      </w:rPr>
    </w:lvl>
    <w:lvl w:ilvl="1" w:tplc="8522F84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C024D3"/>
    <w:multiLevelType w:val="hybridMultilevel"/>
    <w:tmpl w:val="C6CC0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5347C"/>
    <w:multiLevelType w:val="singleLevel"/>
    <w:tmpl w:val="E3027B30"/>
    <w:lvl w:ilvl="0">
      <w:start w:val="19"/>
      <w:numFmt w:val="bullet"/>
      <w:lvlText w:val="-"/>
      <w:lvlJc w:val="left"/>
      <w:pPr>
        <w:tabs>
          <w:tab w:val="num" w:pos="1080"/>
        </w:tabs>
        <w:ind w:left="1080" w:hanging="360"/>
      </w:pPr>
      <w:rPr>
        <w:rFonts w:hint="default"/>
      </w:rPr>
    </w:lvl>
  </w:abstractNum>
  <w:abstractNum w:abstractNumId="8">
    <w:nsid w:val="206758BA"/>
    <w:multiLevelType w:val="hybridMultilevel"/>
    <w:tmpl w:val="08B8DC7A"/>
    <w:lvl w:ilvl="0" w:tplc="04090019">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
    <w:nsid w:val="223158FE"/>
    <w:multiLevelType w:val="hybridMultilevel"/>
    <w:tmpl w:val="8676C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C12E9"/>
    <w:multiLevelType w:val="hybridMultilevel"/>
    <w:tmpl w:val="DEB421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18628A"/>
    <w:multiLevelType w:val="hybridMultilevel"/>
    <w:tmpl w:val="2E3E8BB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4B332F"/>
    <w:multiLevelType w:val="hybridMultilevel"/>
    <w:tmpl w:val="678AA42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E435CAC"/>
    <w:multiLevelType w:val="hybridMultilevel"/>
    <w:tmpl w:val="B8B0EE2A"/>
    <w:lvl w:ilvl="0" w:tplc="0409000F">
      <w:start w:val="1"/>
      <w:numFmt w:val="decimal"/>
      <w:lvlText w:val="%1."/>
      <w:lvlJc w:val="left"/>
      <w:pPr>
        <w:tabs>
          <w:tab w:val="num" w:pos="720"/>
        </w:tabs>
        <w:ind w:left="720" w:hanging="360"/>
      </w:pPr>
      <w:rPr>
        <w:rFonts w:hint="default"/>
      </w:rPr>
    </w:lvl>
    <w:lvl w:ilvl="1" w:tplc="457CF1CA">
      <w:start w:val="2"/>
      <w:numFmt w:val="bullet"/>
      <w:lvlText w:val="-"/>
      <w:lvlJc w:val="left"/>
      <w:pPr>
        <w:tabs>
          <w:tab w:val="num" w:pos="1440"/>
        </w:tabs>
        <w:ind w:left="1440" w:hanging="360"/>
      </w:pPr>
      <w:rPr>
        <w:rFonts w:ascii="Garamond" w:eastAsia="Times New Roman" w:hAnsi="Garamond"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5">
    <w:nsid w:val="3FAA2872"/>
    <w:multiLevelType w:val="multilevel"/>
    <w:tmpl w:val="A9B04552"/>
    <w:lvl w:ilvl="0">
      <w:numFmt w:val="bullet"/>
      <w:lvlText w:val="-"/>
      <w:lvlJc w:val="left"/>
      <w:pPr>
        <w:ind w:left="0" w:firstLine="0"/>
      </w:pPr>
      <w:rPr>
        <w:rFonts w:ascii="Times New Roman" w:eastAsia="Calibri" w:hAnsi="Times New Roman" w:cs="Times New Roman" w:hint="default"/>
        <w:b w:val="0"/>
        <w:bCs w:val="0"/>
        <w:i w:val="0"/>
        <w:iCs w:val="0"/>
        <w:smallCaps w:val="0"/>
        <w:strike w:val="0"/>
        <w:dstrike w:val="0"/>
        <w:color w:val="000000"/>
        <w:spacing w:val="0"/>
        <w:w w:val="100"/>
        <w:position w:val="0"/>
        <w:sz w:val="24"/>
        <w:szCs w:val="24"/>
        <w:u w:val="none"/>
        <w:effect w:val="none"/>
        <w:lang w:val="ro-RO" w:eastAsia="ro-RO" w:bidi="ro-R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5951AF8"/>
    <w:multiLevelType w:val="hybridMultilevel"/>
    <w:tmpl w:val="9DA2C3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5473A59"/>
    <w:multiLevelType w:val="hybridMultilevel"/>
    <w:tmpl w:val="6F3CD4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CD2159"/>
    <w:multiLevelType w:val="hybridMultilevel"/>
    <w:tmpl w:val="6D98E61C"/>
    <w:lvl w:ilvl="0" w:tplc="539AAF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0D0F4B"/>
    <w:multiLevelType w:val="hybridMultilevel"/>
    <w:tmpl w:val="A38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8C27EC"/>
    <w:multiLevelType w:val="hybridMultilevel"/>
    <w:tmpl w:val="7FA0A57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9BF5CF0"/>
    <w:multiLevelType w:val="hybridMultilevel"/>
    <w:tmpl w:val="7B54A150"/>
    <w:lvl w:ilvl="0" w:tplc="04090019">
      <w:start w:val="1"/>
      <w:numFmt w:val="lowerLetter"/>
      <w:lvlText w:val="%1."/>
      <w:lvlJc w:val="left"/>
      <w:pPr>
        <w:tabs>
          <w:tab w:val="num" w:pos="90"/>
        </w:tabs>
        <w:ind w:left="37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FDC5EB8"/>
    <w:multiLevelType w:val="multilevel"/>
    <w:tmpl w:val="0D92F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o"/>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8"/>
  </w:num>
  <w:num w:numId="3">
    <w:abstractNumId w:val="21"/>
  </w:num>
  <w:num w:numId="4">
    <w:abstractNumId w:val="11"/>
  </w:num>
  <w:num w:numId="5">
    <w:abstractNumId w:val="18"/>
  </w:num>
  <w:num w:numId="6">
    <w:abstractNumId w:val="12"/>
  </w:num>
  <w:num w:numId="7">
    <w:abstractNumId w:val="19"/>
  </w:num>
  <w:num w:numId="8">
    <w:abstractNumId w:val="17"/>
  </w:num>
  <w:num w:numId="9">
    <w:abstractNumId w:val="20"/>
  </w:num>
  <w:num w:numId="10">
    <w:abstractNumId w:val="10"/>
  </w:num>
  <w:num w:numId="11">
    <w:abstractNumId w:val="7"/>
  </w:num>
  <w:num w:numId="12">
    <w:abstractNumId w:val="5"/>
  </w:num>
  <w:num w:numId="13">
    <w:abstractNumId w:val="14"/>
  </w:num>
  <w:num w:numId="14">
    <w:abstractNumId w:val="22"/>
  </w:num>
  <w:num w:numId="15">
    <w:abstractNumId w:val="6"/>
  </w:num>
  <w:num w:numId="16">
    <w:abstractNumId w:val="2"/>
  </w:num>
  <w:num w:numId="17">
    <w:abstractNumId w:val="16"/>
  </w:num>
  <w:num w:numId="18">
    <w:abstractNumId w:val="3"/>
  </w:num>
  <w:num w:numId="19">
    <w:abstractNumId w:val="9"/>
  </w:num>
  <w:num w:numId="20">
    <w:abstractNumId w:val="1"/>
  </w:num>
  <w:num w:numId="21">
    <w:abstractNumId w:val="0"/>
  </w:num>
  <w:num w:numId="22">
    <w:abstractNumId w:val="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A2"/>
    <w:rsid w:val="0000648B"/>
    <w:rsid w:val="00007D93"/>
    <w:rsid w:val="00016A0F"/>
    <w:rsid w:val="00034825"/>
    <w:rsid w:val="00034E37"/>
    <w:rsid w:val="00040D75"/>
    <w:rsid w:val="00042AD1"/>
    <w:rsid w:val="000439B5"/>
    <w:rsid w:val="0005145D"/>
    <w:rsid w:val="00053BC5"/>
    <w:rsid w:val="00064172"/>
    <w:rsid w:val="0006536C"/>
    <w:rsid w:val="0007352F"/>
    <w:rsid w:val="000739EF"/>
    <w:rsid w:val="00074379"/>
    <w:rsid w:val="0007515F"/>
    <w:rsid w:val="00085133"/>
    <w:rsid w:val="00090D31"/>
    <w:rsid w:val="00094487"/>
    <w:rsid w:val="000A1AFE"/>
    <w:rsid w:val="000A6682"/>
    <w:rsid w:val="000B5038"/>
    <w:rsid w:val="000B5356"/>
    <w:rsid w:val="000B5984"/>
    <w:rsid w:val="000B6263"/>
    <w:rsid w:val="000C2BE5"/>
    <w:rsid w:val="000C2C4C"/>
    <w:rsid w:val="000C4756"/>
    <w:rsid w:val="000C7690"/>
    <w:rsid w:val="000D035D"/>
    <w:rsid w:val="000D1115"/>
    <w:rsid w:val="000D5081"/>
    <w:rsid w:val="000D5086"/>
    <w:rsid w:val="000E0704"/>
    <w:rsid w:val="000E5E2A"/>
    <w:rsid w:val="000F3A14"/>
    <w:rsid w:val="000F6413"/>
    <w:rsid w:val="00105408"/>
    <w:rsid w:val="00110AED"/>
    <w:rsid w:val="00116587"/>
    <w:rsid w:val="001214E7"/>
    <w:rsid w:val="00121E08"/>
    <w:rsid w:val="00121FE2"/>
    <w:rsid w:val="0013276D"/>
    <w:rsid w:val="0013797E"/>
    <w:rsid w:val="00140AAE"/>
    <w:rsid w:val="00141909"/>
    <w:rsid w:val="001421A1"/>
    <w:rsid w:val="00142CD8"/>
    <w:rsid w:val="00142D3C"/>
    <w:rsid w:val="00165BBF"/>
    <w:rsid w:val="00165D46"/>
    <w:rsid w:val="00167F8B"/>
    <w:rsid w:val="0017486F"/>
    <w:rsid w:val="0017581E"/>
    <w:rsid w:val="0019312F"/>
    <w:rsid w:val="00193E6C"/>
    <w:rsid w:val="001A346C"/>
    <w:rsid w:val="001A3482"/>
    <w:rsid w:val="001A5715"/>
    <w:rsid w:val="001B6E65"/>
    <w:rsid w:val="001C4D4D"/>
    <w:rsid w:val="001C5E74"/>
    <w:rsid w:val="001C650A"/>
    <w:rsid w:val="001D0A9A"/>
    <w:rsid w:val="001D6FD0"/>
    <w:rsid w:val="001D7722"/>
    <w:rsid w:val="001E1FA2"/>
    <w:rsid w:val="001E3986"/>
    <w:rsid w:val="001E67BF"/>
    <w:rsid w:val="001F09DF"/>
    <w:rsid w:val="002023E8"/>
    <w:rsid w:val="00206A44"/>
    <w:rsid w:val="00207D25"/>
    <w:rsid w:val="002179FD"/>
    <w:rsid w:val="00217DEE"/>
    <w:rsid w:val="00221739"/>
    <w:rsid w:val="002232E1"/>
    <w:rsid w:val="0023195A"/>
    <w:rsid w:val="002376F8"/>
    <w:rsid w:val="002402A1"/>
    <w:rsid w:val="00246B7B"/>
    <w:rsid w:val="002505A1"/>
    <w:rsid w:val="00252A24"/>
    <w:rsid w:val="00255862"/>
    <w:rsid w:val="0025671B"/>
    <w:rsid w:val="002615A8"/>
    <w:rsid w:val="00262C82"/>
    <w:rsid w:val="00267F6F"/>
    <w:rsid w:val="00270F8A"/>
    <w:rsid w:val="00274826"/>
    <w:rsid w:val="002778D7"/>
    <w:rsid w:val="00283461"/>
    <w:rsid w:val="002A6400"/>
    <w:rsid w:val="002B39CE"/>
    <w:rsid w:val="002B6B2D"/>
    <w:rsid w:val="002C1079"/>
    <w:rsid w:val="002C20EC"/>
    <w:rsid w:val="002D6371"/>
    <w:rsid w:val="002E31D1"/>
    <w:rsid w:val="002E371B"/>
    <w:rsid w:val="002E584F"/>
    <w:rsid w:val="002E7743"/>
    <w:rsid w:val="002F02D3"/>
    <w:rsid w:val="002F0C29"/>
    <w:rsid w:val="002F6FDC"/>
    <w:rsid w:val="002F7760"/>
    <w:rsid w:val="003036E4"/>
    <w:rsid w:val="00303EF7"/>
    <w:rsid w:val="0031533F"/>
    <w:rsid w:val="003157F7"/>
    <w:rsid w:val="0031664C"/>
    <w:rsid w:val="00321607"/>
    <w:rsid w:val="00332FB7"/>
    <w:rsid w:val="00333B4D"/>
    <w:rsid w:val="003418B3"/>
    <w:rsid w:val="003448D4"/>
    <w:rsid w:val="0035453A"/>
    <w:rsid w:val="00362855"/>
    <w:rsid w:val="0037372B"/>
    <w:rsid w:val="00374F59"/>
    <w:rsid w:val="00376E06"/>
    <w:rsid w:val="003825B6"/>
    <w:rsid w:val="00383B82"/>
    <w:rsid w:val="0039104C"/>
    <w:rsid w:val="003923DC"/>
    <w:rsid w:val="003B219A"/>
    <w:rsid w:val="003C3C17"/>
    <w:rsid w:val="003C4C5A"/>
    <w:rsid w:val="003D2E16"/>
    <w:rsid w:val="003D575A"/>
    <w:rsid w:val="003D57C3"/>
    <w:rsid w:val="003D5A73"/>
    <w:rsid w:val="003E6B4B"/>
    <w:rsid w:val="003F46C2"/>
    <w:rsid w:val="004057F9"/>
    <w:rsid w:val="004122A9"/>
    <w:rsid w:val="00414181"/>
    <w:rsid w:val="004265A4"/>
    <w:rsid w:val="00431C79"/>
    <w:rsid w:val="0043647B"/>
    <w:rsid w:val="00440150"/>
    <w:rsid w:val="00443275"/>
    <w:rsid w:val="00446230"/>
    <w:rsid w:val="00451C56"/>
    <w:rsid w:val="004541C4"/>
    <w:rsid w:val="0045471B"/>
    <w:rsid w:val="0046169C"/>
    <w:rsid w:val="004627B7"/>
    <w:rsid w:val="0046316F"/>
    <w:rsid w:val="0046385E"/>
    <w:rsid w:val="00463C92"/>
    <w:rsid w:val="0046517E"/>
    <w:rsid w:val="00466A28"/>
    <w:rsid w:val="00467391"/>
    <w:rsid w:val="0047339C"/>
    <w:rsid w:val="00476079"/>
    <w:rsid w:val="0048051B"/>
    <w:rsid w:val="004809E9"/>
    <w:rsid w:val="0048102B"/>
    <w:rsid w:val="00487C11"/>
    <w:rsid w:val="00493824"/>
    <w:rsid w:val="00497B18"/>
    <w:rsid w:val="004A13A0"/>
    <w:rsid w:val="004A6DBD"/>
    <w:rsid w:val="004B1014"/>
    <w:rsid w:val="004C2C25"/>
    <w:rsid w:val="004C4624"/>
    <w:rsid w:val="004C6BAD"/>
    <w:rsid w:val="004C7BFE"/>
    <w:rsid w:val="004D32CD"/>
    <w:rsid w:val="004D462B"/>
    <w:rsid w:val="004F1469"/>
    <w:rsid w:val="004F526C"/>
    <w:rsid w:val="0050108E"/>
    <w:rsid w:val="00502A43"/>
    <w:rsid w:val="005074AF"/>
    <w:rsid w:val="0051531F"/>
    <w:rsid w:val="005222B0"/>
    <w:rsid w:val="00524B25"/>
    <w:rsid w:val="00524DC5"/>
    <w:rsid w:val="005270DD"/>
    <w:rsid w:val="005375C7"/>
    <w:rsid w:val="00537F53"/>
    <w:rsid w:val="005443B0"/>
    <w:rsid w:val="00551625"/>
    <w:rsid w:val="00552FD6"/>
    <w:rsid w:val="0055382E"/>
    <w:rsid w:val="0055670C"/>
    <w:rsid w:val="00556D36"/>
    <w:rsid w:val="00566615"/>
    <w:rsid w:val="00577BE8"/>
    <w:rsid w:val="005848A9"/>
    <w:rsid w:val="00585136"/>
    <w:rsid w:val="00594A67"/>
    <w:rsid w:val="00596AD9"/>
    <w:rsid w:val="005A0309"/>
    <w:rsid w:val="005A0E66"/>
    <w:rsid w:val="005A5D17"/>
    <w:rsid w:val="005A649D"/>
    <w:rsid w:val="005B2D08"/>
    <w:rsid w:val="005B5A71"/>
    <w:rsid w:val="005C12ED"/>
    <w:rsid w:val="005C7177"/>
    <w:rsid w:val="005D2142"/>
    <w:rsid w:val="005D4C8D"/>
    <w:rsid w:val="005D534E"/>
    <w:rsid w:val="00603F3F"/>
    <w:rsid w:val="0061020F"/>
    <w:rsid w:val="0062319F"/>
    <w:rsid w:val="00623A27"/>
    <w:rsid w:val="0063013C"/>
    <w:rsid w:val="006304FF"/>
    <w:rsid w:val="006329A7"/>
    <w:rsid w:val="00633106"/>
    <w:rsid w:val="006454C0"/>
    <w:rsid w:val="00645BA3"/>
    <w:rsid w:val="00646026"/>
    <w:rsid w:val="006554FD"/>
    <w:rsid w:val="00656C12"/>
    <w:rsid w:val="00660B9C"/>
    <w:rsid w:val="00672629"/>
    <w:rsid w:val="006850DA"/>
    <w:rsid w:val="00690D4A"/>
    <w:rsid w:val="0069305A"/>
    <w:rsid w:val="00696ABF"/>
    <w:rsid w:val="006A03E5"/>
    <w:rsid w:val="006A4D91"/>
    <w:rsid w:val="006A71DB"/>
    <w:rsid w:val="006B0888"/>
    <w:rsid w:val="006B3C95"/>
    <w:rsid w:val="006C78C0"/>
    <w:rsid w:val="006C79A0"/>
    <w:rsid w:val="006D085D"/>
    <w:rsid w:val="006D4693"/>
    <w:rsid w:val="006D79A6"/>
    <w:rsid w:val="006E6A45"/>
    <w:rsid w:val="006F5600"/>
    <w:rsid w:val="006F5A8F"/>
    <w:rsid w:val="00700DE9"/>
    <w:rsid w:val="00705B8B"/>
    <w:rsid w:val="00713841"/>
    <w:rsid w:val="00723475"/>
    <w:rsid w:val="00733A6A"/>
    <w:rsid w:val="00733AE6"/>
    <w:rsid w:val="00737A36"/>
    <w:rsid w:val="0074352D"/>
    <w:rsid w:val="007454F8"/>
    <w:rsid w:val="0074616D"/>
    <w:rsid w:val="0075154A"/>
    <w:rsid w:val="0076111D"/>
    <w:rsid w:val="007636CE"/>
    <w:rsid w:val="0076391A"/>
    <w:rsid w:val="0076663C"/>
    <w:rsid w:val="007671C7"/>
    <w:rsid w:val="007761E0"/>
    <w:rsid w:val="0077678B"/>
    <w:rsid w:val="007808E9"/>
    <w:rsid w:val="007875D5"/>
    <w:rsid w:val="00791215"/>
    <w:rsid w:val="007A6878"/>
    <w:rsid w:val="007A6AA9"/>
    <w:rsid w:val="007B23C2"/>
    <w:rsid w:val="007C0825"/>
    <w:rsid w:val="007D02DC"/>
    <w:rsid w:val="007D2172"/>
    <w:rsid w:val="007D5B10"/>
    <w:rsid w:val="007D6B9F"/>
    <w:rsid w:val="007E0EA5"/>
    <w:rsid w:val="007E2A0F"/>
    <w:rsid w:val="007E70C8"/>
    <w:rsid w:val="007F1843"/>
    <w:rsid w:val="007F2A63"/>
    <w:rsid w:val="007F4D72"/>
    <w:rsid w:val="007F6200"/>
    <w:rsid w:val="00803CCB"/>
    <w:rsid w:val="00807D18"/>
    <w:rsid w:val="0081700F"/>
    <w:rsid w:val="0082282B"/>
    <w:rsid w:val="00822FFB"/>
    <w:rsid w:val="0082466B"/>
    <w:rsid w:val="008264A1"/>
    <w:rsid w:val="00830843"/>
    <w:rsid w:val="0083187D"/>
    <w:rsid w:val="0083348F"/>
    <w:rsid w:val="00835BD7"/>
    <w:rsid w:val="0084012C"/>
    <w:rsid w:val="00843E8C"/>
    <w:rsid w:val="00850683"/>
    <w:rsid w:val="0085799E"/>
    <w:rsid w:val="00857DF7"/>
    <w:rsid w:val="00864202"/>
    <w:rsid w:val="00867DF5"/>
    <w:rsid w:val="00874CA8"/>
    <w:rsid w:val="00882AF7"/>
    <w:rsid w:val="00885096"/>
    <w:rsid w:val="00885752"/>
    <w:rsid w:val="00886661"/>
    <w:rsid w:val="008A190E"/>
    <w:rsid w:val="008A5E8A"/>
    <w:rsid w:val="008A63ED"/>
    <w:rsid w:val="008B2F4F"/>
    <w:rsid w:val="008C4882"/>
    <w:rsid w:val="008C552E"/>
    <w:rsid w:val="008C5AE2"/>
    <w:rsid w:val="008D0305"/>
    <w:rsid w:val="008D30EC"/>
    <w:rsid w:val="008D4F7D"/>
    <w:rsid w:val="008E10EF"/>
    <w:rsid w:val="008E6968"/>
    <w:rsid w:val="008E7414"/>
    <w:rsid w:val="008F2A3C"/>
    <w:rsid w:val="008F5340"/>
    <w:rsid w:val="008F6A5A"/>
    <w:rsid w:val="008F7B62"/>
    <w:rsid w:val="00900B6A"/>
    <w:rsid w:val="00903802"/>
    <w:rsid w:val="00906536"/>
    <w:rsid w:val="00906C64"/>
    <w:rsid w:val="00915F0D"/>
    <w:rsid w:val="009204E3"/>
    <w:rsid w:val="0092384F"/>
    <w:rsid w:val="00925B09"/>
    <w:rsid w:val="00936EBD"/>
    <w:rsid w:val="00940885"/>
    <w:rsid w:val="00940AD4"/>
    <w:rsid w:val="009530B2"/>
    <w:rsid w:val="00967CAA"/>
    <w:rsid w:val="009701E3"/>
    <w:rsid w:val="00985F97"/>
    <w:rsid w:val="0098745E"/>
    <w:rsid w:val="009B5279"/>
    <w:rsid w:val="009B5443"/>
    <w:rsid w:val="009C19AB"/>
    <w:rsid w:val="009D073A"/>
    <w:rsid w:val="009E39CC"/>
    <w:rsid w:val="009E426D"/>
    <w:rsid w:val="009E5C2D"/>
    <w:rsid w:val="009F21BD"/>
    <w:rsid w:val="009F4F8F"/>
    <w:rsid w:val="00A04776"/>
    <w:rsid w:val="00A0697D"/>
    <w:rsid w:val="00A218B1"/>
    <w:rsid w:val="00A22A68"/>
    <w:rsid w:val="00A242F6"/>
    <w:rsid w:val="00A32EFD"/>
    <w:rsid w:val="00A41E9B"/>
    <w:rsid w:val="00A42E6E"/>
    <w:rsid w:val="00A50D46"/>
    <w:rsid w:val="00A627AE"/>
    <w:rsid w:val="00A62FCD"/>
    <w:rsid w:val="00A73CC5"/>
    <w:rsid w:val="00A745D4"/>
    <w:rsid w:val="00A91470"/>
    <w:rsid w:val="00A93DA5"/>
    <w:rsid w:val="00AA0D99"/>
    <w:rsid w:val="00AA2F60"/>
    <w:rsid w:val="00AA3A85"/>
    <w:rsid w:val="00AB10EB"/>
    <w:rsid w:val="00AB14B7"/>
    <w:rsid w:val="00AB285D"/>
    <w:rsid w:val="00AB4F23"/>
    <w:rsid w:val="00AB6BD0"/>
    <w:rsid w:val="00AB7234"/>
    <w:rsid w:val="00AC626C"/>
    <w:rsid w:val="00AC7A16"/>
    <w:rsid w:val="00AE18B9"/>
    <w:rsid w:val="00AF11F2"/>
    <w:rsid w:val="00AF444F"/>
    <w:rsid w:val="00AF4882"/>
    <w:rsid w:val="00B0657B"/>
    <w:rsid w:val="00B07733"/>
    <w:rsid w:val="00B07BBA"/>
    <w:rsid w:val="00B16CB7"/>
    <w:rsid w:val="00B264CE"/>
    <w:rsid w:val="00B314FE"/>
    <w:rsid w:val="00B338B2"/>
    <w:rsid w:val="00B41672"/>
    <w:rsid w:val="00B65DDB"/>
    <w:rsid w:val="00B67950"/>
    <w:rsid w:val="00B82DB3"/>
    <w:rsid w:val="00B84F7C"/>
    <w:rsid w:val="00B923DC"/>
    <w:rsid w:val="00B93CF0"/>
    <w:rsid w:val="00B943FF"/>
    <w:rsid w:val="00B960BD"/>
    <w:rsid w:val="00BA0224"/>
    <w:rsid w:val="00BA0AEC"/>
    <w:rsid w:val="00BA400A"/>
    <w:rsid w:val="00BA411D"/>
    <w:rsid w:val="00BA4C8B"/>
    <w:rsid w:val="00BA75A1"/>
    <w:rsid w:val="00BA7A48"/>
    <w:rsid w:val="00BD2681"/>
    <w:rsid w:val="00BD2990"/>
    <w:rsid w:val="00BD7204"/>
    <w:rsid w:val="00BE0B83"/>
    <w:rsid w:val="00BE53D9"/>
    <w:rsid w:val="00BF06FD"/>
    <w:rsid w:val="00BF725A"/>
    <w:rsid w:val="00C12363"/>
    <w:rsid w:val="00C32CEA"/>
    <w:rsid w:val="00C3394A"/>
    <w:rsid w:val="00C358A4"/>
    <w:rsid w:val="00C37A2C"/>
    <w:rsid w:val="00C37AA5"/>
    <w:rsid w:val="00C42831"/>
    <w:rsid w:val="00C44F98"/>
    <w:rsid w:val="00C55E8A"/>
    <w:rsid w:val="00C662E4"/>
    <w:rsid w:val="00C6679B"/>
    <w:rsid w:val="00C7252C"/>
    <w:rsid w:val="00C81C47"/>
    <w:rsid w:val="00C863DD"/>
    <w:rsid w:val="00CA6AA2"/>
    <w:rsid w:val="00CB7247"/>
    <w:rsid w:val="00CC0884"/>
    <w:rsid w:val="00CC3287"/>
    <w:rsid w:val="00CE0FEA"/>
    <w:rsid w:val="00CE4A30"/>
    <w:rsid w:val="00CE5E9D"/>
    <w:rsid w:val="00CF1092"/>
    <w:rsid w:val="00CF3C08"/>
    <w:rsid w:val="00CF6127"/>
    <w:rsid w:val="00D00AB9"/>
    <w:rsid w:val="00D00D05"/>
    <w:rsid w:val="00D015C7"/>
    <w:rsid w:val="00D05D98"/>
    <w:rsid w:val="00D125CC"/>
    <w:rsid w:val="00D2328D"/>
    <w:rsid w:val="00D23669"/>
    <w:rsid w:val="00D24B52"/>
    <w:rsid w:val="00D269F8"/>
    <w:rsid w:val="00D26ABD"/>
    <w:rsid w:val="00D270F5"/>
    <w:rsid w:val="00D32743"/>
    <w:rsid w:val="00D36C52"/>
    <w:rsid w:val="00D42921"/>
    <w:rsid w:val="00D430BF"/>
    <w:rsid w:val="00D44D85"/>
    <w:rsid w:val="00D508EA"/>
    <w:rsid w:val="00D53678"/>
    <w:rsid w:val="00D552C1"/>
    <w:rsid w:val="00D55CBD"/>
    <w:rsid w:val="00D6388B"/>
    <w:rsid w:val="00D734EF"/>
    <w:rsid w:val="00D73684"/>
    <w:rsid w:val="00D91AE8"/>
    <w:rsid w:val="00D949F4"/>
    <w:rsid w:val="00DA2CDB"/>
    <w:rsid w:val="00DA2D0B"/>
    <w:rsid w:val="00DB5B0E"/>
    <w:rsid w:val="00DC25DF"/>
    <w:rsid w:val="00DC37AE"/>
    <w:rsid w:val="00DC559E"/>
    <w:rsid w:val="00DC69F1"/>
    <w:rsid w:val="00DD3A51"/>
    <w:rsid w:val="00DD5005"/>
    <w:rsid w:val="00DD5A7E"/>
    <w:rsid w:val="00DD709A"/>
    <w:rsid w:val="00DE4F6D"/>
    <w:rsid w:val="00DF5264"/>
    <w:rsid w:val="00DF5362"/>
    <w:rsid w:val="00DF69E2"/>
    <w:rsid w:val="00E02AD1"/>
    <w:rsid w:val="00E236D5"/>
    <w:rsid w:val="00E279F2"/>
    <w:rsid w:val="00E373A3"/>
    <w:rsid w:val="00E41C80"/>
    <w:rsid w:val="00E45F76"/>
    <w:rsid w:val="00E51242"/>
    <w:rsid w:val="00E52A8B"/>
    <w:rsid w:val="00E57406"/>
    <w:rsid w:val="00E602BB"/>
    <w:rsid w:val="00E6147E"/>
    <w:rsid w:val="00E67D2F"/>
    <w:rsid w:val="00E67FC5"/>
    <w:rsid w:val="00E70686"/>
    <w:rsid w:val="00E707BD"/>
    <w:rsid w:val="00E7158E"/>
    <w:rsid w:val="00E732E9"/>
    <w:rsid w:val="00E7595D"/>
    <w:rsid w:val="00E75DB4"/>
    <w:rsid w:val="00E7600F"/>
    <w:rsid w:val="00E80A30"/>
    <w:rsid w:val="00E83D8E"/>
    <w:rsid w:val="00E84FEA"/>
    <w:rsid w:val="00E863E5"/>
    <w:rsid w:val="00E920A3"/>
    <w:rsid w:val="00E95E7B"/>
    <w:rsid w:val="00EA144E"/>
    <w:rsid w:val="00EA46DC"/>
    <w:rsid w:val="00EA64A6"/>
    <w:rsid w:val="00EB0D63"/>
    <w:rsid w:val="00EB1B5E"/>
    <w:rsid w:val="00EB220D"/>
    <w:rsid w:val="00EB650A"/>
    <w:rsid w:val="00EB704C"/>
    <w:rsid w:val="00EC30D9"/>
    <w:rsid w:val="00EC68E6"/>
    <w:rsid w:val="00EC6BC0"/>
    <w:rsid w:val="00ED192B"/>
    <w:rsid w:val="00ED4828"/>
    <w:rsid w:val="00EE55A2"/>
    <w:rsid w:val="00EF2321"/>
    <w:rsid w:val="00EF6CDC"/>
    <w:rsid w:val="00F03A5E"/>
    <w:rsid w:val="00F105B6"/>
    <w:rsid w:val="00F107A5"/>
    <w:rsid w:val="00F17AE6"/>
    <w:rsid w:val="00F222AE"/>
    <w:rsid w:val="00F302AF"/>
    <w:rsid w:val="00F336EB"/>
    <w:rsid w:val="00F479BF"/>
    <w:rsid w:val="00F50B47"/>
    <w:rsid w:val="00F54CA1"/>
    <w:rsid w:val="00F62E65"/>
    <w:rsid w:val="00F724B7"/>
    <w:rsid w:val="00F74F5A"/>
    <w:rsid w:val="00F77053"/>
    <w:rsid w:val="00F8759C"/>
    <w:rsid w:val="00F9133C"/>
    <w:rsid w:val="00F92805"/>
    <w:rsid w:val="00F96E21"/>
    <w:rsid w:val="00FA160B"/>
    <w:rsid w:val="00FA6C97"/>
    <w:rsid w:val="00FB135B"/>
    <w:rsid w:val="00FB1646"/>
    <w:rsid w:val="00FB29D8"/>
    <w:rsid w:val="00FB4704"/>
    <w:rsid w:val="00FB4F33"/>
    <w:rsid w:val="00FB51C6"/>
    <w:rsid w:val="00FC3D54"/>
    <w:rsid w:val="00FC491D"/>
    <w:rsid w:val="00FC7F8B"/>
    <w:rsid w:val="00FD3A37"/>
    <w:rsid w:val="00FD40F5"/>
    <w:rsid w:val="00FD4720"/>
    <w:rsid w:val="00FD5AE6"/>
    <w:rsid w:val="00FD7226"/>
    <w:rsid w:val="00FD7376"/>
    <w:rsid w:val="00FE408A"/>
    <w:rsid w:val="00FE54E9"/>
    <w:rsid w:val="00FF1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A2"/>
    <w:rPr>
      <w:rFonts w:ascii="Calibri" w:eastAsia="Calibri" w:hAnsi="Calibri" w:cs="Times New Roman"/>
    </w:rPr>
  </w:style>
  <w:style w:type="paragraph" w:styleId="Heading1">
    <w:name w:val="heading 1"/>
    <w:basedOn w:val="Normal"/>
    <w:next w:val="Normal"/>
    <w:link w:val="Heading1Char"/>
    <w:qFormat/>
    <w:rsid w:val="00660B9C"/>
    <w:pPr>
      <w:keepNext/>
      <w:autoSpaceDE w:val="0"/>
      <w:autoSpaceDN w:val="0"/>
      <w:adjustRightInd w:val="0"/>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aliases w:val="REP2,Nadpis_2,AB,Numbered - 2,Sub Heading,ignorer2,Heading 2 Char1,Heading 2 Char Char,Fejléc 2,TIT-PLIEGO PAC Char,Titulo secundario Char,título 2 Char,título 21 Char,título 22 Char,Outline2,Major Heading,Major Heading Level 2,Subti"/>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rsid w:val="001E1FA2"/>
  </w:style>
  <w:style w:type="paragraph" w:customStyle="1" w:styleId="Default">
    <w:name w:val="Default"/>
    <w:rsid w:val="001E1FA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pa1">
    <w:name w:val="tpa1"/>
    <w:basedOn w:val="DefaultParagraphFont"/>
    <w:uiPriority w:val="99"/>
    <w:rsid w:val="001E1FA2"/>
  </w:style>
  <w:style w:type="character" w:customStyle="1" w:styleId="do1">
    <w:name w:val="do1"/>
    <w:uiPriority w:val="99"/>
    <w:rsid w:val="001E1FA2"/>
    <w:rPr>
      <w:b/>
      <w:bCs/>
      <w:sz w:val="26"/>
      <w:szCs w:val="26"/>
    </w:rPr>
  </w:style>
  <w:style w:type="character" w:styleId="Hyperlink">
    <w:name w:val="Hyperlink"/>
    <w:rsid w:val="001E1FA2"/>
    <w:rPr>
      <w:color w:val="0000FF"/>
      <w:u w:val="single"/>
    </w:rPr>
  </w:style>
  <w:style w:type="paragraph" w:styleId="BodyTextIndent">
    <w:name w:val="Body Text Indent"/>
    <w:basedOn w:val="Normal"/>
    <w:link w:val="BodyTextIndentChar"/>
    <w:unhideWhenUsed/>
    <w:rsid w:val="001E1FA2"/>
    <w:pPr>
      <w:spacing w:after="120"/>
      <w:ind w:left="360"/>
    </w:pPr>
  </w:style>
  <w:style w:type="character" w:customStyle="1" w:styleId="BodyTextIndentChar">
    <w:name w:val="Body Text Indent Char"/>
    <w:basedOn w:val="DefaultParagraphFont"/>
    <w:link w:val="BodyTextIndent"/>
    <w:rsid w:val="001E1FA2"/>
    <w:rPr>
      <w:rFonts w:ascii="Calibri" w:eastAsia="Calibri" w:hAnsi="Calibri" w:cs="Times New Roman"/>
    </w:rPr>
  </w:style>
  <w:style w:type="paragraph" w:styleId="ListParagraph">
    <w:name w:val="List Paragraph"/>
    <w:basedOn w:val="Normal"/>
    <w:uiPriority w:val="1"/>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character" w:customStyle="1" w:styleId="FooterChar">
    <w:name w:val="Footer Char"/>
    <w:basedOn w:val="DefaultParagraphFont"/>
    <w:link w:val="Footer"/>
    <w:uiPriority w:val="99"/>
    <w:rsid w:val="001E1FA2"/>
    <w:rPr>
      <w:rFonts w:ascii="Tahoma" w:eastAsia="Times New Roman" w:hAnsi="Tahoma" w:cs="Times New Roman"/>
      <w:sz w:val="24"/>
      <w:szCs w:val="20"/>
      <w:lang w:eastAsia="ro-RO"/>
    </w:rPr>
  </w:style>
  <w:style w:type="paragraph" w:styleId="BodyText2">
    <w:name w:val="Body Text 2"/>
    <w:basedOn w:val="Normal"/>
    <w:link w:val="BodyText2Char"/>
    <w:uiPriority w:val="99"/>
    <w:unhideWhenUsed/>
    <w:rsid w:val="001E1FA2"/>
    <w:pPr>
      <w:spacing w:after="120" w:line="480" w:lineRule="auto"/>
    </w:pPr>
  </w:style>
  <w:style w:type="character" w:customStyle="1" w:styleId="BodyText2Char">
    <w:name w:val="Body Text 2 Char"/>
    <w:basedOn w:val="DefaultParagraphFont"/>
    <w:link w:val="BodyText2"/>
    <w:uiPriority w:val="99"/>
    <w:rsid w:val="001E1FA2"/>
    <w:rPr>
      <w:rFonts w:ascii="Calibri" w:eastAsia="Calibri" w:hAnsi="Calibri" w:cs="Times New Roman"/>
    </w:rPr>
  </w:style>
  <w:style w:type="paragraph" w:styleId="BalloonText">
    <w:name w:val="Balloon Text"/>
    <w:basedOn w:val="Normal"/>
    <w:link w:val="BalloonTextChar"/>
    <w:uiPriority w:val="99"/>
    <w:semiHidden/>
    <w:unhideWhenUsed/>
    <w:rsid w:val="001E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A2"/>
    <w:rPr>
      <w:rFonts w:ascii="Tahoma" w:eastAsia="Calibri" w:hAnsi="Tahoma" w:cs="Tahoma"/>
      <w:sz w:val="16"/>
      <w:szCs w:val="16"/>
    </w:rPr>
  </w:style>
  <w:style w:type="paragraph" w:styleId="BodyTextIndent3">
    <w:name w:val="Body Text Indent 3"/>
    <w:basedOn w:val="Normal"/>
    <w:link w:val="BodyTextIndent3Char"/>
    <w:rsid w:val="002615A8"/>
    <w:pPr>
      <w:spacing w:after="0" w:line="240" w:lineRule="auto"/>
      <w:ind w:firstLine="705"/>
    </w:pPr>
    <w:rPr>
      <w:rFonts w:ascii="Arial" w:eastAsia="Times New Roman" w:hAnsi="Arial"/>
      <w:sz w:val="24"/>
      <w:szCs w:val="20"/>
      <w:lang w:val="ro-RO" w:eastAsia="ro-RO"/>
    </w:rPr>
  </w:style>
  <w:style w:type="character" w:customStyle="1" w:styleId="BodyTextIndent3Char">
    <w:name w:val="Body Text Indent 3 Char"/>
    <w:basedOn w:val="DefaultParagraphFont"/>
    <w:link w:val="BodyTextIndent3"/>
    <w:rsid w:val="002615A8"/>
    <w:rPr>
      <w:rFonts w:ascii="Arial" w:eastAsia="Times New Roman" w:hAnsi="Arial" w:cs="Times New Roman"/>
      <w:sz w:val="24"/>
      <w:szCs w:val="20"/>
      <w:lang w:val="ro-RO" w:eastAsia="ro-RO"/>
    </w:rPr>
  </w:style>
  <w:style w:type="paragraph" w:styleId="PlainText">
    <w:name w:val="Plain Text"/>
    <w:basedOn w:val="Normal"/>
    <w:link w:val="PlainTextChar"/>
    <w:rsid w:val="002615A8"/>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rsid w:val="00105408"/>
    <w:rPr>
      <w:rFonts w:ascii="Times New Roman" w:eastAsia="Times New Roman" w:hAnsi="Times New Roman" w:cs="Times New Roman"/>
      <w:spacing w:val="-2"/>
      <w:sz w:val="21"/>
      <w:szCs w:val="21"/>
      <w:shd w:val="clear" w:color="auto" w:fill="FFFFFF"/>
    </w:rPr>
  </w:style>
  <w:style w:type="paragraph" w:customStyle="1" w:styleId="BodyText20">
    <w:name w:val="Body Text2"/>
    <w:basedOn w:val="Normal"/>
    <w:link w:val="Bodytext"/>
    <w:rsid w:val="00105408"/>
    <w:pPr>
      <w:shd w:val="clear" w:color="auto" w:fill="FFFFFF"/>
      <w:spacing w:before="540" w:after="0" w:line="0" w:lineRule="atLeast"/>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rsid w:val="00DA2CDB"/>
    <w:pPr>
      <w:spacing w:after="0" w:line="240" w:lineRule="auto"/>
    </w:pPr>
    <w:rPr>
      <w:rFonts w:ascii="Arial" w:eastAsia="Times New Roman" w:hAnsi="Arial"/>
      <w:sz w:val="20"/>
      <w:szCs w:val="20"/>
      <w:lang w:val="hu-HU" w:eastAsia="ro-RO"/>
    </w:rPr>
  </w:style>
  <w:style w:type="character" w:customStyle="1" w:styleId="CommentTextChar">
    <w:name w:val="Comment Text Char"/>
    <w:basedOn w:val="DefaultParagraphFont"/>
    <w:link w:val="CommentText"/>
    <w:semiHidden/>
    <w:rsid w:val="00DA2CDB"/>
    <w:rPr>
      <w:rFonts w:ascii="Arial" w:eastAsia="Times New Roman" w:hAnsi="Arial" w:cs="Times New Roman"/>
      <w:sz w:val="20"/>
      <w:szCs w:val="20"/>
      <w:lang w:val="hu-HU" w:eastAsia="ro-RO"/>
    </w:rPr>
  </w:style>
  <w:style w:type="table" w:styleId="TableGrid">
    <w:name w:val="Table Grid"/>
    <w:basedOn w:val="TableNormal"/>
    <w:rsid w:val="00DA2C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Mediu"/>
    <w:basedOn w:val="Normal"/>
    <w:link w:val="HeaderChar"/>
    <w:unhideWhenUsed/>
    <w:rsid w:val="00BF06FD"/>
    <w:pPr>
      <w:tabs>
        <w:tab w:val="center" w:pos="4680"/>
        <w:tab w:val="right" w:pos="9360"/>
      </w:tabs>
      <w:spacing w:after="0" w:line="240" w:lineRule="auto"/>
    </w:pPr>
  </w:style>
  <w:style w:type="character" w:customStyle="1" w:styleId="HeaderChar">
    <w:name w:val="Header Char"/>
    <w:aliases w:val="Mediu Char"/>
    <w:basedOn w:val="DefaultParagraphFont"/>
    <w:link w:val="Header"/>
    <w:rsid w:val="00BF06FD"/>
    <w:rPr>
      <w:rFonts w:ascii="Calibri" w:eastAsia="Calibri" w:hAnsi="Calibri" w:cs="Times New Roman"/>
    </w:rPr>
  </w:style>
  <w:style w:type="paragraph" w:customStyle="1" w:styleId="TableParagraph">
    <w:name w:val="Table Paragraph"/>
    <w:basedOn w:val="Normal"/>
    <w:uiPriority w:val="1"/>
    <w:qFormat/>
    <w:rsid w:val="004C4624"/>
    <w:pPr>
      <w:autoSpaceDE w:val="0"/>
      <w:autoSpaceDN w:val="0"/>
      <w:adjustRightInd w:val="0"/>
      <w:spacing w:after="0" w:line="240" w:lineRule="auto"/>
      <w:jc w:val="center"/>
    </w:pPr>
    <w:rPr>
      <w:rFonts w:ascii="Times New Roman" w:eastAsiaTheme="minorHAnsi" w:hAnsi="Times New Roman"/>
      <w:sz w:val="24"/>
      <w:szCs w:val="24"/>
    </w:rPr>
  </w:style>
  <w:style w:type="paragraph" w:styleId="BodyText0">
    <w:name w:val="Body Text"/>
    <w:basedOn w:val="Normal"/>
    <w:link w:val="BodyTextChar"/>
    <w:uiPriority w:val="99"/>
    <w:semiHidden/>
    <w:unhideWhenUsed/>
    <w:rsid w:val="00007D93"/>
    <w:pPr>
      <w:spacing w:after="120"/>
    </w:pPr>
  </w:style>
  <w:style w:type="character" w:customStyle="1" w:styleId="BodyTextChar">
    <w:name w:val="Body Text Char"/>
    <w:basedOn w:val="DefaultParagraphFont"/>
    <w:link w:val="BodyText0"/>
    <w:uiPriority w:val="99"/>
    <w:semiHidden/>
    <w:rsid w:val="00007D93"/>
    <w:rPr>
      <w:rFonts w:ascii="Calibri" w:eastAsia="Calibri" w:hAnsi="Calibri" w:cs="Times New Roman"/>
    </w:rPr>
  </w:style>
  <w:style w:type="character" w:customStyle="1" w:styleId="Heading1Char">
    <w:name w:val="Heading 1 Char"/>
    <w:basedOn w:val="DefaultParagraphFont"/>
    <w:link w:val="Heading1"/>
    <w:rsid w:val="00660B9C"/>
    <w:rPr>
      <w:rFonts w:ascii="TimesNewRomanPSMT" w:eastAsia="Times New Roman" w:hAnsi="TimesNewRomanPSMT" w:cs="Times New Roman"/>
      <w:sz w:val="28"/>
      <w:szCs w:val="28"/>
      <w:lang w:val="ro-RO" w:eastAsia="ro-RO"/>
    </w:rPr>
  </w:style>
  <w:style w:type="character" w:customStyle="1" w:styleId="Heading2Char">
    <w:name w:val="Heading 2 Char"/>
    <w:aliases w:val="REP2 Char,Nadpis_2 Char,AB Char,Numbered - 2 Char,Sub Heading Char,ignorer2 Char,Heading 2 Char1 Char,Heading 2 Char Char Char,Fejléc 2 Char,TIT-PLIEGO PAC Char Char,Titulo secundario Char Char,título 2 Char Char,título 21 Char Char"/>
    <w:basedOn w:val="DefaultParagraphFont"/>
    <w:link w:val="Heading2"/>
    <w:semiHidden/>
    <w:rsid w:val="00660B9C"/>
    <w:rPr>
      <w:rFonts w:ascii="Cambria" w:eastAsia="SimSun" w:hAnsi="Cambria" w:cs="Times New Roman"/>
      <w:i/>
      <w:iCs/>
      <w:sz w:val="28"/>
      <w:szCs w:val="28"/>
    </w:rPr>
  </w:style>
  <w:style w:type="character" w:customStyle="1" w:styleId="Bodytext21">
    <w:name w:val="Body text (2)_"/>
    <w:link w:val="Bodytext22"/>
    <w:locked/>
    <w:rsid w:val="009530B2"/>
    <w:rPr>
      <w:shd w:val="clear" w:color="auto" w:fill="FFFFFF"/>
    </w:rPr>
  </w:style>
  <w:style w:type="paragraph" w:customStyle="1" w:styleId="Bodytext22">
    <w:name w:val="Body text (2)"/>
    <w:basedOn w:val="Normal"/>
    <w:link w:val="Bodytext21"/>
    <w:rsid w:val="009530B2"/>
    <w:pPr>
      <w:widowControl w:val="0"/>
      <w:shd w:val="clear" w:color="auto" w:fill="FFFFFF"/>
      <w:spacing w:after="0" w:line="427" w:lineRule="exact"/>
      <w:ind w:hanging="351"/>
      <w:jc w:val="both"/>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FA2"/>
    <w:rPr>
      <w:rFonts w:ascii="Calibri" w:eastAsia="Calibri" w:hAnsi="Calibri" w:cs="Times New Roman"/>
    </w:rPr>
  </w:style>
  <w:style w:type="paragraph" w:styleId="Heading1">
    <w:name w:val="heading 1"/>
    <w:basedOn w:val="Normal"/>
    <w:next w:val="Normal"/>
    <w:link w:val="Heading1Char"/>
    <w:qFormat/>
    <w:rsid w:val="00660B9C"/>
    <w:pPr>
      <w:keepNext/>
      <w:autoSpaceDE w:val="0"/>
      <w:autoSpaceDN w:val="0"/>
      <w:adjustRightInd w:val="0"/>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aliases w:val="REP2,Nadpis_2,AB,Numbered - 2,Sub Heading,ignorer2,Heading 2 Char1,Heading 2 Char Char,Fejléc 2,TIT-PLIEGO PAC Char,Titulo secundario Char,título 2 Char,título 21 Char,título 22 Char,Outline2,Major Heading,Major Heading Level 2,Subti"/>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rsid w:val="001E1FA2"/>
  </w:style>
  <w:style w:type="paragraph" w:customStyle="1" w:styleId="Default">
    <w:name w:val="Default"/>
    <w:rsid w:val="001E1FA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tpa1">
    <w:name w:val="tpa1"/>
    <w:basedOn w:val="DefaultParagraphFont"/>
    <w:uiPriority w:val="99"/>
    <w:rsid w:val="001E1FA2"/>
  </w:style>
  <w:style w:type="character" w:customStyle="1" w:styleId="do1">
    <w:name w:val="do1"/>
    <w:uiPriority w:val="99"/>
    <w:rsid w:val="001E1FA2"/>
    <w:rPr>
      <w:b/>
      <w:bCs/>
      <w:sz w:val="26"/>
      <w:szCs w:val="26"/>
    </w:rPr>
  </w:style>
  <w:style w:type="character" w:styleId="Hyperlink">
    <w:name w:val="Hyperlink"/>
    <w:rsid w:val="001E1FA2"/>
    <w:rPr>
      <w:color w:val="0000FF"/>
      <w:u w:val="single"/>
    </w:rPr>
  </w:style>
  <w:style w:type="paragraph" w:styleId="BodyTextIndent">
    <w:name w:val="Body Text Indent"/>
    <w:basedOn w:val="Normal"/>
    <w:link w:val="BodyTextIndentChar"/>
    <w:unhideWhenUsed/>
    <w:rsid w:val="001E1FA2"/>
    <w:pPr>
      <w:spacing w:after="120"/>
      <w:ind w:left="360"/>
    </w:pPr>
  </w:style>
  <w:style w:type="character" w:customStyle="1" w:styleId="BodyTextIndentChar">
    <w:name w:val="Body Text Indent Char"/>
    <w:basedOn w:val="DefaultParagraphFont"/>
    <w:link w:val="BodyTextIndent"/>
    <w:rsid w:val="001E1FA2"/>
    <w:rPr>
      <w:rFonts w:ascii="Calibri" w:eastAsia="Calibri" w:hAnsi="Calibri" w:cs="Times New Roman"/>
    </w:rPr>
  </w:style>
  <w:style w:type="paragraph" w:styleId="ListParagraph">
    <w:name w:val="List Paragraph"/>
    <w:basedOn w:val="Normal"/>
    <w:uiPriority w:val="1"/>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character" w:customStyle="1" w:styleId="FooterChar">
    <w:name w:val="Footer Char"/>
    <w:basedOn w:val="DefaultParagraphFont"/>
    <w:link w:val="Footer"/>
    <w:uiPriority w:val="99"/>
    <w:rsid w:val="001E1FA2"/>
    <w:rPr>
      <w:rFonts w:ascii="Tahoma" w:eastAsia="Times New Roman" w:hAnsi="Tahoma" w:cs="Times New Roman"/>
      <w:sz w:val="24"/>
      <w:szCs w:val="20"/>
      <w:lang w:eastAsia="ro-RO"/>
    </w:rPr>
  </w:style>
  <w:style w:type="paragraph" w:styleId="BodyText2">
    <w:name w:val="Body Text 2"/>
    <w:basedOn w:val="Normal"/>
    <w:link w:val="BodyText2Char"/>
    <w:uiPriority w:val="99"/>
    <w:unhideWhenUsed/>
    <w:rsid w:val="001E1FA2"/>
    <w:pPr>
      <w:spacing w:after="120" w:line="480" w:lineRule="auto"/>
    </w:pPr>
  </w:style>
  <w:style w:type="character" w:customStyle="1" w:styleId="BodyText2Char">
    <w:name w:val="Body Text 2 Char"/>
    <w:basedOn w:val="DefaultParagraphFont"/>
    <w:link w:val="BodyText2"/>
    <w:uiPriority w:val="99"/>
    <w:rsid w:val="001E1FA2"/>
    <w:rPr>
      <w:rFonts w:ascii="Calibri" w:eastAsia="Calibri" w:hAnsi="Calibri" w:cs="Times New Roman"/>
    </w:rPr>
  </w:style>
  <w:style w:type="paragraph" w:styleId="BalloonText">
    <w:name w:val="Balloon Text"/>
    <w:basedOn w:val="Normal"/>
    <w:link w:val="BalloonTextChar"/>
    <w:uiPriority w:val="99"/>
    <w:semiHidden/>
    <w:unhideWhenUsed/>
    <w:rsid w:val="001E1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FA2"/>
    <w:rPr>
      <w:rFonts w:ascii="Tahoma" w:eastAsia="Calibri" w:hAnsi="Tahoma" w:cs="Tahoma"/>
      <w:sz w:val="16"/>
      <w:szCs w:val="16"/>
    </w:rPr>
  </w:style>
  <w:style w:type="paragraph" w:styleId="BodyTextIndent3">
    <w:name w:val="Body Text Indent 3"/>
    <w:basedOn w:val="Normal"/>
    <w:link w:val="BodyTextIndent3Char"/>
    <w:rsid w:val="002615A8"/>
    <w:pPr>
      <w:spacing w:after="0" w:line="240" w:lineRule="auto"/>
      <w:ind w:firstLine="705"/>
    </w:pPr>
    <w:rPr>
      <w:rFonts w:ascii="Arial" w:eastAsia="Times New Roman" w:hAnsi="Arial"/>
      <w:sz w:val="24"/>
      <w:szCs w:val="20"/>
      <w:lang w:val="ro-RO" w:eastAsia="ro-RO"/>
    </w:rPr>
  </w:style>
  <w:style w:type="character" w:customStyle="1" w:styleId="BodyTextIndent3Char">
    <w:name w:val="Body Text Indent 3 Char"/>
    <w:basedOn w:val="DefaultParagraphFont"/>
    <w:link w:val="BodyTextIndent3"/>
    <w:rsid w:val="002615A8"/>
    <w:rPr>
      <w:rFonts w:ascii="Arial" w:eastAsia="Times New Roman" w:hAnsi="Arial" w:cs="Times New Roman"/>
      <w:sz w:val="24"/>
      <w:szCs w:val="20"/>
      <w:lang w:val="ro-RO" w:eastAsia="ro-RO"/>
    </w:rPr>
  </w:style>
  <w:style w:type="paragraph" w:styleId="PlainText">
    <w:name w:val="Plain Text"/>
    <w:basedOn w:val="Normal"/>
    <w:link w:val="PlainTextChar"/>
    <w:rsid w:val="002615A8"/>
    <w:pPr>
      <w:spacing w:after="0" w:line="240" w:lineRule="auto"/>
    </w:pPr>
    <w:rPr>
      <w:rFonts w:ascii="Courier New" w:eastAsia="Times New Roman" w:hAnsi="Courier New" w:cs="Courier New"/>
      <w:sz w:val="20"/>
      <w:szCs w:val="20"/>
      <w:lang w:val="ro-RO"/>
    </w:rPr>
  </w:style>
  <w:style w:type="character" w:customStyle="1" w:styleId="PlainTextChar">
    <w:name w:val="Plain Text Char"/>
    <w:basedOn w:val="DefaultParagraphFont"/>
    <w:link w:val="PlainTex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rsid w:val="00105408"/>
    <w:rPr>
      <w:rFonts w:ascii="Times New Roman" w:eastAsia="Times New Roman" w:hAnsi="Times New Roman" w:cs="Times New Roman"/>
      <w:spacing w:val="-2"/>
      <w:sz w:val="21"/>
      <w:szCs w:val="21"/>
      <w:shd w:val="clear" w:color="auto" w:fill="FFFFFF"/>
    </w:rPr>
  </w:style>
  <w:style w:type="paragraph" w:customStyle="1" w:styleId="BodyText20">
    <w:name w:val="Body Text2"/>
    <w:basedOn w:val="Normal"/>
    <w:link w:val="Bodytext"/>
    <w:rsid w:val="00105408"/>
    <w:pPr>
      <w:shd w:val="clear" w:color="auto" w:fill="FFFFFF"/>
      <w:spacing w:before="540" w:after="0" w:line="0" w:lineRule="atLeast"/>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rsid w:val="00DA2CDB"/>
    <w:pPr>
      <w:spacing w:after="0" w:line="240" w:lineRule="auto"/>
    </w:pPr>
    <w:rPr>
      <w:rFonts w:ascii="Arial" w:eastAsia="Times New Roman" w:hAnsi="Arial"/>
      <w:sz w:val="20"/>
      <w:szCs w:val="20"/>
      <w:lang w:val="hu-HU" w:eastAsia="ro-RO"/>
    </w:rPr>
  </w:style>
  <w:style w:type="character" w:customStyle="1" w:styleId="CommentTextChar">
    <w:name w:val="Comment Text Char"/>
    <w:basedOn w:val="DefaultParagraphFont"/>
    <w:link w:val="CommentText"/>
    <w:semiHidden/>
    <w:rsid w:val="00DA2CDB"/>
    <w:rPr>
      <w:rFonts w:ascii="Arial" w:eastAsia="Times New Roman" w:hAnsi="Arial" w:cs="Times New Roman"/>
      <w:sz w:val="20"/>
      <w:szCs w:val="20"/>
      <w:lang w:val="hu-HU" w:eastAsia="ro-RO"/>
    </w:rPr>
  </w:style>
  <w:style w:type="table" w:styleId="TableGrid">
    <w:name w:val="Table Grid"/>
    <w:basedOn w:val="TableNormal"/>
    <w:rsid w:val="00DA2CD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Mediu"/>
    <w:basedOn w:val="Normal"/>
    <w:link w:val="HeaderChar"/>
    <w:unhideWhenUsed/>
    <w:rsid w:val="00BF06FD"/>
    <w:pPr>
      <w:tabs>
        <w:tab w:val="center" w:pos="4680"/>
        <w:tab w:val="right" w:pos="9360"/>
      </w:tabs>
      <w:spacing w:after="0" w:line="240" w:lineRule="auto"/>
    </w:pPr>
  </w:style>
  <w:style w:type="character" w:customStyle="1" w:styleId="HeaderChar">
    <w:name w:val="Header Char"/>
    <w:aliases w:val="Mediu Char"/>
    <w:basedOn w:val="DefaultParagraphFont"/>
    <w:link w:val="Header"/>
    <w:rsid w:val="00BF06FD"/>
    <w:rPr>
      <w:rFonts w:ascii="Calibri" w:eastAsia="Calibri" w:hAnsi="Calibri" w:cs="Times New Roman"/>
    </w:rPr>
  </w:style>
  <w:style w:type="paragraph" w:customStyle="1" w:styleId="TableParagraph">
    <w:name w:val="Table Paragraph"/>
    <w:basedOn w:val="Normal"/>
    <w:uiPriority w:val="1"/>
    <w:qFormat/>
    <w:rsid w:val="004C4624"/>
    <w:pPr>
      <w:autoSpaceDE w:val="0"/>
      <w:autoSpaceDN w:val="0"/>
      <w:adjustRightInd w:val="0"/>
      <w:spacing w:after="0" w:line="240" w:lineRule="auto"/>
      <w:jc w:val="center"/>
    </w:pPr>
    <w:rPr>
      <w:rFonts w:ascii="Times New Roman" w:eastAsiaTheme="minorHAnsi" w:hAnsi="Times New Roman"/>
      <w:sz w:val="24"/>
      <w:szCs w:val="24"/>
    </w:rPr>
  </w:style>
  <w:style w:type="paragraph" w:styleId="BodyText0">
    <w:name w:val="Body Text"/>
    <w:basedOn w:val="Normal"/>
    <w:link w:val="BodyTextChar"/>
    <w:uiPriority w:val="99"/>
    <w:semiHidden/>
    <w:unhideWhenUsed/>
    <w:rsid w:val="00007D93"/>
    <w:pPr>
      <w:spacing w:after="120"/>
    </w:pPr>
  </w:style>
  <w:style w:type="character" w:customStyle="1" w:styleId="BodyTextChar">
    <w:name w:val="Body Text Char"/>
    <w:basedOn w:val="DefaultParagraphFont"/>
    <w:link w:val="BodyText0"/>
    <w:uiPriority w:val="99"/>
    <w:semiHidden/>
    <w:rsid w:val="00007D93"/>
    <w:rPr>
      <w:rFonts w:ascii="Calibri" w:eastAsia="Calibri" w:hAnsi="Calibri" w:cs="Times New Roman"/>
    </w:rPr>
  </w:style>
  <w:style w:type="character" w:customStyle="1" w:styleId="Heading1Char">
    <w:name w:val="Heading 1 Char"/>
    <w:basedOn w:val="DefaultParagraphFont"/>
    <w:link w:val="Heading1"/>
    <w:rsid w:val="00660B9C"/>
    <w:rPr>
      <w:rFonts w:ascii="TimesNewRomanPSMT" w:eastAsia="Times New Roman" w:hAnsi="TimesNewRomanPSMT" w:cs="Times New Roman"/>
      <w:sz w:val="28"/>
      <w:szCs w:val="28"/>
      <w:lang w:val="ro-RO" w:eastAsia="ro-RO"/>
    </w:rPr>
  </w:style>
  <w:style w:type="character" w:customStyle="1" w:styleId="Heading2Char">
    <w:name w:val="Heading 2 Char"/>
    <w:aliases w:val="REP2 Char,Nadpis_2 Char,AB Char,Numbered - 2 Char,Sub Heading Char,ignorer2 Char,Heading 2 Char1 Char,Heading 2 Char Char Char,Fejléc 2 Char,TIT-PLIEGO PAC Char Char,Titulo secundario Char Char,título 2 Char Char,título 21 Char Char"/>
    <w:basedOn w:val="DefaultParagraphFont"/>
    <w:link w:val="Heading2"/>
    <w:semiHidden/>
    <w:rsid w:val="00660B9C"/>
    <w:rPr>
      <w:rFonts w:ascii="Cambria" w:eastAsia="SimSun" w:hAnsi="Cambria" w:cs="Times New Roman"/>
      <w:i/>
      <w:iCs/>
      <w:sz w:val="28"/>
      <w:szCs w:val="28"/>
    </w:rPr>
  </w:style>
  <w:style w:type="character" w:customStyle="1" w:styleId="Bodytext21">
    <w:name w:val="Body text (2)_"/>
    <w:link w:val="Bodytext22"/>
    <w:locked/>
    <w:rsid w:val="009530B2"/>
    <w:rPr>
      <w:shd w:val="clear" w:color="auto" w:fill="FFFFFF"/>
    </w:rPr>
  </w:style>
  <w:style w:type="paragraph" w:customStyle="1" w:styleId="Bodytext22">
    <w:name w:val="Body text (2)"/>
    <w:basedOn w:val="Normal"/>
    <w:link w:val="Bodytext21"/>
    <w:rsid w:val="009530B2"/>
    <w:pPr>
      <w:widowControl w:val="0"/>
      <w:shd w:val="clear" w:color="auto" w:fill="FFFFFF"/>
      <w:spacing w:after="0" w:line="427" w:lineRule="exact"/>
      <w:ind w:hanging="351"/>
      <w:jc w:val="both"/>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51741">
      <w:bodyDiv w:val="1"/>
      <w:marLeft w:val="0"/>
      <w:marRight w:val="0"/>
      <w:marTop w:val="0"/>
      <w:marBottom w:val="0"/>
      <w:divBdr>
        <w:top w:val="none" w:sz="0" w:space="0" w:color="auto"/>
        <w:left w:val="none" w:sz="0" w:space="0" w:color="auto"/>
        <w:bottom w:val="none" w:sz="0" w:space="0" w:color="auto"/>
        <w:right w:val="none" w:sz="0" w:space="0" w:color="auto"/>
      </w:divBdr>
    </w:div>
    <w:div w:id="636571835">
      <w:bodyDiv w:val="1"/>
      <w:marLeft w:val="0"/>
      <w:marRight w:val="0"/>
      <w:marTop w:val="0"/>
      <w:marBottom w:val="0"/>
      <w:divBdr>
        <w:top w:val="none" w:sz="0" w:space="0" w:color="auto"/>
        <w:left w:val="none" w:sz="0" w:space="0" w:color="auto"/>
        <w:bottom w:val="none" w:sz="0" w:space="0" w:color="auto"/>
        <w:right w:val="none" w:sz="0" w:space="0" w:color="auto"/>
      </w:divBdr>
    </w:div>
    <w:div w:id="1268075683">
      <w:bodyDiv w:val="1"/>
      <w:marLeft w:val="0"/>
      <w:marRight w:val="0"/>
      <w:marTop w:val="0"/>
      <w:marBottom w:val="0"/>
      <w:divBdr>
        <w:top w:val="none" w:sz="0" w:space="0" w:color="auto"/>
        <w:left w:val="none" w:sz="0" w:space="0" w:color="auto"/>
        <w:bottom w:val="none" w:sz="0" w:space="0" w:color="auto"/>
        <w:right w:val="none" w:sz="0" w:space="0" w:color="auto"/>
      </w:divBdr>
    </w:div>
    <w:div w:id="1514489756">
      <w:bodyDiv w:val="1"/>
      <w:marLeft w:val="0"/>
      <w:marRight w:val="0"/>
      <w:marTop w:val="0"/>
      <w:marBottom w:val="0"/>
      <w:divBdr>
        <w:top w:val="none" w:sz="0" w:space="0" w:color="auto"/>
        <w:left w:val="none" w:sz="0" w:space="0" w:color="auto"/>
        <w:bottom w:val="none" w:sz="0" w:space="0" w:color="auto"/>
        <w:right w:val="none" w:sz="0" w:space="0" w:color="auto"/>
      </w:divBdr>
    </w:div>
    <w:div w:id="1564557336">
      <w:bodyDiv w:val="1"/>
      <w:marLeft w:val="0"/>
      <w:marRight w:val="0"/>
      <w:marTop w:val="0"/>
      <w:marBottom w:val="0"/>
      <w:divBdr>
        <w:top w:val="none" w:sz="0" w:space="0" w:color="auto"/>
        <w:left w:val="none" w:sz="0" w:space="0" w:color="auto"/>
        <w:bottom w:val="none" w:sz="0" w:space="0" w:color="auto"/>
        <w:right w:val="none" w:sz="0" w:space="0" w:color="auto"/>
      </w:divBdr>
    </w:div>
    <w:div w:id="1654406152">
      <w:bodyDiv w:val="1"/>
      <w:marLeft w:val="0"/>
      <w:marRight w:val="0"/>
      <w:marTop w:val="0"/>
      <w:marBottom w:val="0"/>
      <w:divBdr>
        <w:top w:val="none" w:sz="0" w:space="0" w:color="auto"/>
        <w:left w:val="none" w:sz="0" w:space="0" w:color="auto"/>
        <w:bottom w:val="none" w:sz="0" w:space="0" w:color="auto"/>
        <w:right w:val="none" w:sz="0" w:space="0" w:color="auto"/>
      </w:divBdr>
    </w:div>
    <w:div w:id="1826238250">
      <w:bodyDiv w:val="1"/>
      <w:marLeft w:val="0"/>
      <w:marRight w:val="0"/>
      <w:marTop w:val="0"/>
      <w:marBottom w:val="0"/>
      <w:divBdr>
        <w:top w:val="none" w:sz="0" w:space="0" w:color="auto"/>
        <w:left w:val="none" w:sz="0" w:space="0" w:color="auto"/>
        <w:bottom w:val="none" w:sz="0" w:space="0" w:color="auto"/>
        <w:right w:val="none" w:sz="0" w:space="0" w:color="auto"/>
      </w:divBdr>
    </w:div>
    <w:div w:id="20920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file:///C:\Documents%20and%20Settings\q\Sintact%202.0\cache\Legislatie\temp\0010386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47778-AB5A-401C-A0EC-09A5E6A6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12</Pages>
  <Words>5619</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Istvan</dc:creator>
  <cp:lastModifiedBy>Szabo Istvan</cp:lastModifiedBy>
  <cp:revision>4</cp:revision>
  <cp:lastPrinted>2018-02-14T07:35:00Z</cp:lastPrinted>
  <dcterms:created xsi:type="dcterms:W3CDTF">2018-04-24T11:22:00Z</dcterms:created>
  <dcterms:modified xsi:type="dcterms:W3CDTF">2018-04-25T07:19:00Z</dcterms:modified>
</cp:coreProperties>
</file>