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9D" w:rsidRPr="006B22A1" w:rsidRDefault="00243D47" w:rsidP="0089789D">
      <w:pPr>
        <w:pStyle w:val="lfej"/>
        <w:tabs>
          <w:tab w:val="clear" w:pos="4680"/>
          <w:tab w:val="clear" w:pos="9360"/>
          <w:tab w:val="left" w:pos="9000"/>
        </w:tabs>
        <w:jc w:val="center"/>
        <w:rPr>
          <w:rFonts w:ascii="Times New Roman" w:hAnsi="Times New Roman"/>
          <w:sz w:val="32"/>
          <w:szCs w:val="32"/>
          <w:lang w:val="ro-RO"/>
        </w:rPr>
      </w:pPr>
      <w:r>
        <w:rPr>
          <w:rFonts w:ascii="Times New Roman" w:hAnsi="Times New Roman"/>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4pt;margin-top:6.65pt;width:52pt;height:43.8pt;z-index:-251658240">
            <v:imagedata r:id="rId9" o:title=""/>
          </v:shape>
          <o:OLEObject Type="Embed" ProgID="CorelDRAW.Graphic.13" ShapeID="_x0000_s1027" DrawAspect="Content" ObjectID="_1587979632" r:id="rId10"/>
        </w:pict>
      </w:r>
      <w:r w:rsidR="00954B76" w:rsidRPr="006B22A1">
        <w:rPr>
          <w:rFonts w:ascii="Times New Roman" w:hAnsi="Times New Roman"/>
          <w:noProof/>
          <w:lang w:val="hu-HU" w:eastAsia="hu-HU"/>
        </w:rPr>
        <w:drawing>
          <wp:anchor distT="0" distB="0" distL="114300" distR="114300" simplePos="0" relativeHeight="251657216" behindDoc="0" locked="0" layoutInCell="1" allowOverlap="1" wp14:anchorId="23C95189" wp14:editId="7D49C829">
            <wp:simplePos x="0" y="0"/>
            <wp:positionH relativeFrom="column">
              <wp:posOffset>-60325</wp:posOffset>
            </wp:positionH>
            <wp:positionV relativeFrom="paragraph">
              <wp:posOffset>30480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89789D" w:rsidRPr="006B22A1">
        <w:rPr>
          <w:rFonts w:ascii="Times New Roman" w:hAnsi="Times New Roman"/>
          <w:lang w:val="ro-RO"/>
        </w:rPr>
        <w:tab/>
        <w:t xml:space="preserve">   </w:t>
      </w:r>
      <w:r w:rsidR="00265A8C" w:rsidRPr="006B22A1">
        <w:rPr>
          <w:rFonts w:ascii="Times New Roman" w:hAnsi="Times New Roman"/>
          <w:b/>
          <w:sz w:val="32"/>
          <w:szCs w:val="32"/>
          <w:lang w:val="ro-RO"/>
        </w:rPr>
        <w:t>Ministerul Mediului</w:t>
      </w:r>
    </w:p>
    <w:p w:rsidR="0089789D" w:rsidRPr="006B22A1" w:rsidRDefault="0089789D" w:rsidP="00957825">
      <w:pPr>
        <w:tabs>
          <w:tab w:val="left" w:pos="3270"/>
        </w:tabs>
        <w:jc w:val="center"/>
        <w:rPr>
          <w:rFonts w:ascii="Times New Roman" w:hAnsi="Times New Roman"/>
          <w:sz w:val="32"/>
          <w:szCs w:val="32"/>
          <w:lang w:val="ro-RO"/>
        </w:rPr>
      </w:pPr>
      <w:r w:rsidRPr="006B22A1">
        <w:rPr>
          <w:rFonts w:ascii="Times New Roman" w:hAnsi="Times New Roman"/>
          <w:b/>
          <w:sz w:val="32"/>
          <w:szCs w:val="32"/>
          <w:lang w:val="ro-RO"/>
        </w:rPr>
        <w:t>Agenţia Naţională pentru Protecţia Mediului</w:t>
      </w:r>
    </w:p>
    <w:tbl>
      <w:tblPr>
        <w:tblW w:w="0" w:type="auto"/>
        <w:tblBorders>
          <w:top w:val="single" w:sz="8" w:space="0" w:color="000000"/>
          <w:bottom w:val="single" w:sz="8" w:space="0" w:color="000000"/>
        </w:tblBorders>
        <w:shd w:val="clear" w:color="auto" w:fill="FFFFFF"/>
        <w:tblLook w:val="0000" w:firstRow="0" w:lastRow="0" w:firstColumn="0" w:lastColumn="0" w:noHBand="0" w:noVBand="0"/>
      </w:tblPr>
      <w:tblGrid>
        <w:gridCol w:w="9676"/>
      </w:tblGrid>
      <w:tr w:rsidR="00031CC9" w:rsidRPr="006B22A1" w:rsidTr="008833FF">
        <w:trPr>
          <w:trHeight w:val="226"/>
        </w:trPr>
        <w:tc>
          <w:tcPr>
            <w:tcW w:w="9676" w:type="dxa"/>
            <w:shd w:val="clear" w:color="auto" w:fill="FFFFFF"/>
          </w:tcPr>
          <w:p w:rsidR="003C6148" w:rsidRPr="006B22A1" w:rsidRDefault="003C6148" w:rsidP="00C70BC5">
            <w:pPr>
              <w:pStyle w:val="lfej"/>
              <w:tabs>
                <w:tab w:val="clear" w:pos="4680"/>
                <w:tab w:val="clear" w:pos="9360"/>
              </w:tabs>
              <w:spacing w:before="120"/>
              <w:jc w:val="center"/>
              <w:rPr>
                <w:rFonts w:ascii="Times New Roman" w:hAnsi="Times New Roman"/>
                <w:b/>
                <w:bCs/>
                <w:sz w:val="32"/>
                <w:szCs w:val="32"/>
                <w:lang w:val="ro-RO"/>
              </w:rPr>
            </w:pPr>
            <w:r w:rsidRPr="006B22A1">
              <w:rPr>
                <w:rFonts w:ascii="Times New Roman" w:hAnsi="Times New Roman"/>
                <w:b/>
                <w:bCs/>
                <w:sz w:val="32"/>
                <w:szCs w:val="32"/>
                <w:lang w:val="ro-RO"/>
              </w:rPr>
              <w:t xml:space="preserve">Agenţia pentru Protecţia Mediului </w:t>
            </w:r>
            <w:r w:rsidR="00C70BC5" w:rsidRPr="006B22A1">
              <w:rPr>
                <w:rFonts w:ascii="Times New Roman" w:hAnsi="Times New Roman"/>
                <w:b/>
                <w:bCs/>
                <w:sz w:val="32"/>
                <w:szCs w:val="32"/>
                <w:lang w:val="ro-RO"/>
              </w:rPr>
              <w:t>Harghita</w:t>
            </w:r>
          </w:p>
        </w:tc>
      </w:tr>
    </w:tbl>
    <w:p w:rsidR="00273BA2" w:rsidRPr="006B22A1" w:rsidRDefault="00273BA2" w:rsidP="00273BA2">
      <w:pPr>
        <w:rPr>
          <w:rFonts w:ascii="Times New Roman" w:hAnsi="Times New Roman"/>
          <w:sz w:val="24"/>
          <w:szCs w:val="24"/>
          <w:lang w:val="ro-RO"/>
        </w:rPr>
      </w:pPr>
      <w:r w:rsidRPr="006B22A1">
        <w:rPr>
          <w:rFonts w:ascii="Times New Roman" w:hAnsi="Times New Roman"/>
          <w:sz w:val="24"/>
          <w:szCs w:val="24"/>
          <w:lang w:val="ro-RO"/>
        </w:rPr>
        <w:t xml:space="preserve">Nr. </w:t>
      </w:r>
      <w:r w:rsidR="007F47F4">
        <w:rPr>
          <w:rFonts w:ascii="Times New Roman" w:hAnsi="Times New Roman"/>
          <w:sz w:val="24"/>
          <w:szCs w:val="24"/>
          <w:lang w:val="ro-RO"/>
        </w:rPr>
        <w:t>1</w:t>
      </w:r>
      <w:r w:rsidR="00D05EC8">
        <w:rPr>
          <w:rFonts w:ascii="Times New Roman" w:hAnsi="Times New Roman"/>
          <w:sz w:val="24"/>
          <w:szCs w:val="24"/>
          <w:lang w:val="ro-RO"/>
        </w:rPr>
        <w:t>4</w:t>
      </w:r>
      <w:r w:rsidR="006266F2">
        <w:rPr>
          <w:rFonts w:ascii="Times New Roman" w:hAnsi="Times New Roman"/>
          <w:sz w:val="24"/>
          <w:szCs w:val="24"/>
          <w:lang w:val="ro-RO"/>
        </w:rPr>
        <w:t>03</w:t>
      </w:r>
      <w:r w:rsidRPr="006B22A1">
        <w:rPr>
          <w:rFonts w:ascii="Times New Roman" w:hAnsi="Times New Roman"/>
          <w:sz w:val="24"/>
          <w:szCs w:val="24"/>
          <w:lang w:val="ro-RO"/>
        </w:rPr>
        <w:t>/I/</w:t>
      </w:r>
      <w:r w:rsidR="00D05EC8">
        <w:rPr>
          <w:rFonts w:ascii="Times New Roman" w:hAnsi="Times New Roman"/>
          <w:sz w:val="24"/>
          <w:szCs w:val="24"/>
          <w:lang w:val="ro-RO"/>
        </w:rPr>
        <w:t>1</w:t>
      </w:r>
      <w:r w:rsidR="006266F2">
        <w:rPr>
          <w:rFonts w:ascii="Times New Roman" w:hAnsi="Times New Roman"/>
          <w:sz w:val="24"/>
          <w:szCs w:val="24"/>
          <w:lang w:val="ro-RO"/>
        </w:rPr>
        <w:t>6.05</w:t>
      </w:r>
      <w:r w:rsidRPr="006B22A1">
        <w:rPr>
          <w:rFonts w:ascii="Times New Roman" w:hAnsi="Times New Roman"/>
          <w:sz w:val="24"/>
          <w:szCs w:val="24"/>
          <w:lang w:val="ro-RO"/>
        </w:rPr>
        <w:t>.201</w:t>
      </w:r>
      <w:r w:rsidR="007F47F4">
        <w:rPr>
          <w:rFonts w:ascii="Times New Roman" w:hAnsi="Times New Roman"/>
          <w:sz w:val="24"/>
          <w:szCs w:val="24"/>
          <w:lang w:val="ro-RO"/>
        </w:rPr>
        <w:t>8</w:t>
      </w:r>
    </w:p>
    <w:p w:rsidR="00273BA2" w:rsidRDefault="00273BA2" w:rsidP="00611737">
      <w:pPr>
        <w:autoSpaceDE w:val="0"/>
        <w:autoSpaceDN w:val="0"/>
        <w:adjustRightInd w:val="0"/>
        <w:spacing w:after="0" w:line="240" w:lineRule="auto"/>
        <w:jc w:val="center"/>
        <w:outlineLvl w:val="1"/>
        <w:rPr>
          <w:rFonts w:ascii="Times New Roman" w:hAnsi="Times New Roman"/>
          <w:b/>
          <w:sz w:val="28"/>
          <w:szCs w:val="28"/>
          <w:lang w:val="ro-RO"/>
        </w:rPr>
      </w:pPr>
      <w:r w:rsidRPr="006B22A1">
        <w:rPr>
          <w:rFonts w:ascii="Times New Roman" w:hAnsi="Times New Roman"/>
          <w:b/>
          <w:sz w:val="28"/>
          <w:szCs w:val="28"/>
          <w:lang w:val="ro-RO"/>
        </w:rPr>
        <w:t>PROIECTUL DECIZIEI  ETAPEI  DE  ÎNCADRARE</w:t>
      </w:r>
    </w:p>
    <w:p w:rsidR="006E10DB" w:rsidRPr="006B22A1" w:rsidRDefault="006E10DB" w:rsidP="00611737">
      <w:pPr>
        <w:autoSpaceDE w:val="0"/>
        <w:autoSpaceDN w:val="0"/>
        <w:adjustRightInd w:val="0"/>
        <w:spacing w:after="0" w:line="240" w:lineRule="auto"/>
        <w:jc w:val="center"/>
        <w:outlineLvl w:val="1"/>
        <w:rPr>
          <w:rFonts w:ascii="Times New Roman" w:hAnsi="Times New Roman"/>
          <w:b/>
          <w:sz w:val="28"/>
          <w:szCs w:val="28"/>
          <w:lang w:val="ro-RO"/>
        </w:rPr>
      </w:pPr>
    </w:p>
    <w:p w:rsidR="00273BA2" w:rsidRPr="006B22A1" w:rsidRDefault="00273BA2" w:rsidP="00611737">
      <w:pPr>
        <w:autoSpaceDE w:val="0"/>
        <w:autoSpaceDN w:val="0"/>
        <w:adjustRightInd w:val="0"/>
        <w:spacing w:after="0" w:line="240" w:lineRule="auto"/>
        <w:jc w:val="center"/>
        <w:rPr>
          <w:rFonts w:ascii="Times New Roman" w:hAnsi="Times New Roman"/>
          <w:sz w:val="28"/>
          <w:szCs w:val="28"/>
          <w:lang w:val="ro-RO"/>
        </w:rPr>
      </w:pPr>
      <w:r w:rsidRPr="006B22A1">
        <w:rPr>
          <w:rFonts w:ascii="Times New Roman" w:hAnsi="Times New Roman"/>
          <w:sz w:val="28"/>
          <w:szCs w:val="28"/>
          <w:lang w:val="ro-RO"/>
        </w:rPr>
        <w:t>Ca urmare a solicitării de emitere a avizului de mediu adresate de</w:t>
      </w:r>
    </w:p>
    <w:p w:rsidR="006E10DB" w:rsidRDefault="006E10DB" w:rsidP="006E10DB">
      <w:pPr>
        <w:autoSpaceDE w:val="0"/>
        <w:autoSpaceDN w:val="0"/>
        <w:adjustRightInd w:val="0"/>
        <w:spacing w:after="0" w:line="240" w:lineRule="auto"/>
        <w:jc w:val="center"/>
        <w:rPr>
          <w:rFonts w:ascii="Times New Roman" w:hAnsi="Times New Roman"/>
          <w:b/>
          <w:sz w:val="28"/>
          <w:szCs w:val="28"/>
          <w:lang w:val="ro-RO"/>
        </w:rPr>
      </w:pPr>
      <w:r>
        <w:rPr>
          <w:rFonts w:ascii="Times New Roman" w:hAnsi="Times New Roman"/>
          <w:b/>
          <w:sz w:val="28"/>
          <w:szCs w:val="28"/>
          <w:lang w:val="ro-RO"/>
        </w:rPr>
        <w:t>Persoanelor fizice reunite î</w:t>
      </w:r>
      <w:r w:rsidR="006266F2">
        <w:rPr>
          <w:rFonts w:ascii="Times New Roman" w:hAnsi="Times New Roman"/>
          <w:b/>
          <w:sz w:val="28"/>
          <w:szCs w:val="28"/>
          <w:lang w:val="ro-RO"/>
        </w:rPr>
        <w:t>n U.P. I Putna-Balajul</w:t>
      </w:r>
    </w:p>
    <w:p w:rsidR="00273BA2" w:rsidRPr="00611737" w:rsidRDefault="00273BA2" w:rsidP="00273BA2">
      <w:pPr>
        <w:autoSpaceDE w:val="0"/>
        <w:autoSpaceDN w:val="0"/>
        <w:adjustRightInd w:val="0"/>
        <w:jc w:val="center"/>
        <w:rPr>
          <w:rFonts w:ascii="Times New Roman" w:hAnsi="Times New Roman"/>
          <w:b/>
          <w:sz w:val="24"/>
          <w:szCs w:val="24"/>
          <w:lang w:val="ro-RO"/>
        </w:rPr>
      </w:pPr>
    </w:p>
    <w:p w:rsidR="00273BA2" w:rsidRPr="006B22A1" w:rsidRDefault="00273BA2" w:rsidP="00273BA2">
      <w:pPr>
        <w:autoSpaceDE w:val="0"/>
        <w:autoSpaceDN w:val="0"/>
        <w:adjustRightInd w:val="0"/>
        <w:spacing w:after="0" w:line="240" w:lineRule="auto"/>
        <w:jc w:val="both"/>
        <w:rPr>
          <w:rFonts w:ascii="Times New Roman" w:hAnsi="Times New Roman"/>
          <w:sz w:val="26"/>
          <w:szCs w:val="26"/>
          <w:lang w:val="ro-RO"/>
        </w:rPr>
      </w:pPr>
      <w:r w:rsidRPr="006B22A1">
        <w:rPr>
          <w:rFonts w:ascii="Times New Roman" w:hAnsi="Times New Roman"/>
          <w:sz w:val="26"/>
          <w:szCs w:val="26"/>
          <w:lang w:val="ro-RO"/>
        </w:rPr>
        <w:t xml:space="preserve">în baza Ordonanţei de Urgenţă a Guvernului nr. 57/2007 aprobat prin Legea nr. 49/2011 privind regimul ariilor naturale protejate, conservarea habitatelor naturale, a florei şi faunei sălbatice, cu modificările şi completările ulterioare, autoritatea competentă pentru protecţia mediului Agenţia Pentru Protecţia Mediului Harghita decide, ca urmare a consultărilor desfăşurate în cadrul şedinţei Comitetului special constituit din data de </w:t>
      </w:r>
      <w:r w:rsidR="00D05EC8">
        <w:rPr>
          <w:rFonts w:ascii="Times New Roman" w:hAnsi="Times New Roman"/>
          <w:sz w:val="26"/>
          <w:szCs w:val="26"/>
          <w:lang w:val="ro-RO"/>
        </w:rPr>
        <w:t>1</w:t>
      </w:r>
      <w:r w:rsidR="006266F2">
        <w:rPr>
          <w:rFonts w:ascii="Times New Roman" w:hAnsi="Times New Roman"/>
          <w:sz w:val="26"/>
          <w:szCs w:val="26"/>
          <w:lang w:val="ro-RO"/>
        </w:rPr>
        <w:t>5</w:t>
      </w:r>
      <w:r w:rsidRPr="006B22A1">
        <w:rPr>
          <w:rFonts w:ascii="Times New Roman" w:hAnsi="Times New Roman"/>
          <w:sz w:val="26"/>
          <w:szCs w:val="26"/>
          <w:lang w:val="ro-RO"/>
        </w:rPr>
        <w:t>.</w:t>
      </w:r>
      <w:r w:rsidR="006266F2">
        <w:rPr>
          <w:rFonts w:ascii="Times New Roman" w:hAnsi="Times New Roman"/>
          <w:sz w:val="26"/>
          <w:szCs w:val="26"/>
          <w:lang w:val="ro-RO"/>
        </w:rPr>
        <w:t>05</w:t>
      </w:r>
      <w:r w:rsidRPr="006B22A1">
        <w:rPr>
          <w:rFonts w:ascii="Times New Roman" w:hAnsi="Times New Roman"/>
          <w:sz w:val="26"/>
          <w:szCs w:val="26"/>
          <w:lang w:val="ro-RO"/>
        </w:rPr>
        <w:t>.201</w:t>
      </w:r>
      <w:r w:rsidR="007F47F4">
        <w:rPr>
          <w:rFonts w:ascii="Times New Roman" w:hAnsi="Times New Roman"/>
          <w:sz w:val="26"/>
          <w:szCs w:val="26"/>
          <w:lang w:val="ro-RO"/>
        </w:rPr>
        <w:t>8</w:t>
      </w:r>
      <w:r w:rsidRPr="006B22A1">
        <w:rPr>
          <w:rFonts w:ascii="Times New Roman" w:hAnsi="Times New Roman"/>
          <w:sz w:val="26"/>
          <w:szCs w:val="26"/>
          <w:lang w:val="ro-RO"/>
        </w:rPr>
        <w:t xml:space="preserve">, că </w:t>
      </w:r>
      <w:r w:rsidRPr="006B22A1">
        <w:rPr>
          <w:rFonts w:ascii="Times New Roman" w:hAnsi="Times New Roman"/>
          <w:b/>
          <w:sz w:val="26"/>
          <w:szCs w:val="26"/>
          <w:lang w:val="ro-RO"/>
        </w:rPr>
        <w:t xml:space="preserve">“Amenajamentul silvic pentru U.P. </w:t>
      </w:r>
      <w:r w:rsidR="00D05EC8">
        <w:rPr>
          <w:rFonts w:ascii="Times New Roman" w:hAnsi="Times New Roman"/>
          <w:b/>
          <w:sz w:val="26"/>
          <w:szCs w:val="26"/>
          <w:lang w:val="ro-RO"/>
        </w:rPr>
        <w:t xml:space="preserve">I </w:t>
      </w:r>
      <w:r w:rsidR="007E0C29">
        <w:rPr>
          <w:rFonts w:ascii="Times New Roman" w:hAnsi="Times New Roman"/>
          <w:b/>
          <w:sz w:val="26"/>
          <w:szCs w:val="26"/>
          <w:lang w:val="ro-RO"/>
        </w:rPr>
        <w:t>Putna Balajul</w:t>
      </w:r>
      <w:r w:rsidR="000C4865" w:rsidRPr="006B22A1">
        <w:rPr>
          <w:rFonts w:ascii="Times New Roman" w:hAnsi="Times New Roman"/>
          <w:b/>
          <w:sz w:val="26"/>
          <w:szCs w:val="26"/>
          <w:lang w:val="ro-RO"/>
        </w:rPr>
        <w:t xml:space="preserve">, pe o suprafaţă de </w:t>
      </w:r>
      <w:r w:rsidR="006266F2">
        <w:rPr>
          <w:rFonts w:ascii="Times New Roman" w:hAnsi="Times New Roman"/>
          <w:b/>
          <w:sz w:val="26"/>
          <w:szCs w:val="26"/>
          <w:lang w:val="ro-RO"/>
        </w:rPr>
        <w:t>116</w:t>
      </w:r>
      <w:r w:rsidR="000C4865" w:rsidRPr="006B22A1">
        <w:rPr>
          <w:rFonts w:ascii="Times New Roman" w:hAnsi="Times New Roman"/>
          <w:b/>
          <w:sz w:val="26"/>
          <w:szCs w:val="26"/>
          <w:lang w:val="ro-RO"/>
        </w:rPr>
        <w:t xml:space="preserve"> ha</w:t>
      </w:r>
      <w:r w:rsidRPr="006B22A1">
        <w:rPr>
          <w:rFonts w:ascii="Times New Roman" w:hAnsi="Times New Roman"/>
          <w:b/>
          <w:sz w:val="26"/>
          <w:szCs w:val="26"/>
          <w:lang w:val="ro-RO"/>
        </w:rPr>
        <w:t xml:space="preserve">” </w:t>
      </w:r>
      <w:r w:rsidRPr="006B22A1">
        <w:rPr>
          <w:rFonts w:ascii="Times New Roman" w:hAnsi="Times New Roman"/>
          <w:sz w:val="26"/>
          <w:szCs w:val="26"/>
          <w:lang w:val="ro-RO"/>
        </w:rPr>
        <w:t xml:space="preserve">propus a fi realizată pe teritoriul administrativ al </w:t>
      </w:r>
      <w:r w:rsidR="00D05EC8">
        <w:rPr>
          <w:rFonts w:ascii="Times New Roman" w:hAnsi="Times New Roman"/>
          <w:sz w:val="26"/>
          <w:szCs w:val="26"/>
          <w:lang w:val="ro-RO"/>
        </w:rPr>
        <w:t xml:space="preserve">municipiului </w:t>
      </w:r>
      <w:r w:rsidR="006266F2">
        <w:rPr>
          <w:rFonts w:ascii="Times New Roman" w:hAnsi="Times New Roman"/>
          <w:sz w:val="26"/>
          <w:szCs w:val="26"/>
          <w:lang w:val="ro-RO"/>
        </w:rPr>
        <w:t>Gheorgheni (u.a. 12,18,24,53,54,155,156,213), în comuna Tulgheș (u.a. 128,129,242-244,530,531,661), și în comuna Bilbor (318,322,331)</w:t>
      </w:r>
      <w:r w:rsidR="00FD6C4F" w:rsidRPr="006B22A1">
        <w:rPr>
          <w:rFonts w:ascii="Times New Roman" w:hAnsi="Times New Roman"/>
          <w:sz w:val="26"/>
          <w:szCs w:val="26"/>
          <w:lang w:val="ro-RO"/>
        </w:rPr>
        <w:t>, f.nr.</w:t>
      </w:r>
      <w:r w:rsidRPr="006B22A1">
        <w:rPr>
          <w:rFonts w:ascii="Times New Roman" w:hAnsi="Times New Roman"/>
          <w:sz w:val="26"/>
          <w:szCs w:val="26"/>
          <w:lang w:val="ro-RO"/>
        </w:rPr>
        <w:t xml:space="preserve">, </w:t>
      </w:r>
      <w:r w:rsidRPr="006B22A1">
        <w:rPr>
          <w:rFonts w:ascii="Times New Roman" w:hAnsi="Times New Roman"/>
          <w:b/>
          <w:sz w:val="26"/>
          <w:szCs w:val="26"/>
          <w:lang w:val="ro-RO"/>
        </w:rPr>
        <w:t>nu</w:t>
      </w:r>
      <w:r w:rsidRPr="006B22A1">
        <w:rPr>
          <w:rFonts w:ascii="Times New Roman" w:hAnsi="Times New Roman"/>
          <w:sz w:val="26"/>
          <w:szCs w:val="26"/>
          <w:lang w:val="ro-RO"/>
        </w:rPr>
        <w:t xml:space="preserve"> </w:t>
      </w:r>
      <w:r w:rsidRPr="006B22A1">
        <w:rPr>
          <w:rFonts w:ascii="Times New Roman" w:hAnsi="Times New Roman"/>
          <w:b/>
          <w:sz w:val="26"/>
          <w:szCs w:val="26"/>
          <w:lang w:val="ro-RO"/>
        </w:rPr>
        <w:t>se supune evaluării adecvate</w:t>
      </w:r>
      <w:r w:rsidRPr="006B22A1">
        <w:rPr>
          <w:rFonts w:ascii="Times New Roman" w:hAnsi="Times New Roman"/>
          <w:sz w:val="26"/>
          <w:szCs w:val="26"/>
          <w:lang w:val="ro-RO"/>
        </w:rPr>
        <w:t>.</w:t>
      </w:r>
    </w:p>
    <w:p w:rsidR="00273BA2" w:rsidRPr="006B22A1" w:rsidRDefault="00273BA2" w:rsidP="00273BA2">
      <w:pPr>
        <w:autoSpaceDE w:val="0"/>
        <w:autoSpaceDN w:val="0"/>
        <w:adjustRightInd w:val="0"/>
        <w:spacing w:after="0" w:line="240" w:lineRule="auto"/>
        <w:ind w:left="284"/>
        <w:jc w:val="both"/>
        <w:rPr>
          <w:rFonts w:ascii="Times New Roman" w:hAnsi="Times New Roman"/>
          <w:sz w:val="26"/>
          <w:szCs w:val="26"/>
          <w:lang w:val="ro-RO"/>
        </w:rPr>
      </w:pPr>
    </w:p>
    <w:p w:rsidR="00273BA2" w:rsidRPr="006B22A1" w:rsidRDefault="00273BA2" w:rsidP="00273BA2">
      <w:pPr>
        <w:autoSpaceDE w:val="0"/>
        <w:autoSpaceDN w:val="0"/>
        <w:adjustRightInd w:val="0"/>
        <w:ind w:firstLine="720"/>
        <w:jc w:val="both"/>
        <w:rPr>
          <w:rFonts w:ascii="Times New Roman" w:hAnsi="Times New Roman"/>
          <w:sz w:val="26"/>
          <w:szCs w:val="26"/>
          <w:lang w:val="ro-RO"/>
        </w:rPr>
      </w:pPr>
      <w:r w:rsidRPr="006B22A1">
        <w:rPr>
          <w:rFonts w:ascii="Times New Roman" w:hAnsi="Times New Roman"/>
          <w:sz w:val="26"/>
          <w:szCs w:val="26"/>
          <w:lang w:val="ro-RO"/>
        </w:rPr>
        <w:t>Justificarea prezentei decizii:</w:t>
      </w:r>
    </w:p>
    <w:p w:rsidR="00273BA2" w:rsidRPr="007E0C29" w:rsidRDefault="00273BA2" w:rsidP="00273BA2">
      <w:pPr>
        <w:autoSpaceDE w:val="0"/>
        <w:autoSpaceDN w:val="0"/>
        <w:adjustRightInd w:val="0"/>
        <w:jc w:val="both"/>
        <w:rPr>
          <w:rFonts w:ascii="Times New Roman" w:hAnsi="Times New Roman"/>
          <w:sz w:val="26"/>
          <w:szCs w:val="26"/>
          <w:lang w:val="ro-RO"/>
        </w:rPr>
      </w:pPr>
      <w:r w:rsidRPr="006B22A1">
        <w:rPr>
          <w:rFonts w:ascii="Times New Roman" w:hAnsi="Times New Roman"/>
          <w:sz w:val="26"/>
          <w:szCs w:val="26"/>
          <w:lang w:val="ro-RO"/>
        </w:rPr>
        <w:t xml:space="preserve">Motivele </w:t>
      </w:r>
      <w:r w:rsidRPr="007E0C29">
        <w:rPr>
          <w:rFonts w:ascii="Times New Roman" w:hAnsi="Times New Roman"/>
          <w:sz w:val="26"/>
          <w:szCs w:val="26"/>
          <w:lang w:val="ro-RO"/>
        </w:rPr>
        <w:t>care au stat la baza luării deciziei etapei de încadrare în procedura de evaluare adecvată sunt următoarele:</w:t>
      </w:r>
    </w:p>
    <w:p w:rsidR="007E0C29" w:rsidRDefault="006B22A1" w:rsidP="00273BA2">
      <w:pPr>
        <w:numPr>
          <w:ilvl w:val="0"/>
          <w:numId w:val="24"/>
        </w:numPr>
        <w:autoSpaceDE w:val="0"/>
        <w:autoSpaceDN w:val="0"/>
        <w:adjustRightInd w:val="0"/>
        <w:spacing w:after="0" w:line="240" w:lineRule="auto"/>
        <w:jc w:val="both"/>
        <w:rPr>
          <w:rFonts w:ascii="Times New Roman" w:hAnsi="Times New Roman"/>
          <w:sz w:val="26"/>
          <w:szCs w:val="26"/>
          <w:lang w:val="ro-RO"/>
        </w:rPr>
      </w:pPr>
      <w:r w:rsidRPr="007E0C29">
        <w:rPr>
          <w:rFonts w:ascii="Times New Roman" w:hAnsi="Times New Roman"/>
          <w:sz w:val="26"/>
          <w:szCs w:val="26"/>
          <w:lang w:val="ro-RO"/>
        </w:rPr>
        <w:t>o parte din p</w:t>
      </w:r>
      <w:r w:rsidR="00B44138" w:rsidRPr="007E0C29">
        <w:rPr>
          <w:rFonts w:ascii="Times New Roman" w:hAnsi="Times New Roman"/>
          <w:sz w:val="26"/>
          <w:szCs w:val="26"/>
          <w:lang w:val="ro-RO"/>
        </w:rPr>
        <w:t>arcelele silvice</w:t>
      </w:r>
      <w:r w:rsidR="00273BA2" w:rsidRPr="007E0C29">
        <w:rPr>
          <w:rFonts w:ascii="Times New Roman" w:hAnsi="Times New Roman"/>
          <w:sz w:val="26"/>
          <w:szCs w:val="26"/>
          <w:lang w:val="ro-RO"/>
        </w:rPr>
        <w:t xml:space="preserve"> </w:t>
      </w:r>
      <w:r w:rsidR="00B44138" w:rsidRPr="007E0C29">
        <w:rPr>
          <w:rFonts w:ascii="Times New Roman" w:hAnsi="Times New Roman"/>
          <w:sz w:val="26"/>
          <w:szCs w:val="26"/>
          <w:lang w:val="ro-RO"/>
        </w:rPr>
        <w:t xml:space="preserve">din U.P. </w:t>
      </w:r>
      <w:r w:rsidR="007E0C29" w:rsidRPr="007E0C29">
        <w:rPr>
          <w:rFonts w:ascii="Times New Roman" w:hAnsi="Times New Roman"/>
          <w:sz w:val="26"/>
          <w:szCs w:val="26"/>
          <w:lang w:val="ro-RO"/>
        </w:rPr>
        <w:t>I Putna Balajul</w:t>
      </w:r>
      <w:r w:rsidR="00D237B0" w:rsidRPr="007E0C29">
        <w:rPr>
          <w:rFonts w:ascii="Times New Roman" w:hAnsi="Times New Roman"/>
          <w:sz w:val="26"/>
          <w:szCs w:val="26"/>
          <w:lang w:val="ro-RO"/>
        </w:rPr>
        <w:t xml:space="preserve">, </w:t>
      </w:r>
      <w:r w:rsidR="007E0C29" w:rsidRPr="007E0C29">
        <w:rPr>
          <w:rFonts w:ascii="Times New Roman" w:hAnsi="Times New Roman"/>
          <w:sz w:val="26"/>
          <w:szCs w:val="26"/>
          <w:lang w:val="ro-RO"/>
        </w:rPr>
        <w:t xml:space="preserve">respectiv </w:t>
      </w:r>
      <w:r w:rsidR="007E0C29" w:rsidRPr="007E0C29">
        <w:rPr>
          <w:rFonts w:ascii="Times New Roman" w:hAnsi="Times New Roman"/>
          <w:sz w:val="26"/>
          <w:szCs w:val="26"/>
          <w:lang w:val="ro-RO"/>
        </w:rPr>
        <w:t xml:space="preserve">Trupul Lacul Roșu I, II, III se află în ROSCI0027 </w:t>
      </w:r>
      <w:r w:rsidR="007E0C29" w:rsidRPr="007E0C29">
        <w:rPr>
          <w:rFonts w:ascii="Times New Roman" w:hAnsi="Times New Roman"/>
          <w:sz w:val="26"/>
          <w:szCs w:val="26"/>
          <w:lang w:val="ro-RO"/>
        </w:rPr>
        <w:t xml:space="preserve">Cheile Bicazului-Hășmaș </w:t>
      </w:r>
      <w:r w:rsidR="007E0C29" w:rsidRPr="007E0C29">
        <w:rPr>
          <w:rFonts w:ascii="Times New Roman" w:hAnsi="Times New Roman"/>
          <w:sz w:val="26"/>
          <w:szCs w:val="26"/>
          <w:lang w:val="ro-RO"/>
        </w:rPr>
        <w:t>și în ROSPA0018 Cheile Bicazului-Hășmaș</w:t>
      </w:r>
      <w:r w:rsidR="007E0C29" w:rsidRPr="007E0C29">
        <w:rPr>
          <w:rFonts w:ascii="Times New Roman" w:hAnsi="Times New Roman"/>
          <w:sz w:val="26"/>
          <w:szCs w:val="26"/>
          <w:lang w:val="ro-RO"/>
        </w:rPr>
        <w:t xml:space="preserve"> </w:t>
      </w:r>
      <w:r w:rsidR="007E0C29" w:rsidRPr="007E0C29">
        <w:rPr>
          <w:rFonts w:ascii="Times New Roman" w:hAnsi="Times New Roman"/>
          <w:sz w:val="26"/>
          <w:szCs w:val="26"/>
          <w:lang w:val="ro-RO"/>
        </w:rPr>
        <w:t>(</w:t>
      </w:r>
      <w:r w:rsidR="006E10DB">
        <w:rPr>
          <w:rFonts w:ascii="Times New Roman" w:hAnsi="Times New Roman"/>
          <w:sz w:val="26"/>
          <w:szCs w:val="26"/>
          <w:lang w:val="ro-RO"/>
        </w:rPr>
        <w:t xml:space="preserve">cu o suprafață de </w:t>
      </w:r>
      <w:r w:rsidR="007E0C29" w:rsidRPr="007E0C29">
        <w:rPr>
          <w:rFonts w:ascii="Times New Roman" w:hAnsi="Times New Roman"/>
          <w:sz w:val="26"/>
          <w:szCs w:val="26"/>
          <w:lang w:val="ro-RO"/>
        </w:rPr>
        <w:t>25,8 ha), iar Trupurile Belchia I, II și III se află în aria de protecție specială avifaunistică ROSPA0033 Depresiunea și Munții Giurgeului</w:t>
      </w:r>
      <w:r w:rsidR="007E0C29">
        <w:rPr>
          <w:rFonts w:ascii="Times New Roman" w:hAnsi="Times New Roman"/>
          <w:sz w:val="26"/>
          <w:szCs w:val="26"/>
          <w:lang w:val="ro-RO"/>
        </w:rPr>
        <w:t xml:space="preserve"> (</w:t>
      </w:r>
      <w:r w:rsidR="006E10DB">
        <w:rPr>
          <w:rFonts w:ascii="Times New Roman" w:hAnsi="Times New Roman"/>
          <w:sz w:val="26"/>
          <w:szCs w:val="26"/>
          <w:lang w:val="ro-RO"/>
        </w:rPr>
        <w:t xml:space="preserve">cu o suprafață de </w:t>
      </w:r>
      <w:r w:rsidR="007E0C29">
        <w:rPr>
          <w:rFonts w:ascii="Times New Roman" w:hAnsi="Times New Roman"/>
          <w:sz w:val="26"/>
          <w:szCs w:val="26"/>
          <w:lang w:val="ro-RO"/>
        </w:rPr>
        <w:t>12,3 ha).</w:t>
      </w:r>
    </w:p>
    <w:p w:rsidR="00273BA2" w:rsidRDefault="00273BA2" w:rsidP="00273BA2">
      <w:pPr>
        <w:numPr>
          <w:ilvl w:val="0"/>
          <w:numId w:val="24"/>
        </w:numPr>
        <w:autoSpaceDE w:val="0"/>
        <w:autoSpaceDN w:val="0"/>
        <w:adjustRightInd w:val="0"/>
        <w:spacing w:after="0" w:line="240" w:lineRule="auto"/>
        <w:jc w:val="both"/>
        <w:rPr>
          <w:rFonts w:ascii="Times New Roman" w:hAnsi="Times New Roman"/>
          <w:sz w:val="26"/>
          <w:szCs w:val="26"/>
          <w:lang w:val="ro-RO"/>
        </w:rPr>
      </w:pPr>
      <w:r w:rsidRPr="007E0C29">
        <w:rPr>
          <w:rFonts w:ascii="Times New Roman" w:hAnsi="Times New Roman"/>
          <w:sz w:val="26"/>
          <w:szCs w:val="26"/>
          <w:lang w:val="ro-RO"/>
        </w:rPr>
        <w:t xml:space="preserve">Parcelele forestiere </w:t>
      </w:r>
      <w:r w:rsidR="007F47F4" w:rsidRPr="007E0C29">
        <w:rPr>
          <w:rFonts w:ascii="Times New Roman" w:hAnsi="Times New Roman"/>
          <w:sz w:val="26"/>
          <w:szCs w:val="26"/>
          <w:lang w:val="ro-RO"/>
        </w:rPr>
        <w:t>analizate creează cadru</w:t>
      </w:r>
      <w:r w:rsidRPr="007E0C29">
        <w:rPr>
          <w:rFonts w:ascii="Times New Roman" w:hAnsi="Times New Roman"/>
          <w:sz w:val="26"/>
          <w:szCs w:val="26"/>
          <w:lang w:val="ro-RO"/>
        </w:rPr>
        <w:t xml:space="preserve"> pentru habitatele şi speciile ocrotite de interes comunitar menţionate în </w:t>
      </w:r>
      <w:r w:rsidR="007F47F4" w:rsidRPr="007E0C29">
        <w:rPr>
          <w:rFonts w:ascii="Times New Roman" w:hAnsi="Times New Roman"/>
          <w:sz w:val="26"/>
          <w:szCs w:val="26"/>
          <w:lang w:val="ro-RO"/>
        </w:rPr>
        <w:t>Planul de management al sitului de interes comunitar ROSPA0033</w:t>
      </w:r>
      <w:r w:rsidR="006E10DB">
        <w:rPr>
          <w:rFonts w:ascii="Times New Roman" w:hAnsi="Times New Roman"/>
          <w:sz w:val="26"/>
          <w:szCs w:val="26"/>
          <w:lang w:val="ro-RO"/>
        </w:rPr>
        <w:t xml:space="preserve"> Depresiunea și Munții Giurgeului</w:t>
      </w:r>
      <w:r w:rsidR="007F47F4" w:rsidRPr="007E0C29">
        <w:rPr>
          <w:rFonts w:ascii="Times New Roman" w:hAnsi="Times New Roman"/>
          <w:sz w:val="26"/>
          <w:szCs w:val="26"/>
          <w:lang w:val="ro-RO"/>
        </w:rPr>
        <w:t>, aprobat prin O</w:t>
      </w:r>
      <w:r w:rsidR="006E10DB">
        <w:rPr>
          <w:rFonts w:ascii="Times New Roman" w:hAnsi="Times New Roman"/>
          <w:sz w:val="26"/>
          <w:szCs w:val="26"/>
          <w:lang w:val="ro-RO"/>
        </w:rPr>
        <w:t xml:space="preserve">rdinul </w:t>
      </w:r>
      <w:r w:rsidR="007E0C29">
        <w:rPr>
          <w:rFonts w:ascii="Times New Roman" w:hAnsi="Times New Roman"/>
          <w:sz w:val="26"/>
          <w:szCs w:val="26"/>
          <w:lang w:val="ro-RO"/>
        </w:rPr>
        <w:t>M.</w:t>
      </w:r>
      <w:r w:rsidR="006E10DB">
        <w:rPr>
          <w:rFonts w:ascii="Times New Roman" w:hAnsi="Times New Roman"/>
          <w:sz w:val="26"/>
          <w:szCs w:val="26"/>
          <w:lang w:val="ro-RO"/>
        </w:rPr>
        <w:t xml:space="preserve">M.A.P. </w:t>
      </w:r>
      <w:r w:rsidR="007F47F4" w:rsidRPr="007E0C29">
        <w:rPr>
          <w:rFonts w:ascii="Times New Roman" w:hAnsi="Times New Roman"/>
          <w:sz w:val="26"/>
          <w:szCs w:val="26"/>
          <w:lang w:val="ro-RO"/>
        </w:rPr>
        <w:t>nr. 1556/2016</w:t>
      </w:r>
      <w:r w:rsidR="007F47F4" w:rsidRPr="006E10DB">
        <w:rPr>
          <w:rFonts w:ascii="Times New Roman" w:hAnsi="Times New Roman"/>
          <w:sz w:val="26"/>
          <w:szCs w:val="26"/>
          <w:lang w:val="ro-RO"/>
        </w:rPr>
        <w:t xml:space="preserve"> </w:t>
      </w:r>
      <w:r w:rsidR="006E10DB" w:rsidRPr="006E10DB">
        <w:rPr>
          <w:rFonts w:ascii="Times New Roman" w:hAnsi="Times New Roman"/>
          <w:sz w:val="26"/>
          <w:szCs w:val="26"/>
          <w:lang w:val="ro-RO"/>
        </w:rPr>
        <w:t xml:space="preserve">și </w:t>
      </w:r>
      <w:r w:rsidR="006E10DB" w:rsidRPr="007E0C29">
        <w:rPr>
          <w:rFonts w:ascii="Times New Roman" w:hAnsi="Times New Roman"/>
          <w:sz w:val="26"/>
          <w:szCs w:val="26"/>
          <w:lang w:val="ro-RO"/>
        </w:rPr>
        <w:t xml:space="preserve">în Planul de management al </w:t>
      </w:r>
      <w:r w:rsidR="006E10DB">
        <w:rPr>
          <w:rFonts w:ascii="Times New Roman" w:hAnsi="Times New Roman"/>
          <w:sz w:val="26"/>
          <w:szCs w:val="26"/>
          <w:lang w:val="ro-RO"/>
        </w:rPr>
        <w:t>Parcului Național Cheile Bicazului-Hășmaș</w:t>
      </w:r>
      <w:r w:rsidR="006E10DB" w:rsidRPr="007E0C29">
        <w:rPr>
          <w:rFonts w:ascii="Times New Roman" w:hAnsi="Times New Roman"/>
          <w:sz w:val="26"/>
          <w:szCs w:val="26"/>
          <w:lang w:val="ro-RO"/>
        </w:rPr>
        <w:t xml:space="preserve"> </w:t>
      </w:r>
      <w:r w:rsidR="006E10DB">
        <w:rPr>
          <w:rFonts w:ascii="Times New Roman" w:hAnsi="Times New Roman"/>
          <w:sz w:val="26"/>
          <w:szCs w:val="26"/>
          <w:lang w:val="ro-RO"/>
        </w:rPr>
        <w:t>aprobat prin Ordinul M.M.A.P.</w:t>
      </w:r>
      <w:r w:rsidR="006E10DB" w:rsidRPr="007E0C29">
        <w:rPr>
          <w:rFonts w:ascii="Times New Roman" w:hAnsi="Times New Roman"/>
          <w:sz w:val="26"/>
          <w:szCs w:val="26"/>
          <w:lang w:val="ro-RO"/>
        </w:rPr>
        <w:t xml:space="preserve"> </w:t>
      </w:r>
      <w:r w:rsidR="006E10DB" w:rsidRPr="006E10DB">
        <w:rPr>
          <w:rFonts w:ascii="Times New Roman" w:hAnsi="Times New Roman"/>
          <w:sz w:val="26"/>
          <w:szCs w:val="26"/>
          <w:lang w:val="ro-RO"/>
        </w:rPr>
        <w:t>nr. 1523/2016</w:t>
      </w:r>
      <w:r w:rsidR="006E10DB">
        <w:rPr>
          <w:rFonts w:ascii="Times New Roman" w:hAnsi="Times New Roman"/>
          <w:sz w:val="26"/>
          <w:szCs w:val="26"/>
          <w:lang w:val="ro-RO"/>
        </w:rPr>
        <w:t>.</w:t>
      </w:r>
    </w:p>
    <w:p w:rsidR="006E10DB" w:rsidRPr="007E0C29" w:rsidRDefault="006E10DB" w:rsidP="00273BA2">
      <w:pPr>
        <w:numPr>
          <w:ilvl w:val="0"/>
          <w:numId w:val="24"/>
        </w:num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punctul de vedere nr. 382/H.B./14.05.2018 emisă de Administrația Parcului Național Cheile Bicazului-Hășmaș</w:t>
      </w:r>
    </w:p>
    <w:p w:rsidR="005B3437" w:rsidRDefault="00273BA2" w:rsidP="005B3437">
      <w:pPr>
        <w:numPr>
          <w:ilvl w:val="0"/>
          <w:numId w:val="24"/>
        </w:numPr>
        <w:autoSpaceDE w:val="0"/>
        <w:autoSpaceDN w:val="0"/>
        <w:adjustRightInd w:val="0"/>
        <w:spacing w:after="0" w:line="240" w:lineRule="auto"/>
        <w:jc w:val="both"/>
        <w:rPr>
          <w:rFonts w:ascii="Times New Roman" w:hAnsi="Times New Roman"/>
          <w:sz w:val="26"/>
          <w:szCs w:val="26"/>
          <w:lang w:val="ro-RO"/>
        </w:rPr>
      </w:pPr>
      <w:r w:rsidRPr="006B22A1">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5B3437" w:rsidRDefault="005B3437" w:rsidP="005B3437">
      <w:pPr>
        <w:autoSpaceDE w:val="0"/>
        <w:autoSpaceDN w:val="0"/>
        <w:adjustRightInd w:val="0"/>
        <w:spacing w:after="0" w:line="240" w:lineRule="auto"/>
        <w:ind w:left="284"/>
        <w:jc w:val="both"/>
        <w:rPr>
          <w:rFonts w:ascii="Times New Roman" w:hAnsi="Times New Roman"/>
          <w:sz w:val="26"/>
          <w:szCs w:val="26"/>
          <w:lang w:val="ro-RO"/>
        </w:rPr>
      </w:pPr>
    </w:p>
    <w:p w:rsidR="005B3437" w:rsidRPr="005B3437" w:rsidRDefault="005B3437" w:rsidP="005B3437">
      <w:pPr>
        <w:numPr>
          <w:ilvl w:val="0"/>
          <w:numId w:val="24"/>
        </w:num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toate parcelele din ariile naturale protejate (</w:t>
      </w:r>
      <w:r w:rsidRPr="005B3437">
        <w:rPr>
          <w:rFonts w:ascii="Times New Roman" w:hAnsi="Times New Roman"/>
          <w:sz w:val="26"/>
          <w:szCs w:val="26"/>
          <w:lang w:val="ro-RO"/>
        </w:rPr>
        <w:t>14,4 ha</w:t>
      </w:r>
      <w:r>
        <w:rPr>
          <w:rFonts w:ascii="Times New Roman" w:hAnsi="Times New Roman"/>
          <w:sz w:val="26"/>
          <w:szCs w:val="26"/>
          <w:lang w:val="ro-RO"/>
        </w:rPr>
        <w:t>)</w:t>
      </w:r>
      <w:r w:rsidRPr="005B3437">
        <w:rPr>
          <w:rFonts w:ascii="Times New Roman" w:hAnsi="Times New Roman"/>
          <w:sz w:val="26"/>
          <w:szCs w:val="26"/>
          <w:lang w:val="ro-RO"/>
        </w:rPr>
        <w:t xml:space="preserve"> au fost încadrate în grupa funcțională I</w:t>
      </w:r>
      <w:r>
        <w:rPr>
          <w:rFonts w:ascii="Times New Roman" w:hAnsi="Times New Roman"/>
          <w:sz w:val="26"/>
          <w:szCs w:val="26"/>
          <w:lang w:val="ro-RO"/>
        </w:rPr>
        <w:t xml:space="preserve"> de protecție</w:t>
      </w:r>
      <w:r w:rsidRPr="005B3437">
        <w:rPr>
          <w:rFonts w:ascii="Times New Roman" w:hAnsi="Times New Roman"/>
          <w:sz w:val="26"/>
          <w:szCs w:val="26"/>
          <w:lang w:val="ro-RO"/>
        </w:rPr>
        <w:t>, 1.5.m</w:t>
      </w:r>
      <w:r>
        <w:rPr>
          <w:rFonts w:ascii="Times New Roman" w:hAnsi="Times New Roman"/>
          <w:sz w:val="26"/>
          <w:szCs w:val="26"/>
          <w:lang w:val="ro-RO"/>
        </w:rPr>
        <w:t>: păduri din rezervații ale biosferei neincluse în categoriile funcționale 5a, c, d, e</w:t>
      </w:r>
    </w:p>
    <w:p w:rsidR="00273BA2" w:rsidRPr="006B22A1" w:rsidRDefault="00273BA2" w:rsidP="00273BA2">
      <w:pPr>
        <w:numPr>
          <w:ilvl w:val="0"/>
          <w:numId w:val="24"/>
        </w:numPr>
        <w:autoSpaceDE w:val="0"/>
        <w:autoSpaceDN w:val="0"/>
        <w:adjustRightInd w:val="0"/>
        <w:spacing w:after="0" w:line="240" w:lineRule="auto"/>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7F47F4" w:rsidRPr="006B22A1" w:rsidRDefault="007F47F4" w:rsidP="00273BA2">
      <w:pPr>
        <w:autoSpaceDE w:val="0"/>
        <w:autoSpaceDN w:val="0"/>
        <w:adjustRightInd w:val="0"/>
        <w:spacing w:after="0" w:line="240" w:lineRule="auto"/>
        <w:jc w:val="both"/>
        <w:rPr>
          <w:rFonts w:ascii="Times New Roman" w:hAnsi="Times New Roman"/>
          <w:sz w:val="26"/>
          <w:szCs w:val="26"/>
          <w:lang w:val="ro-RO"/>
        </w:rPr>
      </w:pPr>
    </w:p>
    <w:p w:rsidR="00273BA2" w:rsidRPr="006B22A1" w:rsidRDefault="00273BA2" w:rsidP="00611737">
      <w:pPr>
        <w:autoSpaceDE w:val="0"/>
        <w:autoSpaceDN w:val="0"/>
        <w:adjustRightInd w:val="0"/>
        <w:spacing w:after="0"/>
        <w:jc w:val="both"/>
        <w:rPr>
          <w:rFonts w:ascii="Times New Roman" w:hAnsi="Times New Roman"/>
          <w:b/>
          <w:sz w:val="26"/>
          <w:szCs w:val="26"/>
          <w:lang w:val="ro-RO"/>
        </w:rPr>
      </w:pPr>
      <w:r w:rsidRPr="006B22A1">
        <w:rPr>
          <w:rFonts w:ascii="Times New Roman" w:hAnsi="Times New Roman"/>
          <w:b/>
          <w:sz w:val="26"/>
          <w:szCs w:val="26"/>
          <w:lang w:val="ro-RO"/>
        </w:rPr>
        <w:t>Măsurile de reducere prezentate:</w:t>
      </w:r>
    </w:p>
    <w:p w:rsidR="005413F6" w:rsidRDefault="005413F6" w:rsidP="00611737">
      <w:pPr>
        <w:pStyle w:val="Bodytext20"/>
        <w:numPr>
          <w:ilvl w:val="0"/>
          <w:numId w:val="27"/>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 xml:space="preserve">în </w:t>
      </w:r>
      <w:r w:rsidRPr="007E0C29">
        <w:rPr>
          <w:rFonts w:ascii="Times New Roman" w:hAnsi="Times New Roman"/>
          <w:sz w:val="26"/>
          <w:szCs w:val="26"/>
          <w:lang w:val="ro-RO"/>
        </w:rPr>
        <w:t>aria de protecție specială avifaunistică ROSPA0033 Depresiunea și Munții Giurgeului</w:t>
      </w:r>
      <w:r>
        <w:rPr>
          <w:rFonts w:ascii="Times New Roman" w:hAnsi="Times New Roman"/>
          <w:sz w:val="26"/>
          <w:szCs w:val="26"/>
          <w:lang w:val="ro-RO"/>
        </w:rPr>
        <w:t xml:space="preserve"> </w:t>
      </w:r>
      <w:r>
        <w:rPr>
          <w:rFonts w:ascii="Times New Roman" w:hAnsi="Times New Roman"/>
          <w:sz w:val="26"/>
          <w:szCs w:val="26"/>
          <w:lang w:val="ro-RO"/>
        </w:rPr>
        <w:t>vor fi lăsate iescarii în pădure</w:t>
      </w:r>
    </w:p>
    <w:p w:rsidR="005413F6" w:rsidRPr="005413F6" w:rsidRDefault="00E46C66" w:rsidP="005413F6">
      <w:pPr>
        <w:pStyle w:val="Bodytext20"/>
        <w:numPr>
          <w:ilvl w:val="0"/>
          <w:numId w:val="27"/>
        </w:numPr>
        <w:shd w:val="clear" w:color="auto" w:fill="auto"/>
        <w:tabs>
          <w:tab w:val="left" w:pos="360"/>
        </w:tabs>
        <w:spacing w:line="240" w:lineRule="auto"/>
        <w:ind w:left="360" w:hanging="360"/>
        <w:rPr>
          <w:rFonts w:ascii="Times New Roman" w:hAnsi="Times New Roman"/>
          <w:sz w:val="26"/>
          <w:szCs w:val="26"/>
          <w:lang w:val="ro-RO"/>
        </w:rPr>
      </w:pPr>
      <w:r w:rsidRPr="005413F6">
        <w:rPr>
          <w:rFonts w:ascii="Times New Roman" w:hAnsi="Times New Roman"/>
          <w:sz w:val="26"/>
          <w:szCs w:val="26"/>
          <w:lang w:val="ro-RO"/>
        </w:rPr>
        <w:t>nu</w:t>
      </w:r>
      <w:r w:rsidR="005413F6" w:rsidRPr="005413F6">
        <w:rPr>
          <w:rFonts w:ascii="Times New Roman" w:hAnsi="Times New Roman"/>
          <w:sz w:val="26"/>
          <w:szCs w:val="26"/>
          <w:lang w:val="ro-RO"/>
        </w:rPr>
        <w:t xml:space="preserve"> </w:t>
      </w:r>
      <w:r w:rsidR="005413F6">
        <w:rPr>
          <w:rFonts w:ascii="Times New Roman" w:hAnsi="Times New Roman"/>
          <w:sz w:val="26"/>
          <w:szCs w:val="26"/>
          <w:lang w:val="ro-RO"/>
        </w:rPr>
        <w:t xml:space="preserve">se vor realiza </w:t>
      </w:r>
      <w:r w:rsidR="005413F6" w:rsidRPr="005413F6">
        <w:rPr>
          <w:rFonts w:ascii="Times New Roman" w:hAnsi="Times New Roman"/>
          <w:sz w:val="26"/>
          <w:szCs w:val="26"/>
          <w:lang w:val="ro-RO"/>
        </w:rPr>
        <w:t>noi drumuri de exploatare</w:t>
      </w:r>
      <w:r w:rsidR="005413F6">
        <w:rPr>
          <w:rFonts w:ascii="Times New Roman" w:hAnsi="Times New Roman"/>
          <w:sz w:val="26"/>
          <w:szCs w:val="26"/>
          <w:lang w:val="ro-RO"/>
        </w:rPr>
        <w:t xml:space="preserve"> și noi construcții forestiere</w:t>
      </w:r>
    </w:p>
    <w:p w:rsidR="009E16CC" w:rsidRPr="006B22A1" w:rsidRDefault="009E16CC" w:rsidP="008717F3">
      <w:pPr>
        <w:autoSpaceDE w:val="0"/>
        <w:autoSpaceDN w:val="0"/>
        <w:adjustRightInd w:val="0"/>
        <w:spacing w:after="0" w:line="240" w:lineRule="auto"/>
        <w:jc w:val="both"/>
        <w:rPr>
          <w:sz w:val="26"/>
          <w:szCs w:val="26"/>
          <w:lang w:val="ro-RO"/>
        </w:rPr>
      </w:pPr>
    </w:p>
    <w:p w:rsidR="00273BA2" w:rsidRPr="006B22A1" w:rsidRDefault="00273BA2" w:rsidP="00273BA2">
      <w:pPr>
        <w:autoSpaceDE w:val="0"/>
        <w:autoSpaceDN w:val="0"/>
        <w:adjustRightInd w:val="0"/>
        <w:jc w:val="both"/>
        <w:rPr>
          <w:rFonts w:ascii="Times New Roman" w:hAnsi="Times New Roman"/>
          <w:b/>
          <w:sz w:val="26"/>
          <w:szCs w:val="26"/>
          <w:lang w:val="ro-RO"/>
        </w:rPr>
      </w:pPr>
      <w:r w:rsidRPr="006B22A1">
        <w:rPr>
          <w:rFonts w:ascii="Times New Roman" w:hAnsi="Times New Roman"/>
          <w:b/>
          <w:sz w:val="26"/>
          <w:szCs w:val="26"/>
          <w:lang w:val="ro-RO"/>
        </w:rPr>
        <w:t>Condiţiile de realizare a planului:</w:t>
      </w:r>
    </w:p>
    <w:p w:rsidR="00DB7DD3" w:rsidRDefault="00DB7DD3" w:rsidP="00DB7DD3">
      <w:pPr>
        <w:pStyle w:val="Listaszerbekezds"/>
        <w:numPr>
          <w:ilvl w:val="0"/>
          <w:numId w:val="29"/>
        </w:num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în situl de importanță comunitară ROSCI0027 Cheile Bicazului-Hășmaș și în </w:t>
      </w:r>
      <w:r w:rsidRPr="007E0C29">
        <w:rPr>
          <w:rFonts w:ascii="Times New Roman" w:hAnsi="Times New Roman"/>
          <w:sz w:val="26"/>
          <w:szCs w:val="26"/>
          <w:lang w:val="ro-RO"/>
        </w:rPr>
        <w:t>aria de protecție s</w:t>
      </w:r>
      <w:r>
        <w:rPr>
          <w:rFonts w:ascii="Times New Roman" w:hAnsi="Times New Roman"/>
          <w:sz w:val="26"/>
          <w:szCs w:val="26"/>
          <w:lang w:val="ro-RO"/>
        </w:rPr>
        <w:t xml:space="preserve">pecială avifaunistică ROSPA0018 </w:t>
      </w:r>
      <w:r>
        <w:rPr>
          <w:rFonts w:ascii="Times New Roman" w:hAnsi="Times New Roman"/>
          <w:sz w:val="26"/>
          <w:szCs w:val="26"/>
          <w:lang w:val="ro-RO"/>
        </w:rPr>
        <w:t xml:space="preserve">Cheile Bicazului-Hășmaș </w:t>
      </w:r>
      <w:r>
        <w:rPr>
          <w:rFonts w:ascii="Times New Roman" w:hAnsi="Times New Roman"/>
          <w:sz w:val="26"/>
          <w:szCs w:val="26"/>
          <w:lang w:val="ro-RO"/>
        </w:rPr>
        <w:t xml:space="preserve">trebuie respectate următoarele: </w:t>
      </w:r>
    </w:p>
    <w:p w:rsidR="00DB7DD3" w:rsidRDefault="00DB7DD3" w:rsidP="00DB7DD3">
      <w:pPr>
        <w:autoSpaceDE w:val="0"/>
        <w:autoSpaceDN w:val="0"/>
        <w:adjustRightInd w:val="0"/>
        <w:spacing w:after="0" w:line="240" w:lineRule="auto"/>
        <w:ind w:left="720"/>
        <w:jc w:val="both"/>
        <w:rPr>
          <w:rFonts w:ascii="Times New Roman" w:hAnsi="Times New Roman"/>
          <w:sz w:val="26"/>
          <w:szCs w:val="26"/>
          <w:lang w:val="ro-RO"/>
        </w:rPr>
      </w:pPr>
      <w:r w:rsidRPr="00DB7DD3">
        <w:rPr>
          <w:rFonts w:ascii="Times New Roman" w:hAnsi="Times New Roman"/>
          <w:sz w:val="26"/>
          <w:szCs w:val="26"/>
          <w:lang w:val="ro-RO"/>
        </w:rPr>
        <w:t>-</w:t>
      </w:r>
      <w:r>
        <w:rPr>
          <w:rFonts w:ascii="Times New Roman" w:hAnsi="Times New Roman"/>
          <w:sz w:val="26"/>
          <w:szCs w:val="26"/>
          <w:lang w:val="ro-RO"/>
        </w:rPr>
        <w:t xml:space="preserve"> </w:t>
      </w:r>
      <w:r w:rsidR="008717F3" w:rsidRPr="00DB7DD3">
        <w:rPr>
          <w:rFonts w:ascii="Times New Roman" w:hAnsi="Times New Roman"/>
          <w:sz w:val="26"/>
          <w:szCs w:val="26"/>
          <w:lang w:val="ro-RO"/>
        </w:rPr>
        <w:t xml:space="preserve">respectarea condițiilor enumerate de </w:t>
      </w:r>
      <w:r w:rsidR="008717F3" w:rsidRPr="00DB7DD3">
        <w:rPr>
          <w:rFonts w:ascii="Times New Roman" w:hAnsi="Times New Roman"/>
          <w:sz w:val="26"/>
          <w:szCs w:val="26"/>
          <w:lang w:val="ro-RO"/>
        </w:rPr>
        <w:t xml:space="preserve">Administrația Parcului Național Cheile Bicazului-Hășmaș </w:t>
      </w:r>
      <w:r w:rsidR="008717F3" w:rsidRPr="00DB7DD3">
        <w:rPr>
          <w:rFonts w:ascii="Times New Roman" w:hAnsi="Times New Roman"/>
          <w:sz w:val="26"/>
          <w:szCs w:val="26"/>
          <w:lang w:val="ro-RO"/>
        </w:rPr>
        <w:t>prin adresa nr. 382/H.B./14.05.2018, astfel: în u.a. 18A să se mențină 3 arbori maturi/ha din fag</w:t>
      </w:r>
    </w:p>
    <w:p w:rsidR="00DB7DD3" w:rsidRDefault="00DB7DD3" w:rsidP="00DB7DD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xml:space="preserve">- </w:t>
      </w:r>
      <w:r>
        <w:rPr>
          <w:rFonts w:ascii="Times New Roman" w:hAnsi="Times New Roman"/>
          <w:sz w:val="26"/>
          <w:szCs w:val="26"/>
          <w:lang w:val="ro-RO"/>
        </w:rPr>
        <w:t>î</w:t>
      </w:r>
      <w:r w:rsidRPr="006A4B78">
        <w:rPr>
          <w:rFonts w:ascii="Times New Roman" w:hAnsi="Times New Roman"/>
          <w:sz w:val="26"/>
          <w:szCs w:val="26"/>
          <w:lang w:val="ro-RO"/>
        </w:rPr>
        <w:t xml:space="preserve">n fiecare parcelă </w:t>
      </w:r>
      <w:r>
        <w:rPr>
          <w:rFonts w:ascii="Times New Roman" w:hAnsi="Times New Roman"/>
          <w:sz w:val="26"/>
          <w:szCs w:val="26"/>
          <w:lang w:val="ro-RO"/>
        </w:rPr>
        <w:t xml:space="preserve">se vor </w:t>
      </w:r>
      <w:r w:rsidRPr="006A4B78">
        <w:rPr>
          <w:rFonts w:ascii="Times New Roman" w:hAnsi="Times New Roman"/>
          <w:sz w:val="26"/>
          <w:szCs w:val="26"/>
          <w:lang w:val="ro-RO"/>
        </w:rPr>
        <w:t>menţine 10 arbori bătrâni/ha pentru conservarea</w:t>
      </w:r>
      <w:r>
        <w:rPr>
          <w:rFonts w:ascii="Times New Roman" w:hAnsi="Times New Roman"/>
          <w:sz w:val="26"/>
          <w:szCs w:val="26"/>
          <w:lang w:val="ro-RO"/>
        </w:rPr>
        <w:t xml:space="preserve"> speciilor de animale (insecte, </w:t>
      </w:r>
      <w:r w:rsidRPr="006A4B78">
        <w:rPr>
          <w:rFonts w:ascii="Times New Roman" w:hAnsi="Times New Roman"/>
          <w:sz w:val="26"/>
          <w:szCs w:val="26"/>
          <w:lang w:val="ro-RO"/>
        </w:rPr>
        <w:t>păsări, lilieci) care sunt dependente de arborii bătrâni</w:t>
      </w:r>
    </w:p>
    <w:p w:rsidR="00DB7DD3" w:rsidRDefault="00DB7DD3" w:rsidP="00DB7DD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xml:space="preserve">- </w:t>
      </w:r>
      <w:r>
        <w:rPr>
          <w:rFonts w:ascii="Times New Roman" w:hAnsi="Times New Roman"/>
          <w:sz w:val="26"/>
          <w:szCs w:val="26"/>
          <w:lang w:val="ro-RO"/>
        </w:rPr>
        <w:t>p</w:t>
      </w:r>
      <w:r w:rsidRPr="006A4B78">
        <w:rPr>
          <w:rFonts w:ascii="Times New Roman" w:hAnsi="Times New Roman"/>
          <w:sz w:val="26"/>
          <w:szCs w:val="26"/>
          <w:lang w:val="ro-RO"/>
        </w:rPr>
        <w:t xml:space="preserve">e durata lucrărilor de exploatare vor fi păstrate habitatele umede, bălţile </w:t>
      </w:r>
      <w:r>
        <w:rPr>
          <w:rFonts w:ascii="Times New Roman" w:hAnsi="Times New Roman"/>
          <w:sz w:val="26"/>
          <w:szCs w:val="26"/>
          <w:lang w:val="ro-RO"/>
        </w:rPr>
        <w:t xml:space="preserve">de </w:t>
      </w:r>
      <w:r w:rsidRPr="006A4B78">
        <w:rPr>
          <w:rFonts w:ascii="Times New Roman" w:hAnsi="Times New Roman"/>
          <w:sz w:val="26"/>
          <w:szCs w:val="26"/>
          <w:lang w:val="ro-RO"/>
        </w:rPr>
        <w:t>reproducere ale sp</w:t>
      </w:r>
      <w:r>
        <w:rPr>
          <w:rFonts w:ascii="Times New Roman" w:hAnsi="Times New Roman"/>
          <w:sz w:val="26"/>
          <w:szCs w:val="26"/>
          <w:lang w:val="ro-RO"/>
        </w:rPr>
        <w:t>eciilor de amfibieni protejate</w:t>
      </w:r>
    </w:p>
    <w:p w:rsidR="00DB7DD3" w:rsidRDefault="00DB7DD3" w:rsidP="00DB7DD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xml:space="preserve">- </w:t>
      </w:r>
      <w:r w:rsidRPr="006A4B78">
        <w:rPr>
          <w:rFonts w:ascii="Times New Roman" w:hAnsi="Times New Roman"/>
          <w:sz w:val="26"/>
          <w:szCs w:val="26"/>
          <w:lang w:val="ro-RO"/>
        </w:rPr>
        <w:t>în perioada 15 noiembrie – 1 mai al fiecărui an se interzice cu desăvârşire orice fel de exploatare (de ex. exploatare de material lemnos) la o distanţă mai mică de 100</w:t>
      </w:r>
      <w:r>
        <w:rPr>
          <w:rFonts w:ascii="Times New Roman" w:hAnsi="Times New Roman"/>
          <w:sz w:val="26"/>
          <w:szCs w:val="26"/>
          <w:lang w:val="ro-RO"/>
        </w:rPr>
        <w:t xml:space="preserve"> </w:t>
      </w:r>
      <w:r w:rsidRPr="006A4B78">
        <w:rPr>
          <w:rFonts w:ascii="Times New Roman" w:hAnsi="Times New Roman"/>
          <w:sz w:val="26"/>
          <w:szCs w:val="26"/>
          <w:lang w:val="ro-RO"/>
        </w:rPr>
        <w:t xml:space="preserve">m faţă de cel mai apropiat bârlog de urs cunoscut </w:t>
      </w:r>
    </w:p>
    <w:p w:rsidR="00DB7DD3" w:rsidRPr="00DB7DD3" w:rsidRDefault="00DB7DD3" w:rsidP="00DB7DD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xml:space="preserve">- este interzisă </w:t>
      </w:r>
      <w:r w:rsidRPr="000477E7">
        <w:rPr>
          <w:rFonts w:ascii="Times New Roman" w:hAnsi="Times New Roman"/>
          <w:sz w:val="26"/>
          <w:szCs w:val="26"/>
          <w:lang w:val="ro-RO"/>
        </w:rPr>
        <w:t>accesul cu motociclete, ATV-uri, sănii cu motor, autoturisme sau alte tipuri de autovehicule</w:t>
      </w:r>
      <w:r>
        <w:rPr>
          <w:rFonts w:ascii="Times New Roman" w:hAnsi="Times New Roman"/>
          <w:sz w:val="26"/>
          <w:szCs w:val="26"/>
          <w:lang w:val="ro-RO"/>
        </w:rPr>
        <w:t xml:space="preserve"> (în afara drumurilor publice) pe</w:t>
      </w:r>
      <w:r w:rsidRPr="00BD59D8">
        <w:rPr>
          <w:rFonts w:ascii="Times New Roman" w:hAnsi="Times New Roman"/>
          <w:sz w:val="26"/>
          <w:szCs w:val="26"/>
          <w:lang w:val="ro-RO"/>
        </w:rPr>
        <w:t xml:space="preserve"> </w:t>
      </w:r>
      <w:r>
        <w:rPr>
          <w:rFonts w:ascii="Times New Roman" w:hAnsi="Times New Roman"/>
          <w:sz w:val="26"/>
          <w:szCs w:val="26"/>
          <w:lang w:val="ro-RO"/>
        </w:rPr>
        <w:t>drumurile forestiere pe suprafața</w:t>
      </w:r>
      <w:r>
        <w:rPr>
          <w:rFonts w:ascii="Times New Roman" w:hAnsi="Times New Roman"/>
          <w:sz w:val="26"/>
          <w:szCs w:val="26"/>
          <w:lang w:val="ro-RO"/>
        </w:rPr>
        <w:t xml:space="preserve"> ariilor naturale protejate</w:t>
      </w:r>
    </w:p>
    <w:p w:rsidR="008717F3" w:rsidRDefault="00DB7DD3" w:rsidP="00DB7DD3">
      <w:pPr>
        <w:pStyle w:val="Listaszerbekezds"/>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8717F3">
        <w:rPr>
          <w:rFonts w:ascii="Times New Roman" w:hAnsi="Times New Roman"/>
          <w:sz w:val="26"/>
          <w:szCs w:val="26"/>
          <w:lang w:val="ro-RO"/>
        </w:rPr>
        <w:t xml:space="preserve">este interzisă afectarea suprafețelor și marcarea arborilor în zona de protecție ale pârâurilor existente (5 m) pentru prevenirea colmatării </w:t>
      </w:r>
      <w:r>
        <w:rPr>
          <w:rFonts w:ascii="Times New Roman" w:hAnsi="Times New Roman"/>
          <w:sz w:val="26"/>
          <w:szCs w:val="26"/>
          <w:lang w:val="ro-RO"/>
        </w:rPr>
        <w:t xml:space="preserve">și degradării </w:t>
      </w:r>
      <w:r w:rsidR="008717F3">
        <w:rPr>
          <w:rFonts w:ascii="Times New Roman" w:hAnsi="Times New Roman"/>
          <w:sz w:val="26"/>
          <w:szCs w:val="26"/>
          <w:lang w:val="ro-RO"/>
        </w:rPr>
        <w:t>Lacului Roșu</w:t>
      </w:r>
    </w:p>
    <w:p w:rsidR="005545E9" w:rsidRDefault="008717F3" w:rsidP="005545E9">
      <w:pPr>
        <w:pStyle w:val="Listaszerbekezds"/>
        <w:numPr>
          <w:ilvl w:val="0"/>
          <w:numId w:val="29"/>
        </w:num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în </w:t>
      </w:r>
      <w:r w:rsidRPr="007E0C29">
        <w:rPr>
          <w:rFonts w:ascii="Times New Roman" w:hAnsi="Times New Roman"/>
          <w:sz w:val="26"/>
          <w:szCs w:val="26"/>
          <w:lang w:val="ro-RO"/>
        </w:rPr>
        <w:t>aria de protecție specială avifaunistică ROSPA0033 Depresiunea și Munții Giurgeului</w:t>
      </w:r>
      <w:r>
        <w:rPr>
          <w:rFonts w:ascii="Times New Roman" w:hAnsi="Times New Roman"/>
          <w:sz w:val="26"/>
          <w:szCs w:val="26"/>
          <w:lang w:val="ro-RO"/>
        </w:rPr>
        <w:t xml:space="preserve"> </w:t>
      </w:r>
      <w:r w:rsidR="005545E9">
        <w:rPr>
          <w:rFonts w:ascii="Times New Roman" w:hAnsi="Times New Roman"/>
          <w:sz w:val="26"/>
          <w:szCs w:val="26"/>
          <w:lang w:val="ro-RO"/>
        </w:rPr>
        <w:t xml:space="preserve">trebuie respectate următoarele: </w:t>
      </w:r>
    </w:p>
    <w:p w:rsidR="008717F3" w:rsidRDefault="005545E9" w:rsidP="005545E9">
      <w:pPr>
        <w:autoSpaceDE w:val="0"/>
        <w:autoSpaceDN w:val="0"/>
        <w:adjustRightInd w:val="0"/>
        <w:spacing w:after="0" w:line="240" w:lineRule="auto"/>
        <w:ind w:left="720"/>
        <w:jc w:val="both"/>
        <w:rPr>
          <w:rFonts w:ascii="Times New Roman" w:hAnsi="Times New Roman"/>
          <w:sz w:val="26"/>
          <w:szCs w:val="26"/>
          <w:lang w:val="ro-RO"/>
        </w:rPr>
      </w:pPr>
      <w:r w:rsidRPr="005545E9">
        <w:rPr>
          <w:rFonts w:ascii="Times New Roman" w:hAnsi="Times New Roman"/>
          <w:sz w:val="26"/>
          <w:szCs w:val="26"/>
          <w:lang w:val="ro-RO"/>
        </w:rPr>
        <w:t>-</w:t>
      </w:r>
      <w:r>
        <w:rPr>
          <w:rFonts w:ascii="Times New Roman" w:hAnsi="Times New Roman"/>
          <w:sz w:val="26"/>
          <w:szCs w:val="26"/>
          <w:lang w:val="ro-RO"/>
        </w:rPr>
        <w:t xml:space="preserve"> </w:t>
      </w:r>
      <w:r w:rsidR="008717F3" w:rsidRPr="005545E9">
        <w:rPr>
          <w:rFonts w:ascii="Times New Roman" w:hAnsi="Times New Roman"/>
          <w:sz w:val="26"/>
          <w:szCs w:val="26"/>
          <w:lang w:val="ro-RO"/>
        </w:rPr>
        <w:t>este interzisă tăierea arborilor în perioada de cuibări</w:t>
      </w:r>
      <w:r w:rsidRPr="005545E9">
        <w:rPr>
          <w:rFonts w:ascii="Times New Roman" w:hAnsi="Times New Roman"/>
          <w:sz w:val="26"/>
          <w:szCs w:val="26"/>
          <w:lang w:val="ro-RO"/>
        </w:rPr>
        <w:t>re</w:t>
      </w:r>
      <w:r w:rsidR="008717F3" w:rsidRPr="005545E9">
        <w:rPr>
          <w:rFonts w:ascii="Times New Roman" w:hAnsi="Times New Roman"/>
          <w:sz w:val="26"/>
          <w:szCs w:val="26"/>
          <w:lang w:val="ro-RO"/>
        </w:rPr>
        <w:t xml:space="preserve"> ale păsărilor ocrotite</w:t>
      </w:r>
    </w:p>
    <w:p w:rsidR="005545E9" w:rsidRDefault="005545E9" w:rsidP="005545E9">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pentru asigurarea condițiilor favorabile pentru speciile de păsări dependente de păduri se vor menține min. 5 arbori uscați scorburoși sau bătrâni la hectar, fără infestare, care vor fi materializați pe harta parchetului</w:t>
      </w:r>
    </w:p>
    <w:p w:rsidR="005545E9" w:rsidRDefault="005545E9" w:rsidP="005545E9">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păstra cel puțin 5 arbori maturi/ha, izolat și în pâlcuri, cu diametrul mini egal cu diametrul mediu al arboretului</w:t>
      </w:r>
    </w:p>
    <w:p w:rsidR="005545E9" w:rsidRPr="005545E9" w:rsidRDefault="005545E9" w:rsidP="005545E9">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xml:space="preserve">- orice modificare datorată influenței factorilor biotici/abiotici va fi comunicată către Agenția </w:t>
      </w:r>
      <w:r w:rsidRPr="005545E9">
        <w:rPr>
          <w:rFonts w:ascii="Times New Roman" w:hAnsi="Times New Roman"/>
          <w:sz w:val="26"/>
          <w:szCs w:val="26"/>
          <w:lang w:val="ro-RO"/>
        </w:rPr>
        <w:t>Națională pentru Arii Naturale Protejate</w:t>
      </w:r>
    </w:p>
    <w:p w:rsidR="005545E9" w:rsidRPr="005545E9" w:rsidRDefault="005545E9" w:rsidP="005545E9">
      <w:pPr>
        <w:autoSpaceDE w:val="0"/>
        <w:autoSpaceDN w:val="0"/>
        <w:adjustRightInd w:val="0"/>
        <w:spacing w:after="0" w:line="240" w:lineRule="auto"/>
        <w:ind w:left="720"/>
        <w:jc w:val="both"/>
        <w:rPr>
          <w:rFonts w:ascii="Times New Roman" w:hAnsi="Times New Roman"/>
          <w:sz w:val="26"/>
          <w:szCs w:val="26"/>
          <w:lang w:val="ro-RO"/>
        </w:rPr>
      </w:pPr>
    </w:p>
    <w:p w:rsidR="00DB7DD3" w:rsidRDefault="00DB7DD3" w:rsidP="00DB7DD3">
      <w:pPr>
        <w:pStyle w:val="Bodytext20"/>
        <w:numPr>
          <w:ilvl w:val="0"/>
          <w:numId w:val="29"/>
        </w:numPr>
        <w:shd w:val="clear" w:color="auto" w:fill="auto"/>
        <w:tabs>
          <w:tab w:val="left" w:pos="360"/>
        </w:tabs>
        <w:spacing w:line="240" w:lineRule="auto"/>
        <w:rPr>
          <w:rFonts w:ascii="Times New Roman" w:hAnsi="Times New Roman"/>
          <w:sz w:val="26"/>
          <w:szCs w:val="26"/>
          <w:lang w:val="ro-RO"/>
        </w:rPr>
      </w:pPr>
      <w:r w:rsidRPr="007F47F4">
        <w:rPr>
          <w:rFonts w:ascii="Times New Roman" w:hAnsi="Times New Roman"/>
          <w:sz w:val="26"/>
          <w:szCs w:val="26"/>
          <w:lang w:val="ro-RO"/>
        </w:rPr>
        <w:t>Recoltarea fructelor de pădure, ciupercilor comestibile şi plantelor medicinale, din fond</w:t>
      </w:r>
      <w:r>
        <w:rPr>
          <w:rFonts w:ascii="Times New Roman" w:hAnsi="Times New Roman"/>
          <w:sz w:val="26"/>
          <w:szCs w:val="26"/>
          <w:lang w:val="ro-RO"/>
        </w:rPr>
        <w:t>ul</w:t>
      </w:r>
      <w:r w:rsidRPr="007F47F4">
        <w:rPr>
          <w:rFonts w:ascii="Times New Roman" w:hAnsi="Times New Roman"/>
          <w:sz w:val="26"/>
          <w:szCs w:val="26"/>
          <w:lang w:val="ro-RO"/>
        </w:rPr>
        <w:t xml:space="preserve"> forestier, de către agenţi economici, </w:t>
      </w:r>
      <w:r>
        <w:rPr>
          <w:rFonts w:ascii="Times New Roman" w:hAnsi="Times New Roman"/>
          <w:sz w:val="26"/>
          <w:szCs w:val="26"/>
          <w:lang w:val="ro-RO"/>
        </w:rPr>
        <w:t>se va face</w:t>
      </w:r>
      <w:r w:rsidRPr="007F47F4">
        <w:rPr>
          <w:rFonts w:ascii="Times New Roman" w:hAnsi="Times New Roman"/>
          <w:sz w:val="26"/>
          <w:szCs w:val="26"/>
          <w:lang w:val="ro-RO"/>
        </w:rPr>
        <w:t xml:space="preserve"> în conformitate cu prevederile legale, cu obţinerea tuturor avizelor şi aprobărilor necesare.</w:t>
      </w:r>
    </w:p>
    <w:p w:rsidR="00DB7DD3" w:rsidRDefault="00DB7DD3" w:rsidP="005545E9">
      <w:pPr>
        <w:pStyle w:val="Bodytext20"/>
        <w:shd w:val="clear" w:color="auto" w:fill="auto"/>
        <w:tabs>
          <w:tab w:val="left" w:pos="360"/>
        </w:tabs>
        <w:spacing w:line="240" w:lineRule="auto"/>
        <w:ind w:left="360" w:firstLine="0"/>
        <w:rPr>
          <w:rFonts w:ascii="Times New Roman" w:hAnsi="Times New Roman"/>
          <w:sz w:val="26"/>
          <w:szCs w:val="26"/>
          <w:lang w:val="ro-RO"/>
        </w:rPr>
      </w:pPr>
    </w:p>
    <w:p w:rsidR="003D6C2D" w:rsidRDefault="003D6C2D" w:rsidP="005545E9">
      <w:pPr>
        <w:pStyle w:val="Bodytext20"/>
        <w:shd w:val="clear" w:color="auto" w:fill="auto"/>
        <w:tabs>
          <w:tab w:val="left" w:pos="360"/>
        </w:tabs>
        <w:spacing w:line="240" w:lineRule="auto"/>
        <w:ind w:left="360" w:firstLine="0"/>
        <w:rPr>
          <w:rFonts w:ascii="Times New Roman" w:hAnsi="Times New Roman"/>
          <w:sz w:val="26"/>
          <w:szCs w:val="26"/>
          <w:lang w:val="ro-RO"/>
        </w:rPr>
      </w:pPr>
    </w:p>
    <w:p w:rsidR="003D6C2D" w:rsidRDefault="003D6C2D" w:rsidP="005545E9">
      <w:pPr>
        <w:pStyle w:val="Bodytext20"/>
        <w:shd w:val="clear" w:color="auto" w:fill="auto"/>
        <w:tabs>
          <w:tab w:val="left" w:pos="360"/>
        </w:tabs>
        <w:spacing w:line="240" w:lineRule="auto"/>
        <w:ind w:left="360" w:firstLine="0"/>
        <w:rPr>
          <w:rFonts w:ascii="Times New Roman" w:hAnsi="Times New Roman"/>
          <w:sz w:val="26"/>
          <w:szCs w:val="26"/>
          <w:lang w:val="ro-RO"/>
        </w:rPr>
      </w:pPr>
      <w:bookmarkStart w:id="0" w:name="_GoBack"/>
      <w:bookmarkEnd w:id="0"/>
    </w:p>
    <w:p w:rsidR="00DB7DD3" w:rsidRDefault="00DB7DD3" w:rsidP="00DB7DD3">
      <w:pPr>
        <w:pStyle w:val="Bodytext20"/>
        <w:numPr>
          <w:ilvl w:val="0"/>
          <w:numId w:val="29"/>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lastRenderedPageBreak/>
        <w:t>Respectarea prevederilor Art. 32 din Ordinul M.M. nr. 1447/2017:</w:t>
      </w:r>
      <w:r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Pr>
          <w:rFonts w:ascii="Times New Roman" w:hAnsi="Times New Roman"/>
          <w:sz w:val="26"/>
          <w:szCs w:val="26"/>
          <w:lang w:val="ro-RO"/>
        </w:rPr>
        <w:t xml:space="preserve"> condițiile specifice </w:t>
      </w:r>
      <w:r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Pr>
          <w:rFonts w:ascii="Times New Roman" w:hAnsi="Times New Roman"/>
          <w:sz w:val="26"/>
          <w:szCs w:val="26"/>
          <w:lang w:val="ro-RO"/>
        </w:rPr>
        <w:t>, care vor fi introduse în autorizația de exploatare</w:t>
      </w:r>
    </w:p>
    <w:p w:rsidR="00DB7DD3" w:rsidRDefault="00DB7DD3" w:rsidP="005545E9">
      <w:pPr>
        <w:pStyle w:val="Bodytext20"/>
        <w:shd w:val="clear" w:color="auto" w:fill="auto"/>
        <w:tabs>
          <w:tab w:val="left" w:pos="360"/>
        </w:tabs>
        <w:spacing w:line="240" w:lineRule="auto"/>
        <w:ind w:left="720" w:firstLine="0"/>
        <w:rPr>
          <w:rFonts w:ascii="Times New Roman" w:hAnsi="Times New Roman"/>
          <w:sz w:val="26"/>
          <w:szCs w:val="26"/>
          <w:lang w:val="ro-RO"/>
        </w:rPr>
      </w:pPr>
    </w:p>
    <w:p w:rsidR="00DB7DD3" w:rsidRDefault="00DB7DD3" w:rsidP="00DB7DD3">
      <w:pPr>
        <w:pStyle w:val="Bodytext20"/>
        <w:numPr>
          <w:ilvl w:val="0"/>
          <w:numId w:val="29"/>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717F3" w:rsidRPr="008717F3" w:rsidRDefault="008717F3" w:rsidP="005545E9">
      <w:pPr>
        <w:pStyle w:val="Listaszerbekezds"/>
        <w:autoSpaceDE w:val="0"/>
        <w:autoSpaceDN w:val="0"/>
        <w:adjustRightInd w:val="0"/>
        <w:spacing w:after="0" w:line="240" w:lineRule="auto"/>
        <w:jc w:val="both"/>
        <w:rPr>
          <w:rFonts w:ascii="Times New Roman" w:hAnsi="Times New Roman"/>
          <w:sz w:val="26"/>
          <w:szCs w:val="26"/>
          <w:lang w:val="ro-RO"/>
        </w:rPr>
      </w:pPr>
    </w:p>
    <w:p w:rsidR="00611737" w:rsidRPr="006B22A1" w:rsidRDefault="00611737" w:rsidP="00611737">
      <w:pPr>
        <w:autoSpaceDE w:val="0"/>
        <w:autoSpaceDN w:val="0"/>
        <w:adjustRightInd w:val="0"/>
        <w:spacing w:after="0" w:line="240" w:lineRule="auto"/>
        <w:ind w:left="720"/>
        <w:jc w:val="both"/>
        <w:rPr>
          <w:rFonts w:ascii="Times New Roman" w:hAnsi="Times New Roman"/>
          <w:sz w:val="26"/>
          <w:szCs w:val="26"/>
          <w:lang w:val="ro-RO"/>
        </w:rPr>
      </w:pPr>
    </w:p>
    <w:p w:rsidR="00273BA2" w:rsidRPr="006B22A1" w:rsidRDefault="00273BA2" w:rsidP="0039625E">
      <w:pPr>
        <w:autoSpaceDE w:val="0"/>
        <w:autoSpaceDN w:val="0"/>
        <w:adjustRightInd w:val="0"/>
        <w:spacing w:after="0" w:line="240" w:lineRule="auto"/>
        <w:ind w:left="360" w:firstLine="360"/>
        <w:jc w:val="both"/>
        <w:rPr>
          <w:rFonts w:ascii="Times New Roman" w:hAnsi="Times New Roman"/>
          <w:sz w:val="26"/>
          <w:szCs w:val="26"/>
          <w:lang w:val="ro-RO"/>
        </w:rPr>
      </w:pPr>
      <w:r w:rsidRPr="006B22A1">
        <w:rPr>
          <w:rFonts w:ascii="Times New Roman" w:hAnsi="Times New Roman"/>
          <w:sz w:val="26"/>
          <w:szCs w:val="26"/>
          <w:lang w:val="ro-RO"/>
        </w:rPr>
        <w:t>Planul propus nu necesită parcurgerea celorlalte etape ale procedurii de evaluare adecvată.</w:t>
      </w:r>
    </w:p>
    <w:p w:rsidR="00753E58" w:rsidRDefault="00753E58" w:rsidP="00611737">
      <w:pPr>
        <w:autoSpaceDE w:val="0"/>
        <w:autoSpaceDN w:val="0"/>
        <w:adjustRightInd w:val="0"/>
        <w:spacing w:after="0" w:line="240" w:lineRule="auto"/>
        <w:jc w:val="both"/>
        <w:rPr>
          <w:rFonts w:ascii="Times New Roman" w:hAnsi="Times New Roman"/>
          <w:sz w:val="26"/>
          <w:szCs w:val="26"/>
          <w:lang w:val="ro-RO"/>
        </w:rPr>
      </w:pPr>
    </w:p>
    <w:p w:rsidR="005545E9" w:rsidRDefault="005545E9" w:rsidP="00611737">
      <w:pPr>
        <w:autoSpaceDE w:val="0"/>
        <w:autoSpaceDN w:val="0"/>
        <w:adjustRightInd w:val="0"/>
        <w:spacing w:after="0" w:line="240" w:lineRule="auto"/>
        <w:jc w:val="both"/>
        <w:rPr>
          <w:rFonts w:ascii="Times New Roman" w:hAnsi="Times New Roman"/>
          <w:sz w:val="26"/>
          <w:szCs w:val="26"/>
          <w:lang w:val="ro-RO"/>
        </w:rPr>
      </w:pPr>
    </w:p>
    <w:p w:rsidR="005545E9" w:rsidRDefault="005545E9" w:rsidP="00611737">
      <w:pPr>
        <w:autoSpaceDE w:val="0"/>
        <w:autoSpaceDN w:val="0"/>
        <w:adjustRightInd w:val="0"/>
        <w:spacing w:after="0" w:line="240" w:lineRule="auto"/>
        <w:jc w:val="both"/>
        <w:rPr>
          <w:rFonts w:ascii="Times New Roman" w:hAnsi="Times New Roman"/>
          <w:sz w:val="26"/>
          <w:szCs w:val="26"/>
          <w:lang w:val="ro-RO"/>
        </w:rPr>
      </w:pPr>
    </w:p>
    <w:p w:rsidR="005545E9" w:rsidRDefault="005545E9" w:rsidP="00611737">
      <w:pPr>
        <w:autoSpaceDE w:val="0"/>
        <w:autoSpaceDN w:val="0"/>
        <w:adjustRightInd w:val="0"/>
        <w:spacing w:after="0" w:line="240" w:lineRule="auto"/>
        <w:jc w:val="both"/>
        <w:rPr>
          <w:rFonts w:ascii="Times New Roman" w:hAnsi="Times New Roman"/>
          <w:sz w:val="26"/>
          <w:szCs w:val="26"/>
          <w:lang w:val="ro-RO"/>
        </w:rPr>
      </w:pPr>
    </w:p>
    <w:p w:rsidR="005545E9" w:rsidRPr="006B22A1" w:rsidRDefault="005545E9" w:rsidP="00611737">
      <w:pPr>
        <w:autoSpaceDE w:val="0"/>
        <w:autoSpaceDN w:val="0"/>
        <w:adjustRightInd w:val="0"/>
        <w:spacing w:after="0" w:line="240" w:lineRule="auto"/>
        <w:jc w:val="both"/>
        <w:rPr>
          <w:rFonts w:ascii="Times New Roman" w:hAnsi="Times New Roman"/>
          <w:sz w:val="26"/>
          <w:szCs w:val="26"/>
          <w:lang w:val="ro-RO"/>
        </w:rPr>
      </w:pPr>
    </w:p>
    <w:p w:rsidR="005731F3" w:rsidRPr="006B22A1" w:rsidRDefault="00273BA2" w:rsidP="005731F3">
      <w:pPr>
        <w:spacing w:after="0"/>
        <w:rPr>
          <w:rFonts w:ascii="Times New Roman" w:hAnsi="Times New Roman"/>
          <w:b/>
          <w:sz w:val="25"/>
          <w:szCs w:val="25"/>
          <w:lang w:val="ro-RO"/>
        </w:rPr>
      </w:pPr>
      <w:r w:rsidRPr="006B22A1">
        <w:rPr>
          <w:rFonts w:ascii="Times New Roman" w:hAnsi="Times New Roman"/>
          <w:sz w:val="26"/>
          <w:szCs w:val="26"/>
          <w:lang w:val="ro-RO"/>
        </w:rPr>
        <w:tab/>
      </w:r>
      <w:r w:rsidR="005731F3" w:rsidRPr="006B22A1">
        <w:rPr>
          <w:rFonts w:ascii="Times New Roman" w:hAnsi="Times New Roman"/>
          <w:b/>
          <w:sz w:val="25"/>
          <w:szCs w:val="25"/>
          <w:lang w:val="ro-RO"/>
        </w:rPr>
        <w:t>ŞEF SERVICIU C.F.M.,</w:t>
      </w:r>
    </w:p>
    <w:p w:rsidR="005731F3" w:rsidRPr="00611737" w:rsidRDefault="005731F3" w:rsidP="005731F3">
      <w:pPr>
        <w:tabs>
          <w:tab w:val="left" w:pos="4140"/>
        </w:tabs>
        <w:spacing w:after="0" w:line="240" w:lineRule="auto"/>
        <w:rPr>
          <w:rFonts w:ascii="Times New Roman" w:hAnsi="Times New Roman"/>
          <w:sz w:val="25"/>
          <w:szCs w:val="25"/>
          <w:lang w:val="hu-HU"/>
        </w:rPr>
      </w:pPr>
      <w:r w:rsidRPr="006B22A1">
        <w:rPr>
          <w:rFonts w:ascii="Times New Roman" w:hAnsi="Times New Roman"/>
          <w:sz w:val="25"/>
          <w:szCs w:val="25"/>
          <w:lang w:val="ro-RO"/>
        </w:rPr>
        <w:t xml:space="preserve">            ing. </w:t>
      </w:r>
      <w:r w:rsidR="00611737">
        <w:rPr>
          <w:rFonts w:ascii="Times New Roman" w:hAnsi="Times New Roman"/>
          <w:sz w:val="25"/>
          <w:szCs w:val="25"/>
          <w:lang w:val="ro-RO"/>
        </w:rPr>
        <w:t>SZABÓ Szilárd</w:t>
      </w:r>
    </w:p>
    <w:p w:rsidR="00273BA2" w:rsidRPr="006B22A1" w:rsidRDefault="00273BA2" w:rsidP="005731F3">
      <w:pPr>
        <w:spacing w:after="0" w:line="240" w:lineRule="auto"/>
        <w:jc w:val="both"/>
        <w:rPr>
          <w:rFonts w:ascii="Times New Roman" w:hAnsi="Times New Roman"/>
          <w:caps/>
          <w:sz w:val="26"/>
          <w:szCs w:val="26"/>
          <w:lang w:val="ro-RO"/>
        </w:rPr>
      </w:pPr>
    </w:p>
    <w:p w:rsidR="00273BA2" w:rsidRPr="006B22A1" w:rsidRDefault="00273BA2" w:rsidP="00273BA2">
      <w:pPr>
        <w:autoSpaceDE w:val="0"/>
        <w:autoSpaceDN w:val="0"/>
        <w:adjustRightInd w:val="0"/>
        <w:spacing w:after="0" w:line="240" w:lineRule="auto"/>
        <w:ind w:left="6480"/>
        <w:rPr>
          <w:rFonts w:ascii="Times New Roman" w:hAnsi="Times New Roman"/>
          <w:caps/>
          <w:sz w:val="26"/>
          <w:szCs w:val="26"/>
          <w:lang w:val="ro-RO"/>
        </w:rPr>
      </w:pPr>
      <w:r w:rsidRPr="006B22A1">
        <w:rPr>
          <w:rFonts w:ascii="Times New Roman" w:hAnsi="Times New Roman"/>
          <w:caps/>
          <w:sz w:val="26"/>
          <w:szCs w:val="26"/>
          <w:lang w:val="ro-RO"/>
        </w:rPr>
        <w:t xml:space="preserve">     Întocmit,</w:t>
      </w:r>
    </w:p>
    <w:p w:rsidR="00273BA2" w:rsidRPr="006B22A1" w:rsidRDefault="00273BA2" w:rsidP="00273BA2">
      <w:pPr>
        <w:autoSpaceDE w:val="0"/>
        <w:autoSpaceDN w:val="0"/>
        <w:adjustRightInd w:val="0"/>
        <w:ind w:left="5760" w:firstLine="720"/>
        <w:rPr>
          <w:rFonts w:ascii="Times New Roman" w:hAnsi="Times New Roman"/>
          <w:caps/>
          <w:sz w:val="26"/>
          <w:szCs w:val="26"/>
          <w:lang w:val="ro-RO"/>
        </w:rPr>
      </w:pPr>
      <w:r w:rsidRPr="006B22A1">
        <w:rPr>
          <w:rFonts w:ascii="Times New Roman" w:hAnsi="Times New Roman"/>
          <w:sz w:val="26"/>
          <w:szCs w:val="26"/>
          <w:lang w:val="ro-RO"/>
        </w:rPr>
        <w:t xml:space="preserve">     Mihály István</w:t>
      </w:r>
    </w:p>
    <w:p w:rsidR="00261825" w:rsidRPr="006B22A1" w:rsidRDefault="00261825" w:rsidP="002D4638">
      <w:pPr>
        <w:pStyle w:val="lfej"/>
        <w:tabs>
          <w:tab w:val="left" w:pos="1920"/>
          <w:tab w:val="left" w:pos="4395"/>
        </w:tabs>
        <w:rPr>
          <w:rFonts w:ascii="Times New Roman" w:hAnsi="Times New Roman"/>
          <w:b/>
          <w:sz w:val="26"/>
          <w:szCs w:val="26"/>
          <w:lang w:val="ro-RO"/>
        </w:rPr>
      </w:pPr>
    </w:p>
    <w:sectPr w:rsidR="00261825" w:rsidRPr="006B22A1" w:rsidSect="00747B0C">
      <w:footerReference w:type="default" r:id="rId12"/>
      <w:pgSz w:w="11907" w:h="16839" w:code="9"/>
      <w:pgMar w:top="709" w:right="992" w:bottom="1168"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47" w:rsidRDefault="00243D47" w:rsidP="0010560A">
      <w:pPr>
        <w:spacing w:after="0" w:line="240" w:lineRule="auto"/>
      </w:pPr>
      <w:r>
        <w:separator/>
      </w:r>
    </w:p>
  </w:endnote>
  <w:endnote w:type="continuationSeparator" w:id="0">
    <w:p w:rsidR="00243D47" w:rsidRDefault="00243D47"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79" w:rsidRPr="00031CC9" w:rsidRDefault="00243D47" w:rsidP="00702379">
    <w:pPr>
      <w:pStyle w:val="lfej"/>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6.65pt;margin-top:-33.6pt;width:41.9pt;height:34.45pt;z-index:-251658240">
          <v:imagedata r:id="rId1" o:title=""/>
        </v:shape>
        <o:OLEObject Type="Embed" ProgID="CorelDRAW.Graphic.13" ShapeID="_x0000_s2057" DrawAspect="Content" ObjectID="_1587979633" r:id="rId2"/>
      </w:pict>
    </w:r>
    <w:r w:rsidR="00265A8C">
      <w:rPr>
        <w:rFonts w:ascii="Times New Roman" w:hAnsi="Times New Roman"/>
        <w:noProof/>
        <w:sz w:val="24"/>
        <w:szCs w:val="24"/>
        <w:lang w:val="hu-HU" w:eastAsia="hu-HU"/>
      </w:rPr>
      <mc:AlternateContent>
        <mc:Choice Requires="wps">
          <w:drawing>
            <wp:anchor distT="0" distB="0" distL="114300" distR="114300" simplePos="0" relativeHeight="251657216" behindDoc="0" locked="0" layoutInCell="1" allowOverlap="1" wp14:anchorId="454459B3" wp14:editId="6A31F128">
              <wp:simplePos x="0" y="0"/>
              <wp:positionH relativeFrom="column">
                <wp:posOffset>-142875</wp:posOffset>
              </wp:positionH>
              <wp:positionV relativeFrom="paragraph">
                <wp:posOffset>-34925</wp:posOffset>
              </wp:positionV>
              <wp:extent cx="6248400" cy="635"/>
              <wp:effectExtent l="9525" t="12700" r="9525" b="1524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Bb033mJAIAAD8EAAAOAAAAAAAAAAAAAAAAAC4CAABkcnMvZTJvRG9j&#10;LnhtbFBLAQItABQABgAIAAAAIQAPMT6c3wAAAAkBAAAPAAAAAAAAAAAAAAAAAH4EAABkcnMvZG93&#10;bnJldi54bWxQSwUGAAAAAAQABADzAAAAigUAAAAA&#10;" strokecolor="#00214e" strokeweight="1.5pt"/>
          </w:pict>
        </mc:Fallback>
      </mc:AlternateContent>
    </w:r>
    <w:r w:rsidR="0028053B" w:rsidRPr="00031CC9">
      <w:rPr>
        <w:rFonts w:ascii="Times New Roman" w:hAnsi="Times New Roman"/>
        <w:b/>
        <w:sz w:val="24"/>
        <w:szCs w:val="24"/>
      </w:rPr>
      <w:t>A</w:t>
    </w:r>
    <w:r w:rsidR="00702379" w:rsidRPr="00031CC9">
      <w:rPr>
        <w:rFonts w:ascii="Times New Roman" w:hAnsi="Times New Roman"/>
        <w:b/>
        <w:sz w:val="24"/>
        <w:szCs w:val="24"/>
      </w:rPr>
      <w:t>GEN</w:t>
    </w:r>
    <w:r w:rsidR="00702379" w:rsidRPr="00031CC9">
      <w:rPr>
        <w:rFonts w:ascii="Times New Roman" w:hAnsi="Times New Roman"/>
        <w:b/>
        <w:sz w:val="24"/>
        <w:szCs w:val="24"/>
        <w:lang w:val="ro-RO"/>
      </w:rPr>
      <w:t xml:space="preserve">ŢIA PENTRU PROTECŢIA MEDIULUI </w:t>
    </w:r>
    <w:r w:rsidR="00C70BC5">
      <w:rPr>
        <w:rFonts w:ascii="Times New Roman" w:hAnsi="Times New Roman"/>
        <w:b/>
        <w:sz w:val="24"/>
        <w:szCs w:val="24"/>
        <w:lang w:val="ro-RO"/>
      </w:rPr>
      <w:t>HARGHITA</w:t>
    </w:r>
  </w:p>
  <w:p w:rsidR="00702379" w:rsidRPr="00031CC9" w:rsidRDefault="00C70BC5" w:rsidP="00702379">
    <w:pPr>
      <w:pStyle w:val="lfej"/>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00757F6E" w:rsidRPr="00031CC9">
      <w:rPr>
        <w:rFonts w:ascii="Times New Roman" w:hAnsi="Times New Roman"/>
        <w:sz w:val="24"/>
        <w:szCs w:val="24"/>
        <w:lang w:val="ro-RO"/>
      </w:rPr>
      <w:t xml:space="preserve">, </w:t>
    </w:r>
    <w:r w:rsidR="00002852" w:rsidRPr="00031CC9">
      <w:rPr>
        <w:rFonts w:ascii="Times New Roman" w:hAnsi="Times New Roman"/>
        <w:sz w:val="24"/>
        <w:szCs w:val="24"/>
        <w:lang w:val="ro-RO"/>
      </w:rPr>
      <w:t>jud</w:t>
    </w:r>
    <w:r>
      <w:rPr>
        <w:rFonts w:ascii="Times New Roman" w:hAnsi="Times New Roman"/>
        <w:sz w:val="24"/>
        <w:szCs w:val="24"/>
        <w:lang w:val="ro-RO"/>
      </w:rPr>
      <w:t>eţul</w:t>
    </w:r>
    <w:r w:rsidR="00002852" w:rsidRPr="00031CC9">
      <w:rPr>
        <w:rFonts w:ascii="Times New Roman" w:hAnsi="Times New Roman"/>
        <w:sz w:val="24"/>
        <w:szCs w:val="24"/>
        <w:lang w:val="ro-RO"/>
      </w:rPr>
      <w:t xml:space="preserve"> </w:t>
    </w:r>
    <w:r>
      <w:rPr>
        <w:rFonts w:ascii="Times New Roman" w:hAnsi="Times New Roman"/>
        <w:sz w:val="24"/>
        <w:szCs w:val="24"/>
        <w:lang w:val="ro-RO"/>
      </w:rPr>
      <w:t>Harghita</w:t>
    </w:r>
    <w:r w:rsidR="00002852" w:rsidRPr="00031CC9">
      <w:rPr>
        <w:rFonts w:ascii="Times New Roman" w:hAnsi="Times New Roman"/>
        <w:sz w:val="24"/>
        <w:szCs w:val="24"/>
        <w:lang w:val="ro-RO"/>
      </w:rPr>
      <w:t xml:space="preserve">, </w:t>
    </w:r>
    <w:r w:rsidR="00757F6E" w:rsidRPr="00031CC9">
      <w:rPr>
        <w:rFonts w:ascii="Times New Roman" w:hAnsi="Times New Roman"/>
        <w:sz w:val="24"/>
        <w:szCs w:val="24"/>
        <w:lang w:val="ro-RO"/>
      </w:rPr>
      <w:t xml:space="preserve">Cod </w:t>
    </w:r>
    <w:r>
      <w:rPr>
        <w:rFonts w:ascii="Times New Roman" w:hAnsi="Times New Roman"/>
        <w:sz w:val="24"/>
        <w:szCs w:val="24"/>
        <w:lang w:val="ro-RO"/>
      </w:rPr>
      <w:t>530211</w:t>
    </w:r>
  </w:p>
  <w:p w:rsidR="00702379" w:rsidRPr="00031CC9" w:rsidRDefault="00702379" w:rsidP="00702379">
    <w:pPr>
      <w:pStyle w:val="lfej"/>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00C70BC5" w:rsidRPr="00CE54AA">
        <w:rPr>
          <w:rStyle w:val="Hiperhivatkozs"/>
          <w:rFonts w:ascii="Times New Roman" w:hAnsi="Times New Roman"/>
          <w:sz w:val="24"/>
          <w:szCs w:val="24"/>
          <w:lang w:val="ro-RO"/>
        </w:rPr>
        <w:t>office@apmhr.anpm.ro</w:t>
      </w:r>
    </w:hyperlink>
    <w:r w:rsidRPr="00031CC9">
      <w:rPr>
        <w:rFonts w:ascii="Times New Roman" w:hAnsi="Times New Roman"/>
        <w:sz w:val="24"/>
        <w:szCs w:val="24"/>
        <w:lang w:val="ro-RO"/>
      </w:rPr>
      <w:t>;</w:t>
    </w:r>
    <w:r w:rsidR="00757F6E" w:rsidRPr="00031CC9">
      <w:rPr>
        <w:rFonts w:ascii="Times New Roman" w:hAnsi="Times New Roman"/>
        <w:sz w:val="24"/>
        <w:szCs w:val="24"/>
        <w:lang w:val="ro-RO"/>
      </w:rPr>
      <w:t xml:space="preserve"> Tel</w:t>
    </w:r>
    <w:r w:rsidRPr="00031CC9">
      <w:rPr>
        <w:rFonts w:ascii="Times New Roman" w:hAnsi="Times New Roman"/>
        <w:sz w:val="24"/>
        <w:szCs w:val="24"/>
        <w:lang w:val="ro-RO"/>
      </w:rPr>
      <w:t xml:space="preserve">. </w:t>
    </w:r>
    <w:r w:rsidR="00D252ED">
      <w:rPr>
        <w:rFonts w:ascii="Times New Roman" w:hAnsi="Times New Roman"/>
        <w:sz w:val="24"/>
        <w:szCs w:val="24"/>
        <w:lang w:val="ro-RO"/>
      </w:rPr>
      <w:t xml:space="preserve">0266-371313; </w:t>
    </w:r>
    <w:r w:rsidRPr="00031CC9">
      <w:rPr>
        <w:rFonts w:ascii="Times New Roman" w:hAnsi="Times New Roman"/>
        <w:sz w:val="24"/>
        <w:szCs w:val="24"/>
        <w:lang w:val="ro-RO"/>
      </w:rPr>
      <w:t>0</w:t>
    </w:r>
    <w:r w:rsidR="00002852" w:rsidRPr="00031CC9">
      <w:rPr>
        <w:rFonts w:ascii="Times New Roman" w:hAnsi="Times New Roman"/>
        <w:sz w:val="24"/>
        <w:szCs w:val="24"/>
        <w:lang w:val="ro-RO"/>
      </w:rPr>
      <w:t>2</w:t>
    </w:r>
    <w:r w:rsidR="00757F6E" w:rsidRPr="00031CC9">
      <w:rPr>
        <w:rFonts w:ascii="Times New Roman" w:hAnsi="Times New Roman"/>
        <w:sz w:val="24"/>
        <w:szCs w:val="24"/>
        <w:lang w:val="ro-RO"/>
      </w:rPr>
      <w:t>6</w:t>
    </w:r>
    <w:r w:rsidR="00C70BC5">
      <w:rPr>
        <w:rFonts w:ascii="Times New Roman" w:hAnsi="Times New Roman"/>
        <w:sz w:val="24"/>
        <w:szCs w:val="24"/>
        <w:lang w:val="ro-RO"/>
      </w:rPr>
      <w:t>6-312454</w:t>
    </w:r>
    <w:r w:rsidRPr="00031CC9">
      <w:rPr>
        <w:rFonts w:ascii="Times New Roman" w:hAnsi="Times New Roman"/>
        <w:sz w:val="24"/>
        <w:szCs w:val="24"/>
        <w:lang w:val="ro-RO"/>
      </w:rPr>
      <w:t xml:space="preserve">; </w:t>
    </w:r>
    <w:r w:rsidR="00002852" w:rsidRPr="00031CC9">
      <w:rPr>
        <w:rFonts w:ascii="Times New Roman" w:hAnsi="Times New Roman"/>
        <w:sz w:val="24"/>
        <w:szCs w:val="24"/>
        <w:lang w:val="ro-RO"/>
      </w:rPr>
      <w:t>Fax. 026</w:t>
    </w:r>
    <w:r w:rsidR="00C70BC5">
      <w:rPr>
        <w:rFonts w:ascii="Times New Roman" w:hAnsi="Times New Roman"/>
        <w:sz w:val="24"/>
        <w:szCs w:val="24"/>
        <w:lang w:val="ro-RO"/>
      </w:rPr>
      <w:t>6-310041</w:t>
    </w:r>
  </w:p>
  <w:p w:rsidR="00575325" w:rsidRPr="00575325" w:rsidRDefault="00575325" w:rsidP="00702379">
    <w:pPr>
      <w:pStyle w:val="lfej"/>
      <w:tabs>
        <w:tab w:val="clear" w:pos="4680"/>
      </w:tabs>
      <w:jc w:val="center"/>
      <w:rPr>
        <w:rFonts w:ascii="Times New Roman" w:hAnsi="Times New Roman"/>
        <w:sz w:val="20"/>
        <w:szCs w:val="20"/>
      </w:rPr>
    </w:pPr>
  </w:p>
  <w:p w:rsidR="007D459B" w:rsidRDefault="007D459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47" w:rsidRDefault="00243D47" w:rsidP="0010560A">
      <w:pPr>
        <w:spacing w:after="0" w:line="240" w:lineRule="auto"/>
      </w:pPr>
      <w:r>
        <w:separator/>
      </w:r>
    </w:p>
  </w:footnote>
  <w:footnote w:type="continuationSeparator" w:id="0">
    <w:p w:rsidR="00243D47" w:rsidRDefault="00243D47"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006822"/>
    <w:multiLevelType w:val="hybridMultilevel"/>
    <w:tmpl w:val="683AE618"/>
    <w:lvl w:ilvl="0" w:tplc="C6903414">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58E2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9726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EB25460"/>
    <w:multiLevelType w:val="singleLevel"/>
    <w:tmpl w:val="5BCAB748"/>
    <w:lvl w:ilvl="0">
      <w:start w:val="1"/>
      <w:numFmt w:val="upperRoman"/>
      <w:lvlText w:val=""/>
      <w:lvlJc w:val="left"/>
      <w:pPr>
        <w:tabs>
          <w:tab w:val="num" w:pos="360"/>
        </w:tabs>
        <w:ind w:left="360" w:hanging="360"/>
      </w:pPr>
      <w:rPr>
        <w:rFonts w:hint="default"/>
      </w:rPr>
    </w:lvl>
  </w:abstractNum>
  <w:abstractNum w:abstractNumId="1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ED71943"/>
    <w:multiLevelType w:val="hybridMultilevel"/>
    <w:tmpl w:val="90685C24"/>
    <w:lvl w:ilvl="0" w:tplc="39141F0A">
      <w:start w:val="1"/>
      <w:numFmt w:val="bullet"/>
      <w:lvlText w:val=""/>
      <w:lvlJc w:val="left"/>
      <w:pPr>
        <w:ind w:left="1077" w:hanging="360"/>
      </w:pPr>
      <w:rPr>
        <w:rFonts w:ascii="Symbol" w:hAnsi="Symbol" w:hint="default"/>
      </w:rPr>
    </w:lvl>
    <w:lvl w:ilvl="1" w:tplc="04180003">
      <w:start w:val="1"/>
      <w:numFmt w:val="bullet"/>
      <w:lvlText w:val="o"/>
      <w:lvlJc w:val="left"/>
      <w:pPr>
        <w:ind w:left="1797" w:hanging="360"/>
      </w:pPr>
      <w:rPr>
        <w:rFonts w:ascii="Courier New" w:hAnsi="Courier New" w:cs="Times New Roman" w:hint="default"/>
      </w:rPr>
    </w:lvl>
    <w:lvl w:ilvl="2" w:tplc="04180005">
      <w:start w:val="1"/>
      <w:numFmt w:val="bullet"/>
      <w:lvlText w:val=""/>
      <w:lvlJc w:val="left"/>
      <w:pPr>
        <w:ind w:left="2517" w:hanging="360"/>
      </w:pPr>
      <w:rPr>
        <w:rFonts w:ascii="Wingdings" w:hAnsi="Wingdings" w:hint="default"/>
      </w:rPr>
    </w:lvl>
    <w:lvl w:ilvl="3" w:tplc="04180001">
      <w:start w:val="1"/>
      <w:numFmt w:val="bullet"/>
      <w:lvlText w:val=""/>
      <w:lvlJc w:val="left"/>
      <w:pPr>
        <w:ind w:left="3237" w:hanging="360"/>
      </w:pPr>
      <w:rPr>
        <w:rFonts w:ascii="Symbol" w:hAnsi="Symbol" w:hint="default"/>
      </w:rPr>
    </w:lvl>
    <w:lvl w:ilvl="4" w:tplc="04180003">
      <w:start w:val="1"/>
      <w:numFmt w:val="bullet"/>
      <w:lvlText w:val="o"/>
      <w:lvlJc w:val="left"/>
      <w:pPr>
        <w:ind w:left="3957" w:hanging="360"/>
      </w:pPr>
      <w:rPr>
        <w:rFonts w:ascii="Courier New" w:hAnsi="Courier New" w:cs="Times New Roman" w:hint="default"/>
      </w:rPr>
    </w:lvl>
    <w:lvl w:ilvl="5" w:tplc="04180005">
      <w:start w:val="1"/>
      <w:numFmt w:val="bullet"/>
      <w:lvlText w:val=""/>
      <w:lvlJc w:val="left"/>
      <w:pPr>
        <w:ind w:left="4677" w:hanging="360"/>
      </w:pPr>
      <w:rPr>
        <w:rFonts w:ascii="Wingdings" w:hAnsi="Wingdings" w:hint="default"/>
      </w:rPr>
    </w:lvl>
    <w:lvl w:ilvl="6" w:tplc="04180001">
      <w:start w:val="1"/>
      <w:numFmt w:val="bullet"/>
      <w:lvlText w:val=""/>
      <w:lvlJc w:val="left"/>
      <w:pPr>
        <w:ind w:left="5397" w:hanging="360"/>
      </w:pPr>
      <w:rPr>
        <w:rFonts w:ascii="Symbol" w:hAnsi="Symbol" w:hint="default"/>
      </w:rPr>
    </w:lvl>
    <w:lvl w:ilvl="7" w:tplc="04180003">
      <w:start w:val="1"/>
      <w:numFmt w:val="bullet"/>
      <w:lvlText w:val="o"/>
      <w:lvlJc w:val="left"/>
      <w:pPr>
        <w:ind w:left="6117" w:hanging="360"/>
      </w:pPr>
      <w:rPr>
        <w:rFonts w:ascii="Courier New" w:hAnsi="Courier New" w:cs="Times New Roman" w:hint="default"/>
      </w:rPr>
    </w:lvl>
    <w:lvl w:ilvl="8" w:tplc="04180005">
      <w:start w:val="1"/>
      <w:numFmt w:val="bullet"/>
      <w:lvlText w:val=""/>
      <w:lvlJc w:val="left"/>
      <w:pPr>
        <w:ind w:left="6837" w:hanging="360"/>
      </w:pPr>
      <w:rPr>
        <w:rFonts w:ascii="Wingdings" w:hAnsi="Wingdings" w:hint="default"/>
      </w:rPr>
    </w:lvl>
  </w:abstractNum>
  <w:abstractNum w:abstractNumId="12">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0C30AB"/>
    <w:multiLevelType w:val="hybridMultilevel"/>
    <w:tmpl w:val="DA14DA3A"/>
    <w:lvl w:ilvl="0" w:tplc="5DC24A20">
      <w:start w:val="1"/>
      <w:numFmt w:val="decimal"/>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8">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681118"/>
    <w:multiLevelType w:val="hybridMultilevel"/>
    <w:tmpl w:val="59F8F158"/>
    <w:lvl w:ilvl="0" w:tplc="5FFEECC2">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7CC56E2"/>
    <w:multiLevelType w:val="multilevel"/>
    <w:tmpl w:val="BE7667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9BF5CF0"/>
    <w:multiLevelType w:val="hybridMultilevel"/>
    <w:tmpl w:val="7B54A150"/>
    <w:lvl w:ilvl="0" w:tplc="04090019">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3"/>
  </w:num>
  <w:num w:numId="3">
    <w:abstractNumId w:val="14"/>
  </w:num>
  <w:num w:numId="4">
    <w:abstractNumId w:val="4"/>
  </w:num>
  <w:num w:numId="5">
    <w:abstractNumId w:val="1"/>
  </w:num>
  <w:num w:numId="6">
    <w:abstractNumId w:val="3"/>
  </w:num>
  <w:num w:numId="7">
    <w:abstractNumId w:val="7"/>
  </w:num>
  <w:num w:numId="8">
    <w:abstractNumId w:val="0"/>
  </w:num>
  <w:num w:numId="9">
    <w:abstractNumId w:val="16"/>
  </w:num>
  <w:num w:numId="10">
    <w:abstractNumId w:val="17"/>
  </w:num>
  <w:num w:numId="11">
    <w:abstractNumId w:val="27"/>
  </w:num>
  <w:num w:numId="12">
    <w:abstractNumId w:val="21"/>
  </w:num>
  <w:num w:numId="13">
    <w:abstractNumId w:val="12"/>
  </w:num>
  <w:num w:numId="14">
    <w:abstractNumId w:val="28"/>
  </w:num>
  <w:num w:numId="15">
    <w:abstractNumId w:val="22"/>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24"/>
  </w:num>
  <w:num w:numId="22">
    <w:abstractNumId w:val="9"/>
  </w:num>
  <w:num w:numId="23">
    <w:abstractNumId w:val="13"/>
  </w:num>
  <w:num w:numId="24">
    <w:abstractNumId w:val="26"/>
  </w:num>
  <w:num w:numId="25">
    <w:abstractNumId w:val="19"/>
  </w:num>
  <w:num w:numId="26">
    <w:abstractNumId w:val="25"/>
  </w:num>
  <w:num w:numId="27">
    <w:abstractNumId w:val="1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58">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02852"/>
    <w:rsid w:val="00023D48"/>
    <w:rsid w:val="000255D1"/>
    <w:rsid w:val="00031CC9"/>
    <w:rsid w:val="000336A1"/>
    <w:rsid w:val="00034773"/>
    <w:rsid w:val="00046049"/>
    <w:rsid w:val="000567A2"/>
    <w:rsid w:val="0007594F"/>
    <w:rsid w:val="000866DE"/>
    <w:rsid w:val="00086B9A"/>
    <w:rsid w:val="00093049"/>
    <w:rsid w:val="00095760"/>
    <w:rsid w:val="000961A9"/>
    <w:rsid w:val="000B4E57"/>
    <w:rsid w:val="000B55D6"/>
    <w:rsid w:val="000C4375"/>
    <w:rsid w:val="000C4865"/>
    <w:rsid w:val="000D0742"/>
    <w:rsid w:val="000D2754"/>
    <w:rsid w:val="000F4697"/>
    <w:rsid w:val="000F5694"/>
    <w:rsid w:val="0010560A"/>
    <w:rsid w:val="00117CBE"/>
    <w:rsid w:val="001274F0"/>
    <w:rsid w:val="00130855"/>
    <w:rsid w:val="00135A20"/>
    <w:rsid w:val="00140DBC"/>
    <w:rsid w:val="00163FDA"/>
    <w:rsid w:val="0016641E"/>
    <w:rsid w:val="0017069E"/>
    <w:rsid w:val="00190D15"/>
    <w:rsid w:val="001B0834"/>
    <w:rsid w:val="001D0270"/>
    <w:rsid w:val="001D5F01"/>
    <w:rsid w:val="001E31F5"/>
    <w:rsid w:val="002022EA"/>
    <w:rsid w:val="00206333"/>
    <w:rsid w:val="00211649"/>
    <w:rsid w:val="002176F5"/>
    <w:rsid w:val="002322FD"/>
    <w:rsid w:val="00232324"/>
    <w:rsid w:val="00243D47"/>
    <w:rsid w:val="00261825"/>
    <w:rsid w:val="00265A8C"/>
    <w:rsid w:val="00267024"/>
    <w:rsid w:val="00273BA2"/>
    <w:rsid w:val="00274875"/>
    <w:rsid w:val="0027695A"/>
    <w:rsid w:val="0028053B"/>
    <w:rsid w:val="00284FE2"/>
    <w:rsid w:val="00286C08"/>
    <w:rsid w:val="0029170F"/>
    <w:rsid w:val="00293FE2"/>
    <w:rsid w:val="002C3198"/>
    <w:rsid w:val="002D4638"/>
    <w:rsid w:val="002E68D6"/>
    <w:rsid w:val="00305507"/>
    <w:rsid w:val="003117CB"/>
    <w:rsid w:val="00312392"/>
    <w:rsid w:val="00320B7E"/>
    <w:rsid w:val="00327C84"/>
    <w:rsid w:val="003319AB"/>
    <w:rsid w:val="00334DE6"/>
    <w:rsid w:val="0033682D"/>
    <w:rsid w:val="003404FC"/>
    <w:rsid w:val="00347395"/>
    <w:rsid w:val="00363924"/>
    <w:rsid w:val="00374A17"/>
    <w:rsid w:val="00377782"/>
    <w:rsid w:val="00382FEF"/>
    <w:rsid w:val="00383DC2"/>
    <w:rsid w:val="00386355"/>
    <w:rsid w:val="00394E35"/>
    <w:rsid w:val="0039625E"/>
    <w:rsid w:val="003A2D3C"/>
    <w:rsid w:val="003C14A9"/>
    <w:rsid w:val="003C23EE"/>
    <w:rsid w:val="003C6148"/>
    <w:rsid w:val="003D0948"/>
    <w:rsid w:val="003D6C2D"/>
    <w:rsid w:val="003D6F2E"/>
    <w:rsid w:val="003E6903"/>
    <w:rsid w:val="003F19EA"/>
    <w:rsid w:val="003F20CA"/>
    <w:rsid w:val="003F3DFD"/>
    <w:rsid w:val="003F4A7B"/>
    <w:rsid w:val="004108C0"/>
    <w:rsid w:val="00416C55"/>
    <w:rsid w:val="0041758B"/>
    <w:rsid w:val="00422B76"/>
    <w:rsid w:val="00450E53"/>
    <w:rsid w:val="00455701"/>
    <w:rsid w:val="00473A03"/>
    <w:rsid w:val="00475201"/>
    <w:rsid w:val="004765EB"/>
    <w:rsid w:val="00493A08"/>
    <w:rsid w:val="004976D8"/>
    <w:rsid w:val="00497B0D"/>
    <w:rsid w:val="004A3A25"/>
    <w:rsid w:val="004B7C7C"/>
    <w:rsid w:val="004C4E8D"/>
    <w:rsid w:val="004D6259"/>
    <w:rsid w:val="004E252F"/>
    <w:rsid w:val="004E5A4A"/>
    <w:rsid w:val="004F3DF5"/>
    <w:rsid w:val="0050643F"/>
    <w:rsid w:val="005205EF"/>
    <w:rsid w:val="005210D4"/>
    <w:rsid w:val="0052601F"/>
    <w:rsid w:val="00532353"/>
    <w:rsid w:val="005413F6"/>
    <w:rsid w:val="005479D9"/>
    <w:rsid w:val="005545E9"/>
    <w:rsid w:val="00555B18"/>
    <w:rsid w:val="0056273F"/>
    <w:rsid w:val="00564AA4"/>
    <w:rsid w:val="00571253"/>
    <w:rsid w:val="005731F3"/>
    <w:rsid w:val="00575325"/>
    <w:rsid w:val="00586D0A"/>
    <w:rsid w:val="0059286F"/>
    <w:rsid w:val="005A3E32"/>
    <w:rsid w:val="005A57F1"/>
    <w:rsid w:val="005B09B7"/>
    <w:rsid w:val="005B20C8"/>
    <w:rsid w:val="005B3437"/>
    <w:rsid w:val="005C1E73"/>
    <w:rsid w:val="005C716F"/>
    <w:rsid w:val="005D3599"/>
    <w:rsid w:val="00610D4E"/>
    <w:rsid w:val="00611737"/>
    <w:rsid w:val="0061677F"/>
    <w:rsid w:val="00617F2C"/>
    <w:rsid w:val="00622EA3"/>
    <w:rsid w:val="006241A9"/>
    <w:rsid w:val="006266F2"/>
    <w:rsid w:val="00632117"/>
    <w:rsid w:val="0063255B"/>
    <w:rsid w:val="0064599E"/>
    <w:rsid w:val="0065147F"/>
    <w:rsid w:val="00654F2F"/>
    <w:rsid w:val="00667BDA"/>
    <w:rsid w:val="00677AD1"/>
    <w:rsid w:val="006A7BD0"/>
    <w:rsid w:val="006B1C3A"/>
    <w:rsid w:val="006B22A1"/>
    <w:rsid w:val="006C097B"/>
    <w:rsid w:val="006D49F0"/>
    <w:rsid w:val="006D4EF3"/>
    <w:rsid w:val="006D6D0B"/>
    <w:rsid w:val="006E073D"/>
    <w:rsid w:val="006E10DB"/>
    <w:rsid w:val="006E1E1E"/>
    <w:rsid w:val="006F1C5F"/>
    <w:rsid w:val="00702379"/>
    <w:rsid w:val="00706555"/>
    <w:rsid w:val="007153B4"/>
    <w:rsid w:val="00726667"/>
    <w:rsid w:val="00731D4A"/>
    <w:rsid w:val="00747B0C"/>
    <w:rsid w:val="00753E58"/>
    <w:rsid w:val="00757F6E"/>
    <w:rsid w:val="00775100"/>
    <w:rsid w:val="00776505"/>
    <w:rsid w:val="007813E3"/>
    <w:rsid w:val="00782FB0"/>
    <w:rsid w:val="007839E2"/>
    <w:rsid w:val="007C3BF2"/>
    <w:rsid w:val="007C536F"/>
    <w:rsid w:val="007D459B"/>
    <w:rsid w:val="007D4985"/>
    <w:rsid w:val="007E0C29"/>
    <w:rsid w:val="007E13C8"/>
    <w:rsid w:val="007E616F"/>
    <w:rsid w:val="007E780C"/>
    <w:rsid w:val="007F47F4"/>
    <w:rsid w:val="00803F47"/>
    <w:rsid w:val="00811026"/>
    <w:rsid w:val="008243E9"/>
    <w:rsid w:val="0083039A"/>
    <w:rsid w:val="0084548F"/>
    <w:rsid w:val="00851170"/>
    <w:rsid w:val="0085289E"/>
    <w:rsid w:val="00856DAE"/>
    <w:rsid w:val="00856FF9"/>
    <w:rsid w:val="00857A43"/>
    <w:rsid w:val="008717F3"/>
    <w:rsid w:val="008833FF"/>
    <w:rsid w:val="00894587"/>
    <w:rsid w:val="0089789D"/>
    <w:rsid w:val="008A1902"/>
    <w:rsid w:val="008B52E1"/>
    <w:rsid w:val="008D7863"/>
    <w:rsid w:val="008F7960"/>
    <w:rsid w:val="009247DF"/>
    <w:rsid w:val="00933190"/>
    <w:rsid w:val="00933232"/>
    <w:rsid w:val="00943E4D"/>
    <w:rsid w:val="00952668"/>
    <w:rsid w:val="009544FB"/>
    <w:rsid w:val="00954B76"/>
    <w:rsid w:val="00957825"/>
    <w:rsid w:val="009704EF"/>
    <w:rsid w:val="00970AD4"/>
    <w:rsid w:val="00983C72"/>
    <w:rsid w:val="00985E12"/>
    <w:rsid w:val="0099518F"/>
    <w:rsid w:val="009A4780"/>
    <w:rsid w:val="009A60B9"/>
    <w:rsid w:val="009B229A"/>
    <w:rsid w:val="009B2AA1"/>
    <w:rsid w:val="009B4193"/>
    <w:rsid w:val="009B648B"/>
    <w:rsid w:val="009C2625"/>
    <w:rsid w:val="009E16CC"/>
    <w:rsid w:val="009E2EA8"/>
    <w:rsid w:val="009F3C8F"/>
    <w:rsid w:val="009F4F54"/>
    <w:rsid w:val="009F5473"/>
    <w:rsid w:val="00A00C3D"/>
    <w:rsid w:val="00A07BFA"/>
    <w:rsid w:val="00A10FB7"/>
    <w:rsid w:val="00A12076"/>
    <w:rsid w:val="00A15581"/>
    <w:rsid w:val="00A161AA"/>
    <w:rsid w:val="00A16D8A"/>
    <w:rsid w:val="00A21925"/>
    <w:rsid w:val="00A31B58"/>
    <w:rsid w:val="00A32FAD"/>
    <w:rsid w:val="00A37490"/>
    <w:rsid w:val="00A70A56"/>
    <w:rsid w:val="00A70BE8"/>
    <w:rsid w:val="00A77EEC"/>
    <w:rsid w:val="00A9333B"/>
    <w:rsid w:val="00A96D60"/>
    <w:rsid w:val="00AA5E46"/>
    <w:rsid w:val="00AC19A6"/>
    <w:rsid w:val="00AC39FA"/>
    <w:rsid w:val="00AC7D11"/>
    <w:rsid w:val="00AD1C4E"/>
    <w:rsid w:val="00AD762E"/>
    <w:rsid w:val="00AE2BB8"/>
    <w:rsid w:val="00B03B20"/>
    <w:rsid w:val="00B051BC"/>
    <w:rsid w:val="00B05E39"/>
    <w:rsid w:val="00B07278"/>
    <w:rsid w:val="00B1445B"/>
    <w:rsid w:val="00B21B08"/>
    <w:rsid w:val="00B40691"/>
    <w:rsid w:val="00B41A08"/>
    <w:rsid w:val="00B42606"/>
    <w:rsid w:val="00B44138"/>
    <w:rsid w:val="00B51A05"/>
    <w:rsid w:val="00B529F3"/>
    <w:rsid w:val="00B53C3D"/>
    <w:rsid w:val="00B5419E"/>
    <w:rsid w:val="00B57503"/>
    <w:rsid w:val="00B75725"/>
    <w:rsid w:val="00B75E21"/>
    <w:rsid w:val="00B82024"/>
    <w:rsid w:val="00B832DC"/>
    <w:rsid w:val="00B8580D"/>
    <w:rsid w:val="00B964A4"/>
    <w:rsid w:val="00BA5160"/>
    <w:rsid w:val="00BB0CB3"/>
    <w:rsid w:val="00BB6A8F"/>
    <w:rsid w:val="00BC4CF3"/>
    <w:rsid w:val="00BD3677"/>
    <w:rsid w:val="00BD44BB"/>
    <w:rsid w:val="00BD5E3A"/>
    <w:rsid w:val="00BE228F"/>
    <w:rsid w:val="00C064E7"/>
    <w:rsid w:val="00C102E7"/>
    <w:rsid w:val="00C11FCF"/>
    <w:rsid w:val="00C15D36"/>
    <w:rsid w:val="00C204C6"/>
    <w:rsid w:val="00C206EA"/>
    <w:rsid w:val="00C27BE3"/>
    <w:rsid w:val="00C37047"/>
    <w:rsid w:val="00C4392F"/>
    <w:rsid w:val="00C4730D"/>
    <w:rsid w:val="00C47447"/>
    <w:rsid w:val="00C6259D"/>
    <w:rsid w:val="00C639A0"/>
    <w:rsid w:val="00C63F5E"/>
    <w:rsid w:val="00C6462A"/>
    <w:rsid w:val="00C64685"/>
    <w:rsid w:val="00C70496"/>
    <w:rsid w:val="00C70BC5"/>
    <w:rsid w:val="00C83093"/>
    <w:rsid w:val="00CA7673"/>
    <w:rsid w:val="00CC19DB"/>
    <w:rsid w:val="00CC4255"/>
    <w:rsid w:val="00CD517A"/>
    <w:rsid w:val="00CF4570"/>
    <w:rsid w:val="00CF7034"/>
    <w:rsid w:val="00D01E6D"/>
    <w:rsid w:val="00D02091"/>
    <w:rsid w:val="00D05EC8"/>
    <w:rsid w:val="00D11D71"/>
    <w:rsid w:val="00D14AF3"/>
    <w:rsid w:val="00D176A7"/>
    <w:rsid w:val="00D237B0"/>
    <w:rsid w:val="00D252ED"/>
    <w:rsid w:val="00D31486"/>
    <w:rsid w:val="00D351F4"/>
    <w:rsid w:val="00D35F30"/>
    <w:rsid w:val="00D4003E"/>
    <w:rsid w:val="00D45BCE"/>
    <w:rsid w:val="00DA68A1"/>
    <w:rsid w:val="00DB45CE"/>
    <w:rsid w:val="00DB5F76"/>
    <w:rsid w:val="00DB6EE3"/>
    <w:rsid w:val="00DB7DD3"/>
    <w:rsid w:val="00DC679A"/>
    <w:rsid w:val="00DE6C93"/>
    <w:rsid w:val="00DF1C71"/>
    <w:rsid w:val="00E1349F"/>
    <w:rsid w:val="00E162CA"/>
    <w:rsid w:val="00E20CF7"/>
    <w:rsid w:val="00E3286F"/>
    <w:rsid w:val="00E46C66"/>
    <w:rsid w:val="00E6583A"/>
    <w:rsid w:val="00E7499D"/>
    <w:rsid w:val="00E97B5C"/>
    <w:rsid w:val="00EA2969"/>
    <w:rsid w:val="00EB793E"/>
    <w:rsid w:val="00EC0515"/>
    <w:rsid w:val="00EC1082"/>
    <w:rsid w:val="00ED0040"/>
    <w:rsid w:val="00ED4800"/>
    <w:rsid w:val="00EF1D4B"/>
    <w:rsid w:val="00F00C73"/>
    <w:rsid w:val="00F079D6"/>
    <w:rsid w:val="00F1162A"/>
    <w:rsid w:val="00F17EA7"/>
    <w:rsid w:val="00F251AD"/>
    <w:rsid w:val="00F27EDD"/>
    <w:rsid w:val="00F36C6B"/>
    <w:rsid w:val="00F40DF3"/>
    <w:rsid w:val="00F5763D"/>
    <w:rsid w:val="00F639DD"/>
    <w:rsid w:val="00F71352"/>
    <w:rsid w:val="00F76DD4"/>
    <w:rsid w:val="00F81B11"/>
    <w:rsid w:val="00F846A5"/>
    <w:rsid w:val="00F964E0"/>
    <w:rsid w:val="00FA16C8"/>
    <w:rsid w:val="00FA4466"/>
    <w:rsid w:val="00FB2461"/>
    <w:rsid w:val="00FB2FE8"/>
    <w:rsid w:val="00FB4CFF"/>
    <w:rsid w:val="00FB5429"/>
    <w:rsid w:val="00FC05F7"/>
    <w:rsid w:val="00FC3FAF"/>
    <w:rsid w:val="00FC4BDA"/>
    <w:rsid w:val="00FD4A2A"/>
    <w:rsid w:val="00FD6C4F"/>
    <w:rsid w:val="00FD7FB3"/>
    <w:rsid w:val="00FE092A"/>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2392"/>
    <w:pPr>
      <w:spacing w:after="200" w:line="276" w:lineRule="auto"/>
    </w:pPr>
    <w:rPr>
      <w:sz w:val="22"/>
      <w:szCs w:val="22"/>
    </w:rPr>
  </w:style>
  <w:style w:type="paragraph" w:styleId="Cmsor1">
    <w:name w:val="heading 1"/>
    <w:basedOn w:val="Norml"/>
    <w:next w:val="Norml"/>
    <w:link w:val="Cmsor1Char"/>
    <w:qFormat/>
    <w:rsid w:val="009704EF"/>
    <w:pPr>
      <w:keepNext/>
      <w:spacing w:after="0" w:line="240" w:lineRule="auto"/>
      <w:jc w:val="center"/>
      <w:outlineLvl w:val="0"/>
    </w:pPr>
    <w:rPr>
      <w:rFonts w:ascii="Times New Roman" w:eastAsia="Times New Roman" w:hAnsi="Times New Roman"/>
      <w:b/>
      <w:sz w:val="52"/>
      <w:szCs w:val="20"/>
      <w:lang w:val="hu-HU"/>
    </w:rPr>
  </w:style>
  <w:style w:type="paragraph" w:styleId="Cmsor2">
    <w:name w:val="heading 2"/>
    <w:basedOn w:val="Norml"/>
    <w:next w:val="Norml"/>
    <w:link w:val="Cmsor2Char"/>
    <w:uiPriority w:val="9"/>
    <w:semiHidden/>
    <w:unhideWhenUsed/>
    <w:qFormat/>
    <w:rsid w:val="002D4638"/>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0560A"/>
    <w:pPr>
      <w:tabs>
        <w:tab w:val="center" w:pos="4680"/>
        <w:tab w:val="right" w:pos="9360"/>
      </w:tabs>
      <w:spacing w:after="0" w:line="240" w:lineRule="auto"/>
    </w:pPr>
  </w:style>
  <w:style w:type="character" w:customStyle="1" w:styleId="lfejChar">
    <w:name w:val="Élőfej Char"/>
    <w:basedOn w:val="Bekezdsalapbettpusa"/>
    <w:link w:val="lfej"/>
    <w:uiPriority w:val="99"/>
    <w:rsid w:val="0010560A"/>
  </w:style>
  <w:style w:type="paragraph" w:styleId="llb">
    <w:name w:val="footer"/>
    <w:basedOn w:val="Norml"/>
    <w:link w:val="llbChar"/>
    <w:uiPriority w:val="99"/>
    <w:unhideWhenUsed/>
    <w:rsid w:val="0010560A"/>
    <w:pPr>
      <w:tabs>
        <w:tab w:val="center" w:pos="4680"/>
        <w:tab w:val="right" w:pos="9360"/>
      </w:tabs>
      <w:spacing w:after="0" w:line="240" w:lineRule="auto"/>
    </w:pPr>
  </w:style>
  <w:style w:type="character" w:customStyle="1" w:styleId="llbChar">
    <w:name w:val="Élőláb Char"/>
    <w:basedOn w:val="Bekezdsalapbettpusa"/>
    <w:link w:val="llb"/>
    <w:uiPriority w:val="99"/>
    <w:rsid w:val="0010560A"/>
  </w:style>
  <w:style w:type="paragraph" w:styleId="Buborkszveg">
    <w:name w:val="Balloon Text"/>
    <w:basedOn w:val="Norml"/>
    <w:link w:val="BuborkszvegChar"/>
    <w:uiPriority w:val="99"/>
    <w:semiHidden/>
    <w:unhideWhenUsed/>
    <w:rsid w:val="0010560A"/>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10560A"/>
    <w:rPr>
      <w:rFonts w:ascii="Tahoma" w:hAnsi="Tahoma" w:cs="Tahoma"/>
      <w:sz w:val="16"/>
      <w:szCs w:val="16"/>
    </w:rPr>
  </w:style>
  <w:style w:type="paragraph" w:customStyle="1" w:styleId="Char1CharChar1Char">
    <w:name w:val="Char1 Char Char1 Char"/>
    <w:basedOn w:val="Norm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lWeb">
    <w:name w:val="Normal (Web)"/>
    <w:basedOn w:val="Norm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l"/>
    <w:rsid w:val="00617F2C"/>
    <w:pPr>
      <w:spacing w:before="100" w:beforeAutospacing="1" w:after="100" w:afterAutospacing="1" w:line="240" w:lineRule="auto"/>
    </w:pPr>
    <w:rPr>
      <w:rFonts w:ascii="Times New Roman" w:eastAsia="Times New Roman" w:hAnsi="Times New Roman"/>
      <w:sz w:val="24"/>
      <w:szCs w:val="24"/>
    </w:rPr>
  </w:style>
  <w:style w:type="character" w:styleId="Hiperhivatkozs">
    <w:name w:val="Hyperlink"/>
    <w:rsid w:val="00617F2C"/>
    <w:rPr>
      <w:color w:val="0000FF"/>
      <w:u w:val="single"/>
    </w:rPr>
  </w:style>
  <w:style w:type="paragraph" w:customStyle="1" w:styleId="span-24column">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Bekezdsalapbettpusa"/>
    <w:rsid w:val="00970AD4"/>
  </w:style>
  <w:style w:type="paragraph" w:styleId="Szvegtrzs">
    <w:name w:val="Body Text"/>
    <w:basedOn w:val="Norml"/>
    <w:link w:val="SzvegtrzsChar"/>
    <w:rsid w:val="00C11FCF"/>
    <w:pPr>
      <w:spacing w:after="120"/>
    </w:pPr>
  </w:style>
  <w:style w:type="character" w:customStyle="1" w:styleId="SzvegtrzsChar">
    <w:name w:val="Szövegtörzs Char"/>
    <w:link w:val="Szvegtrzs"/>
    <w:rsid w:val="00C11FCF"/>
    <w:rPr>
      <w:sz w:val="22"/>
      <w:szCs w:val="22"/>
    </w:rPr>
  </w:style>
  <w:style w:type="table" w:styleId="Vilgosrnykols5jellszn">
    <w:name w:val="Light Shading Accent 5"/>
    <w:basedOn w:val="Normltblzat"/>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Vilgostnus1">
    <w:name w:val="Világos tónus1"/>
    <w:basedOn w:val="Normltblzat"/>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zvegtrzs3">
    <w:name w:val="Body Text 3"/>
    <w:basedOn w:val="Norml"/>
    <w:link w:val="Szvegtrzs3Char"/>
    <w:uiPriority w:val="99"/>
    <w:semiHidden/>
    <w:unhideWhenUsed/>
    <w:rsid w:val="00757F6E"/>
    <w:pPr>
      <w:spacing w:after="120"/>
    </w:pPr>
    <w:rPr>
      <w:sz w:val="16"/>
      <w:szCs w:val="16"/>
    </w:rPr>
  </w:style>
  <w:style w:type="character" w:customStyle="1" w:styleId="Szvegtrzs3Char">
    <w:name w:val="Szövegtörzs 3 Char"/>
    <w:link w:val="Szvegtrzs3"/>
    <w:uiPriority w:val="99"/>
    <w:semiHidden/>
    <w:rsid w:val="00757F6E"/>
    <w:rPr>
      <w:sz w:val="16"/>
      <w:szCs w:val="16"/>
      <w:lang w:val="en-US" w:eastAsia="en-US"/>
    </w:rPr>
  </w:style>
  <w:style w:type="paragraph" w:styleId="Szvegtrzs2">
    <w:name w:val="Body Text 2"/>
    <w:basedOn w:val="Norml"/>
    <w:link w:val="Szvegtrzs2Char"/>
    <w:semiHidden/>
    <w:unhideWhenUsed/>
    <w:rsid w:val="00757F6E"/>
    <w:pPr>
      <w:spacing w:after="120" w:line="480" w:lineRule="auto"/>
    </w:pPr>
  </w:style>
  <w:style w:type="character" w:customStyle="1" w:styleId="Szvegtrzs2Char">
    <w:name w:val="Szövegtörzs 2 Char"/>
    <w:link w:val="Szvegtrzs2"/>
    <w:semiHidden/>
    <w:rsid w:val="00757F6E"/>
    <w:rPr>
      <w:sz w:val="22"/>
      <w:szCs w:val="22"/>
      <w:lang w:val="en-US" w:eastAsia="en-US"/>
    </w:rPr>
  </w:style>
  <w:style w:type="character" w:customStyle="1" w:styleId="Cmsor1Char">
    <w:name w:val="Címsor 1 Char"/>
    <w:basedOn w:val="Bekezdsalapbettpusa"/>
    <w:link w:val="Cmsor1"/>
    <w:rsid w:val="009704EF"/>
    <w:rPr>
      <w:rFonts w:ascii="Times New Roman" w:eastAsia="Times New Roman" w:hAnsi="Times New Roman"/>
      <w:b/>
      <w:sz w:val="52"/>
      <w:lang w:val="hu-HU"/>
    </w:rPr>
  </w:style>
  <w:style w:type="character" w:customStyle="1" w:styleId="Cmsor2Char">
    <w:name w:val="Címsor 2 Char"/>
    <w:basedOn w:val="Bekezdsalapbettpusa"/>
    <w:link w:val="Cmsor2"/>
    <w:uiPriority w:val="9"/>
    <w:semiHidden/>
    <w:rsid w:val="002D4638"/>
    <w:rPr>
      <w:rFonts w:ascii="Cambria" w:eastAsia="Times New Roman" w:hAnsi="Cambria" w:cs="Times New Roman"/>
      <w:b/>
      <w:bCs/>
      <w:i/>
      <w:iCs/>
      <w:sz w:val="28"/>
      <w:szCs w:val="28"/>
    </w:rPr>
  </w:style>
  <w:style w:type="paragraph" w:styleId="Listaszerbekezds">
    <w:name w:val="List Paragraph"/>
    <w:basedOn w:val="Norml"/>
    <w:uiPriority w:val="99"/>
    <w:qFormat/>
    <w:rsid w:val="00273BA2"/>
    <w:pPr>
      <w:ind w:left="720"/>
      <w:contextualSpacing/>
    </w:pPr>
  </w:style>
  <w:style w:type="paragraph" w:customStyle="1" w:styleId="Default">
    <w:name w:val="Default"/>
    <w:rsid w:val="00273BA2"/>
    <w:pPr>
      <w:autoSpaceDE w:val="0"/>
      <w:autoSpaceDN w:val="0"/>
      <w:adjustRightInd w:val="0"/>
    </w:pPr>
    <w:rPr>
      <w:rFonts w:ascii="Times New Roman" w:hAnsi="Times New Roman"/>
      <w:color w:val="000000"/>
      <w:sz w:val="24"/>
      <w:szCs w:val="24"/>
    </w:rPr>
  </w:style>
  <w:style w:type="character" w:customStyle="1" w:styleId="Bodytext2">
    <w:name w:val="Body text (2)_"/>
    <w:link w:val="Bodytext20"/>
    <w:locked/>
    <w:rsid w:val="007F47F4"/>
    <w:rPr>
      <w:shd w:val="clear" w:color="auto" w:fill="FFFFFF"/>
    </w:rPr>
  </w:style>
  <w:style w:type="paragraph" w:customStyle="1" w:styleId="Bodytext20">
    <w:name w:val="Body text (2)"/>
    <w:basedOn w:val="Norml"/>
    <w:link w:val="Bodytext2"/>
    <w:rsid w:val="007F47F4"/>
    <w:pPr>
      <w:widowControl w:val="0"/>
      <w:shd w:val="clear" w:color="auto" w:fill="FFFFFF"/>
      <w:spacing w:after="0" w:line="427" w:lineRule="exact"/>
      <w:ind w:hanging="351"/>
      <w:jc w:val="both"/>
    </w:pPr>
    <w:rPr>
      <w:sz w:val="20"/>
      <w:szCs w:val="20"/>
    </w:rPr>
  </w:style>
  <w:style w:type="character" w:customStyle="1" w:styleId="Bodytext2Italic">
    <w:name w:val="Body text (2) + Italic"/>
    <w:rsid w:val="007F47F4"/>
    <w:rPr>
      <w:rFonts w:ascii="Times New Roman" w:eastAsia="Times New Roman" w:hAnsi="Times New Roman" w:cs="Times New Roman" w:hint="default"/>
      <w:i/>
      <w:iCs/>
      <w:color w:val="000000"/>
      <w:spacing w:val="0"/>
      <w:w w:val="100"/>
      <w:position w:val="0"/>
      <w:sz w:val="24"/>
      <w:szCs w:val="24"/>
      <w:shd w:val="clear" w:color="auto" w:fill="FFFFFF"/>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2392"/>
    <w:pPr>
      <w:spacing w:after="200" w:line="276" w:lineRule="auto"/>
    </w:pPr>
    <w:rPr>
      <w:sz w:val="22"/>
      <w:szCs w:val="22"/>
    </w:rPr>
  </w:style>
  <w:style w:type="paragraph" w:styleId="Cmsor1">
    <w:name w:val="heading 1"/>
    <w:basedOn w:val="Norml"/>
    <w:next w:val="Norml"/>
    <w:link w:val="Cmsor1Char"/>
    <w:qFormat/>
    <w:rsid w:val="009704EF"/>
    <w:pPr>
      <w:keepNext/>
      <w:spacing w:after="0" w:line="240" w:lineRule="auto"/>
      <w:jc w:val="center"/>
      <w:outlineLvl w:val="0"/>
    </w:pPr>
    <w:rPr>
      <w:rFonts w:ascii="Times New Roman" w:eastAsia="Times New Roman" w:hAnsi="Times New Roman"/>
      <w:b/>
      <w:sz w:val="52"/>
      <w:szCs w:val="20"/>
      <w:lang w:val="hu-HU"/>
    </w:rPr>
  </w:style>
  <w:style w:type="paragraph" w:styleId="Cmsor2">
    <w:name w:val="heading 2"/>
    <w:basedOn w:val="Norml"/>
    <w:next w:val="Norml"/>
    <w:link w:val="Cmsor2Char"/>
    <w:uiPriority w:val="9"/>
    <w:semiHidden/>
    <w:unhideWhenUsed/>
    <w:qFormat/>
    <w:rsid w:val="002D4638"/>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0560A"/>
    <w:pPr>
      <w:tabs>
        <w:tab w:val="center" w:pos="4680"/>
        <w:tab w:val="right" w:pos="9360"/>
      </w:tabs>
      <w:spacing w:after="0" w:line="240" w:lineRule="auto"/>
    </w:pPr>
  </w:style>
  <w:style w:type="character" w:customStyle="1" w:styleId="lfejChar">
    <w:name w:val="Élőfej Char"/>
    <w:basedOn w:val="Bekezdsalapbettpusa"/>
    <w:link w:val="lfej"/>
    <w:uiPriority w:val="99"/>
    <w:rsid w:val="0010560A"/>
  </w:style>
  <w:style w:type="paragraph" w:styleId="llb">
    <w:name w:val="footer"/>
    <w:basedOn w:val="Norml"/>
    <w:link w:val="llbChar"/>
    <w:uiPriority w:val="99"/>
    <w:unhideWhenUsed/>
    <w:rsid w:val="0010560A"/>
    <w:pPr>
      <w:tabs>
        <w:tab w:val="center" w:pos="4680"/>
        <w:tab w:val="right" w:pos="9360"/>
      </w:tabs>
      <w:spacing w:after="0" w:line="240" w:lineRule="auto"/>
    </w:pPr>
  </w:style>
  <w:style w:type="character" w:customStyle="1" w:styleId="llbChar">
    <w:name w:val="Élőláb Char"/>
    <w:basedOn w:val="Bekezdsalapbettpusa"/>
    <w:link w:val="llb"/>
    <w:uiPriority w:val="99"/>
    <w:rsid w:val="0010560A"/>
  </w:style>
  <w:style w:type="paragraph" w:styleId="Buborkszveg">
    <w:name w:val="Balloon Text"/>
    <w:basedOn w:val="Norml"/>
    <w:link w:val="BuborkszvegChar"/>
    <w:uiPriority w:val="99"/>
    <w:semiHidden/>
    <w:unhideWhenUsed/>
    <w:rsid w:val="0010560A"/>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10560A"/>
    <w:rPr>
      <w:rFonts w:ascii="Tahoma" w:hAnsi="Tahoma" w:cs="Tahoma"/>
      <w:sz w:val="16"/>
      <w:szCs w:val="16"/>
    </w:rPr>
  </w:style>
  <w:style w:type="paragraph" w:customStyle="1" w:styleId="Char1CharChar1Char">
    <w:name w:val="Char1 Char Char1 Char"/>
    <w:basedOn w:val="Norm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lWeb">
    <w:name w:val="Normal (Web)"/>
    <w:basedOn w:val="Norm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l"/>
    <w:rsid w:val="00617F2C"/>
    <w:pPr>
      <w:spacing w:before="100" w:beforeAutospacing="1" w:after="100" w:afterAutospacing="1" w:line="240" w:lineRule="auto"/>
    </w:pPr>
    <w:rPr>
      <w:rFonts w:ascii="Times New Roman" w:eastAsia="Times New Roman" w:hAnsi="Times New Roman"/>
      <w:sz w:val="24"/>
      <w:szCs w:val="24"/>
    </w:rPr>
  </w:style>
  <w:style w:type="character" w:styleId="Hiperhivatkozs">
    <w:name w:val="Hyperlink"/>
    <w:rsid w:val="00617F2C"/>
    <w:rPr>
      <w:color w:val="0000FF"/>
      <w:u w:val="single"/>
    </w:rPr>
  </w:style>
  <w:style w:type="paragraph" w:customStyle="1" w:styleId="span-24column">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Bekezdsalapbettpusa"/>
    <w:rsid w:val="00970AD4"/>
  </w:style>
  <w:style w:type="paragraph" w:styleId="Szvegtrzs">
    <w:name w:val="Body Text"/>
    <w:basedOn w:val="Norml"/>
    <w:link w:val="SzvegtrzsChar"/>
    <w:rsid w:val="00C11FCF"/>
    <w:pPr>
      <w:spacing w:after="120"/>
    </w:pPr>
  </w:style>
  <w:style w:type="character" w:customStyle="1" w:styleId="SzvegtrzsChar">
    <w:name w:val="Szövegtörzs Char"/>
    <w:link w:val="Szvegtrzs"/>
    <w:rsid w:val="00C11FCF"/>
    <w:rPr>
      <w:sz w:val="22"/>
      <w:szCs w:val="22"/>
    </w:rPr>
  </w:style>
  <w:style w:type="table" w:styleId="Vilgosrnykols5jellszn">
    <w:name w:val="Light Shading Accent 5"/>
    <w:basedOn w:val="Normltblzat"/>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Vilgostnus1">
    <w:name w:val="Világos tónus1"/>
    <w:basedOn w:val="Normltblzat"/>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zvegtrzs3">
    <w:name w:val="Body Text 3"/>
    <w:basedOn w:val="Norml"/>
    <w:link w:val="Szvegtrzs3Char"/>
    <w:uiPriority w:val="99"/>
    <w:semiHidden/>
    <w:unhideWhenUsed/>
    <w:rsid w:val="00757F6E"/>
    <w:pPr>
      <w:spacing w:after="120"/>
    </w:pPr>
    <w:rPr>
      <w:sz w:val="16"/>
      <w:szCs w:val="16"/>
    </w:rPr>
  </w:style>
  <w:style w:type="character" w:customStyle="1" w:styleId="Szvegtrzs3Char">
    <w:name w:val="Szövegtörzs 3 Char"/>
    <w:link w:val="Szvegtrzs3"/>
    <w:uiPriority w:val="99"/>
    <w:semiHidden/>
    <w:rsid w:val="00757F6E"/>
    <w:rPr>
      <w:sz w:val="16"/>
      <w:szCs w:val="16"/>
      <w:lang w:val="en-US" w:eastAsia="en-US"/>
    </w:rPr>
  </w:style>
  <w:style w:type="paragraph" w:styleId="Szvegtrzs2">
    <w:name w:val="Body Text 2"/>
    <w:basedOn w:val="Norml"/>
    <w:link w:val="Szvegtrzs2Char"/>
    <w:semiHidden/>
    <w:unhideWhenUsed/>
    <w:rsid w:val="00757F6E"/>
    <w:pPr>
      <w:spacing w:after="120" w:line="480" w:lineRule="auto"/>
    </w:pPr>
  </w:style>
  <w:style w:type="character" w:customStyle="1" w:styleId="Szvegtrzs2Char">
    <w:name w:val="Szövegtörzs 2 Char"/>
    <w:link w:val="Szvegtrzs2"/>
    <w:semiHidden/>
    <w:rsid w:val="00757F6E"/>
    <w:rPr>
      <w:sz w:val="22"/>
      <w:szCs w:val="22"/>
      <w:lang w:val="en-US" w:eastAsia="en-US"/>
    </w:rPr>
  </w:style>
  <w:style w:type="character" w:customStyle="1" w:styleId="Cmsor1Char">
    <w:name w:val="Címsor 1 Char"/>
    <w:basedOn w:val="Bekezdsalapbettpusa"/>
    <w:link w:val="Cmsor1"/>
    <w:rsid w:val="009704EF"/>
    <w:rPr>
      <w:rFonts w:ascii="Times New Roman" w:eastAsia="Times New Roman" w:hAnsi="Times New Roman"/>
      <w:b/>
      <w:sz w:val="52"/>
      <w:lang w:val="hu-HU"/>
    </w:rPr>
  </w:style>
  <w:style w:type="character" w:customStyle="1" w:styleId="Cmsor2Char">
    <w:name w:val="Címsor 2 Char"/>
    <w:basedOn w:val="Bekezdsalapbettpusa"/>
    <w:link w:val="Cmsor2"/>
    <w:uiPriority w:val="9"/>
    <w:semiHidden/>
    <w:rsid w:val="002D4638"/>
    <w:rPr>
      <w:rFonts w:ascii="Cambria" w:eastAsia="Times New Roman" w:hAnsi="Cambria" w:cs="Times New Roman"/>
      <w:b/>
      <w:bCs/>
      <w:i/>
      <w:iCs/>
      <w:sz w:val="28"/>
      <w:szCs w:val="28"/>
    </w:rPr>
  </w:style>
  <w:style w:type="paragraph" w:styleId="Listaszerbekezds">
    <w:name w:val="List Paragraph"/>
    <w:basedOn w:val="Norml"/>
    <w:uiPriority w:val="99"/>
    <w:qFormat/>
    <w:rsid w:val="00273BA2"/>
    <w:pPr>
      <w:ind w:left="720"/>
      <w:contextualSpacing/>
    </w:pPr>
  </w:style>
  <w:style w:type="paragraph" w:customStyle="1" w:styleId="Default">
    <w:name w:val="Default"/>
    <w:rsid w:val="00273BA2"/>
    <w:pPr>
      <w:autoSpaceDE w:val="0"/>
      <w:autoSpaceDN w:val="0"/>
      <w:adjustRightInd w:val="0"/>
    </w:pPr>
    <w:rPr>
      <w:rFonts w:ascii="Times New Roman" w:hAnsi="Times New Roman"/>
      <w:color w:val="000000"/>
      <w:sz w:val="24"/>
      <w:szCs w:val="24"/>
    </w:rPr>
  </w:style>
  <w:style w:type="character" w:customStyle="1" w:styleId="Bodytext2">
    <w:name w:val="Body text (2)_"/>
    <w:link w:val="Bodytext20"/>
    <w:locked/>
    <w:rsid w:val="007F47F4"/>
    <w:rPr>
      <w:shd w:val="clear" w:color="auto" w:fill="FFFFFF"/>
    </w:rPr>
  </w:style>
  <w:style w:type="paragraph" w:customStyle="1" w:styleId="Bodytext20">
    <w:name w:val="Body text (2)"/>
    <w:basedOn w:val="Norml"/>
    <w:link w:val="Bodytext2"/>
    <w:rsid w:val="007F47F4"/>
    <w:pPr>
      <w:widowControl w:val="0"/>
      <w:shd w:val="clear" w:color="auto" w:fill="FFFFFF"/>
      <w:spacing w:after="0" w:line="427" w:lineRule="exact"/>
      <w:ind w:hanging="351"/>
      <w:jc w:val="both"/>
    </w:pPr>
    <w:rPr>
      <w:sz w:val="20"/>
      <w:szCs w:val="20"/>
    </w:rPr>
  </w:style>
  <w:style w:type="character" w:customStyle="1" w:styleId="Bodytext2Italic">
    <w:name w:val="Body text (2) + Italic"/>
    <w:rsid w:val="007F47F4"/>
    <w:rPr>
      <w:rFonts w:ascii="Times New Roman" w:eastAsia="Times New Roman" w:hAnsi="Times New Roman" w:cs="Times New Roman" w:hint="default"/>
      <w:i/>
      <w:iCs/>
      <w:color w:val="000000"/>
      <w:spacing w:val="0"/>
      <w:w w:val="100"/>
      <w:position w:val="0"/>
      <w:sz w:val="24"/>
      <w:szCs w:val="24"/>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60646852">
      <w:bodyDiv w:val="1"/>
      <w:marLeft w:val="0"/>
      <w:marRight w:val="0"/>
      <w:marTop w:val="0"/>
      <w:marBottom w:val="0"/>
      <w:divBdr>
        <w:top w:val="none" w:sz="0" w:space="0" w:color="auto"/>
        <w:left w:val="none" w:sz="0" w:space="0" w:color="auto"/>
        <w:bottom w:val="none" w:sz="0" w:space="0" w:color="auto"/>
        <w:right w:val="none" w:sz="0" w:space="0" w:color="auto"/>
      </w:divBdr>
    </w:div>
    <w:div w:id="343895957">
      <w:bodyDiv w:val="1"/>
      <w:marLeft w:val="0"/>
      <w:marRight w:val="0"/>
      <w:marTop w:val="0"/>
      <w:marBottom w:val="0"/>
      <w:divBdr>
        <w:top w:val="none" w:sz="0" w:space="0" w:color="auto"/>
        <w:left w:val="none" w:sz="0" w:space="0" w:color="auto"/>
        <w:bottom w:val="none" w:sz="0" w:space="0" w:color="auto"/>
        <w:right w:val="none" w:sz="0" w:space="0" w:color="auto"/>
      </w:divBdr>
      <w:divsChild>
        <w:div w:id="655452525">
          <w:marLeft w:val="0"/>
          <w:marRight w:val="0"/>
          <w:marTop w:val="0"/>
          <w:marBottom w:val="0"/>
          <w:divBdr>
            <w:top w:val="none" w:sz="0" w:space="0" w:color="auto"/>
            <w:left w:val="none" w:sz="0" w:space="0" w:color="auto"/>
            <w:bottom w:val="none" w:sz="0" w:space="0" w:color="auto"/>
            <w:right w:val="none" w:sz="0" w:space="0" w:color="auto"/>
          </w:divBdr>
        </w:div>
        <w:div w:id="332299936">
          <w:marLeft w:val="0"/>
          <w:marRight w:val="0"/>
          <w:marTop w:val="0"/>
          <w:marBottom w:val="0"/>
          <w:divBdr>
            <w:top w:val="none" w:sz="0" w:space="0" w:color="auto"/>
            <w:left w:val="none" w:sz="0" w:space="0" w:color="auto"/>
            <w:bottom w:val="none" w:sz="0" w:space="0" w:color="auto"/>
            <w:right w:val="none" w:sz="0" w:space="0" w:color="auto"/>
          </w:divBdr>
        </w:div>
        <w:div w:id="1614628318">
          <w:marLeft w:val="0"/>
          <w:marRight w:val="0"/>
          <w:marTop w:val="0"/>
          <w:marBottom w:val="0"/>
          <w:divBdr>
            <w:top w:val="none" w:sz="0" w:space="0" w:color="auto"/>
            <w:left w:val="none" w:sz="0" w:space="0" w:color="auto"/>
            <w:bottom w:val="none" w:sz="0" w:space="0" w:color="auto"/>
            <w:right w:val="none" w:sz="0" w:space="0" w:color="auto"/>
          </w:divBdr>
        </w:div>
        <w:div w:id="1719620261">
          <w:marLeft w:val="0"/>
          <w:marRight w:val="0"/>
          <w:marTop w:val="0"/>
          <w:marBottom w:val="0"/>
          <w:divBdr>
            <w:top w:val="none" w:sz="0" w:space="0" w:color="auto"/>
            <w:left w:val="none" w:sz="0" w:space="0" w:color="auto"/>
            <w:bottom w:val="none" w:sz="0" w:space="0" w:color="auto"/>
            <w:right w:val="none" w:sz="0" w:space="0" w:color="auto"/>
          </w:divBdr>
        </w:div>
        <w:div w:id="701636037">
          <w:marLeft w:val="0"/>
          <w:marRight w:val="0"/>
          <w:marTop w:val="0"/>
          <w:marBottom w:val="0"/>
          <w:divBdr>
            <w:top w:val="none" w:sz="0" w:space="0" w:color="auto"/>
            <w:left w:val="none" w:sz="0" w:space="0" w:color="auto"/>
            <w:bottom w:val="none" w:sz="0" w:space="0" w:color="auto"/>
            <w:right w:val="none" w:sz="0" w:space="0" w:color="auto"/>
          </w:divBdr>
        </w:div>
        <w:div w:id="759254267">
          <w:marLeft w:val="0"/>
          <w:marRight w:val="0"/>
          <w:marTop w:val="0"/>
          <w:marBottom w:val="0"/>
          <w:divBdr>
            <w:top w:val="none" w:sz="0" w:space="0" w:color="auto"/>
            <w:left w:val="none" w:sz="0" w:space="0" w:color="auto"/>
            <w:bottom w:val="none" w:sz="0" w:space="0" w:color="auto"/>
            <w:right w:val="none" w:sz="0" w:space="0" w:color="auto"/>
          </w:divBdr>
        </w:div>
        <w:div w:id="1321276854">
          <w:marLeft w:val="0"/>
          <w:marRight w:val="0"/>
          <w:marTop w:val="0"/>
          <w:marBottom w:val="0"/>
          <w:divBdr>
            <w:top w:val="none" w:sz="0" w:space="0" w:color="auto"/>
            <w:left w:val="none" w:sz="0" w:space="0" w:color="auto"/>
            <w:bottom w:val="none" w:sz="0" w:space="0" w:color="auto"/>
            <w:right w:val="none" w:sz="0" w:space="0" w:color="auto"/>
          </w:divBdr>
        </w:div>
        <w:div w:id="2032685592">
          <w:marLeft w:val="0"/>
          <w:marRight w:val="0"/>
          <w:marTop w:val="0"/>
          <w:marBottom w:val="0"/>
          <w:divBdr>
            <w:top w:val="none" w:sz="0" w:space="0" w:color="auto"/>
            <w:left w:val="none" w:sz="0" w:space="0" w:color="auto"/>
            <w:bottom w:val="none" w:sz="0" w:space="0" w:color="auto"/>
            <w:right w:val="none" w:sz="0" w:space="0" w:color="auto"/>
          </w:divBdr>
        </w:div>
        <w:div w:id="169566972">
          <w:marLeft w:val="0"/>
          <w:marRight w:val="0"/>
          <w:marTop w:val="0"/>
          <w:marBottom w:val="0"/>
          <w:divBdr>
            <w:top w:val="none" w:sz="0" w:space="0" w:color="auto"/>
            <w:left w:val="none" w:sz="0" w:space="0" w:color="auto"/>
            <w:bottom w:val="none" w:sz="0" w:space="0" w:color="auto"/>
            <w:right w:val="none" w:sz="0" w:space="0" w:color="auto"/>
          </w:divBdr>
        </w:div>
        <w:div w:id="32971971">
          <w:marLeft w:val="0"/>
          <w:marRight w:val="0"/>
          <w:marTop w:val="0"/>
          <w:marBottom w:val="0"/>
          <w:divBdr>
            <w:top w:val="none" w:sz="0" w:space="0" w:color="auto"/>
            <w:left w:val="none" w:sz="0" w:space="0" w:color="auto"/>
            <w:bottom w:val="none" w:sz="0" w:space="0" w:color="auto"/>
            <w:right w:val="none" w:sz="0" w:space="0" w:color="auto"/>
          </w:divBdr>
        </w:div>
        <w:div w:id="1786726050">
          <w:marLeft w:val="0"/>
          <w:marRight w:val="0"/>
          <w:marTop w:val="0"/>
          <w:marBottom w:val="0"/>
          <w:divBdr>
            <w:top w:val="none" w:sz="0" w:space="0" w:color="auto"/>
            <w:left w:val="none" w:sz="0" w:space="0" w:color="auto"/>
            <w:bottom w:val="none" w:sz="0" w:space="0" w:color="auto"/>
            <w:right w:val="none" w:sz="0" w:space="0" w:color="auto"/>
          </w:divBdr>
        </w:div>
        <w:div w:id="1645770472">
          <w:marLeft w:val="0"/>
          <w:marRight w:val="0"/>
          <w:marTop w:val="0"/>
          <w:marBottom w:val="0"/>
          <w:divBdr>
            <w:top w:val="none" w:sz="0" w:space="0" w:color="auto"/>
            <w:left w:val="none" w:sz="0" w:space="0" w:color="auto"/>
            <w:bottom w:val="none" w:sz="0" w:space="0" w:color="auto"/>
            <w:right w:val="none" w:sz="0" w:space="0" w:color="auto"/>
          </w:divBdr>
        </w:div>
        <w:div w:id="1464539444">
          <w:marLeft w:val="0"/>
          <w:marRight w:val="0"/>
          <w:marTop w:val="0"/>
          <w:marBottom w:val="0"/>
          <w:divBdr>
            <w:top w:val="none" w:sz="0" w:space="0" w:color="auto"/>
            <w:left w:val="none" w:sz="0" w:space="0" w:color="auto"/>
            <w:bottom w:val="none" w:sz="0" w:space="0" w:color="auto"/>
            <w:right w:val="none" w:sz="0" w:space="0" w:color="auto"/>
          </w:divBdr>
        </w:div>
        <w:div w:id="1784618650">
          <w:marLeft w:val="0"/>
          <w:marRight w:val="0"/>
          <w:marTop w:val="0"/>
          <w:marBottom w:val="0"/>
          <w:divBdr>
            <w:top w:val="none" w:sz="0" w:space="0" w:color="auto"/>
            <w:left w:val="none" w:sz="0" w:space="0" w:color="auto"/>
            <w:bottom w:val="none" w:sz="0" w:space="0" w:color="auto"/>
            <w:right w:val="none" w:sz="0" w:space="0" w:color="auto"/>
          </w:divBdr>
        </w:div>
        <w:div w:id="2051688926">
          <w:marLeft w:val="0"/>
          <w:marRight w:val="0"/>
          <w:marTop w:val="0"/>
          <w:marBottom w:val="0"/>
          <w:divBdr>
            <w:top w:val="none" w:sz="0" w:space="0" w:color="auto"/>
            <w:left w:val="none" w:sz="0" w:space="0" w:color="auto"/>
            <w:bottom w:val="none" w:sz="0" w:space="0" w:color="auto"/>
            <w:right w:val="none" w:sz="0" w:space="0" w:color="auto"/>
          </w:divBdr>
        </w:div>
        <w:div w:id="1671058128">
          <w:marLeft w:val="0"/>
          <w:marRight w:val="0"/>
          <w:marTop w:val="0"/>
          <w:marBottom w:val="0"/>
          <w:divBdr>
            <w:top w:val="none" w:sz="0" w:space="0" w:color="auto"/>
            <w:left w:val="none" w:sz="0" w:space="0" w:color="auto"/>
            <w:bottom w:val="none" w:sz="0" w:space="0" w:color="auto"/>
            <w:right w:val="none" w:sz="0" w:space="0" w:color="auto"/>
          </w:divBdr>
        </w:div>
      </w:divsChild>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50635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794A8-55DD-4B5D-9017-D8407A06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793</Words>
  <Characters>5478</Characters>
  <Application>Microsoft Office Word</Application>
  <DocSecurity>0</DocSecurity>
  <Lines>45</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6259</CharactersWithSpaces>
  <SharedDoc>false</SharedDoc>
  <HLinks>
    <vt:vector size="6" baseType="variant">
      <vt:variant>
        <vt:i4>983137</vt:i4>
      </vt:variant>
      <vt:variant>
        <vt:i4>0</vt:i4>
      </vt:variant>
      <vt:variant>
        <vt:i4>0</vt:i4>
      </vt:variant>
      <vt:variant>
        <vt:i4>5</vt:i4>
      </vt:variant>
      <vt:variant>
        <vt:lpwstr>mailto:office@apmhr.anpm.ro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4</cp:revision>
  <cp:lastPrinted>2017-02-08T06:56:00Z</cp:lastPrinted>
  <dcterms:created xsi:type="dcterms:W3CDTF">2018-05-16T06:52:00Z</dcterms:created>
  <dcterms:modified xsi:type="dcterms:W3CDTF">2018-05-16T09:41:00Z</dcterms:modified>
</cp:coreProperties>
</file>