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37140B">
        <w:rPr>
          <w:b/>
          <w:sz w:val="28"/>
          <w:szCs w:val="28"/>
        </w:rPr>
        <w:t>amenajamentul silvic U.P. II Chileni</w:t>
      </w:r>
      <w:r w:rsidR="00A2536C" w:rsidRPr="00A2536C">
        <w:rPr>
          <w:sz w:val="28"/>
          <w:szCs w:val="28"/>
          <w:lang w:val="ro-RO"/>
        </w:rPr>
        <w:t xml:space="preserve">pe o suprafaţă de </w:t>
      </w:r>
      <w:r w:rsidR="0037140B" w:rsidRPr="0037140B">
        <w:rPr>
          <w:sz w:val="28"/>
          <w:szCs w:val="28"/>
          <w:lang w:val="ro-RO"/>
        </w:rPr>
        <w:t>641,82</w:t>
      </w:r>
      <w:r w:rsidR="0037140B" w:rsidRPr="002A6078">
        <w:rPr>
          <w:b/>
          <w:i/>
          <w:sz w:val="26"/>
          <w:szCs w:val="26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municipiului </w:t>
      </w:r>
      <w:r w:rsidR="000B4C38">
        <w:rPr>
          <w:sz w:val="28"/>
          <w:szCs w:val="28"/>
        </w:rPr>
        <w:t>Gheorgheni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</w:t>
      </w:r>
      <w:bookmarkStart w:id="0" w:name="_GoBack"/>
      <w:bookmarkEnd w:id="0"/>
      <w:r w:rsidR="00A2536C" w:rsidRPr="00A2536C">
        <w:rPr>
          <w:sz w:val="28"/>
          <w:szCs w:val="28"/>
          <w:u w:val="single"/>
        </w:rPr>
        <w:t>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2536C">
        <w:rPr>
          <w:sz w:val="28"/>
          <w:szCs w:val="28"/>
        </w:rPr>
        <w:t>Gyergy</w:t>
      </w:r>
      <w:r w:rsidR="000B4C38">
        <w:rPr>
          <w:sz w:val="28"/>
          <w:szCs w:val="28"/>
          <w:lang w:val="hu-HU"/>
        </w:rPr>
        <w:t xml:space="preserve">ószentmiklós </w:t>
      </w:r>
      <w:r w:rsidR="00A2536C">
        <w:rPr>
          <w:sz w:val="28"/>
          <w:szCs w:val="28"/>
          <w:lang w:val="hu-HU"/>
        </w:rPr>
        <w:t xml:space="preserve">területén a </w:t>
      </w:r>
      <w:r w:rsidR="0037140B" w:rsidRPr="0037140B">
        <w:rPr>
          <w:sz w:val="28"/>
          <w:szCs w:val="28"/>
          <w:lang w:val="hu-HU"/>
        </w:rPr>
        <w:t>Kilyénfalva</w:t>
      </w:r>
      <w:r w:rsidR="000B4C38">
        <w:rPr>
          <w:sz w:val="28"/>
          <w:szCs w:val="28"/>
          <w:lang w:val="hu-HU"/>
        </w:rPr>
        <w:t xml:space="preserve"> </w:t>
      </w:r>
      <w:r w:rsidR="0037140B">
        <w:rPr>
          <w:sz w:val="28"/>
          <w:szCs w:val="28"/>
          <w:lang w:val="hu-HU"/>
        </w:rPr>
        <w:t xml:space="preserve">Közbirtokosság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I</w:t>
      </w:r>
      <w:r w:rsidR="0037140B">
        <w:rPr>
          <w:sz w:val="28"/>
          <w:szCs w:val="28"/>
          <w:lang w:val="hu-HU"/>
        </w:rPr>
        <w:t xml:space="preserve">I Kilyén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367D93"/>
    <w:rsid w:val="0037140B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2018-05-23T11:09:00Z</dcterms:created>
  <dcterms:modified xsi:type="dcterms:W3CDTF">2018-05-23T11:09:00Z</dcterms:modified>
</cp:coreProperties>
</file>