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1E18B3F1"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DB52D6">
        <w:rPr>
          <w:rFonts w:ascii="Trebuchet MS" w:hAnsi="Trebuchet MS"/>
          <w:bCs/>
        </w:rPr>
        <w:t>2789</w:t>
      </w:r>
      <w:r w:rsidRPr="00D146E9">
        <w:rPr>
          <w:rFonts w:ascii="Trebuchet MS" w:hAnsi="Trebuchet MS"/>
          <w:bCs/>
        </w:rPr>
        <w:t>/I/</w:t>
      </w:r>
      <w:r w:rsidR="004D0C1A">
        <w:rPr>
          <w:rFonts w:ascii="Trebuchet MS" w:hAnsi="Trebuchet MS"/>
          <w:bCs/>
        </w:rPr>
        <w:t>22.08</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2D42CA46"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4D0C1A">
        <w:rPr>
          <w:rFonts w:ascii="Trebuchet MS" w:hAnsi="Trebuchet MS"/>
          <w:b/>
          <w:bCs/>
          <w:lang w:eastAsia="ro-RO"/>
        </w:rPr>
        <w:t>22.08</w:t>
      </w:r>
      <w:r w:rsidRPr="00D146E9">
        <w:rPr>
          <w:rFonts w:ascii="Trebuchet MS" w:hAnsi="Trebuchet MS"/>
          <w:b/>
          <w:bCs/>
          <w:lang w:eastAsia="ro-RO"/>
        </w:rPr>
        <w:t>.2024</w:t>
      </w:r>
    </w:p>
    <w:p w14:paraId="4DB81DCE" w14:textId="4E1CF7C8"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485A93CA" w14:textId="77777777" w:rsidR="009A3263" w:rsidRPr="00D146E9" w:rsidRDefault="009A3263"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3CECE029" w:rsidR="001C4BCF" w:rsidRPr="00D146E9" w:rsidRDefault="001C4BCF" w:rsidP="001C4BCF">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009D6B91">
        <w:rPr>
          <w:rFonts w:ascii="Trebuchet MS" w:hAnsi="Trebuchet MS"/>
          <w:b/>
          <w:bCs/>
          <w:lang w:eastAsia="ro-RO"/>
        </w:rPr>
        <w:t>Composesora</w:t>
      </w:r>
      <w:r w:rsidR="00240E71">
        <w:rPr>
          <w:rFonts w:ascii="Trebuchet MS" w:hAnsi="Trebuchet MS"/>
          <w:b/>
          <w:bCs/>
          <w:lang w:eastAsia="ro-RO"/>
        </w:rPr>
        <w:t xml:space="preserve">tului </w:t>
      </w:r>
      <w:r w:rsidR="00240E71">
        <w:rPr>
          <w:rFonts w:ascii="Trebuchet MS" w:hAnsi="Trebuchet MS"/>
          <w:b/>
          <w:bCs/>
          <w:lang w:eastAsia="ro-RO"/>
        </w:rPr>
        <w:t>Kishomor</w:t>
      </w:r>
      <w:r w:rsidR="00240E71">
        <w:rPr>
          <w:rFonts w:ascii="Trebuchet MS" w:hAnsi="Trebuchet MS"/>
          <w:b/>
          <w:bCs/>
          <w:lang w:val="hu-HU" w:eastAsia="ro-RO"/>
        </w:rPr>
        <w:t>ód Ocland</w:t>
      </w:r>
      <w:r w:rsidR="00240E7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CC67D9">
        <w:rPr>
          <w:rFonts w:ascii="Trebuchet MS" w:hAnsi="Trebuchet MS"/>
          <w:b/>
        </w:rPr>
        <w:t>VI Ocland</w:t>
      </w:r>
      <w:r w:rsidRPr="00D146E9">
        <w:rPr>
          <w:rFonts w:ascii="Trebuchet MS" w:hAnsi="Trebuchet MS"/>
          <w:b/>
          <w:color w:val="000000"/>
        </w:rPr>
        <w:t>”</w:t>
      </w:r>
      <w:r w:rsidRPr="00D146E9">
        <w:rPr>
          <w:rFonts w:ascii="Trebuchet MS" w:hAnsi="Trebuchet MS"/>
        </w:rPr>
        <w:t xml:space="preserve"> pe o suprafață de </w:t>
      </w:r>
      <w:r w:rsidR="00240E71">
        <w:rPr>
          <w:rFonts w:ascii="Trebuchet MS" w:hAnsi="Trebuchet MS"/>
        </w:rPr>
        <w:t>684,54</w:t>
      </w:r>
      <w:r w:rsidR="004D0C1A">
        <w:rPr>
          <w:rFonts w:ascii="Trebuchet MS" w:hAnsi="Trebuchet MS"/>
        </w:rPr>
        <w:t xml:space="preserve"> </w:t>
      </w:r>
      <w:r w:rsidRPr="00D146E9">
        <w:rPr>
          <w:rFonts w:ascii="Trebuchet MS" w:hAnsi="Trebuchet MS"/>
        </w:rPr>
        <w:t xml:space="preserve">ha pe teritoriul administrativ al </w:t>
      </w:r>
      <w:r w:rsidR="00240E71">
        <w:rPr>
          <w:rFonts w:ascii="Trebuchet MS" w:hAnsi="Trebuchet MS"/>
        </w:rPr>
        <w:t>comunei Ocland</w:t>
      </w:r>
      <w:r w:rsidRPr="00D146E9">
        <w:rPr>
          <w:rFonts w:ascii="Trebuchet MS" w:hAnsi="Trebuchet MS"/>
        </w:rPr>
        <w:t xml:space="preserve">, înregistrată la APM Harghita cu nr. </w:t>
      </w:r>
      <w:r w:rsidR="00DB52D6">
        <w:rPr>
          <w:rFonts w:ascii="Trebuchet MS" w:hAnsi="Trebuchet MS"/>
        </w:rPr>
        <w:t>2789</w:t>
      </w:r>
      <w:r w:rsidRPr="00D146E9">
        <w:rPr>
          <w:rFonts w:ascii="Trebuchet MS" w:hAnsi="Trebuchet MS"/>
        </w:rPr>
        <w:t>/</w:t>
      </w:r>
      <w:r w:rsidR="00DB52D6">
        <w:rPr>
          <w:rFonts w:ascii="Trebuchet MS" w:hAnsi="Trebuchet MS"/>
        </w:rPr>
        <w:t>26</w:t>
      </w:r>
      <w:r w:rsidRPr="00D146E9">
        <w:rPr>
          <w:rFonts w:ascii="Trebuchet MS" w:hAnsi="Trebuchet MS"/>
        </w:rPr>
        <w:t>.</w:t>
      </w:r>
      <w:r w:rsidR="004D0C1A">
        <w:rPr>
          <w:rFonts w:ascii="Trebuchet MS" w:hAnsi="Trebuchet MS"/>
        </w:rPr>
        <w:t>0</w:t>
      </w:r>
      <w:r w:rsidR="00DB52D6">
        <w:rPr>
          <w:rFonts w:ascii="Trebuchet MS" w:hAnsi="Trebuchet MS"/>
        </w:rPr>
        <w:t>3</w:t>
      </w:r>
      <w:r w:rsidRPr="00D146E9">
        <w:rPr>
          <w:rFonts w:ascii="Trebuchet MS" w:hAnsi="Trebuchet MS"/>
        </w:rPr>
        <w:t xml:space="preserve">.2024, cu completările ulterioare nr. </w:t>
      </w:r>
      <w:r w:rsidR="00DB52D6">
        <w:rPr>
          <w:rFonts w:ascii="Trebuchet MS" w:hAnsi="Trebuchet MS"/>
        </w:rPr>
        <w:t>6720</w:t>
      </w:r>
      <w:r w:rsidRPr="00D146E9">
        <w:rPr>
          <w:rFonts w:ascii="Trebuchet MS" w:hAnsi="Trebuchet MS"/>
        </w:rPr>
        <w:t xml:space="preserve"> din </w:t>
      </w:r>
      <w:r w:rsidR="004D0C1A">
        <w:rPr>
          <w:rFonts w:ascii="Trebuchet MS" w:hAnsi="Trebuchet MS"/>
        </w:rPr>
        <w:t>0</w:t>
      </w:r>
      <w:r w:rsidR="00DB52D6">
        <w:rPr>
          <w:rFonts w:ascii="Trebuchet MS" w:hAnsi="Trebuchet MS"/>
        </w:rPr>
        <w:t>5</w:t>
      </w:r>
      <w:r w:rsidR="004D0C1A">
        <w:rPr>
          <w:rFonts w:ascii="Trebuchet MS" w:hAnsi="Trebuchet MS"/>
        </w:rPr>
        <w:t>.08</w:t>
      </w:r>
      <w:r w:rsidR="00DB52D6">
        <w:rPr>
          <w:rFonts w:ascii="Trebuchet MS" w:hAnsi="Trebuchet MS"/>
        </w:rPr>
        <w:t>.2024</w:t>
      </w:r>
      <w:r w:rsidRPr="00D146E9">
        <w:rPr>
          <w:rFonts w:ascii="Trebuchet MS" w:hAnsi="Trebuchet MS"/>
        </w:rPr>
        <w:t>, 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25D888A5"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7EFEF0D7"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 xml:space="preserve">Ordinul nr. </w:t>
      </w:r>
      <w:hyperlink r:id="rId8" w:tgtFrame="_blank" w:history="1">
        <w:r w:rsidRPr="00D146E9">
          <w:rPr>
            <w:rFonts w:ascii="Trebuchet MS" w:hAnsi="Trebuchet MS" w:cstheme="majorHAnsi"/>
            <w:i/>
            <w:color w:val="000000"/>
          </w:rPr>
          <w:t>1682/2023 pentru aprobarea Ghidului metodologic privind evaluarea adecvată a efectelor potențiale ale planurilor sau proiectelor asupra ariilor naturale protejate de interes comunitar</w:t>
        </w:r>
      </w:hyperlink>
    </w:p>
    <w:p w14:paraId="6A27B6FB" w14:textId="3D503E9D" w:rsidR="0051454E" w:rsidRPr="004D0C1A" w:rsidRDefault="004D0C1A" w:rsidP="004D0C1A">
      <w:pPr>
        <w:numPr>
          <w:ilvl w:val="0"/>
          <w:numId w:val="23"/>
        </w:numPr>
        <w:autoSpaceDE w:val="0"/>
        <w:autoSpaceDN w:val="0"/>
        <w:adjustRightInd w:val="0"/>
        <w:spacing w:after="0" w:line="240" w:lineRule="auto"/>
        <w:jc w:val="both"/>
        <w:rPr>
          <w:rFonts w:ascii="Trebuchet MS" w:hAnsi="Trebuchet MS" w:cstheme="majorHAnsi"/>
          <w:i/>
          <w:color w:val="000000"/>
        </w:rPr>
      </w:pPr>
      <w:r w:rsidRPr="004D0C1A">
        <w:rPr>
          <w:rFonts w:ascii="Trebuchet MS" w:hAnsi="Trebuchet MS" w:cstheme="majorHAnsi"/>
          <w:i/>
          <w:color w:val="000000"/>
        </w:rPr>
        <w:t>H.G. nr. 971/2011 pentru modificarea şi completarea Hotărârii Guvernului nr. 1284/2007 privind declararea ariilor de protecţie specială avifaunistică, ca parte integrantă a reţelei ecologice europene Natura 2000 în România</w:t>
      </w:r>
    </w:p>
    <w:p w14:paraId="2D6CF93E" w14:textId="3B2A269D" w:rsidR="001C4BCF"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5B18341E" w14:textId="1F5F45C6" w:rsidR="00900616" w:rsidRPr="00D146E9" w:rsidRDefault="00900616"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900616">
        <w:rPr>
          <w:rFonts w:ascii="Trebuchet MS" w:hAnsi="Trebuchet MS" w:cstheme="majorHAnsi"/>
          <w:i/>
          <w:color w:val="000000"/>
        </w:rPr>
        <w:t>Ordinul ministrului mediului, apelor și pădurilor nr. 996/2016 privind aprobarea Planului de management și a Regulamentului siturilor Natura 2000 ROSPA0027 Dealurile Homoroadelor și ROSCI0036 Cheile Vârghișului</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240E71" w:rsidRDefault="001C4BCF" w:rsidP="001C4BCF">
      <w:pPr>
        <w:autoSpaceDE w:val="0"/>
        <w:autoSpaceDN w:val="0"/>
        <w:adjustRightInd w:val="0"/>
        <w:spacing w:after="0" w:line="240" w:lineRule="auto"/>
        <w:ind w:firstLine="446"/>
        <w:jc w:val="both"/>
        <w:rPr>
          <w:rFonts w:ascii="Trebuchet MS" w:hAnsi="Trebuchet MS"/>
          <w:b/>
          <w:color w:val="000000"/>
          <w:lang w:val="en-US"/>
        </w:rPr>
      </w:pPr>
      <w:r w:rsidRPr="00D146E9">
        <w:rPr>
          <w:rFonts w:ascii="Trebuchet MS" w:hAnsi="Trebuchet MS"/>
          <w:b/>
          <w:color w:val="000000"/>
        </w:rPr>
        <w:t>Agenţia pentru Protecţia Mediului HARGHITA</w:t>
      </w:r>
    </w:p>
    <w:p w14:paraId="15A19BE0" w14:textId="72E0DE83"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4D0C1A">
        <w:rPr>
          <w:rFonts w:ascii="Trebuchet MS" w:hAnsi="Trebuchet MS"/>
          <w:color w:val="000000"/>
        </w:rPr>
        <w:t>22 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1267D491"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9D6B91">
        <w:rPr>
          <w:rFonts w:ascii="Trebuchet MS" w:hAnsi="Trebuchet MS"/>
          <w:b/>
          <w:bCs/>
          <w:lang w:eastAsia="ro-RO"/>
        </w:rPr>
        <w:t>Composesora</w:t>
      </w:r>
      <w:r w:rsidR="00240E71">
        <w:rPr>
          <w:rFonts w:ascii="Trebuchet MS" w:hAnsi="Trebuchet MS"/>
          <w:b/>
          <w:bCs/>
          <w:lang w:eastAsia="ro-RO"/>
        </w:rPr>
        <w:t>tului Kishomor</w:t>
      </w:r>
      <w:r w:rsidR="00240E71">
        <w:rPr>
          <w:rFonts w:ascii="Trebuchet MS" w:hAnsi="Trebuchet MS"/>
          <w:b/>
          <w:bCs/>
          <w:lang w:val="hu-HU" w:eastAsia="ro-RO"/>
        </w:rPr>
        <w:t>ód Ocland</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CC67D9">
        <w:rPr>
          <w:rFonts w:ascii="Trebuchet MS" w:hAnsi="Trebuchet MS"/>
          <w:b/>
          <w:i/>
        </w:rPr>
        <w:t>VI Ocland</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lastRenderedPageBreak/>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525E5851" w14:textId="6B272A67" w:rsidR="001C4BCF" w:rsidRPr="00D146E9" w:rsidRDefault="001C4BCF" w:rsidP="001C4BCF">
      <w:pPr>
        <w:tabs>
          <w:tab w:val="left" w:pos="720"/>
        </w:tabs>
        <w:spacing w:after="0" w:line="240" w:lineRule="auto"/>
        <w:jc w:val="both"/>
        <w:rPr>
          <w:rFonts w:ascii="Trebuchet MS" w:hAnsi="Trebuchet MS"/>
        </w:rPr>
      </w:pPr>
      <w:r w:rsidRPr="00D146E9">
        <w:rPr>
          <w:rFonts w:ascii="Trebuchet MS" w:hAnsi="Trebuchet MS"/>
        </w:rPr>
        <w:tab/>
      </w:r>
      <w:r w:rsidR="00391A46" w:rsidRPr="00D146E9">
        <w:rPr>
          <w:rFonts w:ascii="Trebuchet MS" w:hAnsi="Trebuchet MS"/>
        </w:rPr>
        <w:t xml:space="preserve">Amenajamentul silvic </w:t>
      </w:r>
      <w:r w:rsidR="00E7544C" w:rsidRPr="00E7544C">
        <w:rPr>
          <w:rFonts w:ascii="Trebuchet MS" w:hAnsi="Trebuchet MS"/>
          <w:b/>
        </w:rPr>
        <w:t>nu</w:t>
      </w:r>
      <w:r w:rsidR="00E7544C">
        <w:rPr>
          <w:rFonts w:ascii="Trebuchet MS" w:hAnsi="Trebuchet MS"/>
        </w:rPr>
        <w:t xml:space="preserve"> </w:t>
      </w:r>
      <w:r w:rsidR="00391A46" w:rsidRPr="00D146E9">
        <w:rPr>
          <w:rFonts w:ascii="Trebuchet MS" w:hAnsi="Trebuchet MS"/>
          <w:b/>
        </w:rPr>
        <w:t>creează cadru pentru proiecte conform Anexei nr. 2 din Legea nr. 292/2018</w:t>
      </w:r>
      <w:r w:rsidR="00391A46" w:rsidRPr="00D146E9">
        <w:rPr>
          <w:rFonts w:ascii="Trebuchet MS" w:hAnsi="Trebuchet MS"/>
        </w:rPr>
        <w:t xml:space="preserve"> privind evaluarea impactului anumitor proiecte pub</w:t>
      </w:r>
      <w:r w:rsidR="00391A46">
        <w:rPr>
          <w:rFonts w:ascii="Trebuchet MS" w:hAnsi="Trebuchet MS"/>
        </w:rPr>
        <w:t>lice şi private asupra mediului</w:t>
      </w:r>
      <w:r w:rsidR="00391A46">
        <w:rPr>
          <w:rFonts w:ascii="Trebuchet MS" w:hAnsi="Trebuchet MS" w:cs="Arial"/>
          <w:bCs/>
        </w:rPr>
        <w:t xml:space="preserve">. </w:t>
      </w:r>
    </w:p>
    <w:p w14:paraId="2116BB25" w14:textId="2A96945C"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rPr>
        <w:tab/>
        <w:t>Din punct de veder</w:t>
      </w:r>
      <w:r w:rsidR="001F0692">
        <w:rPr>
          <w:rFonts w:ascii="Trebuchet MS" w:hAnsi="Trebuchet MS"/>
        </w:rPr>
        <w:t xml:space="preserve">e administrativ, suprafața U.P. </w:t>
      </w:r>
      <w:r w:rsidR="00CC67D9">
        <w:rPr>
          <w:rFonts w:ascii="Trebuchet MS" w:hAnsi="Trebuchet MS"/>
        </w:rPr>
        <w:t>VI Ocland</w:t>
      </w:r>
      <w:r w:rsidRPr="00D146E9">
        <w:rPr>
          <w:rFonts w:ascii="Trebuchet MS" w:hAnsi="Trebuchet MS"/>
        </w:rPr>
        <w:t xml:space="preserve"> se află pe teritoriul administrativ al </w:t>
      </w:r>
      <w:r w:rsidR="00FF7AC9">
        <w:rPr>
          <w:rFonts w:ascii="Trebuchet MS" w:hAnsi="Trebuchet MS"/>
        </w:rPr>
        <w:t>comunei Ocland</w:t>
      </w:r>
      <w:r w:rsidRPr="00D146E9">
        <w:rPr>
          <w:rFonts w:ascii="Trebuchet MS" w:hAnsi="Trebuchet MS"/>
        </w:rPr>
        <w:t xml:space="preserve">. </w:t>
      </w:r>
    </w:p>
    <w:p w14:paraId="25B26D22" w14:textId="52975408" w:rsidR="001C4BCF" w:rsidRPr="00D146E9" w:rsidRDefault="00240E71" w:rsidP="001C4BCF">
      <w:pPr>
        <w:spacing w:after="0" w:line="240" w:lineRule="auto"/>
        <w:jc w:val="center"/>
        <w:rPr>
          <w:rFonts w:ascii="Trebuchet MS" w:hAnsi="Trebuchet MS" w:cstheme="majorHAnsi"/>
        </w:rPr>
      </w:pPr>
      <w:r>
        <w:rPr>
          <w:noProof/>
          <w:lang w:val="en-US"/>
        </w:rPr>
        <w:drawing>
          <wp:inline distT="0" distB="0" distL="0" distR="0" wp14:anchorId="127FA2CE" wp14:editId="4285331B">
            <wp:extent cx="5261539" cy="586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5296" cy="595587"/>
                    </a:xfrm>
                    <a:prstGeom prst="rect">
                      <a:avLst/>
                    </a:prstGeom>
                  </pic:spPr>
                </pic:pic>
              </a:graphicData>
            </a:graphic>
          </wp:inline>
        </w:drawing>
      </w:r>
    </w:p>
    <w:p w14:paraId="49117875" w14:textId="5CB073E6" w:rsidR="001C4BCF" w:rsidRPr="00D146E9" w:rsidRDefault="001C4BCF" w:rsidP="009A3263">
      <w:pPr>
        <w:spacing w:after="0" w:line="240" w:lineRule="auto"/>
        <w:ind w:firstLine="706"/>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CC67D9">
        <w:rPr>
          <w:rFonts w:ascii="Trebuchet MS" w:hAnsi="Trebuchet MS" w:cstheme="majorHAnsi"/>
          <w:b/>
          <w:i/>
        </w:rPr>
        <w:t>VI Ocland</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240E71" w:rsidRPr="00240E71">
        <w:rPr>
          <w:rFonts w:ascii="Trebuchet MS" w:hAnsi="Trebuchet MS" w:cstheme="majorHAnsi"/>
        </w:rPr>
        <w:t>Ocolul Silvic Privat Baraolt</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CC67D9">
        <w:rPr>
          <w:rFonts w:ascii="Trebuchet MS" w:hAnsi="Trebuchet MS" w:cstheme="majorHAnsi"/>
        </w:rPr>
        <w:t>VI Ocland</w:t>
      </w:r>
      <w:r w:rsidRPr="00D146E9">
        <w:rPr>
          <w:rFonts w:ascii="Trebuchet MS" w:hAnsi="Trebuchet MS" w:cstheme="majorHAnsi"/>
        </w:rPr>
        <w:t xml:space="preserve"> are o suprafaţă de </w:t>
      </w:r>
      <w:r w:rsidR="00240E71">
        <w:rPr>
          <w:rFonts w:ascii="Trebuchet MS" w:hAnsi="Trebuchet MS" w:cstheme="majorHAnsi"/>
          <w:b/>
        </w:rPr>
        <w:t>684,54</w:t>
      </w:r>
      <w:r w:rsidRPr="00D146E9">
        <w:rPr>
          <w:rFonts w:ascii="Trebuchet MS" w:hAnsi="Trebuchet MS" w:cstheme="majorHAnsi"/>
          <w:b/>
        </w:rPr>
        <w:t xml:space="preserve"> ha</w:t>
      </w:r>
      <w:r w:rsidR="001F0692">
        <w:rPr>
          <w:rFonts w:ascii="Trebuchet MS" w:hAnsi="Trebuchet MS" w:cstheme="majorHAnsi"/>
        </w:rPr>
        <w:t>.</w:t>
      </w:r>
    </w:p>
    <w:p w14:paraId="66C5F35A" w14:textId="1CD07123" w:rsidR="000166BC" w:rsidRPr="00D146E9" w:rsidRDefault="001C4BCF" w:rsidP="000166BC">
      <w:pPr>
        <w:spacing w:after="0" w:line="240" w:lineRule="auto"/>
        <w:ind w:firstLine="706"/>
        <w:jc w:val="both"/>
        <w:rPr>
          <w:rFonts w:ascii="Trebuchet MS" w:hAnsi="Trebuchet MS" w:cstheme="majorHAnsi"/>
        </w:rPr>
      </w:pPr>
      <w:r w:rsidRPr="00D146E9">
        <w:rPr>
          <w:rFonts w:ascii="Trebuchet MS" w:hAnsi="Trebuchet MS" w:cstheme="majorHAnsi"/>
        </w:rPr>
        <w:t xml:space="preserve">Suprafaţa studiată </w:t>
      </w:r>
      <w:r w:rsidRPr="00D146E9">
        <w:rPr>
          <w:rFonts w:ascii="Trebuchet MS" w:hAnsi="Trebuchet MS" w:cstheme="majorHAnsi"/>
          <w:b/>
          <w:i/>
        </w:rPr>
        <w:t xml:space="preserve">se suprapune parțial </w:t>
      </w:r>
      <w:r w:rsidRPr="00D146E9">
        <w:rPr>
          <w:rFonts w:ascii="Trebuchet MS" w:hAnsi="Trebuchet MS" w:cstheme="majorHAnsi"/>
        </w:rPr>
        <w:t xml:space="preserve">cu </w:t>
      </w:r>
      <w:r w:rsidR="009A3263">
        <w:rPr>
          <w:rFonts w:ascii="Trebuchet MS" w:hAnsi="Trebuchet MS" w:cstheme="majorHAnsi"/>
        </w:rPr>
        <w:t>aria de protec</w:t>
      </w:r>
      <w:r w:rsidR="00DE76BD">
        <w:rPr>
          <w:rFonts w:ascii="Trebuchet MS" w:hAnsi="Trebuchet MS" w:cstheme="majorHAnsi"/>
        </w:rPr>
        <w:t>ț</w:t>
      </w:r>
      <w:r w:rsidR="009A3263">
        <w:rPr>
          <w:rFonts w:ascii="Trebuchet MS" w:hAnsi="Trebuchet MS" w:cstheme="majorHAnsi"/>
        </w:rPr>
        <w:t xml:space="preserve">ie specială avifaunistică </w:t>
      </w:r>
      <w:r w:rsidR="00E7544C">
        <w:rPr>
          <w:rFonts w:ascii="Trebuchet MS" w:hAnsi="Trebuchet MS" w:cstheme="majorHAnsi"/>
        </w:rPr>
        <w:t>ROSPA00</w:t>
      </w:r>
      <w:r w:rsidR="00240E71">
        <w:rPr>
          <w:rFonts w:ascii="Trebuchet MS" w:hAnsi="Trebuchet MS" w:cstheme="majorHAnsi"/>
        </w:rPr>
        <w:t>27 Dealurile Homoroadelor</w:t>
      </w:r>
      <w:r w:rsidR="00E7544C">
        <w:rPr>
          <w:rFonts w:ascii="Trebuchet MS" w:hAnsi="Trebuchet MS" w:cstheme="majorHAnsi"/>
        </w:rPr>
        <w:t xml:space="preserve"> </w:t>
      </w:r>
      <w:r w:rsidR="00240E71" w:rsidRPr="00D146E9">
        <w:rPr>
          <w:rFonts w:ascii="Trebuchet MS" w:hAnsi="Trebuchet MS" w:cstheme="majorHAnsi"/>
        </w:rPr>
        <w:t xml:space="preserve">pe o suprafață de </w:t>
      </w:r>
      <w:r w:rsidR="00240E71" w:rsidRPr="00240E71">
        <w:rPr>
          <w:rFonts w:ascii="Trebuchet MS" w:hAnsi="Trebuchet MS" w:cstheme="majorHAnsi"/>
        </w:rPr>
        <w:t>658,42</w:t>
      </w:r>
      <w:r w:rsidR="00240E71">
        <w:rPr>
          <w:rFonts w:ascii="Trebuchet MS" w:hAnsi="Trebuchet MS" w:cstheme="majorHAnsi"/>
        </w:rPr>
        <w:t xml:space="preserve"> ha.</w:t>
      </w:r>
    </w:p>
    <w:p w14:paraId="7301AE95" w14:textId="654E3115" w:rsidR="00E7544C" w:rsidRDefault="00E7544C" w:rsidP="001C4BCF">
      <w:pPr>
        <w:spacing w:after="0" w:line="240" w:lineRule="auto"/>
        <w:jc w:val="both"/>
        <w:rPr>
          <w:rFonts w:ascii="Trebuchet MS" w:hAnsi="Trebuchet MS" w:cstheme="majorHAnsi"/>
        </w:rPr>
      </w:pPr>
    </w:p>
    <w:p w14:paraId="3546EDC1" w14:textId="6F61D740" w:rsidR="002F5656"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CC67D9">
        <w:rPr>
          <w:rFonts w:ascii="Trebuchet MS" w:hAnsi="Trebuchet MS" w:cstheme="majorHAnsi"/>
        </w:rPr>
        <w:t>VI Ocland</w:t>
      </w:r>
      <w:r w:rsidRPr="00D146E9">
        <w:rPr>
          <w:rFonts w:ascii="Trebuchet MS" w:hAnsi="Trebuchet MS" w:cstheme="majorHAnsi"/>
        </w:rPr>
        <w:t xml:space="preserve"> este constituit din</w:t>
      </w:r>
      <w:r w:rsidR="00240E71">
        <w:rPr>
          <w:rFonts w:ascii="Trebuchet MS" w:hAnsi="Trebuchet MS" w:cstheme="majorHAnsi"/>
        </w:rPr>
        <w:t xml:space="preserve"> trei </w:t>
      </w:r>
      <w:r w:rsidR="002F5656">
        <w:rPr>
          <w:rFonts w:ascii="Trebuchet MS" w:hAnsi="Trebuchet MS" w:cstheme="majorHAnsi"/>
        </w:rPr>
        <w:t>trup</w:t>
      </w:r>
      <w:r w:rsidR="00240E71">
        <w:rPr>
          <w:rFonts w:ascii="Trebuchet MS" w:hAnsi="Trebuchet MS" w:cstheme="majorHAnsi"/>
        </w:rPr>
        <w:t>uri</w:t>
      </w:r>
      <w:r w:rsidR="002F5656">
        <w:rPr>
          <w:rFonts w:ascii="Trebuchet MS" w:hAnsi="Trebuchet MS" w:cstheme="majorHAnsi"/>
        </w:rPr>
        <w:t xml:space="preserve"> de pădure.</w:t>
      </w:r>
    </w:p>
    <w:p w14:paraId="7F262AD9" w14:textId="4407EF24" w:rsidR="002F5656" w:rsidRDefault="00240E71" w:rsidP="00240E71">
      <w:pPr>
        <w:widowControl w:val="0"/>
        <w:numPr>
          <w:ilvl w:val="12"/>
          <w:numId w:val="0"/>
        </w:numPr>
        <w:spacing w:after="0" w:line="240" w:lineRule="auto"/>
        <w:jc w:val="center"/>
        <w:rPr>
          <w:rFonts w:ascii="Trebuchet MS" w:hAnsi="Trebuchet MS" w:cs="Times New Roman"/>
        </w:rPr>
      </w:pPr>
      <w:r>
        <w:rPr>
          <w:noProof/>
          <w:lang w:val="en-US"/>
        </w:rPr>
        <w:drawing>
          <wp:inline distT="0" distB="0" distL="0" distR="0" wp14:anchorId="7F6E089F" wp14:editId="3B14AE48">
            <wp:extent cx="5220958" cy="9764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4380" cy="988283"/>
                    </a:xfrm>
                    <a:prstGeom prst="rect">
                      <a:avLst/>
                    </a:prstGeom>
                  </pic:spPr>
                </pic:pic>
              </a:graphicData>
            </a:graphic>
          </wp:inline>
        </w:drawing>
      </w:r>
    </w:p>
    <w:p w14:paraId="221BDEA0" w14:textId="77777777" w:rsidR="00FF7AC9" w:rsidRDefault="00FF7AC9" w:rsidP="001C4BCF">
      <w:pPr>
        <w:widowControl w:val="0"/>
        <w:numPr>
          <w:ilvl w:val="12"/>
          <w:numId w:val="0"/>
        </w:numPr>
        <w:spacing w:after="0" w:line="240" w:lineRule="auto"/>
        <w:jc w:val="both"/>
        <w:rPr>
          <w:rFonts w:ascii="Trebuchet MS" w:hAnsi="Trebuchet MS" w:cstheme="majorHAnsi"/>
        </w:rPr>
      </w:pPr>
    </w:p>
    <w:p w14:paraId="6685D8A6" w14:textId="61A8C1B3"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 xml:space="preserve">S-au  constituit  </w:t>
      </w:r>
      <w:r w:rsidR="00240E71">
        <w:rPr>
          <w:rFonts w:ascii="Trebuchet MS" w:hAnsi="Trebuchet MS" w:cstheme="majorHAnsi"/>
        </w:rPr>
        <w:t>trei</w:t>
      </w:r>
      <w:r w:rsidRPr="00D146E9">
        <w:rPr>
          <w:rFonts w:ascii="Trebuchet MS" w:hAnsi="Trebuchet MS" w:cstheme="majorHAnsi"/>
        </w:rPr>
        <w:t xml:space="preserve">  subunităţi  de  gospodărire :</w:t>
      </w:r>
    </w:p>
    <w:p w14:paraId="1C15EC18" w14:textId="16CAA04F" w:rsidR="00240E71" w:rsidRPr="00240E71" w:rsidRDefault="00240E71" w:rsidP="00240E71">
      <w:pPr>
        <w:spacing w:after="0" w:line="240" w:lineRule="auto"/>
        <w:rPr>
          <w:rFonts w:ascii="Trebuchet MS" w:hAnsi="Trebuchet MS" w:cs="Arial"/>
          <w:color w:val="000000"/>
        </w:rPr>
      </w:pPr>
      <w:r w:rsidRPr="00240E71">
        <w:rPr>
          <w:rFonts w:ascii="Trebuchet MS" w:hAnsi="Trebuchet MS" w:cs="Arial"/>
          <w:color w:val="000000"/>
        </w:rPr>
        <w:t>- SUP A – Codru regulat – sortimente obişnuite</w:t>
      </w:r>
      <w:r>
        <w:rPr>
          <w:rFonts w:ascii="Trebuchet MS" w:hAnsi="Trebuchet MS" w:cs="Arial"/>
          <w:color w:val="000000"/>
        </w:rPr>
        <w:t xml:space="preserve"> pe </w:t>
      </w:r>
      <w:r w:rsidRPr="00240E71">
        <w:rPr>
          <w:rFonts w:ascii="Trebuchet MS" w:hAnsi="Trebuchet MS" w:cs="Arial"/>
          <w:color w:val="000000"/>
        </w:rPr>
        <w:t>660,68 ha;</w:t>
      </w:r>
    </w:p>
    <w:p w14:paraId="100F0474" w14:textId="063E2BAB" w:rsidR="00240E71" w:rsidRPr="00240E71" w:rsidRDefault="00240E71" w:rsidP="00240E71">
      <w:pPr>
        <w:spacing w:after="0" w:line="240" w:lineRule="auto"/>
        <w:rPr>
          <w:rFonts w:ascii="Trebuchet MS" w:hAnsi="Trebuchet MS" w:cs="Arial"/>
          <w:color w:val="000000"/>
        </w:rPr>
      </w:pPr>
      <w:r w:rsidRPr="00240E71">
        <w:rPr>
          <w:rFonts w:ascii="Trebuchet MS" w:hAnsi="Trebuchet MS" w:cs="Arial"/>
          <w:color w:val="000000"/>
        </w:rPr>
        <w:t>- SUP K – Rezervaţie de seminţe</w:t>
      </w:r>
      <w:r>
        <w:rPr>
          <w:rFonts w:ascii="Trebuchet MS" w:hAnsi="Trebuchet MS" w:cs="Arial"/>
          <w:color w:val="000000"/>
        </w:rPr>
        <w:t xml:space="preserve"> pe</w:t>
      </w:r>
      <w:r w:rsidRPr="00240E71">
        <w:rPr>
          <w:rFonts w:ascii="Trebuchet MS" w:hAnsi="Trebuchet MS" w:cs="Arial"/>
          <w:color w:val="000000"/>
        </w:rPr>
        <w:t xml:space="preserve"> 9,82 ha;</w:t>
      </w:r>
    </w:p>
    <w:p w14:paraId="2B2A7E4E" w14:textId="439E4EFF" w:rsidR="00240E71" w:rsidRPr="00240E71" w:rsidRDefault="00240E71" w:rsidP="00240E71">
      <w:pPr>
        <w:spacing w:after="0" w:line="240" w:lineRule="auto"/>
        <w:rPr>
          <w:rFonts w:ascii="Trebuchet MS" w:hAnsi="Trebuchet MS" w:cs="Arial"/>
          <w:color w:val="000000"/>
        </w:rPr>
      </w:pPr>
      <w:r w:rsidRPr="00240E71">
        <w:rPr>
          <w:rFonts w:ascii="Trebuchet MS" w:hAnsi="Trebuchet MS" w:cs="Arial"/>
          <w:color w:val="000000"/>
        </w:rPr>
        <w:t>- SUP M – Conservare deosebită</w:t>
      </w:r>
      <w:r>
        <w:rPr>
          <w:rFonts w:ascii="Trebuchet MS" w:hAnsi="Trebuchet MS" w:cs="Arial"/>
          <w:color w:val="000000"/>
        </w:rPr>
        <w:t xml:space="preserve"> pe </w:t>
      </w:r>
      <w:r w:rsidRPr="00240E71">
        <w:rPr>
          <w:rFonts w:ascii="Trebuchet MS" w:hAnsi="Trebuchet MS" w:cs="Arial"/>
          <w:color w:val="000000"/>
        </w:rPr>
        <w:t>14,04 ha;</w:t>
      </w:r>
    </w:p>
    <w:p w14:paraId="36A67D34" w14:textId="77777777" w:rsidR="00240E71" w:rsidRDefault="00240E71" w:rsidP="0051454E">
      <w:pPr>
        <w:pStyle w:val="BodyTextIndent3"/>
        <w:spacing w:after="0" w:line="240" w:lineRule="auto"/>
        <w:ind w:left="0"/>
        <w:jc w:val="both"/>
        <w:rPr>
          <w:rFonts w:ascii="Trebuchet MS" w:hAnsi="Trebuchet MS"/>
          <w:sz w:val="22"/>
          <w:szCs w:val="22"/>
          <w:lang w:val="ro-RO"/>
        </w:rPr>
      </w:pPr>
    </w:p>
    <w:p w14:paraId="1BDF6E62" w14:textId="5E387327" w:rsidR="0051454E" w:rsidRDefault="0051454E" w:rsidP="0051454E">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5088CFBD" w14:textId="2F0F73B6" w:rsidR="0051454E" w:rsidRDefault="007775F2" w:rsidP="00E7544C">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7ED6EBAC" wp14:editId="3F95EE45">
            <wp:extent cx="5261610" cy="8474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26935" cy="857952"/>
                    </a:xfrm>
                    <a:prstGeom prst="rect">
                      <a:avLst/>
                    </a:prstGeom>
                  </pic:spPr>
                </pic:pic>
              </a:graphicData>
            </a:graphic>
          </wp:inline>
        </w:drawing>
      </w:r>
    </w:p>
    <w:p w14:paraId="4F3237DB" w14:textId="295AA664" w:rsidR="000268C2" w:rsidRDefault="000268C2" w:rsidP="0051454E">
      <w:pPr>
        <w:pStyle w:val="BodyTextIndent3"/>
        <w:spacing w:after="0" w:line="240" w:lineRule="auto"/>
        <w:ind w:left="0"/>
        <w:jc w:val="both"/>
        <w:rPr>
          <w:rFonts w:ascii="Trebuchet MS" w:hAnsi="Trebuchet MS" w:cstheme="majorHAnsi"/>
          <w:sz w:val="22"/>
          <w:szCs w:val="22"/>
          <w:lang w:val="ro-RO"/>
        </w:rPr>
      </w:pPr>
    </w:p>
    <w:p w14:paraId="3AFE6110" w14:textId="4B053665" w:rsidR="0051454E" w:rsidRDefault="004A28A3" w:rsidP="0051454E">
      <w:pPr>
        <w:pStyle w:val="BodyTextIndent3"/>
        <w:spacing w:after="0" w:line="240" w:lineRule="auto"/>
        <w:ind w:left="0"/>
        <w:jc w:val="both"/>
        <w:rPr>
          <w:rFonts w:ascii="Trebuchet MS" w:hAnsi="Trebuchet MS" w:cstheme="majorHAnsi"/>
          <w:sz w:val="22"/>
          <w:szCs w:val="22"/>
          <w:lang w:val="ro-RO"/>
        </w:rPr>
      </w:pPr>
      <w:r>
        <w:rPr>
          <w:rFonts w:ascii="Trebuchet MS" w:hAnsi="Trebuchet MS" w:cstheme="majorHAnsi"/>
          <w:sz w:val="22"/>
          <w:szCs w:val="22"/>
          <w:lang w:val="ro-RO"/>
        </w:rPr>
        <w:t xml:space="preserve">Tipurile </w:t>
      </w:r>
      <w:r w:rsidR="007775F2">
        <w:rPr>
          <w:rFonts w:ascii="Trebuchet MS" w:hAnsi="Trebuchet MS" w:cstheme="majorHAnsi"/>
          <w:sz w:val="22"/>
          <w:szCs w:val="22"/>
          <w:lang w:val="ro-RO"/>
        </w:rPr>
        <w:t xml:space="preserve">naturale </w:t>
      </w:r>
      <w:r>
        <w:rPr>
          <w:rFonts w:ascii="Trebuchet MS" w:hAnsi="Trebuchet MS" w:cstheme="majorHAnsi"/>
          <w:sz w:val="22"/>
          <w:szCs w:val="22"/>
          <w:lang w:val="ro-RO"/>
        </w:rPr>
        <w:t>de pădure:</w:t>
      </w:r>
    </w:p>
    <w:p w14:paraId="7D33B8DA" w14:textId="3C8E29E3" w:rsidR="004A28A3" w:rsidRPr="00391A46" w:rsidRDefault="007775F2" w:rsidP="00DE76BD">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34E9B239" wp14:editId="615BB522">
            <wp:extent cx="5253990" cy="1247209"/>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1856" cy="1265693"/>
                    </a:xfrm>
                    <a:prstGeom prst="rect">
                      <a:avLst/>
                    </a:prstGeom>
                  </pic:spPr>
                </pic:pic>
              </a:graphicData>
            </a:graphic>
          </wp:inline>
        </w:drawing>
      </w:r>
    </w:p>
    <w:p w14:paraId="6E30B795" w14:textId="77777777" w:rsidR="00E7544C" w:rsidRDefault="00E7544C" w:rsidP="0051454E">
      <w:pPr>
        <w:pStyle w:val="BodyTextIndent3"/>
        <w:spacing w:after="0" w:line="240" w:lineRule="auto"/>
        <w:ind w:left="0" w:firstLine="360"/>
        <w:jc w:val="both"/>
        <w:rPr>
          <w:rFonts w:ascii="Trebuchet MS" w:hAnsi="Trebuchet MS"/>
          <w:sz w:val="22"/>
          <w:szCs w:val="22"/>
          <w:lang w:val="ro-RO"/>
        </w:rPr>
      </w:pPr>
    </w:p>
    <w:p w14:paraId="72305033" w14:textId="4B1C33C5" w:rsidR="00391A46" w:rsidRPr="00240E71" w:rsidRDefault="0051454E" w:rsidP="00240E71">
      <w:pPr>
        <w:pStyle w:val="BodyTextIndent3"/>
        <w:spacing w:after="0" w:line="240" w:lineRule="auto"/>
        <w:ind w:left="0" w:firstLine="360"/>
        <w:jc w:val="both"/>
        <w:rPr>
          <w:rFonts w:ascii="Trebuchet MS" w:hAnsi="Trebuchet MS"/>
          <w:sz w:val="22"/>
          <w:szCs w:val="22"/>
          <w:lang w:val="ro-RO"/>
        </w:rPr>
      </w:pPr>
      <w:r w:rsidRPr="00240E71">
        <w:rPr>
          <w:rFonts w:ascii="Trebuchet MS" w:hAnsi="Trebuchet MS"/>
          <w:sz w:val="22"/>
          <w:szCs w:val="22"/>
          <w:lang w:val="ro-RO"/>
        </w:rPr>
        <w:t xml:space="preserve">Bazele de amenajare adoptate sunt: regimul codru, compoziţia ţel: </w:t>
      </w:r>
      <w:r w:rsidR="00240E71" w:rsidRPr="00240E71">
        <w:rPr>
          <w:rFonts w:ascii="Trebuchet MS" w:hAnsi="Trebuchet MS" w:cs="Arial"/>
          <w:color w:val="000000"/>
          <w:sz w:val="22"/>
          <w:szCs w:val="22"/>
          <w:lang w:val="ro-RO"/>
        </w:rPr>
        <w:t>74FA 9FR 7PAM 4GO 5CI 1ANN</w:t>
      </w:r>
      <w:r w:rsidRPr="00240E71">
        <w:rPr>
          <w:rFonts w:ascii="Trebuchet MS" w:hAnsi="Trebuchet MS"/>
          <w:sz w:val="22"/>
          <w:szCs w:val="22"/>
          <w:lang w:val="ro-RO"/>
        </w:rPr>
        <w:t xml:space="preserve">, tratamente: </w:t>
      </w:r>
      <w:r w:rsidR="00240E71" w:rsidRPr="00240E71">
        <w:rPr>
          <w:rFonts w:ascii="Trebuchet MS" w:hAnsi="Trebuchet MS" w:cs="Arial"/>
          <w:color w:val="000000"/>
          <w:sz w:val="22"/>
          <w:szCs w:val="22"/>
        </w:rPr>
        <w:t xml:space="preserve">tăieri progresive în făgete și goruneto-făgete, tăieri succesive în făgete și goruneto-făgete </w:t>
      </w:r>
      <w:r w:rsidR="00DE76BD" w:rsidRPr="00240E71">
        <w:rPr>
          <w:rFonts w:ascii="Trebuchet MS" w:hAnsi="Trebuchet MS"/>
          <w:sz w:val="22"/>
          <w:szCs w:val="22"/>
          <w:lang w:val="ro-RO"/>
        </w:rPr>
        <w:t>și tăieri rase</w:t>
      </w:r>
      <w:r w:rsidR="00240E71" w:rsidRPr="00240E71">
        <w:rPr>
          <w:rFonts w:ascii="Trebuchet MS" w:hAnsi="Trebuchet MS"/>
          <w:sz w:val="22"/>
          <w:szCs w:val="22"/>
          <w:lang w:val="ro-RO"/>
        </w:rPr>
        <w:t xml:space="preserve"> ún arboretele artificiale</w:t>
      </w:r>
      <w:r w:rsidRPr="00240E71">
        <w:rPr>
          <w:rFonts w:ascii="Trebuchet MS" w:hAnsi="Trebuchet MS"/>
          <w:sz w:val="22"/>
          <w:szCs w:val="22"/>
          <w:lang w:val="ro-RO"/>
        </w:rPr>
        <w:t>, ciclul: 110 ani.</w:t>
      </w:r>
    </w:p>
    <w:p w14:paraId="0B753579" w14:textId="77777777" w:rsidR="00240E71" w:rsidRDefault="00240E71" w:rsidP="00240E71">
      <w:pPr>
        <w:spacing w:after="0" w:line="240" w:lineRule="auto"/>
        <w:ind w:firstLine="720"/>
        <w:jc w:val="both"/>
        <w:rPr>
          <w:rFonts w:ascii="Trebuchet MS" w:hAnsi="Trebuchet MS" w:cs="Arial"/>
          <w:color w:val="000000"/>
        </w:rPr>
      </w:pPr>
      <w:r w:rsidRPr="00240E71">
        <w:rPr>
          <w:rFonts w:ascii="Trebuchet MS" w:hAnsi="Trebuchet MS" w:cs="Arial"/>
          <w:color w:val="000000"/>
        </w:rPr>
        <w:t>Posibilitatea de produse principale este de 1796 m</w:t>
      </w:r>
      <w:r w:rsidRPr="00240E71">
        <w:rPr>
          <w:rFonts w:ascii="Trebuchet MS" w:hAnsi="Trebuchet MS" w:cs="Arial"/>
          <w:color w:val="000000"/>
          <w:vertAlign w:val="superscript"/>
        </w:rPr>
        <w:t>3</w:t>
      </w:r>
      <w:r w:rsidRPr="00240E71">
        <w:rPr>
          <w:rFonts w:ascii="Trebuchet MS" w:hAnsi="Trebuchet MS" w:cs="Arial"/>
          <w:color w:val="000000"/>
        </w:rPr>
        <w:t>/an, iar cea de produse secundare de 1123 m3/ an, rezultând un indice de recoltare de 2,6 m3/an/ha la produse principale şi 1,6 m3/an/ha</w:t>
      </w:r>
      <w:r>
        <w:rPr>
          <w:rFonts w:ascii="Trebuchet MS" w:hAnsi="Trebuchet MS" w:cs="Arial"/>
          <w:color w:val="000000"/>
        </w:rPr>
        <w:t xml:space="preserve"> la produse secundare. </w:t>
      </w:r>
      <w:r w:rsidRPr="00240E71">
        <w:rPr>
          <w:rFonts w:ascii="Trebuchet MS" w:hAnsi="Trebuchet MS" w:cs="Arial"/>
          <w:color w:val="000000"/>
        </w:rPr>
        <w:t>Lucrări de îngrijire a arboretelor se prevăd p</w:t>
      </w:r>
      <w:r>
        <w:rPr>
          <w:rFonts w:ascii="Trebuchet MS" w:hAnsi="Trebuchet MS" w:cs="Arial"/>
          <w:color w:val="000000"/>
        </w:rPr>
        <w:t xml:space="preserve">e următoarele </w:t>
      </w:r>
      <w:r>
        <w:rPr>
          <w:rFonts w:ascii="Trebuchet MS" w:hAnsi="Trebuchet MS" w:cs="Arial"/>
          <w:color w:val="000000"/>
        </w:rPr>
        <w:lastRenderedPageBreak/>
        <w:t xml:space="preserve">suprafeţe: </w:t>
      </w:r>
      <w:r w:rsidRPr="00240E71">
        <w:rPr>
          <w:rFonts w:ascii="Trebuchet MS" w:hAnsi="Trebuchet MS" w:cs="Arial"/>
          <w:color w:val="000000"/>
        </w:rPr>
        <w:t>degajări</w:t>
      </w:r>
      <w:r>
        <w:rPr>
          <w:rFonts w:ascii="Trebuchet MS" w:hAnsi="Trebuchet MS" w:cs="Arial"/>
          <w:color w:val="000000"/>
        </w:rPr>
        <w:t xml:space="preserve"> pe </w:t>
      </w:r>
      <w:r w:rsidRPr="00240E71">
        <w:rPr>
          <w:rFonts w:ascii="Trebuchet MS" w:hAnsi="Trebuchet MS" w:cs="Arial"/>
          <w:color w:val="000000"/>
        </w:rPr>
        <w:t>3,50 ha/an;</w:t>
      </w:r>
      <w:r>
        <w:rPr>
          <w:rFonts w:ascii="Trebuchet MS" w:hAnsi="Trebuchet MS" w:cs="Arial"/>
          <w:color w:val="000000"/>
        </w:rPr>
        <w:t xml:space="preserve"> </w:t>
      </w:r>
      <w:r w:rsidRPr="00240E71">
        <w:rPr>
          <w:rFonts w:ascii="Trebuchet MS" w:hAnsi="Trebuchet MS" w:cs="Arial"/>
          <w:color w:val="000000"/>
        </w:rPr>
        <w:t>curăţiri</w:t>
      </w:r>
      <w:r>
        <w:rPr>
          <w:rFonts w:ascii="Trebuchet MS" w:hAnsi="Trebuchet MS" w:cs="Arial"/>
          <w:color w:val="000000"/>
        </w:rPr>
        <w:t xml:space="preserve"> pe </w:t>
      </w:r>
      <w:r w:rsidRPr="00240E71">
        <w:rPr>
          <w:rFonts w:ascii="Trebuchet MS" w:hAnsi="Trebuchet MS" w:cs="Arial"/>
          <w:color w:val="000000"/>
        </w:rPr>
        <w:t xml:space="preserve">15,07 </w:t>
      </w:r>
      <w:r>
        <w:rPr>
          <w:rFonts w:ascii="Trebuchet MS" w:hAnsi="Trebuchet MS" w:cs="Arial"/>
          <w:color w:val="000000"/>
        </w:rPr>
        <w:t xml:space="preserve">ha/an cu </w:t>
      </w:r>
      <w:r w:rsidRPr="00240E71">
        <w:rPr>
          <w:rFonts w:ascii="Trebuchet MS" w:hAnsi="Trebuchet MS" w:cs="Arial"/>
          <w:color w:val="000000"/>
        </w:rPr>
        <w:t>64 m</w:t>
      </w:r>
      <w:r w:rsidRPr="00240E71">
        <w:rPr>
          <w:rFonts w:ascii="Trebuchet MS" w:hAnsi="Trebuchet MS" w:cs="Arial"/>
          <w:color w:val="000000"/>
        </w:rPr>
        <w:t>c</w:t>
      </w:r>
      <w:r>
        <w:rPr>
          <w:rFonts w:ascii="Trebuchet MS" w:hAnsi="Trebuchet MS" w:cs="Arial"/>
          <w:color w:val="000000"/>
        </w:rPr>
        <w:t xml:space="preserve">/an, </w:t>
      </w:r>
      <w:r w:rsidRPr="00240E71">
        <w:rPr>
          <w:rFonts w:ascii="Trebuchet MS" w:hAnsi="Trebuchet MS" w:cs="Arial"/>
          <w:color w:val="000000"/>
        </w:rPr>
        <w:t>rărituri</w:t>
      </w:r>
      <w:r>
        <w:rPr>
          <w:rFonts w:ascii="Trebuchet MS" w:hAnsi="Trebuchet MS" w:cs="Arial"/>
          <w:color w:val="000000"/>
        </w:rPr>
        <w:t xml:space="preserve"> pe </w:t>
      </w:r>
      <w:r w:rsidRPr="00240E71">
        <w:rPr>
          <w:rFonts w:ascii="Trebuchet MS" w:hAnsi="Trebuchet MS" w:cs="Arial"/>
          <w:color w:val="000000"/>
        </w:rPr>
        <w:t>41,40 ha/an cu 1059 m</w:t>
      </w:r>
      <w:r w:rsidRPr="00240E71">
        <w:rPr>
          <w:rFonts w:ascii="Trebuchet MS" w:hAnsi="Trebuchet MS" w:cs="Arial"/>
          <w:color w:val="000000"/>
        </w:rPr>
        <w:t>c</w:t>
      </w:r>
      <w:r w:rsidRPr="00240E71">
        <w:rPr>
          <w:rFonts w:ascii="Trebuchet MS" w:hAnsi="Trebuchet MS" w:cs="Arial"/>
          <w:color w:val="000000"/>
        </w:rPr>
        <w:t>/an;</w:t>
      </w:r>
      <w:r>
        <w:rPr>
          <w:rFonts w:ascii="Trebuchet MS" w:hAnsi="Trebuchet MS" w:cs="Arial"/>
          <w:color w:val="000000"/>
        </w:rPr>
        <w:t xml:space="preserve"> </w:t>
      </w:r>
      <w:r w:rsidRPr="00240E71">
        <w:rPr>
          <w:rFonts w:ascii="Trebuchet MS" w:hAnsi="Trebuchet MS" w:cs="Arial"/>
          <w:color w:val="000000"/>
        </w:rPr>
        <w:t>tăieri</w:t>
      </w:r>
      <w:r>
        <w:rPr>
          <w:rFonts w:ascii="Trebuchet MS" w:hAnsi="Trebuchet MS" w:cs="Arial"/>
          <w:color w:val="000000"/>
        </w:rPr>
        <w:t xml:space="preserve"> de </w:t>
      </w:r>
      <w:r w:rsidRPr="00240E71">
        <w:rPr>
          <w:rFonts w:ascii="Trebuchet MS" w:hAnsi="Trebuchet MS" w:cs="Arial"/>
          <w:color w:val="000000"/>
        </w:rPr>
        <w:t>igienă</w:t>
      </w:r>
      <w:r>
        <w:rPr>
          <w:rFonts w:ascii="Trebuchet MS" w:hAnsi="Trebuchet MS" w:cs="Arial"/>
          <w:color w:val="000000"/>
        </w:rPr>
        <w:t xml:space="preserve"> pe </w:t>
      </w:r>
      <w:r w:rsidRPr="00240E71">
        <w:rPr>
          <w:rFonts w:ascii="Trebuchet MS" w:hAnsi="Trebuchet MS" w:cs="Arial"/>
          <w:color w:val="000000"/>
        </w:rPr>
        <w:t>145,59 ha/an cu 125 m3/an.</w:t>
      </w:r>
    </w:p>
    <w:p w14:paraId="4C635CAA" w14:textId="1D26DAAB" w:rsidR="00240E71" w:rsidRDefault="00240E71" w:rsidP="00240E71">
      <w:pPr>
        <w:spacing w:after="0" w:line="240" w:lineRule="auto"/>
        <w:ind w:firstLine="720"/>
        <w:jc w:val="both"/>
        <w:rPr>
          <w:rFonts w:ascii="Trebuchet MS" w:hAnsi="Trebuchet MS" w:cs="Arial"/>
          <w:color w:val="000000"/>
        </w:rPr>
      </w:pPr>
      <w:r w:rsidRPr="00240E71">
        <w:rPr>
          <w:rFonts w:ascii="Trebuchet MS" w:hAnsi="Trebuchet MS" w:cs="Arial"/>
          <w:color w:val="000000"/>
        </w:rPr>
        <w:t>Se vor împăduri 22,15 ha, din care 15,76 ha împăduriri integrale şi 6,39 ha completări. Se vor utiliza 110,75 mii buc puieți forestieri, dintre care 71,70 mii buc puieți fag, 13,80 mii buc puieți paltin, 16,35 mii buc puieți frasin, 2,95 mii buc puieți cireș, 5,95 mii buc puieți anin.</w:t>
      </w:r>
    </w:p>
    <w:p w14:paraId="769FA37D" w14:textId="690F6C94" w:rsidR="00BF0DD8" w:rsidRDefault="00BF0DD8" w:rsidP="00BF0DD8">
      <w:pPr>
        <w:spacing w:after="0" w:line="240" w:lineRule="auto"/>
        <w:jc w:val="both"/>
        <w:rPr>
          <w:rFonts w:ascii="Trebuchet MS" w:hAnsi="Trebuchet MS" w:cs="Arial"/>
          <w:color w:val="000000"/>
        </w:rPr>
      </w:pPr>
      <w:r>
        <w:rPr>
          <w:rFonts w:ascii="Trebuchet MS" w:hAnsi="Trebuchet MS" w:cs="Arial"/>
          <w:color w:val="000000"/>
        </w:rPr>
        <w:t>Planul decenal:</w:t>
      </w:r>
    </w:p>
    <w:p w14:paraId="0FC56B05" w14:textId="01227CF1" w:rsidR="00BF0DD8" w:rsidRDefault="00BF0DD8" w:rsidP="00BF0DD8">
      <w:pPr>
        <w:spacing w:after="0" w:line="240" w:lineRule="auto"/>
        <w:jc w:val="center"/>
        <w:rPr>
          <w:rFonts w:ascii="Trebuchet MS" w:hAnsi="Trebuchet MS" w:cs="Arial"/>
          <w:color w:val="000000"/>
        </w:rPr>
      </w:pPr>
      <w:r>
        <w:rPr>
          <w:noProof/>
          <w:lang w:val="en-US"/>
        </w:rPr>
        <w:drawing>
          <wp:inline distT="0" distB="0" distL="0" distR="0" wp14:anchorId="691FDFD3" wp14:editId="679DC8D1">
            <wp:extent cx="4681640" cy="477012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87366" cy="4775954"/>
                    </a:xfrm>
                    <a:prstGeom prst="rect">
                      <a:avLst/>
                    </a:prstGeom>
                  </pic:spPr>
                </pic:pic>
              </a:graphicData>
            </a:graphic>
          </wp:inline>
        </w:drawing>
      </w:r>
    </w:p>
    <w:p w14:paraId="231FD4A3" w14:textId="765A6314" w:rsidR="00BF0DD8" w:rsidRDefault="00BF0DD8" w:rsidP="00BF0DD8">
      <w:pPr>
        <w:spacing w:after="0" w:line="240" w:lineRule="auto"/>
        <w:jc w:val="center"/>
        <w:rPr>
          <w:rFonts w:ascii="Trebuchet MS" w:hAnsi="Trebuchet MS" w:cs="Arial"/>
          <w:color w:val="000000"/>
        </w:rPr>
      </w:pPr>
    </w:p>
    <w:p w14:paraId="0497F32D" w14:textId="26A1BF4A" w:rsidR="00BF0DD8" w:rsidRDefault="00BF0DD8" w:rsidP="00BF0DD8">
      <w:pPr>
        <w:spacing w:after="0" w:line="240" w:lineRule="auto"/>
        <w:jc w:val="center"/>
        <w:rPr>
          <w:rFonts w:ascii="Trebuchet MS" w:hAnsi="Trebuchet MS" w:cs="Arial"/>
          <w:color w:val="000000"/>
        </w:rPr>
      </w:pPr>
      <w:r>
        <w:rPr>
          <w:noProof/>
          <w:lang w:val="en-US"/>
        </w:rPr>
        <w:drawing>
          <wp:inline distT="0" distB="0" distL="0" distR="0" wp14:anchorId="0B894EC9" wp14:editId="45A4221B">
            <wp:extent cx="4758690" cy="895899"/>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18163" cy="925922"/>
                    </a:xfrm>
                    <a:prstGeom prst="rect">
                      <a:avLst/>
                    </a:prstGeom>
                  </pic:spPr>
                </pic:pic>
              </a:graphicData>
            </a:graphic>
          </wp:inline>
        </w:drawing>
      </w:r>
    </w:p>
    <w:p w14:paraId="2634518D" w14:textId="77777777" w:rsidR="00BF0DD8" w:rsidRPr="00240E71" w:rsidRDefault="00BF0DD8" w:rsidP="00BF0DD8">
      <w:pPr>
        <w:spacing w:after="0" w:line="240" w:lineRule="auto"/>
        <w:jc w:val="center"/>
        <w:rPr>
          <w:rFonts w:ascii="Trebuchet MS" w:hAnsi="Trebuchet MS" w:cs="Arial"/>
          <w:color w:val="000000"/>
        </w:rPr>
      </w:pPr>
    </w:p>
    <w:p w14:paraId="1AE6BFAD" w14:textId="7ED17595" w:rsidR="00240E71" w:rsidRDefault="00240E71" w:rsidP="00240E71">
      <w:pPr>
        <w:tabs>
          <w:tab w:val="left" w:pos="-567"/>
        </w:tabs>
        <w:spacing w:after="0" w:line="240" w:lineRule="auto"/>
        <w:jc w:val="both"/>
        <w:rPr>
          <w:rFonts w:ascii="Trebuchet MS" w:hAnsi="Trebuchet MS" w:cs="Arial"/>
          <w:color w:val="000000"/>
        </w:rPr>
      </w:pPr>
      <w:r>
        <w:rPr>
          <w:rFonts w:ascii="Trebuchet MS" w:hAnsi="Trebuchet MS" w:cs="Arial"/>
          <w:color w:val="000000"/>
        </w:rPr>
        <w:tab/>
      </w:r>
      <w:r w:rsidRPr="00240E71">
        <w:rPr>
          <w:rFonts w:ascii="Trebuchet MS" w:hAnsi="Trebuchet MS" w:cs="Arial"/>
          <w:color w:val="000000"/>
        </w:rPr>
        <w:t>Instalaţiile de transport existente care deservesc pădurea însumează 6,5 km şi sunt reprezentate de un drum public şi 3 drumuri forestiere.</w:t>
      </w:r>
      <w:r w:rsidRPr="00240E71">
        <w:rPr>
          <w:rFonts w:ascii="Trebuchet MS" w:hAnsi="Trebuchet MS" w:cs="Arial"/>
          <w:color w:val="FF0000"/>
        </w:rPr>
        <w:t xml:space="preserve"> </w:t>
      </w:r>
      <w:r w:rsidRPr="00240E71">
        <w:rPr>
          <w:rFonts w:ascii="Trebuchet MS" w:hAnsi="Trebuchet MS" w:cs="Arial"/>
          <w:color w:val="000000"/>
        </w:rPr>
        <w:t>Ele asigură accesibilitatea fondului forestier şi a posibilităţii în proporţie de 100%.</w:t>
      </w:r>
      <w:bookmarkStart w:id="0" w:name="_GoBack"/>
      <w:bookmarkEnd w:id="0"/>
    </w:p>
    <w:p w14:paraId="4498D269" w14:textId="7BB78B0F" w:rsidR="001A1222" w:rsidRPr="00240E71" w:rsidRDefault="001A1222" w:rsidP="001A1222">
      <w:pPr>
        <w:tabs>
          <w:tab w:val="left" w:pos="-567"/>
        </w:tabs>
        <w:spacing w:after="0" w:line="240" w:lineRule="auto"/>
        <w:jc w:val="center"/>
        <w:rPr>
          <w:rFonts w:ascii="Trebuchet MS" w:hAnsi="Trebuchet MS" w:cs="Arial"/>
          <w:color w:val="000000"/>
        </w:rPr>
      </w:pPr>
      <w:r>
        <w:rPr>
          <w:noProof/>
          <w:lang w:val="en-US"/>
        </w:rPr>
        <w:drawing>
          <wp:inline distT="0" distB="0" distL="0" distR="0" wp14:anchorId="4B5EBD01" wp14:editId="3A04617E">
            <wp:extent cx="4798279" cy="1325880"/>
            <wp:effectExtent l="0" t="0" r="254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35975" cy="1336296"/>
                    </a:xfrm>
                    <a:prstGeom prst="rect">
                      <a:avLst/>
                    </a:prstGeom>
                  </pic:spPr>
                </pic:pic>
              </a:graphicData>
            </a:graphic>
          </wp:inline>
        </w:drawing>
      </w:r>
    </w:p>
    <w:p w14:paraId="2F821CD4" w14:textId="2388CA40" w:rsidR="001C4BCF" w:rsidRDefault="001C4BCF" w:rsidP="00240E71">
      <w:pPr>
        <w:autoSpaceDE w:val="0"/>
        <w:autoSpaceDN w:val="0"/>
        <w:adjustRightInd w:val="0"/>
        <w:spacing w:after="0" w:line="240" w:lineRule="auto"/>
        <w:jc w:val="both"/>
        <w:rPr>
          <w:rFonts w:ascii="Trebuchet MS" w:hAnsi="Trebuchet MS"/>
          <w:b/>
          <w:i/>
        </w:rPr>
      </w:pPr>
    </w:p>
    <w:p w14:paraId="2D98AFCF"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lastRenderedPageBreak/>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688830AD" w14:textId="3D99E935" w:rsidR="001C4BCF" w:rsidRPr="00D146E9" w:rsidRDefault="001C4BCF" w:rsidP="001C4BCF">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4BC05448" w14:textId="77777777" w:rsidR="001C4BCF" w:rsidRPr="00D146E9" w:rsidRDefault="001C4BCF" w:rsidP="001C4BCF">
      <w:pPr>
        <w:spacing w:after="0" w:line="240" w:lineRule="auto"/>
        <w:ind w:hanging="360"/>
        <w:jc w:val="both"/>
        <w:rPr>
          <w:rFonts w:ascii="Trebuchet MS" w:hAnsi="Trebuchet MS"/>
          <w:b/>
        </w:rPr>
      </w:pP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65778D21" w14:textId="6C9E841D" w:rsidR="001C4BCF" w:rsidRPr="0051454E" w:rsidRDefault="001C4BCF" w:rsidP="001C4BCF">
      <w:pPr>
        <w:autoSpaceDE w:val="0"/>
        <w:autoSpaceDN w:val="0"/>
        <w:adjustRightInd w:val="0"/>
        <w:spacing w:after="0" w:line="240" w:lineRule="auto"/>
        <w:ind w:firstLine="720"/>
        <w:jc w:val="both"/>
        <w:rPr>
          <w:rStyle w:val="tpa1"/>
          <w:rFonts w:ascii="Trebuchet MS" w:hAnsi="Trebuchet MS"/>
        </w:rPr>
      </w:pPr>
      <w:r w:rsidRPr="0051454E">
        <w:rPr>
          <w:rFonts w:ascii="Trebuchet MS" w:hAnsi="Trebuchet MS"/>
        </w:rPr>
        <w:t xml:space="preserve">Conform prevederilor </w:t>
      </w:r>
      <w:r w:rsidRPr="0051454E">
        <w:rPr>
          <w:rStyle w:val="tpt1"/>
          <w:rFonts w:ascii="Trebuchet MS" w:hAnsi="Trebuchet MS"/>
        </w:rPr>
        <w:t xml:space="preserve">Articolului 21 alin 5.) din </w:t>
      </w:r>
      <w:r w:rsidRPr="0051454E">
        <w:rPr>
          <w:rStyle w:val="do1"/>
          <w:rFonts w:ascii="Trebuchet MS" w:hAnsi="Trebuchet MS"/>
          <w:bCs/>
          <w:sz w:val="22"/>
        </w:rPr>
        <w:t xml:space="preserve">Legea nr. 49 din 2011 pentru aprobarea Ordonanţei de urgenţă a Guvernului nr. </w:t>
      </w:r>
      <w:hyperlink r:id="rId16" w:history="1">
        <w:r w:rsidRPr="0051454E">
          <w:rPr>
            <w:rStyle w:val="Hyperlink"/>
            <w:rFonts w:ascii="Trebuchet MS" w:hAnsi="Trebuchet MS"/>
          </w:rPr>
          <w:t>57/2007</w:t>
        </w:r>
      </w:hyperlink>
      <w:r w:rsidRPr="0051454E">
        <w:rPr>
          <w:rStyle w:val="do1"/>
          <w:rFonts w:ascii="Trebuchet MS" w:hAnsi="Trebuchet MS"/>
          <w:bCs/>
          <w:sz w:val="22"/>
        </w:rPr>
        <w:t xml:space="preserve"> privind regimul ariilor naturale protejate, conservarea habitatelor naturale, a florei şi faunei sălbatice,</w:t>
      </w:r>
      <w:r w:rsidRPr="0051454E">
        <w:rPr>
          <w:rFonts w:ascii="Trebuchet MS" w:hAnsi="Trebuchet MS"/>
        </w:rPr>
        <w:t xml:space="preserve"> cu modificările şi completările ulterioare,</w:t>
      </w:r>
      <w:r w:rsidRPr="0051454E">
        <w:rPr>
          <w:rFonts w:ascii="Trebuchet MS" w:hAnsi="Trebuchet MS"/>
          <w:color w:val="FF0000"/>
        </w:rPr>
        <w:t xml:space="preserve"> </w:t>
      </w:r>
      <w:r w:rsidRPr="0051454E">
        <w:rPr>
          <w:rFonts w:ascii="Trebuchet MS" w:hAnsi="Trebuchet MS"/>
          <w:b/>
          <w:i/>
          <w:color w:val="000000"/>
        </w:rPr>
        <w:t xml:space="preserve">“Amenajamentul Silvic </w:t>
      </w:r>
      <w:r w:rsidR="0051454E">
        <w:rPr>
          <w:rFonts w:ascii="Trebuchet MS" w:hAnsi="Trebuchet MS"/>
          <w:b/>
          <w:i/>
        </w:rPr>
        <w:t xml:space="preserve">U.P. </w:t>
      </w:r>
      <w:r w:rsidR="00CC67D9">
        <w:rPr>
          <w:rFonts w:ascii="Trebuchet MS" w:hAnsi="Trebuchet MS"/>
          <w:b/>
          <w:i/>
        </w:rPr>
        <w:t>VI Ocland</w:t>
      </w:r>
      <w:r w:rsidRPr="0051454E">
        <w:rPr>
          <w:rFonts w:ascii="Trebuchet MS" w:hAnsi="Trebuchet MS"/>
          <w:b/>
          <w:i/>
        </w:rPr>
        <w:t xml:space="preserve">” </w:t>
      </w:r>
      <w:r w:rsidRPr="0051454E">
        <w:rPr>
          <w:rStyle w:val="tpa1"/>
          <w:rFonts w:ascii="Trebuchet MS" w:hAnsi="Trebuchet MS"/>
        </w:rPr>
        <w:t xml:space="preserve">adoptată este armonizată cu prevederile planului de management ale sitului </w:t>
      </w:r>
      <w:r w:rsidR="00E7544C">
        <w:rPr>
          <w:rStyle w:val="tpa1"/>
          <w:rFonts w:ascii="Trebuchet MS" w:hAnsi="Trebuchet MS"/>
        </w:rPr>
        <w:t>ROS</w:t>
      </w:r>
      <w:r w:rsidR="000268C2">
        <w:rPr>
          <w:rStyle w:val="tpa1"/>
          <w:rFonts w:ascii="Trebuchet MS" w:hAnsi="Trebuchet MS"/>
        </w:rPr>
        <w:t>PA00</w:t>
      </w:r>
      <w:r w:rsidR="00FF7AC9">
        <w:rPr>
          <w:rStyle w:val="tpa1"/>
          <w:rFonts w:ascii="Trebuchet MS" w:hAnsi="Trebuchet MS"/>
        </w:rPr>
        <w:t>27</w:t>
      </w:r>
      <w:r w:rsidR="00E7544C">
        <w:rPr>
          <w:rStyle w:val="tpa1"/>
          <w:rFonts w:ascii="Trebuchet MS" w:hAnsi="Trebuchet MS"/>
        </w:rPr>
        <w:t xml:space="preserve"> </w:t>
      </w:r>
      <w:r w:rsidR="00FF7AC9">
        <w:rPr>
          <w:rStyle w:val="tpa1"/>
          <w:rFonts w:ascii="Trebuchet MS" w:hAnsi="Trebuchet MS"/>
        </w:rPr>
        <w:t>Dealurile Homoroadelor</w:t>
      </w:r>
      <w:r w:rsidRPr="0051454E">
        <w:rPr>
          <w:rStyle w:val="tpa1"/>
          <w:rFonts w:ascii="Trebuchet MS" w:hAnsi="Trebuchet MS"/>
        </w:rPr>
        <w:t xml:space="preserve">. </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49EEBE61" w14:textId="747E13E5" w:rsidR="001C4BCF" w:rsidRPr="00D146E9" w:rsidRDefault="001C4BCF" w:rsidP="00FF7AC9">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2A983B4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5E1E468F" w14:textId="5E99EECA" w:rsidR="00B6113C" w:rsidRPr="007775F2" w:rsidRDefault="001C4BCF" w:rsidP="007775F2">
      <w:pPr>
        <w:spacing w:after="0" w:line="240" w:lineRule="auto"/>
        <w:ind w:firstLine="720"/>
        <w:jc w:val="both"/>
        <w:rPr>
          <w:rFonts w:ascii="Trebuchet MS" w:hAnsi="Trebuchet MS"/>
          <w:color w:val="000000"/>
        </w:rPr>
      </w:pPr>
      <w:r w:rsidRPr="007775F2">
        <w:rPr>
          <w:rFonts w:ascii="Trebuchet MS" w:hAnsi="Trebuchet MS"/>
        </w:rPr>
        <w:t xml:space="preserve">Menţinerea integrităţii fondului forestier, respectiv protejarea speciilor ocrotite și habitatelor forestiere, a peisajului și menținerea tipului natural fundamental de pădure. </w:t>
      </w:r>
      <w:r w:rsidR="007775F2" w:rsidRPr="007775F2">
        <w:rPr>
          <w:rFonts w:ascii="Trebuchet MS" w:hAnsi="Trebuchet MS"/>
          <w:color w:val="000000"/>
        </w:rPr>
        <w:t>Factorul destabilizator principal întâlnit în cuprinsul unității studiate este reprezentat de tulpinile nesănătoase care se manifestă excesiv pe 24.30 ha. Un alt factor destabilizator întâlnit îl constituie înmlăștinarea care afectează 5.13 ha, dar cu intensitate slabă. Acest factor se regăseşte pe mai puțin de 1% din suprafaţa unităţii amenajistice, astfel că nu se impun măsuri deosebite de protecție.</w:t>
      </w:r>
    </w:p>
    <w:p w14:paraId="271D1E74"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lastRenderedPageBreak/>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58619669" w14:textId="77777777" w:rsidR="007775F2" w:rsidRPr="007775F2" w:rsidRDefault="007775F2" w:rsidP="007775F2">
      <w:pPr>
        <w:numPr>
          <w:ilvl w:val="0"/>
          <w:numId w:val="22"/>
        </w:numPr>
        <w:spacing w:after="0" w:line="240" w:lineRule="auto"/>
        <w:ind w:left="360"/>
        <w:jc w:val="both"/>
        <w:rPr>
          <w:rFonts w:ascii="Trebuchet MS" w:hAnsi="Trebuchet MS"/>
        </w:rPr>
      </w:pPr>
      <w:r w:rsidRPr="007775F2">
        <w:rPr>
          <w:rFonts w:ascii="Trebuchet MS" w:hAnsi="Trebuchet MS"/>
        </w:rPr>
        <w:t>Ordinul ministrului mediului, apelor și pădurilor nr. 996/2016 privind aprobarea Planului de management și a Regulamentului siturilor Natura 2000 ROSPA0027 Dealurile Homoroadelor și ROSCI0036 Cheile Vârghișului</w:t>
      </w:r>
    </w:p>
    <w:p w14:paraId="0E35BADB" w14:textId="13FE2D51" w:rsidR="001C4BCF" w:rsidRP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67411704"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CC67D9">
        <w:rPr>
          <w:rFonts w:ascii="Trebuchet MS" w:hAnsi="Trebuchet MS"/>
          <w:i/>
          <w:color w:val="000000"/>
        </w:rPr>
        <w:t>VI Ocland</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lastRenderedPageBreak/>
        <w:t>În Planul de Amenajament Silvic la stabilirea funcţiilor de protecţie şi producţie s-a ţinut cont de măsurile necesare pentru menţinerea în stare bună a corpurilor de apă de suprafaţă şi subterană, protecţia solului.</w:t>
      </w:r>
    </w:p>
    <w:p w14:paraId="4AC54CF6"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0E265229"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6C6F381D" w14:textId="3371A690" w:rsidR="00B6113C" w:rsidRDefault="00B6113C"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Pr>
          <w:rFonts w:ascii="Trebuchet MS" w:hAnsi="Trebuchet MS"/>
          <w:i/>
        </w:rPr>
        <w:t>ROSPA00</w:t>
      </w:r>
      <w:r w:rsidR="00FF7AC9">
        <w:rPr>
          <w:rFonts w:ascii="Trebuchet MS" w:hAnsi="Trebuchet MS"/>
          <w:i/>
        </w:rPr>
        <w:t>27</w:t>
      </w:r>
      <w:r>
        <w:rPr>
          <w:rFonts w:ascii="Trebuchet MS" w:hAnsi="Trebuchet MS"/>
          <w:i/>
        </w:rPr>
        <w:t xml:space="preserve"> De</w:t>
      </w:r>
      <w:r w:rsidR="00FF7AC9">
        <w:rPr>
          <w:rFonts w:ascii="Trebuchet MS" w:hAnsi="Trebuchet MS"/>
          <w:i/>
        </w:rPr>
        <w:t>alurile Homoroadelor</w:t>
      </w:r>
    </w:p>
    <w:p w14:paraId="530B3804" w14:textId="112816EA" w:rsidR="001C4BCF" w:rsidRPr="0051454E" w:rsidRDefault="001C4BCF" w:rsidP="0051454E">
      <w:pPr>
        <w:autoSpaceDE w:val="0"/>
        <w:autoSpaceDN w:val="0"/>
        <w:adjustRightInd w:val="0"/>
        <w:spacing w:after="0" w:line="240" w:lineRule="auto"/>
        <w:ind w:firstLine="567"/>
        <w:jc w:val="both"/>
        <w:rPr>
          <w:rFonts w:ascii="Trebuchet MS" w:hAnsi="Trebuchet MS"/>
          <w:i/>
        </w:rPr>
      </w:pPr>
      <w:r w:rsidRPr="0051454E">
        <w:rPr>
          <w:rFonts w:ascii="Trebuchet MS" w:hAnsi="Trebuchet MS"/>
          <w:i/>
        </w:rPr>
        <w:t>Efectele vor fi reduse asupra zonelor sau peisajelor care au un statut de protejare recunoscute pe plan naţional, comunitar sau internaţional în cazul respectării condiţiilor impuse prin prezenta decizie de încadrare cap. III.</w:t>
      </w:r>
    </w:p>
    <w:p w14:paraId="7070E0DE" w14:textId="77777777" w:rsidR="001C4BCF" w:rsidRPr="00D146E9" w:rsidRDefault="001C4BCF" w:rsidP="001C4BCF">
      <w:pPr>
        <w:spacing w:after="0" w:line="240" w:lineRule="auto"/>
        <w:jc w:val="both"/>
        <w:rPr>
          <w:rFonts w:ascii="Trebuchet MS" w:hAnsi="Trebuchet MS"/>
          <w:b/>
        </w:rPr>
      </w:pPr>
    </w:p>
    <w:p w14:paraId="356FA8AC"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14:paraId="17A6AA6D" w14:textId="4DE7D95E" w:rsidR="001C4BCF" w:rsidRPr="00B94380" w:rsidRDefault="001C4BCF" w:rsidP="001C4BCF">
      <w:pPr>
        <w:pStyle w:val="BodyTextIndent3"/>
        <w:numPr>
          <w:ilvl w:val="0"/>
          <w:numId w:val="30"/>
        </w:numPr>
        <w:autoSpaceDE w:val="0"/>
        <w:autoSpaceDN w:val="0"/>
        <w:adjustRightInd w:val="0"/>
        <w:spacing w:after="0" w:line="240" w:lineRule="auto"/>
        <w:ind w:left="360"/>
        <w:jc w:val="both"/>
        <w:rPr>
          <w:rFonts w:ascii="Trebuchet MS" w:hAnsi="Trebuchet MS"/>
          <w:sz w:val="22"/>
          <w:szCs w:val="22"/>
          <w:lang w:val="ro-RO"/>
        </w:rPr>
      </w:pPr>
      <w:r w:rsidRPr="00D146E9">
        <w:rPr>
          <w:rFonts w:ascii="Trebuchet MS" w:eastAsiaTheme="minorHAnsi" w:hAnsi="Trebuchet MS"/>
          <w:sz w:val="22"/>
          <w:szCs w:val="22"/>
          <w:lang w:val="ro-RO"/>
        </w:rPr>
        <w:t xml:space="preserve">amenajamentul </w:t>
      </w:r>
      <w:r w:rsidR="00B6113C">
        <w:rPr>
          <w:rFonts w:ascii="Trebuchet MS" w:eastAsiaTheme="minorHAnsi" w:hAnsi="Trebuchet MS"/>
          <w:sz w:val="22"/>
          <w:szCs w:val="22"/>
          <w:lang w:val="ro-RO"/>
        </w:rPr>
        <w:t xml:space="preserve">se suprapune </w:t>
      </w:r>
      <w:r w:rsidRPr="00D146E9">
        <w:rPr>
          <w:rFonts w:ascii="Trebuchet MS" w:eastAsiaTheme="minorHAnsi" w:hAnsi="Trebuchet MS"/>
          <w:sz w:val="22"/>
          <w:szCs w:val="22"/>
          <w:lang w:val="ro-RO"/>
        </w:rPr>
        <w:t xml:space="preserve">parțial </w:t>
      </w:r>
      <w:r w:rsidR="00B6113C" w:rsidRPr="00B6113C">
        <w:rPr>
          <w:rFonts w:ascii="Trebuchet MS" w:hAnsi="Trebuchet MS"/>
          <w:sz w:val="22"/>
          <w:szCs w:val="22"/>
          <w:lang w:val="ro-RO"/>
        </w:rPr>
        <w:t xml:space="preserve">cu </w:t>
      </w:r>
      <w:r w:rsidR="000268C2">
        <w:rPr>
          <w:rFonts w:ascii="Trebuchet MS" w:hAnsi="Trebuchet MS"/>
          <w:sz w:val="22"/>
          <w:szCs w:val="22"/>
          <w:lang w:val="ro-RO"/>
        </w:rPr>
        <w:t xml:space="preserve">aria de protecție specială avifaunistică </w:t>
      </w:r>
      <w:r w:rsidR="00B6113C" w:rsidRPr="00B6113C">
        <w:rPr>
          <w:rFonts w:ascii="Trebuchet MS" w:hAnsi="Trebuchet MS"/>
          <w:sz w:val="22"/>
          <w:szCs w:val="22"/>
          <w:lang w:val="ro-RO"/>
        </w:rPr>
        <w:t>ROSPA00</w:t>
      </w:r>
      <w:r w:rsidR="00FF7AC9">
        <w:rPr>
          <w:rFonts w:ascii="Trebuchet MS" w:hAnsi="Trebuchet MS"/>
          <w:sz w:val="22"/>
          <w:szCs w:val="22"/>
          <w:lang w:val="ro-RO"/>
        </w:rPr>
        <w:t>27</w:t>
      </w:r>
      <w:r w:rsidR="00B6113C" w:rsidRPr="00B6113C">
        <w:rPr>
          <w:rFonts w:ascii="Trebuchet MS" w:hAnsi="Trebuchet MS"/>
          <w:sz w:val="22"/>
          <w:szCs w:val="22"/>
          <w:lang w:val="ro-RO"/>
        </w:rPr>
        <w:t xml:space="preserve"> </w:t>
      </w:r>
      <w:r w:rsidR="00FF7AC9">
        <w:rPr>
          <w:rFonts w:ascii="Trebuchet MS" w:hAnsi="Trebuchet MS"/>
          <w:sz w:val="22"/>
          <w:szCs w:val="22"/>
          <w:lang w:val="ro-RO"/>
        </w:rPr>
        <w:t>Dealurile Homoroadelor</w:t>
      </w:r>
      <w:r w:rsidR="00B6113C" w:rsidRPr="00B6113C">
        <w:rPr>
          <w:rFonts w:ascii="Trebuchet MS" w:hAnsi="Trebuchet MS"/>
          <w:sz w:val="22"/>
          <w:szCs w:val="22"/>
          <w:lang w:val="ro-RO"/>
        </w:rPr>
        <w:t xml:space="preserve"> (</w:t>
      </w:r>
      <w:r w:rsidR="00FF7AC9">
        <w:rPr>
          <w:rFonts w:ascii="Trebuchet MS" w:hAnsi="Trebuchet MS"/>
          <w:sz w:val="22"/>
          <w:szCs w:val="22"/>
          <w:lang w:val="ro-RO"/>
        </w:rPr>
        <w:t>658,42</w:t>
      </w:r>
      <w:r w:rsidR="000268C2">
        <w:rPr>
          <w:rFonts w:ascii="Trebuchet MS" w:hAnsi="Trebuchet MS"/>
          <w:sz w:val="22"/>
          <w:szCs w:val="22"/>
          <w:lang w:val="ro-RO"/>
        </w:rPr>
        <w:t xml:space="preserve"> ha)</w:t>
      </w:r>
    </w:p>
    <w:p w14:paraId="7BD9A4C0" w14:textId="05604634" w:rsidR="00B6113C" w:rsidRPr="00B6113C" w:rsidRDefault="00B6113C" w:rsidP="00B6113C">
      <w:pPr>
        <w:numPr>
          <w:ilvl w:val="0"/>
          <w:numId w:val="30"/>
        </w:numPr>
        <w:autoSpaceDE w:val="0"/>
        <w:autoSpaceDN w:val="0"/>
        <w:adjustRightInd w:val="0"/>
        <w:spacing w:after="0" w:line="240" w:lineRule="auto"/>
        <w:ind w:left="360"/>
        <w:jc w:val="both"/>
        <w:rPr>
          <w:rFonts w:ascii="Trebuchet MS" w:hAnsi="Trebuchet MS"/>
        </w:rPr>
      </w:pPr>
      <w:r w:rsidRPr="00B6113C">
        <w:rPr>
          <w:rFonts w:ascii="Trebuchet MS" w:hAnsi="Trebuchet MS"/>
        </w:rPr>
        <w:t>Parcelele forestiere analizate creează cadru pentru speciile ocrotite de interes comunitar menţionate în Planurile de management al situ</w:t>
      </w:r>
      <w:r w:rsidR="000268C2">
        <w:rPr>
          <w:rFonts w:ascii="Trebuchet MS" w:hAnsi="Trebuchet MS"/>
        </w:rPr>
        <w:t xml:space="preserve">lui </w:t>
      </w:r>
      <w:r w:rsidRPr="00B6113C">
        <w:rPr>
          <w:rFonts w:ascii="Trebuchet MS" w:hAnsi="Trebuchet MS"/>
        </w:rPr>
        <w:t>ROSPA00</w:t>
      </w:r>
      <w:r w:rsidR="00FF7AC9">
        <w:rPr>
          <w:rFonts w:ascii="Trebuchet MS" w:hAnsi="Trebuchet MS"/>
        </w:rPr>
        <w:t>27 Dealurile Homoroadelor</w:t>
      </w:r>
      <w:r w:rsidR="000268C2">
        <w:rPr>
          <w:rFonts w:ascii="Trebuchet MS" w:hAnsi="Trebuchet MS"/>
        </w:rPr>
        <w:t>: speciile de păsări dependente de păduri</w:t>
      </w:r>
    </w:p>
    <w:p w14:paraId="369491FB" w14:textId="0FB10219"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punctul de vedere nr. </w:t>
      </w:r>
      <w:r w:rsidR="00B6113C">
        <w:rPr>
          <w:rFonts w:ascii="Trebuchet MS" w:hAnsi="Trebuchet MS"/>
        </w:rPr>
        <w:t>5</w:t>
      </w:r>
      <w:r w:rsidR="00FF7AC9">
        <w:rPr>
          <w:rFonts w:ascii="Trebuchet MS" w:hAnsi="Trebuchet MS"/>
        </w:rPr>
        <w:t>21</w:t>
      </w:r>
      <w:r w:rsidR="000F53B5">
        <w:rPr>
          <w:rFonts w:ascii="Trebuchet MS" w:hAnsi="Trebuchet MS"/>
        </w:rPr>
        <w:t>/</w:t>
      </w:r>
      <w:r w:rsidR="00FF7AC9">
        <w:rPr>
          <w:rFonts w:ascii="Trebuchet MS" w:hAnsi="Trebuchet MS"/>
        </w:rPr>
        <w:t>2023/</w:t>
      </w:r>
      <w:r w:rsidRPr="00D146E9">
        <w:rPr>
          <w:rFonts w:ascii="Trebuchet MS" w:hAnsi="Trebuchet MS"/>
        </w:rPr>
        <w:t>ST.HR./</w:t>
      </w:r>
      <w:r w:rsidR="00FF7AC9">
        <w:rPr>
          <w:rFonts w:ascii="Trebuchet MS" w:hAnsi="Trebuchet MS"/>
        </w:rPr>
        <w:t>26.07</w:t>
      </w:r>
      <w:r w:rsidRPr="00D146E9">
        <w:rPr>
          <w:rFonts w:ascii="Trebuchet MS" w:hAnsi="Trebuchet MS"/>
        </w:rPr>
        <w:t>.2024 și avizul nr. /ST.HR/.0</w:t>
      </w:r>
      <w:r w:rsidR="000268C2">
        <w:rPr>
          <w:rFonts w:ascii="Trebuchet MS" w:hAnsi="Trebuchet MS"/>
        </w:rPr>
        <w:t>8</w:t>
      </w:r>
      <w:r w:rsidRPr="00D146E9">
        <w:rPr>
          <w:rFonts w:ascii="Trebuchet MS" w:hAnsi="Trebuchet MS"/>
        </w:rPr>
        <w:t>.2024 emisă de Agenția Națională pentru Arii Naturale Protejate – Serviciul Teritorial Harghita</w:t>
      </w:r>
    </w:p>
    <w:p w14:paraId="7CB122F8" w14:textId="0D951D6B"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planul ar putea afecta în mod nesemnificativ, temporar, fără impact remanent ari</w:t>
      </w:r>
      <w:r w:rsidR="000268C2">
        <w:rPr>
          <w:rFonts w:ascii="Trebuchet MS" w:hAnsi="Trebuchet MS"/>
        </w:rPr>
        <w:t>a</w:t>
      </w:r>
      <w:r w:rsidRPr="00D146E9">
        <w:rPr>
          <w:rFonts w:ascii="Trebuchet MS" w:hAnsi="Trebuchet MS"/>
        </w:rPr>
        <w:t xml:space="preserve"> natural</w:t>
      </w:r>
      <w:r w:rsidR="000268C2">
        <w:rPr>
          <w:rFonts w:ascii="Trebuchet MS" w:hAnsi="Trebuchet MS"/>
        </w:rPr>
        <w:t>ă</w:t>
      </w:r>
      <w:r w:rsidR="00B6113C">
        <w:rPr>
          <w:rFonts w:ascii="Trebuchet MS" w:hAnsi="Trebuchet MS"/>
        </w:rPr>
        <w:t xml:space="preserve"> protejat</w:t>
      </w:r>
      <w:r w:rsidR="000268C2">
        <w:rPr>
          <w:rFonts w:ascii="Trebuchet MS" w:hAnsi="Trebuchet MS"/>
        </w:rPr>
        <w:t>ă</w:t>
      </w:r>
      <w:r w:rsidRPr="00D146E9">
        <w:rPr>
          <w:rFonts w:ascii="Trebuchet MS" w:hAnsi="Trebuchet MS"/>
        </w:rPr>
        <w:t xml:space="preserve">, planul </w:t>
      </w:r>
      <w:r w:rsidR="000F53B5">
        <w:rPr>
          <w:rFonts w:ascii="Trebuchet MS" w:hAnsi="Trebuchet MS"/>
        </w:rPr>
        <w:t>nu reduce suprafața habitatelor</w:t>
      </w:r>
      <w:r w:rsidR="000F53B5" w:rsidRPr="00D146E9">
        <w:rPr>
          <w:rFonts w:ascii="Trebuchet MS" w:hAnsi="Trebuchet MS"/>
        </w:rPr>
        <w:t xml:space="preserve"> </w:t>
      </w:r>
      <w:r w:rsidRPr="00D146E9">
        <w:rPr>
          <w:rFonts w:ascii="Trebuchet MS" w:hAnsi="Trebuchet MS"/>
        </w:rPr>
        <w:t>prilenice speciilor de 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14:paraId="32978DAA" w14:textId="36411677"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planul propus nu va avea efecte negative semnificative asupra speciilor ocrotite în cadrul </w:t>
      </w:r>
      <w:r w:rsidR="00B6113C">
        <w:rPr>
          <w:rFonts w:ascii="Trebuchet MS" w:hAnsi="Trebuchet MS"/>
        </w:rPr>
        <w:t>ariei de p</w:t>
      </w:r>
      <w:r w:rsidR="00FF7AC9">
        <w:rPr>
          <w:rFonts w:ascii="Trebuchet MS" w:hAnsi="Trebuchet MS"/>
        </w:rPr>
        <w:t xml:space="preserve">rotecție specială avifaunistică </w:t>
      </w:r>
      <w:r w:rsidR="00FF7AC9" w:rsidRPr="00B6113C">
        <w:rPr>
          <w:rFonts w:ascii="Trebuchet MS" w:hAnsi="Trebuchet MS"/>
        </w:rPr>
        <w:t>ROSPA00</w:t>
      </w:r>
      <w:r w:rsidR="00FF7AC9">
        <w:rPr>
          <w:rFonts w:ascii="Trebuchet MS" w:hAnsi="Trebuchet MS"/>
        </w:rPr>
        <w:t>27</w:t>
      </w:r>
      <w:r w:rsidR="00FF7AC9">
        <w:rPr>
          <w:rFonts w:ascii="Trebuchet MS" w:hAnsi="Trebuchet MS"/>
        </w:rPr>
        <w:t xml:space="preserve"> </w:t>
      </w:r>
      <w:r w:rsidR="00FF7AC9">
        <w:rPr>
          <w:rFonts w:ascii="Trebuchet MS" w:hAnsi="Trebuchet MS"/>
        </w:rPr>
        <w:t>Dealurile Homoroadelor</w:t>
      </w:r>
      <w:r w:rsidR="00FF7AC9">
        <w:rPr>
          <w:rFonts w:ascii="Trebuchet MS" w:hAnsi="Trebuchet MS"/>
        </w:rPr>
        <w:t xml:space="preserve"> </w:t>
      </w:r>
      <w:r w:rsidRPr="00D146E9">
        <w:rPr>
          <w:rFonts w:ascii="Trebuchet MS" w:hAnsi="Trebuchet MS"/>
        </w:rPr>
        <w:t>prin respectarea condiţiilor și măsurilor enumerate în amenajamentul silvic.</w:t>
      </w:r>
    </w:p>
    <w:p w14:paraId="7B22791D" w14:textId="77777777" w:rsidR="001C4BCF" w:rsidRPr="00D146E9" w:rsidRDefault="001C4BCF" w:rsidP="001C4BCF">
      <w:pPr>
        <w:pStyle w:val="ListParagraph"/>
        <w:ind w:left="360"/>
        <w:jc w:val="both"/>
        <w:rPr>
          <w:rFonts w:ascii="Trebuchet MS" w:hAnsi="Trebuchet MS"/>
          <w:b/>
        </w:rPr>
      </w:pPr>
    </w:p>
    <w:p w14:paraId="748D3CE0" w14:textId="77777777" w:rsidR="001C4BCF" w:rsidRPr="00D146E9" w:rsidRDefault="001C4BCF" w:rsidP="001C4BCF">
      <w:pPr>
        <w:pStyle w:val="ListParagraph"/>
        <w:numPr>
          <w:ilvl w:val="0"/>
          <w:numId w:val="31"/>
        </w:numPr>
        <w:spacing w:after="0" w:line="240" w:lineRule="auto"/>
        <w:ind w:left="540" w:hanging="540"/>
        <w:contextualSpacing w:val="0"/>
        <w:jc w:val="both"/>
        <w:rPr>
          <w:rFonts w:ascii="Trebuchet MS" w:hAnsi="Trebuchet MS"/>
          <w:b/>
        </w:rPr>
      </w:pPr>
      <w:r w:rsidRPr="00D146E9">
        <w:rPr>
          <w:rFonts w:ascii="Trebuchet MS" w:hAnsi="Trebuchet MS"/>
          <w:b/>
        </w:rPr>
        <w:t xml:space="preserve">Planul urmează să fie supus procedurii de adoptare fără aviz de mediu cu următoarele condiţii: </w:t>
      </w:r>
    </w:p>
    <w:p w14:paraId="426AC96C" w14:textId="2F242C37" w:rsidR="000268C2" w:rsidRDefault="001C4BCF" w:rsidP="005A7BA9">
      <w:pPr>
        <w:pStyle w:val="ListParagraph"/>
        <w:numPr>
          <w:ilvl w:val="0"/>
          <w:numId w:val="16"/>
        </w:numPr>
        <w:spacing w:after="0" w:line="240" w:lineRule="auto"/>
        <w:ind w:left="360" w:hanging="360"/>
        <w:contextualSpacing w:val="0"/>
        <w:jc w:val="both"/>
        <w:rPr>
          <w:rFonts w:ascii="Trebuchet MS" w:hAnsi="Trebuchet MS"/>
        </w:rPr>
      </w:pPr>
      <w:r w:rsidRPr="000268C2">
        <w:rPr>
          <w:rFonts w:ascii="Trebuchet MS" w:hAnsi="Trebuchet MS"/>
        </w:rPr>
        <w:t xml:space="preserve">toate condițiile impuse trebuie respectate de către </w:t>
      </w:r>
      <w:r w:rsidR="000268C2">
        <w:rPr>
          <w:rFonts w:ascii="Trebuchet MS" w:hAnsi="Trebuchet MS" w:cstheme="majorHAnsi"/>
        </w:rPr>
        <w:t xml:space="preserve">O.S. </w:t>
      </w:r>
      <w:r w:rsidR="00FF7AC9">
        <w:rPr>
          <w:rFonts w:ascii="Trebuchet MS" w:hAnsi="Trebuchet MS" w:cstheme="majorHAnsi"/>
        </w:rPr>
        <w:t>Privat Baraolt</w:t>
      </w:r>
    </w:p>
    <w:p w14:paraId="7050CDAF" w14:textId="1F49C94F" w:rsidR="001C4BCF" w:rsidRPr="000268C2" w:rsidRDefault="001C4BCF" w:rsidP="005A7BA9">
      <w:pPr>
        <w:pStyle w:val="ListParagraph"/>
        <w:numPr>
          <w:ilvl w:val="0"/>
          <w:numId w:val="16"/>
        </w:numPr>
        <w:spacing w:after="0" w:line="240" w:lineRule="auto"/>
        <w:ind w:left="360" w:hanging="360"/>
        <w:contextualSpacing w:val="0"/>
        <w:jc w:val="both"/>
        <w:rPr>
          <w:rFonts w:ascii="Trebuchet MS" w:hAnsi="Trebuchet MS"/>
        </w:rPr>
      </w:pPr>
      <w:r w:rsidRPr="000268C2">
        <w:rPr>
          <w:rFonts w:ascii="Trebuchet MS" w:hAnsi="Trebuchet MS"/>
        </w:rPr>
        <w:t xml:space="preserve">aplicarea </w:t>
      </w:r>
      <w:r w:rsidR="000F53B5" w:rsidRPr="000268C2">
        <w:rPr>
          <w:rFonts w:ascii="Trebuchet MS" w:hAnsi="Trebuchet MS"/>
        </w:rPr>
        <w:t xml:space="preserve">și respectarea </w:t>
      </w:r>
      <w:r w:rsidRPr="000268C2">
        <w:rPr>
          <w:rFonts w:ascii="Trebuchet MS" w:hAnsi="Trebuchet MS"/>
        </w:rPr>
        <w:t>condițiilor impuse de Agenția Națională pentru Arii Naturale Protejate prin avizul nr. /ST.HR/.0</w:t>
      </w:r>
      <w:r w:rsidR="00FF7AC9">
        <w:rPr>
          <w:rFonts w:ascii="Trebuchet MS" w:hAnsi="Trebuchet MS"/>
        </w:rPr>
        <w:t>8</w:t>
      </w:r>
      <w:r w:rsidRPr="000268C2">
        <w:rPr>
          <w:rFonts w:ascii="Trebuchet MS" w:hAnsi="Trebuchet MS"/>
        </w:rPr>
        <w:t xml:space="preserve">.2024 și aplicarea măsurilor enumerate în punctul de vedere </w:t>
      </w:r>
      <w:r w:rsidR="00FF7AC9">
        <w:rPr>
          <w:rFonts w:ascii="Trebuchet MS" w:hAnsi="Trebuchet MS"/>
        </w:rPr>
        <w:t>521/2023/</w:t>
      </w:r>
      <w:r w:rsidR="00FF7AC9" w:rsidRPr="00D146E9">
        <w:rPr>
          <w:rFonts w:ascii="Trebuchet MS" w:hAnsi="Trebuchet MS"/>
        </w:rPr>
        <w:t>ST.HR./</w:t>
      </w:r>
      <w:r w:rsidR="00FF7AC9">
        <w:rPr>
          <w:rFonts w:ascii="Trebuchet MS" w:hAnsi="Trebuchet MS"/>
        </w:rPr>
        <w:t>26.07</w:t>
      </w:r>
      <w:r w:rsidR="00FF7AC9" w:rsidRPr="00D146E9">
        <w:rPr>
          <w:rFonts w:ascii="Trebuchet MS" w:hAnsi="Trebuchet MS"/>
        </w:rPr>
        <w:t>.2024</w:t>
      </w:r>
    </w:p>
    <w:p w14:paraId="66EF9E5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42EAB7D2" w14:textId="3AAE2690" w:rsidR="00B6113C" w:rsidRPr="00B6113C" w:rsidRDefault="00B6113C" w:rsidP="00B6113C">
      <w:pPr>
        <w:pStyle w:val="ListParagraph"/>
        <w:numPr>
          <w:ilvl w:val="0"/>
          <w:numId w:val="16"/>
        </w:numPr>
        <w:spacing w:after="0" w:line="240" w:lineRule="auto"/>
        <w:ind w:left="360" w:hanging="360"/>
        <w:contextualSpacing w:val="0"/>
        <w:jc w:val="both"/>
        <w:rPr>
          <w:rFonts w:ascii="Trebuchet MS" w:hAnsi="Trebuchet MS"/>
        </w:rPr>
      </w:pPr>
      <w:r w:rsidRPr="00B6113C">
        <w:rPr>
          <w:rFonts w:ascii="Trebuchet MS" w:hAnsi="Trebuchet MS"/>
        </w:rPr>
        <w:t xml:space="preserve">este interzisă efectuarea lucrărilor silvice în </w:t>
      </w:r>
      <w:r w:rsidR="00FF7AC9" w:rsidRPr="00B6113C">
        <w:rPr>
          <w:rFonts w:ascii="Trebuchet MS" w:hAnsi="Trebuchet MS"/>
        </w:rPr>
        <w:t>ROSPA00</w:t>
      </w:r>
      <w:r w:rsidR="00FF7AC9">
        <w:rPr>
          <w:rFonts w:ascii="Trebuchet MS" w:hAnsi="Trebuchet MS"/>
        </w:rPr>
        <w:t>27</w:t>
      </w:r>
      <w:r w:rsidR="00FF7AC9" w:rsidRPr="00B6113C">
        <w:rPr>
          <w:rFonts w:ascii="Trebuchet MS" w:hAnsi="Trebuchet MS"/>
        </w:rPr>
        <w:t xml:space="preserve"> </w:t>
      </w:r>
      <w:r w:rsidR="00FF7AC9">
        <w:rPr>
          <w:rFonts w:ascii="Trebuchet MS" w:hAnsi="Trebuchet MS"/>
        </w:rPr>
        <w:t>Dealurile Homoroadelor</w:t>
      </w:r>
      <w:r w:rsidR="00FF7AC9" w:rsidRPr="00B6113C">
        <w:rPr>
          <w:rFonts w:ascii="Trebuchet MS" w:hAnsi="Trebuchet MS"/>
        </w:rPr>
        <w:t xml:space="preserve"> </w:t>
      </w:r>
      <w:r w:rsidRPr="00B6113C">
        <w:rPr>
          <w:rFonts w:ascii="Trebuchet MS" w:hAnsi="Trebuchet MS"/>
        </w:rPr>
        <w:t>în perioada de cuibărire ale păsărilor (perioada 1 aprilie – 31 iulie)</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3C0DEC46"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CC67D9">
        <w:rPr>
          <w:rFonts w:ascii="Trebuchet MS" w:hAnsi="Trebuchet MS"/>
          <w:sz w:val="22"/>
          <w:lang w:eastAsia="ro-RO"/>
        </w:rPr>
        <w:t>VI Ocland</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lastRenderedPageBreak/>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66E92E76" w14:textId="51D7C52B"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BF0DD8">
        <w:rPr>
          <w:rFonts w:ascii="Trebuchet MS" w:hAnsi="Trebuchet MS"/>
        </w:rPr>
        <w:t>26</w:t>
      </w:r>
      <w:r>
        <w:rPr>
          <w:rFonts w:ascii="Trebuchet MS" w:hAnsi="Trebuchet MS"/>
        </w:rPr>
        <w:t>.0</w:t>
      </w:r>
      <w:r w:rsidR="00BF0DD8">
        <w:rPr>
          <w:rFonts w:ascii="Trebuchet MS" w:hAnsi="Trebuchet MS"/>
        </w:rPr>
        <w:t>6</w:t>
      </w:r>
      <w:r w:rsidRPr="00D146E9">
        <w:rPr>
          <w:rFonts w:ascii="Trebuchet MS" w:hAnsi="Trebuchet MS"/>
        </w:rPr>
        <w:t xml:space="preserve">.2024, </w:t>
      </w:r>
      <w:r w:rsidR="00BF0DD8">
        <w:rPr>
          <w:rFonts w:ascii="Trebuchet MS" w:hAnsi="Trebuchet MS"/>
        </w:rPr>
        <w:t>02</w:t>
      </w:r>
      <w:r>
        <w:rPr>
          <w:rFonts w:ascii="Trebuchet MS" w:hAnsi="Trebuchet MS"/>
        </w:rPr>
        <w:t>.0</w:t>
      </w:r>
      <w:r w:rsidR="00995270">
        <w:rPr>
          <w:rFonts w:ascii="Trebuchet MS" w:hAnsi="Trebuchet MS"/>
        </w:rPr>
        <w:t>7</w:t>
      </w:r>
      <w:r w:rsidRPr="00D146E9">
        <w:rPr>
          <w:rFonts w:ascii="Trebuchet MS" w:hAnsi="Trebuchet MS"/>
        </w:rPr>
        <w:t>.2024, .</w:t>
      </w:r>
      <w:r>
        <w:rPr>
          <w:rFonts w:ascii="Trebuchet MS" w:hAnsi="Trebuchet MS"/>
        </w:rPr>
        <w:t>0</w:t>
      </w:r>
      <w:r w:rsidR="00995270">
        <w:rPr>
          <w:rFonts w:ascii="Trebuchet MS" w:hAnsi="Trebuchet MS"/>
        </w:rPr>
        <w:t>8</w:t>
      </w:r>
      <w:r w:rsidRPr="00D146E9">
        <w:rPr>
          <w:rFonts w:ascii="Trebuchet MS" w:hAnsi="Trebuchet MS"/>
        </w:rPr>
        <w:t xml:space="preserve">.2024, și în ziarul Hargita Népe din data de </w:t>
      </w:r>
      <w:r w:rsidR="00BF0DD8">
        <w:rPr>
          <w:rFonts w:ascii="Trebuchet MS" w:hAnsi="Trebuchet MS"/>
        </w:rPr>
        <w:t>25</w:t>
      </w:r>
      <w:r>
        <w:rPr>
          <w:rFonts w:ascii="Trebuchet MS" w:hAnsi="Trebuchet MS"/>
        </w:rPr>
        <w:t>.0</w:t>
      </w:r>
      <w:r w:rsidR="00BF0DD8">
        <w:rPr>
          <w:rFonts w:ascii="Trebuchet MS" w:hAnsi="Trebuchet MS"/>
        </w:rPr>
        <w:t>4</w:t>
      </w:r>
      <w:r w:rsidRPr="00D146E9">
        <w:rPr>
          <w:rFonts w:ascii="Trebuchet MS" w:hAnsi="Trebuchet MS"/>
        </w:rPr>
        <w:t xml:space="preserve">.2024, </w:t>
      </w:r>
      <w:r w:rsidR="00BF0DD8">
        <w:rPr>
          <w:rFonts w:ascii="Trebuchet MS" w:hAnsi="Trebuchet MS"/>
        </w:rPr>
        <w:t>29</w:t>
      </w:r>
      <w:r w:rsidR="002A1D4A">
        <w:rPr>
          <w:rFonts w:ascii="Trebuchet MS" w:hAnsi="Trebuchet MS"/>
        </w:rPr>
        <w:t>.</w:t>
      </w:r>
      <w:r w:rsidR="00BF0DD8">
        <w:rPr>
          <w:rFonts w:ascii="Trebuchet MS" w:hAnsi="Trebuchet MS"/>
        </w:rPr>
        <w:t>04</w:t>
      </w:r>
      <w:r w:rsidRPr="00D146E9">
        <w:rPr>
          <w:rFonts w:ascii="Trebuchet MS" w:hAnsi="Trebuchet MS"/>
        </w:rPr>
        <w:t>.2024, .</w:t>
      </w:r>
      <w:r w:rsidR="002A1D4A">
        <w:rPr>
          <w:rFonts w:ascii="Trebuchet MS" w:hAnsi="Trebuchet MS"/>
        </w:rPr>
        <w:t>0</w:t>
      </w:r>
      <w:r w:rsidR="00995270">
        <w:rPr>
          <w:rFonts w:ascii="Trebuchet MS" w:hAnsi="Trebuchet MS"/>
        </w:rPr>
        <w:t>8</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4E2B4E0D"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6E5E246F" w14:textId="77777777" w:rsidR="001C4BCF" w:rsidRPr="00D146E9" w:rsidRDefault="001C4BCF" w:rsidP="001C4BCF">
      <w:pPr>
        <w:autoSpaceDE w:val="0"/>
        <w:autoSpaceDN w:val="0"/>
        <w:adjustRightInd w:val="0"/>
        <w:spacing w:after="0" w:line="240" w:lineRule="auto"/>
        <w:ind w:firstLine="720"/>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8D2125C" w:rsidR="001C4BCF" w:rsidRDefault="001C4BCF" w:rsidP="001C4BCF">
      <w:pPr>
        <w:spacing w:after="0" w:line="240" w:lineRule="auto"/>
        <w:rPr>
          <w:rFonts w:ascii="Trebuchet MS" w:hAnsi="Trebuchet MS"/>
        </w:rPr>
      </w:pPr>
    </w:p>
    <w:p w14:paraId="7E170A57" w14:textId="035EAFA8" w:rsidR="00A270ED" w:rsidRDefault="00A270ED" w:rsidP="001C4BCF">
      <w:pPr>
        <w:spacing w:after="0" w:line="240" w:lineRule="auto"/>
        <w:rPr>
          <w:rFonts w:ascii="Trebuchet MS" w:hAnsi="Trebuchet MS"/>
        </w:rPr>
      </w:pPr>
    </w:p>
    <w:p w14:paraId="628582B7" w14:textId="67FBB2B4" w:rsidR="00A270ED" w:rsidRDefault="00A270ED" w:rsidP="001C4BCF">
      <w:pPr>
        <w:spacing w:after="0" w:line="240" w:lineRule="auto"/>
        <w:rPr>
          <w:rFonts w:ascii="Trebuchet MS" w:hAnsi="Trebuchet MS"/>
        </w:rPr>
      </w:pPr>
    </w:p>
    <w:p w14:paraId="3E03803A" w14:textId="77777777" w:rsidR="00A270ED" w:rsidRPr="00D146E9" w:rsidRDefault="00A270ED"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482408F3" w:rsidR="001C4BCF" w:rsidRDefault="001C4BCF" w:rsidP="001C4BCF">
      <w:pPr>
        <w:spacing w:after="0" w:line="240" w:lineRule="auto"/>
        <w:outlineLvl w:val="0"/>
        <w:rPr>
          <w:rFonts w:ascii="Trebuchet MS" w:hAnsi="Trebuchet MS"/>
        </w:rPr>
      </w:pPr>
    </w:p>
    <w:p w14:paraId="297826A6" w14:textId="1F671BE0" w:rsidR="00A270ED" w:rsidRDefault="00A270ED" w:rsidP="001C4BCF">
      <w:pPr>
        <w:spacing w:after="0" w:line="240" w:lineRule="auto"/>
        <w:outlineLvl w:val="0"/>
        <w:rPr>
          <w:rFonts w:ascii="Trebuchet MS" w:hAnsi="Trebuchet MS"/>
        </w:rPr>
      </w:pPr>
    </w:p>
    <w:p w14:paraId="51A51C04" w14:textId="086B92B8" w:rsidR="00A270ED" w:rsidRDefault="00A270ED" w:rsidP="001C4BCF">
      <w:pPr>
        <w:spacing w:after="0" w:line="240" w:lineRule="auto"/>
        <w:outlineLvl w:val="0"/>
        <w:rPr>
          <w:rFonts w:ascii="Trebuchet MS" w:hAnsi="Trebuchet MS"/>
        </w:rPr>
      </w:pPr>
    </w:p>
    <w:p w14:paraId="21E85C76" w14:textId="77777777" w:rsidR="00A270ED" w:rsidRDefault="00A270ED" w:rsidP="001C4BCF">
      <w:pPr>
        <w:spacing w:after="0" w:line="240" w:lineRule="auto"/>
        <w:outlineLvl w:val="0"/>
        <w:rPr>
          <w:rFonts w:ascii="Trebuchet MS" w:hAnsi="Trebuchet MS"/>
        </w:rPr>
      </w:pPr>
    </w:p>
    <w:p w14:paraId="5DEEBED9" w14:textId="77777777"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6DC1E527" w:rsidR="001C4BCF" w:rsidRPr="00C77A83" w:rsidRDefault="00995270" w:rsidP="00B3545A">
            <w:pPr>
              <w:spacing w:after="0" w:line="240" w:lineRule="auto"/>
              <w:rPr>
                <w:rFonts w:ascii="Trebuchet MS" w:hAnsi="Trebuchet MS"/>
              </w:rPr>
            </w:pPr>
            <w:r>
              <w:rPr>
                <w:rFonts w:ascii="Trebuchet MS" w:hAnsi="Trebuchet MS"/>
              </w:rPr>
              <w:t>22.08</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1D9E987C" w:rsidR="001C4BCF" w:rsidRPr="00C77A83" w:rsidRDefault="00995270" w:rsidP="00B3545A">
            <w:pPr>
              <w:spacing w:after="0" w:line="240" w:lineRule="auto"/>
              <w:rPr>
                <w:rFonts w:ascii="Trebuchet MS" w:hAnsi="Trebuchet MS"/>
              </w:rPr>
            </w:pPr>
            <w:r>
              <w:rPr>
                <w:rFonts w:ascii="Trebuchet MS" w:hAnsi="Trebuchet MS"/>
              </w:rPr>
              <w:t>22.08</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5C4A6E06" w:rsidR="001C4BCF" w:rsidRPr="00C77A83" w:rsidRDefault="00995270" w:rsidP="00B3545A">
            <w:pPr>
              <w:spacing w:after="0" w:line="240" w:lineRule="auto"/>
              <w:rPr>
                <w:rFonts w:ascii="Trebuchet MS" w:hAnsi="Trebuchet MS"/>
              </w:rPr>
            </w:pPr>
            <w:r>
              <w:rPr>
                <w:rFonts w:ascii="Trebuchet MS" w:hAnsi="Trebuchet MS"/>
              </w:rPr>
              <w:t>22.08</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23E3ACF5" w14:textId="77777777" w:rsidR="001C4BCF" w:rsidRPr="00D146E9" w:rsidRDefault="001C4BCF" w:rsidP="001C4BCF">
      <w:pPr>
        <w:spacing w:after="0" w:line="240" w:lineRule="auto"/>
        <w:rPr>
          <w:rFonts w:ascii="Trebuchet MS" w:hAnsi="Trebuchet MS"/>
        </w:rPr>
      </w:pPr>
    </w:p>
    <w:p w14:paraId="20A7A2E9" w14:textId="77777777" w:rsidR="001C4BCF" w:rsidRDefault="001C4BCF" w:rsidP="001C4BCF">
      <w:pPr>
        <w:spacing w:after="0" w:line="240" w:lineRule="auto"/>
        <w:rPr>
          <w:rFonts w:ascii="Trebuchet MS" w:hAnsi="Trebuchet MS"/>
          <w:sz w:val="20"/>
          <w:szCs w:val="20"/>
        </w:rPr>
      </w:pPr>
    </w:p>
    <w:p w14:paraId="7F44FBBC" w14:textId="27F2700C" w:rsidR="00724D6D" w:rsidRDefault="00724D6D" w:rsidP="001C4BCF">
      <w:pPr>
        <w:spacing w:after="0" w:line="240" w:lineRule="auto"/>
        <w:rPr>
          <w:rFonts w:ascii="Trebuchet MS" w:hAnsi="Trebuchet MS"/>
          <w:sz w:val="20"/>
          <w:szCs w:val="20"/>
        </w:rPr>
      </w:pPr>
    </w:p>
    <w:p w14:paraId="2DE91C98" w14:textId="3BDB2064" w:rsidR="00724D6D" w:rsidRDefault="00724D6D" w:rsidP="001C4BCF">
      <w:pPr>
        <w:spacing w:after="0" w:line="240" w:lineRule="auto"/>
        <w:rPr>
          <w:rFonts w:ascii="Trebuchet MS" w:hAnsi="Trebuchet MS"/>
          <w:sz w:val="20"/>
          <w:szCs w:val="20"/>
        </w:rPr>
      </w:pPr>
    </w:p>
    <w:p w14:paraId="60766994" w14:textId="5CFA5FCD" w:rsidR="00724D6D" w:rsidRDefault="00724D6D" w:rsidP="001C4BCF">
      <w:pPr>
        <w:spacing w:after="0" w:line="240" w:lineRule="auto"/>
        <w:rPr>
          <w:rFonts w:ascii="Trebuchet MS" w:hAnsi="Trebuchet MS"/>
          <w:sz w:val="20"/>
          <w:szCs w:val="20"/>
        </w:rPr>
      </w:pPr>
    </w:p>
    <w:p w14:paraId="0C3A2A72" w14:textId="59B73A9E" w:rsidR="00724D6D" w:rsidRDefault="00724D6D" w:rsidP="001C4BCF">
      <w:pPr>
        <w:spacing w:after="0" w:line="240" w:lineRule="auto"/>
        <w:rPr>
          <w:rFonts w:ascii="Trebuchet MS" w:hAnsi="Trebuchet MS"/>
          <w:sz w:val="20"/>
          <w:szCs w:val="20"/>
        </w:rPr>
      </w:pPr>
    </w:p>
    <w:p w14:paraId="6550B808" w14:textId="741BE9D5" w:rsidR="00724D6D" w:rsidRDefault="00724D6D" w:rsidP="001C4BCF">
      <w:pPr>
        <w:spacing w:after="0" w:line="240" w:lineRule="auto"/>
        <w:rPr>
          <w:rFonts w:ascii="Trebuchet MS" w:hAnsi="Trebuchet MS"/>
          <w:sz w:val="20"/>
          <w:szCs w:val="20"/>
        </w:rPr>
      </w:pPr>
    </w:p>
    <w:p w14:paraId="6DE6917A" w14:textId="10B2F7E6" w:rsidR="00724D6D" w:rsidRDefault="00724D6D" w:rsidP="001C4BCF">
      <w:pPr>
        <w:spacing w:after="0" w:line="240" w:lineRule="auto"/>
        <w:rPr>
          <w:rFonts w:ascii="Trebuchet MS" w:hAnsi="Trebuchet MS"/>
          <w:sz w:val="20"/>
          <w:szCs w:val="20"/>
        </w:rPr>
      </w:pPr>
    </w:p>
    <w:p w14:paraId="32A72CE8" w14:textId="16ED4517" w:rsidR="00724D6D" w:rsidRDefault="00724D6D" w:rsidP="001C4BCF">
      <w:pPr>
        <w:spacing w:after="0" w:line="240" w:lineRule="auto"/>
        <w:rPr>
          <w:rFonts w:ascii="Trebuchet MS" w:hAnsi="Trebuchet MS"/>
          <w:sz w:val="20"/>
          <w:szCs w:val="20"/>
        </w:rPr>
      </w:pPr>
    </w:p>
    <w:p w14:paraId="2EFC800B" w14:textId="2BE44DDE" w:rsidR="00724D6D" w:rsidRDefault="00724D6D" w:rsidP="001C4BCF">
      <w:pPr>
        <w:spacing w:after="0" w:line="240" w:lineRule="auto"/>
        <w:rPr>
          <w:rFonts w:ascii="Trebuchet MS" w:hAnsi="Trebuchet MS"/>
          <w:sz w:val="20"/>
          <w:szCs w:val="20"/>
        </w:rPr>
      </w:pPr>
    </w:p>
    <w:p w14:paraId="708C1011" w14:textId="77777777" w:rsidR="00724D6D" w:rsidRDefault="00724D6D" w:rsidP="001C4BCF">
      <w:pPr>
        <w:spacing w:after="0" w:line="240" w:lineRule="auto"/>
        <w:rPr>
          <w:rFonts w:ascii="Trebuchet MS" w:hAnsi="Trebuchet MS"/>
          <w:sz w:val="20"/>
          <w:szCs w:val="20"/>
        </w:rPr>
      </w:pPr>
    </w:p>
    <w:p w14:paraId="0ACA92AC" w14:textId="48F84ED1" w:rsidR="001C4BCF" w:rsidRDefault="001C4BCF" w:rsidP="001C4BCF">
      <w:pPr>
        <w:spacing w:after="0" w:line="240" w:lineRule="auto"/>
        <w:rPr>
          <w:rFonts w:ascii="Trebuchet MS" w:hAnsi="Trebuchet MS"/>
          <w:sz w:val="20"/>
          <w:szCs w:val="20"/>
        </w:rPr>
      </w:pPr>
    </w:p>
    <w:p w14:paraId="706EEA4C" w14:textId="345D58D1"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7"/>
      <w:footerReference w:type="default" r:id="rId18"/>
      <w:headerReference w:type="first" r:id="rId19"/>
      <w:footerReference w:type="first" r:id="rId20"/>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90A6" w14:textId="77777777" w:rsidR="00667CF7" w:rsidRDefault="00667CF7" w:rsidP="00143ACD">
      <w:pPr>
        <w:spacing w:after="0" w:line="240" w:lineRule="auto"/>
      </w:pPr>
      <w:r>
        <w:separator/>
      </w:r>
    </w:p>
  </w:endnote>
  <w:endnote w:type="continuationSeparator" w:id="0">
    <w:p w14:paraId="1A5C469E" w14:textId="77777777" w:rsidR="00667CF7" w:rsidRDefault="00667CF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4CCD5E95"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1A1222">
              <w:rPr>
                <w:rFonts w:ascii="Trebuchet MS" w:hAnsi="Trebuchet MS"/>
                <w:b/>
                <w:bCs/>
                <w:noProof/>
                <w:sz w:val="16"/>
                <w:szCs w:val="16"/>
              </w:rPr>
              <w:t>9</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1A1222">
              <w:rPr>
                <w:rFonts w:ascii="Trebuchet MS" w:hAnsi="Trebuchet MS"/>
                <w:b/>
                <w:bCs/>
                <w:noProof/>
                <w:sz w:val="16"/>
                <w:szCs w:val="16"/>
              </w:rPr>
              <w:t>9</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56BA7AA"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1A1222">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1A1222">
              <w:rPr>
                <w:rFonts w:ascii="Trebuchet MS" w:hAnsi="Trebuchet MS"/>
                <w:b/>
                <w:bCs/>
                <w:noProof/>
                <w:sz w:val="16"/>
                <w:szCs w:val="16"/>
              </w:rPr>
              <w:t>9</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6D526" w14:textId="77777777" w:rsidR="00667CF7" w:rsidRDefault="00667CF7" w:rsidP="00143ACD">
      <w:pPr>
        <w:spacing w:after="0" w:line="240" w:lineRule="auto"/>
      </w:pPr>
      <w:r>
        <w:separator/>
      </w:r>
    </w:p>
  </w:footnote>
  <w:footnote w:type="continuationSeparator" w:id="0">
    <w:p w14:paraId="13CBEA63" w14:textId="77777777" w:rsidR="00667CF7" w:rsidRDefault="00667CF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268C2"/>
    <w:rsid w:val="00042469"/>
    <w:rsid w:val="00076E86"/>
    <w:rsid w:val="000A2AFC"/>
    <w:rsid w:val="000A5D61"/>
    <w:rsid w:val="000C14AB"/>
    <w:rsid w:val="000C3B8B"/>
    <w:rsid w:val="000F53B5"/>
    <w:rsid w:val="00101A71"/>
    <w:rsid w:val="001103FC"/>
    <w:rsid w:val="001106DF"/>
    <w:rsid w:val="00110DF5"/>
    <w:rsid w:val="001318BF"/>
    <w:rsid w:val="00142029"/>
    <w:rsid w:val="00143ACD"/>
    <w:rsid w:val="001444A2"/>
    <w:rsid w:val="001A1222"/>
    <w:rsid w:val="001B47C8"/>
    <w:rsid w:val="001C4BCF"/>
    <w:rsid w:val="001C5543"/>
    <w:rsid w:val="001D026F"/>
    <w:rsid w:val="001D10A7"/>
    <w:rsid w:val="001F0692"/>
    <w:rsid w:val="0020757D"/>
    <w:rsid w:val="00240E71"/>
    <w:rsid w:val="00292E61"/>
    <w:rsid w:val="002A1D4A"/>
    <w:rsid w:val="002A23A4"/>
    <w:rsid w:val="002C77D2"/>
    <w:rsid w:val="002D19BC"/>
    <w:rsid w:val="002F5656"/>
    <w:rsid w:val="00342D63"/>
    <w:rsid w:val="00354326"/>
    <w:rsid w:val="00366800"/>
    <w:rsid w:val="00367D52"/>
    <w:rsid w:val="00391A46"/>
    <w:rsid w:val="003A03B4"/>
    <w:rsid w:val="003A1839"/>
    <w:rsid w:val="003C123B"/>
    <w:rsid w:val="003E4368"/>
    <w:rsid w:val="003F41DD"/>
    <w:rsid w:val="0040665E"/>
    <w:rsid w:val="00433472"/>
    <w:rsid w:val="00482EF6"/>
    <w:rsid w:val="0049214D"/>
    <w:rsid w:val="004A28A3"/>
    <w:rsid w:val="004B7417"/>
    <w:rsid w:val="004C0CE7"/>
    <w:rsid w:val="004C7186"/>
    <w:rsid w:val="004D0C1A"/>
    <w:rsid w:val="004E607A"/>
    <w:rsid w:val="004F0F51"/>
    <w:rsid w:val="004F42C9"/>
    <w:rsid w:val="0051454E"/>
    <w:rsid w:val="00520258"/>
    <w:rsid w:val="0053065D"/>
    <w:rsid w:val="00542B0D"/>
    <w:rsid w:val="005661D3"/>
    <w:rsid w:val="005863C9"/>
    <w:rsid w:val="005D2C86"/>
    <w:rsid w:val="005D7C5C"/>
    <w:rsid w:val="005E567B"/>
    <w:rsid w:val="005F5671"/>
    <w:rsid w:val="00603AD6"/>
    <w:rsid w:val="00631BF9"/>
    <w:rsid w:val="006535D6"/>
    <w:rsid w:val="00667CF7"/>
    <w:rsid w:val="00677E90"/>
    <w:rsid w:val="00681A83"/>
    <w:rsid w:val="006A5F9B"/>
    <w:rsid w:val="006D4A95"/>
    <w:rsid w:val="006D65DB"/>
    <w:rsid w:val="006E0CBC"/>
    <w:rsid w:val="007155E3"/>
    <w:rsid w:val="0071690C"/>
    <w:rsid w:val="00724D6D"/>
    <w:rsid w:val="0073023A"/>
    <w:rsid w:val="00730504"/>
    <w:rsid w:val="00733B88"/>
    <w:rsid w:val="00763575"/>
    <w:rsid w:val="007775F2"/>
    <w:rsid w:val="007C4C9B"/>
    <w:rsid w:val="007D4A5C"/>
    <w:rsid w:val="007D7E7F"/>
    <w:rsid w:val="007E6483"/>
    <w:rsid w:val="0081504B"/>
    <w:rsid w:val="00826A95"/>
    <w:rsid w:val="008507D9"/>
    <w:rsid w:val="008631FB"/>
    <w:rsid w:val="00884706"/>
    <w:rsid w:val="008B7F2C"/>
    <w:rsid w:val="008C7811"/>
    <w:rsid w:val="008C78E3"/>
    <w:rsid w:val="008D246C"/>
    <w:rsid w:val="008E19DC"/>
    <w:rsid w:val="008F168B"/>
    <w:rsid w:val="00900616"/>
    <w:rsid w:val="0090061B"/>
    <w:rsid w:val="00905F68"/>
    <w:rsid w:val="009142A5"/>
    <w:rsid w:val="009350D7"/>
    <w:rsid w:val="009866BC"/>
    <w:rsid w:val="00995270"/>
    <w:rsid w:val="009A3263"/>
    <w:rsid w:val="009B480A"/>
    <w:rsid w:val="009D0C2F"/>
    <w:rsid w:val="009D6B91"/>
    <w:rsid w:val="009F1F4E"/>
    <w:rsid w:val="009F3FEF"/>
    <w:rsid w:val="009F7F77"/>
    <w:rsid w:val="00A0719A"/>
    <w:rsid w:val="00A2635D"/>
    <w:rsid w:val="00A270ED"/>
    <w:rsid w:val="00A448BD"/>
    <w:rsid w:val="00A906B5"/>
    <w:rsid w:val="00AC6CA8"/>
    <w:rsid w:val="00AE007A"/>
    <w:rsid w:val="00B361C8"/>
    <w:rsid w:val="00B57F87"/>
    <w:rsid w:val="00B6113C"/>
    <w:rsid w:val="00B641F6"/>
    <w:rsid w:val="00B66053"/>
    <w:rsid w:val="00BA7EEF"/>
    <w:rsid w:val="00BC1B81"/>
    <w:rsid w:val="00BE0746"/>
    <w:rsid w:val="00BF0DD8"/>
    <w:rsid w:val="00C02DFA"/>
    <w:rsid w:val="00C17D7D"/>
    <w:rsid w:val="00C545F6"/>
    <w:rsid w:val="00C5562D"/>
    <w:rsid w:val="00C61733"/>
    <w:rsid w:val="00C76F67"/>
    <w:rsid w:val="00CC0541"/>
    <w:rsid w:val="00CC67D9"/>
    <w:rsid w:val="00CE26BC"/>
    <w:rsid w:val="00CE5F37"/>
    <w:rsid w:val="00D021B6"/>
    <w:rsid w:val="00D1499F"/>
    <w:rsid w:val="00D22437"/>
    <w:rsid w:val="00D24254"/>
    <w:rsid w:val="00D356FA"/>
    <w:rsid w:val="00D41783"/>
    <w:rsid w:val="00D537F8"/>
    <w:rsid w:val="00D56C41"/>
    <w:rsid w:val="00D57899"/>
    <w:rsid w:val="00D62259"/>
    <w:rsid w:val="00D70370"/>
    <w:rsid w:val="00D81836"/>
    <w:rsid w:val="00D825E1"/>
    <w:rsid w:val="00D8381D"/>
    <w:rsid w:val="00DA3A94"/>
    <w:rsid w:val="00DB52D6"/>
    <w:rsid w:val="00DC3C41"/>
    <w:rsid w:val="00DD4E4A"/>
    <w:rsid w:val="00DD5A01"/>
    <w:rsid w:val="00DD65FA"/>
    <w:rsid w:val="00DE76BD"/>
    <w:rsid w:val="00DE792C"/>
    <w:rsid w:val="00DF15FC"/>
    <w:rsid w:val="00E3080E"/>
    <w:rsid w:val="00E528E0"/>
    <w:rsid w:val="00E7302A"/>
    <w:rsid w:val="00E7544C"/>
    <w:rsid w:val="00E82CD9"/>
    <w:rsid w:val="00E84F3C"/>
    <w:rsid w:val="00EA0B14"/>
    <w:rsid w:val="00ED25D0"/>
    <w:rsid w:val="00F1090C"/>
    <w:rsid w:val="00F160CA"/>
    <w:rsid w:val="00F20015"/>
    <w:rsid w:val="00F270A8"/>
    <w:rsid w:val="00F50543"/>
    <w:rsid w:val="00F6632E"/>
    <w:rsid w:val="00F7045A"/>
    <w:rsid w:val="00F83E65"/>
    <w:rsid w:val="00FA2176"/>
    <w:rsid w:val="00FA4087"/>
    <w:rsid w:val="00FB5C16"/>
    <w:rsid w:val="00FF7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29E5-8123-4CD6-BCAD-067AC566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3818</Words>
  <Characters>21764</Characters>
  <Application>Microsoft Office Word</Application>
  <DocSecurity>0</DocSecurity>
  <Lines>181</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7</cp:revision>
  <cp:lastPrinted>2024-08-22T10:07:00Z</cp:lastPrinted>
  <dcterms:created xsi:type="dcterms:W3CDTF">2024-08-22T10:09:00Z</dcterms:created>
  <dcterms:modified xsi:type="dcterms:W3CDTF">2024-08-22T11:36:00Z</dcterms:modified>
</cp:coreProperties>
</file>