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1B" w:rsidRPr="002F569E" w:rsidRDefault="0071711B" w:rsidP="00257DB0">
      <w:pPr>
        <w:spacing w:after="0"/>
        <w:rPr>
          <w:rFonts w:ascii="Arial" w:hAnsi="Arial" w:cs="Arial"/>
          <w:sz w:val="24"/>
          <w:szCs w:val="24"/>
          <w:lang w:val="ro-RO"/>
        </w:rPr>
      </w:pPr>
    </w:p>
    <w:p w:rsidR="0071711B" w:rsidRDefault="0071711B" w:rsidP="00257DB0">
      <w:pPr>
        <w:spacing w:after="0" w:line="360" w:lineRule="auto"/>
        <w:jc w:val="center"/>
        <w:rPr>
          <w:rFonts w:ascii="Arial" w:hAnsi="Arial" w:cs="Arial"/>
          <w:b/>
          <w:noProof/>
          <w:sz w:val="32"/>
          <w:szCs w:val="32"/>
          <w:lang w:val="ro-RO"/>
        </w:rPr>
      </w:pPr>
      <w:r w:rsidRPr="002F569E">
        <w:rPr>
          <w:rFonts w:ascii="Arial" w:hAnsi="Arial" w:cs="Arial"/>
          <w:b/>
          <w:noProof/>
          <w:sz w:val="32"/>
          <w:szCs w:val="32"/>
          <w:lang w:val="ro-RO"/>
        </w:rPr>
        <w:t>AUTORIZAȚIE DE MEDIU</w:t>
      </w:r>
    </w:p>
    <w:p w:rsidR="002F569E" w:rsidRPr="002F569E" w:rsidRDefault="002F569E" w:rsidP="00257DB0">
      <w:pPr>
        <w:spacing w:after="0" w:line="360" w:lineRule="auto"/>
        <w:jc w:val="center"/>
        <w:rPr>
          <w:rFonts w:ascii="Arial" w:hAnsi="Arial" w:cs="Arial"/>
          <w:b/>
          <w:noProof/>
          <w:sz w:val="32"/>
          <w:szCs w:val="32"/>
          <w:lang w:val="ro-RO"/>
        </w:rPr>
      </w:pPr>
      <w:r>
        <w:rPr>
          <w:rFonts w:ascii="Arial" w:hAnsi="Arial" w:cs="Arial"/>
          <w:b/>
          <w:noProof/>
          <w:sz w:val="32"/>
          <w:szCs w:val="32"/>
          <w:lang w:val="ro-RO"/>
        </w:rPr>
        <w:t>DRAFT</w:t>
      </w:r>
      <w:bookmarkStart w:id="0" w:name="_GoBack"/>
      <w:bookmarkEnd w:id="0"/>
    </w:p>
    <w:p w:rsidR="0071711B" w:rsidRPr="002F569E" w:rsidRDefault="00C64041" w:rsidP="00257DB0">
      <w:pPr>
        <w:spacing w:after="0"/>
        <w:jc w:val="center"/>
        <w:rPr>
          <w:rFonts w:ascii="Arial" w:hAnsi="Arial" w:cs="Arial"/>
          <w:b/>
          <w:noProof/>
          <w:sz w:val="28"/>
          <w:szCs w:val="28"/>
          <w:lang w:val="ro-RO"/>
        </w:rPr>
      </w:pPr>
      <w:r w:rsidRPr="002F569E">
        <w:rPr>
          <w:rFonts w:ascii="Arial" w:hAnsi="Arial" w:cs="Arial"/>
          <w:b/>
          <w:noProof/>
          <w:sz w:val="28"/>
          <w:szCs w:val="28"/>
          <w:lang w:val="ro-RO"/>
        </w:rPr>
        <w:t>Nr.</w:t>
      </w:r>
      <w:r w:rsidR="002F569E">
        <w:rPr>
          <w:rFonts w:ascii="Arial" w:hAnsi="Arial" w:cs="Arial"/>
          <w:b/>
          <w:noProof/>
          <w:sz w:val="28"/>
          <w:szCs w:val="28"/>
          <w:lang w:val="ro-RO"/>
        </w:rPr>
        <w:t xml:space="preserve">xx </w:t>
      </w:r>
      <w:r w:rsidR="0071711B" w:rsidRPr="002F569E">
        <w:rPr>
          <w:rFonts w:ascii="Arial" w:hAnsi="Arial" w:cs="Arial"/>
          <w:b/>
          <w:noProof/>
          <w:sz w:val="28"/>
          <w:szCs w:val="28"/>
          <w:lang w:val="ro-RO"/>
        </w:rPr>
        <w:t xml:space="preserve">din </w:t>
      </w:r>
      <w:r w:rsidR="002F569E">
        <w:rPr>
          <w:rFonts w:ascii="Arial" w:hAnsi="Arial" w:cs="Arial"/>
          <w:b/>
          <w:noProof/>
          <w:sz w:val="28"/>
          <w:szCs w:val="28"/>
          <w:lang w:val="ro-RO"/>
        </w:rPr>
        <w:t>xx</w:t>
      </w:r>
      <w:r w:rsidRPr="002F569E">
        <w:rPr>
          <w:rFonts w:ascii="Arial" w:hAnsi="Arial" w:cs="Arial"/>
          <w:b/>
          <w:noProof/>
          <w:sz w:val="28"/>
          <w:szCs w:val="28"/>
          <w:lang w:val="ro-RO"/>
        </w:rPr>
        <w:t>.02.2020</w:t>
      </w:r>
    </w:p>
    <w:p w:rsidR="0071711B" w:rsidRPr="002F569E" w:rsidRDefault="0071711B" w:rsidP="00257DB0">
      <w:pPr>
        <w:spacing w:after="120" w:line="240" w:lineRule="auto"/>
        <w:jc w:val="center"/>
        <w:rPr>
          <w:rFonts w:ascii="Arial" w:hAnsi="Arial" w:cs="Arial"/>
          <w:b/>
          <w:noProof/>
          <w:sz w:val="28"/>
          <w:szCs w:val="28"/>
          <w:lang w:val="ro-RO"/>
        </w:rPr>
      </w:pPr>
    </w:p>
    <w:p w:rsidR="0071711B" w:rsidRPr="002F569E" w:rsidRDefault="0071711B" w:rsidP="00257DB0">
      <w:pPr>
        <w:spacing w:after="0"/>
        <w:rPr>
          <w:rFonts w:ascii="Arial" w:hAnsi="Arial" w:cs="Arial"/>
          <w:b/>
          <w:sz w:val="24"/>
          <w:szCs w:val="24"/>
          <w:lang w:val="ro-RO"/>
        </w:rPr>
      </w:pPr>
      <w:r w:rsidRPr="002F569E">
        <w:rPr>
          <w:rFonts w:ascii="Arial" w:hAnsi="Arial" w:cs="Arial"/>
          <w:b/>
          <w:sz w:val="24"/>
          <w:szCs w:val="24"/>
          <w:lang w:val="ro-RO"/>
        </w:rPr>
        <w:t>Titularul</w:t>
      </w:r>
      <w:r w:rsidR="00A53C44" w:rsidRPr="002F569E">
        <w:rPr>
          <w:rFonts w:ascii="Arial" w:hAnsi="Arial" w:cs="Arial"/>
          <w:b/>
          <w:sz w:val="24"/>
          <w:szCs w:val="24"/>
          <w:lang w:val="ro-RO"/>
        </w:rPr>
        <w:t xml:space="preserve"> </w:t>
      </w:r>
      <w:r w:rsidRPr="002F569E">
        <w:rPr>
          <w:rFonts w:ascii="Arial" w:hAnsi="Arial" w:cs="Arial"/>
          <w:b/>
          <w:sz w:val="24"/>
          <w:szCs w:val="24"/>
          <w:lang w:val="ro-RO"/>
        </w:rPr>
        <w:t xml:space="preserve">activității: </w:t>
      </w:r>
      <w:r w:rsidR="00C64041" w:rsidRPr="002F569E">
        <w:rPr>
          <w:rFonts w:ascii="Arial" w:hAnsi="Arial" w:cs="Arial"/>
          <w:b/>
          <w:sz w:val="24"/>
          <w:szCs w:val="24"/>
          <w:lang w:val="ro-RO"/>
        </w:rPr>
        <w:t>KARPATEN MILK SRL</w:t>
      </w:r>
    </w:p>
    <w:p w:rsidR="0071711B" w:rsidRPr="002F569E" w:rsidRDefault="0071711B" w:rsidP="00257DB0">
      <w:pPr>
        <w:tabs>
          <w:tab w:val="center" w:pos="5003"/>
        </w:tabs>
        <w:spacing w:after="0"/>
        <w:rPr>
          <w:rFonts w:ascii="Arial" w:hAnsi="Arial" w:cs="Arial"/>
          <w:b/>
          <w:sz w:val="24"/>
          <w:szCs w:val="24"/>
          <w:lang w:val="ro-RO"/>
        </w:rPr>
      </w:pPr>
      <w:r w:rsidRPr="002F569E">
        <w:rPr>
          <w:rFonts w:ascii="Arial" w:hAnsi="Arial" w:cs="Arial"/>
          <w:b/>
          <w:sz w:val="24"/>
          <w:szCs w:val="24"/>
          <w:lang w:val="ro-RO"/>
        </w:rPr>
        <w:t xml:space="preserve">Adresa: </w:t>
      </w:r>
      <w:r w:rsidR="00870DB0" w:rsidRPr="002F569E">
        <w:rPr>
          <w:rFonts w:ascii="Arial" w:hAnsi="Arial" w:cs="Arial"/>
          <w:b/>
          <w:sz w:val="24"/>
          <w:szCs w:val="24"/>
          <w:lang w:val="ro-RO"/>
        </w:rPr>
        <w:t>comuna Suseni, sat Valea Strâmbă</w:t>
      </w:r>
      <w:r w:rsidR="00C64041" w:rsidRPr="002F569E">
        <w:rPr>
          <w:rFonts w:ascii="Arial" w:hAnsi="Arial" w:cs="Arial"/>
          <w:b/>
          <w:sz w:val="24"/>
          <w:szCs w:val="24"/>
          <w:lang w:val="ro-RO"/>
        </w:rPr>
        <w:t>, nr.318 Județ</w:t>
      </w:r>
      <w:r w:rsidRPr="002F569E">
        <w:rPr>
          <w:rFonts w:ascii="Arial" w:hAnsi="Arial" w:cs="Arial"/>
          <w:b/>
          <w:sz w:val="24"/>
          <w:szCs w:val="24"/>
          <w:lang w:val="ro-RO"/>
        </w:rPr>
        <w:t>ul</w:t>
      </w:r>
      <w:r w:rsidR="00347BA6" w:rsidRPr="002F569E">
        <w:rPr>
          <w:rFonts w:ascii="Arial" w:hAnsi="Arial" w:cs="Arial"/>
          <w:b/>
          <w:sz w:val="24"/>
          <w:szCs w:val="24"/>
          <w:lang w:val="ro-RO"/>
        </w:rPr>
        <w:t xml:space="preserve"> </w:t>
      </w:r>
      <w:r w:rsidRPr="002F569E">
        <w:rPr>
          <w:rFonts w:ascii="Arial" w:hAnsi="Arial" w:cs="Arial"/>
          <w:b/>
          <w:sz w:val="24"/>
          <w:szCs w:val="24"/>
          <w:lang w:val="ro-RO"/>
        </w:rPr>
        <w:t>Harghita</w:t>
      </w:r>
      <w:r w:rsidRPr="002F569E">
        <w:rPr>
          <w:rFonts w:ascii="Arial" w:hAnsi="Arial" w:cs="Arial"/>
          <w:b/>
          <w:sz w:val="24"/>
          <w:szCs w:val="24"/>
          <w:lang w:val="ro-RO"/>
        </w:rPr>
        <w:tab/>
      </w:r>
    </w:p>
    <w:p w:rsidR="0071711B" w:rsidRPr="002F569E" w:rsidRDefault="0071711B" w:rsidP="00257DB0">
      <w:pPr>
        <w:spacing w:after="0"/>
        <w:rPr>
          <w:rFonts w:ascii="Arial" w:hAnsi="Arial" w:cs="Arial"/>
          <w:b/>
          <w:sz w:val="24"/>
          <w:szCs w:val="24"/>
          <w:lang w:val="ro-RO"/>
        </w:rPr>
      </w:pPr>
      <w:r w:rsidRPr="002F569E">
        <w:rPr>
          <w:rFonts w:ascii="Arial" w:hAnsi="Arial" w:cs="Arial"/>
          <w:b/>
          <w:sz w:val="24"/>
          <w:szCs w:val="24"/>
          <w:lang w:val="ro-RO"/>
        </w:rPr>
        <w:t xml:space="preserve">Punct de lucru: </w:t>
      </w:r>
      <w:r w:rsidR="00C64041" w:rsidRPr="002F569E">
        <w:rPr>
          <w:rFonts w:ascii="Arial" w:hAnsi="Arial" w:cs="Arial"/>
          <w:b/>
          <w:sz w:val="24"/>
          <w:szCs w:val="24"/>
          <w:lang w:val="ro-RO"/>
        </w:rPr>
        <w:t>KARPATEN MILK SRL</w:t>
      </w:r>
    </w:p>
    <w:p w:rsidR="0071711B" w:rsidRPr="002F569E" w:rsidRDefault="0071711B" w:rsidP="00257DB0">
      <w:pPr>
        <w:spacing w:after="0"/>
        <w:rPr>
          <w:rFonts w:ascii="Arial" w:hAnsi="Arial" w:cs="Arial"/>
          <w:b/>
          <w:sz w:val="24"/>
          <w:szCs w:val="24"/>
          <w:lang w:val="ro-RO"/>
        </w:rPr>
      </w:pPr>
      <w:r w:rsidRPr="002F569E">
        <w:rPr>
          <w:rFonts w:ascii="Arial" w:hAnsi="Arial" w:cs="Arial"/>
          <w:b/>
          <w:sz w:val="24"/>
          <w:szCs w:val="24"/>
          <w:lang w:val="ro-RO"/>
        </w:rPr>
        <w:t>Locația</w:t>
      </w:r>
      <w:r w:rsidR="00A53C44" w:rsidRPr="002F569E">
        <w:rPr>
          <w:rFonts w:ascii="Arial" w:hAnsi="Arial" w:cs="Arial"/>
          <w:b/>
          <w:sz w:val="24"/>
          <w:szCs w:val="24"/>
          <w:lang w:val="ro-RO"/>
        </w:rPr>
        <w:t xml:space="preserve"> </w:t>
      </w:r>
      <w:r w:rsidRPr="002F569E">
        <w:rPr>
          <w:rFonts w:ascii="Arial" w:hAnsi="Arial" w:cs="Arial"/>
          <w:b/>
          <w:sz w:val="24"/>
          <w:szCs w:val="24"/>
          <w:lang w:val="ro-RO"/>
        </w:rPr>
        <w:t xml:space="preserve">activității: </w:t>
      </w:r>
      <w:r w:rsidR="00C64041" w:rsidRPr="002F569E">
        <w:rPr>
          <w:rFonts w:ascii="Arial" w:hAnsi="Arial" w:cs="Arial"/>
          <w:b/>
          <w:sz w:val="24"/>
          <w:szCs w:val="24"/>
          <w:lang w:val="ro-RO"/>
        </w:rPr>
        <w:t>comuna</w:t>
      </w:r>
      <w:r w:rsidR="00870DB0" w:rsidRPr="002F569E">
        <w:rPr>
          <w:rFonts w:ascii="Arial" w:hAnsi="Arial" w:cs="Arial"/>
          <w:b/>
          <w:sz w:val="24"/>
          <w:szCs w:val="24"/>
          <w:lang w:val="ro-RO"/>
        </w:rPr>
        <w:t xml:space="preserve"> Suseni, sat Valea Strâmbă</w:t>
      </w:r>
      <w:r w:rsidR="00C64041" w:rsidRPr="002F569E">
        <w:rPr>
          <w:rFonts w:ascii="Arial" w:hAnsi="Arial" w:cs="Arial"/>
          <w:b/>
          <w:sz w:val="24"/>
          <w:szCs w:val="24"/>
          <w:lang w:val="ro-RO"/>
        </w:rPr>
        <w:t>, nr. 318, Județ</w:t>
      </w:r>
      <w:r w:rsidRPr="002F569E">
        <w:rPr>
          <w:rFonts w:ascii="Arial" w:hAnsi="Arial" w:cs="Arial"/>
          <w:b/>
          <w:sz w:val="24"/>
          <w:szCs w:val="24"/>
          <w:lang w:val="ro-RO"/>
        </w:rPr>
        <w:t>ul</w:t>
      </w:r>
      <w:r w:rsidR="00347BA6" w:rsidRPr="002F569E">
        <w:rPr>
          <w:rFonts w:ascii="Arial" w:hAnsi="Arial" w:cs="Arial"/>
          <w:b/>
          <w:sz w:val="24"/>
          <w:szCs w:val="24"/>
          <w:lang w:val="ro-RO"/>
        </w:rPr>
        <w:t xml:space="preserve"> </w:t>
      </w:r>
      <w:r w:rsidRPr="002F569E">
        <w:rPr>
          <w:rFonts w:ascii="Arial" w:hAnsi="Arial" w:cs="Arial"/>
          <w:b/>
          <w:sz w:val="24"/>
          <w:szCs w:val="24"/>
          <w:lang w:val="ro-RO"/>
        </w:rPr>
        <w:t>Harghita</w:t>
      </w:r>
    </w:p>
    <w:p w:rsidR="0071711B" w:rsidRPr="002F569E" w:rsidRDefault="0071711B" w:rsidP="00257DB0">
      <w:pPr>
        <w:spacing w:after="0"/>
        <w:rPr>
          <w:rFonts w:ascii="Arial" w:hAnsi="Arial" w:cs="Arial"/>
          <w:b/>
          <w:sz w:val="24"/>
          <w:szCs w:val="24"/>
          <w:lang w:val="ro-RO"/>
        </w:rPr>
      </w:pPr>
      <w:r w:rsidRPr="002F569E">
        <w:rPr>
          <w:rFonts w:ascii="Arial" w:hAnsi="Arial" w:cs="Arial"/>
          <w:b/>
          <w:sz w:val="24"/>
          <w:szCs w:val="24"/>
          <w:lang w:val="ro-RO"/>
        </w:rPr>
        <w:t>Activitatea/Activitățile</w:t>
      </w:r>
      <w:r w:rsidRPr="002F569E">
        <w:rPr>
          <w:rFonts w:ascii="Arial" w:hAnsi="Arial" w:cs="Arial"/>
          <w:sz w:val="24"/>
          <w:szCs w:val="24"/>
          <w:lang w:val="ro-RO"/>
        </w:rPr>
        <w:t xml:space="preserve"> se încadrează în următoarele coduri:</w:t>
      </w:r>
    </w:p>
    <w:p w:rsidR="00A53C44" w:rsidRPr="002F569E" w:rsidRDefault="002D22EA" w:rsidP="00257DB0">
      <w:pPr>
        <w:spacing w:after="0"/>
        <w:rPr>
          <w:rFonts w:ascii="Arial" w:hAnsi="Arial" w:cs="Arial"/>
          <w:sz w:val="24"/>
          <w:szCs w:val="24"/>
          <w:lang w:val="ro-RO"/>
        </w:rPr>
      </w:pPr>
      <w:r w:rsidRPr="002F569E">
        <w:rPr>
          <w:rFonts w:ascii="Arial" w:hAnsi="Arial" w:cs="Arial"/>
          <w:sz w:val="24"/>
          <w:szCs w:val="24"/>
          <w:lang w:val="ro-RO"/>
        </w:rPr>
        <w:t xml:space="preserve"> </w:t>
      </w: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0"/>
        <w:gridCol w:w="2460"/>
        <w:gridCol w:w="1258"/>
        <w:gridCol w:w="820"/>
        <w:gridCol w:w="2460"/>
        <w:gridCol w:w="1094"/>
        <w:gridCol w:w="1094"/>
      </w:tblGrid>
      <w:tr w:rsidR="0071711B" w:rsidRPr="002F569E" w:rsidTr="00257DB0">
        <w:tc>
          <w:tcPr>
            <w:tcW w:w="820" w:type="dxa"/>
            <w:shd w:val="clear" w:color="auto" w:fill="C0C0C0"/>
            <w:vAlign w:val="center"/>
          </w:tcPr>
          <w:p w:rsidR="0071711B" w:rsidRPr="002F569E" w:rsidRDefault="0071711B" w:rsidP="00257DB0">
            <w:pPr>
              <w:spacing w:before="40" w:after="0" w:line="240" w:lineRule="auto"/>
              <w:jc w:val="center"/>
              <w:rPr>
                <w:rFonts w:ascii="Arial" w:hAnsi="Arial" w:cs="Arial"/>
                <w:b/>
                <w:sz w:val="20"/>
                <w:szCs w:val="24"/>
                <w:lang w:val="ro-RO"/>
              </w:rPr>
            </w:pPr>
            <w:r w:rsidRPr="002F569E">
              <w:rPr>
                <w:rFonts w:ascii="Arial" w:hAnsi="Arial" w:cs="Arial"/>
                <w:b/>
                <w:sz w:val="20"/>
                <w:szCs w:val="24"/>
                <w:lang w:val="ro-RO"/>
              </w:rPr>
              <w:t>Cod CAEN Rev.2</w:t>
            </w:r>
          </w:p>
        </w:tc>
        <w:tc>
          <w:tcPr>
            <w:tcW w:w="2460" w:type="dxa"/>
            <w:shd w:val="clear" w:color="auto" w:fill="C0C0C0"/>
            <w:vAlign w:val="center"/>
          </w:tcPr>
          <w:p w:rsidR="0071711B" w:rsidRPr="002F569E" w:rsidRDefault="00BD5D4B" w:rsidP="00257DB0">
            <w:pPr>
              <w:spacing w:before="40" w:after="0" w:line="240" w:lineRule="auto"/>
              <w:jc w:val="center"/>
              <w:rPr>
                <w:rFonts w:ascii="Arial" w:hAnsi="Arial" w:cs="Arial"/>
                <w:b/>
                <w:sz w:val="20"/>
                <w:szCs w:val="24"/>
                <w:lang w:val="ro-RO"/>
              </w:rPr>
            </w:pPr>
            <w:r w:rsidRPr="002F569E">
              <w:rPr>
                <w:rFonts w:ascii="Arial" w:hAnsi="Arial" w:cs="Arial"/>
                <w:b/>
                <w:sz w:val="20"/>
                <w:szCs w:val="24"/>
                <w:lang w:val="ro-RO"/>
              </w:rPr>
              <w:t>Denumire a</w:t>
            </w:r>
            <w:r w:rsidR="0071711B" w:rsidRPr="002F569E">
              <w:rPr>
                <w:rFonts w:ascii="Arial" w:hAnsi="Arial" w:cs="Arial"/>
                <w:b/>
                <w:sz w:val="20"/>
                <w:szCs w:val="24"/>
                <w:lang w:val="ro-RO"/>
              </w:rPr>
              <w:t>ctivitate</w:t>
            </w:r>
            <w:r w:rsidRPr="002F569E">
              <w:rPr>
                <w:rFonts w:ascii="Arial" w:hAnsi="Arial" w:cs="Arial"/>
                <w:b/>
                <w:sz w:val="20"/>
                <w:szCs w:val="24"/>
                <w:lang w:val="ro-RO"/>
              </w:rPr>
              <w:t>a</w:t>
            </w:r>
            <w:r w:rsidR="0071711B" w:rsidRPr="002F569E">
              <w:rPr>
                <w:rFonts w:ascii="Arial" w:hAnsi="Arial" w:cs="Arial"/>
                <w:b/>
                <w:sz w:val="20"/>
                <w:szCs w:val="24"/>
                <w:lang w:val="ro-RO"/>
              </w:rPr>
              <w:t xml:space="preserve"> CAEN Rev. 2</w:t>
            </w:r>
          </w:p>
        </w:tc>
        <w:tc>
          <w:tcPr>
            <w:tcW w:w="1258" w:type="dxa"/>
            <w:shd w:val="clear" w:color="auto" w:fill="C0C0C0"/>
            <w:vAlign w:val="center"/>
          </w:tcPr>
          <w:p w:rsidR="0071711B" w:rsidRPr="002F569E" w:rsidRDefault="0071711B" w:rsidP="00257DB0">
            <w:pPr>
              <w:spacing w:before="40" w:after="0" w:line="240" w:lineRule="auto"/>
              <w:jc w:val="center"/>
              <w:rPr>
                <w:rFonts w:ascii="Arial" w:hAnsi="Arial" w:cs="Arial"/>
                <w:b/>
                <w:sz w:val="20"/>
                <w:szCs w:val="24"/>
                <w:lang w:val="ro-RO"/>
              </w:rPr>
            </w:pPr>
            <w:r w:rsidRPr="002F569E">
              <w:rPr>
                <w:rFonts w:ascii="Arial" w:hAnsi="Arial" w:cs="Arial"/>
                <w:b/>
                <w:sz w:val="20"/>
                <w:szCs w:val="24"/>
                <w:lang w:val="ro-RO"/>
              </w:rPr>
              <w:t>Poziţie</w:t>
            </w:r>
            <w:r w:rsidR="00BD5D4B" w:rsidRPr="002F569E">
              <w:rPr>
                <w:rFonts w:ascii="Arial" w:hAnsi="Arial" w:cs="Arial"/>
                <w:b/>
                <w:sz w:val="20"/>
                <w:szCs w:val="24"/>
                <w:lang w:val="ro-RO"/>
              </w:rPr>
              <w:t xml:space="preserve"> </w:t>
            </w:r>
            <w:r w:rsidRPr="002F569E">
              <w:rPr>
                <w:rFonts w:ascii="Arial" w:hAnsi="Arial" w:cs="Arial"/>
                <w:b/>
                <w:sz w:val="20"/>
                <w:szCs w:val="24"/>
                <w:lang w:val="ro-RO"/>
              </w:rPr>
              <w:t>Anexa 1 din OM 1798/2007</w:t>
            </w:r>
          </w:p>
        </w:tc>
        <w:tc>
          <w:tcPr>
            <w:tcW w:w="820" w:type="dxa"/>
            <w:shd w:val="clear" w:color="auto" w:fill="C0C0C0"/>
            <w:vAlign w:val="center"/>
          </w:tcPr>
          <w:p w:rsidR="0071711B" w:rsidRPr="002F569E" w:rsidRDefault="0071711B" w:rsidP="00257DB0">
            <w:pPr>
              <w:spacing w:before="40" w:after="0" w:line="240" w:lineRule="auto"/>
              <w:jc w:val="center"/>
              <w:rPr>
                <w:rFonts w:ascii="Arial" w:hAnsi="Arial" w:cs="Arial"/>
                <w:b/>
                <w:sz w:val="20"/>
                <w:szCs w:val="24"/>
                <w:lang w:val="ro-RO"/>
              </w:rPr>
            </w:pPr>
            <w:r w:rsidRPr="002F569E">
              <w:rPr>
                <w:rFonts w:ascii="Arial" w:hAnsi="Arial" w:cs="Arial"/>
                <w:b/>
                <w:sz w:val="20"/>
                <w:szCs w:val="24"/>
                <w:lang w:val="ro-RO"/>
              </w:rPr>
              <w:t>Cod CAEN Rev.1</w:t>
            </w:r>
          </w:p>
        </w:tc>
        <w:tc>
          <w:tcPr>
            <w:tcW w:w="2460" w:type="dxa"/>
            <w:shd w:val="clear" w:color="auto" w:fill="C0C0C0"/>
            <w:vAlign w:val="center"/>
          </w:tcPr>
          <w:p w:rsidR="0071711B" w:rsidRPr="002F569E" w:rsidRDefault="0071711B" w:rsidP="00257DB0">
            <w:pPr>
              <w:spacing w:before="40" w:after="0" w:line="240" w:lineRule="auto"/>
              <w:jc w:val="center"/>
              <w:rPr>
                <w:rFonts w:ascii="Arial" w:hAnsi="Arial" w:cs="Arial"/>
                <w:b/>
                <w:sz w:val="20"/>
                <w:szCs w:val="24"/>
                <w:lang w:val="ro-RO"/>
              </w:rPr>
            </w:pPr>
            <w:r w:rsidRPr="002F569E">
              <w:rPr>
                <w:rFonts w:ascii="Arial" w:hAnsi="Arial" w:cs="Arial"/>
                <w:b/>
                <w:sz w:val="20"/>
                <w:szCs w:val="24"/>
                <w:lang w:val="ro-RO"/>
              </w:rPr>
              <w:t>Denumire</w:t>
            </w:r>
            <w:r w:rsidR="00BD5D4B" w:rsidRPr="002F569E">
              <w:rPr>
                <w:rFonts w:ascii="Arial" w:hAnsi="Arial" w:cs="Arial"/>
                <w:b/>
                <w:sz w:val="20"/>
                <w:szCs w:val="24"/>
                <w:lang w:val="ro-RO"/>
              </w:rPr>
              <w:t xml:space="preserve"> </w:t>
            </w:r>
            <w:r w:rsidRPr="002F569E">
              <w:rPr>
                <w:rFonts w:ascii="Arial" w:hAnsi="Arial" w:cs="Arial"/>
                <w:b/>
                <w:sz w:val="20"/>
                <w:szCs w:val="24"/>
                <w:lang w:val="ro-RO"/>
              </w:rPr>
              <w:t>activitate CAEN Rev.1</w:t>
            </w:r>
          </w:p>
        </w:tc>
        <w:tc>
          <w:tcPr>
            <w:tcW w:w="1094" w:type="dxa"/>
            <w:shd w:val="clear" w:color="auto" w:fill="C0C0C0"/>
            <w:vAlign w:val="center"/>
          </w:tcPr>
          <w:p w:rsidR="0071711B" w:rsidRPr="002F569E" w:rsidRDefault="0071711B" w:rsidP="00257DB0">
            <w:pPr>
              <w:spacing w:before="40" w:after="0" w:line="240" w:lineRule="auto"/>
              <w:jc w:val="center"/>
              <w:rPr>
                <w:rFonts w:ascii="Arial" w:hAnsi="Arial" w:cs="Arial"/>
                <w:b/>
                <w:sz w:val="20"/>
                <w:szCs w:val="24"/>
                <w:lang w:val="ro-RO"/>
              </w:rPr>
            </w:pPr>
            <w:r w:rsidRPr="002F569E">
              <w:rPr>
                <w:rFonts w:ascii="Arial" w:hAnsi="Arial" w:cs="Arial"/>
                <w:b/>
                <w:sz w:val="20"/>
                <w:szCs w:val="24"/>
                <w:lang w:val="ro-RO"/>
              </w:rPr>
              <w:t>NFR</w:t>
            </w:r>
          </w:p>
        </w:tc>
        <w:tc>
          <w:tcPr>
            <w:tcW w:w="1094" w:type="dxa"/>
            <w:shd w:val="clear" w:color="auto" w:fill="C0C0C0"/>
            <w:vAlign w:val="center"/>
          </w:tcPr>
          <w:p w:rsidR="0071711B" w:rsidRPr="002F569E" w:rsidRDefault="0071711B" w:rsidP="00257DB0">
            <w:pPr>
              <w:spacing w:before="40" w:after="0" w:line="240" w:lineRule="auto"/>
              <w:jc w:val="center"/>
              <w:rPr>
                <w:rFonts w:ascii="Arial" w:hAnsi="Arial" w:cs="Arial"/>
                <w:b/>
                <w:sz w:val="20"/>
                <w:szCs w:val="24"/>
                <w:lang w:val="ro-RO"/>
              </w:rPr>
            </w:pPr>
            <w:r w:rsidRPr="002F569E">
              <w:rPr>
                <w:rFonts w:ascii="Arial" w:hAnsi="Arial" w:cs="Arial"/>
                <w:b/>
                <w:sz w:val="20"/>
                <w:szCs w:val="24"/>
                <w:lang w:val="ro-RO"/>
              </w:rPr>
              <w:t>SNAP</w:t>
            </w:r>
          </w:p>
        </w:tc>
      </w:tr>
      <w:tr w:rsidR="0071711B" w:rsidRPr="002F569E" w:rsidTr="00257DB0">
        <w:tc>
          <w:tcPr>
            <w:tcW w:w="820" w:type="dxa"/>
            <w:shd w:val="clear" w:color="auto" w:fill="auto"/>
          </w:tcPr>
          <w:p w:rsidR="0071711B" w:rsidRPr="002F569E" w:rsidRDefault="0071711B" w:rsidP="00257DB0">
            <w:pPr>
              <w:spacing w:before="40" w:after="0" w:line="240" w:lineRule="auto"/>
              <w:jc w:val="center"/>
              <w:rPr>
                <w:rFonts w:ascii="Arial" w:hAnsi="Arial" w:cs="Arial"/>
                <w:sz w:val="20"/>
                <w:szCs w:val="24"/>
                <w:lang w:val="ro-RO"/>
              </w:rPr>
            </w:pPr>
            <w:r w:rsidRPr="002F569E">
              <w:rPr>
                <w:rFonts w:ascii="Arial" w:hAnsi="Arial" w:cs="Arial"/>
                <w:sz w:val="20"/>
                <w:szCs w:val="24"/>
                <w:lang w:val="ro-RO"/>
              </w:rPr>
              <w:t>1051</w:t>
            </w:r>
          </w:p>
        </w:tc>
        <w:tc>
          <w:tcPr>
            <w:tcW w:w="2460" w:type="dxa"/>
            <w:shd w:val="clear" w:color="auto" w:fill="auto"/>
          </w:tcPr>
          <w:p w:rsidR="0071711B" w:rsidRPr="002F569E" w:rsidRDefault="0071711B" w:rsidP="00257DB0">
            <w:pPr>
              <w:spacing w:before="40" w:after="0" w:line="240" w:lineRule="auto"/>
              <w:jc w:val="center"/>
              <w:rPr>
                <w:rFonts w:ascii="Arial" w:hAnsi="Arial" w:cs="Arial"/>
                <w:sz w:val="20"/>
                <w:szCs w:val="24"/>
                <w:lang w:val="ro-RO"/>
              </w:rPr>
            </w:pPr>
            <w:r w:rsidRPr="002F569E">
              <w:rPr>
                <w:rFonts w:ascii="Arial" w:hAnsi="Arial" w:cs="Arial"/>
                <w:sz w:val="20"/>
                <w:szCs w:val="24"/>
                <w:lang w:val="ro-RO"/>
              </w:rPr>
              <w:t>Fabricarea</w:t>
            </w:r>
            <w:r w:rsidR="00BD5D4B" w:rsidRPr="002F569E">
              <w:rPr>
                <w:rFonts w:ascii="Arial" w:hAnsi="Arial" w:cs="Arial"/>
                <w:sz w:val="20"/>
                <w:szCs w:val="24"/>
                <w:lang w:val="ro-RO"/>
              </w:rPr>
              <w:t xml:space="preserve"> </w:t>
            </w:r>
            <w:r w:rsidRPr="002F569E">
              <w:rPr>
                <w:rFonts w:ascii="Arial" w:hAnsi="Arial" w:cs="Arial"/>
                <w:sz w:val="20"/>
                <w:szCs w:val="24"/>
                <w:lang w:val="ro-RO"/>
              </w:rPr>
              <w:t>produselor lactate si a brânzeturilor</w:t>
            </w:r>
          </w:p>
        </w:tc>
        <w:tc>
          <w:tcPr>
            <w:tcW w:w="1258" w:type="dxa"/>
            <w:shd w:val="clear" w:color="auto" w:fill="auto"/>
          </w:tcPr>
          <w:p w:rsidR="0071711B" w:rsidRPr="002F569E" w:rsidRDefault="0071711B" w:rsidP="00257DB0">
            <w:pPr>
              <w:spacing w:before="40" w:after="0" w:line="240" w:lineRule="auto"/>
              <w:jc w:val="center"/>
              <w:rPr>
                <w:rFonts w:ascii="Arial" w:hAnsi="Arial" w:cs="Arial"/>
                <w:sz w:val="20"/>
                <w:szCs w:val="24"/>
                <w:lang w:val="ro-RO"/>
              </w:rPr>
            </w:pPr>
            <w:r w:rsidRPr="002F569E">
              <w:rPr>
                <w:rFonts w:ascii="Arial" w:hAnsi="Arial" w:cs="Arial"/>
                <w:sz w:val="20"/>
                <w:szCs w:val="24"/>
                <w:lang w:val="ro-RO"/>
              </w:rPr>
              <w:t>37</w:t>
            </w:r>
          </w:p>
        </w:tc>
        <w:tc>
          <w:tcPr>
            <w:tcW w:w="820" w:type="dxa"/>
            <w:shd w:val="clear" w:color="auto" w:fill="auto"/>
          </w:tcPr>
          <w:p w:rsidR="0071711B" w:rsidRPr="002F569E" w:rsidRDefault="0071711B" w:rsidP="00257DB0">
            <w:pPr>
              <w:spacing w:before="40" w:after="0" w:line="240" w:lineRule="auto"/>
              <w:jc w:val="center"/>
              <w:rPr>
                <w:rFonts w:ascii="Arial" w:hAnsi="Arial" w:cs="Arial"/>
                <w:sz w:val="20"/>
                <w:szCs w:val="24"/>
                <w:lang w:val="ro-RO"/>
              </w:rPr>
            </w:pPr>
            <w:r w:rsidRPr="002F569E">
              <w:rPr>
                <w:rFonts w:ascii="Arial" w:hAnsi="Arial" w:cs="Arial"/>
                <w:sz w:val="20"/>
                <w:szCs w:val="24"/>
                <w:lang w:val="ro-RO"/>
              </w:rPr>
              <w:t>1551</w:t>
            </w:r>
          </w:p>
        </w:tc>
        <w:tc>
          <w:tcPr>
            <w:tcW w:w="2460" w:type="dxa"/>
            <w:shd w:val="clear" w:color="auto" w:fill="auto"/>
          </w:tcPr>
          <w:p w:rsidR="0071711B" w:rsidRPr="002F569E" w:rsidRDefault="0071711B" w:rsidP="00257DB0">
            <w:pPr>
              <w:spacing w:before="40" w:after="0" w:line="240" w:lineRule="auto"/>
              <w:jc w:val="center"/>
              <w:rPr>
                <w:rFonts w:ascii="Arial" w:hAnsi="Arial" w:cs="Arial"/>
                <w:sz w:val="20"/>
                <w:szCs w:val="24"/>
                <w:lang w:val="ro-RO"/>
              </w:rPr>
            </w:pPr>
            <w:r w:rsidRPr="002F569E">
              <w:rPr>
                <w:rFonts w:ascii="Arial" w:hAnsi="Arial" w:cs="Arial"/>
                <w:sz w:val="20"/>
                <w:szCs w:val="24"/>
                <w:lang w:val="ro-RO"/>
              </w:rPr>
              <w:t>Fabricarea</w:t>
            </w:r>
            <w:r w:rsidR="00347BA6" w:rsidRPr="002F569E">
              <w:rPr>
                <w:rFonts w:ascii="Arial" w:hAnsi="Arial" w:cs="Arial"/>
                <w:sz w:val="20"/>
                <w:szCs w:val="24"/>
                <w:lang w:val="ro-RO"/>
              </w:rPr>
              <w:t xml:space="preserve"> </w:t>
            </w:r>
            <w:r w:rsidR="00BD5D4B" w:rsidRPr="002F569E">
              <w:rPr>
                <w:rFonts w:ascii="Arial" w:hAnsi="Arial" w:cs="Arial"/>
                <w:sz w:val="20"/>
                <w:szCs w:val="24"/>
                <w:lang w:val="ro-RO"/>
              </w:rPr>
              <w:t>produselor lactate si a brâ</w:t>
            </w:r>
            <w:r w:rsidRPr="002F569E">
              <w:rPr>
                <w:rFonts w:ascii="Arial" w:hAnsi="Arial" w:cs="Arial"/>
                <w:sz w:val="20"/>
                <w:szCs w:val="24"/>
                <w:lang w:val="ro-RO"/>
              </w:rPr>
              <w:t>nzeturilor</w:t>
            </w:r>
          </w:p>
        </w:tc>
        <w:tc>
          <w:tcPr>
            <w:tcW w:w="1094" w:type="dxa"/>
            <w:shd w:val="clear" w:color="auto" w:fill="auto"/>
          </w:tcPr>
          <w:p w:rsidR="0071711B" w:rsidRPr="002F569E" w:rsidRDefault="0071711B" w:rsidP="00257DB0">
            <w:pPr>
              <w:spacing w:before="40" w:after="0" w:line="240" w:lineRule="auto"/>
              <w:jc w:val="center"/>
              <w:rPr>
                <w:rFonts w:ascii="Arial" w:hAnsi="Arial" w:cs="Arial"/>
                <w:sz w:val="20"/>
                <w:szCs w:val="24"/>
                <w:lang w:val="ro-RO"/>
              </w:rPr>
            </w:pPr>
          </w:p>
        </w:tc>
        <w:tc>
          <w:tcPr>
            <w:tcW w:w="1094" w:type="dxa"/>
            <w:shd w:val="clear" w:color="auto" w:fill="auto"/>
          </w:tcPr>
          <w:p w:rsidR="0071711B" w:rsidRPr="002F569E" w:rsidRDefault="0071711B" w:rsidP="00257DB0">
            <w:pPr>
              <w:spacing w:before="40" w:after="0" w:line="240" w:lineRule="auto"/>
              <w:jc w:val="center"/>
              <w:rPr>
                <w:rFonts w:ascii="Arial" w:hAnsi="Arial" w:cs="Arial"/>
                <w:sz w:val="20"/>
                <w:szCs w:val="24"/>
                <w:lang w:val="ro-RO"/>
              </w:rPr>
            </w:pPr>
          </w:p>
        </w:tc>
      </w:tr>
    </w:tbl>
    <w:p w:rsidR="0071711B" w:rsidRPr="002F569E" w:rsidRDefault="0071711B" w:rsidP="00257DB0">
      <w:pPr>
        <w:spacing w:after="0"/>
        <w:rPr>
          <w:rFonts w:ascii="Arial" w:hAnsi="Arial" w:cs="Arial"/>
          <w:b/>
          <w:sz w:val="24"/>
          <w:szCs w:val="24"/>
          <w:lang w:val="ro-RO"/>
        </w:rPr>
      </w:pPr>
    </w:p>
    <w:p w:rsidR="0071711B" w:rsidRPr="002F569E" w:rsidRDefault="0071711B" w:rsidP="00257DB0">
      <w:pPr>
        <w:spacing w:after="0"/>
        <w:rPr>
          <w:rFonts w:ascii="Arial" w:hAnsi="Arial" w:cs="Arial"/>
          <w:sz w:val="24"/>
          <w:szCs w:val="24"/>
          <w:lang w:val="ro-RO"/>
        </w:rPr>
      </w:pPr>
    </w:p>
    <w:p w:rsidR="0071711B" w:rsidRPr="002F569E" w:rsidRDefault="0071711B" w:rsidP="00257DB0">
      <w:pPr>
        <w:spacing w:after="0"/>
        <w:rPr>
          <w:rFonts w:ascii="Arial" w:hAnsi="Arial" w:cs="Arial"/>
          <w:b/>
          <w:sz w:val="24"/>
          <w:szCs w:val="24"/>
          <w:lang w:val="ro-RO"/>
        </w:rPr>
      </w:pPr>
      <w:r w:rsidRPr="002F569E">
        <w:rPr>
          <w:rFonts w:ascii="Arial" w:hAnsi="Arial" w:cs="Arial"/>
          <w:b/>
          <w:sz w:val="24"/>
          <w:szCs w:val="24"/>
          <w:lang w:val="ro-RO"/>
        </w:rPr>
        <w:t>Emisă de: APM Harghita</w:t>
      </w:r>
    </w:p>
    <w:p w:rsidR="0071711B" w:rsidRPr="002F569E" w:rsidRDefault="0071711B" w:rsidP="00257DB0">
      <w:pPr>
        <w:spacing w:after="0" w:line="240" w:lineRule="auto"/>
        <w:rPr>
          <w:rFonts w:ascii="Arial" w:hAnsi="Arial" w:cs="Arial"/>
          <w:b/>
          <w:sz w:val="24"/>
          <w:szCs w:val="24"/>
          <w:lang w:val="ro-RO"/>
        </w:rPr>
      </w:pPr>
    </w:p>
    <w:p w:rsidR="0071711B" w:rsidRPr="002F569E" w:rsidRDefault="0071711B" w:rsidP="00257DB0">
      <w:pPr>
        <w:spacing w:after="0" w:line="240" w:lineRule="auto"/>
        <w:rPr>
          <w:rFonts w:ascii="Arial" w:hAnsi="Arial" w:cs="Arial"/>
          <w:b/>
          <w:sz w:val="24"/>
          <w:szCs w:val="24"/>
          <w:lang w:val="ro-RO"/>
        </w:rPr>
      </w:pPr>
      <w:r w:rsidRPr="002F569E">
        <w:rPr>
          <w:rFonts w:ascii="Arial" w:hAnsi="Arial" w:cs="Arial"/>
          <w:b/>
          <w:sz w:val="24"/>
          <w:szCs w:val="24"/>
          <w:lang w:val="ro-RO"/>
        </w:rPr>
        <w:t>Prezenta au</w:t>
      </w:r>
      <w:r w:rsidR="00C64041" w:rsidRPr="002F569E">
        <w:rPr>
          <w:rFonts w:ascii="Arial" w:hAnsi="Arial" w:cs="Arial"/>
          <w:b/>
          <w:sz w:val="24"/>
          <w:szCs w:val="24"/>
          <w:lang w:val="ro-RO"/>
        </w:rPr>
        <w:t>torizație de mediu își păstrează valabilitatea pe toate perioada în care beneficiarul acestuia obține viza anuală.</w:t>
      </w:r>
    </w:p>
    <w:p w:rsidR="0071711B" w:rsidRPr="002F569E" w:rsidRDefault="0071711B" w:rsidP="00257DB0">
      <w:pPr>
        <w:spacing w:after="0" w:line="240" w:lineRule="auto"/>
        <w:rPr>
          <w:rFonts w:ascii="Arial" w:hAnsi="Arial" w:cs="Arial"/>
          <w:b/>
          <w:sz w:val="24"/>
          <w:szCs w:val="24"/>
          <w:lang w:val="ro-RO"/>
        </w:rPr>
      </w:pPr>
      <w:r w:rsidRPr="002F569E">
        <w:rPr>
          <w:rFonts w:ascii="Arial" w:hAnsi="Arial" w:cs="Arial"/>
          <w:b/>
          <w:sz w:val="24"/>
          <w:szCs w:val="24"/>
          <w:lang w:val="ro-RO"/>
        </w:rPr>
        <w:t xml:space="preserve">Data emiterii: </w:t>
      </w:r>
      <w:r w:rsidR="009A4BC4" w:rsidRPr="002F569E">
        <w:rPr>
          <w:rFonts w:ascii="Arial" w:hAnsi="Arial" w:cs="Arial"/>
          <w:b/>
          <w:sz w:val="24"/>
          <w:szCs w:val="24"/>
          <w:lang w:val="ro-RO"/>
        </w:rPr>
        <w:t>10</w:t>
      </w:r>
      <w:r w:rsidR="00C64041" w:rsidRPr="002F569E">
        <w:rPr>
          <w:rFonts w:ascii="Arial" w:hAnsi="Arial" w:cs="Arial"/>
          <w:b/>
          <w:sz w:val="24"/>
          <w:szCs w:val="24"/>
          <w:lang w:val="ro-RO"/>
        </w:rPr>
        <w:t>.02.2020</w:t>
      </w:r>
    </w:p>
    <w:p w:rsidR="0071711B" w:rsidRPr="002F569E" w:rsidRDefault="0071711B" w:rsidP="00257DB0">
      <w:pPr>
        <w:spacing w:after="0" w:line="240" w:lineRule="auto"/>
        <w:rPr>
          <w:rFonts w:ascii="Arial" w:hAnsi="Arial" w:cs="Arial"/>
          <w:sz w:val="24"/>
          <w:szCs w:val="24"/>
          <w:lang w:val="ro-RO"/>
        </w:rPr>
      </w:pPr>
    </w:p>
    <w:p w:rsidR="0071711B" w:rsidRPr="002F569E" w:rsidRDefault="0071711B" w:rsidP="00257DB0">
      <w:pPr>
        <w:spacing w:after="0" w:line="360" w:lineRule="auto"/>
        <w:rPr>
          <w:rFonts w:ascii="Arial" w:hAnsi="Arial" w:cs="Arial"/>
          <w:b/>
          <w:noProof/>
          <w:sz w:val="24"/>
          <w:szCs w:val="24"/>
          <w:lang w:val="ro-RO"/>
        </w:rPr>
      </w:pPr>
      <w:r w:rsidRPr="002F569E">
        <w:rPr>
          <w:rFonts w:ascii="Arial" w:hAnsi="Arial" w:cs="Arial"/>
          <w:b/>
          <w:noProof/>
          <w:sz w:val="24"/>
          <w:szCs w:val="24"/>
          <w:lang w:val="ro-RO"/>
        </w:rPr>
        <w:t>Temeiul legal</w:t>
      </w:r>
    </w:p>
    <w:p w:rsidR="0071711B" w:rsidRPr="002F569E" w:rsidRDefault="0071711B" w:rsidP="00257DB0">
      <w:pPr>
        <w:spacing w:after="0" w:line="240" w:lineRule="auto"/>
        <w:jc w:val="both"/>
        <w:rPr>
          <w:rFonts w:ascii="Arial" w:hAnsi="Arial" w:cs="Arial"/>
          <w:noProof/>
          <w:sz w:val="24"/>
          <w:szCs w:val="24"/>
          <w:lang w:val="ro-RO"/>
        </w:rPr>
      </w:pPr>
      <w:r w:rsidRPr="002F569E">
        <w:rPr>
          <w:rFonts w:ascii="Arial" w:hAnsi="Arial" w:cs="Arial"/>
          <w:noProof/>
          <w:sz w:val="24"/>
          <w:szCs w:val="24"/>
          <w:lang w:val="ro-RO"/>
        </w:rPr>
        <w:t xml:space="preserve">Ca urmare a cereriiadresate de </w:t>
      </w:r>
      <w:r w:rsidR="00BD5D4B" w:rsidRPr="002F569E">
        <w:rPr>
          <w:rFonts w:ascii="Arial" w:hAnsi="Arial" w:cs="Arial"/>
          <w:b/>
          <w:sz w:val="24"/>
          <w:szCs w:val="24"/>
          <w:lang w:val="ro-RO"/>
        </w:rPr>
        <w:t>KARPATEN MILK SRL</w:t>
      </w:r>
      <w:r w:rsidRPr="002F569E">
        <w:rPr>
          <w:rFonts w:ascii="Arial" w:hAnsi="Arial" w:cs="Arial"/>
          <w:noProof/>
          <w:sz w:val="24"/>
          <w:szCs w:val="24"/>
          <w:lang w:val="ro-RO"/>
        </w:rPr>
        <w:t xml:space="preserve">, cu punctul de lucru din </w:t>
      </w:r>
      <w:r w:rsidR="00BD5D4B" w:rsidRPr="002F569E">
        <w:rPr>
          <w:rFonts w:ascii="Arial" w:hAnsi="Arial" w:cs="Arial"/>
          <w:noProof/>
          <w:sz w:val="24"/>
          <w:szCs w:val="24"/>
          <w:lang w:val="ro-RO"/>
        </w:rPr>
        <w:t xml:space="preserve">comuna </w:t>
      </w:r>
      <w:r w:rsidR="00870DB0" w:rsidRPr="002F569E">
        <w:rPr>
          <w:rFonts w:ascii="Arial" w:hAnsi="Arial" w:cs="Arial"/>
          <w:noProof/>
          <w:sz w:val="24"/>
          <w:szCs w:val="24"/>
          <w:lang w:val="ro-RO"/>
        </w:rPr>
        <w:t xml:space="preserve">Suseni, sat </w:t>
      </w:r>
      <w:r w:rsidR="00BD5D4B" w:rsidRPr="002F569E">
        <w:rPr>
          <w:rFonts w:ascii="Arial" w:hAnsi="Arial" w:cs="Arial"/>
          <w:noProof/>
          <w:sz w:val="24"/>
          <w:szCs w:val="24"/>
          <w:lang w:val="ro-RO"/>
        </w:rPr>
        <w:t>Valea Strâmbă, str. Principală, nr. 318</w:t>
      </w:r>
      <w:r w:rsidRPr="002F569E">
        <w:rPr>
          <w:rFonts w:ascii="Arial" w:hAnsi="Arial" w:cs="Arial"/>
          <w:noProof/>
          <w:sz w:val="24"/>
          <w:szCs w:val="24"/>
          <w:lang w:val="ro-RO"/>
        </w:rPr>
        <w:t xml:space="preserve">, Judetul Harghita,  înregistrată la APM Harghita cu nr. </w:t>
      </w:r>
      <w:r w:rsidR="00BD5D4B" w:rsidRPr="002F569E">
        <w:rPr>
          <w:rFonts w:ascii="Arial" w:hAnsi="Arial" w:cs="Arial"/>
          <w:noProof/>
          <w:sz w:val="24"/>
          <w:szCs w:val="24"/>
          <w:lang w:val="ro-RO"/>
        </w:rPr>
        <w:t>8667/24.09.2019,</w:t>
      </w:r>
      <w:r w:rsidRPr="002F569E">
        <w:rPr>
          <w:rFonts w:ascii="Arial" w:hAnsi="Arial" w:cs="Arial"/>
          <w:noProof/>
          <w:sz w:val="24"/>
          <w:szCs w:val="24"/>
          <w:lang w:val="ro-RO"/>
        </w:rPr>
        <w:t xml:space="preserve"> în urma analizării documentelor transmise şi a verificării, </w:t>
      </w:r>
      <w:r w:rsidR="0017323F" w:rsidRPr="002F569E">
        <w:rPr>
          <w:rFonts w:ascii="Arial" w:hAnsi="Arial" w:cs="Arial"/>
          <w:noProof/>
          <w:sz w:val="24"/>
          <w:szCs w:val="24"/>
          <w:lang w:val="ro-RO"/>
        </w:rPr>
        <w:t xml:space="preserve">conform deciziei CAT din data de </w:t>
      </w:r>
      <w:r w:rsidR="00BD5D4B" w:rsidRPr="002F569E">
        <w:rPr>
          <w:rFonts w:ascii="Arial" w:hAnsi="Arial" w:cs="Arial"/>
          <w:b/>
          <w:noProof/>
          <w:sz w:val="24"/>
          <w:szCs w:val="24"/>
          <w:lang w:val="ro-RO"/>
        </w:rPr>
        <w:t>19.11.2019</w:t>
      </w:r>
      <w:r w:rsidR="0017323F" w:rsidRPr="002F569E">
        <w:rPr>
          <w:rFonts w:ascii="Arial" w:hAnsi="Arial" w:cs="Arial"/>
          <w:noProof/>
          <w:sz w:val="24"/>
          <w:szCs w:val="24"/>
          <w:lang w:val="ro-RO"/>
        </w:rPr>
        <w:t xml:space="preserve">, </w:t>
      </w:r>
      <w:r w:rsidR="00E91E03" w:rsidRPr="002F569E">
        <w:rPr>
          <w:rFonts w:ascii="Arial" w:hAnsi="Arial" w:cs="Arial"/>
          <w:sz w:val="24"/>
          <w:szCs w:val="24"/>
          <w:lang w:val="ro-RO"/>
        </w:rPr>
        <w:t>în urma analizării documentelor transmise și a verificării, în baza art. 6 al OUG nr. 68/2019 privind stabilirea unor măsuri la nivelul administrației publice centrale și pentru modificarea și completarea unor acte normative Hotărârea Guvernului nr.1000/2012</w:t>
      </w:r>
      <w:r w:rsidRPr="002F569E">
        <w:rPr>
          <w:rFonts w:ascii="Arial" w:hAnsi="Arial" w:cs="Arial"/>
          <w:sz w:val="24"/>
          <w:szCs w:val="24"/>
          <w:lang w:val="ro-RO"/>
        </w:rPr>
        <w:t xml:space="preserve"> privind reorganizarea și funcționarea Agenției Naționale pentru Protecția Mediului și a instituțiilor publice aflate în subordinea acesteia,</w:t>
      </w:r>
      <w:r w:rsidRPr="002F569E">
        <w:rPr>
          <w:rFonts w:ascii="Arial" w:eastAsia="Times New Roman" w:hAnsi="Arial" w:cs="Arial"/>
          <w:sz w:val="24"/>
          <w:szCs w:val="24"/>
          <w:lang w:val="ro-RO" w:eastAsia="ro-RO"/>
        </w:rPr>
        <w:t xml:space="preserve"> a </w:t>
      </w:r>
      <w:r w:rsidRPr="002F569E">
        <w:rPr>
          <w:rFonts w:ascii="Arial" w:hAnsi="Arial" w:cs="Arial"/>
          <w:sz w:val="24"/>
          <w:szCs w:val="24"/>
          <w:lang w:val="ro-RO"/>
        </w:rPr>
        <w:t>OUG nr. 195/2005 privind protecția mediului, aprobată cu modificări și completări prin</w:t>
      </w:r>
      <w:r w:rsidR="00347BA6" w:rsidRPr="002F569E">
        <w:rPr>
          <w:rFonts w:ascii="Arial" w:hAnsi="Arial" w:cs="Arial"/>
          <w:sz w:val="24"/>
          <w:szCs w:val="24"/>
          <w:lang w:val="ro-RO"/>
        </w:rPr>
        <w:t xml:space="preserve"> </w:t>
      </w:r>
      <w:r w:rsidRPr="002F569E">
        <w:rPr>
          <w:rFonts w:ascii="Arial" w:hAnsi="Arial" w:cs="Arial"/>
          <w:sz w:val="24"/>
          <w:szCs w:val="24"/>
          <w:lang w:val="ro-RO"/>
        </w:rPr>
        <w:t xml:space="preserve">Legea nr. </w:t>
      </w:r>
      <w:r w:rsidRPr="002F569E">
        <w:rPr>
          <w:rFonts w:ascii="Arial" w:hAnsi="Arial" w:cs="Arial"/>
          <w:sz w:val="24"/>
          <w:szCs w:val="24"/>
          <w:lang w:val="ro-RO"/>
        </w:rPr>
        <w:lastRenderedPageBreak/>
        <w:t>265/2006, cu modificările şi completările ulterioare şi a</w:t>
      </w:r>
      <w:r w:rsidR="00347BA6" w:rsidRPr="002F569E">
        <w:rPr>
          <w:rFonts w:ascii="Arial" w:hAnsi="Arial" w:cs="Arial"/>
          <w:sz w:val="24"/>
          <w:szCs w:val="24"/>
          <w:lang w:val="ro-RO"/>
        </w:rPr>
        <w:t xml:space="preserve"> </w:t>
      </w:r>
      <w:r w:rsidRPr="002F569E">
        <w:rPr>
          <w:rFonts w:ascii="Arial" w:hAnsi="Arial" w:cs="Arial"/>
          <w:noProof/>
          <w:sz w:val="24"/>
          <w:szCs w:val="24"/>
          <w:lang w:val="ro-RO"/>
        </w:rPr>
        <w:t>OM nr. 1798/2007 pentru aprobarea Procedurii de emitere a autorizației demediu, cumodificările și completările ulterioare,</w:t>
      </w:r>
    </w:p>
    <w:p w:rsidR="0071711B" w:rsidRPr="002F569E" w:rsidRDefault="0071711B" w:rsidP="00257DB0">
      <w:pPr>
        <w:spacing w:after="0" w:line="240" w:lineRule="auto"/>
        <w:jc w:val="both"/>
        <w:rPr>
          <w:rFonts w:ascii="Arial" w:hAnsi="Arial" w:cs="Arial"/>
          <w:sz w:val="24"/>
          <w:szCs w:val="24"/>
          <w:lang w:val="ro-RO"/>
        </w:rPr>
      </w:pPr>
    </w:p>
    <w:p w:rsidR="0071711B" w:rsidRPr="002F569E" w:rsidRDefault="0071711B" w:rsidP="00257DB0">
      <w:pPr>
        <w:pStyle w:val="Default"/>
        <w:ind w:left="360" w:hanging="360"/>
        <w:jc w:val="both"/>
        <w:rPr>
          <w:rFonts w:ascii="Arial" w:hAnsi="Arial" w:cs="Arial"/>
          <w:lang w:val="ro-RO"/>
        </w:rPr>
      </w:pPr>
    </w:p>
    <w:p w:rsidR="00A53C44" w:rsidRPr="002F569E" w:rsidRDefault="00A53C44" w:rsidP="00257DB0">
      <w:pPr>
        <w:pStyle w:val="Default"/>
        <w:ind w:left="360" w:hanging="360"/>
        <w:jc w:val="both"/>
        <w:rPr>
          <w:rFonts w:ascii="Arial" w:hAnsi="Arial" w:cs="Arial"/>
          <w:color w:val="808080"/>
          <w:lang w:val="ro-RO"/>
        </w:rPr>
      </w:pPr>
    </w:p>
    <w:p w:rsidR="0071711B" w:rsidRPr="002F569E" w:rsidRDefault="0071711B" w:rsidP="00257DB0">
      <w:pPr>
        <w:pStyle w:val="Default"/>
        <w:jc w:val="both"/>
        <w:rPr>
          <w:rFonts w:ascii="Arial" w:eastAsia="Calibri" w:hAnsi="Arial" w:cs="Arial"/>
          <w:b/>
          <w:noProof/>
          <w:color w:val="auto"/>
          <w:sz w:val="22"/>
          <w:szCs w:val="22"/>
          <w:lang w:val="ro-RO"/>
        </w:rPr>
      </w:pPr>
    </w:p>
    <w:p w:rsidR="0071711B" w:rsidRPr="002F569E" w:rsidRDefault="0071711B" w:rsidP="00257DB0">
      <w:pPr>
        <w:pStyle w:val="Default"/>
        <w:jc w:val="both"/>
        <w:rPr>
          <w:rFonts w:ascii="Arial" w:eastAsia="Calibri" w:hAnsi="Arial" w:cs="Arial"/>
          <w:b/>
          <w:noProof/>
          <w:color w:val="auto"/>
          <w:lang w:val="ro-RO"/>
        </w:rPr>
      </w:pPr>
      <w:r w:rsidRPr="002F569E">
        <w:rPr>
          <w:rFonts w:ascii="Arial" w:eastAsia="Calibri" w:hAnsi="Arial" w:cs="Arial"/>
          <w:b/>
          <w:noProof/>
          <w:color w:val="auto"/>
          <w:lang w:val="ro-RO"/>
        </w:rPr>
        <w:t>se emite:</w:t>
      </w:r>
    </w:p>
    <w:p w:rsidR="00A53C44" w:rsidRPr="002F569E" w:rsidRDefault="00A53C44" w:rsidP="00257DB0">
      <w:pPr>
        <w:pStyle w:val="Default"/>
        <w:jc w:val="both"/>
        <w:rPr>
          <w:rFonts w:ascii="Arial" w:eastAsia="Calibri" w:hAnsi="Arial" w:cs="Arial"/>
          <w:b/>
          <w:noProof/>
          <w:color w:val="auto"/>
          <w:lang w:val="ro-RO"/>
        </w:rPr>
      </w:pPr>
    </w:p>
    <w:p w:rsidR="0071711B" w:rsidRPr="002F569E" w:rsidRDefault="0071711B" w:rsidP="00257DB0">
      <w:pPr>
        <w:pStyle w:val="Default"/>
        <w:jc w:val="center"/>
        <w:rPr>
          <w:rFonts w:ascii="Arial" w:eastAsia="Calibri" w:hAnsi="Arial" w:cs="Arial"/>
          <w:b/>
          <w:noProof/>
          <w:color w:val="auto"/>
          <w:sz w:val="32"/>
          <w:szCs w:val="32"/>
          <w:lang w:val="ro-RO"/>
        </w:rPr>
      </w:pPr>
      <w:r w:rsidRPr="002F569E">
        <w:rPr>
          <w:rFonts w:ascii="Arial" w:eastAsia="Calibri" w:hAnsi="Arial" w:cs="Arial"/>
          <w:b/>
          <w:noProof/>
          <w:color w:val="auto"/>
          <w:sz w:val="32"/>
          <w:szCs w:val="32"/>
          <w:lang w:val="ro-RO"/>
        </w:rPr>
        <w:t>AUTORIZAȚIA DE MEDIU</w:t>
      </w:r>
    </w:p>
    <w:p w:rsidR="0071711B" w:rsidRPr="002F569E" w:rsidRDefault="0071711B" w:rsidP="00257DB0">
      <w:pPr>
        <w:pStyle w:val="Default"/>
        <w:jc w:val="both"/>
        <w:rPr>
          <w:rFonts w:ascii="Arial" w:eastAsia="Calibri" w:hAnsi="Arial" w:cs="Arial"/>
          <w:b/>
          <w:noProof/>
          <w:color w:val="auto"/>
          <w:lang w:val="ro-RO"/>
        </w:rPr>
      </w:pPr>
    </w:p>
    <w:p w:rsidR="00A53C44" w:rsidRPr="002F569E" w:rsidRDefault="00A53C44" w:rsidP="00257DB0">
      <w:pPr>
        <w:pStyle w:val="Default"/>
        <w:jc w:val="both"/>
        <w:rPr>
          <w:rFonts w:ascii="Arial" w:eastAsia="Calibri" w:hAnsi="Arial" w:cs="Arial"/>
          <w:b/>
          <w:noProof/>
          <w:color w:val="auto"/>
          <w:lang w:val="ro-RO"/>
        </w:rPr>
      </w:pPr>
    </w:p>
    <w:p w:rsidR="0071711B" w:rsidRPr="002F569E" w:rsidRDefault="0071711B" w:rsidP="00257DB0">
      <w:pPr>
        <w:pStyle w:val="Default"/>
        <w:jc w:val="both"/>
        <w:rPr>
          <w:rFonts w:ascii="Arial" w:eastAsia="Calibri" w:hAnsi="Arial" w:cs="Arial"/>
          <w:b/>
          <w:noProof/>
          <w:color w:val="auto"/>
          <w:lang w:val="ro-RO"/>
        </w:rPr>
      </w:pPr>
      <w:r w:rsidRPr="002F569E">
        <w:rPr>
          <w:rFonts w:ascii="Arial" w:eastAsia="Calibri" w:hAnsi="Arial" w:cs="Arial"/>
          <w:b/>
          <w:noProof/>
          <w:color w:val="auto"/>
          <w:lang w:val="ro-RO"/>
        </w:rPr>
        <w:t xml:space="preserve">Pentru </w:t>
      </w:r>
      <w:r w:rsidR="00870DB0" w:rsidRPr="002F569E">
        <w:rPr>
          <w:rFonts w:ascii="Arial" w:hAnsi="Arial" w:cs="Arial"/>
          <w:b/>
          <w:lang w:val="ro-RO"/>
        </w:rPr>
        <w:t>KARPATEN MILK SRL</w:t>
      </w:r>
      <w:r w:rsidRPr="002F569E">
        <w:rPr>
          <w:rFonts w:ascii="Arial" w:eastAsia="Calibri" w:hAnsi="Arial" w:cs="Arial"/>
          <w:b/>
          <w:noProof/>
          <w:color w:val="auto"/>
          <w:lang w:val="ro-RO"/>
        </w:rPr>
        <w:t>, cu punctul de lucru</w:t>
      </w:r>
      <w:r w:rsidR="00870DB0" w:rsidRPr="002F569E">
        <w:rPr>
          <w:rFonts w:ascii="Arial" w:eastAsia="Calibri" w:hAnsi="Arial" w:cs="Arial"/>
          <w:b/>
          <w:noProof/>
          <w:color w:val="auto"/>
          <w:lang w:val="ro-RO"/>
        </w:rPr>
        <w:t xml:space="preserve"> din comuna Suseni, sat Valea Strâmbă, str. Principală, nr.318</w:t>
      </w:r>
      <w:r w:rsidRPr="002F569E">
        <w:rPr>
          <w:rFonts w:ascii="Arial" w:eastAsia="Calibri" w:hAnsi="Arial" w:cs="Arial"/>
          <w:b/>
          <w:noProof/>
          <w:color w:val="auto"/>
          <w:lang w:val="ro-RO"/>
        </w:rPr>
        <w:t>, Judetul Harghita,</w:t>
      </w:r>
    </w:p>
    <w:p w:rsidR="0071711B" w:rsidRPr="002F569E" w:rsidRDefault="0071711B" w:rsidP="00257DB0">
      <w:pPr>
        <w:pStyle w:val="Default"/>
        <w:jc w:val="both"/>
        <w:rPr>
          <w:rFonts w:ascii="Arial" w:eastAsia="Calibri" w:hAnsi="Arial" w:cs="Arial"/>
          <w:b/>
          <w:noProof/>
          <w:color w:val="auto"/>
          <w:lang w:val="ro-RO"/>
        </w:rPr>
      </w:pPr>
    </w:p>
    <w:p w:rsidR="0071711B" w:rsidRPr="002F569E" w:rsidRDefault="0071711B" w:rsidP="00257DB0">
      <w:pPr>
        <w:pStyle w:val="Default"/>
        <w:jc w:val="both"/>
        <w:rPr>
          <w:rFonts w:ascii="Arial" w:eastAsia="Calibri" w:hAnsi="Arial" w:cs="Arial"/>
          <w:b/>
          <w:noProof/>
          <w:color w:val="auto"/>
          <w:lang w:val="ro-RO"/>
        </w:rPr>
      </w:pPr>
      <w:r w:rsidRPr="002F569E">
        <w:rPr>
          <w:rFonts w:ascii="Arial" w:eastAsia="Calibri" w:hAnsi="Arial" w:cs="Arial"/>
          <w:b/>
          <w:noProof/>
          <w:color w:val="auto"/>
          <w:lang w:val="ro-RO"/>
        </w:rPr>
        <w:t>Documentația conține:</w:t>
      </w:r>
    </w:p>
    <w:p w:rsidR="0071711B" w:rsidRPr="002F569E" w:rsidRDefault="0071711B"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-Cerere de solicitare</w:t>
      </w:r>
      <w:r w:rsidR="00870DB0" w:rsidRPr="002F569E">
        <w:rPr>
          <w:rFonts w:ascii="Arial" w:eastAsia="Calibri" w:hAnsi="Arial" w:cs="Arial"/>
          <w:i/>
          <w:noProof/>
          <w:color w:val="auto"/>
          <w:lang w:val="ro-RO"/>
        </w:rPr>
        <w:t xml:space="preserve"> </w:t>
      </w:r>
      <w:r w:rsidR="00156090" w:rsidRPr="002F569E">
        <w:rPr>
          <w:rFonts w:ascii="Arial" w:eastAsia="Calibri" w:hAnsi="Arial" w:cs="Arial"/>
          <w:i/>
          <w:noProof/>
          <w:color w:val="auto"/>
          <w:lang w:val="ro-RO"/>
        </w:rPr>
        <w:t>de Bernád Ottó;</w:t>
      </w:r>
    </w:p>
    <w:p w:rsidR="0071711B" w:rsidRPr="002F569E" w:rsidRDefault="00156090"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-Bilanţ de mediu nivel 0</w:t>
      </w:r>
    </w:p>
    <w:p w:rsidR="0071711B" w:rsidRPr="002F569E" w:rsidRDefault="0071711B"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-Fişă de prezentare şi declaraţie,întocm</w:t>
      </w:r>
      <w:r w:rsidR="00870DB0" w:rsidRPr="002F569E">
        <w:rPr>
          <w:rFonts w:ascii="Arial" w:eastAsia="Calibri" w:hAnsi="Arial" w:cs="Arial"/>
          <w:i/>
          <w:noProof/>
          <w:color w:val="auto"/>
          <w:lang w:val="ro-RO"/>
        </w:rPr>
        <w:t>ită de Bernád Ottó;</w:t>
      </w:r>
    </w:p>
    <w:p w:rsidR="0071711B" w:rsidRPr="002F569E" w:rsidRDefault="0071711B"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 xml:space="preserve">-Anunţ public apărut în ziarul </w:t>
      </w:r>
      <w:r w:rsidR="00156090" w:rsidRPr="002F569E">
        <w:rPr>
          <w:rFonts w:ascii="Arial" w:eastAsia="Calibri" w:hAnsi="Arial" w:cs="Arial"/>
          <w:i/>
          <w:noProof/>
          <w:color w:val="auto"/>
          <w:lang w:val="ro-RO"/>
        </w:rPr>
        <w:t>Szekelyhon din data de 17.09.2019 și afișat la sediul Primăriei Suseni din data de</w:t>
      </w:r>
      <w:r w:rsidR="00DF65F8" w:rsidRPr="002F569E">
        <w:rPr>
          <w:rFonts w:ascii="Arial" w:eastAsia="Calibri" w:hAnsi="Arial" w:cs="Arial"/>
          <w:i/>
          <w:noProof/>
          <w:color w:val="auto"/>
          <w:lang w:val="ro-RO"/>
        </w:rPr>
        <w:t xml:space="preserve"> 16.09.2019;</w:t>
      </w:r>
    </w:p>
    <w:p w:rsidR="0071711B" w:rsidRPr="002F569E" w:rsidRDefault="0071711B"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 xml:space="preserve">-Dovada achitării tarifului cu OP nr. </w:t>
      </w:r>
      <w:r w:rsidR="008F3893" w:rsidRPr="002F569E">
        <w:rPr>
          <w:rFonts w:ascii="Arial" w:eastAsia="Calibri" w:hAnsi="Arial" w:cs="Arial"/>
          <w:i/>
          <w:noProof/>
          <w:color w:val="auto"/>
          <w:lang w:val="ro-RO"/>
        </w:rPr>
        <w:t>357/24.09.2019;</w:t>
      </w:r>
    </w:p>
    <w:p w:rsidR="0071711B" w:rsidRPr="002F569E" w:rsidRDefault="0071711B"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-Proces verbal de verificare a amplasamentului nr.</w:t>
      </w:r>
      <w:r w:rsidR="008F3893" w:rsidRPr="002F569E">
        <w:rPr>
          <w:rFonts w:ascii="Arial" w:eastAsia="Calibri" w:hAnsi="Arial" w:cs="Arial"/>
          <w:i/>
          <w:noProof/>
          <w:color w:val="auto"/>
          <w:lang w:val="ro-RO"/>
        </w:rPr>
        <w:t>10032/14.11.2019;</w:t>
      </w:r>
    </w:p>
    <w:p w:rsidR="0071711B" w:rsidRPr="002F569E" w:rsidRDefault="0071711B"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 xml:space="preserve">-Decizia de emitere a autorizaţiei de mediu nr. </w:t>
      </w:r>
      <w:r w:rsidR="001C475C" w:rsidRPr="002F569E">
        <w:rPr>
          <w:rFonts w:ascii="Arial" w:eastAsia="Calibri" w:hAnsi="Arial" w:cs="Arial"/>
          <w:i/>
          <w:noProof/>
          <w:color w:val="auto"/>
          <w:lang w:val="ro-RO"/>
        </w:rPr>
        <w:t>8667/19.11.2019 emisă de APM Harghita;</w:t>
      </w:r>
    </w:p>
    <w:p w:rsidR="0071711B" w:rsidRPr="002F569E" w:rsidRDefault="0071711B"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-Extras de carte funciară nr.</w:t>
      </w:r>
      <w:r w:rsidR="001C475C" w:rsidRPr="002F569E">
        <w:rPr>
          <w:rFonts w:ascii="Arial" w:eastAsia="Calibri" w:hAnsi="Arial" w:cs="Arial"/>
          <w:i/>
          <w:noProof/>
          <w:color w:val="auto"/>
          <w:lang w:val="ro-RO"/>
        </w:rPr>
        <w:t>50310 Suseni</w:t>
      </w:r>
      <w:r w:rsidRPr="002F569E">
        <w:rPr>
          <w:rFonts w:ascii="Arial" w:eastAsia="Calibri" w:hAnsi="Arial" w:cs="Arial"/>
          <w:i/>
          <w:noProof/>
          <w:color w:val="auto"/>
          <w:lang w:val="ro-RO"/>
        </w:rPr>
        <w:t>, emis de Biroul de Cadastru şi Publi</w:t>
      </w:r>
      <w:r w:rsidR="001C475C" w:rsidRPr="002F569E">
        <w:rPr>
          <w:rFonts w:ascii="Arial" w:eastAsia="Calibri" w:hAnsi="Arial" w:cs="Arial"/>
          <w:i/>
          <w:noProof/>
          <w:color w:val="auto"/>
          <w:lang w:val="ro-RO"/>
        </w:rPr>
        <w:t>citate Imobiliară Gheorgheni;</w:t>
      </w:r>
    </w:p>
    <w:p w:rsidR="00257DB0" w:rsidRPr="002F569E" w:rsidRDefault="00257DB0"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-Cont</w:t>
      </w:r>
      <w:r w:rsidR="00596CB3" w:rsidRPr="002F569E">
        <w:rPr>
          <w:rFonts w:ascii="Arial" w:eastAsia="Calibri" w:hAnsi="Arial" w:cs="Arial"/>
          <w:i/>
          <w:noProof/>
          <w:color w:val="auto"/>
          <w:lang w:val="ro-RO"/>
        </w:rPr>
        <w:t>ract de închiriere nr.13858/01.07.2015 încheiat cu Bernad Otto;</w:t>
      </w:r>
    </w:p>
    <w:p w:rsidR="0017323F" w:rsidRPr="002F569E" w:rsidRDefault="0071711B"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-Cont</w:t>
      </w:r>
      <w:r w:rsidR="00596CB3" w:rsidRPr="002F569E">
        <w:rPr>
          <w:rFonts w:ascii="Arial" w:eastAsia="Calibri" w:hAnsi="Arial" w:cs="Arial"/>
          <w:i/>
          <w:noProof/>
          <w:color w:val="auto"/>
          <w:lang w:val="ro-RO"/>
        </w:rPr>
        <w:t>ract de furnizare/prestări a serviciului de alimentare cu apă și de canalizare nr. 3815 din data 26.10.2017 încheiat cu SC. Gospodărie Orășenească SA cu sediul în Gheorgheni;</w:t>
      </w:r>
    </w:p>
    <w:p w:rsidR="00E77D6D" w:rsidRPr="002F569E" w:rsidRDefault="00E77D6D"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-Abonament de utilizare/exploatare a resurselor de apă nr.522/18.03.2019 emis de cătreABA Mureș;</w:t>
      </w:r>
    </w:p>
    <w:p w:rsidR="00E77D6D" w:rsidRPr="002F569E" w:rsidRDefault="00E77D6D"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-Anexa nr.2 la Abonamentul de utilizare/exploatare nr.522/2019 Contribuții pentru primirea apelor uzate în resursele de apă;</w:t>
      </w:r>
    </w:p>
    <w:p w:rsidR="00E77D6D" w:rsidRPr="002F569E" w:rsidRDefault="00E77D6D"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-Contract cadru de colectare și transport deșeuri periculoase nr.C192/29.11.2017</w:t>
      </w:r>
      <w:r w:rsidR="00DE111E" w:rsidRPr="002F569E">
        <w:rPr>
          <w:rFonts w:ascii="Arial" w:eastAsia="Calibri" w:hAnsi="Arial" w:cs="Arial"/>
          <w:i/>
          <w:noProof/>
          <w:color w:val="auto"/>
          <w:lang w:val="ro-RO"/>
        </w:rPr>
        <w:t>, încheiat cu RDE HURON SRL cu sediul în Miercurea-Ciuc;</w:t>
      </w:r>
    </w:p>
    <w:p w:rsidR="00DE111E" w:rsidRPr="002F569E" w:rsidRDefault="00DE111E"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 xml:space="preserve">-Act Adițional nr.1 Contract cadru de colectare și transport deșeuri periculoase și nepericuloase nr.C192/29.11.2017 încheiat cu SC. RDE HURON SRL </w:t>
      </w:r>
      <w:r w:rsidR="003B350D" w:rsidRPr="002F569E">
        <w:rPr>
          <w:rFonts w:ascii="Arial" w:eastAsia="Calibri" w:hAnsi="Arial" w:cs="Arial"/>
          <w:i/>
          <w:noProof/>
          <w:color w:val="auto"/>
          <w:lang w:val="ro-RO"/>
        </w:rPr>
        <w:t xml:space="preserve"> cu sediul în Miercurea-Ciuc;</w:t>
      </w:r>
    </w:p>
    <w:p w:rsidR="003B350D" w:rsidRPr="002F569E" w:rsidRDefault="003B350D" w:rsidP="003B350D">
      <w:pPr>
        <w:pStyle w:val="Default"/>
        <w:rPr>
          <w:rFonts w:ascii="Arial" w:eastAsia="Calibri" w:hAnsi="Arial" w:cs="Arial"/>
          <w:i/>
          <w:noProof/>
          <w:color w:val="auto"/>
          <w:lang w:val="ro-RO"/>
        </w:rPr>
      </w:pPr>
      <w:r w:rsidRPr="002F569E">
        <w:rPr>
          <w:rFonts w:ascii="Arial" w:eastAsia="Calibri" w:hAnsi="Arial" w:cs="Arial"/>
          <w:i/>
          <w:noProof/>
          <w:color w:val="auto"/>
          <w:lang w:val="ro-RO"/>
        </w:rPr>
        <w:t>-Anexa 2 la Contract Cadru de Colectare și Transport Deșeuri Periculoase nr.C192/29.11.2017;</w:t>
      </w:r>
    </w:p>
    <w:p w:rsidR="003B350D" w:rsidRPr="002F569E" w:rsidRDefault="003B350D" w:rsidP="003B350D">
      <w:pPr>
        <w:pStyle w:val="Default"/>
        <w:rPr>
          <w:rFonts w:ascii="Arial" w:eastAsia="Calibri" w:hAnsi="Arial" w:cs="Arial"/>
          <w:i/>
          <w:noProof/>
          <w:color w:val="auto"/>
          <w:lang w:val="ro-RO"/>
        </w:rPr>
      </w:pPr>
      <w:r w:rsidRPr="002F569E">
        <w:rPr>
          <w:rFonts w:ascii="Arial" w:eastAsia="Calibri" w:hAnsi="Arial" w:cs="Arial"/>
          <w:i/>
          <w:noProof/>
          <w:color w:val="auto"/>
          <w:lang w:val="ro-RO"/>
        </w:rPr>
        <w:t>-Contract pentru gestionarea ambalajelor în vederea îndeplinirii obligațiilor de valorificare și reciclare a deșeurilor de ambalaje generate de operatorii economici responsabili seria 1HR0150118/ din 2018;</w:t>
      </w:r>
    </w:p>
    <w:p w:rsidR="003B350D" w:rsidRPr="002F569E" w:rsidRDefault="003B350D" w:rsidP="003B350D">
      <w:pPr>
        <w:pStyle w:val="Default"/>
        <w:rPr>
          <w:rFonts w:ascii="Arial" w:eastAsia="Calibri" w:hAnsi="Arial" w:cs="Arial"/>
          <w:i/>
          <w:noProof/>
          <w:color w:val="auto"/>
          <w:lang w:val="ro-RO"/>
        </w:rPr>
      </w:pPr>
      <w:r w:rsidRPr="002F569E">
        <w:rPr>
          <w:rFonts w:ascii="Arial" w:eastAsia="Calibri" w:hAnsi="Arial" w:cs="Arial"/>
          <w:i/>
          <w:noProof/>
          <w:color w:val="auto"/>
          <w:lang w:val="ro-RO"/>
        </w:rPr>
        <w:t>-Anexa T.C.P. termeni , condiții și proceduri de lucru pe perioada delulării contractului Seria 1HR0150118;</w:t>
      </w:r>
    </w:p>
    <w:p w:rsidR="003B350D" w:rsidRPr="002F569E" w:rsidRDefault="003B350D" w:rsidP="003B350D">
      <w:pPr>
        <w:pStyle w:val="Default"/>
        <w:rPr>
          <w:rFonts w:ascii="Arial" w:eastAsia="Calibri" w:hAnsi="Arial" w:cs="Arial"/>
          <w:i/>
          <w:noProof/>
          <w:color w:val="auto"/>
          <w:lang w:val="ro-RO"/>
        </w:rPr>
      </w:pPr>
      <w:r w:rsidRPr="002F569E">
        <w:rPr>
          <w:rFonts w:ascii="Arial" w:eastAsia="Calibri" w:hAnsi="Arial" w:cs="Arial"/>
          <w:i/>
          <w:noProof/>
          <w:color w:val="auto"/>
          <w:lang w:val="ro-RO"/>
        </w:rPr>
        <w:lastRenderedPageBreak/>
        <w:t xml:space="preserve">-Contract de Prestări Servicii de colectare și transport deșeuri industriale nr.1238/01.04.2019 încheiat cu SC. AKSD ROMANIA SRL cu sediul în </w:t>
      </w:r>
      <w:r w:rsidR="00477582" w:rsidRPr="002F569E">
        <w:rPr>
          <w:rFonts w:ascii="Arial" w:eastAsia="Calibri" w:hAnsi="Arial" w:cs="Arial"/>
          <w:i/>
          <w:noProof/>
          <w:color w:val="auto"/>
          <w:lang w:val="ro-RO"/>
        </w:rPr>
        <w:t>Chirileu,Parcul In dustrial Mureș;</w:t>
      </w:r>
    </w:p>
    <w:p w:rsidR="005069F5" w:rsidRPr="002F569E" w:rsidRDefault="008D69E4" w:rsidP="003B350D">
      <w:pPr>
        <w:pStyle w:val="Default"/>
        <w:rPr>
          <w:rFonts w:ascii="Arial" w:eastAsia="Calibri" w:hAnsi="Arial" w:cs="Arial"/>
          <w:i/>
          <w:noProof/>
          <w:color w:val="auto"/>
          <w:lang w:val="ro-RO"/>
        </w:rPr>
      </w:pPr>
      <w:r w:rsidRPr="002F569E">
        <w:rPr>
          <w:rFonts w:ascii="Arial" w:eastAsia="Calibri" w:hAnsi="Arial" w:cs="Arial"/>
          <w:i/>
          <w:noProof/>
          <w:color w:val="auto"/>
          <w:lang w:val="ro-RO"/>
        </w:rPr>
        <w:t>-Contract de prestări servicii nr.194/01.04.2014 î</w:t>
      </w:r>
      <w:r w:rsidR="005069F5" w:rsidRPr="002F569E">
        <w:rPr>
          <w:rFonts w:ascii="Arial" w:eastAsia="Calibri" w:hAnsi="Arial" w:cs="Arial"/>
          <w:i/>
          <w:noProof/>
          <w:color w:val="auto"/>
          <w:lang w:val="ro-RO"/>
        </w:rPr>
        <w:t>ncheiat cu SC.Csik Turism Montan SRL cu sediul în Miercurea-Ciuc pentru servicii de dezisecței/deratizare;</w:t>
      </w:r>
    </w:p>
    <w:p w:rsidR="005069F5" w:rsidRPr="002F569E" w:rsidRDefault="005069F5" w:rsidP="003B350D">
      <w:pPr>
        <w:pStyle w:val="Default"/>
        <w:rPr>
          <w:rFonts w:ascii="Arial" w:eastAsia="Calibri" w:hAnsi="Arial" w:cs="Arial"/>
          <w:i/>
          <w:noProof/>
          <w:color w:val="auto"/>
          <w:lang w:val="ro-RO"/>
        </w:rPr>
      </w:pPr>
      <w:r w:rsidRPr="002F569E">
        <w:rPr>
          <w:rFonts w:ascii="Arial" w:eastAsia="Calibri" w:hAnsi="Arial" w:cs="Arial"/>
          <w:i/>
          <w:noProof/>
          <w:color w:val="auto"/>
          <w:lang w:val="ro-RO"/>
        </w:rPr>
        <w:t>-Contract de colaborare cu privire la anvelope uzate nr.112/18.09.2019 încheiat cu SC. Gumiramis SRL cu sediul în Gheorgheni;</w:t>
      </w:r>
    </w:p>
    <w:p w:rsidR="00257DB0" w:rsidRPr="002F569E" w:rsidRDefault="00257DB0"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-Plan de situatie al statiei de epurare</w:t>
      </w:r>
    </w:p>
    <w:p w:rsidR="00257DB0" w:rsidRPr="002F569E" w:rsidRDefault="00257DB0"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-Schema tehnologica a statiei de epurare</w:t>
      </w:r>
    </w:p>
    <w:p w:rsidR="001A3CC4" w:rsidRPr="002F569E" w:rsidRDefault="001A3CC4"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-Plan de incadrare in zona</w:t>
      </w:r>
    </w:p>
    <w:p w:rsidR="001A3CC4" w:rsidRPr="002F569E" w:rsidRDefault="001A3CC4"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-Plan de amplasament cu retele de utilitati,intocmit de SC Tehno Proiect Instal SRL M-Ciuc</w:t>
      </w:r>
    </w:p>
    <w:p w:rsidR="0071711B" w:rsidRPr="002F569E" w:rsidRDefault="0071711B" w:rsidP="00257DB0">
      <w:pPr>
        <w:pStyle w:val="Default"/>
        <w:jc w:val="both"/>
        <w:rPr>
          <w:rFonts w:ascii="Arial" w:eastAsia="Calibri" w:hAnsi="Arial" w:cs="Arial"/>
          <w:i/>
          <w:noProof/>
          <w:color w:val="auto"/>
          <w:lang w:val="ro-RO"/>
        </w:rPr>
      </w:pPr>
    </w:p>
    <w:p w:rsidR="0071711B" w:rsidRPr="002F569E" w:rsidRDefault="0071711B" w:rsidP="00257DB0">
      <w:pPr>
        <w:pStyle w:val="Default"/>
        <w:jc w:val="both"/>
        <w:rPr>
          <w:rFonts w:ascii="Arial" w:hAnsi="Arial" w:cs="Arial"/>
          <w:b/>
          <w:lang w:val="ro-RO"/>
        </w:rPr>
      </w:pPr>
      <w:r w:rsidRPr="002F569E">
        <w:rPr>
          <w:rFonts w:ascii="Arial" w:eastAsia="Calibri" w:hAnsi="Arial" w:cs="Arial"/>
          <w:b/>
          <w:noProof/>
          <w:color w:val="auto"/>
          <w:lang w:val="ro-RO"/>
        </w:rPr>
        <w:t xml:space="preserve">și următoarele acte de reglementare </w:t>
      </w:r>
      <w:r w:rsidRPr="002F569E">
        <w:rPr>
          <w:rFonts w:ascii="Arial" w:hAnsi="Arial" w:cs="Arial"/>
          <w:b/>
          <w:lang w:val="ro-RO"/>
        </w:rPr>
        <w:t>emise de alte autorități:</w:t>
      </w:r>
    </w:p>
    <w:p w:rsidR="00257DB0" w:rsidRPr="002F569E" w:rsidRDefault="00A53C44"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-Certificat de î</w:t>
      </w:r>
      <w:r w:rsidR="00257DB0" w:rsidRPr="002F569E">
        <w:rPr>
          <w:rFonts w:ascii="Arial" w:eastAsia="Calibri" w:hAnsi="Arial" w:cs="Arial"/>
          <w:i/>
          <w:noProof/>
          <w:color w:val="auto"/>
          <w:lang w:val="ro-RO"/>
        </w:rPr>
        <w:t>nr</w:t>
      </w:r>
      <w:r w:rsidR="00596CB3" w:rsidRPr="002F569E">
        <w:rPr>
          <w:rFonts w:ascii="Arial" w:eastAsia="Calibri" w:hAnsi="Arial" w:cs="Arial"/>
          <w:i/>
          <w:noProof/>
          <w:color w:val="auto"/>
          <w:lang w:val="ro-RO"/>
        </w:rPr>
        <w:t>egistrare nr.14888200/19.09.2002</w:t>
      </w:r>
      <w:r w:rsidR="00257DB0" w:rsidRPr="002F569E">
        <w:rPr>
          <w:rFonts w:ascii="Arial" w:eastAsia="Calibri" w:hAnsi="Arial" w:cs="Arial"/>
          <w:i/>
          <w:noProof/>
          <w:color w:val="auto"/>
          <w:lang w:val="ro-RO"/>
        </w:rPr>
        <w:t>,emis de Oficiul Registrului Comertului de pe langa Tribunalul Harghita</w:t>
      </w:r>
    </w:p>
    <w:p w:rsidR="0071711B" w:rsidRPr="002F569E" w:rsidRDefault="00257DB0"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-Certificat constatator eliberat in baza declaratiei pe propria raspunde</w:t>
      </w:r>
      <w:r w:rsidR="00596CB3" w:rsidRPr="002F569E">
        <w:rPr>
          <w:rFonts w:ascii="Arial" w:eastAsia="Calibri" w:hAnsi="Arial" w:cs="Arial"/>
          <w:i/>
          <w:noProof/>
          <w:color w:val="auto"/>
          <w:lang w:val="ro-RO"/>
        </w:rPr>
        <w:t>re nr.29634/19.10.2018</w:t>
      </w:r>
      <w:r w:rsidRPr="002F569E">
        <w:rPr>
          <w:rFonts w:ascii="Arial" w:eastAsia="Calibri" w:hAnsi="Arial" w:cs="Arial"/>
          <w:i/>
          <w:noProof/>
          <w:color w:val="auto"/>
          <w:lang w:val="ro-RO"/>
        </w:rPr>
        <w:t xml:space="preserve"> de catre Oficiul Registrului Comertului </w:t>
      </w:r>
      <w:r w:rsidR="00596CB3" w:rsidRPr="002F569E">
        <w:rPr>
          <w:rFonts w:ascii="Arial" w:eastAsia="Calibri" w:hAnsi="Arial" w:cs="Arial"/>
          <w:i/>
          <w:noProof/>
          <w:color w:val="auto"/>
          <w:lang w:val="ro-RO"/>
        </w:rPr>
        <w:t>de pe langa Tribunalul Harghita</w:t>
      </w:r>
    </w:p>
    <w:p w:rsidR="00596CB3" w:rsidRPr="002F569E" w:rsidRDefault="00257DB0"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-Autorizatia de gospodarire a apelor nr.</w:t>
      </w:r>
      <w:r w:rsidR="00CD39F5" w:rsidRPr="002F569E">
        <w:rPr>
          <w:rFonts w:ascii="Arial" w:eastAsia="Calibri" w:hAnsi="Arial" w:cs="Arial"/>
          <w:i/>
          <w:noProof/>
          <w:color w:val="auto"/>
          <w:lang w:val="ro-RO"/>
        </w:rPr>
        <w:t>159/04.05.2018 emisă de către ABA Mureș;</w:t>
      </w:r>
    </w:p>
    <w:p w:rsidR="00CD39F5" w:rsidRPr="002F569E" w:rsidRDefault="00CD39F5"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-Autorizație sanitară veterinară pentru schimburi intracomunitare cu produse alimentare de origine animală nr.8402 din 17.12.2013 emisă de către D.S.V.S.A. Harghita, Serviciul de Igienă Veterinară;</w:t>
      </w:r>
    </w:p>
    <w:p w:rsidR="00CD39F5" w:rsidRPr="002F569E" w:rsidRDefault="00CD39F5"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-Autorizația sanitară veterinară pentru schimburi intracomunitare cu produse alimentară de origine animală nr.65557/23.04.2007 emisă de către Autoritatea Națională Sanitară Veterinară și Pentru Siguranța Alimentelor, Direcția de Igienă și Sănătate Publică Veterinară cu sediul în București;</w:t>
      </w:r>
    </w:p>
    <w:p w:rsidR="00CD39F5" w:rsidRPr="002F569E" w:rsidRDefault="00CD39F5"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-Autoriție Sanitară Veteri</w:t>
      </w:r>
      <w:r w:rsidR="001A2812" w:rsidRPr="002F569E">
        <w:rPr>
          <w:rFonts w:ascii="Arial" w:eastAsia="Calibri" w:hAnsi="Arial" w:cs="Arial"/>
          <w:i/>
          <w:noProof/>
          <w:color w:val="auto"/>
          <w:lang w:val="ro-RO"/>
        </w:rPr>
        <w:t>nară pentru mijloacele de transport al produselor de origine animală nr. 2059 din 03.04.2017</w:t>
      </w:r>
      <w:r w:rsidR="00C96309" w:rsidRPr="002F569E">
        <w:rPr>
          <w:rFonts w:ascii="Arial" w:eastAsia="Calibri" w:hAnsi="Arial" w:cs="Arial"/>
          <w:i/>
          <w:noProof/>
          <w:color w:val="auto"/>
          <w:lang w:val="ro-RO"/>
        </w:rPr>
        <w:t xml:space="preserve">, </w:t>
      </w:r>
      <w:r w:rsidR="00DA0366" w:rsidRPr="002F569E">
        <w:rPr>
          <w:rFonts w:ascii="Arial" w:eastAsia="Calibri" w:hAnsi="Arial" w:cs="Arial"/>
          <w:i/>
          <w:noProof/>
          <w:color w:val="auto"/>
          <w:lang w:val="ro-RO"/>
        </w:rPr>
        <w:t xml:space="preserve">emisă de către </w:t>
      </w:r>
      <w:r w:rsidRPr="002F569E">
        <w:rPr>
          <w:rFonts w:ascii="Arial" w:eastAsia="Calibri" w:hAnsi="Arial" w:cs="Arial"/>
          <w:i/>
          <w:noProof/>
          <w:color w:val="auto"/>
          <w:lang w:val="ro-RO"/>
        </w:rPr>
        <w:t>Autoritatea Națională Sanitară Veterinară și Pentru Siguranța Alimentelor,</w:t>
      </w:r>
      <w:r w:rsidR="0068623F" w:rsidRPr="002F569E">
        <w:rPr>
          <w:rFonts w:ascii="Arial" w:eastAsia="Calibri" w:hAnsi="Arial" w:cs="Arial"/>
          <w:i/>
          <w:noProof/>
          <w:color w:val="auto"/>
          <w:lang w:val="ro-RO"/>
        </w:rPr>
        <w:t xml:space="preserve"> DSVSA Harghita </w:t>
      </w:r>
      <w:r w:rsidRPr="002F569E">
        <w:rPr>
          <w:rFonts w:ascii="Arial" w:eastAsia="Calibri" w:hAnsi="Arial" w:cs="Arial"/>
          <w:i/>
          <w:noProof/>
          <w:color w:val="auto"/>
          <w:lang w:val="ro-RO"/>
        </w:rPr>
        <w:t>cu sediul în Miercurea-Ciuc;</w:t>
      </w:r>
    </w:p>
    <w:p w:rsidR="00C96309" w:rsidRPr="002F569E" w:rsidRDefault="00C96309" w:rsidP="00C96309">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-Document de înregistrare sanitară veterinară și pentru siguranța alimentelor pentru activitățile din unitățile de vînzare cu amănuntul nr. VA 3739 din 11.06.2015, emisă de către Autoritatea Națională Sanitară Veterinară și Pentru Siguranța Alimentelor, DSVSA Harghita  cu sediul în Miercurea-Ciuc;</w:t>
      </w:r>
    </w:p>
    <w:p w:rsidR="00C96309" w:rsidRPr="002F569E" w:rsidRDefault="000C0740"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-Autorizație Sanitar-Veterinară și pentru Siguranța Alimentelor nr.9540 din 29.10.2018</w:t>
      </w:r>
      <w:r w:rsidR="00E44849" w:rsidRPr="002F569E">
        <w:rPr>
          <w:rFonts w:ascii="Arial" w:eastAsia="Calibri" w:hAnsi="Arial" w:cs="Arial"/>
          <w:i/>
          <w:noProof/>
          <w:color w:val="auto"/>
          <w:lang w:val="ro-RO"/>
        </w:rPr>
        <w:t>, emisă de către Autoritatea Națională Sanitară Veterinară și Pentru Siguranța Alimentelor, DSVSA Harghita  cu sediul în Miercurea-Ciuc;</w:t>
      </w:r>
    </w:p>
    <w:p w:rsidR="0068623F" w:rsidRPr="002F569E" w:rsidRDefault="0068623F"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-AVIZ nr.4530BIO/01/12.24 din data de 17.07.2018 emisă de către Ministerul Sănătății, Comisia Națională pentru produse biocide cu sediul în București pentru dezinfectat lichid pentru mâini pe baza de alcool</w:t>
      </w:r>
      <w:r w:rsidR="00A87246" w:rsidRPr="002F569E">
        <w:rPr>
          <w:rFonts w:ascii="Arial" w:eastAsia="Calibri" w:hAnsi="Arial" w:cs="Arial"/>
          <w:i/>
          <w:noProof/>
          <w:color w:val="auto"/>
          <w:lang w:val="ro-RO"/>
        </w:rPr>
        <w:t>;</w:t>
      </w:r>
    </w:p>
    <w:p w:rsidR="0058041E" w:rsidRPr="002F569E" w:rsidRDefault="0058041E"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-Fișa tehnică  pentru ASIRAL AC –lichid alcalic cu conținut de clor pentru curățire. Nu conține fosfați pag. 1-3;</w:t>
      </w:r>
    </w:p>
    <w:p w:rsidR="00E44849" w:rsidRPr="002F569E" w:rsidRDefault="00E44849"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-R</w:t>
      </w:r>
      <w:r w:rsidR="00A63FE3" w:rsidRPr="002F569E">
        <w:rPr>
          <w:rFonts w:ascii="Arial" w:eastAsia="Calibri" w:hAnsi="Arial" w:cs="Arial"/>
          <w:i/>
          <w:noProof/>
          <w:color w:val="auto"/>
          <w:lang w:val="ro-RO"/>
        </w:rPr>
        <w:t>aport de verificări incercări și probe Seria MPS nr.47 /29.03.2019,</w:t>
      </w:r>
      <w:r w:rsidR="00870B03" w:rsidRPr="002F569E">
        <w:rPr>
          <w:rFonts w:ascii="Arial" w:eastAsia="Calibri" w:hAnsi="Arial" w:cs="Arial"/>
          <w:i/>
          <w:noProof/>
          <w:color w:val="auto"/>
          <w:lang w:val="ro-RO"/>
        </w:rPr>
        <w:t xml:space="preserve"> SC. SANDIT REV SRL, cu sediul în Odorheiu Secuiesc,</w:t>
      </w:r>
    </w:p>
    <w:p w:rsidR="00870B03" w:rsidRPr="002F569E" w:rsidRDefault="0068623F"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-Fişă tehnică de securitate pentru Handychem QV pag. 1-11;</w:t>
      </w:r>
    </w:p>
    <w:p w:rsidR="0058041E" w:rsidRPr="002F569E" w:rsidRDefault="0058041E"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-Fişă tehnică de securitate pentru pag. 1-10;</w:t>
      </w:r>
    </w:p>
    <w:p w:rsidR="0058041E" w:rsidRPr="002F569E" w:rsidRDefault="0058041E"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-Fișă tehnică de Securitate pentru SeptoClean CL 45 pag.1-11;</w:t>
      </w:r>
    </w:p>
    <w:p w:rsidR="0058041E" w:rsidRPr="002F569E" w:rsidRDefault="0058041E"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lastRenderedPageBreak/>
        <w:t>-Fișă tehnică de Securitate pentru Chemicid S550 pag. 1-11;</w:t>
      </w:r>
    </w:p>
    <w:p w:rsidR="0058041E" w:rsidRPr="002F569E" w:rsidRDefault="0058041E"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-Fișă tehnică de Securitate pentru</w:t>
      </w:r>
      <w:r w:rsidR="003065AD" w:rsidRPr="002F569E">
        <w:rPr>
          <w:rFonts w:ascii="Arial" w:eastAsia="Calibri" w:hAnsi="Arial" w:cs="Arial"/>
          <w:i/>
          <w:noProof/>
          <w:color w:val="auto"/>
          <w:lang w:val="ro-RO"/>
        </w:rPr>
        <w:t xml:space="preserve"> </w:t>
      </w:r>
      <w:r w:rsidRPr="002F569E">
        <w:rPr>
          <w:rFonts w:ascii="Arial" w:eastAsia="Calibri" w:hAnsi="Arial" w:cs="Arial"/>
          <w:i/>
          <w:noProof/>
          <w:color w:val="auto"/>
          <w:lang w:val="ro-RO"/>
        </w:rPr>
        <w:t>HC-DPE dezinfectant concentrat, lichid, pe bază de Acid Peracetic</w:t>
      </w:r>
      <w:r w:rsidR="003065AD" w:rsidRPr="002F569E">
        <w:rPr>
          <w:rFonts w:ascii="Arial" w:eastAsia="Calibri" w:hAnsi="Arial" w:cs="Arial"/>
          <w:i/>
          <w:noProof/>
          <w:color w:val="auto"/>
          <w:lang w:val="ro-RO"/>
        </w:rPr>
        <w:t xml:space="preserve"> pag.1-3</w:t>
      </w:r>
      <w:r w:rsidRPr="002F569E">
        <w:rPr>
          <w:rFonts w:ascii="Arial" w:eastAsia="Calibri" w:hAnsi="Arial" w:cs="Arial"/>
          <w:i/>
          <w:noProof/>
          <w:color w:val="auto"/>
          <w:lang w:val="ro-RO"/>
        </w:rPr>
        <w:t>;</w:t>
      </w:r>
    </w:p>
    <w:p w:rsidR="003065AD" w:rsidRPr="002F569E" w:rsidRDefault="003065AD"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-Fișă tehnică de Securitate pentru Hasept steril agent de dezinfectare neutru, bactericid și fungicid pag. 1-4;</w:t>
      </w:r>
    </w:p>
    <w:p w:rsidR="003065AD" w:rsidRPr="002F569E" w:rsidRDefault="003065AD"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-Fișă tehnică de Securitate pentru ADC 5000 LF agent de curățare puternic alcalină, cu spumare redusă pag. 1-2;</w:t>
      </w:r>
    </w:p>
    <w:p w:rsidR="003065AD" w:rsidRPr="002F569E" w:rsidRDefault="003065AD"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-Fișă tehnică de Securitate pentru Chemipur CL801 pag.1-12;</w:t>
      </w:r>
    </w:p>
    <w:p w:rsidR="003065AD" w:rsidRPr="002F569E" w:rsidRDefault="003065AD"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w:t>
      </w:r>
      <w:r w:rsidR="00B835D0" w:rsidRPr="002F569E">
        <w:rPr>
          <w:rFonts w:ascii="Arial" w:eastAsia="Calibri" w:hAnsi="Arial" w:cs="Arial"/>
          <w:i/>
          <w:noProof/>
          <w:color w:val="auto"/>
          <w:lang w:val="ro-RO"/>
        </w:rPr>
        <w:t xml:space="preserve">Contract de livrare zer nr.143/31.10.2017 încheiat </w:t>
      </w:r>
      <w:r w:rsidR="008D69E4" w:rsidRPr="002F569E">
        <w:rPr>
          <w:rFonts w:ascii="Arial" w:eastAsia="Calibri" w:hAnsi="Arial" w:cs="Arial"/>
          <w:i/>
          <w:noProof/>
          <w:color w:val="auto"/>
          <w:lang w:val="ro-RO"/>
        </w:rPr>
        <w:t>cu Balazs Fulop cu domiciliul</w:t>
      </w:r>
      <w:r w:rsidR="00B835D0" w:rsidRPr="002F569E">
        <w:rPr>
          <w:rFonts w:ascii="Arial" w:eastAsia="Calibri" w:hAnsi="Arial" w:cs="Arial"/>
          <w:i/>
          <w:noProof/>
          <w:color w:val="auto"/>
          <w:lang w:val="ro-RO"/>
        </w:rPr>
        <w:t xml:space="preserve"> Sat </w:t>
      </w:r>
      <w:r w:rsidR="001A7562" w:rsidRPr="002F569E">
        <w:rPr>
          <w:rFonts w:ascii="Arial" w:eastAsia="Calibri" w:hAnsi="Arial" w:cs="Arial"/>
          <w:i/>
          <w:noProof/>
          <w:color w:val="auto"/>
          <w:lang w:val="ro-RO"/>
        </w:rPr>
        <w:t xml:space="preserve">în </w:t>
      </w:r>
      <w:r w:rsidR="00B835D0" w:rsidRPr="002F569E">
        <w:rPr>
          <w:rFonts w:ascii="Arial" w:eastAsia="Calibri" w:hAnsi="Arial" w:cs="Arial"/>
          <w:i/>
          <w:noProof/>
          <w:color w:val="auto"/>
          <w:lang w:val="ro-RO"/>
        </w:rPr>
        <w:t>Remetea;</w:t>
      </w:r>
    </w:p>
    <w:p w:rsidR="00B835D0" w:rsidRPr="002F569E" w:rsidRDefault="00B835D0"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-Contract de livrare zer nr.145/ 02.11.2017</w:t>
      </w:r>
      <w:r w:rsidR="008D69E4" w:rsidRPr="002F569E">
        <w:rPr>
          <w:rFonts w:ascii="Arial" w:eastAsia="Calibri" w:hAnsi="Arial" w:cs="Arial"/>
          <w:i/>
          <w:noProof/>
          <w:color w:val="auto"/>
          <w:lang w:val="ro-RO"/>
        </w:rPr>
        <w:t xml:space="preserve"> încheiat cu Kovács Árpád cu domiciliul sat </w:t>
      </w:r>
      <w:r w:rsidR="001A7562" w:rsidRPr="002F569E">
        <w:rPr>
          <w:rFonts w:ascii="Arial" w:eastAsia="Calibri" w:hAnsi="Arial" w:cs="Arial"/>
          <w:i/>
          <w:noProof/>
          <w:color w:val="auto"/>
          <w:lang w:val="ro-RO"/>
        </w:rPr>
        <w:t xml:space="preserve">în </w:t>
      </w:r>
      <w:r w:rsidR="008D69E4" w:rsidRPr="002F569E">
        <w:rPr>
          <w:rFonts w:ascii="Arial" w:eastAsia="Calibri" w:hAnsi="Arial" w:cs="Arial"/>
          <w:i/>
          <w:noProof/>
          <w:color w:val="auto"/>
          <w:lang w:val="ro-RO"/>
        </w:rPr>
        <w:t>Lăzarea;</w:t>
      </w:r>
    </w:p>
    <w:p w:rsidR="008D69E4" w:rsidRPr="002F569E" w:rsidRDefault="008D69E4"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 xml:space="preserve">-Contract de livrare zer nr.16/21.03.2017 încheiat cu Kiraly Csaba cu domiciliul </w:t>
      </w:r>
      <w:r w:rsidR="001A7562" w:rsidRPr="002F569E">
        <w:rPr>
          <w:rFonts w:ascii="Arial" w:eastAsia="Calibri" w:hAnsi="Arial" w:cs="Arial"/>
          <w:i/>
          <w:noProof/>
          <w:color w:val="auto"/>
          <w:lang w:val="ro-RO"/>
        </w:rPr>
        <w:t xml:space="preserve">în </w:t>
      </w:r>
      <w:r w:rsidRPr="002F569E">
        <w:rPr>
          <w:rFonts w:ascii="Arial" w:eastAsia="Calibri" w:hAnsi="Arial" w:cs="Arial"/>
          <w:i/>
          <w:noProof/>
          <w:color w:val="auto"/>
          <w:lang w:val="ro-RO"/>
        </w:rPr>
        <w:t>Ciumani;</w:t>
      </w:r>
    </w:p>
    <w:p w:rsidR="008D69E4" w:rsidRPr="002F569E" w:rsidRDefault="001A7562"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-Contract de livrare zer nr.144/02.11.2017 încheiat cu Andras Emil cu domiciliul în Ciumani;</w:t>
      </w:r>
    </w:p>
    <w:p w:rsidR="0068623F" w:rsidRPr="002F569E" w:rsidRDefault="001A7562" w:rsidP="00257DB0">
      <w:pPr>
        <w:pStyle w:val="Default"/>
        <w:jc w:val="both"/>
        <w:rPr>
          <w:rFonts w:ascii="Arial" w:eastAsia="Calibri" w:hAnsi="Arial" w:cs="Arial"/>
          <w:i/>
          <w:noProof/>
          <w:color w:val="auto"/>
          <w:lang w:val="ro-RO"/>
        </w:rPr>
      </w:pPr>
      <w:r w:rsidRPr="002F569E">
        <w:rPr>
          <w:rFonts w:ascii="Arial" w:eastAsia="Calibri" w:hAnsi="Arial" w:cs="Arial"/>
          <w:i/>
          <w:noProof/>
          <w:color w:val="auto"/>
          <w:lang w:val="ro-RO"/>
        </w:rPr>
        <w:t>-Contract de livrare zer nr. 88/10.07.2018 încheiat cu Eros Adorjan cu domiciliul în Ciumani;</w:t>
      </w:r>
      <w:r w:rsidR="008D69E4" w:rsidRPr="002F569E">
        <w:rPr>
          <w:rFonts w:ascii="Arial" w:eastAsia="Calibri" w:hAnsi="Arial" w:cs="Arial"/>
          <w:i/>
          <w:noProof/>
          <w:color w:val="auto"/>
          <w:lang w:val="ro-RO"/>
        </w:rPr>
        <w:t xml:space="preserve"> </w:t>
      </w:r>
    </w:p>
    <w:p w:rsidR="0071711B" w:rsidRPr="002F569E" w:rsidRDefault="00596CB3" w:rsidP="00257DB0">
      <w:pPr>
        <w:pStyle w:val="Default"/>
        <w:jc w:val="both"/>
        <w:rPr>
          <w:rFonts w:ascii="Arial" w:hAnsi="Arial" w:cs="Arial"/>
          <w:b/>
          <w:noProof/>
          <w:lang w:val="ro-RO"/>
        </w:rPr>
      </w:pPr>
      <w:r w:rsidRPr="002F569E">
        <w:rPr>
          <w:rFonts w:ascii="Arial" w:hAnsi="Arial" w:cs="Arial"/>
          <w:b/>
          <w:noProof/>
          <w:lang w:val="ro-RO"/>
        </w:rPr>
        <w:t xml:space="preserve"> </w:t>
      </w:r>
      <w:r w:rsidR="0071711B" w:rsidRPr="002F569E">
        <w:rPr>
          <w:rFonts w:ascii="Arial" w:hAnsi="Arial" w:cs="Arial"/>
          <w:b/>
          <w:noProof/>
          <w:lang w:val="ro-RO"/>
        </w:rPr>
        <w:t>Prezenta autorizație se emite cu următoarele condiții impuse:</w:t>
      </w:r>
    </w:p>
    <w:p w:rsidR="00A53C44" w:rsidRPr="002F569E" w:rsidRDefault="00A53C44" w:rsidP="00257DB0">
      <w:pPr>
        <w:pStyle w:val="ListParagraph"/>
        <w:autoSpaceDE w:val="0"/>
        <w:autoSpaceDN w:val="0"/>
        <w:adjustRightInd w:val="0"/>
        <w:ind w:left="0" w:right="-1"/>
        <w:jc w:val="both"/>
        <w:rPr>
          <w:rFonts w:ascii="Arial" w:hAnsi="Arial" w:cs="Arial"/>
          <w:sz w:val="24"/>
          <w:szCs w:val="24"/>
          <w:lang w:val="ro-RO"/>
        </w:rPr>
      </w:pPr>
      <w:r w:rsidRPr="002F569E">
        <w:rPr>
          <w:rFonts w:ascii="Arial" w:hAnsi="Arial" w:cs="Arial"/>
          <w:sz w:val="24"/>
          <w:szCs w:val="24"/>
          <w:lang w:val="ro-RO"/>
        </w:rPr>
        <w:t>-</w:t>
      </w:r>
      <w:r w:rsidR="008D69E4" w:rsidRPr="002F569E">
        <w:rPr>
          <w:rFonts w:ascii="Arial" w:hAnsi="Arial" w:cs="Arial"/>
          <w:sz w:val="24"/>
          <w:szCs w:val="24"/>
          <w:lang w:val="ro-RO"/>
        </w:rPr>
        <w:t xml:space="preserve"> </w:t>
      </w:r>
      <w:r w:rsidRPr="002F569E">
        <w:rPr>
          <w:rFonts w:ascii="Arial" w:hAnsi="Arial" w:cs="Arial"/>
          <w:sz w:val="24"/>
          <w:szCs w:val="24"/>
          <w:lang w:val="ro-RO"/>
        </w:rPr>
        <w:t>Alimentarea cu apă potabilă a obiectivului se va realiza doar din sursă autorizată</w:t>
      </w:r>
    </w:p>
    <w:p w:rsidR="0071711B" w:rsidRPr="002F569E" w:rsidRDefault="0071711B" w:rsidP="00257DB0">
      <w:pPr>
        <w:pStyle w:val="ListParagraph"/>
        <w:autoSpaceDE w:val="0"/>
        <w:autoSpaceDN w:val="0"/>
        <w:adjustRightInd w:val="0"/>
        <w:ind w:left="0" w:right="-1"/>
        <w:jc w:val="both"/>
        <w:rPr>
          <w:rFonts w:ascii="Arial" w:hAnsi="Arial" w:cs="Arial"/>
          <w:sz w:val="24"/>
          <w:szCs w:val="24"/>
          <w:lang w:val="ro-RO"/>
        </w:rPr>
      </w:pPr>
      <w:r w:rsidRPr="002F569E">
        <w:rPr>
          <w:rFonts w:ascii="Arial" w:hAnsi="Arial" w:cs="Arial"/>
          <w:sz w:val="24"/>
          <w:szCs w:val="24"/>
          <w:lang w:val="ro-RO"/>
        </w:rPr>
        <w:t>-</w:t>
      </w:r>
      <w:r w:rsidR="008D69E4" w:rsidRPr="002F569E">
        <w:rPr>
          <w:rFonts w:ascii="Arial" w:hAnsi="Arial" w:cs="Arial"/>
          <w:sz w:val="24"/>
          <w:szCs w:val="24"/>
          <w:lang w:val="ro-RO"/>
        </w:rPr>
        <w:t xml:space="preserve"> </w:t>
      </w:r>
      <w:r w:rsidRPr="002F569E">
        <w:rPr>
          <w:rFonts w:ascii="Arial" w:hAnsi="Arial" w:cs="Arial"/>
          <w:sz w:val="24"/>
          <w:szCs w:val="24"/>
          <w:lang w:val="ro-RO"/>
        </w:rPr>
        <w:t>Titularul activităţii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autorizaţiei de mediu, înainte de realizarea modificării. Pe baza notificării APM Harghita va lua decizia după caz, cu privire la menţinerea autorizaţiei de mediu sau  la necesitatea revizuirii acesteia, informând titularul despre această decizie. Până la adoptarea acestei decizii de către APM Harghita este interzisă desfăşurarea oricărei activităţi care ar rezulta în urma modificărilor care fac obiectul notificării.</w:t>
      </w:r>
    </w:p>
    <w:p w:rsidR="0071711B" w:rsidRPr="002F569E" w:rsidRDefault="00A53C44" w:rsidP="00A53C44">
      <w:pPr>
        <w:ind w:right="-281"/>
        <w:jc w:val="both"/>
        <w:rPr>
          <w:rFonts w:ascii="Arial" w:hAnsi="Arial" w:cs="Arial"/>
          <w:sz w:val="24"/>
          <w:szCs w:val="24"/>
          <w:lang w:val="ro-RO"/>
        </w:rPr>
      </w:pPr>
      <w:r w:rsidRPr="002F569E">
        <w:rPr>
          <w:rFonts w:ascii="Arial" w:hAnsi="Arial" w:cs="Arial"/>
          <w:sz w:val="24"/>
          <w:szCs w:val="24"/>
          <w:lang w:val="ro-RO"/>
        </w:rPr>
        <w:t>-</w:t>
      </w:r>
      <w:r w:rsidR="008D69E4" w:rsidRPr="002F569E">
        <w:rPr>
          <w:rFonts w:ascii="Arial" w:hAnsi="Arial" w:cs="Arial"/>
          <w:sz w:val="24"/>
          <w:szCs w:val="24"/>
          <w:lang w:val="ro-RO"/>
        </w:rPr>
        <w:t xml:space="preserve"> </w:t>
      </w:r>
      <w:r w:rsidR="0071711B" w:rsidRPr="002F569E">
        <w:rPr>
          <w:rFonts w:ascii="Arial" w:hAnsi="Arial" w:cs="Arial"/>
          <w:sz w:val="24"/>
          <w:szCs w:val="24"/>
          <w:lang w:val="ro-RO"/>
        </w:rPr>
        <w:t xml:space="preserve">Dispoziţiile art.15 din OUG 164/2008 se aplică şi în cazul în care titularul activităţii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faliment, încetarea activităţii, conform legii, în scopul stabilirii obligaţiilor de mediu de către APM Harghita pe baza evaluărilor care au stat la baza emiterii autorizaţiei de mediu. </w:t>
      </w:r>
    </w:p>
    <w:p w:rsidR="0071711B" w:rsidRPr="002F569E" w:rsidRDefault="0071711B" w:rsidP="00257DB0">
      <w:pPr>
        <w:rPr>
          <w:rFonts w:ascii="Arial" w:hAnsi="Arial" w:cs="Arial"/>
          <w:sz w:val="24"/>
          <w:szCs w:val="24"/>
          <w:lang w:val="ro-RO"/>
        </w:rPr>
      </w:pPr>
      <w:r w:rsidRPr="002F569E">
        <w:rPr>
          <w:rFonts w:ascii="Arial" w:hAnsi="Arial" w:cs="Arial"/>
          <w:sz w:val="24"/>
          <w:szCs w:val="24"/>
          <w:lang w:val="ro-RO"/>
        </w:rPr>
        <w:t>-</w:t>
      </w:r>
      <w:r w:rsidR="008D69E4" w:rsidRPr="002F569E">
        <w:rPr>
          <w:rFonts w:ascii="Arial" w:hAnsi="Arial" w:cs="Arial"/>
          <w:sz w:val="24"/>
          <w:szCs w:val="24"/>
          <w:lang w:val="ro-RO"/>
        </w:rPr>
        <w:t xml:space="preserve"> </w:t>
      </w:r>
      <w:r w:rsidRPr="002F569E">
        <w:rPr>
          <w:rFonts w:ascii="Arial" w:hAnsi="Arial" w:cs="Arial"/>
          <w:sz w:val="24"/>
          <w:szCs w:val="24"/>
          <w:lang w:val="ro-RO"/>
        </w:rPr>
        <w:t>Solicitarea si obţinerea acordului de mediu sunt obligatorii pentru proiecte publice ori private sau pentru modificarea ori extinderea activităţilor existente, care pot avea impact semnificativ asupra mediului.</w:t>
      </w:r>
    </w:p>
    <w:p w:rsidR="0071711B" w:rsidRPr="002F569E" w:rsidRDefault="0071711B" w:rsidP="00257DB0">
      <w:pPr>
        <w:tabs>
          <w:tab w:val="left" w:pos="1584"/>
          <w:tab w:val="left" w:pos="2304"/>
          <w:tab w:val="left" w:pos="3024"/>
          <w:tab w:val="left" w:pos="3744"/>
          <w:tab w:val="left" w:pos="4464"/>
          <w:tab w:val="left" w:pos="5184"/>
          <w:tab w:val="left" w:pos="5904"/>
          <w:tab w:val="left" w:pos="6624"/>
        </w:tabs>
        <w:jc w:val="both"/>
        <w:rPr>
          <w:rFonts w:ascii="Arial" w:hAnsi="Arial" w:cs="Arial"/>
          <w:sz w:val="24"/>
          <w:szCs w:val="24"/>
          <w:lang w:val="ro-RO"/>
        </w:rPr>
      </w:pPr>
      <w:r w:rsidRPr="002F569E">
        <w:rPr>
          <w:rFonts w:ascii="Arial" w:hAnsi="Arial" w:cs="Arial"/>
          <w:sz w:val="24"/>
          <w:szCs w:val="24"/>
          <w:lang w:val="ro-RO"/>
        </w:rPr>
        <w:t>-</w:t>
      </w:r>
      <w:r w:rsidR="008D69E4" w:rsidRPr="002F569E">
        <w:rPr>
          <w:rFonts w:ascii="Arial" w:hAnsi="Arial" w:cs="Arial"/>
          <w:sz w:val="24"/>
          <w:szCs w:val="24"/>
          <w:lang w:val="ro-RO"/>
        </w:rPr>
        <w:t xml:space="preserve"> </w:t>
      </w:r>
      <w:r w:rsidRPr="002F569E">
        <w:rPr>
          <w:rFonts w:ascii="Arial" w:hAnsi="Arial" w:cs="Arial"/>
          <w:sz w:val="24"/>
          <w:szCs w:val="24"/>
          <w:lang w:val="ro-RO"/>
        </w:rPr>
        <w:t>Conform art. 8 alin. 1 din Ordinul MMDD nr. 1798/2007, titularul autorizaţiei de mediu este obligat să solicite de la A.P.M. Harghita, eliberarea unei noi autorizaţii de mediu cu minimum 45 de zile înainte de expirarea valabilităţii autorizaţiei de mediu.</w:t>
      </w:r>
    </w:p>
    <w:p w:rsidR="0071711B" w:rsidRPr="002F569E" w:rsidRDefault="0071711B" w:rsidP="00257DB0">
      <w:pPr>
        <w:pStyle w:val="Default"/>
        <w:jc w:val="both"/>
        <w:rPr>
          <w:rFonts w:ascii="Arial" w:hAnsi="Arial" w:cs="Arial"/>
          <w:b/>
          <w:noProof/>
          <w:lang w:val="ro-RO"/>
        </w:rPr>
      </w:pPr>
      <w:r w:rsidRPr="002F569E">
        <w:rPr>
          <w:rFonts w:ascii="Arial" w:hAnsi="Arial" w:cs="Arial"/>
          <w:b/>
          <w:noProof/>
          <w:lang w:val="ro-RO"/>
        </w:rPr>
        <w:t>Titularul de activitate este obligat să respecte în integralitate prevederile următoarelor acte normative:</w:t>
      </w:r>
    </w:p>
    <w:p w:rsidR="0071711B" w:rsidRPr="002F569E" w:rsidRDefault="0071711B" w:rsidP="00257DB0">
      <w:pPr>
        <w:numPr>
          <w:ilvl w:val="0"/>
          <w:numId w:val="3"/>
        </w:numPr>
        <w:spacing w:after="0" w:line="240" w:lineRule="auto"/>
        <w:jc w:val="both"/>
        <w:rPr>
          <w:rFonts w:ascii="Arial" w:hAnsi="Arial" w:cs="Arial"/>
          <w:sz w:val="24"/>
          <w:szCs w:val="24"/>
          <w:lang w:val="ro-RO"/>
        </w:rPr>
      </w:pPr>
      <w:r w:rsidRPr="002F569E">
        <w:rPr>
          <w:rFonts w:ascii="Arial" w:hAnsi="Arial" w:cs="Arial"/>
          <w:sz w:val="24"/>
          <w:szCs w:val="24"/>
          <w:lang w:val="ro-RO"/>
        </w:rPr>
        <w:lastRenderedPageBreak/>
        <w:t xml:space="preserve">Legea nr. 211/2011 privind regimul deşeurilor. </w:t>
      </w:r>
    </w:p>
    <w:p w:rsidR="0071711B" w:rsidRPr="002F569E" w:rsidRDefault="0071711B" w:rsidP="00257DB0">
      <w:pPr>
        <w:numPr>
          <w:ilvl w:val="0"/>
          <w:numId w:val="3"/>
        </w:numPr>
        <w:spacing w:after="0" w:line="240" w:lineRule="auto"/>
        <w:jc w:val="both"/>
        <w:rPr>
          <w:rFonts w:ascii="Arial" w:hAnsi="Arial" w:cs="Arial"/>
          <w:sz w:val="24"/>
          <w:szCs w:val="24"/>
          <w:lang w:val="ro-RO"/>
        </w:rPr>
      </w:pPr>
      <w:r w:rsidRPr="002F569E">
        <w:rPr>
          <w:rFonts w:ascii="Arial" w:hAnsi="Arial" w:cs="Arial"/>
          <w:sz w:val="24"/>
          <w:szCs w:val="24"/>
          <w:lang w:val="ro-RO"/>
        </w:rPr>
        <w:t>H.G. nr. 856/2002 privind evidenţa gestiunii deşeurilor şi pentru aprobarea listei cuprinzând deşeurile.</w:t>
      </w:r>
    </w:p>
    <w:p w:rsidR="0071711B" w:rsidRPr="002F569E" w:rsidRDefault="0071711B" w:rsidP="00257DB0">
      <w:pPr>
        <w:pStyle w:val="BodyTextIndent"/>
        <w:numPr>
          <w:ilvl w:val="0"/>
          <w:numId w:val="3"/>
        </w:numPr>
        <w:tabs>
          <w:tab w:val="left" w:pos="284"/>
          <w:tab w:val="left" w:pos="1584"/>
          <w:tab w:val="left" w:pos="2304"/>
          <w:tab w:val="left" w:pos="3024"/>
          <w:tab w:val="left" w:pos="3744"/>
          <w:tab w:val="left" w:pos="4464"/>
          <w:tab w:val="left" w:pos="5184"/>
          <w:tab w:val="left" w:pos="5904"/>
          <w:tab w:val="left" w:pos="6624"/>
        </w:tabs>
        <w:spacing w:after="0" w:line="240" w:lineRule="auto"/>
        <w:ind w:hanging="371"/>
        <w:jc w:val="both"/>
        <w:rPr>
          <w:rFonts w:ascii="Arial" w:hAnsi="Arial" w:cs="Arial"/>
          <w:sz w:val="24"/>
          <w:szCs w:val="24"/>
          <w:lang w:val="ro-RO"/>
        </w:rPr>
      </w:pPr>
      <w:r w:rsidRPr="002F569E">
        <w:rPr>
          <w:rFonts w:ascii="Arial" w:hAnsi="Arial" w:cs="Arial"/>
          <w:sz w:val="24"/>
          <w:szCs w:val="24"/>
          <w:lang w:val="ro-RO"/>
        </w:rPr>
        <w:t>HG nr.188/2002, modificată</w:t>
      </w:r>
      <w:r w:rsidR="00914ABD" w:rsidRPr="002F569E">
        <w:rPr>
          <w:rFonts w:ascii="Arial" w:hAnsi="Arial" w:cs="Arial"/>
          <w:sz w:val="24"/>
          <w:szCs w:val="24"/>
          <w:lang w:val="ro-RO"/>
        </w:rPr>
        <w:t xml:space="preserve"> </w:t>
      </w:r>
      <w:r w:rsidRPr="002F569E">
        <w:rPr>
          <w:rFonts w:ascii="Arial" w:hAnsi="Arial" w:cs="Arial"/>
          <w:sz w:val="24"/>
          <w:szCs w:val="24"/>
          <w:lang w:val="ro-RO"/>
        </w:rPr>
        <w:t>şi</w:t>
      </w:r>
      <w:r w:rsidR="00914ABD" w:rsidRPr="002F569E">
        <w:rPr>
          <w:rFonts w:ascii="Arial" w:hAnsi="Arial" w:cs="Arial"/>
          <w:sz w:val="24"/>
          <w:szCs w:val="24"/>
          <w:lang w:val="ro-RO"/>
        </w:rPr>
        <w:t xml:space="preserve"> </w:t>
      </w:r>
      <w:r w:rsidRPr="002F569E">
        <w:rPr>
          <w:rFonts w:ascii="Arial" w:hAnsi="Arial" w:cs="Arial"/>
          <w:sz w:val="24"/>
          <w:szCs w:val="24"/>
          <w:lang w:val="ro-RO"/>
        </w:rPr>
        <w:t>completată</w:t>
      </w:r>
      <w:r w:rsidR="00914ABD" w:rsidRPr="002F569E">
        <w:rPr>
          <w:rFonts w:ascii="Arial" w:hAnsi="Arial" w:cs="Arial"/>
          <w:sz w:val="24"/>
          <w:szCs w:val="24"/>
          <w:lang w:val="ro-RO"/>
        </w:rPr>
        <w:t xml:space="preserve"> </w:t>
      </w:r>
      <w:r w:rsidRPr="002F569E">
        <w:rPr>
          <w:rFonts w:ascii="Arial" w:hAnsi="Arial" w:cs="Arial"/>
          <w:sz w:val="24"/>
          <w:szCs w:val="24"/>
          <w:lang w:val="ro-RO"/>
        </w:rPr>
        <w:t>prin HG nr.352/2005, privind</w:t>
      </w:r>
      <w:r w:rsidR="00914ABD" w:rsidRPr="002F569E">
        <w:rPr>
          <w:rFonts w:ascii="Arial" w:hAnsi="Arial" w:cs="Arial"/>
          <w:sz w:val="24"/>
          <w:szCs w:val="24"/>
          <w:lang w:val="ro-RO"/>
        </w:rPr>
        <w:t xml:space="preserve"> </w:t>
      </w:r>
      <w:r w:rsidRPr="002F569E">
        <w:rPr>
          <w:rFonts w:ascii="Arial" w:hAnsi="Arial" w:cs="Arial"/>
          <w:sz w:val="24"/>
          <w:szCs w:val="24"/>
          <w:lang w:val="ro-RO"/>
        </w:rPr>
        <w:t>condiţiile de descărcare a apelor</w:t>
      </w:r>
      <w:r w:rsidR="00914ABD" w:rsidRPr="002F569E">
        <w:rPr>
          <w:rFonts w:ascii="Arial" w:hAnsi="Arial" w:cs="Arial"/>
          <w:sz w:val="24"/>
          <w:szCs w:val="24"/>
          <w:lang w:val="ro-RO"/>
        </w:rPr>
        <w:t xml:space="preserve"> </w:t>
      </w:r>
      <w:r w:rsidRPr="002F569E">
        <w:rPr>
          <w:rFonts w:ascii="Arial" w:hAnsi="Arial" w:cs="Arial"/>
          <w:sz w:val="24"/>
          <w:szCs w:val="24"/>
          <w:lang w:val="ro-RO"/>
        </w:rPr>
        <w:t>uzate</w:t>
      </w:r>
      <w:r w:rsidR="00914ABD" w:rsidRPr="002F569E">
        <w:rPr>
          <w:rFonts w:ascii="Arial" w:hAnsi="Arial" w:cs="Arial"/>
          <w:sz w:val="24"/>
          <w:szCs w:val="24"/>
          <w:lang w:val="ro-RO"/>
        </w:rPr>
        <w:t xml:space="preserve"> </w:t>
      </w:r>
      <w:r w:rsidRPr="002F569E">
        <w:rPr>
          <w:rFonts w:ascii="Arial" w:hAnsi="Arial" w:cs="Arial"/>
          <w:sz w:val="24"/>
          <w:szCs w:val="24"/>
          <w:lang w:val="ro-RO"/>
        </w:rPr>
        <w:t>în</w:t>
      </w:r>
      <w:r w:rsidR="00914ABD" w:rsidRPr="002F569E">
        <w:rPr>
          <w:rFonts w:ascii="Arial" w:hAnsi="Arial" w:cs="Arial"/>
          <w:sz w:val="24"/>
          <w:szCs w:val="24"/>
          <w:lang w:val="ro-RO"/>
        </w:rPr>
        <w:t xml:space="preserve"> </w:t>
      </w:r>
      <w:r w:rsidRPr="002F569E">
        <w:rPr>
          <w:rFonts w:ascii="Arial" w:hAnsi="Arial" w:cs="Arial"/>
          <w:sz w:val="24"/>
          <w:szCs w:val="24"/>
          <w:lang w:val="ro-RO"/>
        </w:rPr>
        <w:t>mediul</w:t>
      </w:r>
      <w:r w:rsidR="00914ABD" w:rsidRPr="002F569E">
        <w:rPr>
          <w:rFonts w:ascii="Arial" w:hAnsi="Arial" w:cs="Arial"/>
          <w:sz w:val="24"/>
          <w:szCs w:val="24"/>
          <w:lang w:val="ro-RO"/>
        </w:rPr>
        <w:t xml:space="preserve"> </w:t>
      </w:r>
      <w:r w:rsidRPr="002F569E">
        <w:rPr>
          <w:rFonts w:ascii="Arial" w:hAnsi="Arial" w:cs="Arial"/>
          <w:sz w:val="24"/>
          <w:szCs w:val="24"/>
          <w:lang w:val="ro-RO"/>
        </w:rPr>
        <w:t>acvatic,</w:t>
      </w:r>
    </w:p>
    <w:p w:rsidR="0071711B" w:rsidRPr="002F569E" w:rsidRDefault="0071711B" w:rsidP="00257DB0">
      <w:pPr>
        <w:numPr>
          <w:ilvl w:val="0"/>
          <w:numId w:val="3"/>
        </w:numPr>
        <w:spacing w:after="0" w:line="240" w:lineRule="auto"/>
        <w:ind w:right="-1"/>
        <w:jc w:val="both"/>
        <w:rPr>
          <w:rFonts w:ascii="Arial" w:hAnsi="Arial" w:cs="Arial"/>
          <w:sz w:val="24"/>
          <w:szCs w:val="24"/>
          <w:lang w:val="ro-RO"/>
        </w:rPr>
      </w:pPr>
      <w:r w:rsidRPr="002F569E">
        <w:rPr>
          <w:rFonts w:ascii="Arial" w:hAnsi="Arial" w:cs="Arial"/>
          <w:sz w:val="24"/>
          <w:szCs w:val="24"/>
          <w:lang w:val="ro-RO"/>
        </w:rPr>
        <w:t>Ordin MAPPM. nr .462/1993 condiţii</w:t>
      </w:r>
      <w:r w:rsidR="00914ABD" w:rsidRPr="002F569E">
        <w:rPr>
          <w:rFonts w:ascii="Arial" w:hAnsi="Arial" w:cs="Arial"/>
          <w:sz w:val="24"/>
          <w:szCs w:val="24"/>
          <w:lang w:val="ro-RO"/>
        </w:rPr>
        <w:t xml:space="preserve"> </w:t>
      </w:r>
      <w:r w:rsidRPr="002F569E">
        <w:rPr>
          <w:rFonts w:ascii="Arial" w:hAnsi="Arial" w:cs="Arial"/>
          <w:sz w:val="24"/>
          <w:szCs w:val="24"/>
          <w:lang w:val="ro-RO"/>
        </w:rPr>
        <w:t>tehnice</w:t>
      </w:r>
      <w:r w:rsidR="00914ABD" w:rsidRPr="002F569E">
        <w:rPr>
          <w:rFonts w:ascii="Arial" w:hAnsi="Arial" w:cs="Arial"/>
          <w:sz w:val="24"/>
          <w:szCs w:val="24"/>
          <w:lang w:val="ro-RO"/>
        </w:rPr>
        <w:t xml:space="preserve"> </w:t>
      </w:r>
      <w:r w:rsidRPr="002F569E">
        <w:rPr>
          <w:rFonts w:ascii="Arial" w:hAnsi="Arial" w:cs="Arial"/>
          <w:sz w:val="24"/>
          <w:szCs w:val="24"/>
          <w:lang w:val="ro-RO"/>
        </w:rPr>
        <w:t>privind</w:t>
      </w:r>
      <w:r w:rsidR="00914ABD" w:rsidRPr="002F569E">
        <w:rPr>
          <w:rFonts w:ascii="Arial" w:hAnsi="Arial" w:cs="Arial"/>
          <w:sz w:val="24"/>
          <w:szCs w:val="24"/>
          <w:lang w:val="ro-RO"/>
        </w:rPr>
        <w:t xml:space="preserve"> </w:t>
      </w:r>
      <w:r w:rsidRPr="002F569E">
        <w:rPr>
          <w:rFonts w:ascii="Arial" w:hAnsi="Arial" w:cs="Arial"/>
          <w:sz w:val="24"/>
          <w:szCs w:val="24"/>
          <w:lang w:val="ro-RO"/>
        </w:rPr>
        <w:t>protec</w:t>
      </w:r>
      <w:r w:rsidR="00914ABD" w:rsidRPr="002F569E">
        <w:rPr>
          <w:rFonts w:ascii="Arial" w:hAnsi="Arial" w:cs="Arial"/>
          <w:sz w:val="24"/>
          <w:szCs w:val="24"/>
          <w:lang w:val="ro-RO"/>
        </w:rPr>
        <w:t>ţ</w:t>
      </w:r>
      <w:r w:rsidRPr="002F569E">
        <w:rPr>
          <w:rFonts w:ascii="Arial" w:hAnsi="Arial" w:cs="Arial"/>
          <w:sz w:val="24"/>
          <w:szCs w:val="24"/>
          <w:lang w:val="ro-RO"/>
        </w:rPr>
        <w:t>ia</w:t>
      </w:r>
      <w:r w:rsidR="00914ABD" w:rsidRPr="002F569E">
        <w:rPr>
          <w:rFonts w:ascii="Arial" w:hAnsi="Arial" w:cs="Arial"/>
          <w:sz w:val="24"/>
          <w:szCs w:val="24"/>
          <w:lang w:val="ro-RO"/>
        </w:rPr>
        <w:t xml:space="preserve"> </w:t>
      </w:r>
      <w:r w:rsidRPr="002F569E">
        <w:rPr>
          <w:rFonts w:ascii="Arial" w:hAnsi="Arial" w:cs="Arial"/>
          <w:sz w:val="24"/>
          <w:szCs w:val="24"/>
          <w:lang w:val="ro-RO"/>
        </w:rPr>
        <w:t>atmosferei</w:t>
      </w:r>
    </w:p>
    <w:p w:rsidR="00C77A29" w:rsidRPr="002F569E" w:rsidRDefault="00C77A29" w:rsidP="00C77A29">
      <w:pPr>
        <w:pStyle w:val="ListParagraph"/>
        <w:numPr>
          <w:ilvl w:val="0"/>
          <w:numId w:val="3"/>
        </w:numPr>
        <w:spacing w:after="0" w:line="240" w:lineRule="auto"/>
        <w:jc w:val="both"/>
        <w:rPr>
          <w:rFonts w:ascii="Arial" w:hAnsi="Arial" w:cs="Arial"/>
          <w:sz w:val="24"/>
          <w:szCs w:val="24"/>
          <w:lang w:val="ro-RO"/>
        </w:rPr>
      </w:pPr>
      <w:r w:rsidRPr="002F569E">
        <w:rPr>
          <w:rFonts w:ascii="Arial" w:hAnsi="Arial" w:cs="Arial"/>
          <w:sz w:val="24"/>
          <w:szCs w:val="24"/>
          <w:lang w:val="ro-RO"/>
        </w:rPr>
        <w:t>Legea nr. 249/2015 privind modalitatea de gestionare a ambalajelor și a deșeurilor de ambalaje</w:t>
      </w:r>
    </w:p>
    <w:p w:rsidR="00C77A29" w:rsidRPr="002F569E" w:rsidRDefault="00C77A29" w:rsidP="00C77A29">
      <w:pPr>
        <w:pStyle w:val="ListParagraph"/>
        <w:numPr>
          <w:ilvl w:val="0"/>
          <w:numId w:val="3"/>
        </w:numPr>
        <w:spacing w:after="0" w:line="240" w:lineRule="auto"/>
        <w:jc w:val="both"/>
        <w:rPr>
          <w:rFonts w:ascii="Arial" w:hAnsi="Arial" w:cs="Arial"/>
          <w:sz w:val="24"/>
          <w:szCs w:val="24"/>
          <w:lang w:val="ro-RO"/>
        </w:rPr>
      </w:pPr>
      <w:r w:rsidRPr="002F569E">
        <w:rPr>
          <w:rFonts w:ascii="Arial" w:hAnsi="Arial" w:cs="Arial"/>
          <w:sz w:val="24"/>
          <w:szCs w:val="24"/>
          <w:lang w:val="ro-RO"/>
        </w:rPr>
        <w:t>Ordinului M.M.P. nr.794/2012, privind raportarea datelor referitoare la ambalaje şi deşeuri de ambalaje.</w:t>
      </w:r>
    </w:p>
    <w:p w:rsidR="0071711B" w:rsidRPr="002F569E" w:rsidRDefault="0071711B" w:rsidP="00257DB0">
      <w:pPr>
        <w:numPr>
          <w:ilvl w:val="0"/>
          <w:numId w:val="3"/>
        </w:numPr>
        <w:spacing w:after="0" w:line="240" w:lineRule="auto"/>
        <w:ind w:right="83"/>
        <w:jc w:val="both"/>
        <w:rPr>
          <w:rFonts w:ascii="Arial" w:hAnsi="Arial" w:cs="Arial"/>
          <w:sz w:val="24"/>
          <w:szCs w:val="24"/>
          <w:lang w:val="ro-RO"/>
        </w:rPr>
      </w:pPr>
      <w:r w:rsidRPr="002F569E">
        <w:rPr>
          <w:rFonts w:ascii="Arial" w:hAnsi="Arial" w:cs="Arial"/>
          <w:sz w:val="24"/>
          <w:szCs w:val="24"/>
          <w:lang w:val="ro-RO"/>
        </w:rPr>
        <w:t>OUG nr.196/2005 privind</w:t>
      </w:r>
      <w:r w:rsidR="00914ABD" w:rsidRPr="002F569E">
        <w:rPr>
          <w:rFonts w:ascii="Arial" w:hAnsi="Arial" w:cs="Arial"/>
          <w:sz w:val="24"/>
          <w:szCs w:val="24"/>
          <w:lang w:val="ro-RO"/>
        </w:rPr>
        <w:t xml:space="preserve"> </w:t>
      </w:r>
      <w:r w:rsidRPr="002F569E">
        <w:rPr>
          <w:rFonts w:ascii="Arial" w:hAnsi="Arial" w:cs="Arial"/>
          <w:sz w:val="24"/>
          <w:szCs w:val="24"/>
          <w:lang w:val="ro-RO"/>
        </w:rPr>
        <w:t>Fondul de Mediu, aprobată</w:t>
      </w:r>
      <w:r w:rsidR="00914ABD" w:rsidRPr="002F569E">
        <w:rPr>
          <w:rFonts w:ascii="Arial" w:hAnsi="Arial" w:cs="Arial"/>
          <w:sz w:val="24"/>
          <w:szCs w:val="24"/>
          <w:lang w:val="ro-RO"/>
        </w:rPr>
        <w:t xml:space="preserve"> </w:t>
      </w:r>
      <w:r w:rsidRPr="002F569E">
        <w:rPr>
          <w:rFonts w:ascii="Arial" w:hAnsi="Arial" w:cs="Arial"/>
          <w:sz w:val="24"/>
          <w:szCs w:val="24"/>
          <w:lang w:val="ro-RO"/>
        </w:rPr>
        <w:t>prin</w:t>
      </w:r>
      <w:r w:rsidR="00914ABD" w:rsidRPr="002F569E">
        <w:rPr>
          <w:rFonts w:ascii="Arial" w:hAnsi="Arial" w:cs="Arial"/>
          <w:sz w:val="24"/>
          <w:szCs w:val="24"/>
          <w:lang w:val="ro-RO"/>
        </w:rPr>
        <w:t xml:space="preserve"> </w:t>
      </w:r>
      <w:r w:rsidRPr="002F569E">
        <w:rPr>
          <w:rFonts w:ascii="Arial" w:hAnsi="Arial" w:cs="Arial"/>
          <w:sz w:val="24"/>
          <w:szCs w:val="24"/>
          <w:lang w:val="ro-RO"/>
        </w:rPr>
        <w:t>Legea nr.105/2006;cu modificările</w:t>
      </w:r>
      <w:r w:rsidR="00914ABD" w:rsidRPr="002F569E">
        <w:rPr>
          <w:rFonts w:ascii="Arial" w:hAnsi="Arial" w:cs="Arial"/>
          <w:sz w:val="24"/>
          <w:szCs w:val="24"/>
          <w:lang w:val="ro-RO"/>
        </w:rPr>
        <w:t xml:space="preserve"> </w:t>
      </w:r>
      <w:r w:rsidRPr="002F569E">
        <w:rPr>
          <w:rFonts w:ascii="Arial" w:hAnsi="Arial" w:cs="Arial"/>
          <w:sz w:val="24"/>
          <w:szCs w:val="24"/>
          <w:lang w:val="ro-RO"/>
        </w:rPr>
        <w:t>şi</w:t>
      </w:r>
      <w:r w:rsidR="00914ABD" w:rsidRPr="002F569E">
        <w:rPr>
          <w:rFonts w:ascii="Arial" w:hAnsi="Arial" w:cs="Arial"/>
          <w:sz w:val="24"/>
          <w:szCs w:val="24"/>
          <w:lang w:val="ro-RO"/>
        </w:rPr>
        <w:t xml:space="preserve"> </w:t>
      </w:r>
      <w:r w:rsidRPr="002F569E">
        <w:rPr>
          <w:rFonts w:ascii="Arial" w:hAnsi="Arial" w:cs="Arial"/>
          <w:sz w:val="24"/>
          <w:szCs w:val="24"/>
          <w:lang w:val="ro-RO"/>
        </w:rPr>
        <w:t>completările</w:t>
      </w:r>
      <w:r w:rsidR="00914ABD" w:rsidRPr="002F569E">
        <w:rPr>
          <w:rFonts w:ascii="Arial" w:hAnsi="Arial" w:cs="Arial"/>
          <w:sz w:val="24"/>
          <w:szCs w:val="24"/>
          <w:lang w:val="ro-RO"/>
        </w:rPr>
        <w:t xml:space="preserve"> </w:t>
      </w:r>
      <w:r w:rsidRPr="002F569E">
        <w:rPr>
          <w:rFonts w:ascii="Arial" w:hAnsi="Arial" w:cs="Arial"/>
          <w:sz w:val="24"/>
          <w:szCs w:val="24"/>
          <w:lang w:val="ro-RO"/>
        </w:rPr>
        <w:t>ulterioare</w:t>
      </w:r>
    </w:p>
    <w:p w:rsidR="0071711B" w:rsidRPr="002F569E" w:rsidRDefault="0071711B" w:rsidP="00257DB0">
      <w:pPr>
        <w:numPr>
          <w:ilvl w:val="0"/>
          <w:numId w:val="3"/>
        </w:numPr>
        <w:spacing w:after="0" w:line="240" w:lineRule="auto"/>
        <w:jc w:val="both"/>
        <w:rPr>
          <w:rFonts w:ascii="Arial" w:hAnsi="Arial" w:cs="Arial"/>
          <w:sz w:val="24"/>
          <w:szCs w:val="24"/>
          <w:lang w:val="ro-RO"/>
        </w:rPr>
      </w:pPr>
      <w:r w:rsidRPr="002F569E">
        <w:rPr>
          <w:rFonts w:ascii="Arial" w:hAnsi="Arial" w:cs="Arial"/>
          <w:sz w:val="24"/>
          <w:szCs w:val="24"/>
          <w:lang w:val="ro-RO"/>
        </w:rPr>
        <w:t>Legea nr. 104/2011 privind</w:t>
      </w:r>
      <w:r w:rsidR="00914ABD" w:rsidRPr="002F569E">
        <w:rPr>
          <w:rFonts w:ascii="Arial" w:hAnsi="Arial" w:cs="Arial"/>
          <w:sz w:val="24"/>
          <w:szCs w:val="24"/>
          <w:lang w:val="ro-RO"/>
        </w:rPr>
        <w:t xml:space="preserve"> </w:t>
      </w:r>
      <w:r w:rsidRPr="002F569E">
        <w:rPr>
          <w:rFonts w:ascii="Arial" w:hAnsi="Arial" w:cs="Arial"/>
          <w:sz w:val="24"/>
          <w:szCs w:val="24"/>
          <w:lang w:val="ro-RO"/>
        </w:rPr>
        <w:t>calitatea</w:t>
      </w:r>
      <w:r w:rsidR="00914ABD" w:rsidRPr="002F569E">
        <w:rPr>
          <w:rFonts w:ascii="Arial" w:hAnsi="Arial" w:cs="Arial"/>
          <w:sz w:val="24"/>
          <w:szCs w:val="24"/>
          <w:lang w:val="ro-RO"/>
        </w:rPr>
        <w:t xml:space="preserve"> </w:t>
      </w:r>
      <w:r w:rsidRPr="002F569E">
        <w:rPr>
          <w:rFonts w:ascii="Arial" w:hAnsi="Arial" w:cs="Arial"/>
          <w:sz w:val="24"/>
          <w:szCs w:val="24"/>
          <w:lang w:val="ro-RO"/>
        </w:rPr>
        <w:t>aerului</w:t>
      </w:r>
      <w:r w:rsidR="00914ABD" w:rsidRPr="002F569E">
        <w:rPr>
          <w:rFonts w:ascii="Arial" w:hAnsi="Arial" w:cs="Arial"/>
          <w:sz w:val="24"/>
          <w:szCs w:val="24"/>
          <w:lang w:val="ro-RO"/>
        </w:rPr>
        <w:t xml:space="preserve"> </w:t>
      </w:r>
      <w:r w:rsidRPr="002F569E">
        <w:rPr>
          <w:rFonts w:ascii="Arial" w:hAnsi="Arial" w:cs="Arial"/>
          <w:sz w:val="24"/>
          <w:szCs w:val="24"/>
          <w:lang w:val="ro-RO"/>
        </w:rPr>
        <w:t>înconjurător</w:t>
      </w:r>
      <w:r w:rsidR="00C77A29" w:rsidRPr="002F569E">
        <w:rPr>
          <w:rFonts w:ascii="Arial" w:hAnsi="Arial" w:cs="Arial"/>
          <w:sz w:val="24"/>
          <w:szCs w:val="24"/>
          <w:lang w:val="ro-RO"/>
        </w:rPr>
        <w:t>.</w:t>
      </w:r>
    </w:p>
    <w:p w:rsidR="00C77A29" w:rsidRPr="002F569E" w:rsidRDefault="00C77A29" w:rsidP="00C77A29">
      <w:pPr>
        <w:pStyle w:val="ListParagraph"/>
        <w:numPr>
          <w:ilvl w:val="0"/>
          <w:numId w:val="3"/>
        </w:numPr>
        <w:spacing w:after="0" w:line="240" w:lineRule="auto"/>
        <w:jc w:val="both"/>
        <w:rPr>
          <w:rFonts w:ascii="Arial" w:hAnsi="Arial" w:cs="Arial"/>
          <w:sz w:val="24"/>
          <w:szCs w:val="24"/>
          <w:lang w:val="ro-RO"/>
        </w:rPr>
      </w:pPr>
      <w:r w:rsidRPr="002F569E">
        <w:rPr>
          <w:rFonts w:ascii="Arial" w:hAnsi="Arial" w:cs="Arial"/>
          <w:sz w:val="24"/>
          <w:szCs w:val="24"/>
          <w:lang w:val="ro-RO"/>
        </w:rPr>
        <w:t>H.G. nr. 1408/2008 privind clasificarea, ambalarea şi etichetarea substanţelor periculoase.</w:t>
      </w:r>
    </w:p>
    <w:p w:rsidR="00C77A29" w:rsidRPr="002F569E" w:rsidRDefault="00C77A29" w:rsidP="00C77A29">
      <w:pPr>
        <w:pStyle w:val="BodyTextIndent2"/>
        <w:numPr>
          <w:ilvl w:val="0"/>
          <w:numId w:val="3"/>
        </w:numPr>
        <w:tabs>
          <w:tab w:val="left" w:pos="0"/>
        </w:tabs>
        <w:suppressAutoHyphens/>
        <w:spacing w:after="0" w:line="240" w:lineRule="auto"/>
        <w:rPr>
          <w:rFonts w:ascii="Arial" w:hAnsi="Arial" w:cs="Arial"/>
          <w:sz w:val="24"/>
          <w:szCs w:val="24"/>
          <w:lang w:val="ro-RO"/>
        </w:rPr>
      </w:pPr>
      <w:r w:rsidRPr="002F569E">
        <w:rPr>
          <w:rFonts w:ascii="Arial" w:hAnsi="Arial" w:cs="Arial"/>
          <w:sz w:val="24"/>
          <w:szCs w:val="24"/>
          <w:lang w:val="ro-RO"/>
        </w:rPr>
        <w:t>Legea nr. 360/2003 cu modificarea şi completarea prin Lege nr. 263/2005 şi Lege nr. 254/2011 privind regimul substanţelor şi preparatelor chimice periculoase.</w:t>
      </w:r>
    </w:p>
    <w:p w:rsidR="00C77A29" w:rsidRPr="002F569E" w:rsidRDefault="00C77A29" w:rsidP="00C77A29">
      <w:pPr>
        <w:pStyle w:val="BodyTextIndent2"/>
        <w:numPr>
          <w:ilvl w:val="0"/>
          <w:numId w:val="3"/>
        </w:numPr>
        <w:tabs>
          <w:tab w:val="left" w:pos="0"/>
        </w:tabs>
        <w:suppressAutoHyphens/>
        <w:spacing w:after="0" w:line="240" w:lineRule="auto"/>
        <w:rPr>
          <w:rFonts w:ascii="Arial" w:hAnsi="Arial" w:cs="Arial"/>
          <w:sz w:val="24"/>
          <w:szCs w:val="24"/>
          <w:lang w:val="ro-RO"/>
        </w:rPr>
      </w:pPr>
      <w:r w:rsidRPr="002F569E">
        <w:rPr>
          <w:rFonts w:ascii="Arial" w:hAnsi="Arial" w:cs="Arial"/>
          <w:sz w:val="24"/>
          <w:szCs w:val="24"/>
          <w:lang w:val="ro-RO"/>
        </w:rPr>
        <w:t>Regulamentul (CE) nr. 1.005/2009 al Parlamentului European şi al Consiliului din 16 septembrie 2009 privind substanţele care diminuează stratul de ozon</w:t>
      </w:r>
    </w:p>
    <w:p w:rsidR="00C77A29" w:rsidRPr="002F569E" w:rsidRDefault="00C77A29" w:rsidP="00257DB0">
      <w:pPr>
        <w:numPr>
          <w:ilvl w:val="0"/>
          <w:numId w:val="3"/>
        </w:numPr>
        <w:spacing w:after="0" w:line="240" w:lineRule="auto"/>
        <w:jc w:val="both"/>
        <w:rPr>
          <w:rFonts w:ascii="Arial" w:hAnsi="Arial" w:cs="Arial"/>
          <w:sz w:val="24"/>
          <w:szCs w:val="24"/>
          <w:lang w:val="ro-RO"/>
        </w:rPr>
      </w:pPr>
    </w:p>
    <w:p w:rsidR="0071711B" w:rsidRPr="002F569E" w:rsidRDefault="0071711B" w:rsidP="00257DB0">
      <w:pPr>
        <w:jc w:val="both"/>
        <w:rPr>
          <w:rFonts w:ascii="Arial" w:hAnsi="Arial" w:cs="Arial"/>
          <w:sz w:val="24"/>
          <w:szCs w:val="24"/>
          <w:lang w:val="ro-RO"/>
        </w:rPr>
      </w:pPr>
      <w:r w:rsidRPr="002F569E">
        <w:rPr>
          <w:rFonts w:ascii="Arial" w:hAnsi="Arial" w:cs="Arial"/>
          <w:sz w:val="24"/>
          <w:szCs w:val="24"/>
          <w:lang w:val="ro-RO"/>
        </w:rPr>
        <w:t>Conform prevederilor art.24 din Legea nr.104/2011 privind</w:t>
      </w:r>
      <w:r w:rsidR="00914ABD" w:rsidRPr="002F569E">
        <w:rPr>
          <w:rFonts w:ascii="Arial" w:hAnsi="Arial" w:cs="Arial"/>
          <w:sz w:val="24"/>
          <w:szCs w:val="24"/>
          <w:lang w:val="ro-RO"/>
        </w:rPr>
        <w:t xml:space="preserve"> </w:t>
      </w:r>
      <w:r w:rsidRPr="002F569E">
        <w:rPr>
          <w:rFonts w:ascii="Arial" w:hAnsi="Arial" w:cs="Arial"/>
          <w:sz w:val="24"/>
          <w:szCs w:val="24"/>
          <w:lang w:val="ro-RO"/>
        </w:rPr>
        <w:t>calitatea</w:t>
      </w:r>
      <w:r w:rsidR="00914ABD" w:rsidRPr="002F569E">
        <w:rPr>
          <w:rFonts w:ascii="Arial" w:hAnsi="Arial" w:cs="Arial"/>
          <w:sz w:val="24"/>
          <w:szCs w:val="24"/>
          <w:lang w:val="ro-RO"/>
        </w:rPr>
        <w:t xml:space="preserve"> </w:t>
      </w:r>
      <w:r w:rsidRPr="002F569E">
        <w:rPr>
          <w:rFonts w:ascii="Arial" w:hAnsi="Arial" w:cs="Arial"/>
          <w:sz w:val="24"/>
          <w:szCs w:val="24"/>
          <w:lang w:val="ro-RO"/>
        </w:rPr>
        <w:t>aerului</w:t>
      </w:r>
      <w:r w:rsidR="00914ABD" w:rsidRPr="002F569E">
        <w:rPr>
          <w:rFonts w:ascii="Arial" w:hAnsi="Arial" w:cs="Arial"/>
          <w:sz w:val="24"/>
          <w:szCs w:val="24"/>
          <w:lang w:val="ro-RO"/>
        </w:rPr>
        <w:t xml:space="preserve"> </w:t>
      </w:r>
      <w:r w:rsidRPr="002F569E">
        <w:rPr>
          <w:rFonts w:ascii="Arial" w:hAnsi="Arial" w:cs="Arial"/>
          <w:sz w:val="24"/>
          <w:szCs w:val="24"/>
          <w:lang w:val="ro-RO"/>
        </w:rPr>
        <w:t>înconjurător la declanşarea de către</w:t>
      </w:r>
      <w:r w:rsidR="00914ABD" w:rsidRPr="002F569E">
        <w:rPr>
          <w:rFonts w:ascii="Arial" w:hAnsi="Arial" w:cs="Arial"/>
          <w:sz w:val="24"/>
          <w:szCs w:val="24"/>
          <w:lang w:val="ro-RO"/>
        </w:rPr>
        <w:t xml:space="preserve"> </w:t>
      </w:r>
      <w:r w:rsidRPr="002F569E">
        <w:rPr>
          <w:rFonts w:ascii="Arial" w:hAnsi="Arial" w:cs="Arial"/>
          <w:sz w:val="24"/>
          <w:szCs w:val="24"/>
          <w:lang w:val="ro-RO"/>
        </w:rPr>
        <w:t>autoritatea</w:t>
      </w:r>
      <w:r w:rsidR="00914ABD" w:rsidRPr="002F569E">
        <w:rPr>
          <w:rFonts w:ascii="Arial" w:hAnsi="Arial" w:cs="Arial"/>
          <w:sz w:val="24"/>
          <w:szCs w:val="24"/>
          <w:lang w:val="ro-RO"/>
        </w:rPr>
        <w:t xml:space="preserve"> </w:t>
      </w:r>
      <w:r w:rsidRPr="002F569E">
        <w:rPr>
          <w:rFonts w:ascii="Arial" w:hAnsi="Arial" w:cs="Arial"/>
          <w:sz w:val="24"/>
          <w:szCs w:val="24"/>
          <w:lang w:val="ro-RO"/>
        </w:rPr>
        <w:t>publică</w:t>
      </w:r>
      <w:r w:rsidR="00914ABD" w:rsidRPr="002F569E">
        <w:rPr>
          <w:rFonts w:ascii="Arial" w:hAnsi="Arial" w:cs="Arial"/>
          <w:sz w:val="24"/>
          <w:szCs w:val="24"/>
          <w:lang w:val="ro-RO"/>
        </w:rPr>
        <w:t xml:space="preserve"> </w:t>
      </w:r>
      <w:r w:rsidRPr="002F569E">
        <w:rPr>
          <w:rFonts w:ascii="Arial" w:hAnsi="Arial" w:cs="Arial"/>
          <w:sz w:val="24"/>
          <w:szCs w:val="24"/>
          <w:lang w:val="ro-RO"/>
        </w:rPr>
        <w:t>teritorială</w:t>
      </w:r>
      <w:r w:rsidR="00914ABD" w:rsidRPr="002F569E">
        <w:rPr>
          <w:rFonts w:ascii="Arial" w:hAnsi="Arial" w:cs="Arial"/>
          <w:sz w:val="24"/>
          <w:szCs w:val="24"/>
          <w:lang w:val="ro-RO"/>
        </w:rPr>
        <w:t xml:space="preserve"> </w:t>
      </w:r>
      <w:r w:rsidRPr="002F569E">
        <w:rPr>
          <w:rFonts w:ascii="Arial" w:hAnsi="Arial" w:cs="Arial"/>
          <w:sz w:val="24"/>
          <w:szCs w:val="24"/>
          <w:lang w:val="ro-RO"/>
        </w:rPr>
        <w:t>pentru</w:t>
      </w:r>
      <w:r w:rsidR="00914ABD" w:rsidRPr="002F569E">
        <w:rPr>
          <w:rFonts w:ascii="Arial" w:hAnsi="Arial" w:cs="Arial"/>
          <w:sz w:val="24"/>
          <w:szCs w:val="24"/>
          <w:lang w:val="ro-RO"/>
        </w:rPr>
        <w:t xml:space="preserve"> </w:t>
      </w:r>
      <w:r w:rsidRPr="002F569E">
        <w:rPr>
          <w:rFonts w:ascii="Arial" w:hAnsi="Arial" w:cs="Arial"/>
          <w:sz w:val="24"/>
          <w:szCs w:val="24"/>
          <w:lang w:val="ro-RO"/>
        </w:rPr>
        <w:t>protecţia</w:t>
      </w:r>
      <w:r w:rsidR="00914ABD" w:rsidRPr="002F569E">
        <w:rPr>
          <w:rFonts w:ascii="Arial" w:hAnsi="Arial" w:cs="Arial"/>
          <w:sz w:val="24"/>
          <w:szCs w:val="24"/>
          <w:lang w:val="ro-RO"/>
        </w:rPr>
        <w:t xml:space="preserve"> </w:t>
      </w:r>
      <w:r w:rsidRPr="002F569E">
        <w:rPr>
          <w:rFonts w:ascii="Arial" w:hAnsi="Arial" w:cs="Arial"/>
          <w:sz w:val="24"/>
          <w:szCs w:val="24"/>
          <w:lang w:val="ro-RO"/>
        </w:rPr>
        <w:t>mediului a planului de acţiune</w:t>
      </w:r>
      <w:r w:rsidR="00914ABD" w:rsidRPr="002F569E">
        <w:rPr>
          <w:rFonts w:ascii="Arial" w:hAnsi="Arial" w:cs="Arial"/>
          <w:sz w:val="24"/>
          <w:szCs w:val="24"/>
          <w:lang w:val="ro-RO"/>
        </w:rPr>
        <w:t xml:space="preserve"> </w:t>
      </w:r>
      <w:r w:rsidRPr="002F569E">
        <w:rPr>
          <w:rFonts w:ascii="Arial" w:hAnsi="Arial" w:cs="Arial"/>
          <w:sz w:val="24"/>
          <w:szCs w:val="24"/>
          <w:lang w:val="ro-RO"/>
        </w:rPr>
        <w:t>pe</w:t>
      </w:r>
      <w:r w:rsidR="00914ABD" w:rsidRPr="002F569E">
        <w:rPr>
          <w:rFonts w:ascii="Arial" w:hAnsi="Arial" w:cs="Arial"/>
          <w:sz w:val="24"/>
          <w:szCs w:val="24"/>
          <w:lang w:val="ro-RO"/>
        </w:rPr>
        <w:t xml:space="preserve"> </w:t>
      </w:r>
      <w:r w:rsidRPr="002F569E">
        <w:rPr>
          <w:rFonts w:ascii="Arial" w:hAnsi="Arial" w:cs="Arial"/>
          <w:sz w:val="24"/>
          <w:szCs w:val="24"/>
          <w:lang w:val="ro-RO"/>
        </w:rPr>
        <w:t>termen</w:t>
      </w:r>
      <w:r w:rsidR="00914ABD" w:rsidRPr="002F569E">
        <w:rPr>
          <w:rFonts w:ascii="Arial" w:hAnsi="Arial" w:cs="Arial"/>
          <w:sz w:val="24"/>
          <w:szCs w:val="24"/>
          <w:lang w:val="ro-RO"/>
        </w:rPr>
        <w:t xml:space="preserve"> </w:t>
      </w:r>
      <w:r w:rsidRPr="002F569E">
        <w:rPr>
          <w:rFonts w:ascii="Arial" w:hAnsi="Arial" w:cs="Arial"/>
          <w:sz w:val="24"/>
          <w:szCs w:val="24"/>
          <w:lang w:val="ro-RO"/>
        </w:rPr>
        <w:t>scurt</w:t>
      </w:r>
      <w:r w:rsidR="00914ABD" w:rsidRPr="002F569E">
        <w:rPr>
          <w:rFonts w:ascii="Arial" w:hAnsi="Arial" w:cs="Arial"/>
          <w:sz w:val="24"/>
          <w:szCs w:val="24"/>
          <w:lang w:val="ro-RO"/>
        </w:rPr>
        <w:t xml:space="preserve"> </w:t>
      </w:r>
      <w:r w:rsidRPr="002F569E">
        <w:rPr>
          <w:rFonts w:ascii="Arial" w:hAnsi="Arial" w:cs="Arial"/>
          <w:sz w:val="24"/>
          <w:szCs w:val="24"/>
          <w:lang w:val="ro-RO"/>
        </w:rPr>
        <w:t>în</w:t>
      </w:r>
      <w:r w:rsidR="00914ABD" w:rsidRPr="002F569E">
        <w:rPr>
          <w:rFonts w:ascii="Arial" w:hAnsi="Arial" w:cs="Arial"/>
          <w:sz w:val="24"/>
          <w:szCs w:val="24"/>
          <w:lang w:val="ro-RO"/>
        </w:rPr>
        <w:t xml:space="preserve"> </w:t>
      </w:r>
      <w:r w:rsidRPr="002F569E">
        <w:rPr>
          <w:rFonts w:ascii="Arial" w:hAnsi="Arial" w:cs="Arial"/>
          <w:sz w:val="24"/>
          <w:szCs w:val="24"/>
          <w:lang w:val="ro-RO"/>
        </w:rPr>
        <w:t>comuna</w:t>
      </w:r>
      <w:r w:rsidR="00914ABD" w:rsidRPr="002F569E">
        <w:rPr>
          <w:rFonts w:ascii="Arial" w:hAnsi="Arial" w:cs="Arial"/>
          <w:sz w:val="24"/>
          <w:szCs w:val="24"/>
          <w:lang w:val="ro-RO"/>
        </w:rPr>
        <w:t xml:space="preserve"> </w:t>
      </w:r>
      <w:r w:rsidRPr="002F569E">
        <w:rPr>
          <w:rFonts w:ascii="Arial" w:hAnsi="Arial" w:cs="Arial"/>
          <w:sz w:val="24"/>
          <w:szCs w:val="24"/>
          <w:lang w:val="ro-RO"/>
        </w:rPr>
        <w:t>Frumoasa, titularul</w:t>
      </w:r>
      <w:r w:rsidR="00914ABD" w:rsidRPr="002F569E">
        <w:rPr>
          <w:rFonts w:ascii="Arial" w:hAnsi="Arial" w:cs="Arial"/>
          <w:sz w:val="24"/>
          <w:szCs w:val="24"/>
          <w:lang w:val="ro-RO"/>
        </w:rPr>
        <w:t xml:space="preserve"> </w:t>
      </w:r>
      <w:r w:rsidRPr="002F569E">
        <w:rPr>
          <w:rFonts w:ascii="Arial" w:hAnsi="Arial" w:cs="Arial"/>
          <w:sz w:val="24"/>
          <w:szCs w:val="24"/>
          <w:lang w:val="ro-RO"/>
        </w:rPr>
        <w:t>activităţii are obligaţia de a lua</w:t>
      </w:r>
      <w:r w:rsidR="00914ABD" w:rsidRPr="002F569E">
        <w:rPr>
          <w:rFonts w:ascii="Arial" w:hAnsi="Arial" w:cs="Arial"/>
          <w:sz w:val="24"/>
          <w:szCs w:val="24"/>
          <w:lang w:val="ro-RO"/>
        </w:rPr>
        <w:t xml:space="preserve"> </w:t>
      </w:r>
      <w:r w:rsidRPr="002F569E">
        <w:rPr>
          <w:rFonts w:ascii="Arial" w:hAnsi="Arial" w:cs="Arial"/>
          <w:sz w:val="24"/>
          <w:szCs w:val="24"/>
          <w:lang w:val="ro-RO"/>
        </w:rPr>
        <w:t>măsuri</w:t>
      </w:r>
      <w:r w:rsidR="00914ABD" w:rsidRPr="002F569E">
        <w:rPr>
          <w:rFonts w:ascii="Arial" w:hAnsi="Arial" w:cs="Arial"/>
          <w:sz w:val="24"/>
          <w:szCs w:val="24"/>
          <w:lang w:val="ro-RO"/>
        </w:rPr>
        <w:t xml:space="preserve"> </w:t>
      </w:r>
      <w:r w:rsidRPr="002F569E">
        <w:rPr>
          <w:rFonts w:ascii="Arial" w:hAnsi="Arial" w:cs="Arial"/>
          <w:sz w:val="24"/>
          <w:szCs w:val="24"/>
          <w:lang w:val="ro-RO"/>
        </w:rPr>
        <w:t>urgente</w:t>
      </w:r>
      <w:r w:rsidR="00914ABD" w:rsidRPr="002F569E">
        <w:rPr>
          <w:rFonts w:ascii="Arial" w:hAnsi="Arial" w:cs="Arial"/>
          <w:sz w:val="24"/>
          <w:szCs w:val="24"/>
          <w:lang w:val="ro-RO"/>
        </w:rPr>
        <w:t xml:space="preserve"> </w:t>
      </w:r>
      <w:r w:rsidRPr="002F569E">
        <w:rPr>
          <w:rFonts w:ascii="Arial" w:hAnsi="Arial" w:cs="Arial"/>
          <w:sz w:val="24"/>
          <w:szCs w:val="24"/>
          <w:lang w:val="ro-RO"/>
        </w:rPr>
        <w:t>şi</w:t>
      </w:r>
      <w:r w:rsidR="00914ABD" w:rsidRPr="002F569E">
        <w:rPr>
          <w:rFonts w:ascii="Arial" w:hAnsi="Arial" w:cs="Arial"/>
          <w:sz w:val="24"/>
          <w:szCs w:val="24"/>
          <w:lang w:val="ro-RO"/>
        </w:rPr>
        <w:t xml:space="preserve"> </w:t>
      </w:r>
      <w:r w:rsidRPr="002F569E">
        <w:rPr>
          <w:rFonts w:ascii="Arial" w:hAnsi="Arial" w:cs="Arial"/>
          <w:sz w:val="24"/>
          <w:szCs w:val="24"/>
          <w:lang w:val="ro-RO"/>
        </w:rPr>
        <w:t>eficace de reducere a emisiilor de poluanţi</w:t>
      </w:r>
      <w:r w:rsidR="00914ABD" w:rsidRPr="002F569E">
        <w:rPr>
          <w:rFonts w:ascii="Arial" w:hAnsi="Arial" w:cs="Arial"/>
          <w:sz w:val="24"/>
          <w:szCs w:val="24"/>
          <w:lang w:val="ro-RO"/>
        </w:rPr>
        <w:t xml:space="preserve"> </w:t>
      </w:r>
      <w:r w:rsidRPr="002F569E">
        <w:rPr>
          <w:rFonts w:ascii="Arial" w:hAnsi="Arial" w:cs="Arial"/>
          <w:sz w:val="24"/>
          <w:szCs w:val="24"/>
          <w:lang w:val="ro-RO"/>
        </w:rPr>
        <w:t>în</w:t>
      </w:r>
      <w:r w:rsidR="00914ABD" w:rsidRPr="002F569E">
        <w:rPr>
          <w:rFonts w:ascii="Arial" w:hAnsi="Arial" w:cs="Arial"/>
          <w:sz w:val="24"/>
          <w:szCs w:val="24"/>
          <w:lang w:val="ro-RO"/>
        </w:rPr>
        <w:t xml:space="preserve"> </w:t>
      </w:r>
      <w:r w:rsidRPr="002F569E">
        <w:rPr>
          <w:rFonts w:ascii="Arial" w:hAnsi="Arial" w:cs="Arial"/>
          <w:sz w:val="24"/>
          <w:szCs w:val="24"/>
          <w:lang w:val="ro-RO"/>
        </w:rPr>
        <w:t>aer</w:t>
      </w:r>
      <w:r w:rsidR="00914ABD" w:rsidRPr="002F569E">
        <w:rPr>
          <w:rFonts w:ascii="Arial" w:hAnsi="Arial" w:cs="Arial"/>
          <w:sz w:val="24"/>
          <w:szCs w:val="24"/>
          <w:lang w:val="ro-RO"/>
        </w:rPr>
        <w:t xml:space="preserve"> </w:t>
      </w:r>
      <w:r w:rsidRPr="002F569E">
        <w:rPr>
          <w:rFonts w:ascii="Arial" w:hAnsi="Arial" w:cs="Arial"/>
          <w:sz w:val="24"/>
          <w:szCs w:val="24"/>
          <w:lang w:val="ro-RO"/>
        </w:rPr>
        <w:t>în</w:t>
      </w:r>
      <w:r w:rsidR="00914ABD" w:rsidRPr="002F569E">
        <w:rPr>
          <w:rFonts w:ascii="Arial" w:hAnsi="Arial" w:cs="Arial"/>
          <w:sz w:val="24"/>
          <w:szCs w:val="24"/>
          <w:lang w:val="ro-RO"/>
        </w:rPr>
        <w:t xml:space="preserve"> </w:t>
      </w:r>
      <w:r w:rsidRPr="002F569E">
        <w:rPr>
          <w:rFonts w:ascii="Arial" w:hAnsi="Arial" w:cs="Arial"/>
          <w:sz w:val="24"/>
          <w:szCs w:val="24"/>
          <w:lang w:val="ro-RO"/>
        </w:rPr>
        <w:t>conformitate cu planul, astfel</w:t>
      </w:r>
      <w:r w:rsidR="008A5BDD" w:rsidRPr="002F569E">
        <w:rPr>
          <w:rFonts w:ascii="Arial" w:hAnsi="Arial" w:cs="Arial"/>
          <w:sz w:val="24"/>
          <w:szCs w:val="24"/>
          <w:lang w:val="ro-RO"/>
        </w:rPr>
        <w:t xml:space="preserve"> </w:t>
      </w:r>
      <w:r w:rsidRPr="002F569E">
        <w:rPr>
          <w:rFonts w:ascii="Arial" w:hAnsi="Arial" w:cs="Arial"/>
          <w:sz w:val="24"/>
          <w:szCs w:val="24"/>
          <w:lang w:val="ro-RO"/>
        </w:rPr>
        <w:t>încât</w:t>
      </w:r>
      <w:r w:rsidR="008A5BDD" w:rsidRPr="002F569E">
        <w:rPr>
          <w:rFonts w:ascii="Arial" w:hAnsi="Arial" w:cs="Arial"/>
          <w:sz w:val="24"/>
          <w:szCs w:val="24"/>
          <w:lang w:val="ro-RO"/>
        </w:rPr>
        <w:t xml:space="preserve"> </w:t>
      </w:r>
      <w:r w:rsidRPr="002F569E">
        <w:rPr>
          <w:rFonts w:ascii="Arial" w:hAnsi="Arial" w:cs="Arial"/>
          <w:sz w:val="24"/>
          <w:szCs w:val="24"/>
          <w:lang w:val="ro-RO"/>
        </w:rPr>
        <w:t>concentraţia</w:t>
      </w:r>
      <w:r w:rsidR="008A5BDD" w:rsidRPr="002F569E">
        <w:rPr>
          <w:rFonts w:ascii="Arial" w:hAnsi="Arial" w:cs="Arial"/>
          <w:sz w:val="24"/>
          <w:szCs w:val="24"/>
          <w:lang w:val="ro-RO"/>
        </w:rPr>
        <w:t xml:space="preserve"> </w:t>
      </w:r>
      <w:r w:rsidRPr="002F569E">
        <w:rPr>
          <w:rFonts w:ascii="Arial" w:hAnsi="Arial" w:cs="Arial"/>
          <w:sz w:val="24"/>
          <w:szCs w:val="24"/>
          <w:lang w:val="ro-RO"/>
        </w:rPr>
        <w:t>acestora</w:t>
      </w:r>
      <w:r w:rsidR="008A5BDD" w:rsidRPr="002F569E">
        <w:rPr>
          <w:rFonts w:ascii="Arial" w:hAnsi="Arial" w:cs="Arial"/>
          <w:sz w:val="24"/>
          <w:szCs w:val="24"/>
          <w:lang w:val="ro-RO"/>
        </w:rPr>
        <w:t xml:space="preserve"> </w:t>
      </w:r>
      <w:r w:rsidRPr="002F569E">
        <w:rPr>
          <w:rFonts w:ascii="Arial" w:hAnsi="Arial" w:cs="Arial"/>
          <w:sz w:val="24"/>
          <w:szCs w:val="24"/>
          <w:lang w:val="ro-RO"/>
        </w:rPr>
        <w:t>în</w:t>
      </w:r>
      <w:r w:rsidR="008A5BDD" w:rsidRPr="002F569E">
        <w:rPr>
          <w:rFonts w:ascii="Arial" w:hAnsi="Arial" w:cs="Arial"/>
          <w:sz w:val="24"/>
          <w:szCs w:val="24"/>
          <w:lang w:val="ro-RO"/>
        </w:rPr>
        <w:t xml:space="preserve"> </w:t>
      </w:r>
      <w:r w:rsidRPr="002F569E">
        <w:rPr>
          <w:rFonts w:ascii="Arial" w:hAnsi="Arial" w:cs="Arial"/>
          <w:sz w:val="24"/>
          <w:szCs w:val="24"/>
          <w:lang w:val="ro-RO"/>
        </w:rPr>
        <w:t>aerul</w:t>
      </w:r>
      <w:r w:rsidR="008A5BDD" w:rsidRPr="002F569E">
        <w:rPr>
          <w:rFonts w:ascii="Arial" w:hAnsi="Arial" w:cs="Arial"/>
          <w:sz w:val="24"/>
          <w:szCs w:val="24"/>
          <w:lang w:val="ro-RO"/>
        </w:rPr>
        <w:t xml:space="preserve"> </w:t>
      </w:r>
      <w:r w:rsidRPr="002F569E">
        <w:rPr>
          <w:rFonts w:ascii="Arial" w:hAnsi="Arial" w:cs="Arial"/>
          <w:sz w:val="24"/>
          <w:szCs w:val="24"/>
          <w:lang w:val="ro-RO"/>
        </w:rPr>
        <w:t>înconjurător</w:t>
      </w:r>
      <w:r w:rsidR="008A5BDD" w:rsidRPr="002F569E">
        <w:rPr>
          <w:rFonts w:ascii="Arial" w:hAnsi="Arial" w:cs="Arial"/>
          <w:sz w:val="24"/>
          <w:szCs w:val="24"/>
          <w:lang w:val="ro-RO"/>
        </w:rPr>
        <w:t xml:space="preserve"> </w:t>
      </w:r>
      <w:r w:rsidRPr="002F569E">
        <w:rPr>
          <w:rFonts w:ascii="Arial" w:hAnsi="Arial" w:cs="Arial"/>
          <w:sz w:val="24"/>
          <w:szCs w:val="24"/>
          <w:lang w:val="ro-RO"/>
        </w:rPr>
        <w:t>să fie redusă</w:t>
      </w:r>
      <w:r w:rsidR="008A5BDD" w:rsidRPr="002F569E">
        <w:rPr>
          <w:rFonts w:ascii="Arial" w:hAnsi="Arial" w:cs="Arial"/>
          <w:sz w:val="24"/>
          <w:szCs w:val="24"/>
          <w:lang w:val="ro-RO"/>
        </w:rPr>
        <w:t xml:space="preserve"> </w:t>
      </w:r>
      <w:r w:rsidRPr="002F569E">
        <w:rPr>
          <w:rFonts w:ascii="Arial" w:hAnsi="Arial" w:cs="Arial"/>
          <w:sz w:val="24"/>
          <w:szCs w:val="24"/>
          <w:lang w:val="ro-RO"/>
        </w:rPr>
        <w:t>până la atingerea</w:t>
      </w:r>
      <w:r w:rsidR="008A5BDD" w:rsidRPr="002F569E">
        <w:rPr>
          <w:rFonts w:ascii="Arial" w:hAnsi="Arial" w:cs="Arial"/>
          <w:sz w:val="24"/>
          <w:szCs w:val="24"/>
          <w:lang w:val="ro-RO"/>
        </w:rPr>
        <w:t xml:space="preserve"> </w:t>
      </w:r>
      <w:r w:rsidRPr="002F569E">
        <w:rPr>
          <w:rFonts w:ascii="Arial" w:hAnsi="Arial" w:cs="Arial"/>
          <w:sz w:val="24"/>
          <w:szCs w:val="24"/>
          <w:lang w:val="ro-RO"/>
        </w:rPr>
        <w:t>nivelului</w:t>
      </w:r>
      <w:r w:rsidR="008A5BDD" w:rsidRPr="002F569E">
        <w:rPr>
          <w:rFonts w:ascii="Arial" w:hAnsi="Arial" w:cs="Arial"/>
          <w:sz w:val="24"/>
          <w:szCs w:val="24"/>
          <w:lang w:val="ro-RO"/>
        </w:rPr>
        <w:t xml:space="preserve"> </w:t>
      </w:r>
      <w:r w:rsidRPr="002F569E">
        <w:rPr>
          <w:rFonts w:ascii="Arial" w:hAnsi="Arial" w:cs="Arial"/>
          <w:sz w:val="24"/>
          <w:szCs w:val="24"/>
          <w:lang w:val="ro-RO"/>
        </w:rPr>
        <w:t>valorii-limită ale poluanţilor</w:t>
      </w:r>
    </w:p>
    <w:p w:rsidR="0071711B" w:rsidRPr="002F569E" w:rsidRDefault="0071711B" w:rsidP="00257DB0">
      <w:pPr>
        <w:pStyle w:val="ListParagraph"/>
        <w:numPr>
          <w:ilvl w:val="0"/>
          <w:numId w:val="3"/>
        </w:numPr>
        <w:suppressAutoHyphens w:val="0"/>
        <w:autoSpaceDE w:val="0"/>
        <w:autoSpaceDN w:val="0"/>
        <w:adjustRightInd w:val="0"/>
        <w:spacing w:after="0" w:line="240" w:lineRule="auto"/>
        <w:ind w:right="-1"/>
        <w:contextualSpacing w:val="0"/>
        <w:jc w:val="both"/>
        <w:rPr>
          <w:rFonts w:ascii="Arial" w:hAnsi="Arial" w:cs="Arial"/>
          <w:sz w:val="24"/>
          <w:szCs w:val="24"/>
          <w:lang w:val="ro-RO"/>
        </w:rPr>
      </w:pPr>
      <w:r w:rsidRPr="002F569E">
        <w:rPr>
          <w:rFonts w:ascii="Arial" w:hAnsi="Arial" w:cs="Arial"/>
          <w:sz w:val="24"/>
          <w:szCs w:val="24"/>
          <w:lang w:val="ro-RO"/>
        </w:rPr>
        <w:t>Ordinul MMP nr.3299/2012 pentru aprobarea metodologiei de realizare şi raportare a inventarelor privind emisiile de poluanţi în atmosferă</w:t>
      </w:r>
    </w:p>
    <w:p w:rsidR="0071711B" w:rsidRPr="002F569E" w:rsidRDefault="0071711B" w:rsidP="00257DB0">
      <w:pPr>
        <w:pStyle w:val="Default"/>
        <w:jc w:val="both"/>
        <w:rPr>
          <w:rFonts w:ascii="Arial" w:eastAsia="Calibri" w:hAnsi="Arial" w:cs="Arial"/>
          <w:i/>
          <w:noProof/>
          <w:color w:val="auto"/>
          <w:lang w:val="ro-RO"/>
        </w:rPr>
      </w:pPr>
    </w:p>
    <w:p w:rsidR="0071711B" w:rsidRPr="002F569E" w:rsidRDefault="0071711B" w:rsidP="00257DB0">
      <w:pPr>
        <w:pStyle w:val="Default"/>
        <w:jc w:val="both"/>
        <w:rPr>
          <w:rFonts w:ascii="Arial" w:hAnsi="Arial" w:cs="Arial"/>
          <w:b/>
          <w:i/>
          <w:lang w:val="ro-RO"/>
        </w:rPr>
      </w:pPr>
      <w:r w:rsidRPr="002F569E">
        <w:rPr>
          <w:rFonts w:ascii="Arial" w:hAnsi="Arial" w:cs="Arial"/>
          <w:b/>
          <w:i/>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C77A29" w:rsidRPr="002F569E" w:rsidRDefault="00C77A29" w:rsidP="00C77A29">
      <w:pPr>
        <w:pStyle w:val="Default"/>
        <w:jc w:val="both"/>
        <w:rPr>
          <w:rFonts w:ascii="Arial" w:hAnsi="Arial" w:cs="Arial"/>
          <w:b/>
          <w:iCs/>
          <w:lang w:val="ro-RO"/>
        </w:rPr>
      </w:pPr>
      <w:r w:rsidRPr="002F569E">
        <w:rPr>
          <w:rFonts w:ascii="Arial" w:hAnsi="Arial" w:cs="Arial"/>
          <w:b/>
          <w:noProof/>
          <w:lang w:val="ro-RO"/>
        </w:rPr>
        <w:t>Nerespectarea prevederilor prezentei autorizații de mediu se sancţionează conform prevederilor legale în vigoare</w:t>
      </w:r>
      <w:r w:rsidRPr="002F569E">
        <w:rPr>
          <w:rFonts w:ascii="Arial" w:hAnsi="Arial" w:cs="Arial"/>
          <w:b/>
          <w:iCs/>
          <w:lang w:val="ro-RO"/>
        </w:rPr>
        <w:t>.</w:t>
      </w:r>
    </w:p>
    <w:p w:rsidR="0071711B" w:rsidRPr="002F569E" w:rsidRDefault="0071711B" w:rsidP="00257DB0">
      <w:pPr>
        <w:pStyle w:val="Default"/>
        <w:jc w:val="both"/>
        <w:rPr>
          <w:rFonts w:ascii="Arial" w:hAnsi="Arial" w:cs="Arial"/>
          <w:b/>
          <w:iCs/>
          <w:lang w:val="ro-RO"/>
        </w:rPr>
      </w:pPr>
      <w:r w:rsidRPr="002F569E">
        <w:rPr>
          <w:rFonts w:ascii="Arial" w:hAnsi="Arial" w:cs="Arial"/>
          <w:b/>
          <w:iCs/>
          <w:lang w:val="ro-RO"/>
        </w:rPr>
        <w:t>Litigiile generate de emiterea, revizuirea, suspendarea sau anularea prezentei autorizații se soluționează de instanțele de contencios administrativ competente, potrivit Legii contenciosului administrativ nr. 554/2004, modificată și completată prin Legea nr. 262/2007</w:t>
      </w:r>
      <w:r w:rsidR="008A5BDD" w:rsidRPr="002F569E">
        <w:rPr>
          <w:rFonts w:ascii="Arial" w:hAnsi="Arial" w:cs="Arial"/>
          <w:b/>
          <w:iCs/>
          <w:lang w:val="ro-RO"/>
        </w:rPr>
        <w:t>.</w:t>
      </w:r>
    </w:p>
    <w:p w:rsidR="008A5BDD" w:rsidRPr="002F569E" w:rsidRDefault="008A5BDD" w:rsidP="00257DB0">
      <w:pPr>
        <w:pStyle w:val="Default"/>
        <w:jc w:val="both"/>
        <w:rPr>
          <w:rFonts w:ascii="Arial" w:hAnsi="Arial" w:cs="Arial"/>
          <w:b/>
          <w:iCs/>
          <w:lang w:val="ro-RO"/>
        </w:rPr>
      </w:pPr>
    </w:p>
    <w:p w:rsidR="0071711B" w:rsidRPr="002F569E" w:rsidRDefault="0071711B" w:rsidP="00257DB0">
      <w:pPr>
        <w:pStyle w:val="Default"/>
        <w:jc w:val="both"/>
        <w:rPr>
          <w:rFonts w:ascii="Arial" w:hAnsi="Arial" w:cs="Arial"/>
          <w:b/>
          <w:lang w:val="ro-RO" w:eastAsia="ro-RO"/>
        </w:rPr>
      </w:pPr>
      <w:r w:rsidRPr="002F569E">
        <w:rPr>
          <w:rFonts w:ascii="Arial" w:hAnsi="Arial" w:cs="Arial"/>
          <w:b/>
          <w:lang w:val="ro-RO" w:eastAsia="ro-RO"/>
        </w:rPr>
        <w:t>Răspunderea pentru corectitudinea informațiilor puse la dispoziția autorității competente pentru protecția mediului și a publicului revine în întregime titularului activității.</w:t>
      </w:r>
    </w:p>
    <w:p w:rsidR="0071711B" w:rsidRPr="002F569E" w:rsidRDefault="0071711B" w:rsidP="00257DB0">
      <w:pPr>
        <w:pStyle w:val="Default"/>
        <w:jc w:val="both"/>
        <w:rPr>
          <w:rFonts w:ascii="Arial" w:eastAsia="Calibri" w:hAnsi="Arial" w:cs="Arial"/>
          <w:noProof/>
          <w:color w:val="auto"/>
          <w:lang w:val="ro-RO"/>
        </w:rPr>
      </w:pPr>
    </w:p>
    <w:p w:rsidR="0071711B" w:rsidRPr="002F569E" w:rsidRDefault="0071711B" w:rsidP="00257DB0">
      <w:pPr>
        <w:pStyle w:val="Heading1"/>
        <w:rPr>
          <w:rFonts w:ascii="Arial" w:hAnsi="Arial" w:cs="Arial"/>
          <w:b/>
          <w:noProof/>
          <w:color w:val="auto"/>
          <w:sz w:val="24"/>
          <w:szCs w:val="24"/>
          <w:lang w:val="ro-RO"/>
        </w:rPr>
      </w:pPr>
      <w:r w:rsidRPr="002F569E">
        <w:rPr>
          <w:rFonts w:ascii="Arial" w:eastAsia="Times New Roman" w:hAnsi="Arial" w:cs="Arial"/>
          <w:b/>
          <w:color w:val="auto"/>
          <w:sz w:val="24"/>
          <w:szCs w:val="24"/>
          <w:lang w:val="ro-RO"/>
        </w:rPr>
        <w:lastRenderedPageBreak/>
        <w:t>I. Activitatea autorizată</w:t>
      </w:r>
    </w:p>
    <w:p w:rsidR="0071711B" w:rsidRPr="002F569E" w:rsidRDefault="0071711B" w:rsidP="00257DB0">
      <w:pPr>
        <w:spacing w:after="0" w:line="240" w:lineRule="auto"/>
        <w:jc w:val="both"/>
        <w:rPr>
          <w:rFonts w:ascii="Arial" w:hAnsi="Arial" w:cs="Arial"/>
          <w:noProof/>
          <w:sz w:val="24"/>
          <w:szCs w:val="24"/>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3752"/>
        <w:gridCol w:w="2501"/>
        <w:gridCol w:w="2501"/>
      </w:tblGrid>
      <w:tr w:rsidR="0071711B" w:rsidRPr="002F569E" w:rsidTr="00257DB0">
        <w:tc>
          <w:tcPr>
            <w:tcW w:w="1251" w:type="dxa"/>
            <w:shd w:val="clear" w:color="auto" w:fill="C0C0C0"/>
            <w:vAlign w:val="center"/>
          </w:tcPr>
          <w:p w:rsidR="0071711B" w:rsidRPr="002F569E" w:rsidRDefault="0071711B" w:rsidP="00257DB0">
            <w:pPr>
              <w:spacing w:before="40" w:after="0" w:line="240" w:lineRule="auto"/>
              <w:jc w:val="center"/>
              <w:rPr>
                <w:rFonts w:ascii="Arial" w:hAnsi="Arial" w:cs="Arial"/>
                <w:b/>
                <w:noProof/>
                <w:sz w:val="20"/>
                <w:szCs w:val="24"/>
                <w:lang w:val="ro-RO"/>
              </w:rPr>
            </w:pPr>
            <w:r w:rsidRPr="002F569E">
              <w:rPr>
                <w:rFonts w:ascii="Arial" w:hAnsi="Arial" w:cs="Arial"/>
                <w:b/>
                <w:noProof/>
                <w:sz w:val="20"/>
                <w:szCs w:val="24"/>
                <w:lang w:val="ro-RO"/>
              </w:rPr>
              <w:t>Cod CAEN Rev.2</w:t>
            </w:r>
          </w:p>
        </w:tc>
        <w:tc>
          <w:tcPr>
            <w:tcW w:w="3752" w:type="dxa"/>
            <w:shd w:val="clear" w:color="auto" w:fill="C0C0C0"/>
            <w:vAlign w:val="center"/>
          </w:tcPr>
          <w:p w:rsidR="0071711B" w:rsidRPr="002F569E" w:rsidRDefault="0071711B" w:rsidP="00257DB0">
            <w:pPr>
              <w:spacing w:before="40" w:after="0" w:line="240" w:lineRule="auto"/>
              <w:jc w:val="center"/>
              <w:rPr>
                <w:rFonts w:ascii="Arial" w:hAnsi="Arial" w:cs="Arial"/>
                <w:b/>
                <w:noProof/>
                <w:sz w:val="20"/>
                <w:szCs w:val="24"/>
                <w:lang w:val="ro-RO"/>
              </w:rPr>
            </w:pPr>
            <w:r w:rsidRPr="002F569E">
              <w:rPr>
                <w:rFonts w:ascii="Arial" w:hAnsi="Arial" w:cs="Arial"/>
                <w:b/>
                <w:noProof/>
                <w:sz w:val="20"/>
                <w:szCs w:val="24"/>
                <w:lang w:val="ro-RO"/>
              </w:rPr>
              <w:t>Activitate</w:t>
            </w:r>
          </w:p>
        </w:tc>
        <w:tc>
          <w:tcPr>
            <w:tcW w:w="2501" w:type="dxa"/>
            <w:shd w:val="clear" w:color="auto" w:fill="C0C0C0"/>
            <w:vAlign w:val="center"/>
          </w:tcPr>
          <w:p w:rsidR="0071711B" w:rsidRPr="002F569E" w:rsidRDefault="0071711B" w:rsidP="00257DB0">
            <w:pPr>
              <w:spacing w:before="40" w:after="0" w:line="240" w:lineRule="auto"/>
              <w:jc w:val="center"/>
              <w:rPr>
                <w:rFonts w:ascii="Arial" w:hAnsi="Arial" w:cs="Arial"/>
                <w:b/>
                <w:noProof/>
                <w:sz w:val="20"/>
                <w:szCs w:val="24"/>
                <w:lang w:val="ro-RO"/>
              </w:rPr>
            </w:pPr>
            <w:r w:rsidRPr="002F569E">
              <w:rPr>
                <w:rFonts w:ascii="Arial" w:hAnsi="Arial" w:cs="Arial"/>
                <w:b/>
                <w:noProof/>
                <w:sz w:val="20"/>
                <w:szCs w:val="24"/>
                <w:lang w:val="ro-RO"/>
              </w:rPr>
              <w:t>Capacitate maximă proiectată</w:t>
            </w:r>
          </w:p>
        </w:tc>
        <w:tc>
          <w:tcPr>
            <w:tcW w:w="2501" w:type="dxa"/>
            <w:shd w:val="clear" w:color="auto" w:fill="C0C0C0"/>
            <w:vAlign w:val="center"/>
          </w:tcPr>
          <w:p w:rsidR="0071711B" w:rsidRPr="002F569E" w:rsidRDefault="0071711B" w:rsidP="00257DB0">
            <w:pPr>
              <w:spacing w:before="40" w:after="0" w:line="240" w:lineRule="auto"/>
              <w:jc w:val="center"/>
              <w:rPr>
                <w:rFonts w:ascii="Arial" w:hAnsi="Arial" w:cs="Arial"/>
                <w:b/>
                <w:noProof/>
                <w:sz w:val="20"/>
                <w:szCs w:val="24"/>
                <w:lang w:val="ro-RO"/>
              </w:rPr>
            </w:pPr>
            <w:r w:rsidRPr="002F569E">
              <w:rPr>
                <w:rFonts w:ascii="Arial" w:hAnsi="Arial" w:cs="Arial"/>
                <w:b/>
                <w:noProof/>
                <w:sz w:val="20"/>
                <w:szCs w:val="24"/>
                <w:lang w:val="ro-RO"/>
              </w:rPr>
              <w:t>UM</w:t>
            </w:r>
          </w:p>
        </w:tc>
      </w:tr>
      <w:tr w:rsidR="0071711B" w:rsidRPr="002F569E" w:rsidTr="00257DB0">
        <w:tc>
          <w:tcPr>
            <w:tcW w:w="1251" w:type="dxa"/>
            <w:shd w:val="clear" w:color="auto" w:fill="auto"/>
          </w:tcPr>
          <w:p w:rsidR="0071711B" w:rsidRPr="002F569E" w:rsidRDefault="0071711B" w:rsidP="00257DB0">
            <w:pPr>
              <w:spacing w:before="40" w:after="0" w:line="240" w:lineRule="auto"/>
              <w:jc w:val="center"/>
              <w:rPr>
                <w:rFonts w:ascii="Arial" w:hAnsi="Arial" w:cs="Arial"/>
                <w:noProof/>
                <w:sz w:val="20"/>
                <w:szCs w:val="24"/>
                <w:lang w:val="ro-RO"/>
              </w:rPr>
            </w:pPr>
            <w:r w:rsidRPr="002F569E">
              <w:rPr>
                <w:rFonts w:ascii="Arial" w:hAnsi="Arial" w:cs="Arial"/>
                <w:noProof/>
                <w:sz w:val="20"/>
                <w:szCs w:val="24"/>
                <w:lang w:val="ro-RO"/>
              </w:rPr>
              <w:t>1051</w:t>
            </w:r>
          </w:p>
        </w:tc>
        <w:tc>
          <w:tcPr>
            <w:tcW w:w="3752" w:type="dxa"/>
            <w:shd w:val="clear" w:color="auto" w:fill="auto"/>
          </w:tcPr>
          <w:p w:rsidR="0071711B" w:rsidRPr="002F569E" w:rsidRDefault="0071711B" w:rsidP="00257DB0">
            <w:pPr>
              <w:spacing w:before="40" w:after="0" w:line="240" w:lineRule="auto"/>
              <w:jc w:val="center"/>
              <w:rPr>
                <w:rFonts w:ascii="Arial" w:hAnsi="Arial" w:cs="Arial"/>
                <w:noProof/>
                <w:sz w:val="20"/>
                <w:szCs w:val="24"/>
                <w:lang w:val="ro-RO"/>
              </w:rPr>
            </w:pPr>
            <w:r w:rsidRPr="002F569E">
              <w:rPr>
                <w:rFonts w:ascii="Arial" w:hAnsi="Arial" w:cs="Arial"/>
                <w:noProof/>
                <w:sz w:val="20"/>
                <w:szCs w:val="24"/>
                <w:lang w:val="ro-RO"/>
              </w:rPr>
              <w:t>Prelucrarea laptelui-fabricare de brânză</w:t>
            </w:r>
          </w:p>
        </w:tc>
        <w:tc>
          <w:tcPr>
            <w:tcW w:w="2501" w:type="dxa"/>
            <w:shd w:val="clear" w:color="auto" w:fill="auto"/>
          </w:tcPr>
          <w:p w:rsidR="0071711B" w:rsidRPr="002F569E" w:rsidRDefault="001A7562" w:rsidP="00257DB0">
            <w:pPr>
              <w:spacing w:before="40" w:after="0" w:line="240" w:lineRule="auto"/>
              <w:jc w:val="center"/>
              <w:rPr>
                <w:rFonts w:ascii="Arial" w:hAnsi="Arial" w:cs="Arial"/>
                <w:noProof/>
                <w:sz w:val="20"/>
                <w:szCs w:val="24"/>
                <w:lang w:val="ro-RO"/>
              </w:rPr>
            </w:pPr>
            <w:r w:rsidRPr="002F569E">
              <w:rPr>
                <w:rFonts w:ascii="Arial" w:hAnsi="Arial" w:cs="Arial"/>
                <w:noProof/>
                <w:sz w:val="20"/>
                <w:szCs w:val="24"/>
                <w:lang w:val="ro-RO"/>
              </w:rPr>
              <w:t>4500</w:t>
            </w:r>
          </w:p>
        </w:tc>
        <w:tc>
          <w:tcPr>
            <w:tcW w:w="2501" w:type="dxa"/>
            <w:shd w:val="clear" w:color="auto" w:fill="auto"/>
          </w:tcPr>
          <w:p w:rsidR="0071711B" w:rsidRPr="002F569E" w:rsidRDefault="001A7562" w:rsidP="00257DB0">
            <w:pPr>
              <w:spacing w:before="40" w:after="0" w:line="240" w:lineRule="auto"/>
              <w:jc w:val="center"/>
              <w:rPr>
                <w:rFonts w:ascii="Arial" w:hAnsi="Arial" w:cs="Arial"/>
                <w:noProof/>
                <w:sz w:val="20"/>
                <w:szCs w:val="24"/>
                <w:lang w:val="ro-RO"/>
              </w:rPr>
            </w:pPr>
            <w:r w:rsidRPr="002F569E">
              <w:rPr>
                <w:rFonts w:ascii="Arial" w:hAnsi="Arial" w:cs="Arial"/>
                <w:noProof/>
                <w:sz w:val="20"/>
                <w:szCs w:val="24"/>
                <w:lang w:val="ro-RO"/>
              </w:rPr>
              <w:t>l</w:t>
            </w:r>
            <w:r w:rsidR="0071711B" w:rsidRPr="002F569E">
              <w:rPr>
                <w:rFonts w:ascii="Arial" w:hAnsi="Arial" w:cs="Arial"/>
                <w:noProof/>
                <w:sz w:val="20"/>
                <w:szCs w:val="24"/>
                <w:lang w:val="ro-RO"/>
              </w:rPr>
              <w:t>/zi</w:t>
            </w:r>
          </w:p>
        </w:tc>
      </w:tr>
    </w:tbl>
    <w:p w:rsidR="0071711B" w:rsidRPr="002F569E" w:rsidRDefault="0071711B" w:rsidP="00257DB0">
      <w:pPr>
        <w:spacing w:after="0" w:line="240" w:lineRule="auto"/>
        <w:jc w:val="both"/>
        <w:rPr>
          <w:rFonts w:ascii="Arial" w:hAnsi="Arial" w:cs="Arial"/>
          <w:noProof/>
          <w:sz w:val="24"/>
          <w:szCs w:val="24"/>
          <w:lang w:val="ro-RO"/>
        </w:rPr>
      </w:pPr>
    </w:p>
    <w:p w:rsidR="0071711B" w:rsidRPr="002F569E" w:rsidRDefault="0071711B" w:rsidP="00257DB0">
      <w:pPr>
        <w:spacing w:after="0"/>
        <w:rPr>
          <w:lang w:val="ro-RO" w:eastAsia="ro-RO"/>
        </w:rPr>
      </w:pPr>
    </w:p>
    <w:p w:rsidR="0071711B" w:rsidRPr="002F569E" w:rsidRDefault="0071711B" w:rsidP="00257DB0">
      <w:pPr>
        <w:pStyle w:val="Heading2"/>
        <w:ind w:left="360"/>
        <w:rPr>
          <w:rFonts w:ascii="Arial" w:hAnsi="Arial" w:cs="Arial"/>
        </w:rPr>
      </w:pPr>
      <w:r w:rsidRPr="002F569E">
        <w:rPr>
          <w:rFonts w:ascii="Arial" w:hAnsi="Arial" w:cs="Arial"/>
        </w:rPr>
        <w:t>1. Dotări (instalații, utilaje, mijloace de transport utilizate în activitate)</w:t>
      </w:r>
    </w:p>
    <w:p w:rsidR="0071711B" w:rsidRPr="002F569E" w:rsidRDefault="0071711B" w:rsidP="00257DB0">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 xml:space="preserve">Suprafaţa totală: </w:t>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008529F1" w:rsidRPr="002F569E">
        <w:rPr>
          <w:rFonts w:ascii="Arial" w:eastAsia="Times New Roman" w:hAnsi="Arial" w:cs="Arial"/>
          <w:sz w:val="24"/>
          <w:szCs w:val="24"/>
          <w:lang w:val="ro-RO"/>
        </w:rPr>
        <w:t>2433</w:t>
      </w:r>
      <w:r w:rsidR="00277473" w:rsidRPr="002F569E">
        <w:rPr>
          <w:rFonts w:ascii="Arial" w:eastAsia="Times New Roman" w:hAnsi="Arial" w:cs="Arial"/>
          <w:sz w:val="24"/>
          <w:szCs w:val="24"/>
          <w:lang w:val="ro-RO"/>
        </w:rPr>
        <w:t>,00</w:t>
      </w:r>
      <w:r w:rsidRPr="002F569E">
        <w:rPr>
          <w:rFonts w:ascii="Arial" w:eastAsia="Times New Roman" w:hAnsi="Arial" w:cs="Arial"/>
          <w:sz w:val="24"/>
          <w:szCs w:val="24"/>
          <w:lang w:val="ro-RO"/>
        </w:rPr>
        <w:t xml:space="preserve"> mp</w:t>
      </w:r>
    </w:p>
    <w:p w:rsidR="001A3CC4" w:rsidRPr="002F569E" w:rsidRDefault="0071711B" w:rsidP="001A3CC4">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 xml:space="preserve">Suprafaţa construită: </w:t>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t xml:space="preserve">  </w:t>
      </w:r>
      <w:r w:rsidR="00277473" w:rsidRPr="002F569E">
        <w:rPr>
          <w:rFonts w:ascii="Arial" w:eastAsia="Times New Roman" w:hAnsi="Arial" w:cs="Arial"/>
          <w:sz w:val="24"/>
          <w:szCs w:val="24"/>
          <w:lang w:val="ro-RO"/>
        </w:rPr>
        <w:t>251,00</w:t>
      </w:r>
      <w:r w:rsidRPr="002F569E">
        <w:rPr>
          <w:rFonts w:ascii="Arial" w:eastAsia="Times New Roman" w:hAnsi="Arial" w:cs="Arial"/>
          <w:sz w:val="24"/>
          <w:szCs w:val="24"/>
          <w:lang w:val="ro-RO"/>
        </w:rPr>
        <w:t xml:space="preserve"> mp</w:t>
      </w:r>
    </w:p>
    <w:p w:rsidR="00277473" w:rsidRPr="002F569E" w:rsidRDefault="00277473" w:rsidP="001A3CC4">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b/>
          <w:sz w:val="24"/>
          <w:szCs w:val="24"/>
          <w:lang w:val="ro-RO"/>
        </w:rPr>
        <w:t>Aria desfășurate din care:</w:t>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t xml:space="preserve">  421,62 mp</w:t>
      </w:r>
    </w:p>
    <w:p w:rsidR="00277473" w:rsidRPr="002F569E" w:rsidRDefault="00277473" w:rsidP="001A3CC4">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Parter</w:t>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t xml:space="preserve">  206,63 mp</w:t>
      </w:r>
    </w:p>
    <w:p w:rsidR="00277473" w:rsidRPr="002F569E" w:rsidRDefault="00277473" w:rsidP="001A3CC4">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Aria demisol</w:t>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t xml:space="preserve">  214,99 mp</w:t>
      </w:r>
    </w:p>
    <w:p w:rsidR="0071711B" w:rsidRPr="002F569E" w:rsidRDefault="0071711B" w:rsidP="00257DB0">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 xml:space="preserve">Căi de acces şi </w:t>
      </w:r>
      <w:r w:rsidR="001A3CC4" w:rsidRPr="002F569E">
        <w:rPr>
          <w:rFonts w:ascii="Arial" w:eastAsia="Times New Roman" w:hAnsi="Arial" w:cs="Arial"/>
          <w:sz w:val="24"/>
          <w:szCs w:val="24"/>
          <w:lang w:val="ro-RO"/>
        </w:rPr>
        <w:t>platforma pava</w:t>
      </w:r>
      <w:r w:rsidR="00277473" w:rsidRPr="002F569E">
        <w:rPr>
          <w:rFonts w:ascii="Arial" w:eastAsia="Times New Roman" w:hAnsi="Arial" w:cs="Arial"/>
          <w:sz w:val="24"/>
          <w:szCs w:val="24"/>
          <w:lang w:val="ro-RO"/>
        </w:rPr>
        <w:t>te</w:t>
      </w:r>
      <w:r w:rsidR="00277473" w:rsidRPr="002F569E">
        <w:rPr>
          <w:rFonts w:ascii="Arial" w:eastAsia="Times New Roman" w:hAnsi="Arial" w:cs="Arial"/>
          <w:sz w:val="24"/>
          <w:szCs w:val="24"/>
          <w:lang w:val="ro-RO"/>
        </w:rPr>
        <w:tab/>
      </w:r>
      <w:r w:rsidR="00277473" w:rsidRPr="002F569E">
        <w:rPr>
          <w:rFonts w:ascii="Arial" w:eastAsia="Times New Roman" w:hAnsi="Arial" w:cs="Arial"/>
          <w:sz w:val="24"/>
          <w:szCs w:val="24"/>
          <w:lang w:val="ro-RO"/>
        </w:rPr>
        <w:tab/>
        <w:t xml:space="preserve">  400,00 </w:t>
      </w:r>
      <w:r w:rsidRPr="002F569E">
        <w:rPr>
          <w:rFonts w:ascii="Arial" w:eastAsia="Times New Roman" w:hAnsi="Arial" w:cs="Arial"/>
          <w:sz w:val="24"/>
          <w:szCs w:val="24"/>
          <w:lang w:val="ro-RO"/>
        </w:rPr>
        <w:t>mp</w:t>
      </w:r>
    </w:p>
    <w:p w:rsidR="0071711B" w:rsidRPr="002F569E" w:rsidRDefault="008529F1" w:rsidP="00257DB0">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Spaţii verzi:</w:t>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t xml:space="preserve">  625</w:t>
      </w:r>
      <w:r w:rsidR="00277473" w:rsidRPr="002F569E">
        <w:rPr>
          <w:rFonts w:ascii="Arial" w:eastAsia="Times New Roman" w:hAnsi="Arial" w:cs="Arial"/>
          <w:sz w:val="24"/>
          <w:szCs w:val="24"/>
          <w:lang w:val="ro-RO"/>
        </w:rPr>
        <w:t>,00</w:t>
      </w:r>
      <w:r w:rsidR="0071711B" w:rsidRPr="002F569E">
        <w:rPr>
          <w:rFonts w:ascii="Arial" w:eastAsia="Times New Roman" w:hAnsi="Arial" w:cs="Arial"/>
          <w:sz w:val="24"/>
          <w:szCs w:val="24"/>
          <w:lang w:val="ro-RO"/>
        </w:rPr>
        <w:t xml:space="preserve"> mp</w:t>
      </w:r>
    </w:p>
    <w:p w:rsidR="008C472F" w:rsidRPr="002F569E" w:rsidRDefault="008C472F" w:rsidP="00257DB0">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Curți și construcții</w:t>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t xml:space="preserve"> 1157,00 mp</w:t>
      </w:r>
    </w:p>
    <w:p w:rsidR="0071711B" w:rsidRPr="002F569E" w:rsidRDefault="0071711B" w:rsidP="00257DB0">
      <w:pPr>
        <w:spacing w:after="0" w:line="240" w:lineRule="auto"/>
        <w:ind w:firstLine="360"/>
        <w:jc w:val="both"/>
        <w:rPr>
          <w:rFonts w:ascii="Arial" w:eastAsia="Times New Roman" w:hAnsi="Arial" w:cs="Arial"/>
          <w:b/>
          <w:sz w:val="24"/>
          <w:szCs w:val="24"/>
          <w:lang w:val="ro-RO"/>
        </w:rPr>
      </w:pPr>
      <w:r w:rsidRPr="002F569E">
        <w:rPr>
          <w:rFonts w:ascii="Arial" w:eastAsia="Times New Roman" w:hAnsi="Arial" w:cs="Arial"/>
          <w:b/>
          <w:sz w:val="24"/>
          <w:szCs w:val="24"/>
          <w:lang w:val="ro-RO"/>
        </w:rPr>
        <w:t>Echipamente şi utilaje utilizate în producţie sunt:</w:t>
      </w:r>
    </w:p>
    <w:p w:rsidR="001A3CC4" w:rsidRPr="002F569E" w:rsidRDefault="001A3CC4" w:rsidP="00257DB0">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proofErr w:type="spellStart"/>
      <w:r w:rsidR="008A5BDD" w:rsidRPr="002F569E">
        <w:rPr>
          <w:rFonts w:ascii="Arial" w:eastAsia="Times New Roman" w:hAnsi="Arial" w:cs="Arial"/>
          <w:sz w:val="24"/>
          <w:szCs w:val="24"/>
          <w:lang w:val="ro-RO"/>
        </w:rPr>
        <w:t>-cele</w:t>
      </w:r>
      <w:proofErr w:type="spellEnd"/>
      <w:r w:rsidR="008A5BDD" w:rsidRPr="002F569E">
        <w:rPr>
          <w:rFonts w:ascii="Arial" w:eastAsia="Times New Roman" w:hAnsi="Arial" w:cs="Arial"/>
          <w:sz w:val="24"/>
          <w:szCs w:val="24"/>
          <w:lang w:val="ro-RO"/>
        </w:rPr>
        <w:t xml:space="preserve"> achiziţ</w:t>
      </w:r>
      <w:r w:rsidR="00E803D3" w:rsidRPr="002F569E">
        <w:rPr>
          <w:rFonts w:ascii="Arial" w:eastAsia="Times New Roman" w:hAnsi="Arial" w:cs="Arial"/>
          <w:sz w:val="24"/>
          <w:szCs w:val="24"/>
          <w:lang w:val="ro-RO"/>
        </w:rPr>
        <w:t xml:space="preserve">ionate din </w:t>
      </w:r>
      <w:r w:rsidR="00E803D3" w:rsidRPr="002F569E">
        <w:rPr>
          <w:rFonts w:ascii="Arial" w:eastAsia="Times New Roman" w:hAnsi="Arial" w:cs="Arial"/>
          <w:b/>
          <w:sz w:val="24"/>
          <w:szCs w:val="24"/>
          <w:lang w:val="ro-RO"/>
        </w:rPr>
        <w:t>fonduri europene</w:t>
      </w:r>
    </w:p>
    <w:p w:rsidR="00E803D3" w:rsidRPr="002F569E" w:rsidRDefault="00E803D3" w:rsidP="00257DB0">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-recep</w:t>
      </w:r>
      <w:r w:rsidR="008A5BDD" w:rsidRPr="002F569E">
        <w:rPr>
          <w:rFonts w:ascii="Arial" w:eastAsia="Times New Roman" w:hAnsi="Arial" w:cs="Arial"/>
          <w:sz w:val="24"/>
          <w:szCs w:val="24"/>
          <w:lang w:val="ro-RO"/>
        </w:rPr>
        <w:t>ţ</w:t>
      </w:r>
      <w:r w:rsidRPr="002F569E">
        <w:rPr>
          <w:rFonts w:ascii="Arial" w:eastAsia="Times New Roman" w:hAnsi="Arial" w:cs="Arial"/>
          <w:sz w:val="24"/>
          <w:szCs w:val="24"/>
          <w:lang w:val="ro-RO"/>
        </w:rPr>
        <w:t>ie</w:t>
      </w:r>
      <w:proofErr w:type="spellEnd"/>
      <w:r w:rsidRPr="002F569E">
        <w:rPr>
          <w:rFonts w:ascii="Arial" w:eastAsia="Times New Roman" w:hAnsi="Arial" w:cs="Arial"/>
          <w:sz w:val="24"/>
          <w:szCs w:val="24"/>
          <w:lang w:val="ro-RO"/>
        </w:rPr>
        <w:t xml:space="preserve"> lapte</w:t>
      </w:r>
      <w:r w:rsidR="000F502C" w:rsidRPr="002F569E">
        <w:rPr>
          <w:rFonts w:ascii="Arial" w:eastAsia="Times New Roman" w:hAnsi="Arial" w:cs="Arial"/>
          <w:sz w:val="24"/>
          <w:szCs w:val="24"/>
          <w:lang w:val="ro-RO"/>
        </w:rPr>
        <w:t xml:space="preserve"> tip </w:t>
      </w:r>
      <w:proofErr w:type="spellStart"/>
      <w:r w:rsidR="000F502C" w:rsidRPr="002F569E">
        <w:rPr>
          <w:rFonts w:ascii="Arial" w:eastAsia="Times New Roman" w:hAnsi="Arial" w:cs="Arial"/>
          <w:sz w:val="24"/>
          <w:szCs w:val="24"/>
          <w:lang w:val="ro-RO"/>
        </w:rPr>
        <w:t>Wedholms</w:t>
      </w:r>
      <w:proofErr w:type="spellEnd"/>
      <w:r w:rsidR="000F502C" w:rsidRPr="002F569E">
        <w:rPr>
          <w:rFonts w:ascii="Arial" w:eastAsia="Times New Roman" w:hAnsi="Arial" w:cs="Arial"/>
          <w:sz w:val="24"/>
          <w:szCs w:val="24"/>
          <w:lang w:val="ro-RO"/>
        </w:rPr>
        <w:t>, cu agent frigorific R134a</w:t>
      </w:r>
      <w:r w:rsidRPr="002F569E">
        <w:rPr>
          <w:rFonts w:ascii="Arial" w:eastAsia="Times New Roman" w:hAnsi="Arial" w:cs="Arial"/>
          <w:sz w:val="24"/>
          <w:szCs w:val="24"/>
          <w:lang w:val="ro-RO"/>
        </w:rPr>
        <w:t xml:space="preserve"> </w:t>
      </w:r>
      <w:r w:rsidR="000F502C" w:rsidRPr="002F569E">
        <w:rPr>
          <w:rFonts w:ascii="Arial" w:eastAsia="Times New Roman" w:hAnsi="Arial" w:cs="Arial"/>
          <w:sz w:val="24"/>
          <w:szCs w:val="24"/>
          <w:lang w:val="ro-RO"/>
        </w:rPr>
        <w:t>cu rezervor, capacitate 5000 l;</w:t>
      </w:r>
    </w:p>
    <w:p w:rsidR="00E803D3" w:rsidRPr="002F569E" w:rsidRDefault="000F502C"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-boiler</w:t>
      </w:r>
      <w:proofErr w:type="spellEnd"/>
      <w:r w:rsidRPr="002F569E">
        <w:rPr>
          <w:rFonts w:ascii="Arial" w:eastAsia="Times New Roman" w:hAnsi="Arial" w:cs="Arial"/>
          <w:sz w:val="24"/>
          <w:szCs w:val="24"/>
          <w:lang w:val="ro-RO"/>
        </w:rPr>
        <w:t xml:space="preserve"> pt. apă caldă menajeră tip HT 300 ERMR cu volum de 300 l;</w:t>
      </w:r>
    </w:p>
    <w:p w:rsidR="00E803D3" w:rsidRPr="002F569E" w:rsidRDefault="000F502C"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t>-2 panouri solare 2x2,4 mp;</w:t>
      </w:r>
    </w:p>
    <w:p w:rsidR="00E803D3" w:rsidRPr="002F569E" w:rsidRDefault="008A5BDD"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000F502C" w:rsidRPr="002F569E">
        <w:rPr>
          <w:rFonts w:ascii="Arial" w:eastAsia="Times New Roman" w:hAnsi="Arial" w:cs="Arial"/>
          <w:sz w:val="24"/>
          <w:szCs w:val="24"/>
          <w:lang w:val="ro-RO"/>
        </w:rPr>
        <w:t>-Pasterizator</w:t>
      </w:r>
      <w:proofErr w:type="spellEnd"/>
      <w:r w:rsidR="000F502C" w:rsidRPr="002F569E">
        <w:rPr>
          <w:rFonts w:ascii="Arial" w:eastAsia="Times New Roman" w:hAnsi="Arial" w:cs="Arial"/>
          <w:sz w:val="24"/>
          <w:szCs w:val="24"/>
          <w:lang w:val="ro-RO"/>
        </w:rPr>
        <w:t xml:space="preserve"> cu plăci cu regim de recuperare de căldură cu capacitate de 2000 l/h;</w:t>
      </w:r>
    </w:p>
    <w:p w:rsidR="00E803D3" w:rsidRPr="002F569E" w:rsidRDefault="000F502C"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-Stație</w:t>
      </w:r>
      <w:proofErr w:type="spellEnd"/>
      <w:r w:rsidR="0050358B" w:rsidRPr="002F569E">
        <w:rPr>
          <w:rFonts w:ascii="Arial" w:eastAsia="Times New Roman" w:hAnsi="Arial" w:cs="Arial"/>
          <w:sz w:val="24"/>
          <w:szCs w:val="24"/>
          <w:lang w:val="ro-RO"/>
        </w:rPr>
        <w:t xml:space="preserve"> CIP pentru spălarea mecanizată a </w:t>
      </w:r>
      <w:proofErr w:type="spellStart"/>
      <w:r w:rsidR="0050358B" w:rsidRPr="002F569E">
        <w:rPr>
          <w:rFonts w:ascii="Arial" w:eastAsia="Times New Roman" w:hAnsi="Arial" w:cs="Arial"/>
          <w:sz w:val="24"/>
          <w:szCs w:val="24"/>
          <w:lang w:val="ro-RO"/>
        </w:rPr>
        <w:t>pasterizatorului</w:t>
      </w:r>
      <w:proofErr w:type="spellEnd"/>
      <w:r w:rsidR="0050358B" w:rsidRPr="002F569E">
        <w:rPr>
          <w:rFonts w:ascii="Arial" w:eastAsia="Times New Roman" w:hAnsi="Arial" w:cs="Arial"/>
          <w:sz w:val="24"/>
          <w:szCs w:val="24"/>
          <w:lang w:val="ro-RO"/>
        </w:rPr>
        <w:t xml:space="preserve"> cu plăci și a conductelor de lapte;</w:t>
      </w:r>
    </w:p>
    <w:p w:rsidR="0050358B" w:rsidRPr="002F569E" w:rsidRDefault="0050358B" w:rsidP="0050358B">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-cărucior</w:t>
      </w:r>
      <w:proofErr w:type="spellEnd"/>
      <w:r w:rsidRPr="002F569E">
        <w:rPr>
          <w:rFonts w:ascii="Arial" w:eastAsia="Times New Roman" w:hAnsi="Arial" w:cs="Arial"/>
          <w:sz w:val="24"/>
          <w:szCs w:val="24"/>
          <w:lang w:val="ro-RO"/>
        </w:rPr>
        <w:t xml:space="preserve"> cu ustensile presă;</w:t>
      </w:r>
    </w:p>
    <w:p w:rsidR="00E803D3" w:rsidRPr="002F569E" w:rsidRDefault="0050358B"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-Suport</w:t>
      </w:r>
      <w:proofErr w:type="spellEnd"/>
      <w:r w:rsidRPr="002F569E">
        <w:rPr>
          <w:rFonts w:ascii="Arial" w:eastAsia="Times New Roman" w:hAnsi="Arial" w:cs="Arial"/>
          <w:sz w:val="24"/>
          <w:szCs w:val="24"/>
          <w:lang w:val="ro-RO"/>
        </w:rPr>
        <w:t xml:space="preserve"> inox pentru ustensilă;</w:t>
      </w:r>
    </w:p>
    <w:p w:rsidR="00E803D3" w:rsidRPr="002F569E" w:rsidRDefault="0050358B"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-Separator</w:t>
      </w:r>
      <w:proofErr w:type="spellEnd"/>
      <w:r w:rsidRPr="002F569E">
        <w:rPr>
          <w:rFonts w:ascii="Arial" w:eastAsia="Times New Roman" w:hAnsi="Arial" w:cs="Arial"/>
          <w:sz w:val="24"/>
          <w:szCs w:val="24"/>
          <w:lang w:val="ro-RO"/>
        </w:rPr>
        <w:t xml:space="preserve"> </w:t>
      </w:r>
      <w:proofErr w:type="spellStart"/>
      <w:r w:rsidRPr="002F569E">
        <w:rPr>
          <w:rFonts w:ascii="Arial" w:eastAsia="Times New Roman" w:hAnsi="Arial" w:cs="Arial"/>
          <w:sz w:val="24"/>
          <w:szCs w:val="24"/>
          <w:lang w:val="ro-RO"/>
        </w:rPr>
        <w:t>centrafugal</w:t>
      </w:r>
      <w:proofErr w:type="spellEnd"/>
      <w:r w:rsidRPr="002F569E">
        <w:rPr>
          <w:rFonts w:ascii="Arial" w:eastAsia="Times New Roman" w:hAnsi="Arial" w:cs="Arial"/>
          <w:sz w:val="24"/>
          <w:szCs w:val="24"/>
          <w:lang w:val="ro-RO"/>
        </w:rPr>
        <w:t xml:space="preserve"> pentru smântână;</w:t>
      </w:r>
    </w:p>
    <w:p w:rsidR="00E803D3" w:rsidRPr="002F569E" w:rsidRDefault="0050358B"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-vanele</w:t>
      </w:r>
      <w:proofErr w:type="spellEnd"/>
      <w:r w:rsidRPr="002F569E">
        <w:rPr>
          <w:rFonts w:ascii="Arial" w:eastAsia="Times New Roman" w:hAnsi="Arial" w:cs="Arial"/>
          <w:sz w:val="24"/>
          <w:szCs w:val="24"/>
          <w:lang w:val="ro-RO"/>
        </w:rPr>
        <w:t xml:space="preserve"> </w:t>
      </w:r>
      <w:proofErr w:type="spellStart"/>
      <w:r w:rsidRPr="002F569E">
        <w:rPr>
          <w:rFonts w:ascii="Arial" w:eastAsia="Times New Roman" w:hAnsi="Arial" w:cs="Arial"/>
          <w:sz w:val="24"/>
          <w:szCs w:val="24"/>
          <w:lang w:val="ro-RO"/>
        </w:rPr>
        <w:t>mechanizate</w:t>
      </w:r>
      <w:proofErr w:type="spellEnd"/>
      <w:r w:rsidRPr="002F569E">
        <w:rPr>
          <w:rFonts w:ascii="Arial" w:eastAsia="Times New Roman" w:hAnsi="Arial" w:cs="Arial"/>
          <w:sz w:val="24"/>
          <w:szCs w:val="24"/>
          <w:lang w:val="ro-RO"/>
        </w:rPr>
        <w:t xml:space="preserve"> 1500 l și 2500 l;</w:t>
      </w:r>
    </w:p>
    <w:p w:rsidR="00E803D3" w:rsidRPr="002F569E" w:rsidRDefault="0050358B"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-Vană</w:t>
      </w:r>
      <w:proofErr w:type="spellEnd"/>
      <w:r w:rsidRPr="002F569E">
        <w:rPr>
          <w:rFonts w:ascii="Arial" w:eastAsia="Times New Roman" w:hAnsi="Arial" w:cs="Arial"/>
          <w:sz w:val="24"/>
          <w:szCs w:val="24"/>
          <w:lang w:val="ro-RO"/>
        </w:rPr>
        <w:t xml:space="preserve"> pentru dezinfectarea formelor de caș;</w:t>
      </w:r>
    </w:p>
    <w:p w:rsidR="00E803D3" w:rsidRPr="002F569E" w:rsidRDefault="0050358B"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-Pompă</w:t>
      </w:r>
      <w:proofErr w:type="spellEnd"/>
      <w:r w:rsidRPr="002F569E">
        <w:rPr>
          <w:rFonts w:ascii="Arial" w:eastAsia="Times New Roman" w:hAnsi="Arial" w:cs="Arial"/>
          <w:sz w:val="24"/>
          <w:szCs w:val="24"/>
          <w:lang w:val="ro-RO"/>
        </w:rPr>
        <w:t xml:space="preserve"> caș;</w:t>
      </w:r>
    </w:p>
    <w:p w:rsidR="00E803D3" w:rsidRPr="002F569E" w:rsidRDefault="0050358B"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-Pompă</w:t>
      </w:r>
      <w:proofErr w:type="spellEnd"/>
      <w:r w:rsidRPr="002F569E">
        <w:rPr>
          <w:rFonts w:ascii="Arial" w:eastAsia="Times New Roman" w:hAnsi="Arial" w:cs="Arial"/>
          <w:sz w:val="24"/>
          <w:szCs w:val="24"/>
          <w:lang w:val="ro-RO"/>
        </w:rPr>
        <w:t xml:space="preserve"> zer;</w:t>
      </w:r>
    </w:p>
    <w:p w:rsidR="0050358B" w:rsidRPr="002F569E" w:rsidRDefault="0050358B"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-Spălător</w:t>
      </w:r>
      <w:proofErr w:type="spellEnd"/>
      <w:r w:rsidRPr="002F569E">
        <w:rPr>
          <w:rFonts w:ascii="Arial" w:eastAsia="Times New Roman" w:hAnsi="Arial" w:cs="Arial"/>
          <w:sz w:val="24"/>
          <w:szCs w:val="24"/>
          <w:lang w:val="ro-RO"/>
        </w:rPr>
        <w:t xml:space="preserve"> cu două cuve pentru spălat forme;</w:t>
      </w:r>
    </w:p>
    <w:p w:rsidR="00E803D3" w:rsidRPr="002F569E" w:rsidRDefault="0050358B"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w:t>
      </w:r>
      <w:r w:rsidR="00674DA5" w:rsidRPr="002F569E">
        <w:rPr>
          <w:rFonts w:ascii="Arial" w:eastAsia="Times New Roman" w:hAnsi="Arial" w:cs="Arial"/>
          <w:sz w:val="24"/>
          <w:szCs w:val="24"/>
          <w:lang w:val="ro-RO"/>
        </w:rPr>
        <w:t>Pasterizator</w:t>
      </w:r>
      <w:proofErr w:type="spellEnd"/>
      <w:r w:rsidR="00674DA5" w:rsidRPr="002F569E">
        <w:rPr>
          <w:rFonts w:ascii="Arial" w:eastAsia="Times New Roman" w:hAnsi="Arial" w:cs="Arial"/>
          <w:sz w:val="24"/>
          <w:szCs w:val="24"/>
          <w:lang w:val="ro-RO"/>
        </w:rPr>
        <w:t xml:space="preserve"> cu pereți dubli 100 l;</w:t>
      </w:r>
    </w:p>
    <w:p w:rsidR="00674DA5" w:rsidRPr="002F569E" w:rsidRDefault="00674DA5"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-Vană</w:t>
      </w:r>
      <w:proofErr w:type="spellEnd"/>
      <w:r w:rsidRPr="002F569E">
        <w:rPr>
          <w:rFonts w:ascii="Arial" w:eastAsia="Times New Roman" w:hAnsi="Arial" w:cs="Arial"/>
          <w:sz w:val="24"/>
          <w:szCs w:val="24"/>
          <w:lang w:val="ro-RO"/>
        </w:rPr>
        <w:t xml:space="preserve"> pentru brânză proaspătă de vaci 400 l;</w:t>
      </w:r>
    </w:p>
    <w:p w:rsidR="00674DA5" w:rsidRPr="002F569E" w:rsidRDefault="00674DA5"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-Omogenizator</w:t>
      </w:r>
      <w:proofErr w:type="spellEnd"/>
      <w:r w:rsidRPr="002F569E">
        <w:rPr>
          <w:rFonts w:ascii="Arial" w:eastAsia="Times New Roman" w:hAnsi="Arial" w:cs="Arial"/>
          <w:sz w:val="24"/>
          <w:szCs w:val="24"/>
          <w:lang w:val="ro-RO"/>
        </w:rPr>
        <w:t xml:space="preserve"> lapte;</w:t>
      </w:r>
    </w:p>
    <w:p w:rsidR="00674DA5" w:rsidRPr="002F569E" w:rsidRDefault="00674DA5"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-Aparat</w:t>
      </w:r>
      <w:proofErr w:type="spellEnd"/>
      <w:r w:rsidRPr="002F569E">
        <w:rPr>
          <w:rFonts w:ascii="Arial" w:eastAsia="Times New Roman" w:hAnsi="Arial" w:cs="Arial"/>
          <w:sz w:val="24"/>
          <w:szCs w:val="24"/>
          <w:lang w:val="ro-RO"/>
        </w:rPr>
        <w:t xml:space="preserve"> de dozat și ambalat în </w:t>
      </w:r>
      <w:proofErr w:type="spellStart"/>
      <w:r w:rsidRPr="002F569E">
        <w:rPr>
          <w:rFonts w:ascii="Arial" w:eastAsia="Times New Roman" w:hAnsi="Arial" w:cs="Arial"/>
          <w:sz w:val="24"/>
          <w:szCs w:val="24"/>
          <w:lang w:val="ro-RO"/>
        </w:rPr>
        <w:t>peturi</w:t>
      </w:r>
      <w:proofErr w:type="spellEnd"/>
      <w:r w:rsidRPr="002F569E">
        <w:rPr>
          <w:rFonts w:ascii="Arial" w:eastAsia="Times New Roman" w:hAnsi="Arial" w:cs="Arial"/>
          <w:sz w:val="24"/>
          <w:szCs w:val="24"/>
          <w:lang w:val="ro-RO"/>
        </w:rPr>
        <w:t>;</w:t>
      </w:r>
    </w:p>
    <w:p w:rsidR="00674DA5" w:rsidRPr="002F569E" w:rsidRDefault="00674DA5"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-masă</w:t>
      </w:r>
      <w:proofErr w:type="spellEnd"/>
      <w:r w:rsidRPr="002F569E">
        <w:rPr>
          <w:rFonts w:ascii="Arial" w:eastAsia="Times New Roman" w:hAnsi="Arial" w:cs="Arial"/>
          <w:sz w:val="24"/>
          <w:szCs w:val="24"/>
          <w:lang w:val="ro-RO"/>
        </w:rPr>
        <w:t xml:space="preserve"> inox;</w:t>
      </w:r>
    </w:p>
    <w:p w:rsidR="00674DA5" w:rsidRPr="002F569E" w:rsidRDefault="00674DA5"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-cameră</w:t>
      </w:r>
      <w:proofErr w:type="spellEnd"/>
      <w:r w:rsidRPr="002F569E">
        <w:rPr>
          <w:rFonts w:ascii="Arial" w:eastAsia="Times New Roman" w:hAnsi="Arial" w:cs="Arial"/>
          <w:sz w:val="24"/>
          <w:szCs w:val="24"/>
          <w:lang w:val="ro-RO"/>
        </w:rPr>
        <w:t xml:space="preserve"> de termostatare;</w:t>
      </w:r>
    </w:p>
    <w:p w:rsidR="00674DA5" w:rsidRPr="002F569E" w:rsidRDefault="00674DA5"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-Analizator</w:t>
      </w:r>
      <w:proofErr w:type="spellEnd"/>
      <w:r w:rsidRPr="002F569E">
        <w:rPr>
          <w:rFonts w:ascii="Arial" w:eastAsia="Times New Roman" w:hAnsi="Arial" w:cs="Arial"/>
          <w:sz w:val="24"/>
          <w:szCs w:val="24"/>
          <w:lang w:val="ro-RO"/>
        </w:rPr>
        <w:t xml:space="preserve"> lapte tip ECOMILK-M;</w:t>
      </w:r>
    </w:p>
    <w:p w:rsidR="00674DA5" w:rsidRPr="002F569E" w:rsidRDefault="00674DA5"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-Masă</w:t>
      </w:r>
      <w:proofErr w:type="spellEnd"/>
      <w:r w:rsidRPr="002F569E">
        <w:rPr>
          <w:rFonts w:ascii="Arial" w:eastAsia="Times New Roman" w:hAnsi="Arial" w:cs="Arial"/>
          <w:sz w:val="24"/>
          <w:szCs w:val="24"/>
          <w:lang w:val="ro-RO"/>
        </w:rPr>
        <w:t xml:space="preserve"> inox,etuvă;</w:t>
      </w:r>
    </w:p>
    <w:p w:rsidR="00674DA5" w:rsidRPr="002F569E" w:rsidRDefault="00674DA5"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-Frigider</w:t>
      </w:r>
      <w:proofErr w:type="spellEnd"/>
      <w:r w:rsidRPr="002F569E">
        <w:rPr>
          <w:rFonts w:ascii="Arial" w:eastAsia="Times New Roman" w:hAnsi="Arial" w:cs="Arial"/>
          <w:sz w:val="24"/>
          <w:szCs w:val="24"/>
          <w:lang w:val="ro-RO"/>
        </w:rPr>
        <w:t xml:space="preserve"> contraprobe;</w:t>
      </w:r>
    </w:p>
    <w:p w:rsidR="00674DA5" w:rsidRPr="002F569E" w:rsidRDefault="00674DA5"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00956923" w:rsidRPr="002F569E">
        <w:rPr>
          <w:rFonts w:ascii="Arial" w:eastAsia="Times New Roman" w:hAnsi="Arial" w:cs="Arial"/>
          <w:sz w:val="24"/>
          <w:szCs w:val="24"/>
          <w:lang w:val="ro-RO"/>
        </w:rPr>
        <w:t>-Centrifugă</w:t>
      </w:r>
      <w:proofErr w:type="spellEnd"/>
      <w:r w:rsidR="00956923" w:rsidRPr="002F569E">
        <w:rPr>
          <w:rFonts w:ascii="Arial" w:eastAsia="Times New Roman" w:hAnsi="Arial" w:cs="Arial"/>
          <w:sz w:val="24"/>
          <w:szCs w:val="24"/>
          <w:lang w:val="ro-RO"/>
        </w:rPr>
        <w:t xml:space="preserve"> </w:t>
      </w:r>
      <w:proofErr w:type="spellStart"/>
      <w:r w:rsidRPr="002F569E">
        <w:rPr>
          <w:rFonts w:ascii="Arial" w:eastAsia="Times New Roman" w:hAnsi="Arial" w:cs="Arial"/>
          <w:sz w:val="24"/>
          <w:szCs w:val="24"/>
          <w:lang w:val="ro-RO"/>
        </w:rPr>
        <w:t>Gerber</w:t>
      </w:r>
      <w:proofErr w:type="spellEnd"/>
      <w:r w:rsidRPr="002F569E">
        <w:rPr>
          <w:rFonts w:ascii="Arial" w:eastAsia="Times New Roman" w:hAnsi="Arial" w:cs="Arial"/>
          <w:sz w:val="24"/>
          <w:szCs w:val="24"/>
          <w:lang w:val="ro-RO"/>
        </w:rPr>
        <w:t>;</w:t>
      </w:r>
    </w:p>
    <w:p w:rsidR="00674DA5" w:rsidRPr="002F569E" w:rsidRDefault="00674DA5"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lastRenderedPageBreak/>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w:t>
      </w:r>
      <w:r w:rsidR="00956923" w:rsidRPr="002F569E">
        <w:rPr>
          <w:rFonts w:ascii="Arial" w:eastAsia="Times New Roman" w:hAnsi="Arial" w:cs="Arial"/>
          <w:sz w:val="24"/>
          <w:szCs w:val="24"/>
          <w:lang w:val="ro-RO"/>
        </w:rPr>
        <w:t>Mașina</w:t>
      </w:r>
      <w:proofErr w:type="spellEnd"/>
      <w:r w:rsidR="00956923" w:rsidRPr="002F569E">
        <w:rPr>
          <w:rFonts w:ascii="Arial" w:eastAsia="Times New Roman" w:hAnsi="Arial" w:cs="Arial"/>
          <w:sz w:val="24"/>
          <w:szCs w:val="24"/>
          <w:lang w:val="ro-RO"/>
        </w:rPr>
        <w:t xml:space="preserve"> de spălat Miele;</w:t>
      </w:r>
    </w:p>
    <w:p w:rsidR="00956923" w:rsidRPr="002F569E" w:rsidRDefault="00956923"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-Agregat</w:t>
      </w:r>
      <w:proofErr w:type="spellEnd"/>
      <w:r w:rsidRPr="002F569E">
        <w:rPr>
          <w:rFonts w:ascii="Arial" w:eastAsia="Times New Roman" w:hAnsi="Arial" w:cs="Arial"/>
          <w:sz w:val="24"/>
          <w:szCs w:val="24"/>
          <w:lang w:val="ro-RO"/>
        </w:rPr>
        <w:t xml:space="preserve"> tip </w:t>
      </w:r>
      <w:proofErr w:type="spellStart"/>
      <w:r w:rsidRPr="002F569E">
        <w:rPr>
          <w:rFonts w:ascii="Arial" w:eastAsia="Times New Roman" w:hAnsi="Arial" w:cs="Arial"/>
          <w:sz w:val="24"/>
          <w:szCs w:val="24"/>
          <w:lang w:val="ro-RO"/>
        </w:rPr>
        <w:t>Bitzer</w:t>
      </w:r>
      <w:proofErr w:type="spellEnd"/>
      <w:r w:rsidRPr="002F569E">
        <w:rPr>
          <w:rFonts w:ascii="Arial" w:eastAsia="Times New Roman" w:hAnsi="Arial" w:cs="Arial"/>
          <w:sz w:val="24"/>
          <w:szCs w:val="24"/>
          <w:lang w:val="ro-RO"/>
        </w:rPr>
        <w:t>;</w:t>
      </w:r>
    </w:p>
    <w:p w:rsidR="00956923" w:rsidRPr="002F569E" w:rsidRDefault="00956923"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-Rafturi</w:t>
      </w:r>
      <w:proofErr w:type="spellEnd"/>
      <w:r w:rsidRPr="002F569E">
        <w:rPr>
          <w:rFonts w:ascii="Arial" w:eastAsia="Times New Roman" w:hAnsi="Arial" w:cs="Arial"/>
          <w:sz w:val="24"/>
          <w:szCs w:val="24"/>
          <w:lang w:val="ro-RO"/>
        </w:rPr>
        <w:t xml:space="preserve"> de depozitare;</w:t>
      </w:r>
    </w:p>
    <w:p w:rsidR="00956923" w:rsidRPr="002F569E" w:rsidRDefault="00956923"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-Agent</w:t>
      </w:r>
      <w:proofErr w:type="spellEnd"/>
      <w:r w:rsidRPr="002F569E">
        <w:rPr>
          <w:rFonts w:ascii="Arial" w:eastAsia="Times New Roman" w:hAnsi="Arial" w:cs="Arial"/>
          <w:sz w:val="24"/>
          <w:szCs w:val="24"/>
          <w:lang w:val="ro-RO"/>
        </w:rPr>
        <w:t xml:space="preserve"> frigorific R404A;</w:t>
      </w:r>
    </w:p>
    <w:p w:rsidR="00956923" w:rsidRPr="002F569E" w:rsidRDefault="00956923" w:rsidP="0095692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-Bazin</w:t>
      </w:r>
      <w:proofErr w:type="spellEnd"/>
      <w:r w:rsidRPr="002F569E">
        <w:rPr>
          <w:rFonts w:ascii="Arial" w:eastAsia="Times New Roman" w:hAnsi="Arial" w:cs="Arial"/>
          <w:sz w:val="24"/>
          <w:szCs w:val="24"/>
          <w:lang w:val="ro-RO"/>
        </w:rPr>
        <w:t xml:space="preserve"> de </w:t>
      </w:r>
      <w:proofErr w:type="spellStart"/>
      <w:r w:rsidRPr="002F569E">
        <w:rPr>
          <w:rFonts w:ascii="Arial" w:eastAsia="Times New Roman" w:hAnsi="Arial" w:cs="Arial"/>
          <w:sz w:val="24"/>
          <w:szCs w:val="24"/>
          <w:lang w:val="ro-RO"/>
        </w:rPr>
        <w:t>saramure</w:t>
      </w:r>
      <w:proofErr w:type="spellEnd"/>
      <w:r w:rsidRPr="002F569E">
        <w:rPr>
          <w:rFonts w:ascii="Arial" w:eastAsia="Times New Roman" w:hAnsi="Arial" w:cs="Arial"/>
          <w:sz w:val="24"/>
          <w:szCs w:val="24"/>
          <w:lang w:val="ro-RO"/>
        </w:rPr>
        <w:t>;</w:t>
      </w:r>
    </w:p>
    <w:p w:rsidR="00956923" w:rsidRPr="002F569E" w:rsidRDefault="00956923"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-Agregat</w:t>
      </w:r>
      <w:proofErr w:type="spellEnd"/>
      <w:r w:rsidRPr="002F569E">
        <w:rPr>
          <w:rFonts w:ascii="Arial" w:eastAsia="Times New Roman" w:hAnsi="Arial" w:cs="Arial"/>
          <w:sz w:val="24"/>
          <w:szCs w:val="24"/>
          <w:lang w:val="ro-RO"/>
        </w:rPr>
        <w:t xml:space="preserve"> cu agent frigorific R404A;</w:t>
      </w:r>
    </w:p>
    <w:p w:rsidR="00956923" w:rsidRPr="002F569E" w:rsidRDefault="00956923"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-Mese</w:t>
      </w:r>
      <w:proofErr w:type="spellEnd"/>
      <w:r w:rsidRPr="002F569E">
        <w:rPr>
          <w:rFonts w:ascii="Arial" w:eastAsia="Times New Roman" w:hAnsi="Arial" w:cs="Arial"/>
          <w:sz w:val="24"/>
          <w:szCs w:val="24"/>
          <w:lang w:val="ro-RO"/>
        </w:rPr>
        <w:t xml:space="preserve"> inox 2 buc;</w:t>
      </w:r>
    </w:p>
    <w:p w:rsidR="00956923" w:rsidRPr="002F569E" w:rsidRDefault="00956923"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w:t>
      </w:r>
      <w:r w:rsidR="00C11023" w:rsidRPr="002F569E">
        <w:rPr>
          <w:rFonts w:ascii="Arial" w:eastAsia="Times New Roman" w:hAnsi="Arial" w:cs="Arial"/>
          <w:sz w:val="24"/>
          <w:szCs w:val="24"/>
          <w:lang w:val="ro-RO"/>
        </w:rPr>
        <w:t>Aparat</w:t>
      </w:r>
      <w:proofErr w:type="spellEnd"/>
      <w:r w:rsidR="00C11023" w:rsidRPr="002F569E">
        <w:rPr>
          <w:rFonts w:ascii="Arial" w:eastAsia="Times New Roman" w:hAnsi="Arial" w:cs="Arial"/>
          <w:sz w:val="24"/>
          <w:szCs w:val="24"/>
          <w:lang w:val="ro-RO"/>
        </w:rPr>
        <w:t xml:space="preserve"> de </w:t>
      </w:r>
      <w:proofErr w:type="spellStart"/>
      <w:r w:rsidR="00C11023" w:rsidRPr="002F569E">
        <w:rPr>
          <w:rFonts w:ascii="Arial" w:eastAsia="Times New Roman" w:hAnsi="Arial" w:cs="Arial"/>
          <w:sz w:val="24"/>
          <w:szCs w:val="24"/>
          <w:lang w:val="ro-RO"/>
        </w:rPr>
        <w:t>vacumat</w:t>
      </w:r>
      <w:proofErr w:type="spellEnd"/>
      <w:r w:rsidR="00C11023" w:rsidRPr="002F569E">
        <w:rPr>
          <w:rFonts w:ascii="Arial" w:eastAsia="Times New Roman" w:hAnsi="Arial" w:cs="Arial"/>
          <w:sz w:val="24"/>
          <w:szCs w:val="24"/>
          <w:lang w:val="ro-RO"/>
        </w:rPr>
        <w:t xml:space="preserve"> brânzeturi WEBOMATIC;</w:t>
      </w:r>
    </w:p>
    <w:p w:rsidR="00C11023" w:rsidRPr="002F569E" w:rsidRDefault="00C11023"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-Spriț</w:t>
      </w:r>
      <w:proofErr w:type="spellEnd"/>
      <w:r w:rsidRPr="002F569E">
        <w:rPr>
          <w:rFonts w:ascii="Arial" w:eastAsia="Times New Roman" w:hAnsi="Arial" w:cs="Arial"/>
          <w:sz w:val="24"/>
          <w:szCs w:val="24"/>
          <w:lang w:val="ro-RO"/>
        </w:rPr>
        <w:t xml:space="preserve"> hidraulic model EL-50- dozare brânză Burduf;</w:t>
      </w:r>
    </w:p>
    <w:p w:rsidR="00C11023" w:rsidRPr="002F569E" w:rsidRDefault="00C11023"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-Cazan</w:t>
      </w:r>
      <w:proofErr w:type="spellEnd"/>
      <w:r w:rsidRPr="002F569E">
        <w:rPr>
          <w:rFonts w:ascii="Arial" w:eastAsia="Times New Roman" w:hAnsi="Arial" w:cs="Arial"/>
          <w:sz w:val="24"/>
          <w:szCs w:val="24"/>
          <w:lang w:val="ro-RO"/>
        </w:rPr>
        <w:t xml:space="preserve"> cu aburi de joasă presiune tip HMA, putere 150 kW;</w:t>
      </w:r>
    </w:p>
    <w:p w:rsidR="00C11023" w:rsidRPr="002F569E" w:rsidRDefault="00C11023"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-Dedurizator</w:t>
      </w:r>
      <w:proofErr w:type="spellEnd"/>
      <w:r w:rsidRPr="002F569E">
        <w:rPr>
          <w:rFonts w:ascii="Arial" w:eastAsia="Times New Roman" w:hAnsi="Arial" w:cs="Arial"/>
          <w:sz w:val="24"/>
          <w:szCs w:val="24"/>
          <w:lang w:val="ro-RO"/>
        </w:rPr>
        <w:t xml:space="preserve"> de apă pt. cazan cu aburi și compresoare de aer comprimat;</w:t>
      </w:r>
    </w:p>
    <w:p w:rsidR="0096061D" w:rsidRPr="002F569E" w:rsidRDefault="0096061D" w:rsidP="00E803D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b/>
          <w:sz w:val="24"/>
          <w:szCs w:val="24"/>
          <w:lang w:val="ro-RO"/>
        </w:rPr>
        <w:t>Gospod</w:t>
      </w:r>
      <w:r w:rsidR="008A5BDD" w:rsidRPr="002F569E">
        <w:rPr>
          <w:rFonts w:ascii="Arial" w:eastAsia="Times New Roman" w:hAnsi="Arial" w:cs="Arial"/>
          <w:b/>
          <w:sz w:val="24"/>
          <w:szCs w:val="24"/>
          <w:lang w:val="ro-RO"/>
        </w:rPr>
        <w:t>ă</w:t>
      </w:r>
      <w:r w:rsidRPr="002F569E">
        <w:rPr>
          <w:rFonts w:ascii="Arial" w:eastAsia="Times New Roman" w:hAnsi="Arial" w:cs="Arial"/>
          <w:b/>
          <w:sz w:val="24"/>
          <w:szCs w:val="24"/>
          <w:lang w:val="ro-RO"/>
        </w:rPr>
        <w:t>ria de zer</w:t>
      </w:r>
      <w:r w:rsidR="00742EE9" w:rsidRPr="002F569E">
        <w:rPr>
          <w:rFonts w:ascii="Arial" w:eastAsia="Times New Roman" w:hAnsi="Arial" w:cs="Arial"/>
          <w:sz w:val="24"/>
          <w:szCs w:val="24"/>
          <w:lang w:val="ro-RO"/>
        </w:rPr>
        <w:t>: este pompat în</w:t>
      </w:r>
      <w:r w:rsidR="009A4BC4" w:rsidRPr="002F569E">
        <w:rPr>
          <w:rFonts w:ascii="Arial" w:eastAsia="Times New Roman" w:hAnsi="Arial" w:cs="Arial"/>
          <w:sz w:val="24"/>
          <w:szCs w:val="24"/>
          <w:lang w:val="ro-RO"/>
        </w:rPr>
        <w:t>tr-un</w:t>
      </w:r>
    </w:p>
    <w:p w:rsidR="0096061D" w:rsidRPr="002F569E" w:rsidRDefault="0096061D" w:rsidP="00E803D3">
      <w:pPr>
        <w:spacing w:after="0" w:line="240" w:lineRule="auto"/>
        <w:ind w:firstLine="360"/>
        <w:jc w:val="both"/>
        <w:rPr>
          <w:rFonts w:ascii="Arial" w:eastAsia="Times New Roman" w:hAnsi="Arial" w:cs="Arial"/>
          <w:sz w:val="24"/>
          <w:szCs w:val="24"/>
          <w:lang w:val="ro-RO"/>
        </w:rPr>
      </w:pPr>
    </w:p>
    <w:p w:rsidR="0071711B" w:rsidRPr="002F569E" w:rsidRDefault="0071711B" w:rsidP="00257DB0">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b/>
          <w:sz w:val="24"/>
          <w:szCs w:val="24"/>
          <w:lang w:val="ro-RO"/>
        </w:rPr>
        <w:t>Mijloace de transport</w:t>
      </w:r>
      <w:r w:rsidRPr="002F569E">
        <w:rPr>
          <w:rFonts w:ascii="Arial" w:eastAsia="Times New Roman" w:hAnsi="Arial" w:cs="Arial"/>
          <w:sz w:val="24"/>
          <w:szCs w:val="24"/>
          <w:lang w:val="ro-RO"/>
        </w:rPr>
        <w:t xml:space="preserve"> utilizate în activitate:</w:t>
      </w:r>
    </w:p>
    <w:p w:rsidR="0071711B" w:rsidRPr="002F569E" w:rsidRDefault="00C11023" w:rsidP="00257DB0">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-autocisternă</w:t>
      </w:r>
      <w:proofErr w:type="spellEnd"/>
      <w:r w:rsidRPr="002F569E">
        <w:rPr>
          <w:rFonts w:ascii="Arial" w:eastAsia="Times New Roman" w:hAnsi="Arial" w:cs="Arial"/>
          <w:sz w:val="24"/>
          <w:szCs w:val="24"/>
          <w:lang w:val="ro-RO"/>
        </w:rPr>
        <w:t xml:space="preserve"> lapte de 1500</w:t>
      </w:r>
      <w:r w:rsidR="0071711B" w:rsidRPr="002F569E">
        <w:rPr>
          <w:rFonts w:ascii="Arial" w:eastAsia="Times New Roman" w:hAnsi="Arial" w:cs="Arial"/>
          <w:sz w:val="24"/>
          <w:szCs w:val="24"/>
          <w:lang w:val="ro-RO"/>
        </w:rPr>
        <w:t xml:space="preserve"> l-1 buc.</w:t>
      </w:r>
      <w:r w:rsidRPr="002F569E">
        <w:rPr>
          <w:rFonts w:ascii="Arial" w:eastAsia="Times New Roman" w:hAnsi="Arial" w:cs="Arial"/>
          <w:sz w:val="24"/>
          <w:szCs w:val="24"/>
          <w:lang w:val="ro-RO"/>
        </w:rPr>
        <w:t xml:space="preserve"> Tip RENAULT MASTER ;</w:t>
      </w:r>
    </w:p>
    <w:p w:rsidR="00E91817" w:rsidRPr="002F569E" w:rsidRDefault="00E91817" w:rsidP="00E91817">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-autocisternă</w:t>
      </w:r>
      <w:proofErr w:type="spellEnd"/>
      <w:r w:rsidRPr="002F569E">
        <w:rPr>
          <w:rFonts w:ascii="Arial" w:eastAsia="Times New Roman" w:hAnsi="Arial" w:cs="Arial"/>
          <w:sz w:val="24"/>
          <w:szCs w:val="24"/>
          <w:lang w:val="ro-RO"/>
        </w:rPr>
        <w:t xml:space="preserve"> lapte de 1500 l-1 buc. Tip RENAULT MASTER ;</w:t>
      </w:r>
    </w:p>
    <w:p w:rsidR="00E91817" w:rsidRPr="002F569E" w:rsidRDefault="00E91817" w:rsidP="00E91817">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-Mijloc</w:t>
      </w:r>
      <w:proofErr w:type="spellEnd"/>
      <w:r w:rsidRPr="002F569E">
        <w:rPr>
          <w:rFonts w:ascii="Arial" w:eastAsia="Times New Roman" w:hAnsi="Arial" w:cs="Arial"/>
          <w:sz w:val="24"/>
          <w:szCs w:val="24"/>
          <w:lang w:val="ro-RO"/>
        </w:rPr>
        <w:t xml:space="preserve"> de </w:t>
      </w:r>
      <w:proofErr w:type="spellStart"/>
      <w:r w:rsidRPr="002F569E">
        <w:rPr>
          <w:rFonts w:ascii="Arial" w:eastAsia="Times New Roman" w:hAnsi="Arial" w:cs="Arial"/>
          <w:sz w:val="24"/>
          <w:szCs w:val="24"/>
          <w:lang w:val="ro-RO"/>
        </w:rPr>
        <w:t>transportpt</w:t>
      </w:r>
      <w:proofErr w:type="spellEnd"/>
      <w:r w:rsidRPr="002F569E">
        <w:rPr>
          <w:rFonts w:ascii="Arial" w:eastAsia="Times New Roman" w:hAnsi="Arial" w:cs="Arial"/>
          <w:sz w:val="24"/>
          <w:szCs w:val="24"/>
          <w:lang w:val="ro-RO"/>
        </w:rPr>
        <w:t>. Produse finite tip WV CANDY;</w:t>
      </w:r>
    </w:p>
    <w:p w:rsidR="00E91817" w:rsidRPr="002F569E" w:rsidRDefault="00E91817" w:rsidP="00E91817">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-Mijloc</w:t>
      </w:r>
      <w:proofErr w:type="spellEnd"/>
      <w:r w:rsidRPr="002F569E">
        <w:rPr>
          <w:rFonts w:ascii="Arial" w:eastAsia="Times New Roman" w:hAnsi="Arial" w:cs="Arial"/>
          <w:sz w:val="24"/>
          <w:szCs w:val="24"/>
          <w:lang w:val="ro-RO"/>
        </w:rPr>
        <w:t xml:space="preserve"> de transport tip FIAT DUCATO;</w:t>
      </w:r>
    </w:p>
    <w:p w:rsidR="00E91817" w:rsidRPr="002F569E" w:rsidRDefault="00E91817" w:rsidP="00E91817">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ab/>
      </w:r>
      <w:proofErr w:type="spellStart"/>
      <w:r w:rsidRPr="002F569E">
        <w:rPr>
          <w:rFonts w:ascii="Arial" w:eastAsia="Times New Roman" w:hAnsi="Arial" w:cs="Arial"/>
          <w:sz w:val="24"/>
          <w:szCs w:val="24"/>
          <w:lang w:val="ro-RO"/>
        </w:rPr>
        <w:t>-Autovehicul</w:t>
      </w:r>
      <w:proofErr w:type="spellEnd"/>
      <w:r w:rsidRPr="002F569E">
        <w:rPr>
          <w:rFonts w:ascii="Arial" w:eastAsia="Times New Roman" w:hAnsi="Arial" w:cs="Arial"/>
          <w:sz w:val="24"/>
          <w:szCs w:val="24"/>
          <w:lang w:val="ro-RO"/>
        </w:rPr>
        <w:t xml:space="preserve"> tip SKODA KODIAQ;</w:t>
      </w:r>
    </w:p>
    <w:p w:rsidR="0096061D" w:rsidRPr="002F569E" w:rsidRDefault="00E91817" w:rsidP="00E91817">
      <w:pPr>
        <w:spacing w:after="0" w:line="240" w:lineRule="auto"/>
        <w:ind w:left="720"/>
        <w:jc w:val="both"/>
        <w:rPr>
          <w:rFonts w:ascii="Arial" w:eastAsia="Times New Roman" w:hAnsi="Arial" w:cs="Arial"/>
          <w:sz w:val="24"/>
          <w:szCs w:val="24"/>
          <w:lang w:val="ro-RO"/>
        </w:rPr>
      </w:pPr>
      <w:proofErr w:type="spellStart"/>
      <w:r w:rsidRPr="002F569E">
        <w:rPr>
          <w:rFonts w:ascii="Arial" w:eastAsia="Times New Roman" w:hAnsi="Arial" w:cs="Arial"/>
          <w:sz w:val="24"/>
          <w:szCs w:val="24"/>
          <w:lang w:val="ro-RO"/>
        </w:rPr>
        <w:t>-Rulotă</w:t>
      </w:r>
      <w:proofErr w:type="spellEnd"/>
      <w:r w:rsidRPr="002F569E">
        <w:rPr>
          <w:rFonts w:ascii="Arial" w:eastAsia="Times New Roman" w:hAnsi="Arial" w:cs="Arial"/>
          <w:sz w:val="24"/>
          <w:szCs w:val="24"/>
          <w:lang w:val="ro-RO"/>
        </w:rPr>
        <w:t xml:space="preserve"> pentru piețe cu produse finite tip FIAT 230;</w:t>
      </w:r>
    </w:p>
    <w:p w:rsidR="0071711B" w:rsidRPr="002F569E" w:rsidRDefault="0071711B" w:rsidP="00257DB0">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Carburanţii pentru mijloacele de transport se aprovizionează la staţii de alimentar</w:t>
      </w:r>
      <w:r w:rsidR="008A5BDD" w:rsidRPr="002F569E">
        <w:rPr>
          <w:rFonts w:ascii="Arial" w:eastAsia="Times New Roman" w:hAnsi="Arial" w:cs="Arial"/>
          <w:sz w:val="24"/>
          <w:szCs w:val="24"/>
          <w:lang w:val="ro-RO"/>
        </w:rPr>
        <w:t>e</w:t>
      </w:r>
      <w:r w:rsidRPr="002F569E">
        <w:rPr>
          <w:rFonts w:ascii="Arial" w:eastAsia="Times New Roman" w:hAnsi="Arial" w:cs="Arial"/>
          <w:sz w:val="24"/>
          <w:szCs w:val="24"/>
          <w:lang w:val="ro-RO"/>
        </w:rPr>
        <w:t xml:space="preserve"> cu carburanţi din zonă. În cadrul incintei nu se depozitează carburanţi.</w:t>
      </w:r>
    </w:p>
    <w:p w:rsidR="0071711B" w:rsidRPr="002F569E" w:rsidRDefault="00FF5E16" w:rsidP="00257DB0">
      <w:pPr>
        <w:spacing w:after="0" w:line="240" w:lineRule="auto"/>
        <w:ind w:firstLine="360"/>
        <w:jc w:val="both"/>
        <w:rPr>
          <w:rFonts w:ascii="Arial" w:eastAsia="Times New Roman" w:hAnsi="Arial" w:cs="Arial"/>
          <w:b/>
          <w:sz w:val="24"/>
          <w:szCs w:val="24"/>
          <w:lang w:val="ro-RO"/>
        </w:rPr>
      </w:pPr>
      <w:r w:rsidRPr="002F569E">
        <w:rPr>
          <w:rFonts w:ascii="Arial" w:eastAsia="Times New Roman" w:hAnsi="Arial" w:cs="Arial"/>
          <w:b/>
          <w:sz w:val="24"/>
          <w:szCs w:val="24"/>
          <w:lang w:val="ro-RO"/>
        </w:rPr>
        <w:t>Stația de epurare este dotată cu următoarele echipamente:</w:t>
      </w:r>
    </w:p>
    <w:p w:rsidR="001D1EF7" w:rsidRPr="002F569E" w:rsidRDefault="00FF5E16" w:rsidP="00257DB0">
      <w:pPr>
        <w:spacing w:after="0" w:line="240" w:lineRule="auto"/>
        <w:ind w:firstLine="360"/>
        <w:jc w:val="both"/>
        <w:rPr>
          <w:rFonts w:ascii="Arial" w:eastAsia="Times New Roman" w:hAnsi="Arial" w:cs="Arial"/>
          <w:sz w:val="24"/>
          <w:szCs w:val="24"/>
          <w:highlight w:val="yellow"/>
          <w:lang w:val="ro-RO"/>
        </w:rPr>
      </w:pPr>
      <w:r w:rsidRPr="002F569E">
        <w:rPr>
          <w:rFonts w:ascii="Arial" w:eastAsia="Times New Roman" w:hAnsi="Arial" w:cs="Arial"/>
          <w:b/>
          <w:sz w:val="24"/>
          <w:szCs w:val="24"/>
          <w:lang w:val="ro-RO"/>
        </w:rPr>
        <w:tab/>
      </w:r>
      <w:r w:rsidR="001D1EF7" w:rsidRPr="002F569E">
        <w:rPr>
          <w:rFonts w:ascii="Arial" w:eastAsia="Times New Roman" w:hAnsi="Arial" w:cs="Arial"/>
          <w:sz w:val="24"/>
          <w:szCs w:val="24"/>
          <w:highlight w:val="yellow"/>
          <w:lang w:val="ro-RO"/>
        </w:rPr>
        <w:t>- g</w:t>
      </w:r>
      <w:r w:rsidRPr="002F569E">
        <w:rPr>
          <w:rFonts w:ascii="Arial" w:eastAsia="Times New Roman" w:hAnsi="Arial" w:cs="Arial"/>
          <w:sz w:val="24"/>
          <w:szCs w:val="24"/>
          <w:highlight w:val="yellow"/>
          <w:lang w:val="ro-RO"/>
        </w:rPr>
        <w:t>rătar tip coș de reținere a materiilor grosiere</w:t>
      </w:r>
      <w:r w:rsidR="001D1EF7" w:rsidRPr="002F569E">
        <w:rPr>
          <w:rFonts w:ascii="Arial" w:eastAsia="Times New Roman" w:hAnsi="Arial" w:cs="Arial"/>
          <w:sz w:val="24"/>
          <w:szCs w:val="24"/>
          <w:highlight w:val="yellow"/>
          <w:lang w:val="ro-RO"/>
        </w:rPr>
        <w:t xml:space="preserve"> cu V=50 l,</w:t>
      </w:r>
    </w:p>
    <w:p w:rsidR="001D1EF7" w:rsidRPr="002F569E" w:rsidRDefault="001D1EF7" w:rsidP="001D1EF7">
      <w:pPr>
        <w:spacing w:after="0" w:line="240" w:lineRule="auto"/>
        <w:ind w:firstLine="720"/>
        <w:jc w:val="both"/>
        <w:rPr>
          <w:rFonts w:ascii="Arial" w:eastAsia="Times New Roman" w:hAnsi="Arial" w:cs="Arial"/>
          <w:sz w:val="24"/>
          <w:szCs w:val="24"/>
          <w:highlight w:val="yellow"/>
          <w:lang w:val="ro-RO"/>
        </w:rPr>
      </w:pPr>
      <w:r w:rsidRPr="002F569E">
        <w:rPr>
          <w:rFonts w:ascii="Arial" w:eastAsia="Times New Roman" w:hAnsi="Arial" w:cs="Arial"/>
          <w:sz w:val="24"/>
          <w:szCs w:val="24"/>
          <w:highlight w:val="yellow"/>
          <w:lang w:val="ro-RO"/>
        </w:rPr>
        <w:t>- rețea de aerare pentru separarea grăsimilor,</w:t>
      </w:r>
    </w:p>
    <w:p w:rsidR="001D1EF7" w:rsidRPr="002F569E" w:rsidRDefault="001D1EF7" w:rsidP="001D1EF7">
      <w:pPr>
        <w:spacing w:after="0" w:line="240" w:lineRule="auto"/>
        <w:ind w:left="360" w:firstLine="360"/>
        <w:jc w:val="both"/>
        <w:rPr>
          <w:rFonts w:ascii="Arial" w:eastAsia="Times New Roman" w:hAnsi="Arial" w:cs="Arial"/>
          <w:sz w:val="24"/>
          <w:szCs w:val="24"/>
          <w:highlight w:val="yellow"/>
          <w:lang w:val="ro-RO"/>
        </w:rPr>
      </w:pPr>
      <w:r w:rsidRPr="002F569E">
        <w:rPr>
          <w:rFonts w:ascii="Arial" w:eastAsia="Times New Roman" w:hAnsi="Arial" w:cs="Arial"/>
          <w:sz w:val="24"/>
          <w:szCs w:val="24"/>
          <w:highlight w:val="yellow"/>
          <w:lang w:val="ro-RO"/>
        </w:rPr>
        <w:t xml:space="preserve">- sistem de omogenizare, </w:t>
      </w:r>
    </w:p>
    <w:p w:rsidR="001D1EF7" w:rsidRPr="002F569E" w:rsidRDefault="001D1EF7" w:rsidP="001D1EF7">
      <w:pPr>
        <w:spacing w:after="0" w:line="240" w:lineRule="auto"/>
        <w:ind w:left="360" w:firstLine="360"/>
        <w:jc w:val="both"/>
        <w:rPr>
          <w:rFonts w:ascii="Arial" w:eastAsia="Times New Roman" w:hAnsi="Arial" w:cs="Arial"/>
          <w:sz w:val="24"/>
          <w:szCs w:val="24"/>
          <w:highlight w:val="yellow"/>
          <w:lang w:val="ro-RO"/>
        </w:rPr>
      </w:pPr>
      <w:r w:rsidRPr="002F569E">
        <w:rPr>
          <w:rFonts w:ascii="Arial" w:eastAsia="Times New Roman" w:hAnsi="Arial" w:cs="Arial"/>
          <w:sz w:val="24"/>
          <w:szCs w:val="24"/>
          <w:highlight w:val="yellow"/>
          <w:lang w:val="ro-RO"/>
        </w:rPr>
        <w:t>- rețele de aerare pentru oxigenarea apei în treptele biologice,</w:t>
      </w:r>
    </w:p>
    <w:p w:rsidR="001D1EF7" w:rsidRPr="002F569E" w:rsidRDefault="001D1EF7" w:rsidP="001D1EF7">
      <w:pPr>
        <w:spacing w:after="0" w:line="240" w:lineRule="auto"/>
        <w:ind w:left="360" w:firstLine="360"/>
        <w:jc w:val="both"/>
        <w:rPr>
          <w:rFonts w:ascii="Arial" w:eastAsia="Times New Roman" w:hAnsi="Arial" w:cs="Arial"/>
          <w:sz w:val="24"/>
          <w:szCs w:val="24"/>
          <w:highlight w:val="yellow"/>
          <w:lang w:val="ro-RO"/>
        </w:rPr>
      </w:pPr>
      <w:r w:rsidRPr="002F569E">
        <w:rPr>
          <w:rFonts w:ascii="Arial" w:eastAsia="Times New Roman" w:hAnsi="Arial" w:cs="Arial"/>
          <w:sz w:val="24"/>
          <w:szCs w:val="24"/>
          <w:highlight w:val="yellow"/>
          <w:lang w:val="ro-RO"/>
        </w:rPr>
        <w:t xml:space="preserve">- sistem de transvazare a nămolului activ, </w:t>
      </w:r>
    </w:p>
    <w:p w:rsidR="001D1EF7" w:rsidRPr="002F569E" w:rsidRDefault="001D1EF7" w:rsidP="001D1EF7">
      <w:pPr>
        <w:spacing w:after="0" w:line="240" w:lineRule="auto"/>
        <w:ind w:left="360" w:firstLine="360"/>
        <w:jc w:val="both"/>
        <w:rPr>
          <w:rFonts w:ascii="Arial" w:eastAsia="Times New Roman" w:hAnsi="Arial" w:cs="Arial"/>
          <w:sz w:val="24"/>
          <w:szCs w:val="24"/>
          <w:highlight w:val="yellow"/>
          <w:lang w:val="ro-RO"/>
        </w:rPr>
      </w:pPr>
      <w:r w:rsidRPr="002F569E">
        <w:rPr>
          <w:rFonts w:ascii="Arial" w:eastAsia="Times New Roman" w:hAnsi="Arial" w:cs="Arial"/>
          <w:sz w:val="24"/>
          <w:szCs w:val="24"/>
          <w:highlight w:val="yellow"/>
          <w:lang w:val="ro-RO"/>
        </w:rPr>
        <w:t>- decantor secundar vertical,</w:t>
      </w:r>
    </w:p>
    <w:p w:rsidR="001D1EF7" w:rsidRPr="002F569E" w:rsidRDefault="001D1EF7" w:rsidP="001D1EF7">
      <w:pPr>
        <w:spacing w:after="0" w:line="240" w:lineRule="auto"/>
        <w:ind w:left="360" w:firstLine="360"/>
        <w:jc w:val="both"/>
        <w:rPr>
          <w:rFonts w:ascii="Arial" w:eastAsia="Times New Roman" w:hAnsi="Arial" w:cs="Arial"/>
          <w:sz w:val="24"/>
          <w:szCs w:val="24"/>
          <w:highlight w:val="yellow"/>
          <w:lang w:val="ro-RO"/>
        </w:rPr>
      </w:pPr>
      <w:r w:rsidRPr="002F569E">
        <w:rPr>
          <w:rFonts w:ascii="Arial" w:eastAsia="Times New Roman" w:hAnsi="Arial" w:cs="Arial"/>
          <w:sz w:val="24"/>
          <w:szCs w:val="24"/>
          <w:highlight w:val="yellow"/>
          <w:lang w:val="ro-RO"/>
        </w:rPr>
        <w:t>- stație de aer comprimat,</w:t>
      </w:r>
    </w:p>
    <w:p w:rsidR="001D1EF7" w:rsidRPr="002F569E" w:rsidRDefault="001D1EF7" w:rsidP="001D1EF7">
      <w:pPr>
        <w:spacing w:after="0" w:line="240" w:lineRule="auto"/>
        <w:ind w:left="360" w:firstLine="360"/>
        <w:jc w:val="both"/>
        <w:rPr>
          <w:rFonts w:ascii="Arial" w:eastAsia="Times New Roman" w:hAnsi="Arial" w:cs="Arial"/>
          <w:sz w:val="24"/>
          <w:szCs w:val="24"/>
          <w:highlight w:val="yellow"/>
          <w:lang w:val="ro-RO"/>
        </w:rPr>
      </w:pPr>
      <w:r w:rsidRPr="002F569E">
        <w:rPr>
          <w:rFonts w:ascii="Arial" w:eastAsia="Times New Roman" w:hAnsi="Arial" w:cs="Arial"/>
          <w:sz w:val="24"/>
          <w:szCs w:val="24"/>
          <w:highlight w:val="yellow"/>
          <w:lang w:val="ro-RO"/>
        </w:rPr>
        <w:t>- instalații de dozare coagulant,</w:t>
      </w:r>
    </w:p>
    <w:p w:rsidR="001D1EF7" w:rsidRPr="002F569E" w:rsidRDefault="001D1EF7" w:rsidP="001D1EF7">
      <w:pPr>
        <w:spacing w:after="0" w:line="240" w:lineRule="auto"/>
        <w:ind w:left="360" w:firstLine="360"/>
        <w:jc w:val="both"/>
        <w:rPr>
          <w:rFonts w:ascii="Arial" w:eastAsia="Times New Roman" w:hAnsi="Arial" w:cs="Arial"/>
          <w:sz w:val="24"/>
          <w:szCs w:val="24"/>
          <w:highlight w:val="yellow"/>
          <w:lang w:val="ro-RO"/>
        </w:rPr>
      </w:pPr>
      <w:r w:rsidRPr="002F569E">
        <w:rPr>
          <w:rFonts w:ascii="Arial" w:eastAsia="Times New Roman" w:hAnsi="Arial" w:cs="Arial"/>
          <w:sz w:val="24"/>
          <w:szCs w:val="24"/>
          <w:highlight w:val="yellow"/>
          <w:lang w:val="ro-RO"/>
        </w:rPr>
        <w:t>- instalație de dozare floculant,</w:t>
      </w:r>
    </w:p>
    <w:p w:rsidR="001D1EF7" w:rsidRPr="002F569E" w:rsidRDefault="001D1EF7" w:rsidP="001D1EF7">
      <w:pPr>
        <w:spacing w:after="0" w:line="240" w:lineRule="auto"/>
        <w:ind w:left="360" w:firstLine="360"/>
        <w:jc w:val="both"/>
        <w:rPr>
          <w:rFonts w:ascii="Arial" w:eastAsia="Times New Roman" w:hAnsi="Arial" w:cs="Arial"/>
          <w:sz w:val="24"/>
          <w:szCs w:val="24"/>
          <w:highlight w:val="yellow"/>
          <w:lang w:val="ro-RO"/>
        </w:rPr>
      </w:pPr>
      <w:r w:rsidRPr="002F569E">
        <w:rPr>
          <w:rFonts w:ascii="Arial" w:eastAsia="Times New Roman" w:hAnsi="Arial" w:cs="Arial"/>
          <w:sz w:val="24"/>
          <w:szCs w:val="24"/>
          <w:highlight w:val="yellow"/>
          <w:lang w:val="ro-RO"/>
        </w:rPr>
        <w:t>- instalație de dozare lapte de var,</w:t>
      </w:r>
    </w:p>
    <w:p w:rsidR="001D1EF7" w:rsidRPr="002F569E" w:rsidRDefault="001D1EF7" w:rsidP="001D1EF7">
      <w:pPr>
        <w:spacing w:after="0" w:line="240" w:lineRule="auto"/>
        <w:ind w:left="360" w:firstLine="360"/>
        <w:jc w:val="both"/>
        <w:rPr>
          <w:rFonts w:ascii="Arial" w:eastAsia="Times New Roman" w:hAnsi="Arial" w:cs="Arial"/>
          <w:sz w:val="24"/>
          <w:szCs w:val="24"/>
          <w:highlight w:val="yellow"/>
          <w:lang w:val="ro-RO"/>
        </w:rPr>
      </w:pPr>
      <w:r w:rsidRPr="002F569E">
        <w:rPr>
          <w:rFonts w:ascii="Arial" w:eastAsia="Times New Roman" w:hAnsi="Arial" w:cs="Arial"/>
          <w:sz w:val="24"/>
          <w:szCs w:val="24"/>
          <w:highlight w:val="yellow"/>
          <w:lang w:val="ro-RO"/>
        </w:rPr>
        <w:t>- debitmetru electromagnetic,</w:t>
      </w:r>
    </w:p>
    <w:p w:rsidR="00FF5E16" w:rsidRPr="002F569E" w:rsidRDefault="001D1EF7" w:rsidP="001D1EF7">
      <w:pPr>
        <w:spacing w:after="0" w:line="240" w:lineRule="auto"/>
        <w:ind w:left="360" w:firstLine="360"/>
        <w:jc w:val="both"/>
        <w:rPr>
          <w:rFonts w:ascii="Arial" w:eastAsia="Times New Roman" w:hAnsi="Arial" w:cs="Arial"/>
          <w:sz w:val="24"/>
          <w:szCs w:val="24"/>
          <w:lang w:val="ro-RO"/>
        </w:rPr>
      </w:pPr>
      <w:r w:rsidRPr="002F569E">
        <w:rPr>
          <w:rFonts w:ascii="Arial" w:eastAsia="Times New Roman" w:hAnsi="Arial" w:cs="Arial"/>
          <w:sz w:val="24"/>
          <w:szCs w:val="24"/>
          <w:highlight w:val="yellow"/>
          <w:lang w:val="ro-RO"/>
        </w:rPr>
        <w:t xml:space="preserve">- pavilion tehnologic realizat din panouri tip </w:t>
      </w:r>
      <w:proofErr w:type="spellStart"/>
      <w:r w:rsidRPr="002F569E">
        <w:rPr>
          <w:rFonts w:ascii="Arial" w:eastAsia="Times New Roman" w:hAnsi="Arial" w:cs="Arial"/>
          <w:sz w:val="24"/>
          <w:szCs w:val="24"/>
          <w:highlight w:val="yellow"/>
          <w:lang w:val="ro-RO"/>
        </w:rPr>
        <w:t>sandwich</w:t>
      </w:r>
      <w:proofErr w:type="spellEnd"/>
      <w:r w:rsidRPr="002F569E">
        <w:rPr>
          <w:rFonts w:ascii="Arial" w:eastAsia="Times New Roman" w:hAnsi="Arial" w:cs="Arial"/>
          <w:sz w:val="24"/>
          <w:szCs w:val="24"/>
          <w:highlight w:val="yellow"/>
          <w:lang w:val="ro-RO"/>
        </w:rPr>
        <w:t xml:space="preserve"> încălzit cu calorifer electric de 1,6 kW.</w:t>
      </w:r>
    </w:p>
    <w:p w:rsidR="0071711B" w:rsidRPr="002F569E" w:rsidRDefault="0071711B" w:rsidP="00257DB0">
      <w:pPr>
        <w:pStyle w:val="Heading2"/>
        <w:ind w:left="360"/>
        <w:rPr>
          <w:rFonts w:ascii="Arial" w:hAnsi="Arial" w:cs="Arial"/>
        </w:rPr>
      </w:pPr>
      <w:r w:rsidRPr="002F569E">
        <w:rPr>
          <w:rFonts w:ascii="Arial" w:hAnsi="Arial" w:cs="Arial"/>
        </w:rPr>
        <w:t>2. Materiile prime, auxiliare, combustibilii și ambalajele folosite – mod</w:t>
      </w:r>
      <w:r w:rsidR="008A5BDD" w:rsidRPr="002F569E">
        <w:rPr>
          <w:rFonts w:ascii="Arial" w:hAnsi="Arial" w:cs="Arial"/>
        </w:rPr>
        <w:t xml:space="preserve"> </w:t>
      </w:r>
      <w:r w:rsidRPr="002F569E">
        <w:rPr>
          <w:rFonts w:ascii="Arial" w:hAnsi="Arial" w:cs="Arial"/>
        </w:rPr>
        <w:t>de depozitare, cantități</w:t>
      </w:r>
    </w:p>
    <w:p w:rsidR="0071711B" w:rsidRPr="002F569E" w:rsidRDefault="00742EE9" w:rsidP="004946D6">
      <w:pPr>
        <w:spacing w:after="0"/>
        <w:ind w:firstLine="360"/>
        <w:rPr>
          <w:rFonts w:ascii="Arial" w:hAnsi="Arial" w:cs="Arial"/>
          <w:b/>
          <w:lang w:val="ro-RO" w:eastAsia="ro-RO"/>
        </w:rPr>
      </w:pPr>
      <w:r w:rsidRPr="002F569E">
        <w:rPr>
          <w:rFonts w:ascii="Arial" w:hAnsi="Arial" w:cs="Arial"/>
          <w:b/>
          <w:lang w:val="ro-RO" w:eastAsia="ro-RO"/>
        </w:rPr>
        <w:t>Materii primă: lapte de vacă maximum 4500 l/zi.</w:t>
      </w:r>
    </w:p>
    <w:p w:rsidR="0071711B" w:rsidRPr="002F569E" w:rsidRDefault="00811911" w:rsidP="00257DB0">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Materii auxiliare:în procesul de fabricație la produsele acidulate: culturi</w:t>
      </w:r>
      <w:r w:rsidR="00A11669" w:rsidRPr="002F569E">
        <w:rPr>
          <w:rFonts w:ascii="Arial" w:eastAsia="Times New Roman" w:hAnsi="Arial" w:cs="Arial"/>
          <w:sz w:val="24"/>
          <w:szCs w:val="24"/>
          <w:lang w:val="ro-RO"/>
        </w:rPr>
        <w:t xml:space="preserve"> selecționate liofilizate 7 kg/an.</w:t>
      </w:r>
    </w:p>
    <w:p w:rsidR="00A11669" w:rsidRPr="002F569E" w:rsidRDefault="00A11669" w:rsidP="00257DB0">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sz w:val="24"/>
          <w:szCs w:val="24"/>
          <w:lang w:val="ro-RO"/>
        </w:rPr>
        <w:t>În procesul de fabricație la produsele fermentate ( brânzeturi), culturi selecționate liofilizate 15 kg/an, cheag natural 40 kg/an, clorură de calciu 100 kg/an.</w:t>
      </w:r>
    </w:p>
    <w:p w:rsidR="0071711B" w:rsidRPr="002F569E" w:rsidRDefault="0071711B" w:rsidP="00257DB0">
      <w:pPr>
        <w:pStyle w:val="Heading2"/>
        <w:ind w:left="360"/>
        <w:rPr>
          <w:rFonts w:ascii="Arial" w:hAnsi="Arial" w:cs="Arial"/>
        </w:rPr>
      </w:pPr>
      <w:r w:rsidRPr="002F569E">
        <w:rPr>
          <w:rFonts w:ascii="Arial" w:hAnsi="Arial" w:cs="Arial"/>
        </w:rPr>
        <w:t xml:space="preserve">3. Utilități - apă, canalizare, energie </w:t>
      </w:r>
    </w:p>
    <w:p w:rsidR="0071711B" w:rsidRPr="002F569E" w:rsidRDefault="0071711B" w:rsidP="00257DB0">
      <w:pPr>
        <w:spacing w:after="0"/>
        <w:ind w:firstLine="360"/>
        <w:rPr>
          <w:rFonts w:ascii="Arial" w:hAnsi="Arial" w:cs="Arial"/>
          <w:lang w:val="ro-RO"/>
        </w:rPr>
      </w:pP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3752"/>
        <w:gridCol w:w="2035"/>
        <w:gridCol w:w="2968"/>
      </w:tblGrid>
      <w:tr w:rsidR="0071711B" w:rsidRPr="002F569E" w:rsidTr="002D3DC4">
        <w:tc>
          <w:tcPr>
            <w:tcW w:w="1251"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lastRenderedPageBreak/>
              <w:t>Tip utilitate</w:t>
            </w:r>
          </w:p>
        </w:tc>
        <w:tc>
          <w:tcPr>
            <w:tcW w:w="3752"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Descriere</w:t>
            </w:r>
          </w:p>
        </w:tc>
        <w:tc>
          <w:tcPr>
            <w:tcW w:w="2035"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Cantitate</w:t>
            </w:r>
          </w:p>
        </w:tc>
        <w:tc>
          <w:tcPr>
            <w:tcW w:w="2968"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UM</w:t>
            </w:r>
          </w:p>
        </w:tc>
      </w:tr>
      <w:tr w:rsidR="0071711B" w:rsidRPr="002F569E" w:rsidTr="002D3DC4">
        <w:tc>
          <w:tcPr>
            <w:tcW w:w="1251"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Apa</w:t>
            </w:r>
          </w:p>
        </w:tc>
        <w:tc>
          <w:tcPr>
            <w:tcW w:w="3752" w:type="dxa"/>
            <w:shd w:val="clear" w:color="auto" w:fill="auto"/>
          </w:tcPr>
          <w:p w:rsidR="0071711B" w:rsidRPr="002F569E" w:rsidRDefault="0071711B" w:rsidP="002D3DC4">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Alimentarea cu apă se realizează din reţeaua de apă potabilă a</w:t>
            </w:r>
            <w:r w:rsidR="002D3DC4" w:rsidRPr="002F569E">
              <w:rPr>
                <w:rFonts w:ascii="Arial" w:eastAsia="Times New Roman" w:hAnsi="Arial" w:cs="Arial"/>
                <w:sz w:val="24"/>
                <w:szCs w:val="24"/>
                <w:lang w:val="ro-RO"/>
              </w:rPr>
              <w:t>dministrat de SC Csillag SRL</w:t>
            </w:r>
          </w:p>
        </w:tc>
        <w:tc>
          <w:tcPr>
            <w:tcW w:w="2035" w:type="dxa"/>
            <w:shd w:val="clear" w:color="auto" w:fill="auto"/>
          </w:tcPr>
          <w:p w:rsidR="0071711B" w:rsidRPr="002F569E" w:rsidRDefault="00E91817" w:rsidP="00E91817">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8,</w:t>
            </w:r>
            <w:r w:rsidR="002D3DC4" w:rsidRPr="002F569E">
              <w:rPr>
                <w:rFonts w:ascii="Arial" w:eastAsia="Times New Roman" w:hAnsi="Arial" w:cs="Arial"/>
                <w:sz w:val="24"/>
                <w:szCs w:val="24"/>
                <w:lang w:val="ro-RO"/>
              </w:rPr>
              <w:t>35</w:t>
            </w:r>
          </w:p>
        </w:tc>
        <w:tc>
          <w:tcPr>
            <w:tcW w:w="2968"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Metri cubi/zi</w:t>
            </w:r>
          </w:p>
        </w:tc>
      </w:tr>
      <w:tr w:rsidR="0071711B" w:rsidRPr="002F569E" w:rsidTr="002D3DC4">
        <w:tc>
          <w:tcPr>
            <w:tcW w:w="1251"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Canalizare</w:t>
            </w:r>
          </w:p>
        </w:tc>
        <w:tc>
          <w:tcPr>
            <w:tcW w:w="3752" w:type="dxa"/>
            <w:shd w:val="clear" w:color="auto" w:fill="auto"/>
          </w:tcPr>
          <w:p w:rsidR="0071711B" w:rsidRPr="002F569E" w:rsidRDefault="0071711B" w:rsidP="008A5BDD">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 xml:space="preserve">Apele uzate tehnologice </w:t>
            </w:r>
            <w:r w:rsidR="002D3DC4" w:rsidRPr="002F569E">
              <w:rPr>
                <w:rFonts w:ascii="Arial" w:eastAsia="Times New Roman" w:hAnsi="Arial" w:cs="Arial"/>
                <w:sz w:val="24"/>
                <w:szCs w:val="24"/>
                <w:lang w:val="ro-RO"/>
              </w:rPr>
              <w:t xml:space="preserve">si apele uzate menajere </w:t>
            </w:r>
            <w:r w:rsidRPr="002F569E">
              <w:rPr>
                <w:rFonts w:ascii="Arial" w:eastAsia="Times New Roman" w:hAnsi="Arial" w:cs="Arial"/>
                <w:sz w:val="24"/>
                <w:szCs w:val="24"/>
                <w:lang w:val="ro-RO"/>
              </w:rPr>
              <w:t>după o prealabilă epur</w:t>
            </w:r>
            <w:r w:rsidR="002D3DC4" w:rsidRPr="002F569E">
              <w:rPr>
                <w:rFonts w:ascii="Arial" w:eastAsia="Times New Roman" w:hAnsi="Arial" w:cs="Arial"/>
                <w:sz w:val="24"/>
                <w:szCs w:val="24"/>
                <w:lang w:val="ro-RO"/>
              </w:rPr>
              <w:t xml:space="preserve">are realizată prin staţia de </w:t>
            </w:r>
            <w:r w:rsidR="00C718C4" w:rsidRPr="002F569E">
              <w:rPr>
                <w:rFonts w:ascii="Arial" w:eastAsia="Times New Roman" w:hAnsi="Arial" w:cs="Arial"/>
                <w:sz w:val="24"/>
                <w:szCs w:val="24"/>
                <w:lang w:val="ro-RO"/>
              </w:rPr>
              <w:t xml:space="preserve">epurare sunt evacuate în pârâul denumit* </w:t>
            </w:r>
            <w:proofErr w:type="spellStart"/>
            <w:r w:rsidR="00C718C4" w:rsidRPr="002F569E">
              <w:rPr>
                <w:rFonts w:ascii="Arial" w:eastAsia="Times New Roman" w:hAnsi="Arial" w:cs="Arial"/>
                <w:sz w:val="24"/>
                <w:szCs w:val="24"/>
                <w:lang w:val="ro-RO"/>
              </w:rPr>
              <w:t>Visszafolyo</w:t>
            </w:r>
            <w:proofErr w:type="spellEnd"/>
            <w:r w:rsidR="00C718C4" w:rsidRPr="002F569E">
              <w:rPr>
                <w:rFonts w:ascii="Arial" w:eastAsia="Times New Roman" w:hAnsi="Arial" w:cs="Arial"/>
                <w:sz w:val="24"/>
                <w:szCs w:val="24"/>
                <w:lang w:val="ro-RO"/>
              </w:rPr>
              <w:t>*</w:t>
            </w:r>
          </w:p>
        </w:tc>
        <w:tc>
          <w:tcPr>
            <w:tcW w:w="2035" w:type="dxa"/>
            <w:shd w:val="clear" w:color="auto" w:fill="auto"/>
          </w:tcPr>
          <w:p w:rsidR="0071711B" w:rsidRPr="002F569E" w:rsidRDefault="00E91817" w:rsidP="002D3DC4">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1,20</w:t>
            </w:r>
          </w:p>
        </w:tc>
        <w:tc>
          <w:tcPr>
            <w:tcW w:w="2968"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Metri cubi/zi</w:t>
            </w:r>
          </w:p>
        </w:tc>
      </w:tr>
      <w:tr w:rsidR="0071711B" w:rsidRPr="002F569E" w:rsidTr="002D3DC4">
        <w:tc>
          <w:tcPr>
            <w:tcW w:w="1251"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Energie</w:t>
            </w:r>
          </w:p>
        </w:tc>
        <w:tc>
          <w:tcPr>
            <w:tcW w:w="3752"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Energia electrică este asigurată de la reţeaua naţională existentă în zonă</w:t>
            </w:r>
          </w:p>
        </w:tc>
        <w:tc>
          <w:tcPr>
            <w:tcW w:w="2035" w:type="dxa"/>
            <w:shd w:val="clear" w:color="auto" w:fill="auto"/>
          </w:tcPr>
          <w:p w:rsidR="0071711B" w:rsidRPr="002F569E" w:rsidRDefault="00C718C4" w:rsidP="002D3DC4">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50</w:t>
            </w:r>
            <w:r w:rsidR="002D3DC4" w:rsidRPr="002F569E">
              <w:rPr>
                <w:rFonts w:ascii="Arial" w:eastAsia="Times New Roman" w:hAnsi="Arial" w:cs="Arial"/>
                <w:sz w:val="24"/>
                <w:szCs w:val="24"/>
                <w:lang w:val="ro-RO"/>
              </w:rPr>
              <w:t>00</w:t>
            </w:r>
            <w:r w:rsidR="0071711B" w:rsidRPr="002F569E">
              <w:rPr>
                <w:rFonts w:ascii="Arial" w:eastAsia="Times New Roman" w:hAnsi="Arial" w:cs="Arial"/>
                <w:sz w:val="24"/>
                <w:szCs w:val="24"/>
                <w:lang w:val="ro-RO"/>
              </w:rPr>
              <w:t>,00</w:t>
            </w:r>
          </w:p>
        </w:tc>
        <w:tc>
          <w:tcPr>
            <w:tcW w:w="2968" w:type="dxa"/>
            <w:shd w:val="clear" w:color="auto" w:fill="auto"/>
          </w:tcPr>
          <w:p w:rsidR="0071711B" w:rsidRPr="002F569E" w:rsidRDefault="00C718C4"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kW/lună</w:t>
            </w:r>
          </w:p>
        </w:tc>
      </w:tr>
      <w:tr w:rsidR="0071711B" w:rsidRPr="002F569E" w:rsidTr="002D3DC4">
        <w:tc>
          <w:tcPr>
            <w:tcW w:w="1251"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Energie</w:t>
            </w:r>
          </w:p>
        </w:tc>
        <w:tc>
          <w:tcPr>
            <w:tcW w:w="3752" w:type="dxa"/>
            <w:shd w:val="clear" w:color="auto" w:fill="auto"/>
          </w:tcPr>
          <w:p w:rsidR="005E3886" w:rsidRPr="002F569E" w:rsidRDefault="0071711B" w:rsidP="005E3886">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Energia termică se asigură de la centrala termi</w:t>
            </w:r>
            <w:r w:rsidR="00C718C4" w:rsidRPr="002F569E">
              <w:rPr>
                <w:rFonts w:ascii="Arial" w:eastAsia="Times New Roman" w:hAnsi="Arial" w:cs="Arial"/>
                <w:sz w:val="24"/>
                <w:szCs w:val="24"/>
                <w:lang w:val="ro-RO"/>
              </w:rPr>
              <w:t>că</w:t>
            </w:r>
            <w:r w:rsidR="003E69AD" w:rsidRPr="002F569E">
              <w:rPr>
                <w:rFonts w:ascii="Arial" w:eastAsia="Times New Roman" w:hAnsi="Arial" w:cs="Arial"/>
                <w:sz w:val="24"/>
                <w:szCs w:val="24"/>
                <w:lang w:val="ro-RO"/>
              </w:rPr>
              <w:t xml:space="preserve"> pe lemne cu gazeificarea combustibilului tip </w:t>
            </w:r>
            <w:proofErr w:type="spellStart"/>
            <w:r w:rsidR="003E69AD" w:rsidRPr="002F569E">
              <w:rPr>
                <w:rFonts w:ascii="Arial" w:eastAsia="Times New Roman" w:hAnsi="Arial" w:cs="Arial"/>
                <w:sz w:val="24"/>
                <w:szCs w:val="24"/>
                <w:lang w:val="ro-RO"/>
              </w:rPr>
              <w:t>Defro</w:t>
            </w:r>
            <w:proofErr w:type="spellEnd"/>
            <w:r w:rsidR="003E69AD" w:rsidRPr="002F569E">
              <w:rPr>
                <w:rFonts w:ascii="Arial" w:eastAsia="Times New Roman" w:hAnsi="Arial" w:cs="Arial"/>
                <w:sz w:val="24"/>
                <w:szCs w:val="24"/>
                <w:lang w:val="ro-RO"/>
              </w:rPr>
              <w:t xml:space="preserve"> KDR Plus 3, cu putere de 40 kW</w:t>
            </w:r>
          </w:p>
        </w:tc>
        <w:tc>
          <w:tcPr>
            <w:tcW w:w="2035" w:type="dxa"/>
            <w:shd w:val="clear" w:color="auto" w:fill="auto"/>
          </w:tcPr>
          <w:p w:rsidR="002D3DC4" w:rsidRPr="002F569E" w:rsidRDefault="009A4BC4" w:rsidP="009A4BC4">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230,00</w:t>
            </w:r>
          </w:p>
        </w:tc>
        <w:tc>
          <w:tcPr>
            <w:tcW w:w="2968" w:type="dxa"/>
            <w:shd w:val="clear" w:color="auto" w:fill="auto"/>
          </w:tcPr>
          <w:p w:rsidR="0071711B" w:rsidRPr="002F569E" w:rsidRDefault="0071711B" w:rsidP="00EA7AE1">
            <w:pPr>
              <w:autoSpaceDE w:val="0"/>
              <w:autoSpaceDN w:val="0"/>
              <w:adjustRightInd w:val="0"/>
              <w:spacing w:before="40" w:after="0" w:line="240" w:lineRule="auto"/>
              <w:rPr>
                <w:rFonts w:ascii="Arial" w:eastAsia="Times New Roman" w:hAnsi="Arial" w:cs="Arial"/>
                <w:sz w:val="24"/>
                <w:szCs w:val="24"/>
                <w:lang w:val="ro-RO"/>
              </w:rPr>
            </w:pPr>
          </w:p>
          <w:p w:rsidR="002D3DC4" w:rsidRPr="002F569E" w:rsidRDefault="00995D05"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Mc</w:t>
            </w:r>
            <w:r w:rsidR="003E69AD" w:rsidRPr="002F569E">
              <w:rPr>
                <w:rFonts w:ascii="Arial" w:eastAsia="Times New Roman" w:hAnsi="Arial" w:cs="Arial"/>
                <w:sz w:val="24"/>
                <w:szCs w:val="24"/>
                <w:lang w:val="ro-RO"/>
              </w:rPr>
              <w:t>/an</w:t>
            </w:r>
          </w:p>
        </w:tc>
      </w:tr>
    </w:tbl>
    <w:p w:rsidR="0071711B" w:rsidRPr="002F569E" w:rsidRDefault="0071711B" w:rsidP="00257DB0">
      <w:pPr>
        <w:spacing w:after="0" w:line="240" w:lineRule="auto"/>
        <w:jc w:val="both"/>
        <w:rPr>
          <w:rFonts w:ascii="Arial" w:eastAsia="Times New Roman" w:hAnsi="Arial" w:cs="Arial"/>
          <w:sz w:val="24"/>
          <w:szCs w:val="24"/>
          <w:lang w:val="ro-RO"/>
        </w:rPr>
      </w:pPr>
    </w:p>
    <w:p w:rsidR="0071711B" w:rsidRPr="002F569E" w:rsidRDefault="0071711B" w:rsidP="00257DB0">
      <w:pPr>
        <w:pStyle w:val="Heading2"/>
        <w:ind w:left="360"/>
        <w:rPr>
          <w:rFonts w:ascii="Arial" w:hAnsi="Arial" w:cs="Arial"/>
        </w:rPr>
      </w:pPr>
      <w:r w:rsidRPr="002F569E">
        <w:rPr>
          <w:rFonts w:ascii="Arial" w:hAnsi="Arial" w:cs="Arial"/>
        </w:rPr>
        <w:t>4. Descrierea principalelor faze ale procesului tehnologic sau ale activității</w:t>
      </w:r>
    </w:p>
    <w:p w:rsidR="0071711B" w:rsidRPr="002F569E" w:rsidRDefault="0071711B" w:rsidP="00902AB3">
      <w:pPr>
        <w:spacing w:after="0" w:line="240" w:lineRule="auto"/>
        <w:ind w:firstLine="360"/>
        <w:jc w:val="both"/>
        <w:rPr>
          <w:rFonts w:ascii="Arial" w:eastAsia="Times New Roman" w:hAnsi="Arial" w:cs="Arial"/>
          <w:sz w:val="24"/>
          <w:szCs w:val="24"/>
          <w:lang w:val="ro-RO"/>
        </w:rPr>
      </w:pPr>
      <w:r w:rsidRPr="002F569E">
        <w:rPr>
          <w:rFonts w:ascii="Arial" w:eastAsia="Times New Roman" w:hAnsi="Arial" w:cs="Arial"/>
          <w:b/>
          <w:sz w:val="24"/>
          <w:szCs w:val="24"/>
          <w:lang w:val="ro-RO"/>
        </w:rPr>
        <w:t>4.1.</w:t>
      </w:r>
      <w:r w:rsidRPr="002F569E">
        <w:rPr>
          <w:rFonts w:ascii="Arial" w:hAnsi="Arial" w:cs="Arial"/>
          <w:b/>
          <w:sz w:val="24"/>
          <w:szCs w:val="24"/>
          <w:lang w:val="ro-RO"/>
        </w:rPr>
        <w:t>Poziționarea amplasamentului pe care se desfășoară activitatea, în interiorul ariilor naturale protejate:</w:t>
      </w:r>
      <w:r w:rsidRPr="002F569E">
        <w:rPr>
          <w:rFonts w:ascii="Arial" w:hAnsi="Arial" w:cs="Arial"/>
          <w:sz w:val="24"/>
          <w:szCs w:val="24"/>
          <w:lang w:val="ro-RO"/>
        </w:rPr>
        <w:t xml:space="preserve"> Nu este cazul.</w:t>
      </w:r>
    </w:p>
    <w:p w:rsidR="0071711B" w:rsidRPr="002F569E" w:rsidRDefault="0071711B" w:rsidP="00257DB0">
      <w:pPr>
        <w:spacing w:after="0"/>
        <w:ind w:left="426"/>
        <w:rPr>
          <w:rFonts w:ascii="Arial" w:hAnsi="Arial" w:cs="Arial"/>
          <w:b/>
          <w:sz w:val="24"/>
          <w:szCs w:val="24"/>
          <w:lang w:val="ro-RO"/>
        </w:rPr>
      </w:pPr>
      <w:r w:rsidRPr="002F569E">
        <w:rPr>
          <w:rFonts w:ascii="Arial" w:hAnsi="Arial" w:cs="Arial"/>
          <w:b/>
          <w:sz w:val="24"/>
          <w:szCs w:val="24"/>
          <w:lang w:val="ro-RO"/>
        </w:rPr>
        <w:t>4.2.Descrierea principalelor faze ale procesului tehnologic:</w:t>
      </w:r>
    </w:p>
    <w:p w:rsidR="000B1172" w:rsidRPr="002F569E" w:rsidRDefault="00EA7AE1" w:rsidP="00257DB0">
      <w:pPr>
        <w:spacing w:after="0"/>
        <w:ind w:left="426"/>
        <w:rPr>
          <w:rFonts w:ascii="Arial" w:hAnsi="Arial" w:cs="Arial"/>
          <w:sz w:val="24"/>
          <w:szCs w:val="24"/>
          <w:lang w:val="ro-RO"/>
        </w:rPr>
      </w:pPr>
      <w:r w:rsidRPr="002F569E">
        <w:rPr>
          <w:rFonts w:ascii="Arial" w:hAnsi="Arial" w:cs="Arial"/>
          <w:sz w:val="24"/>
          <w:szCs w:val="24"/>
          <w:lang w:val="ro-RO"/>
        </w:rPr>
        <w:t>-</w:t>
      </w:r>
      <w:r w:rsidR="00902AB3" w:rsidRPr="002F569E">
        <w:rPr>
          <w:rFonts w:ascii="Arial" w:hAnsi="Arial" w:cs="Arial"/>
          <w:sz w:val="24"/>
          <w:szCs w:val="24"/>
          <w:lang w:val="ro-RO"/>
        </w:rPr>
        <w:t xml:space="preserve"> </w:t>
      </w:r>
      <w:r w:rsidRPr="002F569E">
        <w:rPr>
          <w:rFonts w:ascii="Arial" w:hAnsi="Arial" w:cs="Arial"/>
          <w:sz w:val="24"/>
          <w:szCs w:val="24"/>
          <w:lang w:val="ro-RO"/>
        </w:rPr>
        <w:t>Recepția calitativă și cantitativă a laptelui materie primă;</w:t>
      </w:r>
    </w:p>
    <w:p w:rsidR="0071711B" w:rsidRPr="002F569E" w:rsidRDefault="00947462" w:rsidP="00257DB0">
      <w:pPr>
        <w:spacing w:after="0"/>
        <w:ind w:left="426"/>
        <w:rPr>
          <w:rFonts w:ascii="Arial" w:hAnsi="Arial" w:cs="Arial"/>
          <w:sz w:val="24"/>
          <w:szCs w:val="24"/>
          <w:lang w:val="ro-RO"/>
        </w:rPr>
      </w:pPr>
      <w:r w:rsidRPr="002F569E">
        <w:rPr>
          <w:rFonts w:ascii="Arial" w:hAnsi="Arial" w:cs="Arial"/>
          <w:sz w:val="24"/>
          <w:szCs w:val="24"/>
          <w:lang w:val="ro-RO"/>
        </w:rPr>
        <w:t>-</w:t>
      </w:r>
      <w:r w:rsidR="00902AB3" w:rsidRPr="002F569E">
        <w:rPr>
          <w:rFonts w:ascii="Arial" w:hAnsi="Arial" w:cs="Arial"/>
          <w:sz w:val="24"/>
          <w:szCs w:val="24"/>
          <w:lang w:val="ro-RO"/>
        </w:rPr>
        <w:t xml:space="preserve"> </w:t>
      </w:r>
      <w:r w:rsidRPr="002F569E">
        <w:rPr>
          <w:rFonts w:ascii="Arial" w:hAnsi="Arial" w:cs="Arial"/>
          <w:sz w:val="24"/>
          <w:szCs w:val="24"/>
          <w:lang w:val="ro-RO"/>
        </w:rPr>
        <w:t>Filtrarea laptelui și normalizarea laptelui;</w:t>
      </w:r>
    </w:p>
    <w:p w:rsidR="00947462" w:rsidRPr="002F569E" w:rsidRDefault="00947462" w:rsidP="00257DB0">
      <w:pPr>
        <w:spacing w:after="0"/>
        <w:ind w:left="426"/>
        <w:rPr>
          <w:rFonts w:ascii="Arial" w:hAnsi="Arial" w:cs="Arial"/>
          <w:sz w:val="24"/>
          <w:szCs w:val="24"/>
          <w:lang w:val="ro-RO"/>
        </w:rPr>
      </w:pPr>
      <w:r w:rsidRPr="002F569E">
        <w:rPr>
          <w:rFonts w:ascii="Arial" w:hAnsi="Arial" w:cs="Arial"/>
          <w:sz w:val="24"/>
          <w:szCs w:val="24"/>
          <w:lang w:val="ro-RO"/>
        </w:rPr>
        <w:t>-</w:t>
      </w:r>
      <w:r w:rsidR="00902AB3" w:rsidRPr="002F569E">
        <w:rPr>
          <w:rFonts w:ascii="Arial" w:hAnsi="Arial" w:cs="Arial"/>
          <w:sz w:val="24"/>
          <w:szCs w:val="24"/>
          <w:lang w:val="ro-RO"/>
        </w:rPr>
        <w:t xml:space="preserve"> </w:t>
      </w:r>
      <w:r w:rsidRPr="002F569E">
        <w:rPr>
          <w:rFonts w:ascii="Arial" w:hAnsi="Arial" w:cs="Arial"/>
          <w:sz w:val="24"/>
          <w:szCs w:val="24"/>
          <w:lang w:val="ro-RO"/>
        </w:rPr>
        <w:t xml:space="preserve">Pasteurizarea cu pasteurizator cu plăci la temperatura de 72-73 </w:t>
      </w:r>
      <w:r w:rsidRPr="002F569E">
        <w:rPr>
          <w:rFonts w:ascii="Arial" w:hAnsi="Arial" w:cs="Arial"/>
          <w:sz w:val="24"/>
          <w:szCs w:val="24"/>
          <w:vertAlign w:val="superscript"/>
          <w:lang w:val="ro-RO"/>
        </w:rPr>
        <w:t>0</w:t>
      </w:r>
      <w:r w:rsidRPr="002F569E">
        <w:rPr>
          <w:rFonts w:ascii="Arial" w:hAnsi="Arial" w:cs="Arial"/>
          <w:sz w:val="24"/>
          <w:szCs w:val="24"/>
          <w:lang w:val="ro-RO"/>
        </w:rPr>
        <w:t>C;</w:t>
      </w:r>
    </w:p>
    <w:p w:rsidR="00947462" w:rsidRPr="002F569E" w:rsidRDefault="00947462" w:rsidP="00947462">
      <w:pPr>
        <w:spacing w:after="0"/>
        <w:ind w:left="426"/>
        <w:rPr>
          <w:rFonts w:ascii="Arial" w:hAnsi="Arial" w:cs="Arial"/>
          <w:sz w:val="24"/>
          <w:szCs w:val="24"/>
          <w:lang w:val="ro-RO"/>
        </w:rPr>
      </w:pPr>
      <w:r w:rsidRPr="002F569E">
        <w:rPr>
          <w:rFonts w:ascii="Arial" w:hAnsi="Arial" w:cs="Arial"/>
          <w:sz w:val="24"/>
          <w:szCs w:val="24"/>
          <w:lang w:val="ro-RO"/>
        </w:rPr>
        <w:t>-</w:t>
      </w:r>
      <w:r w:rsidR="00902AB3" w:rsidRPr="002F569E">
        <w:rPr>
          <w:rFonts w:ascii="Arial" w:hAnsi="Arial" w:cs="Arial"/>
          <w:sz w:val="24"/>
          <w:szCs w:val="24"/>
          <w:lang w:val="ro-RO"/>
        </w:rPr>
        <w:t xml:space="preserve"> </w:t>
      </w:r>
      <w:r w:rsidRPr="002F569E">
        <w:rPr>
          <w:rFonts w:ascii="Arial" w:hAnsi="Arial" w:cs="Arial"/>
          <w:sz w:val="24"/>
          <w:szCs w:val="24"/>
          <w:lang w:val="ro-RO"/>
        </w:rPr>
        <w:t>Răcirea laptelui la 32-34</w:t>
      </w:r>
      <w:r w:rsidRPr="002F569E">
        <w:rPr>
          <w:rFonts w:ascii="Arial" w:hAnsi="Arial" w:cs="Arial"/>
          <w:sz w:val="24"/>
          <w:szCs w:val="24"/>
          <w:vertAlign w:val="superscript"/>
          <w:lang w:val="ro-RO"/>
        </w:rPr>
        <w:t>0</w:t>
      </w:r>
      <w:r w:rsidRPr="002F569E">
        <w:rPr>
          <w:rFonts w:ascii="Arial" w:hAnsi="Arial" w:cs="Arial"/>
          <w:sz w:val="24"/>
          <w:szCs w:val="24"/>
          <w:lang w:val="ro-RO"/>
        </w:rPr>
        <w:t>C;</w:t>
      </w:r>
    </w:p>
    <w:p w:rsidR="00947462" w:rsidRPr="002F569E" w:rsidRDefault="00947462" w:rsidP="00257DB0">
      <w:pPr>
        <w:spacing w:after="0"/>
        <w:ind w:left="426"/>
        <w:rPr>
          <w:rFonts w:ascii="Arial" w:hAnsi="Arial" w:cs="Arial"/>
          <w:sz w:val="24"/>
          <w:szCs w:val="24"/>
          <w:lang w:val="ro-RO"/>
        </w:rPr>
      </w:pPr>
      <w:r w:rsidRPr="002F569E">
        <w:rPr>
          <w:lang w:val="ro-RO"/>
        </w:rPr>
        <w:t>-</w:t>
      </w:r>
      <w:r w:rsidR="00902AB3" w:rsidRPr="002F569E">
        <w:rPr>
          <w:lang w:val="ro-RO"/>
        </w:rPr>
        <w:t xml:space="preserve"> </w:t>
      </w:r>
      <w:r w:rsidRPr="002F569E">
        <w:rPr>
          <w:rFonts w:ascii="Arial" w:hAnsi="Arial" w:cs="Arial"/>
          <w:sz w:val="24"/>
          <w:szCs w:val="24"/>
          <w:lang w:val="ro-RO"/>
        </w:rPr>
        <w:t>Însămânțarea cu culturi lactici selecționați;</w:t>
      </w:r>
    </w:p>
    <w:p w:rsidR="00947462" w:rsidRPr="002F569E" w:rsidRDefault="00947462" w:rsidP="00257DB0">
      <w:pPr>
        <w:spacing w:after="0"/>
        <w:ind w:left="426"/>
        <w:rPr>
          <w:rFonts w:ascii="Arial" w:hAnsi="Arial" w:cs="Arial"/>
          <w:sz w:val="24"/>
          <w:szCs w:val="24"/>
          <w:lang w:val="ro-RO"/>
        </w:rPr>
      </w:pPr>
      <w:r w:rsidRPr="002F569E">
        <w:rPr>
          <w:rFonts w:ascii="Arial" w:hAnsi="Arial" w:cs="Arial"/>
          <w:sz w:val="24"/>
          <w:szCs w:val="24"/>
          <w:lang w:val="ro-RO"/>
        </w:rPr>
        <w:t>-</w:t>
      </w:r>
      <w:r w:rsidR="00902AB3" w:rsidRPr="002F569E">
        <w:rPr>
          <w:rFonts w:ascii="Arial" w:hAnsi="Arial" w:cs="Arial"/>
          <w:sz w:val="24"/>
          <w:szCs w:val="24"/>
          <w:lang w:val="ro-RO"/>
        </w:rPr>
        <w:t xml:space="preserve"> </w:t>
      </w:r>
      <w:r w:rsidRPr="002F569E">
        <w:rPr>
          <w:rFonts w:ascii="Arial" w:hAnsi="Arial" w:cs="Arial"/>
          <w:sz w:val="24"/>
          <w:szCs w:val="24"/>
          <w:lang w:val="ro-RO"/>
        </w:rPr>
        <w:t>Tăierea, presarea masei de brânză;</w:t>
      </w:r>
    </w:p>
    <w:p w:rsidR="00742EE9" w:rsidRPr="002F569E" w:rsidRDefault="00947462" w:rsidP="002C401A">
      <w:pPr>
        <w:spacing w:after="0"/>
        <w:ind w:left="426"/>
        <w:rPr>
          <w:rFonts w:ascii="Arial" w:hAnsi="Arial" w:cs="Arial"/>
          <w:sz w:val="24"/>
          <w:szCs w:val="24"/>
          <w:lang w:val="ro-RO"/>
        </w:rPr>
      </w:pPr>
      <w:r w:rsidRPr="002F569E">
        <w:rPr>
          <w:rFonts w:ascii="Arial" w:hAnsi="Arial" w:cs="Arial"/>
          <w:sz w:val="24"/>
          <w:szCs w:val="24"/>
          <w:lang w:val="ro-RO"/>
        </w:rPr>
        <w:t>-</w:t>
      </w:r>
      <w:r w:rsidR="00902AB3" w:rsidRPr="002F569E">
        <w:rPr>
          <w:rFonts w:ascii="Arial" w:hAnsi="Arial" w:cs="Arial"/>
          <w:sz w:val="24"/>
          <w:szCs w:val="24"/>
          <w:lang w:val="ro-RO"/>
        </w:rPr>
        <w:t xml:space="preserve"> </w:t>
      </w:r>
      <w:r w:rsidRPr="002F569E">
        <w:rPr>
          <w:rFonts w:ascii="Arial" w:hAnsi="Arial" w:cs="Arial"/>
          <w:sz w:val="24"/>
          <w:szCs w:val="24"/>
          <w:lang w:val="ro-RO"/>
        </w:rPr>
        <w:t>Dozare, împachetare;</w:t>
      </w:r>
    </w:p>
    <w:p w:rsidR="00C0142E" w:rsidRPr="002F569E" w:rsidRDefault="00742EE9" w:rsidP="00257DB0">
      <w:pPr>
        <w:spacing w:after="0"/>
        <w:ind w:left="426"/>
        <w:rPr>
          <w:rFonts w:ascii="Arial" w:hAnsi="Arial" w:cs="Arial"/>
          <w:sz w:val="24"/>
          <w:szCs w:val="24"/>
          <w:lang w:val="ro-RO"/>
        </w:rPr>
      </w:pPr>
      <w:r w:rsidRPr="002F569E">
        <w:rPr>
          <w:rFonts w:ascii="Arial" w:hAnsi="Arial" w:cs="Arial"/>
          <w:sz w:val="24"/>
          <w:szCs w:val="24"/>
          <w:lang w:val="ro-RO"/>
        </w:rPr>
        <w:t>-</w:t>
      </w:r>
      <w:r w:rsidR="00902AB3" w:rsidRPr="002F569E">
        <w:rPr>
          <w:rFonts w:ascii="Arial" w:hAnsi="Arial" w:cs="Arial"/>
          <w:sz w:val="24"/>
          <w:szCs w:val="24"/>
          <w:lang w:val="ro-RO"/>
        </w:rPr>
        <w:t xml:space="preserve"> </w:t>
      </w:r>
      <w:r w:rsidRPr="002F569E">
        <w:rPr>
          <w:rFonts w:ascii="Arial" w:hAnsi="Arial" w:cs="Arial"/>
          <w:sz w:val="24"/>
          <w:szCs w:val="24"/>
          <w:lang w:val="ro-RO"/>
        </w:rPr>
        <w:t>D</w:t>
      </w:r>
      <w:r w:rsidR="00C0142E" w:rsidRPr="002F569E">
        <w:rPr>
          <w:rFonts w:ascii="Arial" w:hAnsi="Arial" w:cs="Arial"/>
          <w:sz w:val="24"/>
          <w:szCs w:val="24"/>
          <w:lang w:val="ro-RO"/>
        </w:rPr>
        <w:t>epozitarea</w:t>
      </w:r>
      <w:r w:rsidRPr="002F569E">
        <w:rPr>
          <w:rFonts w:ascii="Arial" w:hAnsi="Arial" w:cs="Arial"/>
          <w:sz w:val="24"/>
          <w:szCs w:val="24"/>
          <w:lang w:val="ro-RO"/>
        </w:rPr>
        <w:t>,</w:t>
      </w:r>
    </w:p>
    <w:p w:rsidR="0071711B" w:rsidRPr="002F569E" w:rsidRDefault="0071711B" w:rsidP="00257DB0">
      <w:pPr>
        <w:spacing w:after="0"/>
        <w:rPr>
          <w:rFonts w:ascii="Arial" w:hAnsi="Arial" w:cs="Arial"/>
          <w:sz w:val="24"/>
          <w:szCs w:val="24"/>
          <w:lang w:val="ro-RO"/>
        </w:rPr>
      </w:pPr>
    </w:p>
    <w:p w:rsidR="0071711B" w:rsidRPr="002F569E" w:rsidRDefault="0071711B" w:rsidP="00257DB0">
      <w:pPr>
        <w:pStyle w:val="Heading2"/>
        <w:ind w:left="360"/>
        <w:rPr>
          <w:rFonts w:ascii="Arial" w:hAnsi="Arial" w:cs="Arial"/>
        </w:rPr>
      </w:pPr>
      <w:r w:rsidRPr="002F569E">
        <w:rPr>
          <w:rFonts w:ascii="Arial" w:hAnsi="Arial" w:cs="Arial"/>
        </w:rPr>
        <w:t xml:space="preserve">5. Produsele și subprodusele obținute </w:t>
      </w:r>
    </w:p>
    <w:p w:rsidR="0071711B" w:rsidRPr="002F569E" w:rsidRDefault="0071711B" w:rsidP="00257DB0">
      <w:pPr>
        <w:autoSpaceDE w:val="0"/>
        <w:autoSpaceDN w:val="0"/>
        <w:adjustRightInd w:val="0"/>
        <w:spacing w:after="0" w:line="240" w:lineRule="auto"/>
        <w:ind w:firstLine="360"/>
        <w:jc w:val="both"/>
        <w:rPr>
          <w:rFonts w:ascii="Arial" w:hAnsi="Arial" w:cs="Arial"/>
          <w:sz w:val="24"/>
          <w:szCs w:val="24"/>
          <w:lang w:val="ro-RO"/>
        </w:rPr>
      </w:pPr>
    </w:p>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5"/>
        <w:gridCol w:w="3559"/>
        <w:gridCol w:w="1107"/>
        <w:gridCol w:w="1186"/>
        <w:gridCol w:w="1977"/>
      </w:tblGrid>
      <w:tr w:rsidR="0071711B" w:rsidRPr="002F569E" w:rsidTr="00257DB0">
        <w:tc>
          <w:tcPr>
            <w:tcW w:w="2175"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hAnsi="Arial" w:cs="Arial"/>
                <w:b/>
                <w:sz w:val="24"/>
                <w:szCs w:val="24"/>
                <w:lang w:val="ro-RO"/>
              </w:rPr>
            </w:pPr>
            <w:r w:rsidRPr="002F569E">
              <w:rPr>
                <w:rFonts w:ascii="Arial" w:hAnsi="Arial" w:cs="Arial"/>
                <w:b/>
                <w:sz w:val="24"/>
                <w:szCs w:val="24"/>
                <w:lang w:val="ro-RO"/>
              </w:rPr>
              <w:t>Tip produs/subprodus</w:t>
            </w:r>
          </w:p>
        </w:tc>
        <w:tc>
          <w:tcPr>
            <w:tcW w:w="3559"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hAnsi="Arial" w:cs="Arial"/>
                <w:b/>
                <w:sz w:val="24"/>
                <w:szCs w:val="24"/>
                <w:lang w:val="ro-RO"/>
              </w:rPr>
            </w:pPr>
            <w:r w:rsidRPr="002F569E">
              <w:rPr>
                <w:rFonts w:ascii="Arial" w:hAnsi="Arial" w:cs="Arial"/>
                <w:b/>
                <w:sz w:val="24"/>
                <w:szCs w:val="24"/>
                <w:lang w:val="ro-RO"/>
              </w:rPr>
              <w:t>Denumire produs/subprodus</w:t>
            </w:r>
          </w:p>
        </w:tc>
        <w:tc>
          <w:tcPr>
            <w:tcW w:w="1107"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hAnsi="Arial" w:cs="Arial"/>
                <w:b/>
                <w:sz w:val="24"/>
                <w:szCs w:val="24"/>
                <w:lang w:val="ro-RO"/>
              </w:rPr>
            </w:pPr>
            <w:r w:rsidRPr="002F569E">
              <w:rPr>
                <w:rFonts w:ascii="Arial" w:hAnsi="Arial" w:cs="Arial"/>
                <w:b/>
                <w:sz w:val="24"/>
                <w:szCs w:val="24"/>
                <w:lang w:val="ro-RO"/>
              </w:rPr>
              <w:t>Cantitate</w:t>
            </w:r>
          </w:p>
        </w:tc>
        <w:tc>
          <w:tcPr>
            <w:tcW w:w="1186"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hAnsi="Arial" w:cs="Arial"/>
                <w:b/>
                <w:sz w:val="24"/>
                <w:szCs w:val="24"/>
                <w:lang w:val="ro-RO"/>
              </w:rPr>
            </w:pPr>
            <w:r w:rsidRPr="002F569E">
              <w:rPr>
                <w:rFonts w:ascii="Arial" w:hAnsi="Arial" w:cs="Arial"/>
                <w:b/>
                <w:sz w:val="24"/>
                <w:szCs w:val="24"/>
                <w:lang w:val="ro-RO"/>
              </w:rPr>
              <w:t>UM</w:t>
            </w:r>
          </w:p>
        </w:tc>
        <w:tc>
          <w:tcPr>
            <w:tcW w:w="1977"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hAnsi="Arial" w:cs="Arial"/>
                <w:b/>
                <w:sz w:val="24"/>
                <w:szCs w:val="24"/>
                <w:lang w:val="ro-RO"/>
              </w:rPr>
            </w:pPr>
            <w:r w:rsidRPr="002F569E">
              <w:rPr>
                <w:rFonts w:ascii="Arial" w:hAnsi="Arial" w:cs="Arial"/>
                <w:b/>
                <w:sz w:val="24"/>
                <w:szCs w:val="24"/>
                <w:lang w:val="ro-RO"/>
              </w:rPr>
              <w:t>Destinație</w:t>
            </w:r>
          </w:p>
        </w:tc>
      </w:tr>
      <w:tr w:rsidR="0071711B" w:rsidRPr="002F569E" w:rsidTr="00257DB0">
        <w:tc>
          <w:tcPr>
            <w:tcW w:w="2175"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Alte produse</w:t>
            </w:r>
          </w:p>
        </w:tc>
        <w:tc>
          <w:tcPr>
            <w:tcW w:w="3559" w:type="dxa"/>
            <w:shd w:val="clear" w:color="auto" w:fill="auto"/>
          </w:tcPr>
          <w:p w:rsidR="0071711B" w:rsidRPr="002F569E" w:rsidRDefault="000733BC" w:rsidP="000733BC">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Lapte de consum</w:t>
            </w:r>
          </w:p>
        </w:tc>
        <w:tc>
          <w:tcPr>
            <w:tcW w:w="1107" w:type="dxa"/>
            <w:shd w:val="clear" w:color="auto" w:fill="auto"/>
          </w:tcPr>
          <w:p w:rsidR="0071711B" w:rsidRPr="002F569E" w:rsidRDefault="000733BC" w:rsidP="000B1172">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1400</w:t>
            </w:r>
          </w:p>
        </w:tc>
        <w:tc>
          <w:tcPr>
            <w:tcW w:w="1186" w:type="dxa"/>
            <w:shd w:val="clear" w:color="auto" w:fill="auto"/>
          </w:tcPr>
          <w:p w:rsidR="0071711B" w:rsidRPr="002F569E" w:rsidRDefault="000733BC" w:rsidP="000B1172">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Kg/lună</w:t>
            </w:r>
          </w:p>
        </w:tc>
        <w:tc>
          <w:tcPr>
            <w:tcW w:w="1977"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comercializare</w:t>
            </w:r>
          </w:p>
        </w:tc>
      </w:tr>
      <w:tr w:rsidR="000B1172" w:rsidRPr="002F569E" w:rsidTr="00257DB0">
        <w:tc>
          <w:tcPr>
            <w:tcW w:w="2175" w:type="dxa"/>
            <w:shd w:val="clear" w:color="auto" w:fill="auto"/>
          </w:tcPr>
          <w:p w:rsidR="000B1172" w:rsidRPr="002F569E" w:rsidRDefault="000B1172"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Alte produse</w:t>
            </w:r>
          </w:p>
        </w:tc>
        <w:tc>
          <w:tcPr>
            <w:tcW w:w="3559" w:type="dxa"/>
            <w:shd w:val="clear" w:color="auto" w:fill="auto"/>
          </w:tcPr>
          <w:p w:rsidR="000B1172" w:rsidRPr="002F569E" w:rsidRDefault="000733BC" w:rsidP="000733BC">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Produse Acidulate</w:t>
            </w:r>
          </w:p>
        </w:tc>
        <w:tc>
          <w:tcPr>
            <w:tcW w:w="1107" w:type="dxa"/>
            <w:shd w:val="clear" w:color="auto" w:fill="auto"/>
          </w:tcPr>
          <w:p w:rsidR="000B1172" w:rsidRPr="002F569E" w:rsidRDefault="000733BC" w:rsidP="000B1172">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2000</w:t>
            </w:r>
          </w:p>
        </w:tc>
        <w:tc>
          <w:tcPr>
            <w:tcW w:w="1186" w:type="dxa"/>
            <w:shd w:val="clear" w:color="auto" w:fill="auto"/>
          </w:tcPr>
          <w:p w:rsidR="000B1172" w:rsidRPr="002F569E" w:rsidRDefault="000733BC" w:rsidP="000B1172">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Kg/lună</w:t>
            </w:r>
          </w:p>
        </w:tc>
        <w:tc>
          <w:tcPr>
            <w:tcW w:w="1977" w:type="dxa"/>
            <w:shd w:val="clear" w:color="auto" w:fill="auto"/>
          </w:tcPr>
          <w:p w:rsidR="000B1172" w:rsidRPr="002F569E" w:rsidRDefault="000B1172"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comercializare</w:t>
            </w:r>
          </w:p>
        </w:tc>
      </w:tr>
      <w:tr w:rsidR="000B1172" w:rsidRPr="002F569E" w:rsidTr="00257DB0">
        <w:tc>
          <w:tcPr>
            <w:tcW w:w="2175" w:type="dxa"/>
            <w:shd w:val="clear" w:color="auto" w:fill="auto"/>
          </w:tcPr>
          <w:p w:rsidR="000B1172" w:rsidRPr="002F569E" w:rsidRDefault="000B1172"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Alte produse</w:t>
            </w:r>
          </w:p>
        </w:tc>
        <w:tc>
          <w:tcPr>
            <w:tcW w:w="3559" w:type="dxa"/>
            <w:shd w:val="clear" w:color="auto" w:fill="auto"/>
          </w:tcPr>
          <w:p w:rsidR="000B1172" w:rsidRPr="002F569E" w:rsidRDefault="000733BC" w:rsidP="000733BC">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Smântână</w:t>
            </w:r>
          </w:p>
        </w:tc>
        <w:tc>
          <w:tcPr>
            <w:tcW w:w="1107" w:type="dxa"/>
            <w:shd w:val="clear" w:color="auto" w:fill="auto"/>
          </w:tcPr>
          <w:p w:rsidR="000B1172" w:rsidRPr="002F569E" w:rsidRDefault="000733BC" w:rsidP="000B1172">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1000</w:t>
            </w:r>
          </w:p>
        </w:tc>
        <w:tc>
          <w:tcPr>
            <w:tcW w:w="1186" w:type="dxa"/>
            <w:shd w:val="clear" w:color="auto" w:fill="auto"/>
          </w:tcPr>
          <w:p w:rsidR="000B1172" w:rsidRPr="002F569E" w:rsidRDefault="000733BC" w:rsidP="000B1172">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Kg/lună</w:t>
            </w:r>
          </w:p>
        </w:tc>
        <w:tc>
          <w:tcPr>
            <w:tcW w:w="1977" w:type="dxa"/>
            <w:shd w:val="clear" w:color="auto" w:fill="auto"/>
          </w:tcPr>
          <w:p w:rsidR="000B1172" w:rsidRPr="002F569E" w:rsidRDefault="000B1172"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comercializare</w:t>
            </w:r>
          </w:p>
        </w:tc>
      </w:tr>
      <w:tr w:rsidR="000B1172" w:rsidRPr="002F569E" w:rsidTr="00257DB0">
        <w:tc>
          <w:tcPr>
            <w:tcW w:w="2175" w:type="dxa"/>
            <w:shd w:val="clear" w:color="auto" w:fill="auto"/>
          </w:tcPr>
          <w:p w:rsidR="000B1172" w:rsidRPr="002F569E" w:rsidRDefault="000B1172"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Alte produse</w:t>
            </w:r>
          </w:p>
        </w:tc>
        <w:tc>
          <w:tcPr>
            <w:tcW w:w="3559" w:type="dxa"/>
            <w:shd w:val="clear" w:color="auto" w:fill="auto"/>
          </w:tcPr>
          <w:p w:rsidR="000B1172" w:rsidRPr="002F569E" w:rsidRDefault="000733BC" w:rsidP="000733BC">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Brânzeturi</w:t>
            </w:r>
          </w:p>
        </w:tc>
        <w:tc>
          <w:tcPr>
            <w:tcW w:w="1107" w:type="dxa"/>
            <w:shd w:val="clear" w:color="auto" w:fill="auto"/>
          </w:tcPr>
          <w:p w:rsidR="000B1172" w:rsidRPr="002F569E" w:rsidRDefault="000733BC" w:rsidP="009A745F">
            <w:pPr>
              <w:autoSpaceDE w:val="0"/>
              <w:autoSpaceDN w:val="0"/>
              <w:adjustRightInd w:val="0"/>
              <w:spacing w:before="40" w:after="0" w:line="240" w:lineRule="auto"/>
              <w:rPr>
                <w:rFonts w:ascii="Arial" w:hAnsi="Arial" w:cs="Arial"/>
                <w:sz w:val="24"/>
                <w:szCs w:val="24"/>
                <w:lang w:val="ro-RO"/>
              </w:rPr>
            </w:pPr>
            <w:r w:rsidRPr="002F569E">
              <w:rPr>
                <w:rFonts w:ascii="Arial" w:hAnsi="Arial" w:cs="Arial"/>
                <w:sz w:val="24"/>
                <w:szCs w:val="24"/>
                <w:lang w:val="ro-RO"/>
              </w:rPr>
              <w:t>8500-9000</w:t>
            </w:r>
          </w:p>
        </w:tc>
        <w:tc>
          <w:tcPr>
            <w:tcW w:w="1186" w:type="dxa"/>
            <w:shd w:val="clear" w:color="auto" w:fill="auto"/>
          </w:tcPr>
          <w:p w:rsidR="000B1172" w:rsidRPr="002F569E" w:rsidRDefault="000733BC" w:rsidP="000B1172">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Kg/lună</w:t>
            </w:r>
          </w:p>
        </w:tc>
        <w:tc>
          <w:tcPr>
            <w:tcW w:w="1977" w:type="dxa"/>
            <w:shd w:val="clear" w:color="auto" w:fill="auto"/>
          </w:tcPr>
          <w:p w:rsidR="000B1172" w:rsidRPr="002F569E" w:rsidRDefault="000B1172"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comercializare</w:t>
            </w:r>
          </w:p>
        </w:tc>
      </w:tr>
      <w:tr w:rsidR="0071711B" w:rsidRPr="002F569E" w:rsidTr="00257DB0">
        <w:tc>
          <w:tcPr>
            <w:tcW w:w="2175"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Alte subproduse</w:t>
            </w:r>
          </w:p>
        </w:tc>
        <w:tc>
          <w:tcPr>
            <w:tcW w:w="3559" w:type="dxa"/>
            <w:shd w:val="clear" w:color="auto" w:fill="auto"/>
          </w:tcPr>
          <w:p w:rsidR="0071711B" w:rsidRPr="002F569E" w:rsidRDefault="0071711B" w:rsidP="000733BC">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Zer</w:t>
            </w:r>
          </w:p>
        </w:tc>
        <w:tc>
          <w:tcPr>
            <w:tcW w:w="1107" w:type="dxa"/>
            <w:shd w:val="clear" w:color="auto" w:fill="auto"/>
          </w:tcPr>
          <w:p w:rsidR="0071711B" w:rsidRPr="002F569E" w:rsidRDefault="004946D6" w:rsidP="0044135D">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3000,00</w:t>
            </w:r>
          </w:p>
        </w:tc>
        <w:tc>
          <w:tcPr>
            <w:tcW w:w="1186" w:type="dxa"/>
            <w:shd w:val="clear" w:color="auto" w:fill="auto"/>
          </w:tcPr>
          <w:p w:rsidR="0071711B" w:rsidRPr="002F569E" w:rsidRDefault="000733BC"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l/zi</w:t>
            </w:r>
          </w:p>
        </w:tc>
        <w:tc>
          <w:tcPr>
            <w:tcW w:w="1977"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comercializare</w:t>
            </w:r>
          </w:p>
        </w:tc>
      </w:tr>
    </w:tbl>
    <w:p w:rsidR="0071711B" w:rsidRPr="002F569E" w:rsidRDefault="0071711B" w:rsidP="00257DB0">
      <w:pPr>
        <w:autoSpaceDE w:val="0"/>
        <w:autoSpaceDN w:val="0"/>
        <w:adjustRightInd w:val="0"/>
        <w:spacing w:after="0" w:line="240" w:lineRule="auto"/>
        <w:ind w:left="690"/>
        <w:jc w:val="both"/>
        <w:rPr>
          <w:rFonts w:ascii="Arial" w:hAnsi="Arial" w:cs="Arial"/>
          <w:sz w:val="24"/>
          <w:szCs w:val="24"/>
          <w:lang w:val="ro-RO"/>
        </w:rPr>
      </w:pPr>
    </w:p>
    <w:p w:rsidR="0071711B" w:rsidRPr="002F569E" w:rsidRDefault="0071711B" w:rsidP="00257DB0">
      <w:pPr>
        <w:autoSpaceDE w:val="0"/>
        <w:autoSpaceDN w:val="0"/>
        <w:adjustRightInd w:val="0"/>
        <w:spacing w:after="0" w:line="240" w:lineRule="auto"/>
        <w:jc w:val="both"/>
        <w:rPr>
          <w:rFonts w:ascii="Arial" w:hAnsi="Arial" w:cs="Arial"/>
          <w:sz w:val="24"/>
          <w:szCs w:val="24"/>
          <w:lang w:val="ro-RO"/>
        </w:rPr>
      </w:pPr>
    </w:p>
    <w:p w:rsidR="0071711B" w:rsidRPr="002F569E" w:rsidRDefault="0071711B" w:rsidP="00257DB0">
      <w:pPr>
        <w:pStyle w:val="Heading2"/>
        <w:ind w:left="360"/>
        <w:rPr>
          <w:rFonts w:ascii="Arial" w:hAnsi="Arial" w:cs="Arial"/>
        </w:rPr>
      </w:pPr>
      <w:r w:rsidRPr="002F569E">
        <w:rPr>
          <w:rFonts w:ascii="Arial" w:hAnsi="Arial" w:cs="Arial"/>
        </w:rPr>
        <w:t xml:space="preserve">6. Datele referitoare la centrala termică proprie - dotare, combustibili utilizați </w:t>
      </w:r>
    </w:p>
    <w:p w:rsidR="005E3886" w:rsidRPr="002F569E" w:rsidRDefault="001B1FA3" w:rsidP="00257DB0">
      <w:pPr>
        <w:autoSpaceDE w:val="0"/>
        <w:autoSpaceDN w:val="0"/>
        <w:adjustRightInd w:val="0"/>
        <w:spacing w:after="0" w:line="240" w:lineRule="auto"/>
        <w:ind w:firstLine="360"/>
        <w:jc w:val="both"/>
        <w:rPr>
          <w:rFonts w:ascii="Arial" w:hAnsi="Arial" w:cs="Arial"/>
          <w:sz w:val="24"/>
          <w:szCs w:val="24"/>
          <w:lang w:val="ro-RO"/>
        </w:rPr>
      </w:pPr>
      <w:r w:rsidRPr="002F569E">
        <w:rPr>
          <w:rFonts w:ascii="Arial" w:hAnsi="Arial" w:cs="Arial"/>
          <w:sz w:val="24"/>
          <w:szCs w:val="24"/>
          <w:lang w:val="ro-RO"/>
        </w:rPr>
        <w:t>Centrala termică</w:t>
      </w:r>
      <w:r w:rsidR="0071711B" w:rsidRPr="002F569E">
        <w:rPr>
          <w:rFonts w:ascii="Arial" w:hAnsi="Arial" w:cs="Arial"/>
          <w:sz w:val="24"/>
          <w:szCs w:val="24"/>
          <w:lang w:val="ro-RO"/>
        </w:rPr>
        <w:t xml:space="preserve"> este dotată cu</w:t>
      </w:r>
      <w:r w:rsidR="005E3886" w:rsidRPr="002F569E">
        <w:rPr>
          <w:rFonts w:ascii="Arial" w:hAnsi="Arial" w:cs="Arial"/>
          <w:sz w:val="24"/>
          <w:szCs w:val="24"/>
          <w:lang w:val="ro-RO"/>
        </w:rPr>
        <w:t>:</w:t>
      </w:r>
    </w:p>
    <w:p w:rsidR="0071711B" w:rsidRPr="002F569E" w:rsidRDefault="005E3886" w:rsidP="00257DB0">
      <w:pPr>
        <w:autoSpaceDE w:val="0"/>
        <w:autoSpaceDN w:val="0"/>
        <w:adjustRightInd w:val="0"/>
        <w:spacing w:after="0" w:line="240" w:lineRule="auto"/>
        <w:ind w:firstLine="360"/>
        <w:jc w:val="both"/>
        <w:rPr>
          <w:rFonts w:ascii="Arial" w:hAnsi="Arial" w:cs="Arial"/>
          <w:sz w:val="24"/>
          <w:szCs w:val="24"/>
          <w:lang w:val="ro-RO"/>
        </w:rPr>
      </w:pPr>
      <w:r w:rsidRPr="002F569E">
        <w:rPr>
          <w:rFonts w:ascii="Arial" w:hAnsi="Arial" w:cs="Arial"/>
          <w:sz w:val="24"/>
          <w:szCs w:val="24"/>
          <w:lang w:val="ro-RO"/>
        </w:rPr>
        <w:t>-</w:t>
      </w:r>
      <w:r w:rsidR="001B1FA3" w:rsidRPr="002F569E">
        <w:rPr>
          <w:rFonts w:ascii="Arial" w:hAnsi="Arial" w:cs="Arial"/>
          <w:sz w:val="24"/>
          <w:szCs w:val="24"/>
          <w:lang w:val="ro-RO"/>
        </w:rPr>
        <w:t xml:space="preserve"> Centrala termică pe lemne cu gazeificarea combustibilului tip </w:t>
      </w:r>
      <w:proofErr w:type="spellStart"/>
      <w:r w:rsidR="001B1FA3" w:rsidRPr="002F569E">
        <w:rPr>
          <w:rFonts w:ascii="Arial" w:hAnsi="Arial" w:cs="Arial"/>
          <w:sz w:val="24"/>
          <w:szCs w:val="24"/>
          <w:lang w:val="ro-RO"/>
        </w:rPr>
        <w:t>Defro</w:t>
      </w:r>
      <w:proofErr w:type="spellEnd"/>
      <w:r w:rsidR="001B1FA3" w:rsidRPr="002F569E">
        <w:rPr>
          <w:rFonts w:ascii="Arial" w:hAnsi="Arial" w:cs="Arial"/>
          <w:sz w:val="24"/>
          <w:szCs w:val="24"/>
          <w:lang w:val="ro-RO"/>
        </w:rPr>
        <w:t xml:space="preserve"> KDR Plus 3, cu putere de 40 kW cu un randament de 82,2-83,00 % </w:t>
      </w:r>
      <w:r w:rsidR="0071711B" w:rsidRPr="002F569E">
        <w:rPr>
          <w:rFonts w:ascii="Arial" w:hAnsi="Arial" w:cs="Arial"/>
          <w:sz w:val="24"/>
          <w:szCs w:val="24"/>
          <w:lang w:val="ro-RO"/>
        </w:rPr>
        <w:t xml:space="preserve">, având D = </w:t>
      </w:r>
      <w:r w:rsidRPr="002F569E">
        <w:rPr>
          <w:rFonts w:ascii="Arial" w:hAnsi="Arial" w:cs="Arial"/>
          <w:sz w:val="24"/>
          <w:szCs w:val="24"/>
          <w:lang w:val="ro-RO"/>
        </w:rPr>
        <w:t>4</w:t>
      </w:r>
      <w:r w:rsidR="0071711B" w:rsidRPr="002F569E">
        <w:rPr>
          <w:rFonts w:ascii="Arial" w:hAnsi="Arial" w:cs="Arial"/>
          <w:sz w:val="24"/>
          <w:szCs w:val="24"/>
          <w:lang w:val="ro-RO"/>
        </w:rPr>
        <w:t xml:space="preserve">0 cm şi H = 8 m. </w:t>
      </w:r>
    </w:p>
    <w:p w:rsidR="005E3886" w:rsidRPr="002F569E" w:rsidRDefault="001B1FA3" w:rsidP="005E3886">
      <w:pPr>
        <w:autoSpaceDE w:val="0"/>
        <w:autoSpaceDN w:val="0"/>
        <w:adjustRightInd w:val="0"/>
        <w:spacing w:after="0" w:line="240" w:lineRule="auto"/>
        <w:ind w:firstLine="360"/>
        <w:jc w:val="both"/>
        <w:rPr>
          <w:rFonts w:ascii="Arial" w:hAnsi="Arial" w:cs="Arial"/>
          <w:sz w:val="24"/>
          <w:szCs w:val="24"/>
          <w:lang w:val="ro-RO"/>
        </w:rPr>
      </w:pPr>
      <w:r w:rsidRPr="002F569E">
        <w:rPr>
          <w:rFonts w:ascii="Arial" w:hAnsi="Arial" w:cs="Arial"/>
          <w:sz w:val="24"/>
          <w:szCs w:val="24"/>
          <w:lang w:val="ro-RO"/>
        </w:rPr>
        <w:t>- 2 buc cazan cu aburi de joasă presiune tip HMA 0,2/0,5 serie 102/2016, putere 150 kW cu alimentare manuală cu lemne.</w:t>
      </w:r>
    </w:p>
    <w:p w:rsidR="0071711B" w:rsidRPr="002F569E" w:rsidRDefault="001B1FA3" w:rsidP="001A3A78">
      <w:pPr>
        <w:autoSpaceDE w:val="0"/>
        <w:autoSpaceDN w:val="0"/>
        <w:adjustRightInd w:val="0"/>
        <w:spacing w:after="0" w:line="240" w:lineRule="auto"/>
        <w:ind w:firstLine="360"/>
        <w:jc w:val="both"/>
        <w:rPr>
          <w:rFonts w:ascii="Arial" w:hAnsi="Arial" w:cs="Arial"/>
          <w:sz w:val="24"/>
          <w:szCs w:val="24"/>
          <w:lang w:val="ro-RO"/>
        </w:rPr>
      </w:pPr>
      <w:r w:rsidRPr="002F569E">
        <w:rPr>
          <w:rFonts w:ascii="Arial" w:hAnsi="Arial" w:cs="Arial"/>
          <w:sz w:val="24"/>
          <w:szCs w:val="24"/>
          <w:lang w:val="ro-RO"/>
        </w:rPr>
        <w:t xml:space="preserve">Boiler pentru apă caldă menajeră tip HT 300 ERMR cu un volum de 300 litri </w:t>
      </w:r>
      <w:r w:rsidR="001A3A78" w:rsidRPr="002F569E">
        <w:rPr>
          <w:rFonts w:ascii="Arial" w:hAnsi="Arial" w:cs="Arial"/>
          <w:sz w:val="24"/>
          <w:szCs w:val="24"/>
          <w:lang w:val="ro-RO"/>
        </w:rPr>
        <w:t xml:space="preserve">, acest boiler este cuplat </w:t>
      </w:r>
      <w:r w:rsidRPr="002F569E">
        <w:rPr>
          <w:rFonts w:ascii="Arial" w:hAnsi="Arial" w:cs="Arial"/>
          <w:sz w:val="24"/>
          <w:szCs w:val="24"/>
          <w:lang w:val="ro-RO"/>
        </w:rPr>
        <w:t>cu 2</w:t>
      </w:r>
      <w:r w:rsidR="005E3886" w:rsidRPr="002F569E">
        <w:rPr>
          <w:rFonts w:ascii="Arial" w:hAnsi="Arial" w:cs="Arial"/>
          <w:sz w:val="24"/>
          <w:szCs w:val="24"/>
          <w:lang w:val="ro-RO"/>
        </w:rPr>
        <w:t xml:space="preserve"> panouri solare </w:t>
      </w:r>
      <w:r w:rsidR="001A3A78" w:rsidRPr="002F569E">
        <w:rPr>
          <w:rFonts w:ascii="Arial" w:hAnsi="Arial" w:cs="Arial"/>
          <w:sz w:val="24"/>
          <w:szCs w:val="24"/>
          <w:lang w:val="ro-RO"/>
        </w:rPr>
        <w:t>de 2x2,4 mp.</w:t>
      </w:r>
    </w:p>
    <w:p w:rsidR="0071711B" w:rsidRPr="002F569E" w:rsidRDefault="0071711B" w:rsidP="00257DB0">
      <w:pPr>
        <w:autoSpaceDE w:val="0"/>
        <w:autoSpaceDN w:val="0"/>
        <w:adjustRightInd w:val="0"/>
        <w:spacing w:after="0" w:line="240" w:lineRule="auto"/>
        <w:jc w:val="both"/>
        <w:rPr>
          <w:rFonts w:ascii="Arial" w:hAnsi="Arial" w:cs="Arial"/>
          <w:sz w:val="24"/>
          <w:szCs w:val="24"/>
          <w:lang w:val="ro-RO"/>
        </w:rPr>
      </w:pPr>
    </w:p>
    <w:p w:rsidR="0071711B" w:rsidRPr="002F569E" w:rsidRDefault="0071711B" w:rsidP="00257DB0">
      <w:pPr>
        <w:pStyle w:val="Heading2"/>
        <w:ind w:left="360"/>
        <w:rPr>
          <w:rFonts w:ascii="Arial" w:hAnsi="Arial" w:cs="Arial"/>
        </w:rPr>
      </w:pPr>
      <w:r w:rsidRPr="002F569E">
        <w:rPr>
          <w:rFonts w:ascii="Arial" w:hAnsi="Arial" w:cs="Arial"/>
        </w:rPr>
        <w:t>7. Alte date specifice activității: (coduri CAEN Rev.2 care se desfășoară pe amplasament, dar nu intră pe procedura de autorizare)</w:t>
      </w:r>
    </w:p>
    <w:p w:rsidR="0071711B" w:rsidRPr="002F569E" w:rsidRDefault="0071711B" w:rsidP="00257DB0">
      <w:pPr>
        <w:autoSpaceDE w:val="0"/>
        <w:autoSpaceDN w:val="0"/>
        <w:adjustRightInd w:val="0"/>
        <w:spacing w:after="0" w:line="240" w:lineRule="auto"/>
        <w:ind w:firstLine="360"/>
        <w:jc w:val="both"/>
        <w:rPr>
          <w:rFonts w:ascii="Arial" w:eastAsia="Times New Roman" w:hAnsi="Arial" w:cs="Arial"/>
          <w:sz w:val="24"/>
          <w:szCs w:val="24"/>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8577"/>
      </w:tblGrid>
      <w:tr w:rsidR="0071711B" w:rsidRPr="002F569E" w:rsidTr="00257DB0">
        <w:tc>
          <w:tcPr>
            <w:tcW w:w="1429" w:type="dxa"/>
            <w:shd w:val="clear" w:color="auto" w:fill="C0C0C0"/>
            <w:vAlign w:val="center"/>
          </w:tcPr>
          <w:p w:rsidR="0071711B" w:rsidRPr="002F569E" w:rsidRDefault="0071711B" w:rsidP="00257DB0">
            <w:pPr>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Cod CAEN Rev.2</w:t>
            </w:r>
          </w:p>
        </w:tc>
        <w:tc>
          <w:tcPr>
            <w:tcW w:w="8577" w:type="dxa"/>
            <w:shd w:val="clear" w:color="auto" w:fill="C0C0C0"/>
            <w:vAlign w:val="center"/>
          </w:tcPr>
          <w:p w:rsidR="0071711B" w:rsidRPr="002F569E" w:rsidRDefault="0071711B" w:rsidP="00257DB0">
            <w:pPr>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Denumire activitate CAEN Rev.2</w:t>
            </w:r>
          </w:p>
        </w:tc>
      </w:tr>
      <w:tr w:rsidR="0071711B" w:rsidRPr="002F569E" w:rsidTr="00257DB0">
        <w:tc>
          <w:tcPr>
            <w:tcW w:w="1429" w:type="dxa"/>
            <w:shd w:val="clear" w:color="auto" w:fill="auto"/>
          </w:tcPr>
          <w:p w:rsidR="0071711B" w:rsidRPr="002F569E" w:rsidRDefault="007474AF" w:rsidP="00257DB0">
            <w:pPr>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4781</w:t>
            </w:r>
          </w:p>
        </w:tc>
        <w:tc>
          <w:tcPr>
            <w:tcW w:w="8577" w:type="dxa"/>
            <w:shd w:val="clear" w:color="auto" w:fill="auto"/>
          </w:tcPr>
          <w:p w:rsidR="0071711B" w:rsidRPr="002F569E" w:rsidRDefault="007474AF" w:rsidP="007474AF">
            <w:pPr>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Comerț cu amănuntul al produselor alimentare, băuturilor și produselor din tutun efectuat prin standuri, chioșcuri și piețe</w:t>
            </w:r>
          </w:p>
        </w:tc>
      </w:tr>
      <w:tr w:rsidR="0028193E" w:rsidRPr="002F569E" w:rsidTr="00257DB0">
        <w:tc>
          <w:tcPr>
            <w:tcW w:w="1429" w:type="dxa"/>
            <w:shd w:val="clear" w:color="auto" w:fill="auto"/>
          </w:tcPr>
          <w:p w:rsidR="0028193E" w:rsidRPr="002F569E" w:rsidRDefault="0028193E" w:rsidP="00257DB0">
            <w:pPr>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5610</w:t>
            </w:r>
          </w:p>
        </w:tc>
        <w:tc>
          <w:tcPr>
            <w:tcW w:w="8577" w:type="dxa"/>
            <w:shd w:val="clear" w:color="auto" w:fill="auto"/>
          </w:tcPr>
          <w:p w:rsidR="0028193E" w:rsidRPr="002F569E" w:rsidRDefault="0028193E" w:rsidP="007474AF">
            <w:pPr>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Restaurante</w:t>
            </w:r>
          </w:p>
        </w:tc>
      </w:tr>
      <w:tr w:rsidR="0028193E" w:rsidRPr="002F569E" w:rsidTr="00257DB0">
        <w:tc>
          <w:tcPr>
            <w:tcW w:w="1429" w:type="dxa"/>
            <w:shd w:val="clear" w:color="auto" w:fill="auto"/>
          </w:tcPr>
          <w:p w:rsidR="0028193E" w:rsidRPr="002F569E" w:rsidRDefault="0028193E" w:rsidP="00257DB0">
            <w:pPr>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4799</w:t>
            </w:r>
          </w:p>
        </w:tc>
        <w:tc>
          <w:tcPr>
            <w:tcW w:w="8577" w:type="dxa"/>
            <w:shd w:val="clear" w:color="auto" w:fill="auto"/>
          </w:tcPr>
          <w:p w:rsidR="0028193E" w:rsidRPr="002F569E" w:rsidRDefault="0028193E" w:rsidP="007474AF">
            <w:pPr>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Comerț cu amănuntul efectuat în afară magazinelor, standurilor, chioșcurilor și piețelor</w:t>
            </w:r>
          </w:p>
        </w:tc>
      </w:tr>
    </w:tbl>
    <w:p w:rsidR="0071711B" w:rsidRPr="002F569E" w:rsidRDefault="0071711B" w:rsidP="00257DB0">
      <w:pPr>
        <w:spacing w:after="0" w:line="240" w:lineRule="auto"/>
        <w:jc w:val="both"/>
        <w:rPr>
          <w:rFonts w:ascii="Arial" w:eastAsia="Times New Roman" w:hAnsi="Arial" w:cs="Arial"/>
          <w:sz w:val="24"/>
          <w:szCs w:val="24"/>
          <w:lang w:val="ro-RO"/>
        </w:rPr>
      </w:pPr>
    </w:p>
    <w:p w:rsidR="0071711B" w:rsidRPr="002F569E" w:rsidRDefault="0071711B" w:rsidP="00257DB0">
      <w:pPr>
        <w:pStyle w:val="Heading2"/>
        <w:ind w:left="360"/>
        <w:rPr>
          <w:rFonts w:ascii="Arial" w:hAnsi="Arial" w:cs="Arial"/>
        </w:rPr>
      </w:pPr>
      <w:r w:rsidRPr="002F569E">
        <w:rPr>
          <w:rFonts w:ascii="Arial" w:hAnsi="Arial" w:cs="Arial"/>
        </w:rPr>
        <w:t>8. Programul de funcționare</w:t>
      </w:r>
    </w:p>
    <w:p w:rsidR="0071711B" w:rsidRPr="002F569E" w:rsidRDefault="009A745F" w:rsidP="004946D6">
      <w:pPr>
        <w:spacing w:after="0" w:line="240" w:lineRule="auto"/>
        <w:ind w:firstLine="360"/>
        <w:jc w:val="both"/>
        <w:rPr>
          <w:rFonts w:ascii="Arial" w:hAnsi="Arial" w:cs="Arial"/>
          <w:sz w:val="24"/>
          <w:szCs w:val="24"/>
          <w:lang w:val="ro-RO"/>
        </w:rPr>
      </w:pPr>
      <w:r w:rsidRPr="002F569E">
        <w:rPr>
          <w:rFonts w:ascii="Arial" w:hAnsi="Arial" w:cs="Arial"/>
          <w:sz w:val="24"/>
          <w:szCs w:val="24"/>
          <w:lang w:val="ro-RO"/>
        </w:rPr>
        <w:t>8 ore/zi , 7 zile/săptămână</w:t>
      </w:r>
    </w:p>
    <w:p w:rsidR="0071711B" w:rsidRPr="002F569E" w:rsidRDefault="0071711B" w:rsidP="00902AB3">
      <w:pPr>
        <w:pStyle w:val="Heading1"/>
        <w:rPr>
          <w:rFonts w:ascii="Arial" w:eastAsia="Times New Roman" w:hAnsi="Arial" w:cs="Arial"/>
          <w:b/>
          <w:color w:val="auto"/>
          <w:sz w:val="24"/>
          <w:szCs w:val="24"/>
          <w:lang w:val="ro-RO"/>
        </w:rPr>
      </w:pPr>
      <w:r w:rsidRPr="002F569E">
        <w:rPr>
          <w:rFonts w:ascii="Arial" w:eastAsia="Times New Roman" w:hAnsi="Arial" w:cs="Arial"/>
          <w:b/>
          <w:color w:val="auto"/>
          <w:sz w:val="24"/>
          <w:szCs w:val="24"/>
          <w:lang w:val="ro-RO"/>
        </w:rPr>
        <w:t>II. Instalațiile, măsurile și cond</w:t>
      </w:r>
      <w:r w:rsidR="00902AB3" w:rsidRPr="002F569E">
        <w:rPr>
          <w:rFonts w:ascii="Arial" w:eastAsia="Times New Roman" w:hAnsi="Arial" w:cs="Arial"/>
          <w:b/>
          <w:color w:val="auto"/>
          <w:sz w:val="24"/>
          <w:szCs w:val="24"/>
          <w:lang w:val="ro-RO"/>
        </w:rPr>
        <w:t>ițiile de protecție a mediului</w:t>
      </w:r>
    </w:p>
    <w:p w:rsidR="0071711B" w:rsidRPr="002F569E" w:rsidRDefault="0071711B" w:rsidP="0035135E">
      <w:pPr>
        <w:pStyle w:val="Heading2"/>
        <w:ind w:left="360"/>
        <w:rPr>
          <w:rFonts w:ascii="Arial" w:hAnsi="Arial" w:cs="Arial"/>
        </w:rPr>
      </w:pPr>
      <w:r w:rsidRPr="002F569E">
        <w:rPr>
          <w:rFonts w:ascii="Arial" w:hAnsi="Arial" w:cs="Arial"/>
        </w:rPr>
        <w:t>1. Stațiile și instalațiile pentru reținerea, evacuarea și dispersia poluanților în mediu, d</w:t>
      </w:r>
      <w:r w:rsidR="0035135E" w:rsidRPr="002F569E">
        <w:rPr>
          <w:rFonts w:ascii="Arial" w:hAnsi="Arial" w:cs="Arial"/>
        </w:rPr>
        <w:t>in dotare (pe factori de mediu)</w:t>
      </w:r>
    </w:p>
    <w:p w:rsidR="0071711B" w:rsidRPr="002F569E" w:rsidRDefault="0071711B" w:rsidP="00257DB0">
      <w:pPr>
        <w:spacing w:after="0" w:line="240" w:lineRule="auto"/>
        <w:jc w:val="both"/>
        <w:rPr>
          <w:rFonts w:ascii="Arial" w:eastAsia="Times New Roman" w:hAnsi="Arial" w:cs="Arial"/>
          <w:b/>
          <w:sz w:val="24"/>
          <w:szCs w:val="24"/>
          <w:lang w:val="ro-RO"/>
        </w:rPr>
      </w:pPr>
      <w:r w:rsidRPr="002F569E">
        <w:rPr>
          <w:rFonts w:ascii="Arial" w:eastAsia="Times New Roman" w:hAnsi="Arial" w:cs="Arial"/>
          <w:sz w:val="24"/>
          <w:szCs w:val="24"/>
          <w:lang w:val="ro-RO"/>
        </w:rPr>
        <w:tab/>
      </w:r>
      <w:r w:rsidRPr="002F569E">
        <w:rPr>
          <w:rFonts w:ascii="Arial" w:eastAsia="Times New Roman" w:hAnsi="Arial" w:cs="Arial"/>
          <w:b/>
          <w:sz w:val="24"/>
          <w:szCs w:val="24"/>
          <w:lang w:val="ro-RO"/>
        </w:rPr>
        <w:t>Aer</w:t>
      </w:r>
    </w:p>
    <w:p w:rsidR="0071711B" w:rsidRPr="002F569E" w:rsidRDefault="00DF1729" w:rsidP="00DF1729">
      <w:pPr>
        <w:autoSpaceDE w:val="0"/>
        <w:autoSpaceDN w:val="0"/>
        <w:adjustRightInd w:val="0"/>
        <w:spacing w:after="0" w:line="240" w:lineRule="auto"/>
        <w:ind w:firstLine="360"/>
        <w:jc w:val="both"/>
        <w:rPr>
          <w:rFonts w:ascii="Arial" w:hAnsi="Arial" w:cs="Arial"/>
          <w:sz w:val="24"/>
          <w:szCs w:val="24"/>
          <w:lang w:val="ro-RO"/>
        </w:rPr>
      </w:pPr>
      <w:r w:rsidRPr="002F569E">
        <w:rPr>
          <w:rFonts w:ascii="Arial" w:hAnsi="Arial" w:cs="Arial"/>
          <w:sz w:val="24"/>
          <w:szCs w:val="24"/>
          <w:lang w:val="ro-RO"/>
        </w:rPr>
        <w:t xml:space="preserve">Gazele de ardere de la </w:t>
      </w:r>
      <w:r w:rsidRPr="002F569E">
        <w:rPr>
          <w:rFonts w:ascii="Arial" w:eastAsia="Times New Roman" w:hAnsi="Arial" w:cs="Arial"/>
          <w:sz w:val="24"/>
          <w:szCs w:val="24"/>
          <w:lang w:val="ro-RO"/>
        </w:rPr>
        <w:t xml:space="preserve">centrala termică pe lemne cu gazeificarea combustibilului </w:t>
      </w:r>
      <w:r w:rsidRPr="002F569E">
        <w:rPr>
          <w:rFonts w:ascii="Arial" w:hAnsi="Arial" w:cs="Arial"/>
          <w:sz w:val="24"/>
          <w:szCs w:val="24"/>
          <w:lang w:val="ro-RO"/>
        </w:rPr>
        <w:t>cazanul tip DEFRO KDR PLUS 3 de 40 kW  și centrală termică cu aburi de joasă cu aburi de joasă presiune tip HMA 0,2/0,5 seria 102/2016, putere 150 kW cu alimentare manuală cu lemne și deșeuri lemnoa</w:t>
      </w:r>
      <w:r w:rsidR="002C401A" w:rsidRPr="002F569E">
        <w:rPr>
          <w:rFonts w:ascii="Arial" w:hAnsi="Arial" w:cs="Arial"/>
          <w:sz w:val="24"/>
          <w:szCs w:val="24"/>
          <w:lang w:val="ro-RO"/>
        </w:rPr>
        <w:t>se.</w:t>
      </w:r>
    </w:p>
    <w:p w:rsidR="002C401A" w:rsidRPr="002F569E" w:rsidRDefault="002C401A" w:rsidP="00DF1729">
      <w:pPr>
        <w:autoSpaceDE w:val="0"/>
        <w:autoSpaceDN w:val="0"/>
        <w:adjustRightInd w:val="0"/>
        <w:spacing w:after="0" w:line="240" w:lineRule="auto"/>
        <w:ind w:firstLine="360"/>
        <w:jc w:val="both"/>
        <w:rPr>
          <w:rFonts w:ascii="Arial" w:hAnsi="Arial" w:cs="Arial"/>
          <w:sz w:val="24"/>
          <w:szCs w:val="24"/>
          <w:lang w:val="ro-RO"/>
        </w:rPr>
      </w:pPr>
      <w:r w:rsidRPr="002F569E">
        <w:rPr>
          <w:rFonts w:ascii="Arial" w:hAnsi="Arial" w:cs="Arial"/>
          <w:sz w:val="24"/>
          <w:szCs w:val="24"/>
          <w:lang w:val="ro-RO"/>
        </w:rPr>
        <w:t xml:space="preserve">Evacuarea gazelor de ardere se realizează prin coș de fum de tip </w:t>
      </w:r>
      <w:proofErr w:type="spellStart"/>
      <w:r w:rsidRPr="002F569E">
        <w:rPr>
          <w:rFonts w:ascii="Arial" w:hAnsi="Arial" w:cs="Arial"/>
          <w:sz w:val="24"/>
          <w:szCs w:val="24"/>
          <w:lang w:val="ro-RO"/>
        </w:rPr>
        <w:t>Schiedel</w:t>
      </w:r>
      <w:proofErr w:type="spellEnd"/>
      <w:r w:rsidRPr="002F569E">
        <w:rPr>
          <w:rFonts w:ascii="Arial" w:hAnsi="Arial" w:cs="Arial"/>
          <w:sz w:val="24"/>
          <w:szCs w:val="24"/>
          <w:lang w:val="ro-RO"/>
        </w:rPr>
        <w:t xml:space="preserve"> care are următoarele dimensiuni H=8 m și D=30 cm. Cazanul este </w:t>
      </w:r>
      <w:r w:rsidR="00A879E6" w:rsidRPr="002F569E">
        <w:rPr>
          <w:rFonts w:ascii="Arial" w:hAnsi="Arial" w:cs="Arial"/>
          <w:sz w:val="24"/>
          <w:szCs w:val="24"/>
          <w:lang w:val="ro-RO"/>
        </w:rPr>
        <w:t>dotat cu o sondă Landa care are rolul de a reduce emisiile gazelor arse supraîncălzite.</w:t>
      </w:r>
    </w:p>
    <w:p w:rsidR="0071711B" w:rsidRPr="002F569E" w:rsidRDefault="0035135E" w:rsidP="0035135E">
      <w:pPr>
        <w:widowControl w:val="0"/>
        <w:tabs>
          <w:tab w:val="left" w:pos="0"/>
        </w:tabs>
        <w:suppressAutoHyphens/>
        <w:spacing w:after="0" w:line="240" w:lineRule="auto"/>
        <w:jc w:val="both"/>
        <w:rPr>
          <w:rFonts w:ascii="Arial" w:eastAsia="Times New Roman" w:hAnsi="Arial" w:cs="Arial"/>
          <w:b/>
          <w:sz w:val="24"/>
          <w:szCs w:val="24"/>
          <w:lang w:val="ro-RO"/>
        </w:rPr>
      </w:pPr>
      <w:r w:rsidRPr="002F569E">
        <w:rPr>
          <w:rFonts w:ascii="Arial" w:eastAsia="Times New Roman" w:hAnsi="Arial" w:cs="Arial"/>
          <w:b/>
          <w:sz w:val="24"/>
          <w:szCs w:val="24"/>
          <w:lang w:val="ro-RO"/>
        </w:rPr>
        <w:tab/>
        <w:t>Apă</w:t>
      </w:r>
    </w:p>
    <w:p w:rsidR="0071711B" w:rsidRPr="002F569E" w:rsidRDefault="0035135E" w:rsidP="00257DB0">
      <w:pPr>
        <w:spacing w:after="0" w:line="240" w:lineRule="auto"/>
        <w:jc w:val="both"/>
        <w:rPr>
          <w:rFonts w:ascii="Arial" w:hAnsi="Arial" w:cs="Arial"/>
          <w:b/>
          <w:sz w:val="24"/>
          <w:szCs w:val="24"/>
          <w:lang w:val="ro-RO"/>
        </w:rPr>
      </w:pPr>
      <w:r w:rsidRPr="002F569E">
        <w:rPr>
          <w:rFonts w:ascii="Arial" w:hAnsi="Arial" w:cs="Arial"/>
          <w:b/>
          <w:sz w:val="24"/>
          <w:szCs w:val="24"/>
          <w:lang w:val="ro-RO"/>
        </w:rPr>
        <w:tab/>
      </w:r>
      <w:proofErr w:type="spellStart"/>
      <w:r w:rsidRPr="002F569E">
        <w:rPr>
          <w:rFonts w:ascii="Arial" w:hAnsi="Arial" w:cs="Arial"/>
          <w:b/>
          <w:sz w:val="24"/>
          <w:szCs w:val="24"/>
          <w:lang w:val="ro-RO"/>
        </w:rPr>
        <w:t>Pret</w:t>
      </w:r>
      <w:r w:rsidR="0071711B" w:rsidRPr="002F569E">
        <w:rPr>
          <w:rFonts w:ascii="Arial" w:hAnsi="Arial" w:cs="Arial"/>
          <w:b/>
          <w:sz w:val="24"/>
          <w:szCs w:val="24"/>
          <w:lang w:val="ro-RO"/>
        </w:rPr>
        <w:t>ratare</w:t>
      </w:r>
      <w:proofErr w:type="spellEnd"/>
      <w:r w:rsidR="0071711B" w:rsidRPr="002F569E">
        <w:rPr>
          <w:rFonts w:ascii="Arial" w:hAnsi="Arial" w:cs="Arial"/>
          <w:b/>
          <w:sz w:val="24"/>
          <w:szCs w:val="24"/>
          <w:lang w:val="ro-RO"/>
        </w:rPr>
        <w:t xml:space="preserve"> ape pe amplasament</w:t>
      </w:r>
    </w:p>
    <w:p w:rsidR="0071711B" w:rsidRPr="002F569E" w:rsidRDefault="0097241E" w:rsidP="00257DB0">
      <w:pPr>
        <w:spacing w:after="0"/>
        <w:ind w:firstLine="720"/>
        <w:rPr>
          <w:rFonts w:ascii="Arial" w:hAnsi="Arial" w:cs="Arial"/>
          <w:sz w:val="24"/>
          <w:szCs w:val="24"/>
          <w:lang w:val="ro-RO"/>
        </w:rPr>
      </w:pPr>
      <w:r w:rsidRPr="002F569E">
        <w:rPr>
          <w:rFonts w:ascii="Arial" w:hAnsi="Arial" w:cs="Arial"/>
          <w:sz w:val="24"/>
          <w:szCs w:val="24"/>
          <w:lang w:val="ro-RO"/>
        </w:rPr>
        <w:t xml:space="preserve">Apele uzate </w:t>
      </w:r>
      <w:r w:rsidR="0035135E" w:rsidRPr="002F569E">
        <w:rPr>
          <w:rFonts w:ascii="Arial" w:hAnsi="Arial" w:cs="Arial"/>
          <w:sz w:val="24"/>
          <w:szCs w:val="24"/>
          <w:lang w:val="ro-RO"/>
        </w:rPr>
        <w:t xml:space="preserve">fecaloid-menajere provenite de pe amplasament sunt colectate prin rețeaua internă de canalizare și descărcate în compartimente II al unui bazin colector(BC) betonat, </w:t>
      </w:r>
      <w:proofErr w:type="spellStart"/>
      <w:r w:rsidR="0035135E" w:rsidRPr="002F569E">
        <w:rPr>
          <w:rFonts w:ascii="Arial" w:hAnsi="Arial" w:cs="Arial"/>
          <w:sz w:val="24"/>
          <w:szCs w:val="24"/>
          <w:lang w:val="ro-RO"/>
        </w:rPr>
        <w:t>tricompartimentat</w:t>
      </w:r>
      <w:proofErr w:type="spellEnd"/>
      <w:r w:rsidR="0035135E" w:rsidRPr="002F569E">
        <w:rPr>
          <w:rFonts w:ascii="Arial" w:hAnsi="Arial" w:cs="Arial"/>
          <w:sz w:val="24"/>
          <w:szCs w:val="24"/>
          <w:lang w:val="ro-RO"/>
        </w:rPr>
        <w:t>, având V</w:t>
      </w:r>
      <w:r w:rsidR="0035135E" w:rsidRPr="002F569E">
        <w:rPr>
          <w:rFonts w:ascii="Arial" w:hAnsi="Arial" w:cs="Arial"/>
          <w:sz w:val="24"/>
          <w:szCs w:val="24"/>
          <w:vertAlign w:val="subscript"/>
          <w:lang w:val="ro-RO"/>
        </w:rPr>
        <w:t>1 total</w:t>
      </w:r>
      <w:r w:rsidR="0035135E" w:rsidRPr="002F569E">
        <w:rPr>
          <w:rFonts w:ascii="Arial" w:hAnsi="Arial" w:cs="Arial"/>
          <w:sz w:val="24"/>
          <w:szCs w:val="24"/>
          <w:lang w:val="ro-RO"/>
        </w:rPr>
        <w:t>=18 mc. Ape</w:t>
      </w:r>
      <w:r w:rsidR="00891EE7" w:rsidRPr="002F569E">
        <w:rPr>
          <w:rFonts w:ascii="Arial" w:hAnsi="Arial" w:cs="Arial"/>
          <w:sz w:val="24"/>
          <w:szCs w:val="24"/>
          <w:lang w:val="ro-RO"/>
        </w:rPr>
        <w:t xml:space="preserve">le uzate </w:t>
      </w:r>
      <w:proofErr w:type="spellStart"/>
      <w:r w:rsidR="00891EE7" w:rsidRPr="002F569E">
        <w:rPr>
          <w:rFonts w:ascii="Arial" w:hAnsi="Arial" w:cs="Arial"/>
          <w:sz w:val="24"/>
          <w:szCs w:val="24"/>
          <w:lang w:val="ro-RO"/>
        </w:rPr>
        <w:t>preepurate</w:t>
      </w:r>
      <w:proofErr w:type="spellEnd"/>
      <w:r w:rsidR="00891EE7" w:rsidRPr="002F569E">
        <w:rPr>
          <w:rFonts w:ascii="Arial" w:hAnsi="Arial" w:cs="Arial"/>
          <w:sz w:val="24"/>
          <w:szCs w:val="24"/>
          <w:lang w:val="ro-RO"/>
        </w:rPr>
        <w:t xml:space="preserve"> din compartimentul III al bazinului BC sunt descărcate, prin pompare, în rețeaua de canalizare a localității, conform contractului nr. 3815/26.10.2017 încheiat cu SC. Gospodărie Orășenească S.A. Gheorgheni.</w:t>
      </w:r>
    </w:p>
    <w:p w:rsidR="00891EE7" w:rsidRPr="002F569E" w:rsidRDefault="00891EE7" w:rsidP="00891EE7">
      <w:pPr>
        <w:spacing w:after="0"/>
        <w:rPr>
          <w:rFonts w:ascii="Arial" w:hAnsi="Arial" w:cs="Arial"/>
          <w:sz w:val="24"/>
          <w:szCs w:val="24"/>
          <w:lang w:val="ro-RO"/>
        </w:rPr>
      </w:pPr>
      <w:r w:rsidRPr="002F569E">
        <w:rPr>
          <w:rFonts w:ascii="Arial" w:hAnsi="Arial" w:cs="Arial"/>
          <w:b/>
          <w:sz w:val="24"/>
          <w:szCs w:val="24"/>
          <w:lang w:val="ro-RO"/>
        </w:rPr>
        <w:t>Observație</w:t>
      </w:r>
      <w:r w:rsidRPr="002F569E">
        <w:rPr>
          <w:rFonts w:ascii="Arial" w:hAnsi="Arial" w:cs="Arial"/>
          <w:sz w:val="24"/>
          <w:szCs w:val="24"/>
          <w:lang w:val="ro-RO"/>
        </w:rPr>
        <w:t xml:space="preserve">:fostul bazin </w:t>
      </w:r>
      <w:proofErr w:type="spellStart"/>
      <w:r w:rsidRPr="002F569E">
        <w:rPr>
          <w:rFonts w:ascii="Arial" w:hAnsi="Arial" w:cs="Arial"/>
          <w:sz w:val="24"/>
          <w:szCs w:val="24"/>
          <w:lang w:val="ro-RO"/>
        </w:rPr>
        <w:t>vidanjabil</w:t>
      </w:r>
      <w:proofErr w:type="spellEnd"/>
      <w:r w:rsidRPr="002F569E">
        <w:rPr>
          <w:rFonts w:ascii="Arial" w:hAnsi="Arial" w:cs="Arial"/>
          <w:sz w:val="24"/>
          <w:szCs w:val="24"/>
          <w:lang w:val="ro-RO"/>
        </w:rPr>
        <w:t xml:space="preserve"> având V=18 mc, a fost compartimentul în 3 compartimente:</w:t>
      </w:r>
    </w:p>
    <w:p w:rsidR="00891EE7" w:rsidRPr="002F569E" w:rsidRDefault="00891EE7" w:rsidP="00891EE7">
      <w:pPr>
        <w:pStyle w:val="ListParagraph"/>
        <w:numPr>
          <w:ilvl w:val="0"/>
          <w:numId w:val="3"/>
        </w:numPr>
        <w:spacing w:after="0"/>
        <w:rPr>
          <w:rFonts w:ascii="Arial" w:hAnsi="Arial" w:cs="Arial"/>
          <w:sz w:val="24"/>
          <w:szCs w:val="24"/>
          <w:lang w:val="ro-RO"/>
        </w:rPr>
      </w:pPr>
      <w:r w:rsidRPr="002F569E">
        <w:rPr>
          <w:rFonts w:ascii="Arial" w:hAnsi="Arial" w:cs="Arial"/>
          <w:sz w:val="24"/>
          <w:szCs w:val="24"/>
          <w:lang w:val="ro-RO"/>
        </w:rPr>
        <w:lastRenderedPageBreak/>
        <w:t xml:space="preserve">Compartimentul I.- colector ape uzate  tehnologice </w:t>
      </w:r>
      <w:proofErr w:type="spellStart"/>
      <w:r w:rsidRPr="002F569E">
        <w:rPr>
          <w:rFonts w:ascii="Arial" w:hAnsi="Arial" w:cs="Arial"/>
          <w:sz w:val="24"/>
          <w:szCs w:val="24"/>
          <w:lang w:val="ro-RO"/>
        </w:rPr>
        <w:t>preepurate</w:t>
      </w:r>
      <w:proofErr w:type="spellEnd"/>
      <w:r w:rsidRPr="002F569E">
        <w:rPr>
          <w:rFonts w:ascii="Arial" w:hAnsi="Arial" w:cs="Arial"/>
          <w:sz w:val="24"/>
          <w:szCs w:val="24"/>
          <w:lang w:val="ro-RO"/>
        </w:rPr>
        <w:t xml:space="preserve"> (comunică cu compartimentul III),</w:t>
      </w:r>
    </w:p>
    <w:p w:rsidR="00891EE7" w:rsidRPr="002F569E" w:rsidRDefault="00891EE7" w:rsidP="00891EE7">
      <w:pPr>
        <w:pStyle w:val="ListParagraph"/>
        <w:numPr>
          <w:ilvl w:val="0"/>
          <w:numId w:val="3"/>
        </w:numPr>
        <w:spacing w:after="0"/>
        <w:rPr>
          <w:rFonts w:ascii="Arial" w:hAnsi="Arial" w:cs="Arial"/>
          <w:sz w:val="24"/>
          <w:szCs w:val="24"/>
          <w:lang w:val="ro-RO"/>
        </w:rPr>
      </w:pPr>
      <w:r w:rsidRPr="002F569E">
        <w:rPr>
          <w:rFonts w:ascii="Arial" w:hAnsi="Arial" w:cs="Arial"/>
          <w:sz w:val="24"/>
          <w:szCs w:val="24"/>
          <w:lang w:val="ro-RO"/>
        </w:rPr>
        <w:t>Compartiment II – colector ape uzate fecaloid-menajere(</w:t>
      </w:r>
      <w:r w:rsidR="0001124A" w:rsidRPr="002F569E">
        <w:rPr>
          <w:rFonts w:ascii="Arial" w:hAnsi="Arial" w:cs="Arial"/>
          <w:sz w:val="24"/>
          <w:szCs w:val="24"/>
          <w:lang w:val="ro-RO"/>
        </w:rPr>
        <w:t>comunică cu compartimentul III),</w:t>
      </w:r>
    </w:p>
    <w:p w:rsidR="0001124A" w:rsidRPr="002F569E" w:rsidRDefault="0001124A" w:rsidP="00891EE7">
      <w:pPr>
        <w:pStyle w:val="ListParagraph"/>
        <w:numPr>
          <w:ilvl w:val="0"/>
          <w:numId w:val="3"/>
        </w:numPr>
        <w:spacing w:after="0"/>
        <w:rPr>
          <w:rFonts w:ascii="Arial" w:hAnsi="Arial" w:cs="Arial"/>
          <w:sz w:val="24"/>
          <w:szCs w:val="24"/>
          <w:lang w:val="ro-RO"/>
        </w:rPr>
      </w:pPr>
      <w:r w:rsidRPr="002F569E">
        <w:rPr>
          <w:rFonts w:ascii="Arial" w:hAnsi="Arial" w:cs="Arial"/>
          <w:sz w:val="24"/>
          <w:szCs w:val="24"/>
          <w:lang w:val="ro-RO"/>
        </w:rPr>
        <w:t>Compartiment III – chesonul stației de pompare,</w:t>
      </w:r>
    </w:p>
    <w:p w:rsidR="0001124A" w:rsidRPr="002F569E" w:rsidRDefault="0001124A" w:rsidP="0001124A">
      <w:pPr>
        <w:spacing w:after="0"/>
        <w:ind w:left="720"/>
        <w:rPr>
          <w:rFonts w:ascii="Arial" w:hAnsi="Arial" w:cs="Arial"/>
          <w:sz w:val="24"/>
          <w:szCs w:val="24"/>
          <w:lang w:val="ro-RO"/>
        </w:rPr>
      </w:pPr>
      <w:r w:rsidRPr="002F569E">
        <w:rPr>
          <w:rFonts w:ascii="Arial" w:hAnsi="Arial" w:cs="Arial"/>
          <w:sz w:val="24"/>
          <w:szCs w:val="24"/>
          <w:lang w:val="ro-RO"/>
        </w:rPr>
        <w:t>Apele uzate tehnologice  provenite de la spălarea utilajelor și echipamentelor, împreună cu apele</w:t>
      </w:r>
      <w:r w:rsidR="00733EF6" w:rsidRPr="002F569E">
        <w:rPr>
          <w:rFonts w:ascii="Arial" w:hAnsi="Arial" w:cs="Arial"/>
          <w:sz w:val="24"/>
          <w:szCs w:val="24"/>
          <w:lang w:val="ro-RO"/>
        </w:rPr>
        <w:t xml:space="preserve"> uzate provenite de la igienizarea spațiilor sunt colectate prin rețeaua internă de canalizare și conduse la un separator de grăsimi, dimensionat pentru 2 l/s, de unde sunt evacuate în compartimentul 1 al bazinului colector BC.</w:t>
      </w:r>
    </w:p>
    <w:p w:rsidR="007A0F8B" w:rsidRPr="002F569E" w:rsidRDefault="007A0F8B" w:rsidP="0001124A">
      <w:pPr>
        <w:spacing w:after="0"/>
        <w:ind w:left="720"/>
        <w:rPr>
          <w:rFonts w:ascii="Arial" w:hAnsi="Arial" w:cs="Arial"/>
          <w:sz w:val="24"/>
          <w:szCs w:val="24"/>
          <w:lang w:val="ro-RO"/>
        </w:rPr>
      </w:pPr>
      <w:r w:rsidRPr="002F569E">
        <w:rPr>
          <w:rFonts w:ascii="Arial" w:hAnsi="Arial" w:cs="Arial"/>
          <w:sz w:val="24"/>
          <w:szCs w:val="24"/>
          <w:lang w:val="ro-RO"/>
        </w:rPr>
        <w:t xml:space="preserve">Grăsimile separate în separatorul de grăsimi sunt </w:t>
      </w:r>
      <w:r w:rsidR="006F4E70" w:rsidRPr="002F569E">
        <w:rPr>
          <w:rFonts w:ascii="Arial" w:hAnsi="Arial" w:cs="Arial"/>
          <w:sz w:val="24"/>
          <w:szCs w:val="24"/>
          <w:lang w:val="ro-RO"/>
        </w:rPr>
        <w:t xml:space="preserve">colectate în recipiente speciali și predate către </w:t>
      </w:r>
      <w:r w:rsidR="00E15F8A" w:rsidRPr="002F569E">
        <w:rPr>
          <w:rFonts w:ascii="Arial" w:hAnsi="Arial" w:cs="Arial"/>
          <w:sz w:val="24"/>
          <w:szCs w:val="24"/>
          <w:lang w:val="ro-RO"/>
        </w:rPr>
        <w:t>societăților specializate în preluarea neutralizarea acestui tip de deșeuri.</w:t>
      </w:r>
    </w:p>
    <w:p w:rsidR="0071711B" w:rsidRPr="002F569E" w:rsidRDefault="00E15F8A" w:rsidP="005815FF">
      <w:pPr>
        <w:spacing w:after="0"/>
        <w:ind w:left="720"/>
        <w:rPr>
          <w:rFonts w:ascii="Arial" w:hAnsi="Arial" w:cs="Arial"/>
          <w:sz w:val="24"/>
          <w:szCs w:val="24"/>
          <w:lang w:val="ro-RO"/>
        </w:rPr>
      </w:pPr>
      <w:r w:rsidRPr="002F569E">
        <w:rPr>
          <w:rFonts w:ascii="Arial" w:hAnsi="Arial" w:cs="Arial"/>
          <w:sz w:val="24"/>
          <w:szCs w:val="24"/>
          <w:lang w:val="ro-RO"/>
        </w:rPr>
        <w:t xml:space="preserve">Apele tehnologice convențional curate provenite de la răcirea pasteurizatorului, împreună cu apa de drenaj colectată din </w:t>
      </w:r>
      <w:r w:rsidR="005815FF" w:rsidRPr="002F569E">
        <w:rPr>
          <w:rFonts w:ascii="Arial" w:hAnsi="Arial" w:cs="Arial"/>
          <w:sz w:val="24"/>
          <w:szCs w:val="24"/>
          <w:lang w:val="ro-RO"/>
        </w:rPr>
        <w:t>subsolul clădirii sunt evacuate gravitațional în emisar:pr. Valea Strâmbă.</w:t>
      </w:r>
    </w:p>
    <w:p w:rsidR="0071711B" w:rsidRPr="002F569E" w:rsidRDefault="0071711B" w:rsidP="00257DB0">
      <w:pPr>
        <w:widowControl w:val="0"/>
        <w:tabs>
          <w:tab w:val="left" w:pos="0"/>
        </w:tabs>
        <w:suppressAutoHyphens/>
        <w:spacing w:after="0" w:line="240" w:lineRule="auto"/>
        <w:jc w:val="both"/>
        <w:rPr>
          <w:rFonts w:ascii="Arial" w:eastAsia="Times New Roman" w:hAnsi="Arial" w:cs="Arial"/>
          <w:b/>
          <w:sz w:val="24"/>
          <w:szCs w:val="24"/>
          <w:lang w:val="ro-RO"/>
        </w:rPr>
      </w:pPr>
      <w:r w:rsidRPr="002F569E">
        <w:rPr>
          <w:rFonts w:ascii="Arial" w:eastAsia="Times New Roman" w:hAnsi="Arial" w:cs="Arial"/>
          <w:b/>
          <w:sz w:val="24"/>
          <w:szCs w:val="24"/>
          <w:lang w:val="ro-RO"/>
        </w:rPr>
        <w:tab/>
        <w:t>Sol</w:t>
      </w:r>
    </w:p>
    <w:p w:rsidR="0071711B" w:rsidRPr="002F569E" w:rsidRDefault="0071711B" w:rsidP="00257DB0">
      <w:pPr>
        <w:spacing w:after="0"/>
        <w:ind w:firstLine="720"/>
        <w:rPr>
          <w:rFonts w:ascii="Times New Roman" w:hAnsi="Times New Roman" w:cs="Times New Roman"/>
          <w:sz w:val="28"/>
          <w:szCs w:val="28"/>
          <w:lang w:val="ro-RO"/>
        </w:rPr>
      </w:pPr>
      <w:r w:rsidRPr="002F569E">
        <w:rPr>
          <w:rFonts w:ascii="Times New Roman" w:hAnsi="Times New Roman" w:cs="Times New Roman"/>
          <w:sz w:val="28"/>
          <w:szCs w:val="28"/>
          <w:lang w:val="ro-RO"/>
        </w:rPr>
        <w:t xml:space="preserve">Reţelele de apă şi canalizare , instalaţiile de </w:t>
      </w:r>
      <w:proofErr w:type="spellStart"/>
      <w:r w:rsidRPr="002F569E">
        <w:rPr>
          <w:rFonts w:ascii="Times New Roman" w:hAnsi="Times New Roman" w:cs="Times New Roman"/>
          <w:sz w:val="28"/>
          <w:szCs w:val="28"/>
          <w:lang w:val="ro-RO"/>
        </w:rPr>
        <w:t>preepurare</w:t>
      </w:r>
      <w:proofErr w:type="spellEnd"/>
      <w:r w:rsidRPr="002F569E">
        <w:rPr>
          <w:rFonts w:ascii="Times New Roman" w:hAnsi="Times New Roman" w:cs="Times New Roman"/>
          <w:sz w:val="28"/>
          <w:szCs w:val="28"/>
          <w:lang w:val="ro-RO"/>
        </w:rPr>
        <w:t xml:space="preserve"> ale apelor uzate sunt realizate din materiale care asigură etanşeitate corespunzătoare.</w:t>
      </w:r>
      <w:r w:rsidR="006470F5" w:rsidRPr="002F569E">
        <w:rPr>
          <w:rFonts w:ascii="Times New Roman" w:hAnsi="Times New Roman" w:cs="Times New Roman"/>
          <w:sz w:val="28"/>
          <w:szCs w:val="28"/>
          <w:lang w:val="ro-RO"/>
        </w:rPr>
        <w:t xml:space="preserve">                                                   </w:t>
      </w:r>
    </w:p>
    <w:p w:rsidR="00B25A24" w:rsidRPr="002F569E" w:rsidRDefault="00B25A24" w:rsidP="00257DB0">
      <w:pPr>
        <w:widowControl w:val="0"/>
        <w:tabs>
          <w:tab w:val="left" w:pos="0"/>
        </w:tabs>
        <w:suppressAutoHyphens/>
        <w:spacing w:after="0" w:line="240" w:lineRule="auto"/>
        <w:jc w:val="both"/>
        <w:rPr>
          <w:rFonts w:ascii="Times New Roman" w:hAnsi="Times New Roman" w:cs="Times New Roman"/>
          <w:sz w:val="28"/>
          <w:szCs w:val="28"/>
          <w:lang w:val="ro-RO"/>
        </w:rPr>
      </w:pPr>
      <w:r w:rsidRPr="002F569E">
        <w:rPr>
          <w:rFonts w:ascii="Times New Roman" w:hAnsi="Times New Roman" w:cs="Times New Roman"/>
          <w:sz w:val="28"/>
          <w:szCs w:val="28"/>
          <w:lang w:val="ro-RO"/>
        </w:rPr>
        <w:t>Spatiile de acces,locurile de parcare sunt pavate in stare foarte buna</w:t>
      </w:r>
    </w:p>
    <w:p w:rsidR="0071711B" w:rsidRPr="002F569E" w:rsidRDefault="0071711B" w:rsidP="00257DB0">
      <w:pPr>
        <w:widowControl w:val="0"/>
        <w:tabs>
          <w:tab w:val="left" w:pos="0"/>
        </w:tabs>
        <w:suppressAutoHyphens/>
        <w:spacing w:after="0" w:line="240" w:lineRule="auto"/>
        <w:jc w:val="both"/>
        <w:rPr>
          <w:rFonts w:ascii="Times New Roman" w:eastAsia="Times New Roman" w:hAnsi="Times New Roman" w:cs="Times New Roman"/>
          <w:b/>
          <w:sz w:val="28"/>
          <w:szCs w:val="28"/>
          <w:lang w:val="ro-RO"/>
        </w:rPr>
      </w:pPr>
      <w:r w:rsidRPr="002F569E">
        <w:rPr>
          <w:rFonts w:ascii="Times New Roman" w:eastAsia="Times New Roman" w:hAnsi="Times New Roman" w:cs="Times New Roman"/>
          <w:b/>
          <w:sz w:val="28"/>
          <w:szCs w:val="28"/>
          <w:lang w:val="ro-RO"/>
        </w:rPr>
        <w:tab/>
        <w:t>Alți factori de mediu (după caz)</w:t>
      </w:r>
    </w:p>
    <w:p w:rsidR="0071711B" w:rsidRPr="002F569E" w:rsidRDefault="0071711B" w:rsidP="00257DB0">
      <w:pPr>
        <w:spacing w:after="0"/>
        <w:ind w:left="720"/>
        <w:rPr>
          <w:rFonts w:ascii="Times New Roman" w:hAnsi="Times New Roman" w:cs="Times New Roman"/>
          <w:sz w:val="28"/>
          <w:szCs w:val="28"/>
          <w:lang w:val="ro-RO"/>
        </w:rPr>
      </w:pPr>
      <w:r w:rsidRPr="002F569E">
        <w:rPr>
          <w:rFonts w:ascii="Times New Roman" w:hAnsi="Times New Roman" w:cs="Times New Roman"/>
          <w:sz w:val="28"/>
          <w:szCs w:val="28"/>
          <w:lang w:val="ro-RO"/>
        </w:rPr>
        <w:t>Nu este cazul.</w:t>
      </w:r>
    </w:p>
    <w:p w:rsidR="0071711B" w:rsidRPr="002F569E" w:rsidRDefault="0071711B" w:rsidP="00257DB0">
      <w:pPr>
        <w:pStyle w:val="Heading2"/>
        <w:ind w:left="360"/>
        <w:rPr>
          <w:sz w:val="28"/>
          <w:szCs w:val="28"/>
        </w:rPr>
      </w:pPr>
      <w:r w:rsidRPr="002F569E">
        <w:rPr>
          <w:sz w:val="28"/>
          <w:szCs w:val="28"/>
        </w:rPr>
        <w:t xml:space="preserve">2. Alte amenajări speciale, dotări și măsuri pentru protecția mediului: </w:t>
      </w:r>
    </w:p>
    <w:p w:rsidR="0071711B" w:rsidRPr="002F569E" w:rsidRDefault="00103372" w:rsidP="00257DB0">
      <w:pPr>
        <w:spacing w:after="0"/>
        <w:ind w:firstLine="360"/>
        <w:rPr>
          <w:rFonts w:ascii="Times New Roman" w:hAnsi="Times New Roman" w:cs="Times New Roman"/>
          <w:sz w:val="28"/>
          <w:szCs w:val="28"/>
          <w:lang w:val="ro-RO"/>
        </w:rPr>
      </w:pPr>
      <w:r w:rsidRPr="002F569E">
        <w:rPr>
          <w:rFonts w:ascii="Times New Roman" w:hAnsi="Times New Roman" w:cs="Times New Roman"/>
          <w:sz w:val="28"/>
          <w:szCs w:val="28"/>
          <w:lang w:val="ro-RO"/>
        </w:rPr>
        <w:t>Funcţionarea staţiei de epurare este prevăzută  cu sistem de monitorizare continuă, în timp real şi transmitere la sala operatorului a parametrilor procesului de epurare</w:t>
      </w:r>
    </w:p>
    <w:p w:rsidR="0035135E" w:rsidRPr="002F569E" w:rsidRDefault="005815FF" w:rsidP="00257DB0">
      <w:pPr>
        <w:spacing w:after="0"/>
        <w:ind w:firstLine="360"/>
        <w:rPr>
          <w:rFonts w:ascii="Times New Roman" w:hAnsi="Times New Roman" w:cs="Times New Roman"/>
          <w:sz w:val="28"/>
          <w:szCs w:val="28"/>
          <w:lang w:val="ro-RO"/>
        </w:rPr>
      </w:pPr>
      <w:r w:rsidRPr="002F569E">
        <w:rPr>
          <w:rFonts w:ascii="Times New Roman" w:hAnsi="Times New Roman" w:cs="Times New Roman"/>
          <w:sz w:val="28"/>
          <w:szCs w:val="28"/>
          <w:lang w:val="ro-RO"/>
        </w:rPr>
        <w:t>Zerul rezultat ca subprodus din procesul tehnologic de prelucrare a laptelui, împreună cu apele uzate provenite din procesul de obținere a brânzeturilor(spălare bob coagulant) sunt conduse prin pompare la un bazin din inox, având V</w:t>
      </w:r>
      <w:r w:rsidRPr="002F569E">
        <w:rPr>
          <w:rFonts w:ascii="Times New Roman" w:hAnsi="Times New Roman" w:cs="Times New Roman"/>
          <w:sz w:val="28"/>
          <w:szCs w:val="28"/>
          <w:vertAlign w:val="subscript"/>
          <w:lang w:val="ro-RO"/>
        </w:rPr>
        <w:t>2</w:t>
      </w:r>
      <w:r w:rsidRPr="002F569E">
        <w:rPr>
          <w:rFonts w:ascii="Times New Roman" w:hAnsi="Times New Roman" w:cs="Times New Roman"/>
          <w:sz w:val="28"/>
          <w:szCs w:val="28"/>
          <w:lang w:val="ro-RO"/>
        </w:rPr>
        <w:t xml:space="preserve">= 18 mc și predate către terți pentru hrana animalelor. </w:t>
      </w:r>
    </w:p>
    <w:p w:rsidR="00103372" w:rsidRPr="002F569E" w:rsidRDefault="00103372" w:rsidP="00257DB0">
      <w:pPr>
        <w:spacing w:after="0"/>
        <w:ind w:firstLine="360"/>
        <w:rPr>
          <w:rFonts w:ascii="Times New Roman" w:hAnsi="Times New Roman" w:cs="Times New Roman"/>
          <w:sz w:val="28"/>
          <w:szCs w:val="28"/>
          <w:lang w:val="ro-RO"/>
        </w:rPr>
      </w:pPr>
      <w:r w:rsidRPr="002F569E">
        <w:rPr>
          <w:rFonts w:ascii="Times New Roman" w:hAnsi="Times New Roman" w:cs="Times New Roman"/>
          <w:sz w:val="28"/>
          <w:szCs w:val="28"/>
          <w:lang w:val="ro-RO"/>
        </w:rPr>
        <w:t>Sistemul de monitorizare asigură următoarele:</w:t>
      </w:r>
    </w:p>
    <w:p w:rsidR="00103372" w:rsidRPr="002F569E" w:rsidRDefault="00103372" w:rsidP="00257DB0">
      <w:pPr>
        <w:spacing w:after="0"/>
        <w:ind w:firstLine="360"/>
        <w:rPr>
          <w:rFonts w:ascii="Times New Roman" w:hAnsi="Times New Roman" w:cs="Times New Roman"/>
          <w:sz w:val="28"/>
          <w:szCs w:val="28"/>
          <w:lang w:val="ro-RO"/>
        </w:rPr>
      </w:pPr>
      <w:r w:rsidRPr="002F569E">
        <w:rPr>
          <w:rFonts w:ascii="Times New Roman" w:hAnsi="Times New Roman" w:cs="Times New Roman"/>
          <w:sz w:val="28"/>
          <w:szCs w:val="28"/>
          <w:lang w:val="ro-RO"/>
        </w:rPr>
        <w:tab/>
      </w:r>
      <w:proofErr w:type="spellStart"/>
      <w:r w:rsidRPr="002F569E">
        <w:rPr>
          <w:rFonts w:ascii="Times New Roman" w:hAnsi="Times New Roman" w:cs="Times New Roman"/>
          <w:sz w:val="28"/>
          <w:szCs w:val="28"/>
          <w:lang w:val="ro-RO"/>
        </w:rPr>
        <w:t>-monitorizarea</w:t>
      </w:r>
      <w:proofErr w:type="spellEnd"/>
      <w:r w:rsidRPr="002F569E">
        <w:rPr>
          <w:rFonts w:ascii="Times New Roman" w:hAnsi="Times New Roman" w:cs="Times New Roman"/>
          <w:sz w:val="28"/>
          <w:szCs w:val="28"/>
          <w:lang w:val="ro-RO"/>
        </w:rPr>
        <w:t xml:space="preserve"> debitului de apă la ieşirea din staţia de epurare</w:t>
      </w:r>
    </w:p>
    <w:p w:rsidR="00103372" w:rsidRPr="002F569E" w:rsidRDefault="00103372" w:rsidP="00257DB0">
      <w:pPr>
        <w:spacing w:after="0"/>
        <w:ind w:firstLine="360"/>
        <w:rPr>
          <w:rFonts w:ascii="Times New Roman" w:hAnsi="Times New Roman" w:cs="Times New Roman"/>
          <w:sz w:val="28"/>
          <w:szCs w:val="28"/>
          <w:lang w:val="ro-RO"/>
        </w:rPr>
      </w:pPr>
      <w:r w:rsidRPr="002F569E">
        <w:rPr>
          <w:rFonts w:ascii="Times New Roman" w:hAnsi="Times New Roman" w:cs="Times New Roman"/>
          <w:sz w:val="28"/>
          <w:szCs w:val="28"/>
          <w:lang w:val="ro-RO"/>
        </w:rPr>
        <w:tab/>
      </w:r>
      <w:proofErr w:type="spellStart"/>
      <w:r w:rsidRPr="002F569E">
        <w:rPr>
          <w:rFonts w:ascii="Times New Roman" w:hAnsi="Times New Roman" w:cs="Times New Roman"/>
          <w:sz w:val="28"/>
          <w:szCs w:val="28"/>
          <w:lang w:val="ro-RO"/>
        </w:rPr>
        <w:t>-monitorizarea</w:t>
      </w:r>
      <w:proofErr w:type="spellEnd"/>
      <w:r w:rsidRPr="002F569E">
        <w:rPr>
          <w:rFonts w:ascii="Times New Roman" w:hAnsi="Times New Roman" w:cs="Times New Roman"/>
          <w:sz w:val="28"/>
          <w:szCs w:val="28"/>
          <w:lang w:val="ro-RO"/>
        </w:rPr>
        <w:t xml:space="preserve"> nivelului de apă din bazinul de pompare</w:t>
      </w:r>
    </w:p>
    <w:p w:rsidR="00103372" w:rsidRPr="002F569E" w:rsidRDefault="00103372" w:rsidP="00257DB0">
      <w:pPr>
        <w:spacing w:after="0"/>
        <w:ind w:firstLine="360"/>
        <w:rPr>
          <w:rFonts w:ascii="Times New Roman" w:hAnsi="Times New Roman" w:cs="Times New Roman"/>
          <w:sz w:val="28"/>
          <w:szCs w:val="28"/>
          <w:lang w:val="ro-RO"/>
        </w:rPr>
      </w:pPr>
      <w:r w:rsidRPr="002F569E">
        <w:rPr>
          <w:rFonts w:ascii="Times New Roman" w:hAnsi="Times New Roman" w:cs="Times New Roman"/>
          <w:sz w:val="28"/>
          <w:szCs w:val="28"/>
          <w:lang w:val="ro-RO"/>
        </w:rPr>
        <w:tab/>
      </w:r>
      <w:proofErr w:type="spellStart"/>
      <w:r w:rsidRPr="002F569E">
        <w:rPr>
          <w:rFonts w:ascii="Times New Roman" w:hAnsi="Times New Roman" w:cs="Times New Roman"/>
          <w:sz w:val="28"/>
          <w:szCs w:val="28"/>
          <w:lang w:val="ro-RO"/>
        </w:rPr>
        <w:t>-monitorizarea</w:t>
      </w:r>
      <w:proofErr w:type="spellEnd"/>
      <w:r w:rsidRPr="002F569E">
        <w:rPr>
          <w:rFonts w:ascii="Times New Roman" w:hAnsi="Times New Roman" w:cs="Times New Roman"/>
          <w:sz w:val="28"/>
          <w:szCs w:val="28"/>
          <w:lang w:val="ro-RO"/>
        </w:rPr>
        <w:t xml:space="preserve"> funcționării suflantei prin măsurarea presiunii de aer pe refulare</w:t>
      </w:r>
    </w:p>
    <w:p w:rsidR="0071711B" w:rsidRPr="002F569E" w:rsidRDefault="0071711B" w:rsidP="00257DB0">
      <w:pPr>
        <w:pStyle w:val="Heading2"/>
        <w:ind w:left="360"/>
        <w:rPr>
          <w:rFonts w:ascii="Arial" w:hAnsi="Arial" w:cs="Arial"/>
        </w:rPr>
      </w:pPr>
      <w:r w:rsidRPr="002F569E">
        <w:rPr>
          <w:rFonts w:ascii="Arial" w:hAnsi="Arial" w:cs="Arial"/>
        </w:rPr>
        <w:t xml:space="preserve">3. Concentrațiile și debitele </w:t>
      </w:r>
      <w:proofErr w:type="spellStart"/>
      <w:r w:rsidRPr="002F569E">
        <w:rPr>
          <w:rFonts w:ascii="Arial" w:hAnsi="Arial" w:cs="Arial"/>
        </w:rPr>
        <w:t>masice</w:t>
      </w:r>
      <w:proofErr w:type="spellEnd"/>
      <w:r w:rsidRPr="002F569E">
        <w:rPr>
          <w:rFonts w:ascii="Arial" w:hAnsi="Arial" w:cs="Arial"/>
        </w:rPr>
        <w:t xml:space="preserve"> de poluanți, nivelul de zgomot, de radiații, admise la evacuarea în mediu, depășiri permise și în ce condiții</w:t>
      </w:r>
    </w:p>
    <w:p w:rsidR="00E161AA" w:rsidRPr="002F569E" w:rsidRDefault="00103372" w:rsidP="00E161AA">
      <w:pPr>
        <w:jc w:val="both"/>
        <w:rPr>
          <w:rFonts w:ascii="Arial" w:hAnsi="Arial" w:cs="Arial"/>
          <w:sz w:val="24"/>
          <w:szCs w:val="24"/>
          <w:lang w:val="ro-RO"/>
        </w:rPr>
      </w:pPr>
      <w:r w:rsidRPr="002F569E">
        <w:rPr>
          <w:rFonts w:ascii="Arial" w:hAnsi="Arial" w:cs="Arial"/>
          <w:sz w:val="24"/>
          <w:szCs w:val="24"/>
          <w:lang w:val="ro-RO"/>
        </w:rPr>
        <w:t>3.1.</w:t>
      </w:r>
      <w:r w:rsidR="00E161AA" w:rsidRPr="002F569E">
        <w:rPr>
          <w:rFonts w:ascii="Arial" w:hAnsi="Arial" w:cs="Arial"/>
          <w:sz w:val="24"/>
          <w:szCs w:val="24"/>
          <w:lang w:val="ro-RO"/>
        </w:rPr>
        <w:t>Nivelul de zgomot rezultat în urma desfăşurării activităţii, măsurat în conformitate cu prevederile standardului SR ISO nr. 1996/2-08 nu va depăşi valorile maxime prevăzute de SR 10009/2017 şi anume:</w:t>
      </w:r>
    </w:p>
    <w:p w:rsidR="00E161AA" w:rsidRPr="002F569E" w:rsidRDefault="00E161AA" w:rsidP="00E161AA">
      <w:pPr>
        <w:spacing w:line="256" w:lineRule="auto"/>
        <w:jc w:val="both"/>
        <w:rPr>
          <w:rFonts w:ascii="Arial" w:hAnsi="Arial" w:cs="Arial"/>
          <w:sz w:val="24"/>
          <w:szCs w:val="24"/>
          <w:vertAlign w:val="superscript"/>
          <w:lang w:val="ro-RO"/>
        </w:rPr>
      </w:pPr>
      <w:r w:rsidRPr="002F569E">
        <w:rPr>
          <w:rFonts w:ascii="Arial" w:hAnsi="Arial" w:cs="Arial"/>
          <w:sz w:val="24"/>
          <w:szCs w:val="24"/>
          <w:lang w:val="ro-RO"/>
        </w:rPr>
        <w:t xml:space="preserve">       L </w:t>
      </w:r>
      <w:proofErr w:type="spellStart"/>
      <w:r w:rsidRPr="002F569E">
        <w:rPr>
          <w:rFonts w:ascii="Arial" w:hAnsi="Arial" w:cs="Arial"/>
          <w:sz w:val="24"/>
          <w:szCs w:val="24"/>
          <w:vertAlign w:val="subscript"/>
          <w:lang w:val="ro-RO"/>
        </w:rPr>
        <w:t>ech</w:t>
      </w:r>
      <w:proofErr w:type="spellEnd"/>
      <w:r w:rsidRPr="002F569E">
        <w:rPr>
          <w:rFonts w:ascii="Arial" w:hAnsi="Arial" w:cs="Arial"/>
          <w:sz w:val="24"/>
          <w:szCs w:val="24"/>
          <w:lang w:val="ro-RO"/>
        </w:rPr>
        <w:t xml:space="preserve"> = 65 dB(A) măsurat la limita spaţiului funcţional al incintei industriale </w:t>
      </w:r>
    </w:p>
    <w:p w:rsidR="00103372" w:rsidRPr="002F569E" w:rsidRDefault="00103372" w:rsidP="00103372">
      <w:pPr>
        <w:jc w:val="both"/>
        <w:rPr>
          <w:rFonts w:ascii="Arial" w:hAnsi="Arial" w:cs="Arial"/>
          <w:sz w:val="24"/>
          <w:szCs w:val="24"/>
          <w:lang w:val="ro-RO"/>
        </w:rPr>
      </w:pPr>
      <w:r w:rsidRPr="002F569E">
        <w:rPr>
          <w:rFonts w:ascii="Arial" w:hAnsi="Arial" w:cs="Arial"/>
          <w:sz w:val="24"/>
          <w:szCs w:val="24"/>
          <w:lang w:val="ro-RO"/>
        </w:rPr>
        <w:t xml:space="preserve">        L </w:t>
      </w:r>
      <w:proofErr w:type="spellStart"/>
      <w:r w:rsidRPr="002F569E">
        <w:rPr>
          <w:rFonts w:ascii="Arial" w:hAnsi="Arial" w:cs="Arial"/>
          <w:sz w:val="24"/>
          <w:szCs w:val="24"/>
          <w:vertAlign w:val="subscript"/>
          <w:lang w:val="ro-RO"/>
        </w:rPr>
        <w:t>ech</w:t>
      </w:r>
      <w:proofErr w:type="spellEnd"/>
      <w:r w:rsidRPr="002F569E">
        <w:rPr>
          <w:rFonts w:ascii="Arial" w:hAnsi="Arial" w:cs="Arial"/>
          <w:sz w:val="24"/>
          <w:szCs w:val="24"/>
          <w:lang w:val="ro-RO"/>
        </w:rPr>
        <w:t xml:space="preserve"> = 60 dB(A) măsurat la limita proprietăţii învecinate-clădire rezidenţială cu curte</w:t>
      </w:r>
    </w:p>
    <w:p w:rsidR="0071711B" w:rsidRPr="002F569E" w:rsidRDefault="00103372" w:rsidP="002C401A">
      <w:pPr>
        <w:jc w:val="both"/>
        <w:rPr>
          <w:rFonts w:ascii="Arial" w:hAnsi="Arial" w:cs="Arial"/>
          <w:sz w:val="24"/>
          <w:szCs w:val="24"/>
          <w:vertAlign w:val="superscript"/>
          <w:lang w:val="ro-RO"/>
        </w:rPr>
      </w:pPr>
      <w:r w:rsidRPr="002F569E">
        <w:rPr>
          <w:rFonts w:ascii="Arial" w:hAnsi="Arial" w:cs="Arial"/>
          <w:sz w:val="24"/>
          <w:szCs w:val="24"/>
          <w:vertAlign w:val="superscript"/>
          <w:lang w:val="ro-RO"/>
        </w:rPr>
        <w:lastRenderedPageBreak/>
        <w:t xml:space="preserve">            </w:t>
      </w:r>
      <w:r w:rsidRPr="002F569E">
        <w:rPr>
          <w:rFonts w:ascii="Arial" w:hAnsi="Arial" w:cs="Arial"/>
          <w:sz w:val="24"/>
          <w:szCs w:val="24"/>
          <w:lang w:val="ro-RO"/>
        </w:rPr>
        <w:t xml:space="preserve">L </w:t>
      </w:r>
      <w:proofErr w:type="spellStart"/>
      <w:r w:rsidRPr="002F569E">
        <w:rPr>
          <w:rFonts w:ascii="Arial" w:hAnsi="Arial" w:cs="Arial"/>
          <w:sz w:val="24"/>
          <w:szCs w:val="24"/>
          <w:vertAlign w:val="subscript"/>
          <w:lang w:val="ro-RO"/>
        </w:rPr>
        <w:t>ech</w:t>
      </w:r>
      <w:proofErr w:type="spellEnd"/>
      <w:r w:rsidRPr="002F569E">
        <w:rPr>
          <w:rFonts w:ascii="Arial" w:hAnsi="Arial" w:cs="Arial"/>
          <w:sz w:val="24"/>
          <w:szCs w:val="24"/>
          <w:lang w:val="ro-RO"/>
        </w:rPr>
        <w:t xml:space="preserve">= 50 dB(A) măsurat la faţada clădirii rezidenţiale care este cea mai expusă acţiunii sursei de zgomot rezultat din activitatea industrială </w:t>
      </w:r>
    </w:p>
    <w:p w:rsidR="0071711B" w:rsidRPr="002F569E" w:rsidRDefault="0071711B" w:rsidP="00257DB0">
      <w:pPr>
        <w:pStyle w:val="Default"/>
        <w:ind w:firstLine="720"/>
        <w:jc w:val="both"/>
        <w:rPr>
          <w:rFonts w:ascii="Arial" w:hAnsi="Arial" w:cs="Arial"/>
          <w:lang w:val="ro-RO"/>
        </w:rPr>
      </w:pPr>
      <w:r w:rsidRPr="002F569E">
        <w:rPr>
          <w:rFonts w:ascii="Arial" w:hAnsi="Arial" w:cs="Arial"/>
          <w:b/>
          <w:lang w:val="ro-RO"/>
        </w:rPr>
        <w:t>Valori</w:t>
      </w:r>
      <w:r w:rsidR="00103372" w:rsidRPr="002F569E">
        <w:rPr>
          <w:rFonts w:ascii="Arial" w:hAnsi="Arial" w:cs="Arial"/>
          <w:b/>
          <w:lang w:val="ro-RO"/>
        </w:rPr>
        <w:t xml:space="preserve"> </w:t>
      </w:r>
      <w:r w:rsidRPr="002F569E">
        <w:rPr>
          <w:rFonts w:ascii="Arial" w:hAnsi="Arial" w:cs="Arial"/>
          <w:b/>
          <w:lang w:val="ro-RO"/>
        </w:rPr>
        <w:t>limită</w:t>
      </w:r>
      <w:r w:rsidR="00103372" w:rsidRPr="002F569E">
        <w:rPr>
          <w:rFonts w:ascii="Arial" w:hAnsi="Arial" w:cs="Arial"/>
          <w:b/>
          <w:lang w:val="ro-RO"/>
        </w:rPr>
        <w:t xml:space="preserve"> </w:t>
      </w:r>
      <w:r w:rsidRPr="002F569E">
        <w:rPr>
          <w:rFonts w:ascii="Arial" w:hAnsi="Arial" w:cs="Arial"/>
          <w:b/>
          <w:lang w:val="ro-RO"/>
        </w:rPr>
        <w:t>pentru</w:t>
      </w:r>
      <w:r w:rsidR="00103372" w:rsidRPr="002F569E">
        <w:rPr>
          <w:rFonts w:ascii="Arial" w:hAnsi="Arial" w:cs="Arial"/>
          <w:b/>
          <w:lang w:val="ro-RO"/>
        </w:rPr>
        <w:t xml:space="preserve"> </w:t>
      </w:r>
      <w:r w:rsidRPr="002F569E">
        <w:rPr>
          <w:rFonts w:ascii="Arial" w:hAnsi="Arial" w:cs="Arial"/>
          <w:b/>
          <w:lang w:val="ro-RO"/>
        </w:rPr>
        <w:t>aer</w:t>
      </w:r>
      <w:r w:rsidR="00103372" w:rsidRPr="002F569E">
        <w:rPr>
          <w:rFonts w:ascii="Arial" w:hAnsi="Arial" w:cs="Arial"/>
          <w:b/>
          <w:lang w:val="ro-RO"/>
        </w:rPr>
        <w:t xml:space="preserve"> </w:t>
      </w:r>
      <w:r w:rsidRPr="002F569E">
        <w:rPr>
          <w:rFonts w:ascii="Arial" w:hAnsi="Arial" w:cs="Arial"/>
          <w:b/>
          <w:lang w:val="ro-RO"/>
        </w:rPr>
        <w:t>în</w:t>
      </w:r>
      <w:r w:rsidR="00103372" w:rsidRPr="002F569E">
        <w:rPr>
          <w:rFonts w:ascii="Arial" w:hAnsi="Arial" w:cs="Arial"/>
          <w:b/>
          <w:lang w:val="ro-RO"/>
        </w:rPr>
        <w:t xml:space="preserve"> </w:t>
      </w:r>
      <w:r w:rsidRPr="002F569E">
        <w:rPr>
          <w:rFonts w:ascii="Arial" w:hAnsi="Arial" w:cs="Arial"/>
          <w:b/>
          <w:lang w:val="ro-RO"/>
        </w:rPr>
        <w:t>condiții de funcționare</w:t>
      </w:r>
      <w:r w:rsidR="00103372" w:rsidRPr="002F569E">
        <w:rPr>
          <w:rFonts w:ascii="Arial" w:hAnsi="Arial" w:cs="Arial"/>
          <w:b/>
          <w:lang w:val="ro-RO"/>
        </w:rPr>
        <w:t xml:space="preserve"> </w:t>
      </w:r>
      <w:r w:rsidRPr="002F569E">
        <w:rPr>
          <w:rFonts w:ascii="Arial" w:hAnsi="Arial" w:cs="Arial"/>
          <w:b/>
          <w:lang w:val="ro-RO"/>
        </w:rPr>
        <w:t>normale</w:t>
      </w:r>
    </w:p>
    <w:p w:rsidR="0071711B" w:rsidRPr="002F569E" w:rsidRDefault="00103372" w:rsidP="00103372">
      <w:pPr>
        <w:spacing w:after="0" w:line="240" w:lineRule="auto"/>
        <w:jc w:val="both"/>
        <w:rPr>
          <w:rFonts w:ascii="Arial" w:hAnsi="Arial" w:cs="Arial"/>
          <w:sz w:val="24"/>
          <w:szCs w:val="24"/>
          <w:lang w:val="ro-RO"/>
        </w:rPr>
      </w:pPr>
      <w:r w:rsidRPr="002F569E">
        <w:rPr>
          <w:rFonts w:ascii="Arial" w:hAnsi="Arial" w:cs="Arial"/>
          <w:b/>
          <w:lang w:val="ro-RO"/>
        </w:rPr>
        <w:t>3.2</w:t>
      </w:r>
      <w:r w:rsidRPr="002F569E">
        <w:rPr>
          <w:rFonts w:ascii="Arial" w:hAnsi="Arial" w:cs="Arial"/>
          <w:lang w:val="ro-RO"/>
        </w:rPr>
        <w:t>.</w:t>
      </w:r>
      <w:r w:rsidR="0071711B" w:rsidRPr="002F569E">
        <w:rPr>
          <w:rFonts w:ascii="Arial" w:hAnsi="Arial" w:cs="Arial"/>
          <w:sz w:val="24"/>
          <w:szCs w:val="24"/>
          <w:lang w:val="ro-RO"/>
        </w:rPr>
        <w:t>Concentraţiile</w:t>
      </w:r>
      <w:r w:rsidRPr="002F569E">
        <w:rPr>
          <w:rFonts w:ascii="Arial" w:hAnsi="Arial" w:cs="Arial"/>
          <w:sz w:val="24"/>
          <w:szCs w:val="24"/>
          <w:lang w:val="ro-RO"/>
        </w:rPr>
        <w:t xml:space="preserve"> </w:t>
      </w:r>
      <w:r w:rsidR="0071711B" w:rsidRPr="002F569E">
        <w:rPr>
          <w:rFonts w:ascii="Arial" w:hAnsi="Arial" w:cs="Arial"/>
          <w:sz w:val="24"/>
          <w:szCs w:val="24"/>
          <w:lang w:val="ro-RO"/>
        </w:rPr>
        <w:t>maxime de poluanţi</w:t>
      </w:r>
      <w:r w:rsidRPr="002F569E">
        <w:rPr>
          <w:rFonts w:ascii="Arial" w:hAnsi="Arial" w:cs="Arial"/>
          <w:sz w:val="24"/>
          <w:szCs w:val="24"/>
          <w:lang w:val="ro-RO"/>
        </w:rPr>
        <w:t xml:space="preserve"> </w:t>
      </w:r>
      <w:r w:rsidR="0071711B" w:rsidRPr="002F569E">
        <w:rPr>
          <w:rFonts w:ascii="Arial" w:hAnsi="Arial" w:cs="Arial"/>
          <w:sz w:val="24"/>
          <w:szCs w:val="24"/>
          <w:lang w:val="ro-RO"/>
        </w:rPr>
        <w:t>evacuaţi</w:t>
      </w:r>
      <w:r w:rsidRPr="002F569E">
        <w:rPr>
          <w:rFonts w:ascii="Arial" w:hAnsi="Arial" w:cs="Arial"/>
          <w:sz w:val="24"/>
          <w:szCs w:val="24"/>
          <w:lang w:val="ro-RO"/>
        </w:rPr>
        <w:t xml:space="preserve"> </w:t>
      </w:r>
      <w:r w:rsidR="0071711B" w:rsidRPr="002F569E">
        <w:rPr>
          <w:rFonts w:ascii="Arial" w:hAnsi="Arial" w:cs="Arial"/>
          <w:sz w:val="24"/>
          <w:szCs w:val="24"/>
          <w:lang w:val="ro-RO"/>
        </w:rPr>
        <w:t>prin</w:t>
      </w:r>
      <w:r w:rsidRPr="002F569E">
        <w:rPr>
          <w:rFonts w:ascii="Arial" w:hAnsi="Arial" w:cs="Arial"/>
          <w:sz w:val="24"/>
          <w:szCs w:val="24"/>
          <w:lang w:val="ro-RO"/>
        </w:rPr>
        <w:t xml:space="preserve"> </w:t>
      </w:r>
      <w:r w:rsidR="0071711B" w:rsidRPr="002F569E">
        <w:rPr>
          <w:rFonts w:ascii="Arial" w:hAnsi="Arial" w:cs="Arial"/>
          <w:sz w:val="24"/>
          <w:szCs w:val="24"/>
          <w:lang w:val="ro-RO"/>
        </w:rPr>
        <w:t xml:space="preserve">gazele de ardere </w:t>
      </w:r>
      <w:r w:rsidRPr="002F569E">
        <w:rPr>
          <w:rFonts w:ascii="Arial" w:hAnsi="Arial" w:cs="Arial"/>
          <w:sz w:val="24"/>
          <w:szCs w:val="24"/>
          <w:lang w:val="ro-RO"/>
        </w:rPr>
        <w:t xml:space="preserve">de la cazanul </w:t>
      </w:r>
      <w:proofErr w:type="spellStart"/>
      <w:r w:rsidRPr="002F569E">
        <w:rPr>
          <w:rFonts w:ascii="Arial" w:hAnsi="Arial" w:cs="Arial"/>
          <w:sz w:val="24"/>
          <w:szCs w:val="24"/>
          <w:lang w:val="ro-RO"/>
        </w:rPr>
        <w:t>Ferroli</w:t>
      </w:r>
      <w:proofErr w:type="spellEnd"/>
      <w:r w:rsidRPr="002F569E">
        <w:rPr>
          <w:rFonts w:ascii="Arial" w:hAnsi="Arial" w:cs="Arial"/>
          <w:sz w:val="24"/>
          <w:szCs w:val="24"/>
          <w:lang w:val="ro-RO"/>
        </w:rPr>
        <w:t xml:space="preserve">, utilizând ca şi combustibil </w:t>
      </w:r>
      <w:r w:rsidRPr="002F569E">
        <w:rPr>
          <w:rFonts w:ascii="Arial" w:hAnsi="Arial" w:cs="Arial"/>
          <w:b/>
          <w:sz w:val="24"/>
          <w:szCs w:val="24"/>
          <w:lang w:val="ro-RO"/>
        </w:rPr>
        <w:t>lemne de foc</w:t>
      </w:r>
      <w:r w:rsidRPr="002F569E">
        <w:rPr>
          <w:rFonts w:ascii="Arial" w:hAnsi="Arial" w:cs="Arial"/>
          <w:sz w:val="24"/>
          <w:szCs w:val="24"/>
          <w:lang w:val="ro-RO"/>
        </w:rPr>
        <w:t xml:space="preserve">, </w:t>
      </w:r>
      <w:r w:rsidR="0071711B" w:rsidRPr="002F569E">
        <w:rPr>
          <w:rFonts w:ascii="Arial" w:hAnsi="Arial" w:cs="Arial"/>
          <w:sz w:val="24"/>
          <w:szCs w:val="24"/>
          <w:lang w:val="ro-RO"/>
        </w:rPr>
        <w:t>nu vor</w:t>
      </w:r>
      <w:r w:rsidRPr="002F569E">
        <w:rPr>
          <w:rFonts w:ascii="Arial" w:hAnsi="Arial" w:cs="Arial"/>
          <w:sz w:val="24"/>
          <w:szCs w:val="24"/>
          <w:lang w:val="ro-RO"/>
        </w:rPr>
        <w:t xml:space="preserve"> </w:t>
      </w:r>
      <w:r w:rsidR="0071711B" w:rsidRPr="002F569E">
        <w:rPr>
          <w:rFonts w:ascii="Arial" w:hAnsi="Arial" w:cs="Arial"/>
          <w:sz w:val="24"/>
          <w:szCs w:val="24"/>
          <w:lang w:val="ro-RO"/>
        </w:rPr>
        <w:t>depăşi</w:t>
      </w:r>
      <w:r w:rsidRPr="002F569E">
        <w:rPr>
          <w:rFonts w:ascii="Arial" w:hAnsi="Arial" w:cs="Arial"/>
          <w:sz w:val="24"/>
          <w:szCs w:val="24"/>
          <w:lang w:val="ro-RO"/>
        </w:rPr>
        <w:t xml:space="preserve"> </w:t>
      </w:r>
      <w:r w:rsidR="0071711B" w:rsidRPr="002F569E">
        <w:rPr>
          <w:rFonts w:ascii="Arial" w:hAnsi="Arial" w:cs="Arial"/>
          <w:sz w:val="24"/>
          <w:szCs w:val="24"/>
          <w:lang w:val="ro-RO"/>
        </w:rPr>
        <w:t>valorile</w:t>
      </w:r>
      <w:r w:rsidRPr="002F569E">
        <w:rPr>
          <w:rFonts w:ascii="Arial" w:hAnsi="Arial" w:cs="Arial"/>
          <w:sz w:val="24"/>
          <w:szCs w:val="24"/>
          <w:lang w:val="ro-RO"/>
        </w:rPr>
        <w:t xml:space="preserve"> </w:t>
      </w:r>
      <w:r w:rsidR="0071711B" w:rsidRPr="002F569E">
        <w:rPr>
          <w:rFonts w:ascii="Arial" w:hAnsi="Arial" w:cs="Arial"/>
          <w:sz w:val="24"/>
          <w:szCs w:val="24"/>
          <w:lang w:val="ro-RO"/>
        </w:rPr>
        <w:t>limită preventive de emisie</w:t>
      </w:r>
      <w:r w:rsidRPr="002F569E">
        <w:rPr>
          <w:rFonts w:ascii="Arial" w:hAnsi="Arial" w:cs="Arial"/>
          <w:sz w:val="24"/>
          <w:szCs w:val="24"/>
          <w:lang w:val="ro-RO"/>
        </w:rPr>
        <w:t xml:space="preserve"> </w:t>
      </w:r>
      <w:r w:rsidR="0071711B" w:rsidRPr="002F569E">
        <w:rPr>
          <w:rFonts w:ascii="Arial" w:hAnsi="Arial" w:cs="Arial"/>
          <w:sz w:val="24"/>
          <w:szCs w:val="24"/>
          <w:lang w:val="ro-RO"/>
        </w:rPr>
        <w:t>stabilite</w:t>
      </w:r>
      <w:r w:rsidRPr="002F569E">
        <w:rPr>
          <w:rFonts w:ascii="Arial" w:hAnsi="Arial" w:cs="Arial"/>
          <w:sz w:val="24"/>
          <w:szCs w:val="24"/>
          <w:lang w:val="ro-RO"/>
        </w:rPr>
        <w:t xml:space="preserve"> </w:t>
      </w:r>
      <w:r w:rsidR="0071711B" w:rsidRPr="002F569E">
        <w:rPr>
          <w:rFonts w:ascii="Arial" w:hAnsi="Arial" w:cs="Arial"/>
          <w:sz w:val="24"/>
          <w:szCs w:val="24"/>
          <w:lang w:val="ro-RO"/>
        </w:rPr>
        <w:t>prin</w:t>
      </w:r>
      <w:r w:rsidRPr="002F569E">
        <w:rPr>
          <w:rFonts w:ascii="Arial" w:hAnsi="Arial" w:cs="Arial"/>
          <w:sz w:val="24"/>
          <w:szCs w:val="24"/>
          <w:lang w:val="ro-RO"/>
        </w:rPr>
        <w:t xml:space="preserve"> </w:t>
      </w:r>
      <w:r w:rsidR="0071711B" w:rsidRPr="002F569E">
        <w:rPr>
          <w:rFonts w:ascii="Arial" w:hAnsi="Arial" w:cs="Arial"/>
          <w:sz w:val="24"/>
          <w:szCs w:val="24"/>
          <w:lang w:val="ro-RO"/>
        </w:rPr>
        <w:t>Ordinul  nr.462/1993 emis de Ministerul</w:t>
      </w:r>
      <w:r w:rsidRPr="002F569E">
        <w:rPr>
          <w:rFonts w:ascii="Arial" w:hAnsi="Arial" w:cs="Arial"/>
          <w:sz w:val="24"/>
          <w:szCs w:val="24"/>
          <w:lang w:val="ro-RO"/>
        </w:rPr>
        <w:t xml:space="preserve"> </w:t>
      </w:r>
      <w:r w:rsidR="0071711B" w:rsidRPr="002F569E">
        <w:rPr>
          <w:rFonts w:ascii="Arial" w:hAnsi="Arial" w:cs="Arial"/>
          <w:sz w:val="24"/>
          <w:szCs w:val="24"/>
          <w:lang w:val="ro-RO"/>
        </w:rPr>
        <w:t>Apelor, Pădurilor</w:t>
      </w:r>
      <w:r w:rsidRPr="002F569E">
        <w:rPr>
          <w:rFonts w:ascii="Arial" w:hAnsi="Arial" w:cs="Arial"/>
          <w:sz w:val="24"/>
          <w:szCs w:val="24"/>
          <w:lang w:val="ro-RO"/>
        </w:rPr>
        <w:t xml:space="preserve"> </w:t>
      </w:r>
      <w:r w:rsidR="0071711B" w:rsidRPr="002F569E">
        <w:rPr>
          <w:rFonts w:ascii="Arial" w:hAnsi="Arial" w:cs="Arial"/>
          <w:sz w:val="24"/>
          <w:szCs w:val="24"/>
          <w:lang w:val="ro-RO"/>
        </w:rPr>
        <w:t>şi</w:t>
      </w:r>
      <w:r w:rsidRPr="002F569E">
        <w:rPr>
          <w:rFonts w:ascii="Arial" w:hAnsi="Arial" w:cs="Arial"/>
          <w:sz w:val="24"/>
          <w:szCs w:val="24"/>
          <w:lang w:val="ro-RO"/>
        </w:rPr>
        <w:t xml:space="preserve"> </w:t>
      </w:r>
      <w:r w:rsidR="0071711B" w:rsidRPr="002F569E">
        <w:rPr>
          <w:rFonts w:ascii="Arial" w:hAnsi="Arial" w:cs="Arial"/>
          <w:sz w:val="24"/>
          <w:szCs w:val="24"/>
          <w:lang w:val="ro-RO"/>
        </w:rPr>
        <w:t>Protecţiei</w:t>
      </w:r>
      <w:r w:rsidRPr="002F569E">
        <w:rPr>
          <w:rFonts w:ascii="Arial" w:hAnsi="Arial" w:cs="Arial"/>
          <w:sz w:val="24"/>
          <w:szCs w:val="24"/>
          <w:lang w:val="ro-RO"/>
        </w:rPr>
        <w:t xml:space="preserve"> </w:t>
      </w:r>
      <w:r w:rsidR="0071711B" w:rsidRPr="002F569E">
        <w:rPr>
          <w:rFonts w:ascii="Arial" w:hAnsi="Arial" w:cs="Arial"/>
          <w:sz w:val="24"/>
          <w:szCs w:val="24"/>
          <w:lang w:val="ro-RO"/>
        </w:rPr>
        <w:t>Mediului, anexa nr.2, şi</w:t>
      </w:r>
      <w:r w:rsidRPr="002F569E">
        <w:rPr>
          <w:rFonts w:ascii="Arial" w:hAnsi="Arial" w:cs="Arial"/>
          <w:sz w:val="24"/>
          <w:szCs w:val="24"/>
          <w:lang w:val="ro-RO"/>
        </w:rPr>
        <w:t xml:space="preserve"> anume:  </w:t>
      </w:r>
    </w:p>
    <w:p w:rsidR="0071711B" w:rsidRPr="002F569E" w:rsidRDefault="0071711B" w:rsidP="00103372">
      <w:pPr>
        <w:spacing w:after="0" w:line="240" w:lineRule="auto"/>
        <w:ind w:firstLine="720"/>
        <w:jc w:val="both"/>
        <w:rPr>
          <w:rFonts w:ascii="Arial" w:hAnsi="Arial" w:cs="Arial"/>
          <w:sz w:val="24"/>
          <w:szCs w:val="24"/>
          <w:lang w:val="ro-RO"/>
        </w:rPr>
      </w:pPr>
      <w:r w:rsidRPr="002F569E">
        <w:rPr>
          <w:rFonts w:ascii="Arial" w:hAnsi="Arial" w:cs="Arial"/>
          <w:sz w:val="24"/>
          <w:szCs w:val="24"/>
          <w:lang w:val="ro-RO"/>
        </w:rPr>
        <w:tab/>
        <w:t>- pulberi</w:t>
      </w:r>
      <w:r w:rsidRPr="002F569E">
        <w:rPr>
          <w:rFonts w:ascii="Arial" w:hAnsi="Arial" w:cs="Arial"/>
          <w:sz w:val="24"/>
          <w:szCs w:val="24"/>
          <w:lang w:val="ro-RO"/>
        </w:rPr>
        <w:tab/>
      </w:r>
      <w:r w:rsidRPr="002F569E">
        <w:rPr>
          <w:rFonts w:ascii="Arial" w:hAnsi="Arial" w:cs="Arial"/>
          <w:sz w:val="24"/>
          <w:szCs w:val="24"/>
          <w:lang w:val="ro-RO"/>
        </w:rPr>
        <w:tab/>
      </w:r>
      <w:r w:rsidRPr="002F569E">
        <w:rPr>
          <w:rFonts w:ascii="Arial" w:hAnsi="Arial" w:cs="Arial"/>
          <w:sz w:val="24"/>
          <w:szCs w:val="24"/>
          <w:lang w:val="ro-RO"/>
        </w:rPr>
        <w:tab/>
      </w:r>
      <w:r w:rsidRPr="002F569E">
        <w:rPr>
          <w:rFonts w:ascii="Arial" w:hAnsi="Arial" w:cs="Arial"/>
          <w:sz w:val="24"/>
          <w:szCs w:val="24"/>
          <w:lang w:val="ro-RO"/>
        </w:rPr>
        <w:tab/>
        <w:t>: 100 mg/</w:t>
      </w:r>
      <w:proofErr w:type="spellStart"/>
      <w:r w:rsidRPr="002F569E">
        <w:rPr>
          <w:rFonts w:ascii="Arial" w:hAnsi="Arial" w:cs="Arial"/>
          <w:sz w:val="24"/>
          <w:szCs w:val="24"/>
          <w:lang w:val="ro-RO"/>
        </w:rPr>
        <w:t>mcN</w:t>
      </w:r>
      <w:proofErr w:type="spellEnd"/>
    </w:p>
    <w:p w:rsidR="0071711B" w:rsidRPr="002F569E" w:rsidRDefault="0071711B" w:rsidP="00103372">
      <w:pPr>
        <w:spacing w:after="0" w:line="240" w:lineRule="auto"/>
        <w:ind w:firstLine="720"/>
        <w:jc w:val="both"/>
        <w:rPr>
          <w:rFonts w:ascii="Arial" w:hAnsi="Arial" w:cs="Arial"/>
          <w:sz w:val="24"/>
          <w:szCs w:val="24"/>
          <w:lang w:val="ro-RO"/>
        </w:rPr>
      </w:pPr>
      <w:r w:rsidRPr="002F569E">
        <w:rPr>
          <w:rFonts w:ascii="Arial" w:hAnsi="Arial" w:cs="Arial"/>
          <w:sz w:val="24"/>
          <w:szCs w:val="24"/>
          <w:lang w:val="ro-RO"/>
        </w:rPr>
        <w:tab/>
        <w:t>- monoxid de carbon (CO)</w:t>
      </w:r>
      <w:r w:rsidRPr="002F569E">
        <w:rPr>
          <w:rFonts w:ascii="Arial" w:hAnsi="Arial" w:cs="Arial"/>
          <w:sz w:val="24"/>
          <w:szCs w:val="24"/>
          <w:lang w:val="ro-RO"/>
        </w:rPr>
        <w:tab/>
      </w:r>
      <w:r w:rsidRPr="002F569E">
        <w:rPr>
          <w:rFonts w:ascii="Arial" w:hAnsi="Arial" w:cs="Arial"/>
          <w:sz w:val="24"/>
          <w:szCs w:val="24"/>
          <w:lang w:val="ro-RO"/>
        </w:rPr>
        <w:tab/>
        <w:t>: 250 mg/</w:t>
      </w:r>
      <w:proofErr w:type="spellStart"/>
      <w:r w:rsidRPr="002F569E">
        <w:rPr>
          <w:rFonts w:ascii="Arial" w:hAnsi="Arial" w:cs="Arial"/>
          <w:sz w:val="24"/>
          <w:szCs w:val="24"/>
          <w:lang w:val="ro-RO"/>
        </w:rPr>
        <w:t>mcN</w:t>
      </w:r>
      <w:proofErr w:type="spellEnd"/>
    </w:p>
    <w:p w:rsidR="0071711B" w:rsidRPr="002F569E" w:rsidRDefault="0071711B" w:rsidP="00103372">
      <w:pPr>
        <w:spacing w:after="0" w:line="240" w:lineRule="auto"/>
        <w:jc w:val="both"/>
        <w:rPr>
          <w:rFonts w:ascii="Arial" w:hAnsi="Arial" w:cs="Arial"/>
          <w:sz w:val="24"/>
          <w:szCs w:val="24"/>
          <w:lang w:val="ro-RO"/>
        </w:rPr>
      </w:pPr>
      <w:r w:rsidRPr="002F569E">
        <w:rPr>
          <w:rFonts w:ascii="Arial" w:hAnsi="Arial" w:cs="Arial"/>
          <w:sz w:val="24"/>
          <w:szCs w:val="24"/>
          <w:lang w:val="ro-RO"/>
        </w:rPr>
        <w:tab/>
      </w:r>
      <w:r w:rsidRPr="002F569E">
        <w:rPr>
          <w:rFonts w:ascii="Arial" w:hAnsi="Arial" w:cs="Arial"/>
          <w:sz w:val="24"/>
          <w:szCs w:val="24"/>
          <w:lang w:val="ro-RO"/>
        </w:rPr>
        <w:tab/>
        <w:t>- oxizi de azot</w:t>
      </w:r>
      <w:r w:rsidRPr="002F569E">
        <w:rPr>
          <w:rFonts w:ascii="Arial" w:hAnsi="Arial" w:cs="Arial"/>
          <w:sz w:val="24"/>
          <w:szCs w:val="24"/>
          <w:lang w:val="ro-RO"/>
        </w:rPr>
        <w:tab/>
      </w:r>
      <w:r w:rsidRPr="002F569E">
        <w:rPr>
          <w:rFonts w:ascii="Arial" w:hAnsi="Arial" w:cs="Arial"/>
          <w:sz w:val="24"/>
          <w:szCs w:val="24"/>
          <w:lang w:val="ro-RO"/>
        </w:rPr>
        <w:tab/>
      </w:r>
      <w:r w:rsidRPr="002F569E">
        <w:rPr>
          <w:rFonts w:ascii="Arial" w:hAnsi="Arial" w:cs="Arial"/>
          <w:sz w:val="24"/>
          <w:szCs w:val="24"/>
          <w:lang w:val="ro-RO"/>
        </w:rPr>
        <w:tab/>
        <w:t>: 500 mg/</w:t>
      </w:r>
      <w:proofErr w:type="spellStart"/>
      <w:r w:rsidRPr="002F569E">
        <w:rPr>
          <w:rFonts w:ascii="Arial" w:hAnsi="Arial" w:cs="Arial"/>
          <w:sz w:val="24"/>
          <w:szCs w:val="24"/>
          <w:lang w:val="ro-RO"/>
        </w:rPr>
        <w:t>mcN</w:t>
      </w:r>
      <w:proofErr w:type="spellEnd"/>
    </w:p>
    <w:p w:rsidR="0071711B" w:rsidRPr="002F569E" w:rsidRDefault="0071711B" w:rsidP="00103372">
      <w:pPr>
        <w:spacing w:after="0" w:line="240" w:lineRule="auto"/>
        <w:ind w:left="720" w:firstLine="720"/>
        <w:jc w:val="both"/>
        <w:rPr>
          <w:rFonts w:ascii="Arial" w:hAnsi="Arial" w:cs="Arial"/>
          <w:sz w:val="24"/>
          <w:szCs w:val="24"/>
          <w:lang w:val="ro-RO"/>
        </w:rPr>
      </w:pPr>
      <w:r w:rsidRPr="002F569E">
        <w:rPr>
          <w:rFonts w:ascii="Arial" w:hAnsi="Arial" w:cs="Arial"/>
          <w:sz w:val="24"/>
          <w:szCs w:val="24"/>
          <w:lang w:val="ro-RO"/>
        </w:rPr>
        <w:t>-</w:t>
      </w:r>
      <w:r w:rsidR="005815FF" w:rsidRPr="002F569E">
        <w:rPr>
          <w:rFonts w:ascii="Arial" w:hAnsi="Arial" w:cs="Arial"/>
          <w:sz w:val="24"/>
          <w:szCs w:val="24"/>
          <w:lang w:val="ro-RO"/>
        </w:rPr>
        <w:t xml:space="preserve"> </w:t>
      </w:r>
      <w:r w:rsidRPr="002F569E">
        <w:rPr>
          <w:rFonts w:ascii="Arial" w:hAnsi="Arial" w:cs="Arial"/>
          <w:sz w:val="24"/>
          <w:szCs w:val="24"/>
          <w:lang w:val="ro-RO"/>
        </w:rPr>
        <w:t xml:space="preserve">carbon organic total                </w:t>
      </w:r>
      <w:r w:rsidRPr="002F569E">
        <w:rPr>
          <w:rFonts w:ascii="Arial" w:hAnsi="Arial" w:cs="Arial"/>
          <w:sz w:val="24"/>
          <w:szCs w:val="24"/>
          <w:lang w:val="ro-RO"/>
        </w:rPr>
        <w:tab/>
        <w:t>: 50 mg/</w:t>
      </w:r>
      <w:proofErr w:type="spellStart"/>
      <w:r w:rsidRPr="002F569E">
        <w:rPr>
          <w:rFonts w:ascii="Arial" w:hAnsi="Arial" w:cs="Arial"/>
          <w:sz w:val="24"/>
          <w:szCs w:val="24"/>
          <w:lang w:val="ro-RO"/>
        </w:rPr>
        <w:t>mcN</w:t>
      </w:r>
      <w:proofErr w:type="spellEnd"/>
    </w:p>
    <w:p w:rsidR="0071711B" w:rsidRPr="002F569E" w:rsidRDefault="0071711B" w:rsidP="00103372">
      <w:pPr>
        <w:spacing w:after="0" w:line="240" w:lineRule="auto"/>
        <w:jc w:val="both"/>
        <w:rPr>
          <w:rFonts w:ascii="Arial" w:hAnsi="Arial" w:cs="Arial"/>
          <w:sz w:val="24"/>
          <w:szCs w:val="24"/>
          <w:lang w:val="ro-RO"/>
        </w:rPr>
      </w:pPr>
      <w:r w:rsidRPr="002F569E">
        <w:rPr>
          <w:rFonts w:ascii="Arial" w:hAnsi="Arial" w:cs="Arial"/>
          <w:sz w:val="24"/>
          <w:szCs w:val="24"/>
          <w:lang w:val="ro-RO"/>
        </w:rPr>
        <w:t>la un conţinut de 6 % volum</w:t>
      </w:r>
      <w:r w:rsidR="00103372" w:rsidRPr="002F569E">
        <w:rPr>
          <w:rFonts w:ascii="Arial" w:hAnsi="Arial" w:cs="Arial"/>
          <w:sz w:val="24"/>
          <w:szCs w:val="24"/>
          <w:lang w:val="ro-RO"/>
        </w:rPr>
        <w:t xml:space="preserve"> </w:t>
      </w:r>
      <w:r w:rsidRPr="002F569E">
        <w:rPr>
          <w:rFonts w:ascii="Arial" w:hAnsi="Arial" w:cs="Arial"/>
          <w:sz w:val="24"/>
          <w:szCs w:val="24"/>
          <w:lang w:val="ro-RO"/>
        </w:rPr>
        <w:t>oxigen al efluentului</w:t>
      </w:r>
      <w:r w:rsidR="00103372" w:rsidRPr="002F569E">
        <w:rPr>
          <w:rFonts w:ascii="Arial" w:hAnsi="Arial" w:cs="Arial"/>
          <w:sz w:val="24"/>
          <w:szCs w:val="24"/>
          <w:lang w:val="ro-RO"/>
        </w:rPr>
        <w:t xml:space="preserve"> </w:t>
      </w:r>
      <w:r w:rsidRPr="002F569E">
        <w:rPr>
          <w:rFonts w:ascii="Arial" w:hAnsi="Arial" w:cs="Arial"/>
          <w:sz w:val="24"/>
          <w:szCs w:val="24"/>
          <w:lang w:val="ro-RO"/>
        </w:rPr>
        <w:t>gazos.</w:t>
      </w:r>
    </w:p>
    <w:p w:rsidR="0071711B" w:rsidRPr="002F569E" w:rsidRDefault="0071711B" w:rsidP="00103372">
      <w:pPr>
        <w:spacing w:after="0" w:line="240" w:lineRule="auto"/>
        <w:jc w:val="both"/>
        <w:rPr>
          <w:rFonts w:ascii="Arial" w:hAnsi="Arial" w:cs="Arial"/>
          <w:sz w:val="24"/>
          <w:szCs w:val="24"/>
          <w:lang w:val="ro-RO"/>
        </w:rPr>
      </w:pPr>
      <w:r w:rsidRPr="002F569E">
        <w:rPr>
          <w:rFonts w:ascii="Arial" w:hAnsi="Arial" w:cs="Arial"/>
          <w:sz w:val="24"/>
          <w:szCs w:val="24"/>
          <w:lang w:val="ro-RO"/>
        </w:rPr>
        <w:tab/>
        <w:t>Este interzisă</w:t>
      </w:r>
      <w:r w:rsidR="00103372" w:rsidRPr="002F569E">
        <w:rPr>
          <w:rFonts w:ascii="Arial" w:hAnsi="Arial" w:cs="Arial"/>
          <w:sz w:val="24"/>
          <w:szCs w:val="24"/>
          <w:lang w:val="ro-RO"/>
        </w:rPr>
        <w:t xml:space="preserve"> </w:t>
      </w:r>
      <w:r w:rsidRPr="002F569E">
        <w:rPr>
          <w:rFonts w:ascii="Arial" w:hAnsi="Arial" w:cs="Arial"/>
          <w:sz w:val="24"/>
          <w:szCs w:val="24"/>
          <w:lang w:val="ro-RO"/>
        </w:rPr>
        <w:t>folosirea</w:t>
      </w:r>
      <w:r w:rsidR="00103372" w:rsidRPr="002F569E">
        <w:rPr>
          <w:rFonts w:ascii="Arial" w:hAnsi="Arial" w:cs="Arial"/>
          <w:sz w:val="24"/>
          <w:szCs w:val="24"/>
          <w:lang w:val="ro-RO"/>
        </w:rPr>
        <w:t xml:space="preserve"> </w:t>
      </w:r>
      <w:r w:rsidRPr="002F569E">
        <w:rPr>
          <w:rFonts w:ascii="Arial" w:hAnsi="Arial" w:cs="Arial"/>
          <w:sz w:val="24"/>
          <w:szCs w:val="24"/>
          <w:lang w:val="ro-RO"/>
        </w:rPr>
        <w:t>deşeurilor de cauciuc, a maselor</w:t>
      </w:r>
      <w:r w:rsidR="00103372" w:rsidRPr="002F569E">
        <w:rPr>
          <w:rFonts w:ascii="Arial" w:hAnsi="Arial" w:cs="Arial"/>
          <w:sz w:val="24"/>
          <w:szCs w:val="24"/>
          <w:lang w:val="ro-RO"/>
        </w:rPr>
        <w:t xml:space="preserve"> </w:t>
      </w:r>
      <w:r w:rsidRPr="002F569E">
        <w:rPr>
          <w:rFonts w:ascii="Arial" w:hAnsi="Arial" w:cs="Arial"/>
          <w:sz w:val="24"/>
          <w:szCs w:val="24"/>
          <w:lang w:val="ro-RO"/>
        </w:rPr>
        <w:t>plastice</w:t>
      </w:r>
      <w:r w:rsidR="00103372" w:rsidRPr="002F569E">
        <w:rPr>
          <w:rFonts w:ascii="Arial" w:hAnsi="Arial" w:cs="Arial"/>
          <w:sz w:val="24"/>
          <w:szCs w:val="24"/>
          <w:lang w:val="ro-RO"/>
        </w:rPr>
        <w:t xml:space="preserve"> </w:t>
      </w:r>
      <w:r w:rsidRPr="002F569E">
        <w:rPr>
          <w:rFonts w:ascii="Arial" w:hAnsi="Arial" w:cs="Arial"/>
          <w:sz w:val="24"/>
          <w:szCs w:val="24"/>
          <w:lang w:val="ro-RO"/>
        </w:rPr>
        <w:t>şi a lemnelor de foc</w:t>
      </w:r>
      <w:r w:rsidR="00103372" w:rsidRPr="002F569E">
        <w:rPr>
          <w:rFonts w:ascii="Arial" w:hAnsi="Arial" w:cs="Arial"/>
          <w:sz w:val="24"/>
          <w:szCs w:val="24"/>
          <w:lang w:val="ro-RO"/>
        </w:rPr>
        <w:t xml:space="preserve"> </w:t>
      </w:r>
      <w:r w:rsidRPr="002F569E">
        <w:rPr>
          <w:rFonts w:ascii="Arial" w:hAnsi="Arial" w:cs="Arial"/>
          <w:sz w:val="24"/>
          <w:szCs w:val="24"/>
          <w:lang w:val="ro-RO"/>
        </w:rPr>
        <w:t>acoperite cu produse</w:t>
      </w:r>
      <w:r w:rsidR="00103372" w:rsidRPr="002F569E">
        <w:rPr>
          <w:rFonts w:ascii="Arial" w:hAnsi="Arial" w:cs="Arial"/>
          <w:sz w:val="24"/>
          <w:szCs w:val="24"/>
          <w:lang w:val="ro-RO"/>
        </w:rPr>
        <w:t xml:space="preserve"> </w:t>
      </w:r>
      <w:r w:rsidRPr="002F569E">
        <w:rPr>
          <w:rFonts w:ascii="Arial" w:hAnsi="Arial" w:cs="Arial"/>
          <w:sz w:val="24"/>
          <w:szCs w:val="24"/>
          <w:lang w:val="ro-RO"/>
        </w:rPr>
        <w:t>sintetice</w:t>
      </w:r>
      <w:r w:rsidR="00103372" w:rsidRPr="002F569E">
        <w:rPr>
          <w:rFonts w:ascii="Arial" w:hAnsi="Arial" w:cs="Arial"/>
          <w:sz w:val="24"/>
          <w:szCs w:val="24"/>
          <w:lang w:val="ro-RO"/>
        </w:rPr>
        <w:t xml:space="preserve"> </w:t>
      </w:r>
      <w:r w:rsidRPr="002F569E">
        <w:rPr>
          <w:rFonts w:ascii="Arial" w:hAnsi="Arial" w:cs="Arial"/>
          <w:sz w:val="24"/>
          <w:szCs w:val="24"/>
          <w:lang w:val="ro-RO"/>
        </w:rPr>
        <w:t>sau</w:t>
      </w:r>
      <w:r w:rsidR="00103372" w:rsidRPr="002F569E">
        <w:rPr>
          <w:rFonts w:ascii="Arial" w:hAnsi="Arial" w:cs="Arial"/>
          <w:sz w:val="24"/>
          <w:szCs w:val="24"/>
          <w:lang w:val="ro-RO"/>
        </w:rPr>
        <w:t xml:space="preserve"> </w:t>
      </w:r>
      <w:r w:rsidRPr="002F569E">
        <w:rPr>
          <w:rFonts w:ascii="Arial" w:hAnsi="Arial" w:cs="Arial"/>
          <w:sz w:val="24"/>
          <w:szCs w:val="24"/>
          <w:lang w:val="ro-RO"/>
        </w:rPr>
        <w:t>tratate cu produse de conservare, drept</w:t>
      </w:r>
      <w:r w:rsidR="00103372" w:rsidRPr="002F569E">
        <w:rPr>
          <w:rFonts w:ascii="Arial" w:hAnsi="Arial" w:cs="Arial"/>
          <w:sz w:val="24"/>
          <w:szCs w:val="24"/>
          <w:lang w:val="ro-RO"/>
        </w:rPr>
        <w:t xml:space="preserve"> </w:t>
      </w:r>
      <w:r w:rsidRPr="002F569E">
        <w:rPr>
          <w:rFonts w:ascii="Arial" w:hAnsi="Arial" w:cs="Arial"/>
          <w:sz w:val="24"/>
          <w:szCs w:val="24"/>
          <w:lang w:val="ro-RO"/>
        </w:rPr>
        <w:t>combustibil</w:t>
      </w:r>
      <w:r w:rsidR="00103372" w:rsidRPr="002F569E">
        <w:rPr>
          <w:rFonts w:ascii="Arial" w:hAnsi="Arial" w:cs="Arial"/>
          <w:sz w:val="24"/>
          <w:szCs w:val="24"/>
          <w:lang w:val="ro-RO"/>
        </w:rPr>
        <w:t xml:space="preserve"> </w:t>
      </w:r>
      <w:r w:rsidRPr="002F569E">
        <w:rPr>
          <w:rFonts w:ascii="Arial" w:hAnsi="Arial" w:cs="Arial"/>
          <w:sz w:val="24"/>
          <w:szCs w:val="24"/>
          <w:lang w:val="ro-RO"/>
        </w:rPr>
        <w:t>pentru</w:t>
      </w:r>
      <w:r w:rsidR="00103372" w:rsidRPr="002F569E">
        <w:rPr>
          <w:rFonts w:ascii="Arial" w:hAnsi="Arial" w:cs="Arial"/>
          <w:sz w:val="24"/>
          <w:szCs w:val="24"/>
          <w:lang w:val="ro-RO"/>
        </w:rPr>
        <w:t xml:space="preserve"> </w:t>
      </w:r>
      <w:r w:rsidRPr="002F569E">
        <w:rPr>
          <w:rFonts w:ascii="Arial" w:hAnsi="Arial" w:cs="Arial"/>
          <w:sz w:val="24"/>
          <w:szCs w:val="24"/>
          <w:lang w:val="ro-RO"/>
        </w:rPr>
        <w:t>încălzit.</w:t>
      </w:r>
    </w:p>
    <w:p w:rsidR="0071711B" w:rsidRPr="002F569E" w:rsidRDefault="0071711B" w:rsidP="00257DB0">
      <w:pPr>
        <w:pStyle w:val="NoSpacing"/>
        <w:ind w:left="426"/>
        <w:rPr>
          <w:rFonts w:ascii="Arial" w:hAnsi="Arial" w:cs="Arial"/>
          <w:b/>
          <w:sz w:val="24"/>
          <w:szCs w:val="24"/>
          <w:lang w:val="ro-RO"/>
        </w:rPr>
      </w:pPr>
    </w:p>
    <w:p w:rsidR="0071711B" w:rsidRPr="002F569E" w:rsidRDefault="0071711B" w:rsidP="00257DB0">
      <w:pPr>
        <w:spacing w:after="0" w:line="240" w:lineRule="auto"/>
        <w:ind w:left="709"/>
        <w:jc w:val="both"/>
        <w:rPr>
          <w:rFonts w:ascii="Arial" w:eastAsia="Calibri" w:hAnsi="Arial" w:cs="Arial"/>
          <w:b/>
          <w:sz w:val="24"/>
          <w:szCs w:val="24"/>
          <w:lang w:val="ro-RO" w:eastAsia="ar-SA"/>
        </w:rPr>
      </w:pPr>
      <w:r w:rsidRPr="002F569E">
        <w:rPr>
          <w:rFonts w:ascii="Arial" w:eastAsia="Calibri" w:hAnsi="Arial" w:cs="Arial"/>
          <w:b/>
          <w:sz w:val="24"/>
          <w:szCs w:val="24"/>
          <w:lang w:val="ro-RO" w:eastAsia="ar-SA"/>
        </w:rPr>
        <w:t>Alte</w:t>
      </w:r>
      <w:r w:rsidR="00103372" w:rsidRPr="002F569E">
        <w:rPr>
          <w:rFonts w:ascii="Arial" w:eastAsia="Calibri" w:hAnsi="Arial" w:cs="Arial"/>
          <w:b/>
          <w:sz w:val="24"/>
          <w:szCs w:val="24"/>
          <w:lang w:val="ro-RO" w:eastAsia="ar-SA"/>
        </w:rPr>
        <w:t xml:space="preserve"> </w:t>
      </w:r>
      <w:r w:rsidRPr="002F569E">
        <w:rPr>
          <w:rFonts w:ascii="Arial" w:eastAsia="Calibri" w:hAnsi="Arial" w:cs="Arial"/>
          <w:b/>
          <w:sz w:val="24"/>
          <w:szCs w:val="24"/>
          <w:lang w:val="ro-RO" w:eastAsia="ar-SA"/>
        </w:rPr>
        <w:t>condiții de funcționare</w:t>
      </w:r>
      <w:r w:rsidR="00103372" w:rsidRPr="002F569E">
        <w:rPr>
          <w:rFonts w:ascii="Arial" w:eastAsia="Calibri" w:hAnsi="Arial" w:cs="Arial"/>
          <w:b/>
          <w:sz w:val="24"/>
          <w:szCs w:val="24"/>
          <w:lang w:val="ro-RO" w:eastAsia="ar-SA"/>
        </w:rPr>
        <w:t xml:space="preserve"> </w:t>
      </w:r>
      <w:r w:rsidRPr="002F569E">
        <w:rPr>
          <w:rFonts w:ascii="Arial" w:eastAsia="Calibri" w:hAnsi="Arial" w:cs="Arial"/>
          <w:b/>
          <w:sz w:val="24"/>
          <w:szCs w:val="24"/>
          <w:lang w:val="ro-RO" w:eastAsia="ar-SA"/>
        </w:rPr>
        <w:t>dec</w:t>
      </w:r>
      <w:r w:rsidR="00103372" w:rsidRPr="002F569E">
        <w:rPr>
          <w:rFonts w:ascii="Arial" w:eastAsia="Calibri" w:hAnsi="Arial" w:cs="Arial"/>
          <w:b/>
          <w:sz w:val="24"/>
          <w:szCs w:val="24"/>
          <w:lang w:val="ro-RO" w:eastAsia="ar-SA"/>
        </w:rPr>
        <w:t>â</w:t>
      </w:r>
      <w:r w:rsidRPr="002F569E">
        <w:rPr>
          <w:rFonts w:ascii="Arial" w:eastAsia="Calibri" w:hAnsi="Arial" w:cs="Arial"/>
          <w:b/>
          <w:sz w:val="24"/>
          <w:szCs w:val="24"/>
          <w:lang w:val="ro-RO" w:eastAsia="ar-SA"/>
        </w:rPr>
        <w:t>t</w:t>
      </w:r>
      <w:r w:rsidR="00103372" w:rsidRPr="002F569E">
        <w:rPr>
          <w:rFonts w:ascii="Arial" w:eastAsia="Calibri" w:hAnsi="Arial" w:cs="Arial"/>
          <w:b/>
          <w:sz w:val="24"/>
          <w:szCs w:val="24"/>
          <w:lang w:val="ro-RO" w:eastAsia="ar-SA"/>
        </w:rPr>
        <w:t xml:space="preserve"> </w:t>
      </w:r>
      <w:r w:rsidRPr="002F569E">
        <w:rPr>
          <w:rFonts w:ascii="Arial" w:eastAsia="Calibri" w:hAnsi="Arial" w:cs="Arial"/>
          <w:b/>
          <w:sz w:val="24"/>
          <w:szCs w:val="24"/>
          <w:lang w:val="ro-RO" w:eastAsia="ar-SA"/>
        </w:rPr>
        <w:t>cele</w:t>
      </w:r>
      <w:r w:rsidR="00103372" w:rsidRPr="002F569E">
        <w:rPr>
          <w:rFonts w:ascii="Arial" w:eastAsia="Calibri" w:hAnsi="Arial" w:cs="Arial"/>
          <w:b/>
          <w:sz w:val="24"/>
          <w:szCs w:val="24"/>
          <w:lang w:val="ro-RO" w:eastAsia="ar-SA"/>
        </w:rPr>
        <w:t xml:space="preserve"> </w:t>
      </w:r>
      <w:r w:rsidRPr="002F569E">
        <w:rPr>
          <w:rFonts w:ascii="Arial" w:eastAsia="Calibri" w:hAnsi="Arial" w:cs="Arial"/>
          <w:b/>
          <w:sz w:val="24"/>
          <w:szCs w:val="24"/>
          <w:lang w:val="ro-RO" w:eastAsia="ar-SA"/>
        </w:rPr>
        <w:t>normale:</w:t>
      </w:r>
    </w:p>
    <w:p w:rsidR="0071711B" w:rsidRPr="002F569E" w:rsidRDefault="0071711B" w:rsidP="00257DB0">
      <w:pPr>
        <w:pStyle w:val="ListParagraph"/>
        <w:suppressAutoHyphens w:val="0"/>
        <w:spacing w:after="0" w:line="240" w:lineRule="auto"/>
        <w:ind w:left="0" w:firstLine="426"/>
        <w:contextualSpacing w:val="0"/>
        <w:jc w:val="both"/>
        <w:rPr>
          <w:rFonts w:ascii="Arial" w:hAnsi="Arial" w:cs="Arial"/>
          <w:sz w:val="24"/>
          <w:szCs w:val="24"/>
          <w:lang w:val="ro-RO"/>
        </w:rPr>
      </w:pPr>
      <w:r w:rsidRPr="002F569E">
        <w:rPr>
          <w:rFonts w:ascii="Arial" w:hAnsi="Arial" w:cs="Arial"/>
          <w:sz w:val="24"/>
          <w:szCs w:val="24"/>
          <w:lang w:val="ro-RO"/>
        </w:rPr>
        <w:t>În</w:t>
      </w:r>
      <w:r w:rsidR="00103372" w:rsidRPr="002F569E">
        <w:rPr>
          <w:rFonts w:ascii="Arial" w:hAnsi="Arial" w:cs="Arial"/>
          <w:sz w:val="24"/>
          <w:szCs w:val="24"/>
          <w:lang w:val="ro-RO"/>
        </w:rPr>
        <w:t xml:space="preserve"> </w:t>
      </w:r>
      <w:r w:rsidRPr="002F569E">
        <w:rPr>
          <w:rFonts w:ascii="Arial" w:hAnsi="Arial" w:cs="Arial"/>
          <w:sz w:val="24"/>
          <w:szCs w:val="24"/>
          <w:lang w:val="ro-RO"/>
        </w:rPr>
        <w:t>cazul</w:t>
      </w:r>
      <w:r w:rsidR="00103372" w:rsidRPr="002F569E">
        <w:rPr>
          <w:rFonts w:ascii="Arial" w:hAnsi="Arial" w:cs="Arial"/>
          <w:sz w:val="24"/>
          <w:szCs w:val="24"/>
          <w:lang w:val="ro-RO"/>
        </w:rPr>
        <w:t xml:space="preserve"> </w:t>
      </w:r>
      <w:r w:rsidRPr="002F569E">
        <w:rPr>
          <w:rFonts w:ascii="Arial" w:hAnsi="Arial" w:cs="Arial"/>
          <w:sz w:val="24"/>
          <w:szCs w:val="24"/>
          <w:lang w:val="ro-RO"/>
        </w:rPr>
        <w:t>condițiilor</w:t>
      </w:r>
      <w:r w:rsidR="00103372" w:rsidRPr="002F569E">
        <w:rPr>
          <w:rFonts w:ascii="Arial" w:hAnsi="Arial" w:cs="Arial"/>
          <w:sz w:val="24"/>
          <w:szCs w:val="24"/>
          <w:lang w:val="ro-RO"/>
        </w:rPr>
        <w:t xml:space="preserve"> </w:t>
      </w:r>
      <w:r w:rsidRPr="002F569E">
        <w:rPr>
          <w:rFonts w:ascii="Arial" w:hAnsi="Arial" w:cs="Arial"/>
          <w:sz w:val="24"/>
          <w:szCs w:val="24"/>
          <w:lang w:val="ro-RO"/>
        </w:rPr>
        <w:t>planificate de funcționare</w:t>
      </w:r>
      <w:r w:rsidR="00103372" w:rsidRPr="002F569E">
        <w:rPr>
          <w:rFonts w:ascii="Arial" w:hAnsi="Arial" w:cs="Arial"/>
          <w:sz w:val="24"/>
          <w:szCs w:val="24"/>
          <w:lang w:val="ro-RO"/>
        </w:rPr>
        <w:t>,</w:t>
      </w:r>
      <w:r w:rsidRPr="002F569E">
        <w:rPr>
          <w:rFonts w:ascii="Arial" w:hAnsi="Arial" w:cs="Arial"/>
          <w:sz w:val="24"/>
          <w:szCs w:val="24"/>
          <w:lang w:val="ro-RO"/>
        </w:rPr>
        <w:t>altele</w:t>
      </w:r>
      <w:r w:rsidR="00103372" w:rsidRPr="002F569E">
        <w:rPr>
          <w:rFonts w:ascii="Arial" w:hAnsi="Arial" w:cs="Arial"/>
          <w:sz w:val="24"/>
          <w:szCs w:val="24"/>
          <w:lang w:val="ro-RO"/>
        </w:rPr>
        <w:t xml:space="preserve"> </w:t>
      </w:r>
      <w:r w:rsidRPr="002F569E">
        <w:rPr>
          <w:rFonts w:ascii="Arial" w:hAnsi="Arial" w:cs="Arial"/>
          <w:sz w:val="24"/>
          <w:szCs w:val="24"/>
          <w:lang w:val="ro-RO"/>
        </w:rPr>
        <w:t>dec</w:t>
      </w:r>
      <w:r w:rsidR="00103372" w:rsidRPr="002F569E">
        <w:rPr>
          <w:rFonts w:ascii="Arial" w:hAnsi="Arial" w:cs="Arial"/>
          <w:sz w:val="24"/>
          <w:szCs w:val="24"/>
          <w:lang w:val="ro-RO"/>
        </w:rPr>
        <w:t>â</w:t>
      </w:r>
      <w:r w:rsidRPr="002F569E">
        <w:rPr>
          <w:rFonts w:ascii="Arial" w:hAnsi="Arial" w:cs="Arial"/>
          <w:sz w:val="24"/>
          <w:szCs w:val="24"/>
          <w:lang w:val="ro-RO"/>
        </w:rPr>
        <w:t>t</w:t>
      </w:r>
      <w:r w:rsidR="00103372" w:rsidRPr="002F569E">
        <w:rPr>
          <w:rFonts w:ascii="Arial" w:hAnsi="Arial" w:cs="Arial"/>
          <w:sz w:val="24"/>
          <w:szCs w:val="24"/>
          <w:lang w:val="ro-RO"/>
        </w:rPr>
        <w:t xml:space="preserve"> </w:t>
      </w:r>
      <w:r w:rsidRPr="002F569E">
        <w:rPr>
          <w:rFonts w:ascii="Arial" w:hAnsi="Arial" w:cs="Arial"/>
          <w:sz w:val="24"/>
          <w:szCs w:val="24"/>
          <w:lang w:val="ro-RO"/>
        </w:rPr>
        <w:t>cele</w:t>
      </w:r>
      <w:r w:rsidR="00103372" w:rsidRPr="002F569E">
        <w:rPr>
          <w:rFonts w:ascii="Arial" w:hAnsi="Arial" w:cs="Arial"/>
          <w:sz w:val="24"/>
          <w:szCs w:val="24"/>
          <w:lang w:val="ro-RO"/>
        </w:rPr>
        <w:t xml:space="preserve"> </w:t>
      </w:r>
      <w:r w:rsidRPr="002F569E">
        <w:rPr>
          <w:rFonts w:ascii="Arial" w:hAnsi="Arial" w:cs="Arial"/>
          <w:sz w:val="24"/>
          <w:szCs w:val="24"/>
          <w:lang w:val="ro-RO"/>
        </w:rPr>
        <w:t>normale (porniri /opriri), titularul are obligația</w:t>
      </w:r>
      <w:r w:rsidR="00103372" w:rsidRPr="002F569E">
        <w:rPr>
          <w:rFonts w:ascii="Arial" w:hAnsi="Arial" w:cs="Arial"/>
          <w:sz w:val="24"/>
          <w:szCs w:val="24"/>
          <w:lang w:val="ro-RO"/>
        </w:rPr>
        <w:t xml:space="preserve"> </w:t>
      </w:r>
      <w:r w:rsidRPr="002F569E">
        <w:rPr>
          <w:rFonts w:ascii="Arial" w:hAnsi="Arial" w:cs="Arial"/>
          <w:sz w:val="24"/>
          <w:szCs w:val="24"/>
          <w:lang w:val="ro-RO"/>
        </w:rPr>
        <w:t>limitării</w:t>
      </w:r>
      <w:r w:rsidR="00103372" w:rsidRPr="002F569E">
        <w:rPr>
          <w:rFonts w:ascii="Arial" w:hAnsi="Arial" w:cs="Arial"/>
          <w:sz w:val="24"/>
          <w:szCs w:val="24"/>
          <w:lang w:val="ro-RO"/>
        </w:rPr>
        <w:t xml:space="preserve"> </w:t>
      </w:r>
      <w:r w:rsidRPr="002F569E">
        <w:rPr>
          <w:rFonts w:ascii="Arial" w:hAnsi="Arial" w:cs="Arial"/>
          <w:sz w:val="24"/>
          <w:szCs w:val="24"/>
          <w:lang w:val="ro-RO"/>
        </w:rPr>
        <w:t>timpului de operare</w:t>
      </w:r>
      <w:r w:rsidR="00103372" w:rsidRPr="002F569E">
        <w:rPr>
          <w:rFonts w:ascii="Arial" w:hAnsi="Arial" w:cs="Arial"/>
          <w:sz w:val="24"/>
          <w:szCs w:val="24"/>
          <w:lang w:val="ro-RO"/>
        </w:rPr>
        <w:t xml:space="preserve"> </w:t>
      </w:r>
      <w:r w:rsidRPr="002F569E">
        <w:rPr>
          <w:rFonts w:ascii="Arial" w:hAnsi="Arial" w:cs="Arial"/>
          <w:sz w:val="24"/>
          <w:szCs w:val="24"/>
          <w:lang w:val="ro-RO"/>
        </w:rPr>
        <w:t>în</w:t>
      </w:r>
      <w:r w:rsidR="00103372" w:rsidRPr="002F569E">
        <w:rPr>
          <w:rFonts w:ascii="Arial" w:hAnsi="Arial" w:cs="Arial"/>
          <w:sz w:val="24"/>
          <w:szCs w:val="24"/>
          <w:lang w:val="ro-RO"/>
        </w:rPr>
        <w:t xml:space="preserve"> </w:t>
      </w:r>
      <w:r w:rsidRPr="002F569E">
        <w:rPr>
          <w:rFonts w:ascii="Arial" w:hAnsi="Arial" w:cs="Arial"/>
          <w:sz w:val="24"/>
          <w:szCs w:val="24"/>
          <w:lang w:val="ro-RO"/>
        </w:rPr>
        <w:t>aceste</w:t>
      </w:r>
      <w:r w:rsidR="00103372" w:rsidRPr="002F569E">
        <w:rPr>
          <w:rFonts w:ascii="Arial" w:hAnsi="Arial" w:cs="Arial"/>
          <w:sz w:val="24"/>
          <w:szCs w:val="24"/>
          <w:lang w:val="ro-RO"/>
        </w:rPr>
        <w:t xml:space="preserve"> </w:t>
      </w:r>
      <w:r w:rsidRPr="002F569E">
        <w:rPr>
          <w:rFonts w:ascii="Arial" w:hAnsi="Arial" w:cs="Arial"/>
          <w:sz w:val="24"/>
          <w:szCs w:val="24"/>
          <w:lang w:val="ro-RO"/>
        </w:rPr>
        <w:t>condiții.</w:t>
      </w:r>
    </w:p>
    <w:p w:rsidR="0071711B" w:rsidRPr="002F569E" w:rsidRDefault="0071711B" w:rsidP="00257DB0">
      <w:pPr>
        <w:pStyle w:val="ListParagraph"/>
        <w:suppressAutoHyphens w:val="0"/>
        <w:spacing w:after="0" w:line="240" w:lineRule="auto"/>
        <w:ind w:left="0" w:firstLine="426"/>
        <w:contextualSpacing w:val="0"/>
        <w:jc w:val="both"/>
        <w:rPr>
          <w:rFonts w:ascii="Arial" w:hAnsi="Arial" w:cs="Arial"/>
          <w:sz w:val="24"/>
          <w:szCs w:val="24"/>
          <w:lang w:val="ro-RO"/>
        </w:rPr>
      </w:pPr>
      <w:r w:rsidRPr="002F569E">
        <w:rPr>
          <w:rFonts w:ascii="Arial" w:hAnsi="Arial" w:cs="Arial"/>
          <w:sz w:val="24"/>
          <w:szCs w:val="24"/>
          <w:lang w:val="ro-RO"/>
        </w:rPr>
        <w:t>În</w:t>
      </w:r>
      <w:r w:rsidR="00103372" w:rsidRPr="002F569E">
        <w:rPr>
          <w:rFonts w:ascii="Arial" w:hAnsi="Arial" w:cs="Arial"/>
          <w:sz w:val="24"/>
          <w:szCs w:val="24"/>
          <w:lang w:val="ro-RO"/>
        </w:rPr>
        <w:t xml:space="preserve"> </w:t>
      </w:r>
      <w:r w:rsidRPr="002F569E">
        <w:rPr>
          <w:rFonts w:ascii="Arial" w:hAnsi="Arial" w:cs="Arial"/>
          <w:sz w:val="24"/>
          <w:szCs w:val="24"/>
          <w:lang w:val="ro-RO"/>
        </w:rPr>
        <w:t>cazul</w:t>
      </w:r>
      <w:r w:rsidR="00103372" w:rsidRPr="002F569E">
        <w:rPr>
          <w:rFonts w:ascii="Arial" w:hAnsi="Arial" w:cs="Arial"/>
          <w:sz w:val="24"/>
          <w:szCs w:val="24"/>
          <w:lang w:val="ro-RO"/>
        </w:rPr>
        <w:t xml:space="preserve"> </w:t>
      </w:r>
      <w:r w:rsidRPr="002F569E">
        <w:rPr>
          <w:rFonts w:ascii="Arial" w:hAnsi="Arial" w:cs="Arial"/>
          <w:sz w:val="24"/>
          <w:szCs w:val="24"/>
          <w:lang w:val="ro-RO"/>
        </w:rPr>
        <w:t>unor</w:t>
      </w:r>
      <w:r w:rsidR="00103372" w:rsidRPr="002F569E">
        <w:rPr>
          <w:rFonts w:ascii="Arial" w:hAnsi="Arial" w:cs="Arial"/>
          <w:sz w:val="24"/>
          <w:szCs w:val="24"/>
          <w:lang w:val="ro-RO"/>
        </w:rPr>
        <w:t xml:space="preserve"> </w:t>
      </w:r>
      <w:r w:rsidRPr="002F569E">
        <w:rPr>
          <w:rFonts w:ascii="Arial" w:hAnsi="Arial" w:cs="Arial"/>
          <w:sz w:val="24"/>
          <w:szCs w:val="24"/>
          <w:lang w:val="ro-RO"/>
        </w:rPr>
        <w:t>situații</w:t>
      </w:r>
      <w:r w:rsidR="00103372" w:rsidRPr="002F569E">
        <w:rPr>
          <w:rFonts w:ascii="Arial" w:hAnsi="Arial" w:cs="Arial"/>
          <w:sz w:val="24"/>
          <w:szCs w:val="24"/>
          <w:lang w:val="ro-RO"/>
        </w:rPr>
        <w:t xml:space="preserve"> </w:t>
      </w:r>
      <w:r w:rsidRPr="002F569E">
        <w:rPr>
          <w:rFonts w:ascii="Arial" w:hAnsi="Arial" w:cs="Arial"/>
          <w:sz w:val="24"/>
          <w:szCs w:val="24"/>
          <w:lang w:val="ro-RO"/>
        </w:rPr>
        <w:t>neplanificate (de ex. accidente, oprirea</w:t>
      </w:r>
      <w:r w:rsidR="00103372" w:rsidRPr="002F569E">
        <w:rPr>
          <w:rFonts w:ascii="Arial" w:hAnsi="Arial" w:cs="Arial"/>
          <w:sz w:val="24"/>
          <w:szCs w:val="24"/>
          <w:lang w:val="ro-RO"/>
        </w:rPr>
        <w:t xml:space="preserve"> </w:t>
      </w:r>
      <w:r w:rsidRPr="002F569E">
        <w:rPr>
          <w:rFonts w:ascii="Arial" w:hAnsi="Arial" w:cs="Arial"/>
          <w:sz w:val="24"/>
          <w:szCs w:val="24"/>
          <w:lang w:val="ro-RO"/>
        </w:rPr>
        <w:t>alimentării cu energie, combustibil, disfuncționalități ale sistemelor de colectare/tratare</w:t>
      </w:r>
      <w:r w:rsidR="00103372" w:rsidRPr="002F569E">
        <w:rPr>
          <w:rFonts w:ascii="Arial" w:hAnsi="Arial" w:cs="Arial"/>
          <w:sz w:val="24"/>
          <w:szCs w:val="24"/>
          <w:lang w:val="ro-RO"/>
        </w:rPr>
        <w:t xml:space="preserve"> </w:t>
      </w:r>
      <w:r w:rsidRPr="002F569E">
        <w:rPr>
          <w:rFonts w:ascii="Arial" w:hAnsi="Arial" w:cs="Arial"/>
          <w:sz w:val="24"/>
          <w:szCs w:val="24"/>
          <w:lang w:val="ro-RO"/>
        </w:rPr>
        <w:t>şi</w:t>
      </w:r>
      <w:r w:rsidR="00103372" w:rsidRPr="002F569E">
        <w:rPr>
          <w:rFonts w:ascii="Arial" w:hAnsi="Arial" w:cs="Arial"/>
          <w:sz w:val="24"/>
          <w:szCs w:val="24"/>
          <w:lang w:val="ro-RO"/>
        </w:rPr>
        <w:t xml:space="preserve"> </w:t>
      </w:r>
      <w:r w:rsidRPr="002F569E">
        <w:rPr>
          <w:rFonts w:ascii="Arial" w:hAnsi="Arial" w:cs="Arial"/>
          <w:sz w:val="24"/>
          <w:szCs w:val="24"/>
          <w:lang w:val="ro-RO"/>
        </w:rPr>
        <w:t>evacuarea</w:t>
      </w:r>
      <w:r w:rsidR="00103372" w:rsidRPr="002F569E">
        <w:rPr>
          <w:rFonts w:ascii="Arial" w:hAnsi="Arial" w:cs="Arial"/>
          <w:sz w:val="24"/>
          <w:szCs w:val="24"/>
          <w:lang w:val="ro-RO"/>
        </w:rPr>
        <w:t xml:space="preserve"> </w:t>
      </w:r>
      <w:r w:rsidRPr="002F569E">
        <w:rPr>
          <w:rFonts w:ascii="Arial" w:hAnsi="Arial" w:cs="Arial"/>
          <w:sz w:val="24"/>
          <w:szCs w:val="24"/>
          <w:lang w:val="ro-RO"/>
        </w:rPr>
        <w:t>emisiilor, etc.) titularul are obligația</w:t>
      </w:r>
      <w:r w:rsidR="00103372" w:rsidRPr="002F569E">
        <w:rPr>
          <w:rFonts w:ascii="Arial" w:hAnsi="Arial" w:cs="Arial"/>
          <w:sz w:val="24"/>
          <w:szCs w:val="24"/>
          <w:lang w:val="ro-RO"/>
        </w:rPr>
        <w:t xml:space="preserve"> </w:t>
      </w:r>
      <w:r w:rsidRPr="002F569E">
        <w:rPr>
          <w:rFonts w:ascii="Arial" w:hAnsi="Arial" w:cs="Arial"/>
          <w:sz w:val="24"/>
          <w:szCs w:val="24"/>
          <w:lang w:val="ro-RO"/>
        </w:rPr>
        <w:t>opririi</w:t>
      </w:r>
      <w:r w:rsidR="00103372" w:rsidRPr="002F569E">
        <w:rPr>
          <w:rFonts w:ascii="Arial" w:hAnsi="Arial" w:cs="Arial"/>
          <w:sz w:val="24"/>
          <w:szCs w:val="24"/>
          <w:lang w:val="ro-RO"/>
        </w:rPr>
        <w:t xml:space="preserve"> </w:t>
      </w:r>
      <w:r w:rsidRPr="002F569E">
        <w:rPr>
          <w:rFonts w:ascii="Arial" w:hAnsi="Arial" w:cs="Arial"/>
          <w:sz w:val="24"/>
          <w:szCs w:val="24"/>
          <w:lang w:val="ro-RO"/>
        </w:rPr>
        <w:t>în</w:t>
      </w:r>
      <w:r w:rsidR="00103372" w:rsidRPr="002F569E">
        <w:rPr>
          <w:rFonts w:ascii="Arial" w:hAnsi="Arial" w:cs="Arial"/>
          <w:sz w:val="24"/>
          <w:szCs w:val="24"/>
          <w:lang w:val="ro-RO"/>
        </w:rPr>
        <w:t xml:space="preserve"> </w:t>
      </w:r>
      <w:r w:rsidRPr="002F569E">
        <w:rPr>
          <w:rFonts w:ascii="Arial" w:hAnsi="Arial" w:cs="Arial"/>
          <w:sz w:val="24"/>
          <w:szCs w:val="24"/>
          <w:lang w:val="ro-RO"/>
        </w:rPr>
        <w:t>cel</w:t>
      </w:r>
      <w:r w:rsidR="00103372" w:rsidRPr="002F569E">
        <w:rPr>
          <w:rFonts w:ascii="Arial" w:hAnsi="Arial" w:cs="Arial"/>
          <w:sz w:val="24"/>
          <w:szCs w:val="24"/>
          <w:lang w:val="ro-RO"/>
        </w:rPr>
        <w:t xml:space="preserve"> </w:t>
      </w:r>
      <w:r w:rsidRPr="002F569E">
        <w:rPr>
          <w:rFonts w:ascii="Arial" w:hAnsi="Arial" w:cs="Arial"/>
          <w:sz w:val="24"/>
          <w:szCs w:val="24"/>
          <w:lang w:val="ro-RO"/>
        </w:rPr>
        <w:t>mai</w:t>
      </w:r>
      <w:r w:rsidR="00103372" w:rsidRPr="002F569E">
        <w:rPr>
          <w:rFonts w:ascii="Arial" w:hAnsi="Arial" w:cs="Arial"/>
          <w:sz w:val="24"/>
          <w:szCs w:val="24"/>
          <w:lang w:val="ro-RO"/>
        </w:rPr>
        <w:t xml:space="preserve"> </w:t>
      </w:r>
      <w:r w:rsidRPr="002F569E">
        <w:rPr>
          <w:rFonts w:ascii="Arial" w:hAnsi="Arial" w:cs="Arial"/>
          <w:sz w:val="24"/>
          <w:szCs w:val="24"/>
          <w:lang w:val="ro-RO"/>
        </w:rPr>
        <w:t>scurt</w:t>
      </w:r>
      <w:r w:rsidR="00103372" w:rsidRPr="002F569E">
        <w:rPr>
          <w:rFonts w:ascii="Arial" w:hAnsi="Arial" w:cs="Arial"/>
          <w:sz w:val="24"/>
          <w:szCs w:val="24"/>
          <w:lang w:val="ro-RO"/>
        </w:rPr>
        <w:t xml:space="preserve"> </w:t>
      </w:r>
      <w:r w:rsidRPr="002F569E">
        <w:rPr>
          <w:rFonts w:ascii="Arial" w:hAnsi="Arial" w:cs="Arial"/>
          <w:sz w:val="24"/>
          <w:szCs w:val="24"/>
          <w:lang w:val="ro-RO"/>
        </w:rPr>
        <w:t>timp</w:t>
      </w:r>
      <w:r w:rsidR="00103372" w:rsidRPr="002F569E">
        <w:rPr>
          <w:rFonts w:ascii="Arial" w:hAnsi="Arial" w:cs="Arial"/>
          <w:sz w:val="24"/>
          <w:szCs w:val="24"/>
          <w:lang w:val="ro-RO"/>
        </w:rPr>
        <w:t xml:space="preserve"> </w:t>
      </w:r>
      <w:r w:rsidRPr="002F569E">
        <w:rPr>
          <w:rFonts w:ascii="Arial" w:hAnsi="Arial" w:cs="Arial"/>
          <w:sz w:val="24"/>
          <w:szCs w:val="24"/>
          <w:lang w:val="ro-RO"/>
        </w:rPr>
        <w:t>posibil din punct de vedere</w:t>
      </w:r>
      <w:r w:rsidR="00103372" w:rsidRPr="002F569E">
        <w:rPr>
          <w:rFonts w:ascii="Arial" w:hAnsi="Arial" w:cs="Arial"/>
          <w:sz w:val="24"/>
          <w:szCs w:val="24"/>
          <w:lang w:val="ro-RO"/>
        </w:rPr>
        <w:t xml:space="preserve"> </w:t>
      </w:r>
      <w:r w:rsidRPr="002F569E">
        <w:rPr>
          <w:rFonts w:ascii="Arial" w:hAnsi="Arial" w:cs="Arial"/>
          <w:sz w:val="24"/>
          <w:szCs w:val="24"/>
          <w:lang w:val="ro-RO"/>
        </w:rPr>
        <w:t>tehnologic a instalației</w:t>
      </w:r>
      <w:r w:rsidR="00103372" w:rsidRPr="002F569E">
        <w:rPr>
          <w:rFonts w:ascii="Arial" w:hAnsi="Arial" w:cs="Arial"/>
          <w:sz w:val="24"/>
          <w:szCs w:val="24"/>
          <w:lang w:val="ro-RO"/>
        </w:rPr>
        <w:t xml:space="preserve"> </w:t>
      </w:r>
      <w:r w:rsidRPr="002F569E">
        <w:rPr>
          <w:rFonts w:ascii="Arial" w:hAnsi="Arial" w:cs="Arial"/>
          <w:sz w:val="24"/>
          <w:szCs w:val="24"/>
          <w:lang w:val="ro-RO"/>
        </w:rPr>
        <w:t>generatoare de emisii.</w:t>
      </w:r>
    </w:p>
    <w:p w:rsidR="0071711B" w:rsidRPr="002F569E" w:rsidRDefault="0071711B" w:rsidP="00257DB0">
      <w:pPr>
        <w:tabs>
          <w:tab w:val="left" w:pos="709"/>
        </w:tabs>
        <w:spacing w:after="0" w:line="240" w:lineRule="auto"/>
        <w:ind w:firstLine="426"/>
        <w:jc w:val="both"/>
        <w:rPr>
          <w:rFonts w:ascii="Arial" w:eastAsia="Calibri" w:hAnsi="Arial" w:cs="Arial"/>
          <w:sz w:val="24"/>
          <w:szCs w:val="24"/>
          <w:lang w:val="ro-RO" w:eastAsia="ar-SA"/>
        </w:rPr>
      </w:pPr>
      <w:r w:rsidRPr="002F569E">
        <w:rPr>
          <w:rFonts w:ascii="Arial" w:hAnsi="Arial" w:cs="Arial"/>
          <w:sz w:val="24"/>
          <w:szCs w:val="24"/>
          <w:lang w:val="ro-RO"/>
        </w:rPr>
        <w:t>Titularul</w:t>
      </w:r>
      <w:r w:rsidRPr="002F569E">
        <w:rPr>
          <w:rFonts w:ascii="Arial" w:eastAsia="Calibri" w:hAnsi="Arial" w:cs="Arial"/>
          <w:sz w:val="24"/>
          <w:szCs w:val="24"/>
          <w:lang w:val="ro-RO" w:eastAsia="ar-SA"/>
        </w:rPr>
        <w:t xml:space="preserve"> are obligația</w:t>
      </w:r>
      <w:r w:rsidR="00103372" w:rsidRPr="002F569E">
        <w:rPr>
          <w:rFonts w:ascii="Arial" w:eastAsia="Calibri" w:hAnsi="Arial" w:cs="Arial"/>
          <w:sz w:val="24"/>
          <w:szCs w:val="24"/>
          <w:lang w:val="ro-RO" w:eastAsia="ar-SA"/>
        </w:rPr>
        <w:t xml:space="preserve"> </w:t>
      </w:r>
      <w:r w:rsidRPr="002F569E">
        <w:rPr>
          <w:rFonts w:ascii="Arial" w:eastAsia="Calibri" w:hAnsi="Arial" w:cs="Arial"/>
          <w:sz w:val="24"/>
          <w:szCs w:val="24"/>
          <w:lang w:val="ro-RO" w:eastAsia="ar-SA"/>
        </w:rPr>
        <w:t>să</w:t>
      </w:r>
      <w:r w:rsidR="00103372" w:rsidRPr="002F569E">
        <w:rPr>
          <w:rFonts w:ascii="Arial" w:eastAsia="Calibri" w:hAnsi="Arial" w:cs="Arial"/>
          <w:sz w:val="24"/>
          <w:szCs w:val="24"/>
          <w:lang w:val="ro-RO" w:eastAsia="ar-SA"/>
        </w:rPr>
        <w:t xml:space="preserve"> </w:t>
      </w:r>
      <w:r w:rsidRPr="002F569E">
        <w:rPr>
          <w:rFonts w:ascii="Arial" w:eastAsia="Calibri" w:hAnsi="Arial" w:cs="Arial"/>
          <w:sz w:val="24"/>
          <w:szCs w:val="24"/>
          <w:lang w:val="ro-RO" w:eastAsia="ar-SA"/>
        </w:rPr>
        <w:t>ia</w:t>
      </w:r>
      <w:r w:rsidR="00103372" w:rsidRPr="002F569E">
        <w:rPr>
          <w:rFonts w:ascii="Arial" w:eastAsia="Calibri" w:hAnsi="Arial" w:cs="Arial"/>
          <w:sz w:val="24"/>
          <w:szCs w:val="24"/>
          <w:lang w:val="ro-RO" w:eastAsia="ar-SA"/>
        </w:rPr>
        <w:t xml:space="preserve"> </w:t>
      </w:r>
      <w:r w:rsidRPr="002F569E">
        <w:rPr>
          <w:rFonts w:ascii="Arial" w:eastAsia="Calibri" w:hAnsi="Arial" w:cs="Arial"/>
          <w:sz w:val="24"/>
          <w:szCs w:val="24"/>
          <w:lang w:val="ro-RO" w:eastAsia="ar-SA"/>
        </w:rPr>
        <w:t>toate</w:t>
      </w:r>
      <w:r w:rsidR="00103372" w:rsidRPr="002F569E">
        <w:rPr>
          <w:rFonts w:ascii="Arial" w:eastAsia="Calibri" w:hAnsi="Arial" w:cs="Arial"/>
          <w:sz w:val="24"/>
          <w:szCs w:val="24"/>
          <w:lang w:val="ro-RO" w:eastAsia="ar-SA"/>
        </w:rPr>
        <w:t xml:space="preserve"> </w:t>
      </w:r>
      <w:r w:rsidRPr="002F569E">
        <w:rPr>
          <w:rFonts w:ascii="Arial" w:eastAsia="Calibri" w:hAnsi="Arial" w:cs="Arial"/>
          <w:sz w:val="24"/>
          <w:szCs w:val="24"/>
          <w:lang w:val="ro-RO" w:eastAsia="ar-SA"/>
        </w:rPr>
        <w:t>măsurile</w:t>
      </w:r>
      <w:r w:rsidR="00103372" w:rsidRPr="002F569E">
        <w:rPr>
          <w:rFonts w:ascii="Arial" w:eastAsia="Calibri" w:hAnsi="Arial" w:cs="Arial"/>
          <w:sz w:val="24"/>
          <w:szCs w:val="24"/>
          <w:lang w:val="ro-RO" w:eastAsia="ar-SA"/>
        </w:rPr>
        <w:t xml:space="preserve"> </w:t>
      </w:r>
      <w:r w:rsidRPr="002F569E">
        <w:rPr>
          <w:rFonts w:ascii="Arial" w:eastAsia="Calibri" w:hAnsi="Arial" w:cs="Arial"/>
          <w:sz w:val="24"/>
          <w:szCs w:val="24"/>
          <w:lang w:val="ro-RO" w:eastAsia="ar-SA"/>
        </w:rPr>
        <w:t>ca</w:t>
      </w:r>
      <w:r w:rsidR="00103372" w:rsidRPr="002F569E">
        <w:rPr>
          <w:rFonts w:ascii="Arial" w:eastAsia="Calibri" w:hAnsi="Arial" w:cs="Arial"/>
          <w:sz w:val="24"/>
          <w:szCs w:val="24"/>
          <w:lang w:val="ro-RO" w:eastAsia="ar-SA"/>
        </w:rPr>
        <w:t xml:space="preserve"> </w:t>
      </w:r>
      <w:r w:rsidRPr="002F569E">
        <w:rPr>
          <w:rFonts w:ascii="Arial" w:eastAsia="Calibri" w:hAnsi="Arial" w:cs="Arial"/>
          <w:sz w:val="24"/>
          <w:szCs w:val="24"/>
          <w:lang w:val="ro-RO" w:eastAsia="ar-SA"/>
        </w:rPr>
        <w:t>în</w:t>
      </w:r>
      <w:r w:rsidR="00103372" w:rsidRPr="002F569E">
        <w:rPr>
          <w:rFonts w:ascii="Arial" w:eastAsia="Calibri" w:hAnsi="Arial" w:cs="Arial"/>
          <w:sz w:val="24"/>
          <w:szCs w:val="24"/>
          <w:lang w:val="ro-RO" w:eastAsia="ar-SA"/>
        </w:rPr>
        <w:t xml:space="preserve"> </w:t>
      </w:r>
      <w:r w:rsidRPr="002F569E">
        <w:rPr>
          <w:rFonts w:ascii="Arial" w:eastAsia="Calibri" w:hAnsi="Arial" w:cs="Arial"/>
          <w:sz w:val="24"/>
          <w:szCs w:val="24"/>
          <w:lang w:val="ro-RO" w:eastAsia="ar-SA"/>
        </w:rPr>
        <w:t>aceste</w:t>
      </w:r>
      <w:r w:rsidR="00103372" w:rsidRPr="002F569E">
        <w:rPr>
          <w:rFonts w:ascii="Arial" w:eastAsia="Calibri" w:hAnsi="Arial" w:cs="Arial"/>
          <w:sz w:val="24"/>
          <w:szCs w:val="24"/>
          <w:lang w:val="ro-RO" w:eastAsia="ar-SA"/>
        </w:rPr>
        <w:t xml:space="preserve"> </w:t>
      </w:r>
      <w:r w:rsidRPr="002F569E">
        <w:rPr>
          <w:rFonts w:ascii="Arial" w:eastAsia="Calibri" w:hAnsi="Arial" w:cs="Arial"/>
          <w:sz w:val="24"/>
          <w:szCs w:val="24"/>
          <w:lang w:val="ro-RO" w:eastAsia="ar-SA"/>
        </w:rPr>
        <w:t>condiții de funcționare</w:t>
      </w:r>
      <w:r w:rsidR="00103372" w:rsidRPr="002F569E">
        <w:rPr>
          <w:rFonts w:ascii="Arial" w:eastAsia="Calibri" w:hAnsi="Arial" w:cs="Arial"/>
          <w:sz w:val="24"/>
          <w:szCs w:val="24"/>
          <w:lang w:val="ro-RO" w:eastAsia="ar-SA"/>
        </w:rPr>
        <w:t xml:space="preserve"> </w:t>
      </w:r>
      <w:r w:rsidRPr="002F569E">
        <w:rPr>
          <w:rFonts w:ascii="Arial" w:eastAsia="Calibri" w:hAnsi="Arial" w:cs="Arial"/>
          <w:sz w:val="24"/>
          <w:szCs w:val="24"/>
          <w:lang w:val="ro-RO" w:eastAsia="ar-SA"/>
        </w:rPr>
        <w:t>emisiile din instalație să nu genereze</w:t>
      </w:r>
      <w:r w:rsidR="00103372" w:rsidRPr="002F569E">
        <w:rPr>
          <w:rFonts w:ascii="Arial" w:eastAsia="Calibri" w:hAnsi="Arial" w:cs="Arial"/>
          <w:sz w:val="24"/>
          <w:szCs w:val="24"/>
          <w:lang w:val="ro-RO" w:eastAsia="ar-SA"/>
        </w:rPr>
        <w:t xml:space="preserve"> </w:t>
      </w:r>
      <w:r w:rsidRPr="002F569E">
        <w:rPr>
          <w:rFonts w:ascii="Arial" w:eastAsia="Calibri" w:hAnsi="Arial" w:cs="Arial"/>
          <w:sz w:val="24"/>
          <w:szCs w:val="24"/>
          <w:lang w:val="ro-RO" w:eastAsia="ar-SA"/>
        </w:rPr>
        <w:t>deteriorarea</w:t>
      </w:r>
      <w:r w:rsidR="00103372" w:rsidRPr="002F569E">
        <w:rPr>
          <w:rFonts w:ascii="Arial" w:eastAsia="Calibri" w:hAnsi="Arial" w:cs="Arial"/>
          <w:sz w:val="24"/>
          <w:szCs w:val="24"/>
          <w:lang w:val="ro-RO" w:eastAsia="ar-SA"/>
        </w:rPr>
        <w:t xml:space="preserve"> </w:t>
      </w:r>
      <w:r w:rsidRPr="002F569E">
        <w:rPr>
          <w:rFonts w:ascii="Arial" w:eastAsia="Calibri" w:hAnsi="Arial" w:cs="Arial"/>
          <w:sz w:val="24"/>
          <w:szCs w:val="24"/>
          <w:lang w:val="ro-RO" w:eastAsia="ar-SA"/>
        </w:rPr>
        <w:t>calității</w:t>
      </w:r>
      <w:r w:rsidR="00103372" w:rsidRPr="002F569E">
        <w:rPr>
          <w:rFonts w:ascii="Arial" w:eastAsia="Calibri" w:hAnsi="Arial" w:cs="Arial"/>
          <w:sz w:val="24"/>
          <w:szCs w:val="24"/>
          <w:lang w:val="ro-RO" w:eastAsia="ar-SA"/>
        </w:rPr>
        <w:t xml:space="preserve"> </w:t>
      </w:r>
      <w:r w:rsidRPr="002F569E">
        <w:rPr>
          <w:rFonts w:ascii="Arial" w:eastAsia="Calibri" w:hAnsi="Arial" w:cs="Arial"/>
          <w:sz w:val="24"/>
          <w:szCs w:val="24"/>
          <w:lang w:val="ro-RO" w:eastAsia="ar-SA"/>
        </w:rPr>
        <w:t>aerului.</w:t>
      </w:r>
    </w:p>
    <w:p w:rsidR="0071711B" w:rsidRPr="002F569E" w:rsidRDefault="0071711B" w:rsidP="00257DB0">
      <w:pPr>
        <w:tabs>
          <w:tab w:val="left" w:pos="709"/>
        </w:tabs>
        <w:spacing w:after="0" w:line="240" w:lineRule="auto"/>
        <w:ind w:firstLine="426"/>
        <w:jc w:val="both"/>
        <w:rPr>
          <w:rFonts w:ascii="Arial" w:hAnsi="Arial" w:cs="Arial"/>
          <w:sz w:val="20"/>
          <w:szCs w:val="20"/>
          <w:lang w:val="ro-RO"/>
        </w:rPr>
      </w:pPr>
    </w:p>
    <w:p w:rsidR="0071711B" w:rsidRPr="002F569E" w:rsidRDefault="00103372" w:rsidP="00257DB0">
      <w:pPr>
        <w:pStyle w:val="NoSpacing"/>
        <w:ind w:firstLine="720"/>
        <w:rPr>
          <w:rFonts w:ascii="Arial" w:hAnsi="Arial" w:cs="Arial"/>
          <w:b/>
          <w:sz w:val="24"/>
          <w:szCs w:val="24"/>
          <w:lang w:val="ro-RO"/>
        </w:rPr>
      </w:pPr>
      <w:r w:rsidRPr="002F569E">
        <w:rPr>
          <w:rFonts w:ascii="Arial" w:hAnsi="Arial" w:cs="Arial"/>
          <w:b/>
          <w:sz w:val="24"/>
          <w:szCs w:val="24"/>
          <w:lang w:val="ro-RO"/>
        </w:rPr>
        <w:t>Concentraţ</w:t>
      </w:r>
      <w:r w:rsidR="0071711B" w:rsidRPr="002F569E">
        <w:rPr>
          <w:rFonts w:ascii="Arial" w:hAnsi="Arial" w:cs="Arial"/>
          <w:b/>
          <w:sz w:val="24"/>
          <w:szCs w:val="24"/>
          <w:lang w:val="ro-RO"/>
        </w:rPr>
        <w:t>ii</w:t>
      </w:r>
      <w:r w:rsidRPr="002F569E">
        <w:rPr>
          <w:rFonts w:ascii="Arial" w:hAnsi="Arial" w:cs="Arial"/>
          <w:b/>
          <w:sz w:val="24"/>
          <w:szCs w:val="24"/>
          <w:lang w:val="ro-RO"/>
        </w:rPr>
        <w:t xml:space="preserve"> </w:t>
      </w:r>
      <w:r w:rsidR="0071711B" w:rsidRPr="002F569E">
        <w:rPr>
          <w:rFonts w:ascii="Arial" w:hAnsi="Arial" w:cs="Arial"/>
          <w:b/>
          <w:sz w:val="24"/>
          <w:szCs w:val="24"/>
          <w:lang w:val="ro-RO"/>
        </w:rPr>
        <w:t>maxime</w:t>
      </w:r>
      <w:r w:rsidRPr="002F569E">
        <w:rPr>
          <w:rFonts w:ascii="Arial" w:hAnsi="Arial" w:cs="Arial"/>
          <w:b/>
          <w:sz w:val="24"/>
          <w:szCs w:val="24"/>
          <w:lang w:val="ro-RO"/>
        </w:rPr>
        <w:t xml:space="preserve"> </w:t>
      </w:r>
      <w:r w:rsidR="0071711B" w:rsidRPr="002F569E">
        <w:rPr>
          <w:rFonts w:ascii="Arial" w:hAnsi="Arial" w:cs="Arial"/>
          <w:b/>
          <w:sz w:val="24"/>
          <w:szCs w:val="24"/>
          <w:lang w:val="ro-RO"/>
        </w:rPr>
        <w:t>admise</w:t>
      </w:r>
      <w:r w:rsidRPr="002F569E">
        <w:rPr>
          <w:rFonts w:ascii="Arial" w:hAnsi="Arial" w:cs="Arial"/>
          <w:b/>
          <w:sz w:val="24"/>
          <w:szCs w:val="24"/>
          <w:lang w:val="ro-RO"/>
        </w:rPr>
        <w:t xml:space="preserve"> </w:t>
      </w:r>
      <w:r w:rsidR="0071711B" w:rsidRPr="002F569E">
        <w:rPr>
          <w:rFonts w:ascii="Arial" w:hAnsi="Arial" w:cs="Arial"/>
          <w:b/>
          <w:sz w:val="24"/>
          <w:szCs w:val="24"/>
          <w:lang w:val="ro-RO"/>
        </w:rPr>
        <w:t>pentru</w:t>
      </w:r>
      <w:r w:rsidRPr="002F569E">
        <w:rPr>
          <w:rFonts w:ascii="Arial" w:hAnsi="Arial" w:cs="Arial"/>
          <w:b/>
          <w:sz w:val="24"/>
          <w:szCs w:val="24"/>
          <w:lang w:val="ro-RO"/>
        </w:rPr>
        <w:t xml:space="preserve"> </w:t>
      </w:r>
      <w:r w:rsidR="0071711B" w:rsidRPr="002F569E">
        <w:rPr>
          <w:rFonts w:ascii="Arial" w:hAnsi="Arial" w:cs="Arial"/>
          <w:b/>
          <w:sz w:val="24"/>
          <w:szCs w:val="24"/>
          <w:lang w:val="ro-RO"/>
        </w:rPr>
        <w:t>apă</w:t>
      </w:r>
      <w:r w:rsidRPr="002F569E">
        <w:rPr>
          <w:rFonts w:ascii="Arial" w:hAnsi="Arial" w:cs="Arial"/>
          <w:b/>
          <w:sz w:val="24"/>
          <w:szCs w:val="24"/>
          <w:lang w:val="ro-RO"/>
        </w:rPr>
        <w:t xml:space="preserve"> </w:t>
      </w:r>
      <w:r w:rsidR="0071711B" w:rsidRPr="002F569E">
        <w:rPr>
          <w:rFonts w:ascii="Arial" w:hAnsi="Arial" w:cs="Arial"/>
          <w:b/>
          <w:sz w:val="24"/>
          <w:szCs w:val="24"/>
          <w:lang w:val="ro-RO"/>
        </w:rPr>
        <w:t>tehnologică</w:t>
      </w:r>
      <w:r w:rsidRPr="002F569E">
        <w:rPr>
          <w:rFonts w:ascii="Arial" w:hAnsi="Arial" w:cs="Arial"/>
          <w:b/>
          <w:sz w:val="24"/>
          <w:szCs w:val="24"/>
          <w:lang w:val="ro-RO"/>
        </w:rPr>
        <w:t xml:space="preserve"> </w:t>
      </w:r>
      <w:r w:rsidR="0071711B" w:rsidRPr="002F569E">
        <w:rPr>
          <w:rFonts w:ascii="Arial" w:hAnsi="Arial" w:cs="Arial"/>
          <w:b/>
          <w:sz w:val="24"/>
          <w:szCs w:val="24"/>
          <w:lang w:val="ro-RO"/>
        </w:rPr>
        <w:t>evacuată</w:t>
      </w:r>
    </w:p>
    <w:p w:rsidR="00B45AE7" w:rsidRPr="002F569E" w:rsidRDefault="00B45AE7" w:rsidP="00B45AE7">
      <w:pPr>
        <w:pStyle w:val="NoSpacing"/>
        <w:ind w:firstLine="142"/>
        <w:rPr>
          <w:rFonts w:ascii="Arial" w:hAnsi="Arial" w:cs="Arial"/>
          <w:b/>
          <w:sz w:val="24"/>
          <w:szCs w:val="24"/>
          <w:lang w:val="ro-RO"/>
        </w:rPr>
      </w:pPr>
    </w:p>
    <w:p w:rsidR="00B45AE7" w:rsidRPr="002F569E" w:rsidRDefault="00B45AE7" w:rsidP="00C77A29">
      <w:pPr>
        <w:pStyle w:val="NoSpacing"/>
        <w:ind w:firstLine="142"/>
        <w:jc w:val="both"/>
        <w:rPr>
          <w:rFonts w:ascii="Arial" w:hAnsi="Arial" w:cs="Arial"/>
          <w:sz w:val="24"/>
          <w:szCs w:val="24"/>
          <w:lang w:val="ro-RO"/>
        </w:rPr>
      </w:pPr>
      <w:r w:rsidRPr="002F569E">
        <w:rPr>
          <w:rFonts w:ascii="Arial" w:hAnsi="Arial" w:cs="Arial"/>
          <w:b/>
          <w:sz w:val="24"/>
          <w:szCs w:val="24"/>
          <w:lang w:val="ro-RO"/>
        </w:rPr>
        <w:t>3.4</w:t>
      </w:r>
      <w:r w:rsidRPr="002F569E">
        <w:rPr>
          <w:rFonts w:ascii="Arial" w:hAnsi="Arial" w:cs="Arial"/>
          <w:sz w:val="24"/>
          <w:szCs w:val="24"/>
          <w:lang w:val="ro-RO"/>
        </w:rPr>
        <w:t xml:space="preserve">. Concentraţiile maxime de poluanţi evacuaţi prin apele uzate tehnologice și menajere epurate cu ajutorul stației de epurare </w:t>
      </w:r>
      <w:r w:rsidR="00266303" w:rsidRPr="002F569E">
        <w:rPr>
          <w:rFonts w:ascii="Arial" w:hAnsi="Arial" w:cs="Arial"/>
          <w:sz w:val="24"/>
          <w:szCs w:val="24"/>
          <w:lang w:val="ro-RO"/>
        </w:rPr>
        <w:t>şi evacuate în pârâul *</w:t>
      </w:r>
      <w:proofErr w:type="spellStart"/>
      <w:r w:rsidR="00266303" w:rsidRPr="002F569E">
        <w:rPr>
          <w:rFonts w:ascii="Arial" w:hAnsi="Arial" w:cs="Arial"/>
          <w:sz w:val="24"/>
          <w:szCs w:val="24"/>
          <w:lang w:val="ro-RO"/>
        </w:rPr>
        <w:t>Visszafolyo</w:t>
      </w:r>
      <w:proofErr w:type="spellEnd"/>
      <w:r w:rsidR="00266303" w:rsidRPr="002F569E">
        <w:rPr>
          <w:rFonts w:ascii="Arial" w:hAnsi="Arial" w:cs="Arial"/>
          <w:sz w:val="24"/>
          <w:szCs w:val="24"/>
          <w:lang w:val="ro-RO"/>
        </w:rPr>
        <w:t>*</w:t>
      </w:r>
      <w:r w:rsidRPr="002F569E">
        <w:rPr>
          <w:rFonts w:ascii="Arial" w:hAnsi="Arial" w:cs="Arial"/>
          <w:sz w:val="24"/>
          <w:szCs w:val="24"/>
          <w:lang w:val="ro-RO"/>
        </w:rPr>
        <w:t xml:space="preserve"> se vor încadra în valorile prescrise în anexa nr. 3, tabelul nr. 1 la Hotărârea Guvernului României nr. 188/2002, modificată şi completată prin HG nr. 352/2005 – Valori  limită de încărcare cu poluanţi a apelor industriale şi urbane evacuate în receptori naturali, NTPA - 001/2005</w:t>
      </w:r>
    </w:p>
    <w:p w:rsidR="0071711B" w:rsidRPr="002F569E" w:rsidRDefault="00B45AE7" w:rsidP="002E39AB">
      <w:pPr>
        <w:pStyle w:val="NoSpacing"/>
        <w:ind w:firstLine="720"/>
        <w:jc w:val="both"/>
        <w:rPr>
          <w:rFonts w:ascii="Arial" w:hAnsi="Arial" w:cs="Arial"/>
          <w:sz w:val="24"/>
          <w:szCs w:val="24"/>
          <w:lang w:val="ro-RO"/>
        </w:rPr>
      </w:pPr>
      <w:r w:rsidRPr="002F569E">
        <w:rPr>
          <w:rFonts w:ascii="Arial" w:hAnsi="Arial" w:cs="Arial"/>
          <w:sz w:val="24"/>
          <w:szCs w:val="24"/>
          <w:lang w:val="ro-RO"/>
        </w:rPr>
        <w:t>Prezentele valori sunt preluate din Autorizația de Gospo</w:t>
      </w:r>
      <w:r w:rsidR="00266303" w:rsidRPr="002F569E">
        <w:rPr>
          <w:rFonts w:ascii="Arial" w:hAnsi="Arial" w:cs="Arial"/>
          <w:sz w:val="24"/>
          <w:szCs w:val="24"/>
          <w:lang w:val="ro-RO"/>
        </w:rPr>
        <w:t>dărire a Apelor nr.159 din 04.05.2018 emisă de ABA Mureș.</w:t>
      </w:r>
    </w:p>
    <w:p w:rsidR="0071711B" w:rsidRPr="002F569E" w:rsidRDefault="0071711B" w:rsidP="00257DB0">
      <w:pPr>
        <w:pStyle w:val="Heading1"/>
        <w:rPr>
          <w:rFonts w:ascii="Arial" w:eastAsia="Times New Roman" w:hAnsi="Arial" w:cs="Arial"/>
          <w:b/>
          <w:color w:val="auto"/>
          <w:sz w:val="24"/>
          <w:szCs w:val="24"/>
          <w:lang w:val="ro-RO"/>
        </w:rPr>
      </w:pPr>
      <w:r w:rsidRPr="002F569E">
        <w:rPr>
          <w:rFonts w:ascii="Arial" w:eastAsia="Times New Roman" w:hAnsi="Arial" w:cs="Arial"/>
          <w:b/>
          <w:color w:val="auto"/>
          <w:sz w:val="24"/>
          <w:szCs w:val="24"/>
          <w:lang w:val="ro-RO"/>
        </w:rPr>
        <w:t>III. Monitorizarea mediului</w:t>
      </w:r>
    </w:p>
    <w:p w:rsidR="0071711B" w:rsidRPr="002F569E" w:rsidRDefault="0071711B" w:rsidP="00257DB0">
      <w:pPr>
        <w:autoSpaceDE w:val="0"/>
        <w:autoSpaceDN w:val="0"/>
        <w:adjustRightInd w:val="0"/>
        <w:spacing w:after="0" w:line="240" w:lineRule="auto"/>
        <w:jc w:val="both"/>
        <w:rPr>
          <w:rFonts w:ascii="Arial" w:eastAsia="Times New Roman" w:hAnsi="Arial" w:cs="Arial"/>
          <w:sz w:val="24"/>
          <w:szCs w:val="24"/>
          <w:lang w:val="ro-RO"/>
        </w:rPr>
      </w:pPr>
    </w:p>
    <w:p w:rsidR="0071711B" w:rsidRPr="002F569E" w:rsidRDefault="0071711B" w:rsidP="00257DB0">
      <w:pPr>
        <w:pStyle w:val="Heading2"/>
        <w:ind w:firstLine="340"/>
        <w:rPr>
          <w:rFonts w:ascii="Arial" w:hAnsi="Arial" w:cs="Arial"/>
        </w:rPr>
      </w:pPr>
      <w:r w:rsidRPr="002F569E">
        <w:rPr>
          <w:rFonts w:ascii="Arial" w:hAnsi="Arial" w:cs="Arial"/>
        </w:rPr>
        <w:t>1. Indicatorii fizico-chimici, bacteriologici și biologici emiși, emisii de poluanți, frecvența, modul de valorificare a rezultatelor</w:t>
      </w:r>
    </w:p>
    <w:sdt>
      <w:sdtPr>
        <w:rPr>
          <w:rFonts w:ascii="Arial" w:hAnsi="Arial" w:cs="Arial"/>
          <w:sz w:val="24"/>
          <w:szCs w:val="24"/>
          <w:lang w:val="ro-RO"/>
        </w:rPr>
        <w:alias w:val="Câmp editabil text"/>
        <w:tag w:val="CampEditabil"/>
        <w:id w:val="1873350555"/>
        <w:placeholder>
          <w:docPart w:val="A048AC2D91004E61A786F34981671E9E"/>
        </w:placeholder>
      </w:sdtPr>
      <w:sdtEndPr/>
      <w:sdtContent>
        <w:sdt>
          <w:sdtPr>
            <w:rPr>
              <w:rFonts w:ascii="Arial" w:eastAsia="Times New Roman" w:hAnsi="Arial" w:cs="Arial"/>
              <w:sz w:val="24"/>
              <w:szCs w:val="24"/>
              <w:lang w:val="ro-RO"/>
            </w:rPr>
            <w:alias w:val="Câmp editabil text"/>
            <w:tag w:val="CampEditabil"/>
            <w:id w:val="-1730063312"/>
            <w:placeholder>
              <w:docPart w:val="A0500FDE071441BB98801806165D07F1"/>
            </w:placeholder>
          </w:sdtPr>
          <w:sdtEndPr/>
          <w:sdtContent>
            <w:p w:rsidR="00B45AE7" w:rsidRPr="002F569E" w:rsidRDefault="00B45AE7" w:rsidP="00B45AE7">
              <w:pPr>
                <w:numPr>
                  <w:ilvl w:val="0"/>
                  <w:numId w:val="6"/>
                </w:numPr>
                <w:spacing w:after="0" w:line="240" w:lineRule="auto"/>
                <w:ind w:left="142" w:firstLine="0"/>
                <w:jc w:val="both"/>
                <w:rPr>
                  <w:rFonts w:ascii="Arial" w:hAnsi="Arial" w:cs="Arial"/>
                  <w:sz w:val="24"/>
                  <w:szCs w:val="24"/>
                  <w:lang w:val="ro-RO"/>
                </w:rPr>
              </w:pPr>
              <w:r w:rsidRPr="002F569E">
                <w:rPr>
                  <w:rFonts w:ascii="Arial" w:hAnsi="Arial" w:cs="Arial"/>
                  <w:sz w:val="24"/>
                  <w:szCs w:val="24"/>
                  <w:lang w:val="ro-RO"/>
                </w:rPr>
                <w:t>asigurarea auto-monitorizării este obligaţia titularului de activitate prin laborator propriu sau prin terţi de laboratoare acreditate,</w:t>
              </w:r>
            </w:p>
            <w:p w:rsidR="00B45AE7" w:rsidRPr="002F569E" w:rsidRDefault="00B45AE7" w:rsidP="00B45AE7">
              <w:pPr>
                <w:numPr>
                  <w:ilvl w:val="0"/>
                  <w:numId w:val="6"/>
                </w:numPr>
                <w:spacing w:after="0" w:line="240" w:lineRule="auto"/>
                <w:ind w:left="142" w:firstLine="0"/>
                <w:jc w:val="both"/>
                <w:rPr>
                  <w:rFonts w:ascii="Arial" w:hAnsi="Arial" w:cs="Arial"/>
                  <w:sz w:val="24"/>
                  <w:szCs w:val="24"/>
                  <w:lang w:val="ro-RO"/>
                </w:rPr>
              </w:pPr>
              <w:r w:rsidRPr="002F569E">
                <w:rPr>
                  <w:rFonts w:ascii="Arial" w:hAnsi="Arial" w:cs="Arial"/>
                  <w:sz w:val="24"/>
                  <w:szCs w:val="24"/>
                  <w:lang w:val="ro-RO"/>
                </w:rPr>
                <w:t>auto-monitorizarea se poate considera şi monitorizare de control în cazuri în care acestea sunt realizate prin laboratoare acreditate;</w:t>
              </w:r>
            </w:p>
            <w:p w:rsidR="00B45AE7" w:rsidRPr="002F569E" w:rsidRDefault="00B45AE7" w:rsidP="00B45AE7">
              <w:pPr>
                <w:spacing w:after="0" w:line="240" w:lineRule="auto"/>
                <w:ind w:left="142"/>
                <w:jc w:val="both"/>
                <w:rPr>
                  <w:rFonts w:ascii="Arial" w:hAnsi="Arial" w:cs="Arial"/>
                  <w:sz w:val="24"/>
                  <w:szCs w:val="24"/>
                  <w:lang w:val="ro-RO"/>
                </w:rPr>
              </w:pPr>
            </w:p>
            <w:p w:rsidR="00B45AE7" w:rsidRPr="002F569E" w:rsidRDefault="00B45AE7" w:rsidP="00B45AE7">
              <w:pPr>
                <w:autoSpaceDE w:val="0"/>
                <w:autoSpaceDN w:val="0"/>
                <w:adjustRightInd w:val="0"/>
                <w:spacing w:after="0" w:line="240" w:lineRule="auto"/>
                <w:jc w:val="both"/>
                <w:rPr>
                  <w:rFonts w:ascii="Arial" w:eastAsia="Times New Roman" w:hAnsi="Arial" w:cs="Arial"/>
                  <w:sz w:val="24"/>
                  <w:szCs w:val="24"/>
                  <w:lang w:val="ro-RO"/>
                </w:rPr>
              </w:pPr>
              <w:r w:rsidRPr="002F569E">
                <w:rPr>
                  <w:rFonts w:ascii="Arial" w:hAnsi="Arial" w:cs="Arial"/>
                  <w:sz w:val="24"/>
                  <w:szCs w:val="24"/>
                  <w:u w:val="single"/>
                  <w:lang w:val="ro-RO"/>
                </w:rPr>
                <w:t>A. Pentru funcţionare în condiţii normale</w:t>
              </w:r>
            </w:p>
          </w:sdtContent>
        </w:sdt>
        <w:p w:rsidR="0071711B" w:rsidRPr="002F569E" w:rsidRDefault="006804CF" w:rsidP="00B45AE7">
          <w:pPr>
            <w:autoSpaceDE w:val="0"/>
            <w:autoSpaceDN w:val="0"/>
            <w:adjustRightInd w:val="0"/>
            <w:spacing w:after="0" w:line="240" w:lineRule="auto"/>
            <w:ind w:left="720"/>
            <w:jc w:val="both"/>
            <w:rPr>
              <w:rFonts w:ascii="Arial" w:hAnsi="Arial" w:cs="Arial"/>
              <w:sz w:val="24"/>
              <w:szCs w:val="24"/>
              <w:lang w:val="ro-RO"/>
            </w:rPr>
          </w:pPr>
        </w:p>
      </w:sdtContent>
    </w:sdt>
    <w:p w:rsidR="0071711B" w:rsidRPr="002F569E" w:rsidRDefault="0071711B" w:rsidP="00257DB0">
      <w:pPr>
        <w:pStyle w:val="NoSpacing"/>
        <w:tabs>
          <w:tab w:val="left" w:pos="851"/>
        </w:tabs>
        <w:ind w:left="720" w:hanging="294"/>
        <w:rPr>
          <w:rFonts w:ascii="Arial" w:hAnsi="Arial" w:cs="Arial"/>
          <w:b/>
          <w:sz w:val="24"/>
          <w:szCs w:val="24"/>
          <w:lang w:val="ro-RO"/>
        </w:rPr>
      </w:pPr>
      <w:r w:rsidRPr="002F569E">
        <w:rPr>
          <w:rFonts w:ascii="Arial" w:hAnsi="Arial" w:cs="Arial"/>
          <w:b/>
          <w:sz w:val="24"/>
          <w:szCs w:val="24"/>
          <w:lang w:val="ro-RO"/>
        </w:rPr>
        <w:tab/>
        <w:t>Monitorizarea</w:t>
      </w:r>
      <w:r w:rsidR="00B45AE7" w:rsidRPr="002F569E">
        <w:rPr>
          <w:rFonts w:ascii="Arial" w:hAnsi="Arial" w:cs="Arial"/>
          <w:b/>
          <w:sz w:val="24"/>
          <w:szCs w:val="24"/>
          <w:lang w:val="ro-RO"/>
        </w:rPr>
        <w:t xml:space="preserve"> </w:t>
      </w:r>
      <w:r w:rsidRPr="002F569E">
        <w:rPr>
          <w:rFonts w:ascii="Arial" w:hAnsi="Arial" w:cs="Arial"/>
          <w:b/>
          <w:sz w:val="24"/>
          <w:szCs w:val="24"/>
          <w:lang w:val="ro-RO"/>
        </w:rPr>
        <w:t>aerului</w:t>
      </w:r>
    </w:p>
    <w:p w:rsidR="0071711B" w:rsidRPr="002F569E" w:rsidRDefault="0071711B" w:rsidP="002C401A">
      <w:pPr>
        <w:pStyle w:val="ListParagraph"/>
        <w:numPr>
          <w:ilvl w:val="0"/>
          <w:numId w:val="3"/>
        </w:numPr>
        <w:spacing w:after="0"/>
        <w:rPr>
          <w:rFonts w:ascii="Arial" w:hAnsi="Arial" w:cs="Arial"/>
          <w:lang w:val="ro-RO"/>
        </w:rPr>
      </w:pPr>
      <w:r w:rsidRPr="002F569E">
        <w:rPr>
          <w:rFonts w:ascii="Arial" w:hAnsi="Arial" w:cs="Arial"/>
          <w:lang w:val="ro-RO"/>
        </w:rPr>
        <w:t>Nu este</w:t>
      </w:r>
      <w:r w:rsidR="00B45AE7" w:rsidRPr="002F569E">
        <w:rPr>
          <w:rFonts w:ascii="Arial" w:hAnsi="Arial" w:cs="Arial"/>
          <w:lang w:val="ro-RO"/>
        </w:rPr>
        <w:t xml:space="preserve"> </w:t>
      </w:r>
      <w:r w:rsidRPr="002F569E">
        <w:rPr>
          <w:rFonts w:ascii="Arial" w:hAnsi="Arial" w:cs="Arial"/>
          <w:lang w:val="ro-RO"/>
        </w:rPr>
        <w:t>cazul.</w:t>
      </w:r>
    </w:p>
    <w:p w:rsidR="0071711B" w:rsidRPr="002F569E" w:rsidRDefault="0071711B" w:rsidP="00257DB0">
      <w:pPr>
        <w:pStyle w:val="NoSpacing"/>
        <w:ind w:left="720"/>
        <w:rPr>
          <w:rFonts w:ascii="Arial" w:hAnsi="Arial" w:cs="Arial"/>
          <w:b/>
          <w:sz w:val="24"/>
          <w:szCs w:val="24"/>
          <w:lang w:val="ro-RO"/>
        </w:rPr>
      </w:pPr>
      <w:r w:rsidRPr="002F569E">
        <w:rPr>
          <w:rFonts w:ascii="Arial" w:hAnsi="Arial" w:cs="Arial"/>
          <w:b/>
          <w:sz w:val="24"/>
          <w:szCs w:val="24"/>
          <w:lang w:val="ro-RO"/>
        </w:rPr>
        <w:t>Monitorizarea</w:t>
      </w:r>
      <w:r w:rsidR="00C030EA" w:rsidRPr="002F569E">
        <w:rPr>
          <w:rFonts w:ascii="Arial" w:hAnsi="Arial" w:cs="Arial"/>
          <w:b/>
          <w:sz w:val="24"/>
          <w:szCs w:val="24"/>
          <w:lang w:val="ro-RO"/>
        </w:rPr>
        <w:t xml:space="preserve"> </w:t>
      </w:r>
      <w:r w:rsidRPr="002F569E">
        <w:rPr>
          <w:rFonts w:ascii="Arial" w:hAnsi="Arial" w:cs="Arial"/>
          <w:b/>
          <w:sz w:val="24"/>
          <w:szCs w:val="24"/>
          <w:lang w:val="ro-RO"/>
        </w:rPr>
        <w:t>apei</w:t>
      </w:r>
    </w:p>
    <w:p w:rsidR="00261F59" w:rsidRPr="002F569E" w:rsidRDefault="00261F59" w:rsidP="00257DB0">
      <w:pPr>
        <w:pStyle w:val="NoSpacing"/>
        <w:ind w:left="720"/>
        <w:rPr>
          <w:rFonts w:ascii="Arial" w:hAnsi="Arial" w:cs="Arial"/>
          <w:sz w:val="24"/>
          <w:szCs w:val="24"/>
          <w:lang w:val="ro-RO"/>
        </w:rPr>
      </w:pPr>
      <w:r w:rsidRPr="002F569E">
        <w:rPr>
          <w:rFonts w:ascii="Arial" w:hAnsi="Arial" w:cs="Arial"/>
          <w:sz w:val="24"/>
          <w:szCs w:val="24"/>
          <w:lang w:val="ro-RO"/>
        </w:rPr>
        <w:t xml:space="preserve">Valorile indicatorilor de calitate ai apelor uzate fecaloid-menajere și tehnologice </w:t>
      </w:r>
      <w:proofErr w:type="spellStart"/>
      <w:r w:rsidRPr="002F569E">
        <w:rPr>
          <w:rFonts w:ascii="Arial" w:hAnsi="Arial" w:cs="Arial"/>
          <w:sz w:val="24"/>
          <w:szCs w:val="24"/>
          <w:lang w:val="ro-RO"/>
        </w:rPr>
        <w:t>preepurate</w:t>
      </w:r>
      <w:proofErr w:type="spellEnd"/>
      <w:r w:rsidRPr="002F569E">
        <w:rPr>
          <w:rFonts w:ascii="Arial" w:hAnsi="Arial" w:cs="Arial"/>
          <w:sz w:val="24"/>
          <w:szCs w:val="24"/>
          <w:lang w:val="ro-RO"/>
        </w:rPr>
        <w:t>, descărcate în rețeaua de canalizare a localității, se vor încadra în limitele maxim admisibile stabilite conform H.G. nr. 188/2002(NTPA 002) cu modificările și completările ulterioare,astfel:</w:t>
      </w:r>
    </w:p>
    <w:tbl>
      <w:tblPr>
        <w:tblStyle w:val="TableGrid"/>
        <w:tblW w:w="0" w:type="auto"/>
        <w:tblInd w:w="720" w:type="dxa"/>
        <w:tblLook w:val="04A0" w:firstRow="1" w:lastRow="0" w:firstColumn="1" w:lastColumn="0" w:noHBand="0" w:noVBand="1"/>
      </w:tblPr>
      <w:tblGrid>
        <w:gridCol w:w="2321"/>
        <w:gridCol w:w="2251"/>
        <w:gridCol w:w="2375"/>
        <w:gridCol w:w="2555"/>
      </w:tblGrid>
      <w:tr w:rsidR="00F906E7" w:rsidRPr="002F569E" w:rsidTr="00EC6F8C">
        <w:tc>
          <w:tcPr>
            <w:tcW w:w="2555" w:type="dxa"/>
          </w:tcPr>
          <w:p w:rsidR="00EC6F8C" w:rsidRPr="002F569E" w:rsidRDefault="00EC6F8C" w:rsidP="00257DB0">
            <w:pPr>
              <w:pStyle w:val="NoSpacing"/>
              <w:rPr>
                <w:rFonts w:ascii="Arial" w:hAnsi="Arial" w:cs="Arial"/>
                <w:b/>
                <w:sz w:val="24"/>
                <w:szCs w:val="24"/>
                <w:lang w:val="ro-RO"/>
              </w:rPr>
            </w:pPr>
            <w:r w:rsidRPr="002F569E">
              <w:rPr>
                <w:rFonts w:ascii="Arial" w:hAnsi="Arial" w:cs="Arial"/>
                <w:b/>
                <w:sz w:val="24"/>
                <w:szCs w:val="24"/>
                <w:lang w:val="ro-RO"/>
              </w:rPr>
              <w:t>Indicatori de calitate</w:t>
            </w:r>
          </w:p>
        </w:tc>
        <w:tc>
          <w:tcPr>
            <w:tcW w:w="2555" w:type="dxa"/>
          </w:tcPr>
          <w:p w:rsidR="00EC6F8C" w:rsidRPr="002F569E" w:rsidRDefault="00EC6F8C" w:rsidP="00257DB0">
            <w:pPr>
              <w:pStyle w:val="NoSpacing"/>
              <w:rPr>
                <w:rFonts w:ascii="Arial" w:hAnsi="Arial" w:cs="Arial"/>
                <w:b/>
                <w:sz w:val="24"/>
                <w:szCs w:val="24"/>
                <w:lang w:val="ro-RO"/>
              </w:rPr>
            </w:pPr>
            <w:r w:rsidRPr="002F569E">
              <w:rPr>
                <w:rFonts w:ascii="Arial" w:hAnsi="Arial" w:cs="Arial"/>
                <w:b/>
                <w:sz w:val="24"/>
                <w:szCs w:val="24"/>
                <w:lang w:val="ro-RO"/>
              </w:rPr>
              <w:t>Valori admise</w:t>
            </w:r>
          </w:p>
        </w:tc>
        <w:tc>
          <w:tcPr>
            <w:tcW w:w="2556" w:type="dxa"/>
          </w:tcPr>
          <w:p w:rsidR="00EC6F8C" w:rsidRPr="002F569E" w:rsidRDefault="00EC6F8C" w:rsidP="00257DB0">
            <w:pPr>
              <w:pStyle w:val="NoSpacing"/>
              <w:rPr>
                <w:rFonts w:ascii="Arial" w:hAnsi="Arial" w:cs="Arial"/>
                <w:b/>
                <w:sz w:val="24"/>
                <w:szCs w:val="24"/>
                <w:lang w:val="ro-RO"/>
              </w:rPr>
            </w:pPr>
            <w:r w:rsidRPr="002F569E">
              <w:rPr>
                <w:rFonts w:ascii="Arial" w:hAnsi="Arial" w:cs="Arial"/>
                <w:b/>
                <w:sz w:val="24"/>
                <w:szCs w:val="24"/>
                <w:lang w:val="ro-RO"/>
              </w:rPr>
              <w:t>Frecvența de monitorizare</w:t>
            </w:r>
          </w:p>
        </w:tc>
        <w:tc>
          <w:tcPr>
            <w:tcW w:w="2556" w:type="dxa"/>
          </w:tcPr>
          <w:p w:rsidR="00EC6F8C" w:rsidRPr="002F569E" w:rsidRDefault="00EC6F8C" w:rsidP="00257DB0">
            <w:pPr>
              <w:pStyle w:val="NoSpacing"/>
              <w:rPr>
                <w:rFonts w:ascii="Arial" w:hAnsi="Arial" w:cs="Arial"/>
                <w:b/>
                <w:sz w:val="24"/>
                <w:szCs w:val="24"/>
                <w:lang w:val="ro-RO"/>
              </w:rPr>
            </w:pPr>
            <w:r w:rsidRPr="002F569E">
              <w:rPr>
                <w:rFonts w:ascii="Arial" w:hAnsi="Arial" w:cs="Arial"/>
                <w:b/>
                <w:sz w:val="24"/>
                <w:szCs w:val="24"/>
                <w:lang w:val="ro-RO"/>
              </w:rPr>
              <w:t>Observații</w:t>
            </w:r>
          </w:p>
        </w:tc>
      </w:tr>
      <w:tr w:rsidR="00EC6F8C" w:rsidRPr="002F569E" w:rsidTr="00EC6F8C">
        <w:tc>
          <w:tcPr>
            <w:tcW w:w="2555" w:type="dxa"/>
          </w:tcPr>
          <w:p w:rsidR="00EC6F8C" w:rsidRPr="002F569E" w:rsidRDefault="00EC6F8C" w:rsidP="00257DB0">
            <w:pPr>
              <w:pStyle w:val="NoSpacing"/>
              <w:rPr>
                <w:rFonts w:ascii="Arial" w:hAnsi="Arial" w:cs="Arial"/>
                <w:sz w:val="24"/>
                <w:szCs w:val="24"/>
                <w:lang w:val="ro-RO"/>
              </w:rPr>
            </w:pPr>
            <w:r w:rsidRPr="002F569E">
              <w:rPr>
                <w:rFonts w:ascii="Arial" w:hAnsi="Arial" w:cs="Arial"/>
                <w:sz w:val="24"/>
                <w:szCs w:val="24"/>
                <w:lang w:val="ro-RO"/>
              </w:rPr>
              <w:t>pH</w:t>
            </w:r>
          </w:p>
        </w:tc>
        <w:tc>
          <w:tcPr>
            <w:tcW w:w="2555" w:type="dxa"/>
          </w:tcPr>
          <w:p w:rsidR="00EC6F8C" w:rsidRPr="002F569E" w:rsidRDefault="00EC6F8C" w:rsidP="00257DB0">
            <w:pPr>
              <w:pStyle w:val="NoSpacing"/>
              <w:rPr>
                <w:rFonts w:ascii="Arial" w:hAnsi="Arial" w:cs="Arial"/>
                <w:sz w:val="24"/>
                <w:szCs w:val="24"/>
                <w:lang w:val="ro-RO"/>
              </w:rPr>
            </w:pPr>
            <w:r w:rsidRPr="002F569E">
              <w:rPr>
                <w:rFonts w:ascii="Arial" w:hAnsi="Arial" w:cs="Arial"/>
                <w:sz w:val="24"/>
                <w:szCs w:val="24"/>
                <w:lang w:val="ro-RO"/>
              </w:rPr>
              <w:t>6,5 - 8,5</w:t>
            </w:r>
          </w:p>
        </w:tc>
        <w:tc>
          <w:tcPr>
            <w:tcW w:w="2556" w:type="dxa"/>
          </w:tcPr>
          <w:p w:rsidR="00EC6F8C" w:rsidRPr="002F569E" w:rsidRDefault="00EC6F8C" w:rsidP="00257DB0">
            <w:pPr>
              <w:pStyle w:val="NoSpacing"/>
              <w:rPr>
                <w:rFonts w:ascii="Arial" w:hAnsi="Arial" w:cs="Arial"/>
                <w:sz w:val="24"/>
                <w:szCs w:val="24"/>
                <w:lang w:val="ro-RO"/>
              </w:rPr>
            </w:pPr>
            <w:r w:rsidRPr="002F569E">
              <w:rPr>
                <w:rFonts w:ascii="Arial" w:hAnsi="Arial" w:cs="Arial"/>
                <w:sz w:val="24"/>
                <w:szCs w:val="24"/>
                <w:lang w:val="ro-RO"/>
              </w:rPr>
              <w:t>Trimestrial</w:t>
            </w:r>
          </w:p>
          <w:p w:rsidR="00EC6F8C" w:rsidRPr="002F569E" w:rsidRDefault="00EC6F8C" w:rsidP="00257DB0">
            <w:pPr>
              <w:pStyle w:val="NoSpacing"/>
              <w:rPr>
                <w:rFonts w:ascii="Arial" w:hAnsi="Arial" w:cs="Arial"/>
                <w:sz w:val="24"/>
                <w:szCs w:val="24"/>
                <w:lang w:val="ro-RO"/>
              </w:rPr>
            </w:pPr>
            <w:r w:rsidRPr="002F569E">
              <w:rPr>
                <w:rFonts w:ascii="Arial" w:hAnsi="Arial" w:cs="Arial"/>
                <w:sz w:val="24"/>
                <w:szCs w:val="24"/>
                <w:lang w:val="ro-RO"/>
              </w:rPr>
              <w:t>( 4 probe/an)</w:t>
            </w:r>
          </w:p>
        </w:tc>
        <w:tc>
          <w:tcPr>
            <w:tcW w:w="2556" w:type="dxa"/>
          </w:tcPr>
          <w:p w:rsidR="00EC6F8C" w:rsidRPr="002F569E" w:rsidRDefault="00F906E7" w:rsidP="00257DB0">
            <w:pPr>
              <w:pStyle w:val="NoSpacing"/>
              <w:rPr>
                <w:rFonts w:ascii="Arial" w:hAnsi="Arial" w:cs="Arial"/>
                <w:sz w:val="24"/>
                <w:szCs w:val="24"/>
                <w:lang w:val="ro-RO"/>
              </w:rPr>
            </w:pPr>
            <w:r w:rsidRPr="002F569E">
              <w:rPr>
                <w:rFonts w:ascii="Arial" w:hAnsi="Arial" w:cs="Arial"/>
                <w:sz w:val="24"/>
                <w:szCs w:val="24"/>
                <w:lang w:val="ro-RO"/>
              </w:rPr>
              <w:t>Lista indicatorilor, valorile admise și frecvența de monitorizare pot fi completate/modificate de către administratorul rețelei de canalizare/stației de epurare</w:t>
            </w:r>
          </w:p>
        </w:tc>
      </w:tr>
      <w:tr w:rsidR="00EC6F8C" w:rsidRPr="002F569E" w:rsidTr="00EC6F8C">
        <w:tc>
          <w:tcPr>
            <w:tcW w:w="2555" w:type="dxa"/>
          </w:tcPr>
          <w:p w:rsidR="00EC6F8C" w:rsidRPr="002F569E" w:rsidRDefault="00EC6F8C" w:rsidP="00257DB0">
            <w:pPr>
              <w:pStyle w:val="NoSpacing"/>
              <w:rPr>
                <w:rFonts w:ascii="Arial" w:hAnsi="Arial" w:cs="Arial"/>
                <w:sz w:val="24"/>
                <w:szCs w:val="24"/>
                <w:lang w:val="ro-RO"/>
              </w:rPr>
            </w:pPr>
            <w:r w:rsidRPr="002F569E">
              <w:rPr>
                <w:rFonts w:ascii="Arial" w:hAnsi="Arial" w:cs="Arial"/>
                <w:sz w:val="24"/>
                <w:szCs w:val="24"/>
                <w:lang w:val="ro-RO"/>
              </w:rPr>
              <w:t>Materii în suspensie</w:t>
            </w:r>
          </w:p>
        </w:tc>
        <w:tc>
          <w:tcPr>
            <w:tcW w:w="2555" w:type="dxa"/>
          </w:tcPr>
          <w:p w:rsidR="00EC6F8C" w:rsidRPr="002F569E" w:rsidRDefault="00EC6F8C" w:rsidP="00257DB0">
            <w:pPr>
              <w:pStyle w:val="NoSpacing"/>
              <w:rPr>
                <w:rFonts w:ascii="Arial" w:hAnsi="Arial" w:cs="Arial"/>
                <w:sz w:val="24"/>
                <w:szCs w:val="24"/>
                <w:lang w:val="ro-RO"/>
              </w:rPr>
            </w:pPr>
            <w:r w:rsidRPr="002F569E">
              <w:rPr>
                <w:rFonts w:ascii="Arial" w:hAnsi="Arial" w:cs="Arial"/>
                <w:sz w:val="24"/>
                <w:szCs w:val="24"/>
                <w:lang w:val="ro-RO"/>
              </w:rPr>
              <w:t>350 mg/l</w:t>
            </w:r>
          </w:p>
        </w:tc>
        <w:tc>
          <w:tcPr>
            <w:tcW w:w="2556" w:type="dxa"/>
          </w:tcPr>
          <w:p w:rsidR="00F906E7" w:rsidRPr="002F569E" w:rsidRDefault="00F906E7" w:rsidP="00F906E7">
            <w:pPr>
              <w:pStyle w:val="NoSpacing"/>
              <w:rPr>
                <w:rFonts w:ascii="Arial" w:hAnsi="Arial" w:cs="Arial"/>
                <w:sz w:val="24"/>
                <w:szCs w:val="24"/>
                <w:lang w:val="ro-RO"/>
              </w:rPr>
            </w:pPr>
            <w:r w:rsidRPr="002F569E">
              <w:rPr>
                <w:rFonts w:ascii="Arial" w:hAnsi="Arial" w:cs="Arial"/>
                <w:sz w:val="24"/>
                <w:szCs w:val="24"/>
                <w:lang w:val="ro-RO"/>
              </w:rPr>
              <w:t>Trimestrial</w:t>
            </w:r>
          </w:p>
          <w:p w:rsidR="00EC6F8C" w:rsidRPr="002F569E" w:rsidRDefault="00F906E7" w:rsidP="00F906E7">
            <w:pPr>
              <w:pStyle w:val="NoSpacing"/>
              <w:rPr>
                <w:rFonts w:ascii="Arial" w:hAnsi="Arial" w:cs="Arial"/>
                <w:sz w:val="24"/>
                <w:szCs w:val="24"/>
                <w:lang w:val="ro-RO"/>
              </w:rPr>
            </w:pPr>
            <w:r w:rsidRPr="002F569E">
              <w:rPr>
                <w:rFonts w:ascii="Arial" w:hAnsi="Arial" w:cs="Arial"/>
                <w:sz w:val="24"/>
                <w:szCs w:val="24"/>
                <w:lang w:val="ro-RO"/>
              </w:rPr>
              <w:t>( 4 probe/an)</w:t>
            </w:r>
          </w:p>
        </w:tc>
        <w:tc>
          <w:tcPr>
            <w:tcW w:w="2556" w:type="dxa"/>
          </w:tcPr>
          <w:p w:rsidR="00EC6F8C" w:rsidRPr="002F569E" w:rsidRDefault="00EC6F8C" w:rsidP="00257DB0">
            <w:pPr>
              <w:pStyle w:val="NoSpacing"/>
              <w:rPr>
                <w:rFonts w:ascii="Arial" w:hAnsi="Arial" w:cs="Arial"/>
                <w:sz w:val="24"/>
                <w:szCs w:val="24"/>
                <w:lang w:val="ro-RO"/>
              </w:rPr>
            </w:pPr>
          </w:p>
        </w:tc>
      </w:tr>
      <w:tr w:rsidR="00EC6F8C" w:rsidRPr="002F569E" w:rsidTr="00EC6F8C">
        <w:tc>
          <w:tcPr>
            <w:tcW w:w="2555" w:type="dxa"/>
          </w:tcPr>
          <w:p w:rsidR="00EC6F8C" w:rsidRPr="002F569E" w:rsidRDefault="00EC6F8C" w:rsidP="00257DB0">
            <w:pPr>
              <w:pStyle w:val="NoSpacing"/>
              <w:rPr>
                <w:rFonts w:ascii="Arial" w:hAnsi="Arial" w:cs="Arial"/>
                <w:sz w:val="24"/>
                <w:szCs w:val="24"/>
                <w:lang w:val="ro-RO"/>
              </w:rPr>
            </w:pPr>
            <w:r w:rsidRPr="002F569E">
              <w:rPr>
                <w:rFonts w:ascii="Arial" w:hAnsi="Arial" w:cs="Arial"/>
                <w:sz w:val="24"/>
                <w:szCs w:val="24"/>
                <w:lang w:val="ro-RO"/>
              </w:rPr>
              <w:t>CBO</w:t>
            </w:r>
            <w:r w:rsidRPr="002F569E">
              <w:rPr>
                <w:rFonts w:ascii="Arial" w:hAnsi="Arial" w:cs="Arial"/>
                <w:sz w:val="24"/>
                <w:szCs w:val="24"/>
                <w:vertAlign w:val="subscript"/>
                <w:lang w:val="ro-RO"/>
              </w:rPr>
              <w:t>5</w:t>
            </w:r>
          </w:p>
        </w:tc>
        <w:tc>
          <w:tcPr>
            <w:tcW w:w="2555" w:type="dxa"/>
          </w:tcPr>
          <w:p w:rsidR="00EC6F8C" w:rsidRPr="002F569E" w:rsidRDefault="00EC6F8C" w:rsidP="00257DB0">
            <w:pPr>
              <w:pStyle w:val="NoSpacing"/>
              <w:rPr>
                <w:rFonts w:ascii="Arial" w:hAnsi="Arial" w:cs="Arial"/>
                <w:sz w:val="24"/>
                <w:szCs w:val="24"/>
                <w:lang w:val="ro-RO"/>
              </w:rPr>
            </w:pPr>
            <w:r w:rsidRPr="002F569E">
              <w:rPr>
                <w:rFonts w:ascii="Arial" w:hAnsi="Arial" w:cs="Arial"/>
                <w:sz w:val="24"/>
                <w:szCs w:val="24"/>
                <w:lang w:val="ro-RO"/>
              </w:rPr>
              <w:t>300 mg/l</w:t>
            </w:r>
          </w:p>
        </w:tc>
        <w:tc>
          <w:tcPr>
            <w:tcW w:w="2556" w:type="dxa"/>
          </w:tcPr>
          <w:p w:rsidR="00F906E7" w:rsidRPr="002F569E" w:rsidRDefault="00F906E7" w:rsidP="00F906E7">
            <w:pPr>
              <w:pStyle w:val="NoSpacing"/>
              <w:rPr>
                <w:rFonts w:ascii="Arial" w:hAnsi="Arial" w:cs="Arial"/>
                <w:sz w:val="24"/>
                <w:szCs w:val="24"/>
                <w:lang w:val="ro-RO"/>
              </w:rPr>
            </w:pPr>
            <w:r w:rsidRPr="002F569E">
              <w:rPr>
                <w:rFonts w:ascii="Arial" w:hAnsi="Arial" w:cs="Arial"/>
                <w:sz w:val="24"/>
                <w:szCs w:val="24"/>
                <w:lang w:val="ro-RO"/>
              </w:rPr>
              <w:t>Trimestrial</w:t>
            </w:r>
          </w:p>
          <w:p w:rsidR="00261F59" w:rsidRPr="002F569E" w:rsidRDefault="00F906E7" w:rsidP="00261F59">
            <w:pPr>
              <w:pStyle w:val="NoSpacing"/>
              <w:rPr>
                <w:rFonts w:ascii="Arial" w:hAnsi="Arial" w:cs="Arial"/>
                <w:sz w:val="24"/>
                <w:szCs w:val="24"/>
                <w:lang w:val="ro-RO"/>
              </w:rPr>
            </w:pPr>
            <w:r w:rsidRPr="002F569E">
              <w:rPr>
                <w:rFonts w:ascii="Arial" w:hAnsi="Arial" w:cs="Arial"/>
                <w:sz w:val="24"/>
                <w:szCs w:val="24"/>
                <w:lang w:val="ro-RO"/>
              </w:rPr>
              <w:t xml:space="preserve">( 4 probe/an) </w:t>
            </w:r>
          </w:p>
          <w:p w:rsidR="00EC6F8C" w:rsidRPr="002F569E" w:rsidRDefault="00EC6F8C" w:rsidP="00F906E7">
            <w:pPr>
              <w:pStyle w:val="NoSpacing"/>
              <w:rPr>
                <w:rFonts w:ascii="Arial" w:hAnsi="Arial" w:cs="Arial"/>
                <w:sz w:val="24"/>
                <w:szCs w:val="24"/>
                <w:lang w:val="ro-RO"/>
              </w:rPr>
            </w:pPr>
          </w:p>
        </w:tc>
        <w:tc>
          <w:tcPr>
            <w:tcW w:w="2556" w:type="dxa"/>
          </w:tcPr>
          <w:p w:rsidR="00EC6F8C" w:rsidRPr="002F569E" w:rsidRDefault="00EC6F8C" w:rsidP="00257DB0">
            <w:pPr>
              <w:pStyle w:val="NoSpacing"/>
              <w:rPr>
                <w:rFonts w:ascii="Arial" w:hAnsi="Arial" w:cs="Arial"/>
                <w:sz w:val="24"/>
                <w:szCs w:val="24"/>
                <w:lang w:val="ro-RO"/>
              </w:rPr>
            </w:pPr>
          </w:p>
        </w:tc>
      </w:tr>
      <w:tr w:rsidR="00EC6F8C" w:rsidRPr="002F569E" w:rsidTr="00EC6F8C">
        <w:tc>
          <w:tcPr>
            <w:tcW w:w="2555" w:type="dxa"/>
          </w:tcPr>
          <w:p w:rsidR="00EC6F8C" w:rsidRPr="002F569E" w:rsidRDefault="00EC6F8C" w:rsidP="00257DB0">
            <w:pPr>
              <w:pStyle w:val="NoSpacing"/>
              <w:rPr>
                <w:rFonts w:ascii="Arial" w:hAnsi="Arial" w:cs="Arial"/>
                <w:sz w:val="24"/>
                <w:szCs w:val="24"/>
                <w:lang w:val="ro-RO"/>
              </w:rPr>
            </w:pPr>
            <w:proofErr w:type="spellStart"/>
            <w:r w:rsidRPr="002F569E">
              <w:rPr>
                <w:rFonts w:ascii="Arial" w:hAnsi="Arial" w:cs="Arial"/>
                <w:sz w:val="24"/>
                <w:szCs w:val="24"/>
                <w:lang w:val="ro-RO"/>
              </w:rPr>
              <w:t>CCOCr</w:t>
            </w:r>
            <w:proofErr w:type="spellEnd"/>
          </w:p>
        </w:tc>
        <w:tc>
          <w:tcPr>
            <w:tcW w:w="2555" w:type="dxa"/>
          </w:tcPr>
          <w:p w:rsidR="00EC6F8C" w:rsidRPr="002F569E" w:rsidRDefault="00EC6F8C" w:rsidP="00257DB0">
            <w:pPr>
              <w:pStyle w:val="NoSpacing"/>
              <w:rPr>
                <w:rFonts w:ascii="Arial" w:hAnsi="Arial" w:cs="Arial"/>
                <w:sz w:val="24"/>
                <w:szCs w:val="24"/>
                <w:lang w:val="ro-RO"/>
              </w:rPr>
            </w:pPr>
            <w:r w:rsidRPr="002F569E">
              <w:rPr>
                <w:rFonts w:ascii="Arial" w:hAnsi="Arial" w:cs="Arial"/>
                <w:sz w:val="24"/>
                <w:szCs w:val="24"/>
                <w:lang w:val="ro-RO"/>
              </w:rPr>
              <w:t>500 mg/l</w:t>
            </w:r>
          </w:p>
        </w:tc>
        <w:tc>
          <w:tcPr>
            <w:tcW w:w="2556" w:type="dxa"/>
          </w:tcPr>
          <w:p w:rsidR="00261F59" w:rsidRPr="002F569E" w:rsidRDefault="00261F59" w:rsidP="00261F59">
            <w:pPr>
              <w:pStyle w:val="NoSpacing"/>
              <w:rPr>
                <w:rFonts w:ascii="Arial" w:hAnsi="Arial" w:cs="Arial"/>
                <w:sz w:val="24"/>
                <w:szCs w:val="24"/>
                <w:lang w:val="ro-RO"/>
              </w:rPr>
            </w:pPr>
            <w:r w:rsidRPr="002F569E">
              <w:rPr>
                <w:rFonts w:ascii="Arial" w:hAnsi="Arial" w:cs="Arial"/>
                <w:sz w:val="24"/>
                <w:szCs w:val="24"/>
                <w:lang w:val="ro-RO"/>
              </w:rPr>
              <w:t>Trimestrial</w:t>
            </w:r>
          </w:p>
          <w:p w:rsidR="00261F59" w:rsidRPr="002F569E" w:rsidRDefault="00261F59" w:rsidP="00261F59">
            <w:pPr>
              <w:pStyle w:val="NoSpacing"/>
              <w:rPr>
                <w:rFonts w:ascii="Arial" w:hAnsi="Arial" w:cs="Arial"/>
                <w:sz w:val="24"/>
                <w:szCs w:val="24"/>
                <w:lang w:val="ro-RO"/>
              </w:rPr>
            </w:pPr>
            <w:r w:rsidRPr="002F569E">
              <w:rPr>
                <w:rFonts w:ascii="Arial" w:hAnsi="Arial" w:cs="Arial"/>
                <w:sz w:val="24"/>
                <w:szCs w:val="24"/>
                <w:lang w:val="ro-RO"/>
              </w:rPr>
              <w:t xml:space="preserve">( 4 probe/an) </w:t>
            </w:r>
          </w:p>
          <w:p w:rsidR="00EC6F8C" w:rsidRPr="002F569E" w:rsidRDefault="00EC6F8C" w:rsidP="00257DB0">
            <w:pPr>
              <w:pStyle w:val="NoSpacing"/>
              <w:rPr>
                <w:rFonts w:ascii="Arial" w:hAnsi="Arial" w:cs="Arial"/>
                <w:sz w:val="24"/>
                <w:szCs w:val="24"/>
                <w:lang w:val="ro-RO"/>
              </w:rPr>
            </w:pPr>
          </w:p>
        </w:tc>
        <w:tc>
          <w:tcPr>
            <w:tcW w:w="2556" w:type="dxa"/>
          </w:tcPr>
          <w:p w:rsidR="00EC6F8C" w:rsidRPr="002F569E" w:rsidRDefault="00EC6F8C" w:rsidP="00257DB0">
            <w:pPr>
              <w:pStyle w:val="NoSpacing"/>
              <w:rPr>
                <w:rFonts w:ascii="Arial" w:hAnsi="Arial" w:cs="Arial"/>
                <w:sz w:val="24"/>
                <w:szCs w:val="24"/>
                <w:lang w:val="ro-RO"/>
              </w:rPr>
            </w:pPr>
          </w:p>
        </w:tc>
      </w:tr>
      <w:tr w:rsidR="00EC6F8C" w:rsidRPr="002F569E" w:rsidTr="00EC6F8C">
        <w:tc>
          <w:tcPr>
            <w:tcW w:w="2555" w:type="dxa"/>
          </w:tcPr>
          <w:p w:rsidR="00EC6F8C" w:rsidRPr="002F569E" w:rsidRDefault="00EC6F8C" w:rsidP="00257DB0">
            <w:pPr>
              <w:pStyle w:val="NoSpacing"/>
              <w:rPr>
                <w:rFonts w:ascii="Arial" w:hAnsi="Arial" w:cs="Arial"/>
                <w:sz w:val="24"/>
                <w:szCs w:val="24"/>
                <w:lang w:val="ro-RO"/>
              </w:rPr>
            </w:pPr>
            <w:r w:rsidRPr="002F569E">
              <w:rPr>
                <w:rFonts w:ascii="Arial" w:hAnsi="Arial" w:cs="Arial"/>
                <w:sz w:val="24"/>
                <w:szCs w:val="24"/>
                <w:lang w:val="ro-RO"/>
              </w:rPr>
              <w:t>Amoniu (NH*4)</w:t>
            </w:r>
          </w:p>
        </w:tc>
        <w:tc>
          <w:tcPr>
            <w:tcW w:w="2555" w:type="dxa"/>
          </w:tcPr>
          <w:p w:rsidR="00EC6F8C" w:rsidRPr="002F569E" w:rsidRDefault="00F906E7" w:rsidP="00257DB0">
            <w:pPr>
              <w:pStyle w:val="NoSpacing"/>
              <w:rPr>
                <w:rFonts w:ascii="Arial" w:hAnsi="Arial" w:cs="Arial"/>
                <w:sz w:val="24"/>
                <w:szCs w:val="24"/>
                <w:lang w:val="ro-RO"/>
              </w:rPr>
            </w:pPr>
            <w:r w:rsidRPr="002F569E">
              <w:rPr>
                <w:rFonts w:ascii="Arial" w:hAnsi="Arial" w:cs="Arial"/>
                <w:sz w:val="24"/>
                <w:szCs w:val="24"/>
                <w:lang w:val="ro-RO"/>
              </w:rPr>
              <w:t xml:space="preserve">  30 mg/l</w:t>
            </w:r>
          </w:p>
        </w:tc>
        <w:tc>
          <w:tcPr>
            <w:tcW w:w="2556" w:type="dxa"/>
          </w:tcPr>
          <w:p w:rsidR="00261F59" w:rsidRPr="002F569E" w:rsidRDefault="00261F59" w:rsidP="00261F59">
            <w:pPr>
              <w:pStyle w:val="NoSpacing"/>
              <w:rPr>
                <w:rFonts w:ascii="Arial" w:hAnsi="Arial" w:cs="Arial"/>
                <w:sz w:val="24"/>
                <w:szCs w:val="24"/>
                <w:lang w:val="ro-RO"/>
              </w:rPr>
            </w:pPr>
            <w:r w:rsidRPr="002F569E">
              <w:rPr>
                <w:rFonts w:ascii="Arial" w:hAnsi="Arial" w:cs="Arial"/>
                <w:sz w:val="24"/>
                <w:szCs w:val="24"/>
                <w:lang w:val="ro-RO"/>
              </w:rPr>
              <w:t>Trimestrial</w:t>
            </w:r>
          </w:p>
          <w:p w:rsidR="00261F59" w:rsidRPr="002F569E" w:rsidRDefault="00261F59" w:rsidP="00261F59">
            <w:pPr>
              <w:pStyle w:val="NoSpacing"/>
              <w:rPr>
                <w:rFonts w:ascii="Arial" w:hAnsi="Arial" w:cs="Arial"/>
                <w:sz w:val="24"/>
                <w:szCs w:val="24"/>
                <w:lang w:val="ro-RO"/>
              </w:rPr>
            </w:pPr>
            <w:r w:rsidRPr="002F569E">
              <w:rPr>
                <w:rFonts w:ascii="Arial" w:hAnsi="Arial" w:cs="Arial"/>
                <w:sz w:val="24"/>
                <w:szCs w:val="24"/>
                <w:lang w:val="ro-RO"/>
              </w:rPr>
              <w:t xml:space="preserve">( 4 probe/an) </w:t>
            </w:r>
          </w:p>
          <w:p w:rsidR="00EC6F8C" w:rsidRPr="002F569E" w:rsidRDefault="00EC6F8C" w:rsidP="00257DB0">
            <w:pPr>
              <w:pStyle w:val="NoSpacing"/>
              <w:rPr>
                <w:rFonts w:ascii="Arial" w:hAnsi="Arial" w:cs="Arial"/>
                <w:sz w:val="24"/>
                <w:szCs w:val="24"/>
                <w:lang w:val="ro-RO"/>
              </w:rPr>
            </w:pPr>
          </w:p>
        </w:tc>
        <w:tc>
          <w:tcPr>
            <w:tcW w:w="2556" w:type="dxa"/>
          </w:tcPr>
          <w:p w:rsidR="00EC6F8C" w:rsidRPr="002F569E" w:rsidRDefault="00EC6F8C" w:rsidP="00257DB0">
            <w:pPr>
              <w:pStyle w:val="NoSpacing"/>
              <w:rPr>
                <w:rFonts w:ascii="Arial" w:hAnsi="Arial" w:cs="Arial"/>
                <w:sz w:val="24"/>
                <w:szCs w:val="24"/>
                <w:lang w:val="ro-RO"/>
              </w:rPr>
            </w:pPr>
          </w:p>
        </w:tc>
      </w:tr>
      <w:tr w:rsidR="00F906E7" w:rsidRPr="002F569E" w:rsidTr="00EC6F8C">
        <w:tc>
          <w:tcPr>
            <w:tcW w:w="2555" w:type="dxa"/>
          </w:tcPr>
          <w:p w:rsidR="00F906E7" w:rsidRPr="002F569E" w:rsidRDefault="00F906E7" w:rsidP="00257DB0">
            <w:pPr>
              <w:pStyle w:val="NoSpacing"/>
              <w:rPr>
                <w:rFonts w:ascii="Arial" w:hAnsi="Arial" w:cs="Arial"/>
                <w:sz w:val="24"/>
                <w:szCs w:val="24"/>
                <w:lang w:val="ro-RO"/>
              </w:rPr>
            </w:pPr>
            <w:r w:rsidRPr="002F569E">
              <w:rPr>
                <w:rFonts w:ascii="Arial" w:hAnsi="Arial" w:cs="Arial"/>
                <w:sz w:val="24"/>
                <w:szCs w:val="24"/>
                <w:lang w:val="ro-RO"/>
              </w:rPr>
              <w:t>Extractibile</w:t>
            </w:r>
          </w:p>
        </w:tc>
        <w:tc>
          <w:tcPr>
            <w:tcW w:w="2555" w:type="dxa"/>
          </w:tcPr>
          <w:p w:rsidR="00F906E7" w:rsidRPr="002F569E" w:rsidRDefault="00F906E7" w:rsidP="00257DB0">
            <w:pPr>
              <w:pStyle w:val="NoSpacing"/>
              <w:rPr>
                <w:rFonts w:ascii="Arial" w:hAnsi="Arial" w:cs="Arial"/>
                <w:sz w:val="24"/>
                <w:szCs w:val="24"/>
                <w:lang w:val="ro-RO"/>
              </w:rPr>
            </w:pPr>
            <w:r w:rsidRPr="002F569E">
              <w:rPr>
                <w:rFonts w:ascii="Arial" w:hAnsi="Arial" w:cs="Arial"/>
                <w:sz w:val="24"/>
                <w:szCs w:val="24"/>
                <w:lang w:val="ro-RO"/>
              </w:rPr>
              <w:t xml:space="preserve">  30 mg/l</w:t>
            </w:r>
          </w:p>
        </w:tc>
        <w:tc>
          <w:tcPr>
            <w:tcW w:w="2556" w:type="dxa"/>
          </w:tcPr>
          <w:p w:rsidR="00261F59" w:rsidRPr="002F569E" w:rsidRDefault="00261F59" w:rsidP="00261F59">
            <w:pPr>
              <w:pStyle w:val="NoSpacing"/>
              <w:rPr>
                <w:rFonts w:ascii="Arial" w:hAnsi="Arial" w:cs="Arial"/>
                <w:sz w:val="24"/>
                <w:szCs w:val="24"/>
                <w:lang w:val="ro-RO"/>
              </w:rPr>
            </w:pPr>
            <w:r w:rsidRPr="002F569E">
              <w:rPr>
                <w:rFonts w:ascii="Arial" w:hAnsi="Arial" w:cs="Arial"/>
                <w:sz w:val="24"/>
                <w:szCs w:val="24"/>
                <w:lang w:val="ro-RO"/>
              </w:rPr>
              <w:t>Trimestrial</w:t>
            </w:r>
          </w:p>
          <w:p w:rsidR="00261F59" w:rsidRPr="002F569E" w:rsidRDefault="00261F59" w:rsidP="00261F59">
            <w:pPr>
              <w:pStyle w:val="NoSpacing"/>
              <w:rPr>
                <w:rFonts w:ascii="Arial" w:hAnsi="Arial" w:cs="Arial"/>
                <w:sz w:val="24"/>
                <w:szCs w:val="24"/>
                <w:lang w:val="ro-RO"/>
              </w:rPr>
            </w:pPr>
            <w:r w:rsidRPr="002F569E">
              <w:rPr>
                <w:rFonts w:ascii="Arial" w:hAnsi="Arial" w:cs="Arial"/>
                <w:sz w:val="24"/>
                <w:szCs w:val="24"/>
                <w:lang w:val="ro-RO"/>
              </w:rPr>
              <w:t xml:space="preserve">( 4 probe/an) </w:t>
            </w:r>
          </w:p>
          <w:p w:rsidR="00F906E7" w:rsidRPr="002F569E" w:rsidRDefault="00F906E7" w:rsidP="00257DB0">
            <w:pPr>
              <w:pStyle w:val="NoSpacing"/>
              <w:rPr>
                <w:rFonts w:ascii="Arial" w:hAnsi="Arial" w:cs="Arial"/>
                <w:sz w:val="24"/>
                <w:szCs w:val="24"/>
                <w:lang w:val="ro-RO"/>
              </w:rPr>
            </w:pPr>
          </w:p>
        </w:tc>
        <w:tc>
          <w:tcPr>
            <w:tcW w:w="2556" w:type="dxa"/>
          </w:tcPr>
          <w:p w:rsidR="00F906E7" w:rsidRPr="002F569E" w:rsidRDefault="00F906E7" w:rsidP="00257DB0">
            <w:pPr>
              <w:pStyle w:val="NoSpacing"/>
              <w:rPr>
                <w:rFonts w:ascii="Arial" w:hAnsi="Arial" w:cs="Arial"/>
                <w:sz w:val="24"/>
                <w:szCs w:val="24"/>
                <w:lang w:val="ro-RO"/>
              </w:rPr>
            </w:pPr>
          </w:p>
        </w:tc>
      </w:tr>
    </w:tbl>
    <w:p w:rsidR="0071711B" w:rsidRPr="002F569E" w:rsidRDefault="0071711B" w:rsidP="00257DB0">
      <w:pPr>
        <w:pStyle w:val="NoSpacing"/>
        <w:ind w:left="720"/>
        <w:rPr>
          <w:rFonts w:ascii="Arial" w:hAnsi="Arial" w:cs="Arial"/>
          <w:b/>
          <w:sz w:val="24"/>
          <w:szCs w:val="24"/>
          <w:lang w:val="ro-RO"/>
        </w:rPr>
      </w:pPr>
    </w:p>
    <w:p w:rsidR="0071711B" w:rsidRPr="002F569E" w:rsidRDefault="0071711B" w:rsidP="00257DB0">
      <w:pPr>
        <w:pStyle w:val="NoSpacing"/>
        <w:rPr>
          <w:rFonts w:ascii="Arial" w:hAnsi="Arial" w:cs="Arial"/>
          <w:sz w:val="24"/>
          <w:szCs w:val="24"/>
          <w:lang w:val="ro-RO"/>
        </w:rPr>
      </w:pPr>
    </w:p>
    <w:p w:rsidR="0071711B" w:rsidRPr="002F569E" w:rsidRDefault="0071711B" w:rsidP="00257DB0">
      <w:pPr>
        <w:pStyle w:val="NoSpacing"/>
        <w:ind w:left="426" w:firstLine="294"/>
        <w:rPr>
          <w:rFonts w:ascii="Arial" w:hAnsi="Arial" w:cs="Arial"/>
          <w:b/>
          <w:sz w:val="24"/>
          <w:szCs w:val="24"/>
          <w:lang w:val="ro-RO"/>
        </w:rPr>
      </w:pPr>
      <w:r w:rsidRPr="002F569E">
        <w:rPr>
          <w:rFonts w:ascii="Arial" w:hAnsi="Arial" w:cs="Arial"/>
          <w:b/>
          <w:sz w:val="24"/>
          <w:szCs w:val="24"/>
          <w:lang w:val="ro-RO"/>
        </w:rPr>
        <w:t>Monitorizare</w:t>
      </w:r>
      <w:r w:rsidR="00E97DA6" w:rsidRPr="002F569E">
        <w:rPr>
          <w:rFonts w:ascii="Arial" w:hAnsi="Arial" w:cs="Arial"/>
          <w:b/>
          <w:sz w:val="24"/>
          <w:szCs w:val="24"/>
          <w:lang w:val="ro-RO"/>
        </w:rPr>
        <w:t xml:space="preserve"> </w:t>
      </w:r>
      <w:r w:rsidRPr="002F569E">
        <w:rPr>
          <w:rFonts w:ascii="Arial" w:hAnsi="Arial" w:cs="Arial"/>
          <w:b/>
          <w:sz w:val="24"/>
          <w:szCs w:val="24"/>
          <w:lang w:val="ro-RO"/>
        </w:rPr>
        <w:t>apei</w:t>
      </w:r>
      <w:r w:rsidR="00E97DA6" w:rsidRPr="002F569E">
        <w:rPr>
          <w:rFonts w:ascii="Arial" w:hAnsi="Arial" w:cs="Arial"/>
          <w:b/>
          <w:sz w:val="24"/>
          <w:szCs w:val="24"/>
          <w:lang w:val="ro-RO"/>
        </w:rPr>
        <w:t xml:space="preserve"> </w:t>
      </w:r>
      <w:r w:rsidRPr="002F569E">
        <w:rPr>
          <w:rFonts w:ascii="Arial" w:hAnsi="Arial" w:cs="Arial"/>
          <w:b/>
          <w:sz w:val="24"/>
          <w:szCs w:val="24"/>
          <w:lang w:val="ro-RO"/>
        </w:rPr>
        <w:t>subterane</w:t>
      </w:r>
    </w:p>
    <w:p w:rsidR="0071711B" w:rsidRPr="002F569E" w:rsidRDefault="0071711B" w:rsidP="009A4BC4">
      <w:pPr>
        <w:pStyle w:val="NoSpacing"/>
        <w:ind w:left="720"/>
        <w:rPr>
          <w:rFonts w:ascii="Arial" w:hAnsi="Arial" w:cs="Arial"/>
          <w:sz w:val="24"/>
          <w:szCs w:val="24"/>
          <w:lang w:val="ro-RO"/>
        </w:rPr>
      </w:pPr>
      <w:r w:rsidRPr="002F569E">
        <w:rPr>
          <w:rFonts w:ascii="Arial" w:hAnsi="Arial" w:cs="Arial"/>
          <w:sz w:val="24"/>
          <w:szCs w:val="24"/>
          <w:lang w:val="ro-RO"/>
        </w:rPr>
        <w:t>Nu este</w:t>
      </w:r>
      <w:r w:rsidR="00E97DA6" w:rsidRPr="002F569E">
        <w:rPr>
          <w:rFonts w:ascii="Arial" w:hAnsi="Arial" w:cs="Arial"/>
          <w:sz w:val="24"/>
          <w:szCs w:val="24"/>
          <w:lang w:val="ro-RO"/>
        </w:rPr>
        <w:t xml:space="preserve"> </w:t>
      </w:r>
      <w:r w:rsidRPr="002F569E">
        <w:rPr>
          <w:rFonts w:ascii="Arial" w:hAnsi="Arial" w:cs="Arial"/>
          <w:sz w:val="24"/>
          <w:szCs w:val="24"/>
          <w:lang w:val="ro-RO"/>
        </w:rPr>
        <w:t>cazul.</w:t>
      </w:r>
    </w:p>
    <w:p w:rsidR="0071711B" w:rsidRPr="002F569E" w:rsidRDefault="0071711B" w:rsidP="00257DB0">
      <w:pPr>
        <w:pStyle w:val="NoSpacing"/>
        <w:ind w:left="426" w:firstLine="294"/>
        <w:rPr>
          <w:rFonts w:ascii="Arial" w:hAnsi="Arial" w:cs="Arial"/>
          <w:b/>
          <w:sz w:val="24"/>
          <w:szCs w:val="24"/>
          <w:lang w:val="ro-RO"/>
        </w:rPr>
      </w:pPr>
      <w:r w:rsidRPr="002F569E">
        <w:rPr>
          <w:rFonts w:ascii="Arial" w:hAnsi="Arial" w:cs="Arial"/>
          <w:b/>
          <w:sz w:val="24"/>
          <w:szCs w:val="24"/>
          <w:lang w:val="ro-RO"/>
        </w:rPr>
        <w:t>Monitorizarea</w:t>
      </w:r>
      <w:r w:rsidR="00E97DA6" w:rsidRPr="002F569E">
        <w:rPr>
          <w:rFonts w:ascii="Arial" w:hAnsi="Arial" w:cs="Arial"/>
          <w:b/>
          <w:sz w:val="24"/>
          <w:szCs w:val="24"/>
          <w:lang w:val="ro-RO"/>
        </w:rPr>
        <w:t xml:space="preserve"> </w:t>
      </w:r>
      <w:r w:rsidRPr="002F569E">
        <w:rPr>
          <w:rFonts w:ascii="Arial" w:hAnsi="Arial" w:cs="Arial"/>
          <w:b/>
          <w:sz w:val="24"/>
          <w:szCs w:val="24"/>
          <w:lang w:val="ro-RO"/>
        </w:rPr>
        <w:t>solului</w:t>
      </w:r>
    </w:p>
    <w:p w:rsidR="0071711B" w:rsidRPr="002F569E" w:rsidRDefault="0071711B" w:rsidP="00257DB0">
      <w:pPr>
        <w:pStyle w:val="NoSpacing"/>
        <w:ind w:left="720"/>
        <w:rPr>
          <w:rFonts w:ascii="Arial" w:hAnsi="Arial" w:cs="Arial"/>
          <w:sz w:val="24"/>
          <w:szCs w:val="24"/>
          <w:lang w:val="ro-RO"/>
        </w:rPr>
      </w:pPr>
      <w:r w:rsidRPr="002F569E">
        <w:rPr>
          <w:rFonts w:ascii="Arial" w:hAnsi="Arial" w:cs="Arial"/>
          <w:sz w:val="24"/>
          <w:szCs w:val="24"/>
          <w:lang w:val="ro-RO"/>
        </w:rPr>
        <w:t>Nu este</w:t>
      </w:r>
      <w:r w:rsidR="00E97DA6" w:rsidRPr="002F569E">
        <w:rPr>
          <w:rFonts w:ascii="Arial" w:hAnsi="Arial" w:cs="Arial"/>
          <w:sz w:val="24"/>
          <w:szCs w:val="24"/>
          <w:lang w:val="ro-RO"/>
        </w:rPr>
        <w:t xml:space="preserve"> </w:t>
      </w:r>
      <w:r w:rsidRPr="002F569E">
        <w:rPr>
          <w:rFonts w:ascii="Arial" w:hAnsi="Arial" w:cs="Arial"/>
          <w:sz w:val="24"/>
          <w:szCs w:val="24"/>
          <w:lang w:val="ro-RO"/>
        </w:rPr>
        <w:t>cazul.</w:t>
      </w:r>
    </w:p>
    <w:p w:rsidR="0071711B" w:rsidRPr="002F569E" w:rsidRDefault="0071711B" w:rsidP="00257DB0">
      <w:pPr>
        <w:pStyle w:val="NoSpacing"/>
        <w:ind w:left="426"/>
        <w:rPr>
          <w:rFonts w:ascii="Arial" w:hAnsi="Arial" w:cs="Arial"/>
          <w:b/>
          <w:sz w:val="24"/>
          <w:szCs w:val="24"/>
          <w:lang w:val="ro-RO"/>
        </w:rPr>
      </w:pPr>
    </w:p>
    <w:p w:rsidR="0071711B" w:rsidRPr="002F569E" w:rsidRDefault="006804CF" w:rsidP="00257DB0">
      <w:pPr>
        <w:spacing w:after="0"/>
        <w:rPr>
          <w:rFonts w:ascii="Arial" w:hAnsi="Arial" w:cs="Arial"/>
          <w:lang w:val="ro-RO"/>
        </w:rPr>
      </w:pPr>
      <w:sdt>
        <w:sdtPr>
          <w:rPr>
            <w:rFonts w:ascii="Arial" w:hAnsi="Arial" w:cs="Arial"/>
            <w:lang w:val="ro-RO"/>
          </w:rPr>
          <w:alias w:val="Câmp editabil text"/>
          <w:tag w:val="CampEditabil"/>
          <w:id w:val="-2022314578"/>
          <w:placeholder>
            <w:docPart w:val="D89EB7EFCD204870BC14F9624F2DD4A8"/>
          </w:placeholder>
        </w:sdtPr>
        <w:sdtEndPr/>
        <w:sdtContent>
          <w:r w:rsidR="00B45AE7" w:rsidRPr="002F569E">
            <w:rPr>
              <w:rFonts w:ascii="Arial" w:hAnsi="Arial" w:cs="Arial"/>
              <w:b/>
              <w:sz w:val="24"/>
              <w:szCs w:val="24"/>
              <w:lang w:val="ro-RO"/>
            </w:rPr>
            <w:t>B</w:t>
          </w:r>
          <w:r w:rsidR="00B45AE7" w:rsidRPr="002F569E">
            <w:rPr>
              <w:rFonts w:ascii="Arial" w:hAnsi="Arial" w:cs="Arial"/>
              <w:sz w:val="24"/>
              <w:szCs w:val="24"/>
              <w:lang w:val="ro-RO"/>
            </w:rPr>
            <w:t xml:space="preserve">. În caz de accident/incident sau reclamaţie aveţi obligaţia de a determina prin măsurători indicatorii privind emisiile de poluanţi specificaţi în capitolul </w:t>
          </w:r>
          <w:proofErr w:type="spellStart"/>
          <w:r w:rsidR="00B45AE7" w:rsidRPr="002F569E">
            <w:rPr>
              <w:rFonts w:ascii="Arial" w:hAnsi="Arial" w:cs="Arial"/>
              <w:sz w:val="24"/>
              <w:szCs w:val="24"/>
              <w:lang w:val="ro-RO"/>
            </w:rPr>
            <w:t>nr.II</w:t>
          </w:r>
          <w:proofErr w:type="spellEnd"/>
          <w:r w:rsidR="00B45AE7" w:rsidRPr="002F569E">
            <w:rPr>
              <w:rFonts w:ascii="Arial" w:hAnsi="Arial" w:cs="Arial"/>
              <w:sz w:val="24"/>
              <w:szCs w:val="24"/>
              <w:lang w:val="ro-RO"/>
            </w:rPr>
            <w:t xml:space="preserve"> pct.3, după caz</w:t>
          </w:r>
        </w:sdtContent>
      </w:sdt>
    </w:p>
    <w:p w:rsidR="0071711B" w:rsidRPr="002F569E" w:rsidRDefault="0071711B" w:rsidP="00257DB0">
      <w:pPr>
        <w:spacing w:after="0"/>
        <w:rPr>
          <w:rFonts w:ascii="Arial" w:hAnsi="Arial" w:cs="Arial"/>
          <w:lang w:val="ro-RO"/>
        </w:rPr>
      </w:pPr>
    </w:p>
    <w:p w:rsidR="0071711B" w:rsidRPr="002F569E" w:rsidRDefault="0071711B" w:rsidP="00257DB0">
      <w:pPr>
        <w:pStyle w:val="Heading2"/>
        <w:rPr>
          <w:rFonts w:ascii="Arial" w:hAnsi="Arial" w:cs="Arial"/>
        </w:rPr>
      </w:pPr>
      <w:r w:rsidRPr="002F569E">
        <w:t>2.</w:t>
      </w:r>
      <w:r w:rsidRPr="002F569E">
        <w:rPr>
          <w:rFonts w:ascii="Arial" w:hAnsi="Arial" w:cs="Arial"/>
        </w:rPr>
        <w:t>Datele ce vor fi raportate autorității pentru protecția mediului și periodicitatea se regăsesc la capitolul VII, în tabelul care centralizează toate obligațiile de raportare ale titularului.</w:t>
      </w:r>
    </w:p>
    <w:p w:rsidR="00B45AE7" w:rsidRPr="002F569E" w:rsidRDefault="00B45AE7" w:rsidP="00B45AE7">
      <w:pPr>
        <w:spacing w:after="0"/>
        <w:ind w:firstLine="720"/>
        <w:jc w:val="both"/>
        <w:rPr>
          <w:rFonts w:ascii="Arial" w:hAnsi="Arial" w:cs="Arial"/>
          <w:lang w:val="ro-RO"/>
        </w:rPr>
      </w:pPr>
    </w:p>
    <w:sdt>
      <w:sdtPr>
        <w:rPr>
          <w:rFonts w:ascii="Arial" w:hAnsi="Arial" w:cs="Arial"/>
          <w:lang w:val="ro-RO"/>
        </w:rPr>
        <w:alias w:val="Câmp editabil text"/>
        <w:tag w:val="CampEditabil"/>
        <w:id w:val="918061855"/>
        <w:placeholder>
          <w:docPart w:val="0356F53CEF4749EB8E9EEF53212D0E18"/>
        </w:placeholder>
      </w:sdtPr>
      <w:sdtEndPr/>
      <w:sdtContent>
        <w:p w:rsidR="00B45AE7" w:rsidRPr="002F569E" w:rsidRDefault="00B45AE7" w:rsidP="00B45AE7">
          <w:pPr>
            <w:spacing w:after="0"/>
            <w:ind w:firstLine="720"/>
            <w:jc w:val="both"/>
            <w:rPr>
              <w:rFonts w:ascii="Arial" w:hAnsi="Arial" w:cs="Arial"/>
              <w:sz w:val="24"/>
              <w:szCs w:val="24"/>
              <w:lang w:val="ro-RO"/>
            </w:rPr>
          </w:pPr>
          <w:r w:rsidRPr="002F569E">
            <w:rPr>
              <w:rFonts w:ascii="Arial" w:hAnsi="Arial" w:cs="Arial"/>
              <w:i/>
              <w:sz w:val="24"/>
              <w:szCs w:val="24"/>
              <w:lang w:val="ro-RO"/>
            </w:rPr>
            <w:t>- Va fi raportat orice disfuncţiune, avarie a instalaţiilor sau activităţilor, care au cauzat sau pot cauza poluarea mediului şi orice accident care a cauzat sau poate cauza poluarea mediului</w:t>
          </w:r>
          <w:r w:rsidRPr="002F569E">
            <w:rPr>
              <w:rFonts w:ascii="Arial" w:hAnsi="Arial" w:cs="Arial"/>
              <w:sz w:val="24"/>
              <w:szCs w:val="24"/>
              <w:lang w:val="ro-RO"/>
            </w:rPr>
            <w:t xml:space="preserve"> prin transmiterea în termen de maxim 2 ore de la constatare la APM Harghita a Raportului de informare cu următoarele informaţii:</w:t>
          </w:r>
        </w:p>
        <w:p w:rsidR="00B45AE7" w:rsidRPr="002F569E" w:rsidRDefault="00B45AE7" w:rsidP="00B45AE7">
          <w:pPr>
            <w:widowControl w:val="0"/>
            <w:numPr>
              <w:ilvl w:val="0"/>
              <w:numId w:val="7"/>
            </w:numPr>
            <w:tabs>
              <w:tab w:val="num" w:pos="720"/>
            </w:tabs>
            <w:suppressAutoHyphens/>
            <w:spacing w:after="0" w:line="240" w:lineRule="auto"/>
            <w:ind w:left="720"/>
            <w:jc w:val="both"/>
            <w:rPr>
              <w:rFonts w:ascii="Arial" w:hAnsi="Arial" w:cs="Arial"/>
              <w:sz w:val="24"/>
              <w:szCs w:val="24"/>
              <w:lang w:val="ro-RO"/>
            </w:rPr>
          </w:pPr>
          <w:r w:rsidRPr="002F569E">
            <w:rPr>
              <w:rFonts w:ascii="Arial" w:hAnsi="Arial" w:cs="Arial"/>
              <w:sz w:val="24"/>
              <w:szCs w:val="24"/>
              <w:lang w:val="ro-RO"/>
            </w:rPr>
            <w:t>Date de localizare exactă a poluării accidentale ( anul, luna,ziua, ora, locul)</w:t>
          </w:r>
        </w:p>
        <w:p w:rsidR="00B45AE7" w:rsidRPr="002F569E" w:rsidRDefault="00B45AE7" w:rsidP="00B45AE7">
          <w:pPr>
            <w:widowControl w:val="0"/>
            <w:numPr>
              <w:ilvl w:val="0"/>
              <w:numId w:val="7"/>
            </w:numPr>
            <w:tabs>
              <w:tab w:val="num" w:pos="720"/>
            </w:tabs>
            <w:suppressAutoHyphens/>
            <w:spacing w:after="0" w:line="240" w:lineRule="auto"/>
            <w:ind w:left="720"/>
            <w:jc w:val="both"/>
            <w:rPr>
              <w:rFonts w:ascii="Arial" w:hAnsi="Arial" w:cs="Arial"/>
              <w:sz w:val="24"/>
              <w:szCs w:val="24"/>
              <w:lang w:val="ro-RO"/>
            </w:rPr>
          </w:pPr>
          <w:r w:rsidRPr="002F569E">
            <w:rPr>
              <w:rFonts w:ascii="Arial" w:hAnsi="Arial" w:cs="Arial"/>
              <w:sz w:val="24"/>
              <w:szCs w:val="24"/>
              <w:lang w:val="ro-RO"/>
            </w:rPr>
            <w:t>Cauza producerii poluării accidentale</w:t>
          </w:r>
        </w:p>
        <w:p w:rsidR="00B45AE7" w:rsidRPr="002F569E" w:rsidRDefault="00B45AE7" w:rsidP="00B45AE7">
          <w:pPr>
            <w:widowControl w:val="0"/>
            <w:numPr>
              <w:ilvl w:val="0"/>
              <w:numId w:val="7"/>
            </w:numPr>
            <w:tabs>
              <w:tab w:val="num" w:pos="720"/>
            </w:tabs>
            <w:suppressAutoHyphens/>
            <w:spacing w:after="0" w:line="240" w:lineRule="auto"/>
            <w:ind w:left="720"/>
            <w:jc w:val="both"/>
            <w:rPr>
              <w:rFonts w:ascii="Arial" w:hAnsi="Arial" w:cs="Arial"/>
              <w:sz w:val="24"/>
              <w:szCs w:val="24"/>
              <w:lang w:val="ro-RO"/>
            </w:rPr>
          </w:pPr>
          <w:r w:rsidRPr="002F569E">
            <w:rPr>
              <w:rFonts w:ascii="Arial" w:hAnsi="Arial" w:cs="Arial"/>
              <w:sz w:val="24"/>
              <w:szCs w:val="24"/>
              <w:lang w:val="ro-RO"/>
            </w:rPr>
            <w:t>Elemente de mediu afectate</w:t>
          </w:r>
        </w:p>
        <w:p w:rsidR="00B45AE7" w:rsidRPr="002F569E" w:rsidRDefault="00B45AE7" w:rsidP="00B45AE7">
          <w:pPr>
            <w:widowControl w:val="0"/>
            <w:numPr>
              <w:ilvl w:val="0"/>
              <w:numId w:val="7"/>
            </w:numPr>
            <w:tabs>
              <w:tab w:val="num" w:pos="720"/>
            </w:tabs>
            <w:suppressAutoHyphens/>
            <w:spacing w:after="0" w:line="240" w:lineRule="auto"/>
            <w:ind w:left="720"/>
            <w:jc w:val="both"/>
            <w:rPr>
              <w:rFonts w:ascii="Arial" w:hAnsi="Arial" w:cs="Arial"/>
              <w:sz w:val="24"/>
              <w:szCs w:val="24"/>
              <w:lang w:val="ro-RO"/>
            </w:rPr>
          </w:pPr>
          <w:r w:rsidRPr="002F569E">
            <w:rPr>
              <w:rFonts w:ascii="Arial" w:hAnsi="Arial" w:cs="Arial"/>
              <w:sz w:val="24"/>
              <w:szCs w:val="24"/>
              <w:lang w:val="ro-RO"/>
            </w:rPr>
            <w:t>Modul de manifestare a fenomenului</w:t>
          </w:r>
        </w:p>
        <w:p w:rsidR="00B45AE7" w:rsidRPr="002F569E" w:rsidRDefault="00B45AE7" w:rsidP="00B45AE7">
          <w:pPr>
            <w:widowControl w:val="0"/>
            <w:numPr>
              <w:ilvl w:val="0"/>
              <w:numId w:val="7"/>
            </w:numPr>
            <w:tabs>
              <w:tab w:val="num" w:pos="720"/>
            </w:tabs>
            <w:suppressAutoHyphens/>
            <w:spacing w:after="0" w:line="240" w:lineRule="auto"/>
            <w:ind w:left="720"/>
            <w:jc w:val="both"/>
            <w:rPr>
              <w:rFonts w:ascii="Arial" w:hAnsi="Arial" w:cs="Arial"/>
              <w:sz w:val="24"/>
              <w:szCs w:val="24"/>
              <w:lang w:val="ro-RO"/>
            </w:rPr>
          </w:pPr>
          <w:r w:rsidRPr="002F569E">
            <w:rPr>
              <w:rFonts w:ascii="Arial" w:hAnsi="Arial" w:cs="Arial"/>
              <w:sz w:val="24"/>
              <w:szCs w:val="24"/>
              <w:lang w:val="ro-RO"/>
            </w:rPr>
            <w:t>Rezultatele analizelor ( dacă s-a efectuat)</w:t>
          </w:r>
        </w:p>
        <w:p w:rsidR="00B45AE7" w:rsidRPr="002F569E" w:rsidRDefault="00B45AE7" w:rsidP="00B45AE7">
          <w:pPr>
            <w:widowControl w:val="0"/>
            <w:numPr>
              <w:ilvl w:val="0"/>
              <w:numId w:val="7"/>
            </w:numPr>
            <w:tabs>
              <w:tab w:val="num" w:pos="720"/>
            </w:tabs>
            <w:suppressAutoHyphens/>
            <w:spacing w:after="0" w:line="240" w:lineRule="auto"/>
            <w:ind w:left="720"/>
            <w:jc w:val="both"/>
            <w:rPr>
              <w:rFonts w:ascii="Arial" w:hAnsi="Arial" w:cs="Arial"/>
              <w:sz w:val="24"/>
              <w:szCs w:val="24"/>
              <w:lang w:val="ro-RO"/>
            </w:rPr>
          </w:pPr>
          <w:r w:rsidRPr="002F569E">
            <w:rPr>
              <w:rFonts w:ascii="Arial" w:hAnsi="Arial" w:cs="Arial"/>
              <w:sz w:val="24"/>
              <w:szCs w:val="24"/>
              <w:lang w:val="ro-RO"/>
            </w:rPr>
            <w:t>Tendinţa evoluţiei</w:t>
          </w:r>
        </w:p>
        <w:p w:rsidR="00B45AE7" w:rsidRPr="002F569E" w:rsidRDefault="00B45AE7" w:rsidP="00B45AE7">
          <w:pPr>
            <w:widowControl w:val="0"/>
            <w:numPr>
              <w:ilvl w:val="0"/>
              <w:numId w:val="7"/>
            </w:numPr>
            <w:tabs>
              <w:tab w:val="num" w:pos="720"/>
            </w:tabs>
            <w:suppressAutoHyphens/>
            <w:spacing w:after="0" w:line="240" w:lineRule="auto"/>
            <w:ind w:left="720"/>
            <w:jc w:val="both"/>
            <w:rPr>
              <w:rFonts w:ascii="Arial" w:hAnsi="Arial" w:cs="Arial"/>
              <w:sz w:val="24"/>
              <w:szCs w:val="24"/>
              <w:lang w:val="ro-RO"/>
            </w:rPr>
          </w:pPr>
          <w:r w:rsidRPr="002F569E">
            <w:rPr>
              <w:rFonts w:ascii="Arial" w:hAnsi="Arial" w:cs="Arial"/>
              <w:sz w:val="24"/>
              <w:szCs w:val="24"/>
              <w:lang w:val="ro-RO"/>
            </w:rPr>
            <w:t>Măsuri luate ( la sursă , respectiv pentru reducerea şi/sau eliminarea efectelor)</w:t>
          </w:r>
        </w:p>
        <w:p w:rsidR="00B45AE7" w:rsidRPr="002F569E" w:rsidRDefault="00B45AE7" w:rsidP="00B45AE7">
          <w:pPr>
            <w:widowControl w:val="0"/>
            <w:numPr>
              <w:ilvl w:val="0"/>
              <w:numId w:val="7"/>
            </w:numPr>
            <w:tabs>
              <w:tab w:val="num" w:pos="720"/>
            </w:tabs>
            <w:suppressAutoHyphens/>
            <w:spacing w:after="0" w:line="240" w:lineRule="auto"/>
            <w:ind w:left="720"/>
            <w:jc w:val="both"/>
            <w:rPr>
              <w:rFonts w:ascii="Arial" w:hAnsi="Arial" w:cs="Arial"/>
              <w:sz w:val="24"/>
              <w:szCs w:val="24"/>
              <w:lang w:val="ro-RO"/>
            </w:rPr>
          </w:pPr>
          <w:r w:rsidRPr="002F569E">
            <w:rPr>
              <w:rFonts w:ascii="Arial" w:hAnsi="Arial" w:cs="Arial"/>
              <w:sz w:val="24"/>
              <w:szCs w:val="24"/>
              <w:lang w:val="ro-RO"/>
            </w:rPr>
            <w:t>Alte informaţii</w:t>
          </w:r>
        </w:p>
        <w:p w:rsidR="00B45AE7" w:rsidRPr="002F569E" w:rsidRDefault="00B45AE7" w:rsidP="00B45AE7">
          <w:pPr>
            <w:widowControl w:val="0"/>
            <w:numPr>
              <w:ilvl w:val="0"/>
              <w:numId w:val="7"/>
            </w:numPr>
            <w:tabs>
              <w:tab w:val="num" w:pos="720"/>
            </w:tabs>
            <w:suppressAutoHyphens/>
            <w:spacing w:after="0" w:line="240" w:lineRule="auto"/>
            <w:ind w:left="720"/>
            <w:jc w:val="both"/>
            <w:rPr>
              <w:rFonts w:ascii="Arial" w:hAnsi="Arial" w:cs="Arial"/>
              <w:sz w:val="24"/>
              <w:szCs w:val="24"/>
              <w:lang w:val="ro-RO"/>
            </w:rPr>
          </w:pPr>
          <w:r w:rsidRPr="002F569E">
            <w:rPr>
              <w:rFonts w:ascii="Arial" w:hAnsi="Arial" w:cs="Arial"/>
              <w:sz w:val="24"/>
              <w:szCs w:val="24"/>
              <w:lang w:val="ro-RO"/>
            </w:rPr>
            <w:t>Numele, prenumele, funcţia, data informării, semnătura, ştampila, a comunicatorului de informaţii</w:t>
          </w:r>
        </w:p>
        <w:p w:rsidR="00B45AE7" w:rsidRPr="002F569E" w:rsidRDefault="00B45AE7" w:rsidP="00B45AE7">
          <w:pPr>
            <w:jc w:val="both"/>
            <w:rPr>
              <w:rFonts w:ascii="Arial" w:hAnsi="Arial" w:cs="Arial"/>
              <w:sz w:val="24"/>
              <w:szCs w:val="24"/>
              <w:lang w:val="ro-RO"/>
            </w:rPr>
          </w:pPr>
          <w:r w:rsidRPr="002F569E">
            <w:rPr>
              <w:rFonts w:ascii="Arial" w:hAnsi="Arial" w:cs="Arial"/>
              <w:sz w:val="24"/>
              <w:szCs w:val="24"/>
              <w:lang w:val="ro-RO"/>
            </w:rPr>
            <w:tab/>
            <w:t>De asemenea, titularul activităţii are obligaţia de a întocmi dosarul de obiectiv care conţine documentaţia tehnică, autorizaţia de mediu, procesele verbale de constatare, rapoartele de încercare şi care va fi prezentat delegatului Agenţiei pentru Protecţia Mediului Harghita şi altor organe de control, la solicitare.</w:t>
          </w:r>
        </w:p>
        <w:p w:rsidR="0071711B" w:rsidRPr="002F569E" w:rsidRDefault="006804CF" w:rsidP="00B45AE7">
          <w:pPr>
            <w:spacing w:after="0"/>
            <w:rPr>
              <w:rFonts w:ascii="Arial" w:hAnsi="Arial" w:cs="Arial"/>
              <w:lang w:val="ro-RO"/>
            </w:rPr>
          </w:pPr>
        </w:p>
      </w:sdtContent>
    </w:sdt>
    <w:p w:rsidR="0071711B" w:rsidRPr="002F569E" w:rsidRDefault="0071711B" w:rsidP="00257DB0">
      <w:pPr>
        <w:pStyle w:val="Heading1"/>
        <w:rPr>
          <w:rFonts w:ascii="Arial" w:eastAsia="Times New Roman" w:hAnsi="Arial" w:cs="Arial"/>
          <w:b/>
          <w:color w:val="auto"/>
          <w:sz w:val="24"/>
          <w:szCs w:val="24"/>
          <w:lang w:val="ro-RO"/>
        </w:rPr>
      </w:pPr>
      <w:r w:rsidRPr="002F569E">
        <w:rPr>
          <w:rFonts w:ascii="Arial" w:eastAsia="Times New Roman" w:hAnsi="Arial" w:cs="Arial"/>
          <w:b/>
          <w:color w:val="auto"/>
          <w:sz w:val="24"/>
          <w:szCs w:val="24"/>
          <w:lang w:val="ro-RO"/>
        </w:rPr>
        <w:t>IV. Modul de gospodărire a deșeurilor și a ambalajelor</w:t>
      </w:r>
    </w:p>
    <w:p w:rsidR="0071711B" w:rsidRPr="002F569E" w:rsidRDefault="0071711B" w:rsidP="00257DB0">
      <w:pPr>
        <w:autoSpaceDE w:val="0"/>
        <w:autoSpaceDN w:val="0"/>
        <w:adjustRightInd w:val="0"/>
        <w:spacing w:after="0" w:line="240" w:lineRule="auto"/>
        <w:jc w:val="both"/>
        <w:rPr>
          <w:rFonts w:ascii="Arial" w:eastAsia="Times New Roman" w:hAnsi="Arial" w:cs="Arial"/>
          <w:sz w:val="24"/>
          <w:szCs w:val="24"/>
          <w:lang w:val="ro-RO"/>
        </w:rPr>
      </w:pPr>
    </w:p>
    <w:p w:rsidR="0071711B" w:rsidRPr="002F569E" w:rsidRDefault="0071711B" w:rsidP="00257DB0">
      <w:pPr>
        <w:pStyle w:val="Heading2"/>
        <w:ind w:left="360"/>
        <w:rPr>
          <w:rFonts w:ascii="Arial" w:hAnsi="Arial" w:cs="Arial"/>
        </w:rPr>
      </w:pPr>
      <w:r w:rsidRPr="002F569E">
        <w:rPr>
          <w:rFonts w:ascii="Arial" w:hAnsi="Arial" w:cs="Arial"/>
        </w:rPr>
        <w:t>1. Deșeuri produse</w:t>
      </w:r>
    </w:p>
    <w:p w:rsidR="0071711B" w:rsidRPr="002F569E" w:rsidRDefault="0071711B" w:rsidP="00257DB0">
      <w:pPr>
        <w:spacing w:after="0"/>
        <w:ind w:firstLine="360"/>
        <w:rPr>
          <w:rFonts w:ascii="Arial" w:hAnsi="Arial" w:cs="Arial"/>
          <w:lang w:val="ro-RO" w:eastAsia="ro-RO"/>
        </w:rPr>
      </w:pPr>
    </w:p>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
        <w:gridCol w:w="2393"/>
        <w:gridCol w:w="1305"/>
        <w:gridCol w:w="979"/>
        <w:gridCol w:w="1088"/>
        <w:gridCol w:w="1196"/>
        <w:gridCol w:w="653"/>
        <w:gridCol w:w="1523"/>
      </w:tblGrid>
      <w:tr w:rsidR="0071711B" w:rsidRPr="002F569E" w:rsidTr="00257DB0">
        <w:trPr>
          <w:cantSplit/>
          <w:trHeight w:val="1701"/>
        </w:trPr>
        <w:tc>
          <w:tcPr>
            <w:tcW w:w="870"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Cod deșeu</w:t>
            </w:r>
          </w:p>
        </w:tc>
        <w:tc>
          <w:tcPr>
            <w:tcW w:w="2393"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Denumire deșeu</w:t>
            </w:r>
          </w:p>
        </w:tc>
        <w:tc>
          <w:tcPr>
            <w:tcW w:w="1305"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Sursă generatoare</w:t>
            </w:r>
          </w:p>
        </w:tc>
        <w:tc>
          <w:tcPr>
            <w:tcW w:w="979" w:type="dxa"/>
            <w:shd w:val="clear" w:color="auto" w:fill="C0C0C0"/>
            <w:textDirection w:val="btLr"/>
            <w:vAlign w:val="center"/>
          </w:tcPr>
          <w:p w:rsidR="0071711B" w:rsidRPr="002F569E" w:rsidRDefault="0071711B" w:rsidP="00257DB0">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2F569E">
              <w:rPr>
                <w:rFonts w:ascii="Arial" w:eastAsia="Times New Roman" w:hAnsi="Arial" w:cs="Arial"/>
                <w:b/>
                <w:sz w:val="20"/>
                <w:szCs w:val="24"/>
                <w:lang w:val="ro-RO"/>
              </w:rPr>
              <w:t>Cantitate</w:t>
            </w:r>
          </w:p>
        </w:tc>
        <w:tc>
          <w:tcPr>
            <w:tcW w:w="1088"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UM</w:t>
            </w:r>
          </w:p>
        </w:tc>
        <w:tc>
          <w:tcPr>
            <w:tcW w:w="1196"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Operațiune valorificare / eliminare</w:t>
            </w:r>
          </w:p>
        </w:tc>
        <w:tc>
          <w:tcPr>
            <w:tcW w:w="653" w:type="dxa"/>
            <w:shd w:val="clear" w:color="auto" w:fill="C0C0C0"/>
            <w:textDirection w:val="btLr"/>
            <w:vAlign w:val="center"/>
          </w:tcPr>
          <w:p w:rsidR="0071711B" w:rsidRPr="002F569E" w:rsidRDefault="0071711B" w:rsidP="00257DB0">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2F569E">
              <w:rPr>
                <w:rFonts w:ascii="Arial" w:eastAsia="Times New Roman" w:hAnsi="Arial" w:cs="Arial"/>
                <w:b/>
                <w:sz w:val="20"/>
                <w:szCs w:val="24"/>
                <w:lang w:val="ro-RO"/>
              </w:rPr>
              <w:t>Cod operațiune</w:t>
            </w:r>
          </w:p>
        </w:tc>
        <w:tc>
          <w:tcPr>
            <w:tcW w:w="1523"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Denumire operațiune</w:t>
            </w:r>
          </w:p>
        </w:tc>
      </w:tr>
      <w:tr w:rsidR="0071711B" w:rsidRPr="002F569E" w:rsidTr="00257DB0">
        <w:tc>
          <w:tcPr>
            <w:tcW w:w="870"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20 03 01</w:t>
            </w:r>
          </w:p>
        </w:tc>
        <w:tc>
          <w:tcPr>
            <w:tcW w:w="2393" w:type="dxa"/>
            <w:shd w:val="clear" w:color="auto" w:fill="auto"/>
          </w:tcPr>
          <w:p w:rsidR="0071711B" w:rsidRPr="002F569E" w:rsidRDefault="002C401A"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Deș</w:t>
            </w:r>
            <w:r w:rsidR="0071711B" w:rsidRPr="002F569E">
              <w:rPr>
                <w:rFonts w:ascii="Arial" w:eastAsia="Times New Roman" w:hAnsi="Arial" w:cs="Arial"/>
                <w:sz w:val="24"/>
                <w:szCs w:val="24"/>
                <w:lang w:val="ro-RO"/>
              </w:rPr>
              <w:t>euri municipale amestecate</w:t>
            </w:r>
          </w:p>
        </w:tc>
        <w:tc>
          <w:tcPr>
            <w:tcW w:w="1305"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birou, vestiare grupuri sanitare</w:t>
            </w:r>
          </w:p>
        </w:tc>
        <w:tc>
          <w:tcPr>
            <w:tcW w:w="979" w:type="dxa"/>
            <w:shd w:val="clear" w:color="auto" w:fill="auto"/>
          </w:tcPr>
          <w:p w:rsidR="0071711B" w:rsidRPr="002F569E" w:rsidRDefault="00437AB0" w:rsidP="00E97DA6">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2,40</w:t>
            </w:r>
          </w:p>
        </w:tc>
        <w:tc>
          <w:tcPr>
            <w:tcW w:w="1088" w:type="dxa"/>
            <w:shd w:val="clear" w:color="auto" w:fill="auto"/>
          </w:tcPr>
          <w:p w:rsidR="0071711B" w:rsidRPr="002F569E" w:rsidRDefault="0071711B" w:rsidP="00E97DA6">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Metri cubi/</w:t>
            </w:r>
            <w:r w:rsidR="00E97DA6" w:rsidRPr="002F569E">
              <w:rPr>
                <w:rFonts w:ascii="Arial" w:eastAsia="Times New Roman" w:hAnsi="Arial" w:cs="Arial"/>
                <w:sz w:val="24"/>
                <w:szCs w:val="24"/>
                <w:lang w:val="ro-RO"/>
              </w:rPr>
              <w:t>an</w:t>
            </w:r>
          </w:p>
        </w:tc>
        <w:tc>
          <w:tcPr>
            <w:tcW w:w="1196"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Eliminare</w:t>
            </w:r>
          </w:p>
        </w:tc>
        <w:tc>
          <w:tcPr>
            <w:tcW w:w="653"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D 5</w:t>
            </w:r>
          </w:p>
        </w:tc>
        <w:tc>
          <w:tcPr>
            <w:tcW w:w="1523"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 xml:space="preserve">Depozitarea in depozite special amenajate (de exemplu, dispunerea in celule </w:t>
            </w:r>
            <w:proofErr w:type="spellStart"/>
            <w:r w:rsidRPr="002F569E">
              <w:rPr>
                <w:rFonts w:ascii="Arial" w:eastAsia="Times New Roman" w:hAnsi="Arial" w:cs="Arial"/>
                <w:sz w:val="24"/>
                <w:szCs w:val="24"/>
                <w:lang w:val="ro-RO"/>
              </w:rPr>
              <w:t>etanse</w:t>
            </w:r>
            <w:proofErr w:type="spellEnd"/>
            <w:r w:rsidRPr="002F569E">
              <w:rPr>
                <w:rFonts w:ascii="Arial" w:eastAsia="Times New Roman" w:hAnsi="Arial" w:cs="Arial"/>
                <w:sz w:val="24"/>
                <w:szCs w:val="24"/>
                <w:lang w:val="ro-RO"/>
              </w:rPr>
              <w:t xml:space="preserve"> separate, </w:t>
            </w:r>
            <w:r w:rsidRPr="002F569E">
              <w:rPr>
                <w:rFonts w:ascii="Arial" w:eastAsia="Times New Roman" w:hAnsi="Arial" w:cs="Arial"/>
                <w:sz w:val="24"/>
                <w:szCs w:val="24"/>
                <w:lang w:val="ro-RO"/>
              </w:rPr>
              <w:lastRenderedPageBreak/>
              <w:t>care sunt acoperite si izolate unele fata de celelalte si fata de mediu si altele asemenea)</w:t>
            </w:r>
          </w:p>
        </w:tc>
      </w:tr>
      <w:tr w:rsidR="00D565B6" w:rsidRPr="002F569E" w:rsidTr="00257DB0">
        <w:tc>
          <w:tcPr>
            <w:tcW w:w="870" w:type="dxa"/>
            <w:shd w:val="clear" w:color="auto" w:fill="auto"/>
          </w:tcPr>
          <w:p w:rsidR="00D565B6" w:rsidRPr="002F569E" w:rsidRDefault="00D565B6"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lastRenderedPageBreak/>
              <w:t>02 05 99</w:t>
            </w:r>
          </w:p>
        </w:tc>
        <w:tc>
          <w:tcPr>
            <w:tcW w:w="2393" w:type="dxa"/>
            <w:shd w:val="clear" w:color="auto" w:fill="auto"/>
          </w:tcPr>
          <w:p w:rsidR="00D565B6" w:rsidRPr="002F569E" w:rsidRDefault="00D565B6"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zer</w:t>
            </w:r>
          </w:p>
        </w:tc>
        <w:tc>
          <w:tcPr>
            <w:tcW w:w="1305" w:type="dxa"/>
            <w:shd w:val="clear" w:color="auto" w:fill="auto"/>
          </w:tcPr>
          <w:p w:rsidR="00D565B6" w:rsidRPr="002F569E" w:rsidRDefault="00D565B6"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producție</w:t>
            </w:r>
          </w:p>
        </w:tc>
        <w:tc>
          <w:tcPr>
            <w:tcW w:w="979" w:type="dxa"/>
            <w:shd w:val="clear" w:color="auto" w:fill="auto"/>
          </w:tcPr>
          <w:p w:rsidR="00D565B6" w:rsidRPr="002F569E" w:rsidRDefault="00437AB0" w:rsidP="00E97DA6">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3000</w:t>
            </w:r>
          </w:p>
        </w:tc>
        <w:tc>
          <w:tcPr>
            <w:tcW w:w="1088" w:type="dxa"/>
            <w:shd w:val="clear" w:color="auto" w:fill="auto"/>
          </w:tcPr>
          <w:p w:rsidR="00D565B6" w:rsidRPr="002F569E" w:rsidRDefault="00437AB0"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l/zi</w:t>
            </w:r>
          </w:p>
        </w:tc>
        <w:tc>
          <w:tcPr>
            <w:tcW w:w="1196" w:type="dxa"/>
            <w:shd w:val="clear" w:color="auto" w:fill="auto"/>
          </w:tcPr>
          <w:p w:rsidR="00D565B6" w:rsidRPr="002F569E" w:rsidRDefault="00D565B6"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Valorificare</w:t>
            </w:r>
          </w:p>
        </w:tc>
        <w:tc>
          <w:tcPr>
            <w:tcW w:w="653" w:type="dxa"/>
            <w:shd w:val="clear" w:color="auto" w:fill="auto"/>
          </w:tcPr>
          <w:p w:rsidR="00D565B6" w:rsidRPr="002F569E" w:rsidRDefault="00D565B6" w:rsidP="00703AF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R1</w:t>
            </w:r>
            <w:r w:rsidR="00703AF0" w:rsidRPr="002F569E">
              <w:rPr>
                <w:rFonts w:ascii="Arial" w:eastAsia="Times New Roman" w:hAnsi="Arial" w:cs="Arial"/>
                <w:sz w:val="24"/>
                <w:szCs w:val="24"/>
                <w:lang w:val="ro-RO"/>
              </w:rPr>
              <w:t>2</w:t>
            </w:r>
          </w:p>
        </w:tc>
        <w:tc>
          <w:tcPr>
            <w:tcW w:w="1523" w:type="dxa"/>
            <w:shd w:val="clear" w:color="auto" w:fill="auto"/>
          </w:tcPr>
          <w:p w:rsidR="00D565B6" w:rsidRPr="002F569E" w:rsidRDefault="00703AF0"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Schimbul de deşeuri în vederea expunerii la oricare dintre operaţiunile numerotate de la R1 la R11</w:t>
            </w:r>
          </w:p>
        </w:tc>
      </w:tr>
      <w:tr w:rsidR="00D565B6" w:rsidRPr="002F569E" w:rsidTr="00257DB0">
        <w:tc>
          <w:tcPr>
            <w:tcW w:w="870" w:type="dxa"/>
            <w:shd w:val="clear" w:color="auto" w:fill="auto"/>
          </w:tcPr>
          <w:p w:rsidR="00D565B6" w:rsidRPr="002F569E" w:rsidRDefault="00204432"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13 0</w:t>
            </w:r>
            <w:r w:rsidR="005861FF" w:rsidRPr="002F569E">
              <w:rPr>
                <w:rFonts w:ascii="Arial" w:eastAsia="Times New Roman" w:hAnsi="Arial" w:cs="Arial"/>
                <w:sz w:val="24"/>
                <w:szCs w:val="24"/>
                <w:lang w:val="ro-RO"/>
              </w:rPr>
              <w:t>7 01</w:t>
            </w:r>
            <w:r w:rsidRPr="002F569E">
              <w:rPr>
                <w:rFonts w:ascii="Arial" w:eastAsia="Times New Roman" w:hAnsi="Arial" w:cs="Arial"/>
                <w:sz w:val="24"/>
                <w:szCs w:val="24"/>
                <w:lang w:val="ro-RO"/>
              </w:rPr>
              <w:t xml:space="preserve"> </w:t>
            </w:r>
          </w:p>
        </w:tc>
        <w:tc>
          <w:tcPr>
            <w:tcW w:w="2393" w:type="dxa"/>
            <w:shd w:val="clear" w:color="auto" w:fill="auto"/>
          </w:tcPr>
          <w:p w:rsidR="00D565B6" w:rsidRPr="002F569E" w:rsidRDefault="005861FF"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Uleiuri combustibil și combustibil diesel</w:t>
            </w:r>
          </w:p>
        </w:tc>
        <w:tc>
          <w:tcPr>
            <w:tcW w:w="1305" w:type="dxa"/>
            <w:shd w:val="clear" w:color="auto" w:fill="auto"/>
          </w:tcPr>
          <w:p w:rsidR="00D565B6" w:rsidRPr="002F569E" w:rsidRDefault="009A4BC4" w:rsidP="005861FF">
            <w:pPr>
              <w:autoSpaceDE w:val="0"/>
              <w:autoSpaceDN w:val="0"/>
              <w:adjustRightInd w:val="0"/>
              <w:spacing w:before="40" w:after="0" w:line="240" w:lineRule="auto"/>
              <w:rPr>
                <w:rFonts w:ascii="Arial" w:eastAsia="Times New Roman" w:hAnsi="Arial" w:cs="Arial"/>
                <w:sz w:val="24"/>
                <w:szCs w:val="24"/>
                <w:lang w:val="ro-RO"/>
              </w:rPr>
            </w:pPr>
            <w:r w:rsidRPr="002F569E">
              <w:rPr>
                <w:rFonts w:ascii="Arial" w:eastAsia="Times New Roman" w:hAnsi="Arial" w:cs="Arial"/>
                <w:sz w:val="24"/>
                <w:szCs w:val="24"/>
                <w:lang w:val="ro-RO"/>
              </w:rPr>
              <w:t>Din mașini pt. transport marfă</w:t>
            </w:r>
          </w:p>
        </w:tc>
        <w:tc>
          <w:tcPr>
            <w:tcW w:w="979" w:type="dxa"/>
            <w:shd w:val="clear" w:color="auto" w:fill="auto"/>
          </w:tcPr>
          <w:p w:rsidR="00D565B6" w:rsidRPr="002F569E" w:rsidRDefault="005861FF" w:rsidP="00E97DA6">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25,00</w:t>
            </w:r>
          </w:p>
        </w:tc>
        <w:tc>
          <w:tcPr>
            <w:tcW w:w="1088" w:type="dxa"/>
            <w:shd w:val="clear" w:color="auto" w:fill="auto"/>
          </w:tcPr>
          <w:p w:rsidR="00D565B6" w:rsidRPr="002F569E" w:rsidRDefault="005861FF" w:rsidP="00257DB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l/an</w:t>
            </w:r>
          </w:p>
        </w:tc>
        <w:tc>
          <w:tcPr>
            <w:tcW w:w="1196" w:type="dxa"/>
            <w:shd w:val="clear" w:color="auto" w:fill="auto"/>
          </w:tcPr>
          <w:p w:rsidR="00D565B6" w:rsidRPr="002F569E" w:rsidRDefault="00D565B6" w:rsidP="00347BA6">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Valorificare</w:t>
            </w:r>
          </w:p>
        </w:tc>
        <w:tc>
          <w:tcPr>
            <w:tcW w:w="653" w:type="dxa"/>
            <w:shd w:val="clear" w:color="auto" w:fill="auto"/>
          </w:tcPr>
          <w:p w:rsidR="00D565B6" w:rsidRPr="002F569E" w:rsidRDefault="00D565B6" w:rsidP="00703AF0">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R 1</w:t>
            </w:r>
            <w:r w:rsidR="00703AF0" w:rsidRPr="002F569E">
              <w:rPr>
                <w:rFonts w:ascii="Arial" w:eastAsia="Times New Roman" w:hAnsi="Arial" w:cs="Arial"/>
                <w:sz w:val="24"/>
                <w:szCs w:val="24"/>
                <w:lang w:val="ro-RO"/>
              </w:rPr>
              <w:t>2</w:t>
            </w:r>
          </w:p>
        </w:tc>
        <w:tc>
          <w:tcPr>
            <w:tcW w:w="1523" w:type="dxa"/>
            <w:shd w:val="clear" w:color="auto" w:fill="auto"/>
          </w:tcPr>
          <w:p w:rsidR="00D565B6" w:rsidRPr="002F569E" w:rsidRDefault="00703AF0" w:rsidP="00347BA6">
            <w:pPr>
              <w:autoSpaceDE w:val="0"/>
              <w:autoSpaceDN w:val="0"/>
              <w:adjustRightInd w:val="0"/>
              <w:spacing w:before="40" w:after="0" w:line="240" w:lineRule="auto"/>
              <w:jc w:val="center"/>
              <w:rPr>
                <w:rFonts w:ascii="Arial" w:eastAsia="Times New Roman" w:hAnsi="Arial" w:cs="Arial"/>
                <w:sz w:val="24"/>
                <w:szCs w:val="24"/>
                <w:lang w:val="ro-RO"/>
              </w:rPr>
            </w:pPr>
            <w:r w:rsidRPr="002F569E">
              <w:rPr>
                <w:rFonts w:ascii="Arial" w:eastAsia="Times New Roman" w:hAnsi="Arial" w:cs="Arial"/>
                <w:sz w:val="24"/>
                <w:szCs w:val="24"/>
                <w:lang w:val="ro-RO"/>
              </w:rPr>
              <w:t>Schimbul de deşeuri în vederea expunerii la oricare dintre operaţiunile numerotate de la R1 la R11</w:t>
            </w:r>
          </w:p>
        </w:tc>
      </w:tr>
    </w:tbl>
    <w:p w:rsidR="0071711B" w:rsidRPr="002F569E" w:rsidRDefault="0071711B" w:rsidP="00257DB0">
      <w:pPr>
        <w:pStyle w:val="Heading2"/>
        <w:ind w:left="360"/>
        <w:rPr>
          <w:rFonts w:ascii="Arial" w:hAnsi="Arial" w:cs="Arial"/>
        </w:rPr>
      </w:pPr>
      <w:r w:rsidRPr="002F569E">
        <w:rPr>
          <w:rFonts w:ascii="Arial" w:hAnsi="Arial" w:cs="Arial"/>
        </w:rPr>
        <w:t xml:space="preserve">2. Deșeuri colectate/comercializate </w:t>
      </w:r>
    </w:p>
    <w:p w:rsidR="0071711B" w:rsidRPr="002F569E" w:rsidRDefault="0071711B" w:rsidP="00257DB0">
      <w:pPr>
        <w:autoSpaceDE w:val="0"/>
        <w:autoSpaceDN w:val="0"/>
        <w:adjustRightInd w:val="0"/>
        <w:spacing w:after="0" w:line="240" w:lineRule="auto"/>
        <w:ind w:left="360"/>
        <w:jc w:val="both"/>
        <w:rPr>
          <w:rFonts w:ascii="Arial" w:eastAsia="Times New Roman" w:hAnsi="Arial" w:cs="Arial"/>
          <w:sz w:val="24"/>
          <w:szCs w:val="24"/>
          <w:lang w:val="ro-RO"/>
        </w:rPr>
      </w:pPr>
      <w:r w:rsidRPr="002F569E">
        <w:rPr>
          <w:rFonts w:ascii="Arial" w:eastAsia="Times New Roman" w:hAnsi="Arial" w:cs="Arial"/>
          <w:sz w:val="24"/>
          <w:szCs w:val="24"/>
          <w:lang w:val="ro-RO"/>
        </w:rPr>
        <w:t>Nu este cazul.</w:t>
      </w:r>
    </w:p>
    <w:p w:rsidR="0071711B" w:rsidRPr="002F569E" w:rsidRDefault="0071711B" w:rsidP="00257DB0">
      <w:pPr>
        <w:autoSpaceDE w:val="0"/>
        <w:autoSpaceDN w:val="0"/>
        <w:adjustRightInd w:val="0"/>
        <w:spacing w:after="0" w:line="240" w:lineRule="auto"/>
        <w:jc w:val="both"/>
        <w:rPr>
          <w:rFonts w:ascii="Arial" w:hAnsi="Arial" w:cs="Arial"/>
          <w:lang w:val="ro-RO"/>
        </w:rPr>
      </w:pPr>
    </w:p>
    <w:p w:rsidR="0071711B" w:rsidRPr="002F569E" w:rsidRDefault="0071711B" w:rsidP="00257DB0">
      <w:pPr>
        <w:autoSpaceDE w:val="0"/>
        <w:autoSpaceDN w:val="0"/>
        <w:adjustRightInd w:val="0"/>
        <w:spacing w:after="0" w:line="240" w:lineRule="auto"/>
        <w:jc w:val="both"/>
        <w:rPr>
          <w:rFonts w:ascii="Arial" w:hAnsi="Arial" w:cs="Arial"/>
          <w:lang w:val="ro-RO"/>
        </w:rPr>
      </w:pPr>
    </w:p>
    <w:p w:rsidR="0071711B" w:rsidRPr="002F569E" w:rsidRDefault="0071711B" w:rsidP="00257DB0">
      <w:pPr>
        <w:pStyle w:val="Heading2"/>
        <w:ind w:left="360"/>
        <w:rPr>
          <w:rFonts w:ascii="Arial" w:hAnsi="Arial" w:cs="Arial"/>
        </w:rPr>
      </w:pPr>
      <w:r w:rsidRPr="002F569E">
        <w:rPr>
          <w:rFonts w:ascii="Arial" w:hAnsi="Arial" w:cs="Arial"/>
        </w:rPr>
        <w:t>3. Deșeuri stocate temporar</w:t>
      </w:r>
    </w:p>
    <w:p w:rsidR="0071711B" w:rsidRPr="002F569E" w:rsidRDefault="0071711B" w:rsidP="00257DB0">
      <w:pPr>
        <w:autoSpaceDE w:val="0"/>
        <w:autoSpaceDN w:val="0"/>
        <w:adjustRightInd w:val="0"/>
        <w:spacing w:after="0" w:line="240" w:lineRule="auto"/>
        <w:ind w:firstLine="360"/>
        <w:jc w:val="both"/>
        <w:rPr>
          <w:rFonts w:ascii="Arial" w:hAnsi="Arial" w:cs="Arial"/>
          <w:sz w:val="24"/>
          <w:szCs w:val="24"/>
          <w:lang w:val="ro-RO"/>
        </w:rPr>
      </w:pPr>
      <w:r w:rsidRPr="002F569E">
        <w:rPr>
          <w:rFonts w:ascii="Arial" w:hAnsi="Arial" w:cs="Arial"/>
          <w:sz w:val="24"/>
          <w:szCs w:val="24"/>
          <w:lang w:val="ro-RO"/>
        </w:rPr>
        <w:t>-</w:t>
      </w:r>
      <w:r w:rsidR="002E39AB" w:rsidRPr="002F569E">
        <w:rPr>
          <w:rFonts w:ascii="Arial" w:hAnsi="Arial" w:cs="Arial"/>
          <w:sz w:val="24"/>
          <w:szCs w:val="24"/>
          <w:lang w:val="ro-RO"/>
        </w:rPr>
        <w:t xml:space="preserve"> </w:t>
      </w:r>
      <w:r w:rsidRPr="002F569E">
        <w:rPr>
          <w:rFonts w:ascii="Arial" w:hAnsi="Arial" w:cs="Arial"/>
          <w:sz w:val="24"/>
          <w:szCs w:val="24"/>
          <w:lang w:val="ro-RO"/>
        </w:rPr>
        <w:t>deşeurile municipale amestecate  sunt stocate în pubelă de 240 l  şi transportate periodic de operatorul economic autorizat în zonă</w:t>
      </w:r>
    </w:p>
    <w:p w:rsidR="0071711B" w:rsidRPr="002F569E" w:rsidRDefault="0071711B" w:rsidP="00257DB0">
      <w:pPr>
        <w:autoSpaceDE w:val="0"/>
        <w:autoSpaceDN w:val="0"/>
        <w:adjustRightInd w:val="0"/>
        <w:spacing w:after="0" w:line="240" w:lineRule="auto"/>
        <w:ind w:firstLine="360"/>
        <w:jc w:val="both"/>
        <w:rPr>
          <w:rFonts w:ascii="Arial" w:hAnsi="Arial" w:cs="Arial"/>
          <w:sz w:val="24"/>
          <w:szCs w:val="24"/>
          <w:lang w:val="ro-RO"/>
        </w:rPr>
      </w:pPr>
      <w:r w:rsidRPr="002F569E">
        <w:rPr>
          <w:rFonts w:ascii="Arial" w:hAnsi="Arial" w:cs="Arial"/>
          <w:sz w:val="24"/>
          <w:szCs w:val="24"/>
          <w:lang w:val="ro-RO"/>
        </w:rPr>
        <w:t>-</w:t>
      </w:r>
      <w:r w:rsidR="002E39AB" w:rsidRPr="002F569E">
        <w:rPr>
          <w:rFonts w:ascii="Arial" w:hAnsi="Arial" w:cs="Arial"/>
          <w:sz w:val="24"/>
          <w:szCs w:val="24"/>
          <w:lang w:val="ro-RO"/>
        </w:rPr>
        <w:t xml:space="preserve"> </w:t>
      </w:r>
      <w:r w:rsidRPr="002F569E">
        <w:rPr>
          <w:rFonts w:ascii="Arial" w:hAnsi="Arial" w:cs="Arial"/>
          <w:sz w:val="24"/>
          <w:szCs w:val="24"/>
          <w:lang w:val="ro-RO"/>
        </w:rPr>
        <w:t>deşeurile de ambalaje de carton,materiale plastice sunt stocate în saci de PE în</w:t>
      </w:r>
      <w:r w:rsidR="00D565B6" w:rsidRPr="002F569E">
        <w:rPr>
          <w:rFonts w:ascii="Arial" w:hAnsi="Arial" w:cs="Arial"/>
          <w:sz w:val="24"/>
          <w:szCs w:val="24"/>
          <w:lang w:val="ro-RO"/>
        </w:rPr>
        <w:t xml:space="preserve"> cadrul șopronului</w:t>
      </w:r>
    </w:p>
    <w:p w:rsidR="00D565B6" w:rsidRPr="002F569E" w:rsidRDefault="0071711B" w:rsidP="00257DB0">
      <w:pPr>
        <w:autoSpaceDE w:val="0"/>
        <w:autoSpaceDN w:val="0"/>
        <w:adjustRightInd w:val="0"/>
        <w:spacing w:after="0" w:line="240" w:lineRule="auto"/>
        <w:ind w:firstLine="360"/>
        <w:jc w:val="both"/>
        <w:rPr>
          <w:rFonts w:ascii="Arial" w:hAnsi="Arial" w:cs="Arial"/>
          <w:sz w:val="24"/>
          <w:szCs w:val="24"/>
          <w:lang w:val="ro-RO"/>
        </w:rPr>
      </w:pPr>
      <w:r w:rsidRPr="002F569E">
        <w:rPr>
          <w:rFonts w:ascii="Arial" w:hAnsi="Arial" w:cs="Arial"/>
          <w:sz w:val="24"/>
          <w:szCs w:val="24"/>
          <w:lang w:val="ro-RO"/>
        </w:rPr>
        <w:t>-</w:t>
      </w:r>
      <w:r w:rsidR="002E39AB" w:rsidRPr="002F569E">
        <w:rPr>
          <w:rFonts w:ascii="Arial" w:hAnsi="Arial" w:cs="Arial"/>
          <w:sz w:val="24"/>
          <w:szCs w:val="24"/>
          <w:lang w:val="ro-RO"/>
        </w:rPr>
        <w:t xml:space="preserve"> </w:t>
      </w:r>
      <w:r w:rsidRPr="002F569E">
        <w:rPr>
          <w:rFonts w:ascii="Arial" w:hAnsi="Arial" w:cs="Arial"/>
          <w:sz w:val="24"/>
          <w:szCs w:val="24"/>
          <w:lang w:val="ro-RO"/>
        </w:rPr>
        <w:t xml:space="preserve">grăsimile reţinute din apele uzate tehnologice sunt stocate în </w:t>
      </w:r>
      <w:r w:rsidR="00D565B6" w:rsidRPr="002F569E">
        <w:rPr>
          <w:rFonts w:ascii="Arial" w:hAnsi="Arial" w:cs="Arial"/>
          <w:sz w:val="24"/>
          <w:szCs w:val="24"/>
          <w:lang w:val="ro-RO"/>
        </w:rPr>
        <w:t>container închis , pe platforma de nămol</w:t>
      </w:r>
    </w:p>
    <w:p w:rsidR="0071711B" w:rsidRPr="002F569E" w:rsidRDefault="00D565B6" w:rsidP="002E39AB">
      <w:pPr>
        <w:autoSpaceDE w:val="0"/>
        <w:autoSpaceDN w:val="0"/>
        <w:adjustRightInd w:val="0"/>
        <w:spacing w:after="0" w:line="240" w:lineRule="auto"/>
        <w:ind w:firstLine="360"/>
        <w:jc w:val="both"/>
        <w:rPr>
          <w:rFonts w:ascii="Arial" w:hAnsi="Arial" w:cs="Arial"/>
          <w:sz w:val="24"/>
          <w:szCs w:val="24"/>
          <w:lang w:val="ro-RO"/>
        </w:rPr>
      </w:pPr>
      <w:r w:rsidRPr="002F569E">
        <w:rPr>
          <w:rFonts w:ascii="Arial" w:hAnsi="Arial" w:cs="Arial"/>
          <w:sz w:val="24"/>
          <w:szCs w:val="24"/>
          <w:lang w:val="ro-RO"/>
        </w:rPr>
        <w:t>-</w:t>
      </w:r>
      <w:r w:rsidR="002E39AB" w:rsidRPr="002F569E">
        <w:rPr>
          <w:rFonts w:ascii="Arial" w:hAnsi="Arial" w:cs="Arial"/>
          <w:sz w:val="24"/>
          <w:szCs w:val="24"/>
          <w:lang w:val="ro-RO"/>
        </w:rPr>
        <w:t xml:space="preserve"> </w:t>
      </w:r>
      <w:r w:rsidRPr="002F569E">
        <w:rPr>
          <w:rFonts w:ascii="Arial" w:hAnsi="Arial" w:cs="Arial"/>
          <w:sz w:val="24"/>
          <w:szCs w:val="24"/>
          <w:lang w:val="ro-RO"/>
        </w:rPr>
        <w:t>nămol deshidratat sunt stocate în container închis , pe platforma de nămol</w:t>
      </w:r>
      <w:r w:rsidR="002E39AB" w:rsidRPr="002F569E">
        <w:rPr>
          <w:rFonts w:ascii="Arial" w:hAnsi="Arial" w:cs="Arial"/>
          <w:sz w:val="24"/>
          <w:szCs w:val="24"/>
          <w:lang w:val="ro-RO"/>
        </w:rPr>
        <w:t xml:space="preserve"> </w:t>
      </w:r>
    </w:p>
    <w:p w:rsidR="0071711B" w:rsidRPr="002F569E" w:rsidRDefault="0071711B" w:rsidP="00257DB0">
      <w:pPr>
        <w:pStyle w:val="Heading2"/>
        <w:ind w:left="360"/>
        <w:rPr>
          <w:rFonts w:ascii="Arial" w:hAnsi="Arial" w:cs="Arial"/>
        </w:rPr>
      </w:pPr>
      <w:r w:rsidRPr="002F569E">
        <w:rPr>
          <w:rFonts w:ascii="Arial" w:hAnsi="Arial" w:cs="Arial"/>
        </w:rPr>
        <w:t>4. Deșeuri tratate (valorificate/eliminate)</w:t>
      </w:r>
    </w:p>
    <w:p w:rsidR="0071711B" w:rsidRPr="002F569E" w:rsidRDefault="00463F0A" w:rsidP="002E39AB">
      <w:pPr>
        <w:spacing w:after="0"/>
        <w:ind w:left="360"/>
        <w:rPr>
          <w:rFonts w:ascii="Arial" w:hAnsi="Arial" w:cs="Arial"/>
          <w:lang w:val="ro-RO"/>
        </w:rPr>
      </w:pPr>
      <w:r w:rsidRPr="002F569E">
        <w:rPr>
          <w:rFonts w:ascii="Arial" w:hAnsi="Arial" w:cs="Arial"/>
          <w:lang w:val="ro-RO"/>
        </w:rPr>
        <w:t>-</w:t>
      </w:r>
      <w:r w:rsidR="002E39AB" w:rsidRPr="002F569E">
        <w:rPr>
          <w:rFonts w:ascii="Arial" w:hAnsi="Arial" w:cs="Arial"/>
          <w:lang w:val="ro-RO"/>
        </w:rPr>
        <w:t xml:space="preserve"> </w:t>
      </w:r>
      <w:r w:rsidRPr="002F569E">
        <w:rPr>
          <w:rFonts w:ascii="Arial" w:hAnsi="Arial" w:cs="Arial"/>
          <w:lang w:val="ro-RO"/>
        </w:rPr>
        <w:t>Nu este cazul.</w:t>
      </w:r>
    </w:p>
    <w:p w:rsidR="0071711B" w:rsidRPr="002F569E" w:rsidRDefault="0071711B" w:rsidP="00257DB0">
      <w:pPr>
        <w:pStyle w:val="Heading2"/>
        <w:ind w:left="360"/>
        <w:rPr>
          <w:rFonts w:ascii="Arial" w:hAnsi="Arial" w:cs="Arial"/>
        </w:rPr>
      </w:pPr>
      <w:r w:rsidRPr="002F569E">
        <w:rPr>
          <w:rFonts w:ascii="Arial" w:hAnsi="Arial" w:cs="Arial"/>
        </w:rPr>
        <w:t>5. Modul de transport al deșeurilor și măsurile pentru protecția mediului</w:t>
      </w:r>
    </w:p>
    <w:p w:rsidR="0071711B" w:rsidRPr="002F569E" w:rsidRDefault="0071711B" w:rsidP="00257DB0">
      <w:pPr>
        <w:jc w:val="both"/>
        <w:rPr>
          <w:rFonts w:ascii="Arial" w:hAnsi="Arial" w:cs="Arial"/>
          <w:sz w:val="24"/>
          <w:szCs w:val="24"/>
          <w:lang w:val="ro-RO"/>
        </w:rPr>
      </w:pPr>
      <w:r w:rsidRPr="002F569E">
        <w:rPr>
          <w:rFonts w:ascii="Arial" w:hAnsi="Arial" w:cs="Arial"/>
          <w:sz w:val="24"/>
          <w:szCs w:val="24"/>
          <w:lang w:val="ro-RO"/>
        </w:rPr>
        <w:t xml:space="preserve">- Deşeurile municipale amestecate sunt transportate de operatorul economic autorizat în zonă; </w:t>
      </w:r>
    </w:p>
    <w:p w:rsidR="0071711B" w:rsidRPr="002F569E" w:rsidRDefault="0071711B" w:rsidP="00257DB0">
      <w:pPr>
        <w:spacing w:after="0" w:line="240" w:lineRule="auto"/>
        <w:jc w:val="both"/>
        <w:rPr>
          <w:rFonts w:ascii="Arial" w:hAnsi="Arial" w:cs="Arial"/>
          <w:sz w:val="24"/>
          <w:szCs w:val="24"/>
          <w:lang w:val="ro-RO"/>
        </w:rPr>
      </w:pPr>
      <w:r w:rsidRPr="002F569E">
        <w:rPr>
          <w:rFonts w:ascii="Arial" w:hAnsi="Arial" w:cs="Arial"/>
          <w:sz w:val="24"/>
          <w:szCs w:val="24"/>
          <w:lang w:val="ro-RO"/>
        </w:rPr>
        <w:lastRenderedPageBreak/>
        <w:t>-</w:t>
      </w:r>
      <w:r w:rsidR="00995D05" w:rsidRPr="002F569E">
        <w:rPr>
          <w:rFonts w:ascii="Arial" w:hAnsi="Arial" w:cs="Arial"/>
          <w:sz w:val="24"/>
          <w:szCs w:val="24"/>
          <w:lang w:val="ro-RO"/>
        </w:rPr>
        <w:t xml:space="preserve"> </w:t>
      </w:r>
      <w:r w:rsidRPr="002F569E">
        <w:rPr>
          <w:rFonts w:ascii="Arial" w:hAnsi="Arial" w:cs="Arial"/>
          <w:sz w:val="24"/>
          <w:szCs w:val="24"/>
          <w:lang w:val="ro-RO"/>
        </w:rPr>
        <w:t>Deşeurile de ambalaje, grăsimile reţinute din apele uzate tehnologice sunt transportate din grija titularului activităţii</w:t>
      </w:r>
    </w:p>
    <w:p w:rsidR="0071711B" w:rsidRPr="002F569E" w:rsidRDefault="0071711B" w:rsidP="00257DB0">
      <w:pPr>
        <w:autoSpaceDE w:val="0"/>
        <w:autoSpaceDN w:val="0"/>
        <w:adjustRightInd w:val="0"/>
        <w:spacing w:after="0" w:line="240" w:lineRule="auto"/>
        <w:ind w:firstLine="360"/>
        <w:jc w:val="both"/>
        <w:rPr>
          <w:rFonts w:ascii="Arial" w:hAnsi="Arial" w:cs="Arial"/>
          <w:sz w:val="24"/>
          <w:szCs w:val="24"/>
          <w:lang w:val="ro-RO"/>
        </w:rPr>
      </w:pPr>
    </w:p>
    <w:p w:rsidR="0071711B" w:rsidRPr="002F569E" w:rsidRDefault="0071711B" w:rsidP="00257DB0">
      <w:pPr>
        <w:pStyle w:val="Heading2"/>
        <w:ind w:left="360"/>
        <w:rPr>
          <w:rFonts w:ascii="Arial" w:hAnsi="Arial" w:cs="Arial"/>
        </w:rPr>
      </w:pPr>
      <w:r w:rsidRPr="002F569E">
        <w:rPr>
          <w:rFonts w:ascii="Arial" w:hAnsi="Arial" w:cs="Arial"/>
        </w:rPr>
        <w:t>6. Monitorizarea gestiunii deșeurilor</w:t>
      </w:r>
    </w:p>
    <w:p w:rsidR="0071711B" w:rsidRPr="002F569E" w:rsidRDefault="0071711B" w:rsidP="00463F0A">
      <w:pPr>
        <w:spacing w:after="0"/>
        <w:ind w:left="360"/>
        <w:jc w:val="both"/>
        <w:rPr>
          <w:rFonts w:ascii="Arial" w:hAnsi="Arial" w:cs="Arial"/>
          <w:sz w:val="24"/>
          <w:szCs w:val="24"/>
          <w:lang w:val="ro-RO"/>
        </w:rPr>
      </w:pPr>
      <w:r w:rsidRPr="002F569E">
        <w:rPr>
          <w:rFonts w:ascii="Arial" w:hAnsi="Arial" w:cs="Arial"/>
          <w:sz w:val="24"/>
          <w:szCs w:val="24"/>
          <w:lang w:val="ro-RO"/>
        </w:rPr>
        <w:t>Titularul</w:t>
      </w:r>
      <w:r w:rsidR="00463F0A" w:rsidRPr="002F569E">
        <w:rPr>
          <w:rFonts w:ascii="Arial" w:hAnsi="Arial" w:cs="Arial"/>
          <w:sz w:val="24"/>
          <w:szCs w:val="24"/>
          <w:lang w:val="ro-RO"/>
        </w:rPr>
        <w:t xml:space="preserve"> </w:t>
      </w:r>
      <w:r w:rsidRPr="002F569E">
        <w:rPr>
          <w:rFonts w:ascii="Arial" w:hAnsi="Arial" w:cs="Arial"/>
          <w:sz w:val="24"/>
          <w:szCs w:val="24"/>
          <w:lang w:val="ro-RO"/>
        </w:rPr>
        <w:t>va</w:t>
      </w:r>
      <w:r w:rsidR="00463F0A" w:rsidRPr="002F569E">
        <w:rPr>
          <w:rFonts w:ascii="Arial" w:hAnsi="Arial" w:cs="Arial"/>
          <w:sz w:val="24"/>
          <w:szCs w:val="24"/>
          <w:lang w:val="ro-RO"/>
        </w:rPr>
        <w:t xml:space="preserve"> </w:t>
      </w:r>
      <w:r w:rsidRPr="002F569E">
        <w:rPr>
          <w:rFonts w:ascii="Arial" w:hAnsi="Arial" w:cs="Arial"/>
          <w:sz w:val="24"/>
          <w:szCs w:val="24"/>
          <w:lang w:val="ro-RO"/>
        </w:rPr>
        <w:t>organiza</w:t>
      </w:r>
      <w:r w:rsidR="00463F0A" w:rsidRPr="002F569E">
        <w:rPr>
          <w:rFonts w:ascii="Arial" w:hAnsi="Arial" w:cs="Arial"/>
          <w:sz w:val="24"/>
          <w:szCs w:val="24"/>
          <w:lang w:val="ro-RO"/>
        </w:rPr>
        <w:t xml:space="preserve"> sistemul de automonitorizare a g</w:t>
      </w:r>
      <w:r w:rsidRPr="002F569E">
        <w:rPr>
          <w:rFonts w:ascii="Arial" w:hAnsi="Arial" w:cs="Arial"/>
          <w:sz w:val="24"/>
          <w:szCs w:val="24"/>
          <w:lang w:val="ro-RO"/>
        </w:rPr>
        <w:t>estiunii</w:t>
      </w:r>
      <w:r w:rsidR="00463F0A" w:rsidRPr="002F569E">
        <w:rPr>
          <w:rFonts w:ascii="Arial" w:hAnsi="Arial" w:cs="Arial"/>
          <w:sz w:val="24"/>
          <w:szCs w:val="24"/>
          <w:lang w:val="ro-RO"/>
        </w:rPr>
        <w:t xml:space="preserve"> </w:t>
      </w:r>
      <w:r w:rsidRPr="002F569E">
        <w:rPr>
          <w:rFonts w:ascii="Arial" w:hAnsi="Arial" w:cs="Arial"/>
          <w:sz w:val="24"/>
          <w:szCs w:val="24"/>
          <w:lang w:val="ro-RO"/>
        </w:rPr>
        <w:t>deşeurilor</w:t>
      </w:r>
      <w:r w:rsidR="00463F0A" w:rsidRPr="002F569E">
        <w:rPr>
          <w:rFonts w:ascii="Arial" w:hAnsi="Arial" w:cs="Arial"/>
          <w:sz w:val="24"/>
          <w:szCs w:val="24"/>
          <w:lang w:val="ro-RO"/>
        </w:rPr>
        <w:t xml:space="preserve"> </w:t>
      </w:r>
      <w:r w:rsidRPr="002F569E">
        <w:rPr>
          <w:rFonts w:ascii="Arial" w:hAnsi="Arial" w:cs="Arial"/>
          <w:sz w:val="24"/>
          <w:szCs w:val="24"/>
          <w:lang w:val="ro-RO"/>
        </w:rPr>
        <w:t>rezultate</w:t>
      </w:r>
      <w:r w:rsidR="00463F0A" w:rsidRPr="002F569E">
        <w:rPr>
          <w:rFonts w:ascii="Arial" w:hAnsi="Arial" w:cs="Arial"/>
          <w:sz w:val="24"/>
          <w:szCs w:val="24"/>
          <w:lang w:val="ro-RO"/>
        </w:rPr>
        <w:t xml:space="preserve"> </w:t>
      </w:r>
      <w:r w:rsidRPr="002F569E">
        <w:rPr>
          <w:rFonts w:ascii="Arial" w:hAnsi="Arial" w:cs="Arial"/>
          <w:sz w:val="24"/>
          <w:szCs w:val="24"/>
          <w:lang w:val="ro-RO"/>
        </w:rPr>
        <w:t>în</w:t>
      </w:r>
      <w:r w:rsidR="00463F0A" w:rsidRPr="002F569E">
        <w:rPr>
          <w:rFonts w:ascii="Arial" w:hAnsi="Arial" w:cs="Arial"/>
          <w:sz w:val="24"/>
          <w:szCs w:val="24"/>
          <w:lang w:val="ro-RO"/>
        </w:rPr>
        <w:t xml:space="preserve"> </w:t>
      </w:r>
      <w:r w:rsidRPr="002F569E">
        <w:rPr>
          <w:rFonts w:ascii="Arial" w:hAnsi="Arial" w:cs="Arial"/>
          <w:sz w:val="24"/>
          <w:szCs w:val="24"/>
          <w:lang w:val="ro-RO"/>
        </w:rPr>
        <w:t>urma</w:t>
      </w:r>
      <w:r w:rsidR="00463F0A" w:rsidRPr="002F569E">
        <w:rPr>
          <w:rFonts w:ascii="Arial" w:hAnsi="Arial" w:cs="Arial"/>
          <w:sz w:val="24"/>
          <w:szCs w:val="24"/>
          <w:lang w:val="ro-RO"/>
        </w:rPr>
        <w:t xml:space="preserve"> </w:t>
      </w:r>
      <w:r w:rsidRPr="002F569E">
        <w:rPr>
          <w:rFonts w:ascii="Arial" w:hAnsi="Arial" w:cs="Arial"/>
          <w:sz w:val="24"/>
          <w:szCs w:val="24"/>
          <w:lang w:val="ro-RO"/>
        </w:rPr>
        <w:t>activităţii</w:t>
      </w:r>
      <w:r w:rsidR="00463F0A" w:rsidRPr="002F569E">
        <w:rPr>
          <w:rFonts w:ascii="Arial" w:hAnsi="Arial" w:cs="Arial"/>
          <w:sz w:val="24"/>
          <w:szCs w:val="24"/>
          <w:lang w:val="ro-RO"/>
        </w:rPr>
        <w:t xml:space="preserve"> </w:t>
      </w:r>
      <w:r w:rsidRPr="002F569E">
        <w:rPr>
          <w:rFonts w:ascii="Arial" w:hAnsi="Arial" w:cs="Arial"/>
          <w:sz w:val="24"/>
          <w:szCs w:val="24"/>
          <w:lang w:val="ro-RO"/>
        </w:rPr>
        <w:t>desfăşurate care va fi ţinută conform modelului</w:t>
      </w:r>
      <w:r w:rsidR="00463F0A" w:rsidRPr="002F569E">
        <w:rPr>
          <w:rFonts w:ascii="Arial" w:hAnsi="Arial" w:cs="Arial"/>
          <w:sz w:val="24"/>
          <w:szCs w:val="24"/>
          <w:lang w:val="ro-RO"/>
        </w:rPr>
        <w:t xml:space="preserve"> </w:t>
      </w:r>
      <w:r w:rsidRPr="002F569E">
        <w:rPr>
          <w:rFonts w:ascii="Arial" w:hAnsi="Arial" w:cs="Arial"/>
          <w:sz w:val="24"/>
          <w:szCs w:val="24"/>
          <w:lang w:val="ro-RO"/>
        </w:rPr>
        <w:t>prezentat</w:t>
      </w:r>
      <w:r w:rsidR="00463F0A" w:rsidRPr="002F569E">
        <w:rPr>
          <w:rFonts w:ascii="Arial" w:hAnsi="Arial" w:cs="Arial"/>
          <w:sz w:val="24"/>
          <w:szCs w:val="24"/>
          <w:lang w:val="ro-RO"/>
        </w:rPr>
        <w:t xml:space="preserve"> </w:t>
      </w:r>
      <w:r w:rsidRPr="002F569E">
        <w:rPr>
          <w:rFonts w:ascii="Arial" w:hAnsi="Arial" w:cs="Arial"/>
          <w:sz w:val="24"/>
          <w:szCs w:val="24"/>
          <w:lang w:val="ro-RO"/>
        </w:rPr>
        <w:t>în</w:t>
      </w:r>
      <w:r w:rsidR="00463F0A" w:rsidRPr="002F569E">
        <w:rPr>
          <w:rFonts w:ascii="Arial" w:hAnsi="Arial" w:cs="Arial"/>
          <w:sz w:val="24"/>
          <w:szCs w:val="24"/>
          <w:lang w:val="ro-RO"/>
        </w:rPr>
        <w:t xml:space="preserve"> </w:t>
      </w:r>
      <w:r w:rsidRPr="002F569E">
        <w:rPr>
          <w:rFonts w:ascii="Arial" w:hAnsi="Arial" w:cs="Arial"/>
          <w:sz w:val="24"/>
          <w:szCs w:val="24"/>
          <w:lang w:val="ro-RO"/>
        </w:rPr>
        <w:t>anexa nr. 1 a H.G. nr. 856/2002</w:t>
      </w:r>
    </w:p>
    <w:p w:rsidR="0071711B" w:rsidRPr="002F569E" w:rsidRDefault="0071711B" w:rsidP="00257DB0">
      <w:pPr>
        <w:spacing w:after="0"/>
        <w:ind w:left="360"/>
        <w:rPr>
          <w:rFonts w:ascii="Arial" w:hAnsi="Arial" w:cs="Arial"/>
          <w:lang w:val="ro-RO"/>
        </w:rPr>
      </w:pPr>
    </w:p>
    <w:p w:rsidR="0071711B" w:rsidRPr="002F569E" w:rsidRDefault="0071711B" w:rsidP="00257DB0">
      <w:pPr>
        <w:pStyle w:val="Heading2"/>
        <w:ind w:left="360"/>
        <w:rPr>
          <w:rFonts w:ascii="Arial" w:hAnsi="Arial" w:cs="Arial"/>
        </w:rPr>
      </w:pPr>
      <w:r w:rsidRPr="002F569E">
        <w:rPr>
          <w:rFonts w:ascii="Arial" w:hAnsi="Arial" w:cs="Arial"/>
        </w:rPr>
        <w:t xml:space="preserve">7. Ambalaje folosite </w:t>
      </w:r>
    </w:p>
    <w:p w:rsidR="0071711B" w:rsidRPr="002F569E" w:rsidRDefault="0071711B" w:rsidP="00257DB0">
      <w:pPr>
        <w:autoSpaceDE w:val="0"/>
        <w:autoSpaceDN w:val="0"/>
        <w:adjustRightInd w:val="0"/>
        <w:spacing w:after="0" w:line="240" w:lineRule="auto"/>
        <w:ind w:firstLine="360"/>
        <w:jc w:val="both"/>
        <w:rPr>
          <w:rFonts w:ascii="Arial" w:eastAsia="Times New Roman" w:hAnsi="Arial" w:cs="Arial"/>
          <w:sz w:val="24"/>
          <w:szCs w:val="24"/>
          <w:lang w:val="ro-RO"/>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7"/>
        <w:gridCol w:w="3160"/>
        <w:gridCol w:w="3160"/>
        <w:gridCol w:w="1053"/>
        <w:gridCol w:w="1321"/>
      </w:tblGrid>
      <w:tr w:rsidR="0071711B" w:rsidRPr="002F569E" w:rsidTr="00AD0E53">
        <w:tc>
          <w:tcPr>
            <w:tcW w:w="1087"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hAnsi="Arial" w:cs="Arial"/>
                <w:b/>
                <w:sz w:val="20"/>
                <w:szCs w:val="20"/>
                <w:lang w:val="ro-RO"/>
              </w:rPr>
            </w:pPr>
            <w:r w:rsidRPr="002F569E">
              <w:rPr>
                <w:rFonts w:ascii="Arial" w:hAnsi="Arial" w:cs="Arial"/>
                <w:b/>
                <w:sz w:val="20"/>
                <w:szCs w:val="20"/>
                <w:lang w:val="ro-RO"/>
              </w:rPr>
              <w:t>Tip ambalaj</w:t>
            </w:r>
          </w:p>
        </w:tc>
        <w:tc>
          <w:tcPr>
            <w:tcW w:w="3160"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hAnsi="Arial" w:cs="Arial"/>
                <w:b/>
                <w:sz w:val="20"/>
                <w:szCs w:val="20"/>
                <w:lang w:val="ro-RO"/>
              </w:rPr>
            </w:pPr>
            <w:r w:rsidRPr="002F569E">
              <w:rPr>
                <w:rFonts w:ascii="Arial" w:hAnsi="Arial" w:cs="Arial"/>
                <w:b/>
                <w:sz w:val="20"/>
                <w:szCs w:val="20"/>
                <w:lang w:val="ro-RO"/>
              </w:rPr>
              <w:t>Descriere</w:t>
            </w:r>
          </w:p>
        </w:tc>
        <w:tc>
          <w:tcPr>
            <w:tcW w:w="3160"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hAnsi="Arial" w:cs="Arial"/>
                <w:b/>
                <w:sz w:val="20"/>
                <w:szCs w:val="20"/>
                <w:lang w:val="ro-RO"/>
              </w:rPr>
            </w:pPr>
            <w:r w:rsidRPr="002F569E">
              <w:rPr>
                <w:rFonts w:ascii="Arial" w:hAnsi="Arial" w:cs="Arial"/>
                <w:b/>
                <w:sz w:val="20"/>
                <w:szCs w:val="20"/>
                <w:lang w:val="ro-RO"/>
              </w:rPr>
              <w:t>Cantitate</w:t>
            </w:r>
          </w:p>
        </w:tc>
        <w:tc>
          <w:tcPr>
            <w:tcW w:w="1053"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hAnsi="Arial" w:cs="Arial"/>
                <w:b/>
                <w:sz w:val="20"/>
                <w:szCs w:val="20"/>
                <w:lang w:val="ro-RO"/>
              </w:rPr>
            </w:pPr>
            <w:r w:rsidRPr="002F569E">
              <w:rPr>
                <w:rFonts w:ascii="Arial" w:hAnsi="Arial" w:cs="Arial"/>
                <w:b/>
                <w:sz w:val="20"/>
                <w:szCs w:val="20"/>
                <w:lang w:val="ro-RO"/>
              </w:rPr>
              <w:t>UM</w:t>
            </w:r>
          </w:p>
        </w:tc>
        <w:tc>
          <w:tcPr>
            <w:tcW w:w="1321" w:type="dxa"/>
            <w:shd w:val="clear" w:color="auto" w:fill="C0C0C0"/>
            <w:vAlign w:val="center"/>
          </w:tcPr>
          <w:p w:rsidR="0071711B" w:rsidRPr="002F569E" w:rsidRDefault="0071711B" w:rsidP="00257DB0">
            <w:pPr>
              <w:autoSpaceDE w:val="0"/>
              <w:autoSpaceDN w:val="0"/>
              <w:adjustRightInd w:val="0"/>
              <w:spacing w:before="40" w:after="0" w:line="240" w:lineRule="auto"/>
              <w:jc w:val="center"/>
              <w:rPr>
                <w:rFonts w:ascii="Arial" w:hAnsi="Arial" w:cs="Arial"/>
                <w:b/>
                <w:sz w:val="20"/>
                <w:szCs w:val="20"/>
                <w:lang w:val="ro-RO"/>
              </w:rPr>
            </w:pPr>
            <w:r w:rsidRPr="002F569E">
              <w:rPr>
                <w:rFonts w:ascii="Arial" w:hAnsi="Arial" w:cs="Arial"/>
                <w:b/>
                <w:sz w:val="20"/>
                <w:szCs w:val="20"/>
                <w:lang w:val="ro-RO"/>
              </w:rPr>
              <w:t>Operație</w:t>
            </w:r>
          </w:p>
        </w:tc>
      </w:tr>
      <w:tr w:rsidR="0071711B" w:rsidRPr="002F569E" w:rsidTr="00AD0E53">
        <w:tc>
          <w:tcPr>
            <w:tcW w:w="1087"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Alte plastice</w:t>
            </w:r>
          </w:p>
        </w:tc>
        <w:tc>
          <w:tcPr>
            <w:tcW w:w="3160" w:type="dxa"/>
            <w:shd w:val="clear" w:color="auto" w:fill="auto"/>
          </w:tcPr>
          <w:p w:rsidR="0071711B" w:rsidRPr="002F569E" w:rsidRDefault="00780A6C" w:rsidP="00463F0A">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 xml:space="preserve">Flacoane </w:t>
            </w:r>
            <w:proofErr w:type="spellStart"/>
            <w:r w:rsidRPr="002F569E">
              <w:rPr>
                <w:rFonts w:ascii="Arial" w:hAnsi="Arial" w:cs="Arial"/>
                <w:sz w:val="24"/>
                <w:szCs w:val="24"/>
                <w:lang w:val="ro-RO"/>
              </w:rPr>
              <w:t>pet</w:t>
            </w:r>
            <w:proofErr w:type="spellEnd"/>
          </w:p>
        </w:tc>
        <w:tc>
          <w:tcPr>
            <w:tcW w:w="3160" w:type="dxa"/>
            <w:shd w:val="clear" w:color="auto" w:fill="auto"/>
          </w:tcPr>
          <w:p w:rsidR="0071711B" w:rsidRPr="002F569E" w:rsidRDefault="00780A6C" w:rsidP="00463F0A">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1,32</w:t>
            </w:r>
          </w:p>
        </w:tc>
        <w:tc>
          <w:tcPr>
            <w:tcW w:w="1053" w:type="dxa"/>
            <w:shd w:val="clear" w:color="auto" w:fill="auto"/>
          </w:tcPr>
          <w:p w:rsidR="0071711B" w:rsidRPr="002F569E" w:rsidRDefault="00780A6C"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t</w:t>
            </w:r>
            <w:r w:rsidR="0071711B" w:rsidRPr="002F569E">
              <w:rPr>
                <w:rFonts w:ascii="Arial" w:hAnsi="Arial" w:cs="Arial"/>
                <w:sz w:val="24"/>
                <w:szCs w:val="24"/>
                <w:lang w:val="ro-RO"/>
              </w:rPr>
              <w:t>/an</w:t>
            </w:r>
          </w:p>
        </w:tc>
        <w:tc>
          <w:tcPr>
            <w:tcW w:w="1321" w:type="dxa"/>
            <w:shd w:val="clear" w:color="auto" w:fill="auto"/>
          </w:tcPr>
          <w:p w:rsidR="0071711B" w:rsidRPr="002F569E" w:rsidRDefault="0071711B"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ambalare</w:t>
            </w:r>
          </w:p>
        </w:tc>
      </w:tr>
      <w:tr w:rsidR="00780A6C" w:rsidRPr="002F569E" w:rsidTr="00AD0E53">
        <w:tc>
          <w:tcPr>
            <w:tcW w:w="1087" w:type="dxa"/>
            <w:shd w:val="clear" w:color="auto" w:fill="auto"/>
          </w:tcPr>
          <w:p w:rsidR="00780A6C" w:rsidRPr="002F569E" w:rsidRDefault="00780A6C"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Alte plastice</w:t>
            </w:r>
          </w:p>
        </w:tc>
        <w:tc>
          <w:tcPr>
            <w:tcW w:w="3160" w:type="dxa"/>
            <w:shd w:val="clear" w:color="auto" w:fill="auto"/>
          </w:tcPr>
          <w:p w:rsidR="00780A6C" w:rsidRPr="002F569E" w:rsidRDefault="00780A6C" w:rsidP="00780A6C">
            <w:pPr>
              <w:autoSpaceDE w:val="0"/>
              <w:autoSpaceDN w:val="0"/>
              <w:adjustRightInd w:val="0"/>
              <w:spacing w:before="40" w:after="0" w:line="240" w:lineRule="auto"/>
              <w:rPr>
                <w:rFonts w:ascii="Arial" w:hAnsi="Arial" w:cs="Arial"/>
                <w:sz w:val="24"/>
                <w:szCs w:val="24"/>
                <w:lang w:val="ro-RO"/>
              </w:rPr>
            </w:pPr>
            <w:r w:rsidRPr="002F569E">
              <w:rPr>
                <w:rFonts w:ascii="Arial" w:hAnsi="Arial" w:cs="Arial"/>
                <w:sz w:val="24"/>
                <w:szCs w:val="24"/>
                <w:lang w:val="ro-RO"/>
              </w:rPr>
              <w:t>Folie transparentă pentru ambalat în vid,</w:t>
            </w:r>
            <w:proofErr w:type="spellStart"/>
            <w:r w:rsidRPr="002F569E">
              <w:rPr>
                <w:rFonts w:ascii="Arial" w:hAnsi="Arial" w:cs="Arial"/>
                <w:sz w:val="24"/>
                <w:szCs w:val="24"/>
                <w:lang w:val="ro-RO"/>
              </w:rPr>
              <w:t>carosele</w:t>
            </w:r>
            <w:proofErr w:type="spellEnd"/>
            <w:r w:rsidRPr="002F569E">
              <w:rPr>
                <w:rFonts w:ascii="Arial" w:hAnsi="Arial" w:cs="Arial"/>
                <w:sz w:val="24"/>
                <w:szCs w:val="24"/>
                <w:lang w:val="ro-RO"/>
              </w:rPr>
              <w:t>, pahare plastice</w:t>
            </w:r>
          </w:p>
        </w:tc>
        <w:tc>
          <w:tcPr>
            <w:tcW w:w="3160" w:type="dxa"/>
            <w:shd w:val="clear" w:color="auto" w:fill="auto"/>
          </w:tcPr>
          <w:p w:rsidR="00780A6C" w:rsidRPr="002F569E" w:rsidRDefault="00780A6C" w:rsidP="00463F0A">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1,20</w:t>
            </w:r>
          </w:p>
        </w:tc>
        <w:tc>
          <w:tcPr>
            <w:tcW w:w="1053" w:type="dxa"/>
            <w:shd w:val="clear" w:color="auto" w:fill="auto"/>
          </w:tcPr>
          <w:p w:rsidR="00780A6C" w:rsidRPr="002F569E" w:rsidRDefault="00780A6C"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t/an</w:t>
            </w:r>
          </w:p>
        </w:tc>
        <w:tc>
          <w:tcPr>
            <w:tcW w:w="1321" w:type="dxa"/>
            <w:shd w:val="clear" w:color="auto" w:fill="auto"/>
          </w:tcPr>
          <w:p w:rsidR="00780A6C" w:rsidRPr="002F569E" w:rsidRDefault="00780A6C"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ambalare</w:t>
            </w:r>
          </w:p>
        </w:tc>
      </w:tr>
      <w:tr w:rsidR="00780A6C" w:rsidRPr="002F569E" w:rsidTr="00AD0E53">
        <w:tc>
          <w:tcPr>
            <w:tcW w:w="1087" w:type="dxa"/>
            <w:shd w:val="clear" w:color="auto" w:fill="auto"/>
          </w:tcPr>
          <w:p w:rsidR="00780A6C" w:rsidRPr="002F569E" w:rsidRDefault="00AD0E53"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Hâ</w:t>
            </w:r>
            <w:r w:rsidR="00780A6C" w:rsidRPr="002F569E">
              <w:rPr>
                <w:rFonts w:ascii="Arial" w:hAnsi="Arial" w:cs="Arial"/>
                <w:sz w:val="24"/>
                <w:szCs w:val="24"/>
                <w:lang w:val="ro-RO"/>
              </w:rPr>
              <w:t>rtie si carton</w:t>
            </w:r>
          </w:p>
        </w:tc>
        <w:tc>
          <w:tcPr>
            <w:tcW w:w="3160" w:type="dxa"/>
            <w:shd w:val="clear" w:color="auto" w:fill="auto"/>
          </w:tcPr>
          <w:p w:rsidR="00780A6C" w:rsidRPr="002F569E" w:rsidRDefault="00780A6C" w:rsidP="009A4BC4">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Etichete</w:t>
            </w:r>
          </w:p>
        </w:tc>
        <w:tc>
          <w:tcPr>
            <w:tcW w:w="3160" w:type="dxa"/>
            <w:shd w:val="clear" w:color="auto" w:fill="auto"/>
          </w:tcPr>
          <w:p w:rsidR="00780A6C" w:rsidRPr="002F569E" w:rsidRDefault="00780A6C" w:rsidP="009E351F">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10.000,00</w:t>
            </w:r>
          </w:p>
        </w:tc>
        <w:tc>
          <w:tcPr>
            <w:tcW w:w="1053" w:type="dxa"/>
            <w:shd w:val="clear" w:color="auto" w:fill="auto"/>
          </w:tcPr>
          <w:p w:rsidR="00780A6C" w:rsidRPr="002F569E" w:rsidRDefault="009A4BC4"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Bucăți</w:t>
            </w:r>
            <w:r w:rsidR="00780A6C" w:rsidRPr="002F569E">
              <w:rPr>
                <w:rFonts w:ascii="Arial" w:hAnsi="Arial" w:cs="Arial"/>
                <w:sz w:val="24"/>
                <w:szCs w:val="24"/>
                <w:lang w:val="ro-RO"/>
              </w:rPr>
              <w:t>/lună</w:t>
            </w:r>
          </w:p>
        </w:tc>
        <w:tc>
          <w:tcPr>
            <w:tcW w:w="1321" w:type="dxa"/>
            <w:shd w:val="clear" w:color="auto" w:fill="auto"/>
          </w:tcPr>
          <w:p w:rsidR="00780A6C" w:rsidRPr="002F569E" w:rsidRDefault="00780A6C"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ambalare</w:t>
            </w:r>
          </w:p>
        </w:tc>
      </w:tr>
      <w:tr w:rsidR="00780A6C" w:rsidRPr="002F569E" w:rsidTr="00AD0E53">
        <w:tc>
          <w:tcPr>
            <w:tcW w:w="1087" w:type="dxa"/>
            <w:shd w:val="clear" w:color="auto" w:fill="auto"/>
          </w:tcPr>
          <w:p w:rsidR="00780A6C" w:rsidRPr="002F569E" w:rsidRDefault="00AD0E53"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Hâ</w:t>
            </w:r>
            <w:r w:rsidR="00780A6C" w:rsidRPr="002F569E">
              <w:rPr>
                <w:rFonts w:ascii="Arial" w:hAnsi="Arial" w:cs="Arial"/>
                <w:sz w:val="24"/>
                <w:szCs w:val="24"/>
                <w:lang w:val="ro-RO"/>
              </w:rPr>
              <w:t>rtie si carton</w:t>
            </w:r>
          </w:p>
        </w:tc>
        <w:tc>
          <w:tcPr>
            <w:tcW w:w="3160" w:type="dxa"/>
            <w:shd w:val="clear" w:color="auto" w:fill="auto"/>
          </w:tcPr>
          <w:p w:rsidR="00780A6C" w:rsidRPr="002F569E" w:rsidRDefault="00780A6C" w:rsidP="009E351F">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Cutii carton</w:t>
            </w:r>
          </w:p>
        </w:tc>
        <w:tc>
          <w:tcPr>
            <w:tcW w:w="3160" w:type="dxa"/>
            <w:shd w:val="clear" w:color="auto" w:fill="auto"/>
          </w:tcPr>
          <w:p w:rsidR="00780A6C" w:rsidRPr="002F569E" w:rsidRDefault="00780A6C" w:rsidP="009E351F">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1,5</w:t>
            </w:r>
          </w:p>
        </w:tc>
        <w:tc>
          <w:tcPr>
            <w:tcW w:w="1053" w:type="dxa"/>
            <w:shd w:val="clear" w:color="auto" w:fill="auto"/>
          </w:tcPr>
          <w:p w:rsidR="00780A6C" w:rsidRPr="002F569E" w:rsidRDefault="00780A6C"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t/an</w:t>
            </w:r>
          </w:p>
        </w:tc>
        <w:tc>
          <w:tcPr>
            <w:tcW w:w="1321" w:type="dxa"/>
            <w:shd w:val="clear" w:color="auto" w:fill="auto"/>
          </w:tcPr>
          <w:p w:rsidR="00780A6C" w:rsidRPr="002F569E" w:rsidRDefault="00780A6C" w:rsidP="00257DB0">
            <w:pPr>
              <w:autoSpaceDE w:val="0"/>
              <w:autoSpaceDN w:val="0"/>
              <w:adjustRightInd w:val="0"/>
              <w:spacing w:before="40" w:after="0" w:line="240" w:lineRule="auto"/>
              <w:jc w:val="center"/>
              <w:rPr>
                <w:rFonts w:ascii="Arial" w:hAnsi="Arial" w:cs="Arial"/>
                <w:sz w:val="24"/>
                <w:szCs w:val="24"/>
                <w:lang w:val="ro-RO"/>
              </w:rPr>
            </w:pPr>
            <w:r w:rsidRPr="002F569E">
              <w:rPr>
                <w:rFonts w:ascii="Arial" w:hAnsi="Arial" w:cs="Arial"/>
                <w:sz w:val="24"/>
                <w:szCs w:val="24"/>
                <w:lang w:val="ro-RO"/>
              </w:rPr>
              <w:t>ambalare</w:t>
            </w:r>
          </w:p>
        </w:tc>
      </w:tr>
    </w:tbl>
    <w:p w:rsidR="0071711B" w:rsidRPr="002F569E" w:rsidRDefault="0071711B" w:rsidP="00257DB0">
      <w:pPr>
        <w:autoSpaceDE w:val="0"/>
        <w:autoSpaceDN w:val="0"/>
        <w:adjustRightInd w:val="0"/>
        <w:spacing w:after="0" w:line="240" w:lineRule="auto"/>
        <w:jc w:val="both"/>
        <w:rPr>
          <w:rFonts w:ascii="Arial" w:eastAsia="Times New Roman" w:hAnsi="Arial" w:cs="Arial"/>
          <w:sz w:val="24"/>
          <w:szCs w:val="24"/>
          <w:lang w:val="ro-RO"/>
        </w:rPr>
      </w:pPr>
    </w:p>
    <w:p w:rsidR="0071711B" w:rsidRPr="002F569E" w:rsidRDefault="0071711B" w:rsidP="00902AB3">
      <w:pPr>
        <w:pStyle w:val="Heading1"/>
        <w:rPr>
          <w:rFonts w:ascii="Arial" w:eastAsia="Times New Roman" w:hAnsi="Arial" w:cs="Arial"/>
          <w:b/>
          <w:color w:val="auto"/>
          <w:sz w:val="24"/>
          <w:szCs w:val="24"/>
          <w:lang w:val="ro-RO"/>
        </w:rPr>
      </w:pPr>
      <w:r w:rsidRPr="002F569E">
        <w:rPr>
          <w:rFonts w:ascii="Arial" w:eastAsia="Times New Roman" w:hAnsi="Arial" w:cs="Arial"/>
          <w:b/>
          <w:color w:val="auto"/>
          <w:sz w:val="24"/>
          <w:szCs w:val="24"/>
          <w:lang w:val="ro-RO"/>
        </w:rPr>
        <w:t xml:space="preserve">V. Modul de gospodărire a substanțelor și </w:t>
      </w:r>
      <w:r w:rsidR="00902AB3" w:rsidRPr="002F569E">
        <w:rPr>
          <w:rFonts w:ascii="Arial" w:eastAsia="Times New Roman" w:hAnsi="Arial" w:cs="Arial"/>
          <w:b/>
          <w:color w:val="auto"/>
          <w:sz w:val="24"/>
          <w:szCs w:val="24"/>
          <w:lang w:val="ro-RO"/>
        </w:rPr>
        <w:t>amestecurile periculoase</w:t>
      </w:r>
    </w:p>
    <w:p w:rsidR="0071711B" w:rsidRPr="002F569E" w:rsidRDefault="0071711B" w:rsidP="00257DB0">
      <w:pPr>
        <w:pStyle w:val="Heading2"/>
        <w:ind w:left="360"/>
        <w:rPr>
          <w:rFonts w:ascii="Arial" w:hAnsi="Arial" w:cs="Arial"/>
        </w:rPr>
      </w:pPr>
      <w:r w:rsidRPr="002F569E">
        <w:rPr>
          <w:rFonts w:ascii="Arial" w:hAnsi="Arial" w:cs="Arial"/>
        </w:rPr>
        <w:t xml:space="preserve">1. Substanțele și amestecurile periculoase folosite </w:t>
      </w:r>
    </w:p>
    <w:p w:rsidR="0071711B" w:rsidRPr="002F569E" w:rsidRDefault="0071711B" w:rsidP="00257DB0">
      <w:pPr>
        <w:snapToGrid w:val="0"/>
        <w:spacing w:after="0" w:line="240" w:lineRule="auto"/>
        <w:ind w:left="360"/>
        <w:jc w:val="both"/>
        <w:rPr>
          <w:rFonts w:ascii="Arial" w:eastAsia="Times New Roman" w:hAnsi="Arial" w:cs="Arial"/>
          <w:sz w:val="24"/>
          <w:szCs w:val="24"/>
          <w:lang w:val="ro-RO"/>
        </w:rPr>
      </w:pPr>
    </w:p>
    <w:tbl>
      <w:tblPr>
        <w:tblW w:w="10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4"/>
        <w:gridCol w:w="3119"/>
        <w:gridCol w:w="1559"/>
        <w:gridCol w:w="992"/>
        <w:gridCol w:w="1418"/>
        <w:gridCol w:w="1559"/>
      </w:tblGrid>
      <w:tr w:rsidR="0071711B" w:rsidRPr="002F569E" w:rsidTr="009A4BC4">
        <w:tc>
          <w:tcPr>
            <w:tcW w:w="1384" w:type="dxa"/>
            <w:shd w:val="clear" w:color="auto" w:fill="C0C0C0"/>
            <w:vAlign w:val="center"/>
          </w:tcPr>
          <w:p w:rsidR="0071711B" w:rsidRPr="002F569E" w:rsidRDefault="0071711B" w:rsidP="00257DB0">
            <w:pPr>
              <w:snapToGrid w:val="0"/>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Tip</w:t>
            </w:r>
          </w:p>
        </w:tc>
        <w:tc>
          <w:tcPr>
            <w:tcW w:w="3119" w:type="dxa"/>
            <w:shd w:val="clear" w:color="auto" w:fill="C0C0C0"/>
            <w:vAlign w:val="center"/>
          </w:tcPr>
          <w:p w:rsidR="0071711B" w:rsidRPr="002F569E" w:rsidRDefault="0071711B" w:rsidP="00257DB0">
            <w:pPr>
              <w:snapToGrid w:val="0"/>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Substanță chimică periculoasă/ Categorie de amestec</w:t>
            </w:r>
          </w:p>
        </w:tc>
        <w:tc>
          <w:tcPr>
            <w:tcW w:w="1559" w:type="dxa"/>
            <w:shd w:val="clear" w:color="auto" w:fill="C0C0C0"/>
            <w:vAlign w:val="center"/>
          </w:tcPr>
          <w:p w:rsidR="0071711B" w:rsidRPr="002F569E" w:rsidRDefault="0071711B" w:rsidP="00257DB0">
            <w:pPr>
              <w:snapToGrid w:val="0"/>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Cantitate</w:t>
            </w:r>
          </w:p>
        </w:tc>
        <w:tc>
          <w:tcPr>
            <w:tcW w:w="992" w:type="dxa"/>
            <w:shd w:val="clear" w:color="auto" w:fill="C0C0C0"/>
            <w:vAlign w:val="center"/>
          </w:tcPr>
          <w:p w:rsidR="0071711B" w:rsidRPr="002F569E" w:rsidRDefault="0071711B" w:rsidP="00257DB0">
            <w:pPr>
              <w:snapToGrid w:val="0"/>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UM</w:t>
            </w:r>
          </w:p>
        </w:tc>
        <w:tc>
          <w:tcPr>
            <w:tcW w:w="1418" w:type="dxa"/>
            <w:shd w:val="clear" w:color="auto" w:fill="C0C0C0"/>
            <w:vAlign w:val="center"/>
          </w:tcPr>
          <w:p w:rsidR="0071711B" w:rsidRPr="002F569E" w:rsidRDefault="0071711B" w:rsidP="00257DB0">
            <w:pPr>
              <w:snapToGrid w:val="0"/>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Categoria - Fraza de risc</w:t>
            </w:r>
          </w:p>
        </w:tc>
        <w:tc>
          <w:tcPr>
            <w:tcW w:w="1559" w:type="dxa"/>
            <w:shd w:val="clear" w:color="auto" w:fill="C0C0C0"/>
            <w:vAlign w:val="center"/>
          </w:tcPr>
          <w:p w:rsidR="0071711B" w:rsidRPr="002F569E" w:rsidRDefault="0071711B" w:rsidP="00257DB0">
            <w:pPr>
              <w:snapToGrid w:val="0"/>
              <w:spacing w:before="40" w:after="0" w:line="240" w:lineRule="auto"/>
              <w:jc w:val="center"/>
              <w:rPr>
                <w:rFonts w:ascii="Arial" w:eastAsia="Times New Roman" w:hAnsi="Arial" w:cs="Arial"/>
                <w:b/>
                <w:sz w:val="20"/>
                <w:szCs w:val="24"/>
                <w:lang w:val="ro-RO"/>
              </w:rPr>
            </w:pPr>
            <w:r w:rsidRPr="002F569E">
              <w:rPr>
                <w:rFonts w:ascii="Arial" w:eastAsia="Times New Roman" w:hAnsi="Arial" w:cs="Arial"/>
                <w:b/>
                <w:sz w:val="20"/>
                <w:szCs w:val="24"/>
                <w:lang w:val="ro-RO"/>
              </w:rPr>
              <w:t>Fraza de pericol</w:t>
            </w:r>
          </w:p>
        </w:tc>
      </w:tr>
    </w:tbl>
    <w:tbl>
      <w:tblPr>
        <w:tblStyle w:val="TableGrid"/>
        <w:tblW w:w="0" w:type="auto"/>
        <w:tblLayout w:type="fixed"/>
        <w:tblLook w:val="04A0" w:firstRow="1" w:lastRow="0" w:firstColumn="1" w:lastColumn="0" w:noHBand="0" w:noVBand="1"/>
      </w:tblPr>
      <w:tblGrid>
        <w:gridCol w:w="1384"/>
        <w:gridCol w:w="3119"/>
        <w:gridCol w:w="1559"/>
        <w:gridCol w:w="992"/>
        <w:gridCol w:w="1418"/>
        <w:gridCol w:w="1559"/>
      </w:tblGrid>
      <w:tr w:rsidR="009A4BC4" w:rsidRPr="002F569E" w:rsidTr="009A4BC4">
        <w:tc>
          <w:tcPr>
            <w:tcW w:w="1384" w:type="dxa"/>
          </w:tcPr>
          <w:p w:rsidR="0071711B" w:rsidRPr="002F569E" w:rsidRDefault="009E351F" w:rsidP="009E351F">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a</w:t>
            </w:r>
            <w:r w:rsidR="0071711B" w:rsidRPr="002F569E">
              <w:rPr>
                <w:rFonts w:ascii="Arial" w:eastAsia="Times New Roman" w:hAnsi="Arial" w:cs="Arial"/>
                <w:sz w:val="24"/>
                <w:szCs w:val="24"/>
                <w:lang w:val="ro-RO"/>
              </w:rPr>
              <w:t>mestecuri</w:t>
            </w:r>
          </w:p>
        </w:tc>
        <w:tc>
          <w:tcPr>
            <w:tcW w:w="3119" w:type="dxa"/>
          </w:tcPr>
          <w:p w:rsidR="0071711B" w:rsidRPr="002F569E" w:rsidRDefault="00995D05" w:rsidP="00257DB0">
            <w:pPr>
              <w:snapToGrid w:val="0"/>
              <w:jc w:val="both"/>
              <w:rPr>
                <w:rFonts w:ascii="Arial" w:eastAsia="Times New Roman" w:hAnsi="Arial" w:cs="Arial"/>
                <w:sz w:val="24"/>
                <w:szCs w:val="24"/>
                <w:lang w:val="ro-RO"/>
              </w:rPr>
            </w:pPr>
            <w:proofErr w:type="spellStart"/>
            <w:r w:rsidRPr="002F569E">
              <w:rPr>
                <w:rFonts w:ascii="Arial" w:eastAsia="Times New Roman" w:hAnsi="Arial" w:cs="Arial"/>
                <w:sz w:val="24"/>
                <w:szCs w:val="24"/>
                <w:lang w:val="ro-RO"/>
              </w:rPr>
              <w:t>Chemicid</w:t>
            </w:r>
            <w:proofErr w:type="spellEnd"/>
            <w:r w:rsidRPr="002F569E">
              <w:rPr>
                <w:rFonts w:ascii="Arial" w:eastAsia="Times New Roman" w:hAnsi="Arial" w:cs="Arial"/>
                <w:sz w:val="24"/>
                <w:szCs w:val="24"/>
                <w:lang w:val="ro-RO"/>
              </w:rPr>
              <w:t xml:space="preserve"> </w:t>
            </w:r>
            <w:r w:rsidR="0071711B" w:rsidRPr="002F569E">
              <w:rPr>
                <w:rFonts w:ascii="Arial" w:eastAsia="Times New Roman" w:hAnsi="Arial" w:cs="Arial"/>
                <w:sz w:val="24"/>
                <w:szCs w:val="24"/>
                <w:lang w:val="ro-RO"/>
              </w:rPr>
              <w:t>S500-detergent</w:t>
            </w:r>
          </w:p>
        </w:tc>
        <w:tc>
          <w:tcPr>
            <w:tcW w:w="1559" w:type="dxa"/>
          </w:tcPr>
          <w:p w:rsidR="0071711B" w:rsidRPr="002F569E" w:rsidRDefault="00995D05" w:rsidP="009E351F">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225,00</w:t>
            </w:r>
          </w:p>
        </w:tc>
        <w:tc>
          <w:tcPr>
            <w:tcW w:w="992" w:type="dxa"/>
          </w:tcPr>
          <w:p w:rsidR="0071711B" w:rsidRPr="002F569E" w:rsidRDefault="0071711B"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Kg/an</w:t>
            </w:r>
          </w:p>
        </w:tc>
        <w:tc>
          <w:tcPr>
            <w:tcW w:w="1418" w:type="dxa"/>
          </w:tcPr>
          <w:p w:rsidR="0071711B" w:rsidRPr="002F569E" w:rsidRDefault="004646C2"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R8, R34</w:t>
            </w:r>
          </w:p>
        </w:tc>
        <w:tc>
          <w:tcPr>
            <w:tcW w:w="1559" w:type="dxa"/>
          </w:tcPr>
          <w:p w:rsidR="0071711B" w:rsidRPr="002F569E" w:rsidRDefault="0071711B"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H314</w:t>
            </w:r>
          </w:p>
        </w:tc>
      </w:tr>
      <w:tr w:rsidR="009A4BC4" w:rsidRPr="002F569E" w:rsidTr="009A4BC4">
        <w:tc>
          <w:tcPr>
            <w:tcW w:w="1384" w:type="dxa"/>
          </w:tcPr>
          <w:p w:rsidR="00363FAE" w:rsidRPr="002F569E" w:rsidRDefault="00363FAE" w:rsidP="009E351F">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amestecuri</w:t>
            </w:r>
          </w:p>
        </w:tc>
        <w:tc>
          <w:tcPr>
            <w:tcW w:w="3119" w:type="dxa"/>
          </w:tcPr>
          <w:p w:rsidR="00363FAE" w:rsidRPr="002F569E" w:rsidRDefault="00363FAE" w:rsidP="00257DB0">
            <w:pPr>
              <w:snapToGrid w:val="0"/>
              <w:jc w:val="both"/>
              <w:rPr>
                <w:rFonts w:ascii="Arial" w:eastAsia="Times New Roman" w:hAnsi="Arial" w:cs="Arial"/>
                <w:sz w:val="24"/>
                <w:szCs w:val="24"/>
                <w:lang w:val="ro-RO"/>
              </w:rPr>
            </w:pPr>
            <w:proofErr w:type="spellStart"/>
            <w:r w:rsidRPr="002F569E">
              <w:rPr>
                <w:rFonts w:ascii="Arial" w:eastAsia="Times New Roman" w:hAnsi="Arial" w:cs="Arial"/>
                <w:sz w:val="24"/>
                <w:szCs w:val="24"/>
                <w:lang w:val="ro-RO"/>
              </w:rPr>
              <w:t>Hasept</w:t>
            </w:r>
            <w:proofErr w:type="spellEnd"/>
            <w:r w:rsidRPr="002F569E">
              <w:rPr>
                <w:rFonts w:ascii="Arial" w:eastAsia="Times New Roman" w:hAnsi="Arial" w:cs="Arial"/>
                <w:sz w:val="24"/>
                <w:szCs w:val="24"/>
                <w:lang w:val="ro-RO"/>
              </w:rPr>
              <w:t xml:space="preserve"> Steril</w:t>
            </w:r>
          </w:p>
        </w:tc>
        <w:tc>
          <w:tcPr>
            <w:tcW w:w="1559" w:type="dxa"/>
          </w:tcPr>
          <w:p w:rsidR="00363FAE" w:rsidRPr="002F569E" w:rsidRDefault="00995D05" w:rsidP="009E351F">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250,00</w:t>
            </w:r>
          </w:p>
        </w:tc>
        <w:tc>
          <w:tcPr>
            <w:tcW w:w="992" w:type="dxa"/>
          </w:tcPr>
          <w:p w:rsidR="00363FAE" w:rsidRPr="002F569E" w:rsidRDefault="0068218A"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Kg/an</w:t>
            </w:r>
          </w:p>
        </w:tc>
        <w:tc>
          <w:tcPr>
            <w:tcW w:w="1418" w:type="dxa"/>
          </w:tcPr>
          <w:p w:rsidR="00363FAE" w:rsidRPr="002F569E" w:rsidRDefault="004646C2"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R34</w:t>
            </w:r>
          </w:p>
        </w:tc>
        <w:tc>
          <w:tcPr>
            <w:tcW w:w="1559" w:type="dxa"/>
          </w:tcPr>
          <w:p w:rsidR="00363FAE" w:rsidRPr="002F569E" w:rsidRDefault="00995D05"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H314</w:t>
            </w:r>
          </w:p>
        </w:tc>
      </w:tr>
      <w:tr w:rsidR="009A4BC4" w:rsidRPr="002F569E" w:rsidTr="009A4BC4">
        <w:tc>
          <w:tcPr>
            <w:tcW w:w="1384" w:type="dxa"/>
          </w:tcPr>
          <w:p w:rsidR="00363FAE" w:rsidRPr="002F569E" w:rsidRDefault="00363FAE" w:rsidP="009E351F">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amestecuri</w:t>
            </w:r>
          </w:p>
        </w:tc>
        <w:tc>
          <w:tcPr>
            <w:tcW w:w="3119" w:type="dxa"/>
          </w:tcPr>
          <w:p w:rsidR="00363FAE" w:rsidRPr="002F569E" w:rsidRDefault="00363FAE" w:rsidP="00257DB0">
            <w:pPr>
              <w:snapToGrid w:val="0"/>
              <w:jc w:val="both"/>
              <w:rPr>
                <w:rFonts w:ascii="Arial" w:eastAsia="Times New Roman" w:hAnsi="Arial" w:cs="Arial"/>
                <w:sz w:val="24"/>
                <w:szCs w:val="24"/>
                <w:lang w:val="ro-RO"/>
              </w:rPr>
            </w:pPr>
            <w:proofErr w:type="spellStart"/>
            <w:r w:rsidRPr="002F569E">
              <w:rPr>
                <w:rFonts w:ascii="Arial" w:eastAsia="Times New Roman" w:hAnsi="Arial" w:cs="Arial"/>
                <w:sz w:val="24"/>
                <w:szCs w:val="24"/>
                <w:lang w:val="ro-RO"/>
              </w:rPr>
              <w:t>Cleanforce</w:t>
            </w:r>
            <w:proofErr w:type="spellEnd"/>
            <w:r w:rsidRPr="002F569E">
              <w:rPr>
                <w:rFonts w:ascii="Arial" w:eastAsia="Times New Roman" w:hAnsi="Arial" w:cs="Arial"/>
                <w:sz w:val="24"/>
                <w:szCs w:val="24"/>
                <w:lang w:val="ro-RO"/>
              </w:rPr>
              <w:t xml:space="preserve"> Star</w:t>
            </w:r>
          </w:p>
        </w:tc>
        <w:tc>
          <w:tcPr>
            <w:tcW w:w="1559" w:type="dxa"/>
          </w:tcPr>
          <w:p w:rsidR="00363FAE" w:rsidRPr="002F569E" w:rsidRDefault="00995D05" w:rsidP="009E351F">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325,00</w:t>
            </w:r>
          </w:p>
        </w:tc>
        <w:tc>
          <w:tcPr>
            <w:tcW w:w="992" w:type="dxa"/>
          </w:tcPr>
          <w:p w:rsidR="00363FAE" w:rsidRPr="002F569E" w:rsidRDefault="00995D05"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Kg/an</w:t>
            </w:r>
          </w:p>
        </w:tc>
        <w:tc>
          <w:tcPr>
            <w:tcW w:w="1418" w:type="dxa"/>
          </w:tcPr>
          <w:p w:rsidR="00363FAE" w:rsidRPr="002F569E" w:rsidRDefault="004646C2"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R34</w:t>
            </w:r>
          </w:p>
        </w:tc>
        <w:tc>
          <w:tcPr>
            <w:tcW w:w="1559" w:type="dxa"/>
          </w:tcPr>
          <w:p w:rsidR="00363FAE" w:rsidRPr="002F569E" w:rsidRDefault="00995D05"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H314</w:t>
            </w:r>
          </w:p>
        </w:tc>
      </w:tr>
      <w:tr w:rsidR="009A4BC4" w:rsidRPr="002F569E" w:rsidTr="009A4BC4">
        <w:tc>
          <w:tcPr>
            <w:tcW w:w="1384" w:type="dxa"/>
          </w:tcPr>
          <w:p w:rsidR="0071711B" w:rsidRPr="002F569E" w:rsidRDefault="0071711B"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amestecuri</w:t>
            </w:r>
          </w:p>
        </w:tc>
        <w:tc>
          <w:tcPr>
            <w:tcW w:w="3119" w:type="dxa"/>
          </w:tcPr>
          <w:p w:rsidR="0071711B" w:rsidRPr="002F569E" w:rsidRDefault="009E351F" w:rsidP="009E351F">
            <w:pPr>
              <w:snapToGrid w:val="0"/>
              <w:jc w:val="both"/>
              <w:rPr>
                <w:rFonts w:ascii="Arial" w:eastAsia="Times New Roman" w:hAnsi="Arial" w:cs="Arial"/>
                <w:sz w:val="24"/>
                <w:szCs w:val="24"/>
                <w:lang w:val="ro-RO"/>
              </w:rPr>
            </w:pPr>
            <w:proofErr w:type="spellStart"/>
            <w:r w:rsidRPr="002F569E">
              <w:rPr>
                <w:rFonts w:ascii="Arial" w:eastAsia="Times New Roman" w:hAnsi="Arial" w:cs="Arial"/>
                <w:sz w:val="24"/>
                <w:szCs w:val="24"/>
                <w:lang w:val="ro-RO"/>
              </w:rPr>
              <w:t>Septoclean</w:t>
            </w:r>
            <w:proofErr w:type="spellEnd"/>
            <w:r w:rsidRPr="002F569E">
              <w:rPr>
                <w:rFonts w:ascii="Arial" w:eastAsia="Times New Roman" w:hAnsi="Arial" w:cs="Arial"/>
                <w:sz w:val="24"/>
                <w:szCs w:val="24"/>
                <w:lang w:val="ro-RO"/>
              </w:rPr>
              <w:t xml:space="preserve"> CL45</w:t>
            </w:r>
          </w:p>
        </w:tc>
        <w:tc>
          <w:tcPr>
            <w:tcW w:w="1559" w:type="dxa"/>
          </w:tcPr>
          <w:p w:rsidR="0071711B" w:rsidRPr="002F569E" w:rsidRDefault="004646C2" w:rsidP="009E351F">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275,00</w:t>
            </w:r>
          </w:p>
        </w:tc>
        <w:tc>
          <w:tcPr>
            <w:tcW w:w="992" w:type="dxa"/>
          </w:tcPr>
          <w:p w:rsidR="0071711B" w:rsidRPr="002F569E" w:rsidRDefault="0071711B"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Kg/an</w:t>
            </w:r>
          </w:p>
        </w:tc>
        <w:tc>
          <w:tcPr>
            <w:tcW w:w="1418" w:type="dxa"/>
          </w:tcPr>
          <w:p w:rsidR="0071711B" w:rsidRPr="002F569E" w:rsidRDefault="0071711B" w:rsidP="009E351F">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R</w:t>
            </w:r>
            <w:r w:rsidR="004646C2" w:rsidRPr="002F569E">
              <w:rPr>
                <w:rFonts w:ascii="Arial" w:eastAsia="Times New Roman" w:hAnsi="Arial" w:cs="Arial"/>
                <w:sz w:val="24"/>
                <w:szCs w:val="24"/>
                <w:lang w:val="ro-RO"/>
              </w:rPr>
              <w:t>22, R31, R34,R35, R38,R41,</w:t>
            </w:r>
          </w:p>
        </w:tc>
        <w:tc>
          <w:tcPr>
            <w:tcW w:w="1559" w:type="dxa"/>
          </w:tcPr>
          <w:p w:rsidR="0071711B" w:rsidRPr="002F569E" w:rsidRDefault="0071711B" w:rsidP="009E351F">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H3</w:t>
            </w:r>
            <w:r w:rsidR="009E351F" w:rsidRPr="002F569E">
              <w:rPr>
                <w:rFonts w:ascii="Arial" w:eastAsia="Times New Roman" w:hAnsi="Arial" w:cs="Arial"/>
                <w:sz w:val="24"/>
                <w:szCs w:val="24"/>
                <w:lang w:val="ro-RO"/>
              </w:rPr>
              <w:t xml:space="preserve">02, </w:t>
            </w:r>
            <w:r w:rsidR="0068218A" w:rsidRPr="002F569E">
              <w:rPr>
                <w:rFonts w:ascii="Arial" w:eastAsia="Times New Roman" w:hAnsi="Arial" w:cs="Arial"/>
                <w:sz w:val="24"/>
                <w:szCs w:val="24"/>
                <w:lang w:val="ro-RO"/>
              </w:rPr>
              <w:t>H290,</w:t>
            </w:r>
            <w:r w:rsidR="009E351F" w:rsidRPr="002F569E">
              <w:rPr>
                <w:rFonts w:ascii="Arial" w:eastAsia="Times New Roman" w:hAnsi="Arial" w:cs="Arial"/>
                <w:sz w:val="24"/>
                <w:szCs w:val="24"/>
                <w:lang w:val="ro-RO"/>
              </w:rPr>
              <w:t>H314,H400</w:t>
            </w:r>
          </w:p>
        </w:tc>
      </w:tr>
      <w:tr w:rsidR="009A4BC4" w:rsidRPr="002F569E" w:rsidTr="009A4BC4">
        <w:tc>
          <w:tcPr>
            <w:tcW w:w="1384" w:type="dxa"/>
          </w:tcPr>
          <w:p w:rsidR="0071711B" w:rsidRPr="002F569E" w:rsidRDefault="0071711B"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amestecuri</w:t>
            </w:r>
          </w:p>
        </w:tc>
        <w:tc>
          <w:tcPr>
            <w:tcW w:w="3119" w:type="dxa"/>
          </w:tcPr>
          <w:p w:rsidR="0071711B" w:rsidRPr="002F569E" w:rsidRDefault="00363FAE" w:rsidP="00257DB0">
            <w:pPr>
              <w:snapToGrid w:val="0"/>
              <w:jc w:val="both"/>
              <w:rPr>
                <w:rFonts w:ascii="Arial" w:eastAsia="Times New Roman" w:hAnsi="Arial" w:cs="Arial"/>
                <w:sz w:val="24"/>
                <w:szCs w:val="24"/>
                <w:lang w:val="ro-RO"/>
              </w:rPr>
            </w:pPr>
            <w:proofErr w:type="spellStart"/>
            <w:r w:rsidRPr="002F569E">
              <w:rPr>
                <w:rFonts w:ascii="Arial" w:eastAsia="Times New Roman" w:hAnsi="Arial" w:cs="Arial"/>
                <w:sz w:val="24"/>
                <w:szCs w:val="24"/>
                <w:lang w:val="ro-RO"/>
              </w:rPr>
              <w:t>Asiral</w:t>
            </w:r>
            <w:proofErr w:type="spellEnd"/>
            <w:r w:rsidRPr="002F569E">
              <w:rPr>
                <w:rFonts w:ascii="Arial" w:eastAsia="Times New Roman" w:hAnsi="Arial" w:cs="Arial"/>
                <w:sz w:val="24"/>
                <w:szCs w:val="24"/>
                <w:lang w:val="ro-RO"/>
              </w:rPr>
              <w:t xml:space="preserve"> AC</w:t>
            </w:r>
          </w:p>
        </w:tc>
        <w:tc>
          <w:tcPr>
            <w:tcW w:w="1559" w:type="dxa"/>
          </w:tcPr>
          <w:p w:rsidR="0071711B" w:rsidRPr="002F569E" w:rsidRDefault="00995D05"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1250,00</w:t>
            </w:r>
          </w:p>
        </w:tc>
        <w:tc>
          <w:tcPr>
            <w:tcW w:w="992" w:type="dxa"/>
          </w:tcPr>
          <w:p w:rsidR="0071711B" w:rsidRPr="002F569E" w:rsidRDefault="0071711B"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Kg/an</w:t>
            </w:r>
          </w:p>
        </w:tc>
        <w:tc>
          <w:tcPr>
            <w:tcW w:w="1418" w:type="dxa"/>
          </w:tcPr>
          <w:p w:rsidR="0071711B" w:rsidRPr="002F569E" w:rsidRDefault="00D41953" w:rsidP="00D41953">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 xml:space="preserve">R22,R34, </w:t>
            </w:r>
            <w:r w:rsidR="0071711B" w:rsidRPr="002F569E">
              <w:rPr>
                <w:rFonts w:ascii="Arial" w:eastAsia="Times New Roman" w:hAnsi="Arial" w:cs="Arial"/>
                <w:sz w:val="24"/>
                <w:szCs w:val="24"/>
                <w:lang w:val="ro-RO"/>
              </w:rPr>
              <w:t>R36,R41</w:t>
            </w:r>
            <w:r w:rsidRPr="002F569E">
              <w:rPr>
                <w:rFonts w:ascii="Arial" w:eastAsia="Times New Roman" w:hAnsi="Arial" w:cs="Arial"/>
                <w:sz w:val="24"/>
                <w:szCs w:val="24"/>
                <w:lang w:val="ro-RO"/>
              </w:rPr>
              <w:t>, R50</w:t>
            </w:r>
          </w:p>
        </w:tc>
        <w:tc>
          <w:tcPr>
            <w:tcW w:w="1559" w:type="dxa"/>
          </w:tcPr>
          <w:p w:rsidR="0071711B" w:rsidRPr="002F569E" w:rsidRDefault="0071711B" w:rsidP="00D41953">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H</w:t>
            </w:r>
            <w:r w:rsidR="00D41953" w:rsidRPr="002F569E">
              <w:rPr>
                <w:rFonts w:ascii="Arial" w:eastAsia="Times New Roman" w:hAnsi="Arial" w:cs="Arial"/>
                <w:sz w:val="24"/>
                <w:szCs w:val="24"/>
                <w:lang w:val="ro-RO"/>
              </w:rPr>
              <w:t>226,H302</w:t>
            </w:r>
            <w:r w:rsidRPr="002F569E">
              <w:rPr>
                <w:rFonts w:ascii="Arial" w:eastAsia="Times New Roman" w:hAnsi="Arial" w:cs="Arial"/>
                <w:sz w:val="24"/>
                <w:szCs w:val="24"/>
                <w:lang w:val="ro-RO"/>
              </w:rPr>
              <w:t>, H318</w:t>
            </w:r>
            <w:r w:rsidR="00D41953" w:rsidRPr="002F569E">
              <w:rPr>
                <w:rFonts w:ascii="Arial" w:eastAsia="Times New Roman" w:hAnsi="Arial" w:cs="Arial"/>
                <w:sz w:val="24"/>
                <w:szCs w:val="24"/>
                <w:lang w:val="ro-RO"/>
              </w:rPr>
              <w:t>, H319, H400</w:t>
            </w:r>
          </w:p>
        </w:tc>
      </w:tr>
      <w:tr w:rsidR="009A4BC4" w:rsidRPr="002F569E" w:rsidTr="009A4BC4">
        <w:tc>
          <w:tcPr>
            <w:tcW w:w="1384" w:type="dxa"/>
          </w:tcPr>
          <w:p w:rsidR="00363FAE" w:rsidRPr="002F569E" w:rsidRDefault="00363FAE"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lastRenderedPageBreak/>
              <w:t>amestecuri</w:t>
            </w:r>
          </w:p>
        </w:tc>
        <w:tc>
          <w:tcPr>
            <w:tcW w:w="3119" w:type="dxa"/>
          </w:tcPr>
          <w:p w:rsidR="00363FAE" w:rsidRPr="002F569E" w:rsidRDefault="00363FAE"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Steril ALK</w:t>
            </w:r>
          </w:p>
        </w:tc>
        <w:tc>
          <w:tcPr>
            <w:tcW w:w="1559" w:type="dxa"/>
          </w:tcPr>
          <w:p w:rsidR="00363FAE" w:rsidRPr="002F569E" w:rsidRDefault="00995D05"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25,00</w:t>
            </w:r>
          </w:p>
        </w:tc>
        <w:tc>
          <w:tcPr>
            <w:tcW w:w="992" w:type="dxa"/>
          </w:tcPr>
          <w:p w:rsidR="00363FAE" w:rsidRPr="002F569E" w:rsidRDefault="00995D05"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Kg/an</w:t>
            </w:r>
          </w:p>
        </w:tc>
        <w:tc>
          <w:tcPr>
            <w:tcW w:w="1418" w:type="dxa"/>
          </w:tcPr>
          <w:p w:rsidR="00363FAE" w:rsidRPr="002F569E" w:rsidRDefault="004646C2" w:rsidP="00D41953">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R36,R67,</w:t>
            </w:r>
          </w:p>
        </w:tc>
        <w:tc>
          <w:tcPr>
            <w:tcW w:w="1559" w:type="dxa"/>
          </w:tcPr>
          <w:p w:rsidR="00363FAE" w:rsidRPr="002F569E" w:rsidRDefault="0068218A" w:rsidP="00D41953">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H226, H319, H336</w:t>
            </w:r>
          </w:p>
        </w:tc>
      </w:tr>
      <w:tr w:rsidR="009A4BC4" w:rsidRPr="002F569E" w:rsidTr="009A4BC4">
        <w:tc>
          <w:tcPr>
            <w:tcW w:w="1384" w:type="dxa"/>
          </w:tcPr>
          <w:p w:rsidR="00363FAE" w:rsidRPr="002F569E" w:rsidRDefault="00363FAE"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amestecuri</w:t>
            </w:r>
          </w:p>
        </w:tc>
        <w:tc>
          <w:tcPr>
            <w:tcW w:w="3119" w:type="dxa"/>
          </w:tcPr>
          <w:p w:rsidR="00363FAE" w:rsidRPr="002F569E" w:rsidRDefault="00363FAE" w:rsidP="00257DB0">
            <w:pPr>
              <w:snapToGrid w:val="0"/>
              <w:jc w:val="both"/>
              <w:rPr>
                <w:rFonts w:ascii="Arial" w:eastAsia="Times New Roman" w:hAnsi="Arial" w:cs="Arial"/>
                <w:sz w:val="24"/>
                <w:szCs w:val="24"/>
                <w:lang w:val="ro-RO"/>
              </w:rPr>
            </w:pPr>
            <w:proofErr w:type="spellStart"/>
            <w:r w:rsidRPr="002F569E">
              <w:rPr>
                <w:rFonts w:ascii="Arial" w:eastAsia="Times New Roman" w:hAnsi="Arial" w:cs="Arial"/>
                <w:sz w:val="24"/>
                <w:szCs w:val="24"/>
                <w:lang w:val="ro-RO"/>
              </w:rPr>
              <w:t>Handychem</w:t>
            </w:r>
            <w:proofErr w:type="spellEnd"/>
          </w:p>
        </w:tc>
        <w:tc>
          <w:tcPr>
            <w:tcW w:w="1559" w:type="dxa"/>
          </w:tcPr>
          <w:p w:rsidR="00363FAE" w:rsidRPr="002F569E" w:rsidRDefault="00995D05"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25,00</w:t>
            </w:r>
          </w:p>
        </w:tc>
        <w:tc>
          <w:tcPr>
            <w:tcW w:w="992" w:type="dxa"/>
          </w:tcPr>
          <w:p w:rsidR="00363FAE" w:rsidRPr="002F569E" w:rsidRDefault="00995D05"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Kg/an</w:t>
            </w:r>
          </w:p>
        </w:tc>
        <w:tc>
          <w:tcPr>
            <w:tcW w:w="1418" w:type="dxa"/>
          </w:tcPr>
          <w:p w:rsidR="00363FAE" w:rsidRPr="002F569E" w:rsidRDefault="004646C2" w:rsidP="00D41953">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w:t>
            </w:r>
          </w:p>
        </w:tc>
        <w:tc>
          <w:tcPr>
            <w:tcW w:w="1559" w:type="dxa"/>
          </w:tcPr>
          <w:p w:rsidR="00363FAE" w:rsidRPr="002F569E" w:rsidRDefault="00995D05" w:rsidP="00D41953">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H210</w:t>
            </w:r>
          </w:p>
        </w:tc>
      </w:tr>
      <w:tr w:rsidR="009A4BC4" w:rsidRPr="002F569E" w:rsidTr="009A4BC4">
        <w:tc>
          <w:tcPr>
            <w:tcW w:w="1384" w:type="dxa"/>
          </w:tcPr>
          <w:p w:rsidR="00363FAE" w:rsidRPr="002F569E" w:rsidRDefault="00363FAE"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amestecuri</w:t>
            </w:r>
          </w:p>
        </w:tc>
        <w:tc>
          <w:tcPr>
            <w:tcW w:w="3119" w:type="dxa"/>
          </w:tcPr>
          <w:p w:rsidR="00363FAE" w:rsidRPr="002F569E" w:rsidRDefault="00363FAE"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HC-DPE</w:t>
            </w:r>
          </w:p>
        </w:tc>
        <w:tc>
          <w:tcPr>
            <w:tcW w:w="1559" w:type="dxa"/>
          </w:tcPr>
          <w:p w:rsidR="00363FAE" w:rsidRPr="002F569E" w:rsidRDefault="00995D05"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140,00</w:t>
            </w:r>
          </w:p>
        </w:tc>
        <w:tc>
          <w:tcPr>
            <w:tcW w:w="992" w:type="dxa"/>
          </w:tcPr>
          <w:p w:rsidR="00363FAE" w:rsidRPr="002F569E" w:rsidRDefault="00995D05"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Kg/an</w:t>
            </w:r>
          </w:p>
        </w:tc>
        <w:tc>
          <w:tcPr>
            <w:tcW w:w="1418" w:type="dxa"/>
          </w:tcPr>
          <w:p w:rsidR="00363FAE" w:rsidRPr="002F569E" w:rsidRDefault="004646C2" w:rsidP="00D41953">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R34,R22,R21,R20,R37</w:t>
            </w:r>
          </w:p>
        </w:tc>
        <w:tc>
          <w:tcPr>
            <w:tcW w:w="1559" w:type="dxa"/>
          </w:tcPr>
          <w:p w:rsidR="00363FAE" w:rsidRPr="002F569E" w:rsidRDefault="00995D05" w:rsidP="00D41953">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H314,H302,H312,H332,H335</w:t>
            </w:r>
          </w:p>
        </w:tc>
      </w:tr>
      <w:tr w:rsidR="009A4BC4" w:rsidRPr="002F569E" w:rsidTr="009A4BC4">
        <w:tc>
          <w:tcPr>
            <w:tcW w:w="1384" w:type="dxa"/>
          </w:tcPr>
          <w:p w:rsidR="00281A57" w:rsidRPr="002F569E" w:rsidRDefault="00281A57"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amestecuri</w:t>
            </w:r>
          </w:p>
        </w:tc>
        <w:tc>
          <w:tcPr>
            <w:tcW w:w="3119" w:type="dxa"/>
          </w:tcPr>
          <w:p w:rsidR="00281A57" w:rsidRPr="002F569E" w:rsidRDefault="00281A57"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ADC 5000</w:t>
            </w:r>
            <w:r w:rsidR="0068218A" w:rsidRPr="002F569E">
              <w:rPr>
                <w:rFonts w:ascii="Arial" w:eastAsia="Times New Roman" w:hAnsi="Arial" w:cs="Arial"/>
                <w:sz w:val="24"/>
                <w:szCs w:val="24"/>
                <w:lang w:val="ro-RO"/>
              </w:rPr>
              <w:t xml:space="preserve"> LF</w:t>
            </w:r>
          </w:p>
        </w:tc>
        <w:tc>
          <w:tcPr>
            <w:tcW w:w="1559" w:type="dxa"/>
          </w:tcPr>
          <w:p w:rsidR="00281A57" w:rsidRPr="002F569E" w:rsidRDefault="00995D05"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475,00</w:t>
            </w:r>
          </w:p>
        </w:tc>
        <w:tc>
          <w:tcPr>
            <w:tcW w:w="992" w:type="dxa"/>
          </w:tcPr>
          <w:p w:rsidR="00281A57" w:rsidRPr="002F569E" w:rsidRDefault="00995D05"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Kg/an</w:t>
            </w:r>
          </w:p>
        </w:tc>
        <w:tc>
          <w:tcPr>
            <w:tcW w:w="1418" w:type="dxa"/>
          </w:tcPr>
          <w:p w:rsidR="00281A57" w:rsidRPr="002F569E" w:rsidRDefault="004646C2" w:rsidP="00D41953">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R34</w:t>
            </w:r>
          </w:p>
        </w:tc>
        <w:tc>
          <w:tcPr>
            <w:tcW w:w="1559" w:type="dxa"/>
          </w:tcPr>
          <w:p w:rsidR="00281A57" w:rsidRPr="002F569E" w:rsidRDefault="00995D05" w:rsidP="00D41953">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H314</w:t>
            </w:r>
          </w:p>
        </w:tc>
      </w:tr>
      <w:tr w:rsidR="009A4BC4" w:rsidRPr="002F569E" w:rsidTr="009A4BC4">
        <w:tc>
          <w:tcPr>
            <w:tcW w:w="1384" w:type="dxa"/>
          </w:tcPr>
          <w:p w:rsidR="00281A57" w:rsidRPr="002F569E" w:rsidRDefault="00281A57"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amestecuri</w:t>
            </w:r>
          </w:p>
        </w:tc>
        <w:tc>
          <w:tcPr>
            <w:tcW w:w="3119" w:type="dxa"/>
          </w:tcPr>
          <w:p w:rsidR="00281A57" w:rsidRPr="002F569E" w:rsidRDefault="00281A57" w:rsidP="00257DB0">
            <w:pPr>
              <w:snapToGrid w:val="0"/>
              <w:jc w:val="both"/>
              <w:rPr>
                <w:rFonts w:ascii="Arial" w:eastAsia="Times New Roman" w:hAnsi="Arial" w:cs="Arial"/>
                <w:sz w:val="24"/>
                <w:szCs w:val="24"/>
                <w:lang w:val="ro-RO"/>
              </w:rPr>
            </w:pPr>
            <w:proofErr w:type="spellStart"/>
            <w:r w:rsidRPr="002F569E">
              <w:rPr>
                <w:rFonts w:ascii="Arial" w:eastAsia="Times New Roman" w:hAnsi="Arial" w:cs="Arial"/>
                <w:sz w:val="24"/>
                <w:szCs w:val="24"/>
                <w:lang w:val="ro-RO"/>
              </w:rPr>
              <w:t>Chemipur</w:t>
            </w:r>
            <w:proofErr w:type="spellEnd"/>
            <w:r w:rsidRPr="002F569E">
              <w:rPr>
                <w:rFonts w:ascii="Arial" w:eastAsia="Times New Roman" w:hAnsi="Arial" w:cs="Arial"/>
                <w:sz w:val="24"/>
                <w:szCs w:val="24"/>
                <w:lang w:val="ro-RO"/>
              </w:rPr>
              <w:t xml:space="preserve"> CL 801</w:t>
            </w:r>
          </w:p>
        </w:tc>
        <w:tc>
          <w:tcPr>
            <w:tcW w:w="1559" w:type="dxa"/>
          </w:tcPr>
          <w:p w:rsidR="00281A57" w:rsidRPr="002F569E" w:rsidRDefault="00995D05"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210,00</w:t>
            </w:r>
          </w:p>
        </w:tc>
        <w:tc>
          <w:tcPr>
            <w:tcW w:w="992" w:type="dxa"/>
          </w:tcPr>
          <w:p w:rsidR="00281A57" w:rsidRPr="002F569E" w:rsidRDefault="00995D05" w:rsidP="00257DB0">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Kg/an</w:t>
            </w:r>
          </w:p>
        </w:tc>
        <w:tc>
          <w:tcPr>
            <w:tcW w:w="1418" w:type="dxa"/>
          </w:tcPr>
          <w:p w:rsidR="00281A57" w:rsidRPr="002F569E" w:rsidRDefault="004646C2" w:rsidP="00D41953">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R34</w:t>
            </w:r>
          </w:p>
        </w:tc>
        <w:tc>
          <w:tcPr>
            <w:tcW w:w="1559" w:type="dxa"/>
          </w:tcPr>
          <w:p w:rsidR="00281A57" w:rsidRPr="002F569E" w:rsidRDefault="00995D05" w:rsidP="00D41953">
            <w:pPr>
              <w:snapToGrid w:val="0"/>
              <w:jc w:val="both"/>
              <w:rPr>
                <w:rFonts w:ascii="Arial" w:eastAsia="Times New Roman" w:hAnsi="Arial" w:cs="Arial"/>
                <w:sz w:val="24"/>
                <w:szCs w:val="24"/>
                <w:lang w:val="ro-RO"/>
              </w:rPr>
            </w:pPr>
            <w:r w:rsidRPr="002F569E">
              <w:rPr>
                <w:rFonts w:ascii="Arial" w:eastAsia="Times New Roman" w:hAnsi="Arial" w:cs="Arial"/>
                <w:sz w:val="24"/>
                <w:szCs w:val="24"/>
                <w:lang w:val="ro-RO"/>
              </w:rPr>
              <w:t>H314</w:t>
            </w:r>
          </w:p>
        </w:tc>
      </w:tr>
    </w:tbl>
    <w:p w:rsidR="0071711B" w:rsidRPr="002F569E" w:rsidRDefault="0071711B" w:rsidP="0071711B">
      <w:pPr>
        <w:snapToGrid w:val="0"/>
        <w:spacing w:after="0" w:line="240" w:lineRule="auto"/>
        <w:jc w:val="both"/>
        <w:rPr>
          <w:rFonts w:ascii="Arial" w:eastAsia="Times New Roman" w:hAnsi="Arial" w:cs="Arial"/>
          <w:sz w:val="24"/>
          <w:szCs w:val="24"/>
          <w:lang w:val="ro-RO"/>
        </w:rPr>
      </w:pPr>
    </w:p>
    <w:p w:rsidR="0071711B" w:rsidRPr="002F569E" w:rsidRDefault="0071711B" w:rsidP="0071711B">
      <w:pPr>
        <w:pStyle w:val="Heading2"/>
        <w:ind w:left="360"/>
        <w:rPr>
          <w:rFonts w:ascii="Arial" w:hAnsi="Arial" w:cs="Arial"/>
        </w:rPr>
      </w:pPr>
      <w:r w:rsidRPr="002F569E">
        <w:rPr>
          <w:rFonts w:ascii="Arial" w:hAnsi="Arial" w:cs="Arial"/>
        </w:rPr>
        <w:t>2. Modul de gospodărire</w:t>
      </w:r>
    </w:p>
    <w:p w:rsidR="0071711B" w:rsidRPr="002F569E" w:rsidRDefault="0071711B" w:rsidP="0071711B">
      <w:pPr>
        <w:snapToGrid w:val="0"/>
        <w:spacing w:after="0" w:line="240" w:lineRule="auto"/>
        <w:ind w:left="360"/>
        <w:jc w:val="both"/>
        <w:rPr>
          <w:rFonts w:ascii="Arial" w:eastAsia="Times New Roman" w:hAnsi="Arial" w:cs="Arial"/>
          <w:sz w:val="24"/>
          <w:szCs w:val="24"/>
          <w:lang w:val="ro-RO"/>
        </w:rPr>
      </w:pPr>
    </w:p>
    <w:p w:rsidR="0071711B" w:rsidRPr="002F569E" w:rsidRDefault="0071711B" w:rsidP="0071711B">
      <w:pPr>
        <w:pStyle w:val="ListParagraph"/>
        <w:numPr>
          <w:ilvl w:val="1"/>
          <w:numId w:val="1"/>
        </w:numPr>
        <w:snapToGrid w:val="0"/>
        <w:spacing w:after="0" w:line="240" w:lineRule="auto"/>
        <w:jc w:val="both"/>
        <w:rPr>
          <w:rFonts w:ascii="Arial" w:eastAsia="Times New Roman" w:hAnsi="Arial" w:cs="Arial"/>
          <w:b/>
          <w:sz w:val="24"/>
          <w:szCs w:val="24"/>
          <w:lang w:val="ro-RO"/>
        </w:rPr>
      </w:pPr>
      <w:r w:rsidRPr="002F569E">
        <w:rPr>
          <w:rFonts w:ascii="Arial" w:eastAsia="Times New Roman" w:hAnsi="Arial" w:cs="Arial"/>
          <w:b/>
          <w:sz w:val="24"/>
          <w:szCs w:val="24"/>
          <w:lang w:val="ro-RO"/>
        </w:rPr>
        <w:t>ambalare:</w:t>
      </w:r>
      <w:r w:rsidRPr="002F569E">
        <w:rPr>
          <w:rFonts w:ascii="Arial" w:eastAsia="Times New Roman" w:hAnsi="Arial" w:cs="Arial"/>
          <w:sz w:val="24"/>
          <w:szCs w:val="24"/>
          <w:lang w:val="ro-RO"/>
        </w:rPr>
        <w:t>detergenţii sunt ambalate în ambalajele originale bidoane din material plastic de 5-10 l</w:t>
      </w:r>
    </w:p>
    <w:p w:rsidR="0071711B" w:rsidRPr="002F569E" w:rsidRDefault="0071711B" w:rsidP="0071711B">
      <w:pPr>
        <w:pStyle w:val="ListParagraph"/>
        <w:numPr>
          <w:ilvl w:val="1"/>
          <w:numId w:val="1"/>
        </w:numPr>
        <w:snapToGrid w:val="0"/>
        <w:spacing w:after="0" w:line="240" w:lineRule="auto"/>
        <w:jc w:val="both"/>
        <w:rPr>
          <w:rFonts w:ascii="Arial" w:eastAsia="Times New Roman" w:hAnsi="Arial" w:cs="Arial"/>
          <w:b/>
          <w:sz w:val="24"/>
          <w:szCs w:val="24"/>
          <w:lang w:val="ro-RO"/>
        </w:rPr>
      </w:pPr>
      <w:r w:rsidRPr="002F569E">
        <w:rPr>
          <w:rFonts w:ascii="Arial" w:eastAsia="Times New Roman" w:hAnsi="Arial" w:cs="Arial"/>
          <w:b/>
          <w:sz w:val="24"/>
          <w:szCs w:val="24"/>
          <w:lang w:val="ro-RO"/>
        </w:rPr>
        <w:t xml:space="preserve">transport: </w:t>
      </w:r>
      <w:r w:rsidRPr="002F569E">
        <w:rPr>
          <w:rFonts w:ascii="Arial" w:eastAsia="Times New Roman" w:hAnsi="Arial" w:cs="Arial"/>
          <w:sz w:val="24"/>
          <w:szCs w:val="24"/>
          <w:lang w:val="ro-RO"/>
        </w:rPr>
        <w:t>este asigurat de către furnizori</w:t>
      </w:r>
    </w:p>
    <w:p w:rsidR="0071711B" w:rsidRPr="002F569E" w:rsidRDefault="0071711B" w:rsidP="0071711B">
      <w:pPr>
        <w:pStyle w:val="ListParagraph"/>
        <w:numPr>
          <w:ilvl w:val="1"/>
          <w:numId w:val="1"/>
        </w:numPr>
        <w:snapToGrid w:val="0"/>
        <w:spacing w:after="0" w:line="240" w:lineRule="auto"/>
        <w:jc w:val="both"/>
        <w:rPr>
          <w:rFonts w:ascii="Arial" w:eastAsia="Times New Roman" w:hAnsi="Arial" w:cs="Arial"/>
          <w:b/>
          <w:sz w:val="24"/>
          <w:szCs w:val="24"/>
          <w:lang w:val="ro-RO"/>
        </w:rPr>
      </w:pPr>
      <w:r w:rsidRPr="002F569E">
        <w:rPr>
          <w:rFonts w:ascii="Arial" w:eastAsia="Times New Roman" w:hAnsi="Arial" w:cs="Arial"/>
          <w:b/>
          <w:sz w:val="24"/>
          <w:szCs w:val="24"/>
          <w:lang w:val="ro-RO"/>
        </w:rPr>
        <w:t xml:space="preserve">depozitare: </w:t>
      </w:r>
      <w:r w:rsidRPr="002F569E">
        <w:rPr>
          <w:rFonts w:ascii="Arial" w:eastAsia="Times New Roman" w:hAnsi="Arial" w:cs="Arial"/>
          <w:sz w:val="24"/>
          <w:szCs w:val="24"/>
          <w:lang w:val="ro-RO"/>
        </w:rPr>
        <w:t>magazie cu pardoseală acoperită cu gresie antiacidă</w:t>
      </w:r>
    </w:p>
    <w:p w:rsidR="0071711B" w:rsidRPr="002F569E" w:rsidRDefault="0071711B" w:rsidP="0071711B">
      <w:pPr>
        <w:pStyle w:val="ListParagraph"/>
        <w:numPr>
          <w:ilvl w:val="1"/>
          <w:numId w:val="1"/>
        </w:numPr>
        <w:snapToGrid w:val="0"/>
        <w:spacing w:after="0" w:line="240" w:lineRule="auto"/>
        <w:jc w:val="both"/>
        <w:rPr>
          <w:rFonts w:ascii="Arial" w:eastAsia="Times New Roman" w:hAnsi="Arial" w:cs="Arial"/>
          <w:b/>
          <w:sz w:val="24"/>
          <w:szCs w:val="24"/>
          <w:lang w:val="ro-RO"/>
        </w:rPr>
      </w:pPr>
      <w:r w:rsidRPr="002F569E">
        <w:rPr>
          <w:rFonts w:ascii="Arial" w:eastAsia="Times New Roman" w:hAnsi="Arial" w:cs="Arial"/>
          <w:b/>
          <w:sz w:val="24"/>
          <w:szCs w:val="24"/>
          <w:lang w:val="ro-RO"/>
        </w:rPr>
        <w:t xml:space="preserve">folosire/comercializare: </w:t>
      </w:r>
      <w:r w:rsidRPr="002F569E">
        <w:rPr>
          <w:rFonts w:ascii="Arial" w:eastAsia="Times New Roman" w:hAnsi="Arial" w:cs="Arial"/>
          <w:sz w:val="24"/>
          <w:szCs w:val="24"/>
          <w:lang w:val="ro-RO"/>
        </w:rPr>
        <w:t xml:space="preserve">sunt utilizate </w:t>
      </w:r>
      <w:r w:rsidRPr="002F569E">
        <w:rPr>
          <w:rFonts w:ascii="Arial" w:hAnsi="Arial" w:cs="Arial"/>
          <w:sz w:val="24"/>
          <w:szCs w:val="24"/>
          <w:lang w:val="ro-RO"/>
        </w:rPr>
        <w:t>în</w:t>
      </w:r>
      <w:r w:rsidR="00D41953" w:rsidRPr="002F569E">
        <w:rPr>
          <w:rFonts w:ascii="Arial" w:hAnsi="Arial" w:cs="Arial"/>
          <w:sz w:val="24"/>
          <w:szCs w:val="24"/>
          <w:lang w:val="ro-RO"/>
        </w:rPr>
        <w:t xml:space="preserve"> </w:t>
      </w:r>
      <w:r w:rsidRPr="002F569E">
        <w:rPr>
          <w:rFonts w:ascii="Arial" w:hAnsi="Arial" w:cs="Arial"/>
          <w:sz w:val="24"/>
          <w:szCs w:val="24"/>
          <w:lang w:val="ro-RO"/>
        </w:rPr>
        <w:t>conformitate cu cele</w:t>
      </w:r>
      <w:r w:rsidR="00D41953" w:rsidRPr="002F569E">
        <w:rPr>
          <w:rFonts w:ascii="Arial" w:hAnsi="Arial" w:cs="Arial"/>
          <w:sz w:val="24"/>
          <w:szCs w:val="24"/>
          <w:lang w:val="ro-RO"/>
        </w:rPr>
        <w:t xml:space="preserve"> </w:t>
      </w:r>
      <w:r w:rsidRPr="002F569E">
        <w:rPr>
          <w:rFonts w:ascii="Arial" w:hAnsi="Arial" w:cs="Arial"/>
          <w:sz w:val="24"/>
          <w:szCs w:val="24"/>
          <w:lang w:val="ro-RO"/>
        </w:rPr>
        <w:t>specificate</w:t>
      </w:r>
      <w:r w:rsidR="00D41953" w:rsidRPr="002F569E">
        <w:rPr>
          <w:rFonts w:ascii="Arial" w:hAnsi="Arial" w:cs="Arial"/>
          <w:sz w:val="24"/>
          <w:szCs w:val="24"/>
          <w:lang w:val="ro-RO"/>
        </w:rPr>
        <w:t xml:space="preserve"> </w:t>
      </w:r>
      <w:r w:rsidRPr="002F569E">
        <w:rPr>
          <w:rFonts w:ascii="Arial" w:hAnsi="Arial" w:cs="Arial"/>
          <w:sz w:val="24"/>
          <w:szCs w:val="24"/>
          <w:lang w:val="ro-RO"/>
        </w:rPr>
        <w:t>în</w:t>
      </w:r>
      <w:r w:rsidR="00D41953" w:rsidRPr="002F569E">
        <w:rPr>
          <w:rFonts w:ascii="Arial" w:hAnsi="Arial" w:cs="Arial"/>
          <w:sz w:val="24"/>
          <w:szCs w:val="24"/>
          <w:lang w:val="ro-RO"/>
        </w:rPr>
        <w:t xml:space="preserve"> </w:t>
      </w:r>
      <w:r w:rsidRPr="002F569E">
        <w:rPr>
          <w:rFonts w:ascii="Arial" w:hAnsi="Arial" w:cs="Arial"/>
          <w:sz w:val="24"/>
          <w:szCs w:val="24"/>
          <w:lang w:val="ro-RO"/>
        </w:rPr>
        <w:t>fişele</w:t>
      </w:r>
      <w:r w:rsidR="00D41953" w:rsidRPr="002F569E">
        <w:rPr>
          <w:rFonts w:ascii="Arial" w:hAnsi="Arial" w:cs="Arial"/>
          <w:sz w:val="24"/>
          <w:szCs w:val="24"/>
          <w:lang w:val="ro-RO"/>
        </w:rPr>
        <w:t xml:space="preserve"> </w:t>
      </w:r>
      <w:r w:rsidRPr="002F569E">
        <w:rPr>
          <w:rFonts w:ascii="Arial" w:hAnsi="Arial" w:cs="Arial"/>
          <w:sz w:val="24"/>
          <w:szCs w:val="24"/>
          <w:lang w:val="ro-RO"/>
        </w:rPr>
        <w:t>tehnice de securitate</w:t>
      </w:r>
    </w:p>
    <w:p w:rsidR="0071711B" w:rsidRPr="002F569E" w:rsidRDefault="0071711B" w:rsidP="0071711B">
      <w:pPr>
        <w:spacing w:after="0"/>
        <w:ind w:left="360"/>
        <w:rPr>
          <w:rFonts w:ascii="Arial" w:hAnsi="Arial" w:cs="Arial"/>
          <w:lang w:val="ro-RO"/>
        </w:rPr>
      </w:pPr>
    </w:p>
    <w:p w:rsidR="0071711B" w:rsidRPr="002F569E" w:rsidRDefault="0071711B" w:rsidP="0071711B">
      <w:pPr>
        <w:pStyle w:val="Heading2"/>
        <w:ind w:left="360"/>
        <w:rPr>
          <w:rFonts w:ascii="Arial" w:hAnsi="Arial" w:cs="Arial"/>
        </w:rPr>
      </w:pPr>
      <w:r w:rsidRPr="002F569E">
        <w:rPr>
          <w:rFonts w:ascii="Arial" w:hAnsi="Arial" w:cs="Arial"/>
        </w:rPr>
        <w:t>3. Modul de gospodărire a ambalajelor folosite la substanțele</w:t>
      </w:r>
      <w:r w:rsidR="00D41953" w:rsidRPr="002F569E">
        <w:rPr>
          <w:rFonts w:ascii="Arial" w:hAnsi="Arial" w:cs="Arial"/>
        </w:rPr>
        <w:t xml:space="preserve"> </w:t>
      </w:r>
      <w:r w:rsidRPr="002F569E">
        <w:rPr>
          <w:rFonts w:ascii="Arial" w:hAnsi="Arial" w:cs="Arial"/>
        </w:rPr>
        <w:t>și amestecurile periculoase</w:t>
      </w:r>
    </w:p>
    <w:p w:rsidR="0071711B" w:rsidRPr="002F569E" w:rsidRDefault="0071711B" w:rsidP="0071711B">
      <w:pPr>
        <w:snapToGrid w:val="0"/>
        <w:spacing w:after="0" w:line="240" w:lineRule="auto"/>
        <w:ind w:left="360"/>
        <w:jc w:val="both"/>
        <w:rPr>
          <w:rFonts w:ascii="Arial" w:eastAsia="Times New Roman" w:hAnsi="Arial" w:cs="Arial"/>
          <w:sz w:val="24"/>
          <w:szCs w:val="24"/>
          <w:lang w:val="ro-RO"/>
        </w:rPr>
      </w:pPr>
      <w:r w:rsidRPr="002F569E">
        <w:rPr>
          <w:rFonts w:ascii="Arial" w:hAnsi="Arial" w:cs="Arial"/>
          <w:sz w:val="24"/>
          <w:szCs w:val="24"/>
          <w:lang w:val="ro-RO"/>
        </w:rPr>
        <w:t>Ambalajele de la aceste produse sunt predate operatorilor economici autorizate pentru valorificare</w:t>
      </w:r>
    </w:p>
    <w:p w:rsidR="0071711B" w:rsidRPr="002F569E" w:rsidRDefault="0071711B" w:rsidP="0071711B">
      <w:pPr>
        <w:pStyle w:val="Heading2"/>
        <w:ind w:left="360"/>
        <w:rPr>
          <w:rFonts w:ascii="Arial" w:hAnsi="Arial" w:cs="Arial"/>
        </w:rPr>
      </w:pPr>
      <w:r w:rsidRPr="002F569E">
        <w:rPr>
          <w:rFonts w:ascii="Arial" w:hAnsi="Arial" w:cs="Arial"/>
        </w:rPr>
        <w:t>4. Instalațiile, amenajările, dotările și măsurile pentru protecția factorilor de mediu și pentru intervenție în caz de accident</w:t>
      </w:r>
    </w:p>
    <w:p w:rsidR="0071711B" w:rsidRPr="002F569E" w:rsidRDefault="0071711B" w:rsidP="0071711B">
      <w:pPr>
        <w:spacing w:after="0" w:line="240" w:lineRule="auto"/>
        <w:jc w:val="both"/>
        <w:rPr>
          <w:rFonts w:ascii="Arial" w:eastAsia="Times New Roman" w:hAnsi="Arial" w:cs="Arial"/>
          <w:b/>
          <w:sz w:val="24"/>
          <w:szCs w:val="24"/>
          <w:lang w:val="ro-RO"/>
        </w:rPr>
      </w:pPr>
    </w:p>
    <w:p w:rsidR="0071711B" w:rsidRPr="002F569E" w:rsidRDefault="0071711B" w:rsidP="00D41953">
      <w:pPr>
        <w:spacing w:after="0" w:line="240" w:lineRule="auto"/>
        <w:jc w:val="both"/>
        <w:rPr>
          <w:rFonts w:ascii="Arial" w:hAnsi="Arial" w:cs="Arial"/>
          <w:noProof/>
          <w:sz w:val="24"/>
          <w:szCs w:val="24"/>
          <w:lang w:val="ro-RO"/>
        </w:rPr>
      </w:pPr>
      <w:r w:rsidRPr="002F569E">
        <w:rPr>
          <w:rFonts w:ascii="Arial" w:hAnsi="Arial" w:cs="Arial"/>
          <w:b/>
          <w:sz w:val="24"/>
          <w:szCs w:val="24"/>
          <w:lang w:val="ro-RO"/>
        </w:rPr>
        <w:t xml:space="preserve">Instalația </w:t>
      </w:r>
      <w:r w:rsidR="00D41953" w:rsidRPr="002F569E">
        <w:rPr>
          <w:rFonts w:ascii="Arial" w:hAnsi="Arial" w:cs="Arial"/>
          <w:b/>
          <w:sz w:val="24"/>
          <w:szCs w:val="24"/>
          <w:lang w:val="ro-RO"/>
        </w:rPr>
        <w:t xml:space="preserve">nu </w:t>
      </w:r>
      <w:r w:rsidRPr="002F569E">
        <w:rPr>
          <w:rFonts w:ascii="Arial" w:hAnsi="Arial" w:cs="Arial"/>
          <w:b/>
          <w:sz w:val="24"/>
          <w:szCs w:val="24"/>
          <w:lang w:val="ro-RO"/>
        </w:rPr>
        <w:t xml:space="preserve">intră sub incidența Directivei SEVESO </w:t>
      </w:r>
    </w:p>
    <w:p w:rsidR="0071711B" w:rsidRPr="002F569E" w:rsidRDefault="0071711B" w:rsidP="00257DB0">
      <w:pPr>
        <w:jc w:val="both"/>
        <w:rPr>
          <w:rFonts w:ascii="Arial" w:hAnsi="Arial" w:cs="Arial"/>
          <w:sz w:val="24"/>
          <w:szCs w:val="24"/>
          <w:lang w:val="ro-RO"/>
        </w:rPr>
      </w:pPr>
      <w:r w:rsidRPr="002F569E">
        <w:rPr>
          <w:rFonts w:ascii="Arial" w:hAnsi="Arial" w:cs="Arial"/>
          <w:sz w:val="24"/>
          <w:szCs w:val="24"/>
          <w:lang w:val="ro-RO"/>
        </w:rPr>
        <w:t>- Se interzice abandonarea, înlăturarea, eliminarea evacuarea/descărcarea necontrolată a materialelor/deşeurilor cu conţinut de substanţe periculoase în mediul înconjurător, precum şi orice operaţiuni neautorizate, efectuate cu acestea.</w:t>
      </w:r>
    </w:p>
    <w:p w:rsidR="0071711B" w:rsidRPr="002F569E" w:rsidRDefault="0071711B" w:rsidP="00257DB0">
      <w:pPr>
        <w:spacing w:after="0" w:line="240" w:lineRule="auto"/>
        <w:jc w:val="both"/>
        <w:rPr>
          <w:rFonts w:ascii="Arial" w:hAnsi="Arial" w:cs="Arial"/>
          <w:sz w:val="24"/>
          <w:szCs w:val="24"/>
          <w:lang w:val="ro-RO"/>
        </w:rPr>
      </w:pPr>
      <w:r w:rsidRPr="002F569E">
        <w:rPr>
          <w:rFonts w:ascii="Arial" w:hAnsi="Arial" w:cs="Arial"/>
          <w:sz w:val="24"/>
          <w:szCs w:val="24"/>
          <w:lang w:val="ro-RO"/>
        </w:rPr>
        <w:t>- Titularul de activitate are obligaţia să aibă în dotare în cadrul amplasamentului materiale absorbante recomandate de producători pentru situaţii de urgenţe de scăpări/scurgeri accidentale de produse cu conţinut de substanţe periculoase,</w:t>
      </w:r>
    </w:p>
    <w:p w:rsidR="0071711B" w:rsidRPr="002F569E" w:rsidRDefault="0071711B" w:rsidP="00257DB0">
      <w:pPr>
        <w:spacing w:after="0" w:line="240" w:lineRule="auto"/>
        <w:jc w:val="both"/>
        <w:rPr>
          <w:rFonts w:ascii="Arial" w:hAnsi="Arial" w:cs="Arial"/>
          <w:sz w:val="24"/>
          <w:szCs w:val="24"/>
          <w:lang w:val="ro-RO"/>
        </w:rPr>
      </w:pPr>
      <w:r w:rsidRPr="002F569E">
        <w:rPr>
          <w:rFonts w:ascii="Arial" w:hAnsi="Arial" w:cs="Arial"/>
          <w:sz w:val="24"/>
          <w:szCs w:val="24"/>
          <w:lang w:val="ro-RO"/>
        </w:rPr>
        <w:t>- Deşeurile generate în cazuri accidentale de scăpări/scurgeri de soluţii utilizate se vor gestiona drept deşeuri periculoase astfel:</w:t>
      </w:r>
    </w:p>
    <w:p w:rsidR="0071711B" w:rsidRPr="002F569E" w:rsidRDefault="0071711B" w:rsidP="00257DB0">
      <w:pPr>
        <w:spacing w:after="0" w:line="240" w:lineRule="auto"/>
        <w:jc w:val="both"/>
        <w:rPr>
          <w:rFonts w:ascii="Arial" w:hAnsi="Arial" w:cs="Arial"/>
          <w:sz w:val="24"/>
          <w:szCs w:val="24"/>
          <w:lang w:val="ro-RO"/>
        </w:rPr>
      </w:pPr>
      <w:r w:rsidRPr="002F569E">
        <w:rPr>
          <w:rFonts w:ascii="Arial" w:hAnsi="Arial" w:cs="Arial"/>
          <w:sz w:val="24"/>
          <w:szCs w:val="24"/>
          <w:lang w:val="ro-RO"/>
        </w:rPr>
        <w:t>- soluţii şi produse cu conţinut de substanţe periculoase în caz de împrăştieri accidentale trebuie recuperate cât mai urgent prin absorbire cu materiale absorbante recomandate de producători,</w:t>
      </w:r>
    </w:p>
    <w:p w:rsidR="0071711B" w:rsidRPr="002F569E" w:rsidRDefault="0071711B" w:rsidP="00257DB0">
      <w:pPr>
        <w:spacing w:after="0" w:line="240" w:lineRule="auto"/>
        <w:jc w:val="both"/>
        <w:rPr>
          <w:rFonts w:ascii="Arial" w:hAnsi="Arial" w:cs="Arial"/>
          <w:sz w:val="24"/>
          <w:szCs w:val="24"/>
          <w:lang w:val="ro-RO"/>
        </w:rPr>
      </w:pPr>
      <w:r w:rsidRPr="002F569E">
        <w:rPr>
          <w:rFonts w:ascii="Arial" w:hAnsi="Arial" w:cs="Arial"/>
          <w:sz w:val="24"/>
          <w:szCs w:val="24"/>
          <w:lang w:val="ro-RO"/>
        </w:rPr>
        <w:lastRenderedPageBreak/>
        <w:t>- materialele absorbante îmbibate cu soluţii cu conţinut de substanţe periculoase trebuie stocate temporar în recipiente adecvate închise ermetic corespunzătoare naturii deşeului, recomandate de producători până la valorificare/eliminare,</w:t>
      </w:r>
    </w:p>
    <w:p w:rsidR="0071711B" w:rsidRPr="002F569E" w:rsidRDefault="0071711B" w:rsidP="00257DB0">
      <w:pPr>
        <w:spacing w:after="0" w:line="240" w:lineRule="auto"/>
        <w:jc w:val="both"/>
        <w:rPr>
          <w:rFonts w:ascii="Arial" w:hAnsi="Arial" w:cs="Arial"/>
          <w:sz w:val="24"/>
          <w:szCs w:val="24"/>
          <w:lang w:val="ro-RO"/>
        </w:rPr>
      </w:pPr>
      <w:r w:rsidRPr="002F569E">
        <w:rPr>
          <w:rFonts w:ascii="Arial" w:hAnsi="Arial" w:cs="Arial"/>
          <w:sz w:val="24"/>
          <w:szCs w:val="24"/>
          <w:lang w:val="ro-RO"/>
        </w:rPr>
        <w:t>- Se vor respecta instrucţiunile specificate în fişe tehnice de securitate a soluţiilor şi produselor cu conţinut de substanţe periculoase, elaborate de producători, privind transportul/ manipularea/utilizarea/gestionarea produselor şi a ambalajelor;</w:t>
      </w:r>
    </w:p>
    <w:p w:rsidR="0071711B" w:rsidRPr="002F569E" w:rsidRDefault="0071711B" w:rsidP="00257DB0">
      <w:pPr>
        <w:spacing w:after="0" w:line="240" w:lineRule="auto"/>
        <w:jc w:val="both"/>
        <w:rPr>
          <w:rFonts w:ascii="Arial" w:hAnsi="Arial" w:cs="Arial"/>
          <w:noProof/>
          <w:sz w:val="24"/>
          <w:szCs w:val="24"/>
          <w:lang w:val="ro-RO"/>
        </w:rPr>
      </w:pPr>
    </w:p>
    <w:p w:rsidR="0071711B" w:rsidRPr="002F569E" w:rsidRDefault="0071711B" w:rsidP="00257DB0">
      <w:pPr>
        <w:pStyle w:val="Heading2"/>
        <w:ind w:left="360"/>
        <w:rPr>
          <w:rFonts w:ascii="Arial" w:hAnsi="Arial" w:cs="Arial"/>
        </w:rPr>
      </w:pPr>
      <w:r w:rsidRPr="002F569E">
        <w:rPr>
          <w:rFonts w:ascii="Arial" w:hAnsi="Arial" w:cs="Arial"/>
        </w:rPr>
        <w:t>5. Monitorizarea gospodăririi substanțelor și preparatelor periculoase</w:t>
      </w:r>
    </w:p>
    <w:p w:rsidR="0071711B" w:rsidRPr="002F569E" w:rsidRDefault="0071711B" w:rsidP="00257DB0">
      <w:pPr>
        <w:snapToGrid w:val="0"/>
        <w:spacing w:after="0" w:line="240" w:lineRule="auto"/>
        <w:ind w:left="360"/>
        <w:jc w:val="both"/>
        <w:rPr>
          <w:rFonts w:ascii="Arial" w:eastAsia="Times New Roman" w:hAnsi="Arial" w:cs="Arial"/>
          <w:sz w:val="24"/>
          <w:szCs w:val="24"/>
          <w:lang w:val="ro-RO"/>
        </w:rPr>
      </w:pPr>
      <w:r w:rsidRPr="002F569E">
        <w:rPr>
          <w:rFonts w:ascii="Arial" w:hAnsi="Arial" w:cs="Arial"/>
          <w:sz w:val="24"/>
          <w:szCs w:val="24"/>
          <w:lang w:val="ro-RO"/>
        </w:rPr>
        <w:t>Titularul activităţii are obligaţia să ţină evidenţă strictă - cantitate, caracteristici, mijloace de asigurare - a substanţelor şi amestecurilor periculoase, inclusiv a recipientelor şi ambalajelor acestora</w:t>
      </w:r>
    </w:p>
    <w:p w:rsidR="0071711B" w:rsidRPr="002F569E" w:rsidRDefault="0071711B" w:rsidP="00257DB0">
      <w:pPr>
        <w:autoSpaceDE w:val="0"/>
        <w:autoSpaceDN w:val="0"/>
        <w:adjustRightInd w:val="0"/>
        <w:spacing w:after="0" w:line="240" w:lineRule="auto"/>
        <w:jc w:val="both"/>
        <w:rPr>
          <w:rFonts w:ascii="Arial" w:eastAsia="Times New Roman" w:hAnsi="Arial" w:cs="Arial"/>
          <w:b/>
          <w:sz w:val="24"/>
          <w:szCs w:val="24"/>
          <w:lang w:val="ro-RO"/>
        </w:rPr>
      </w:pPr>
      <w:r w:rsidRPr="002F569E">
        <w:rPr>
          <w:rFonts w:ascii="Arial" w:eastAsia="Times New Roman" w:hAnsi="Arial" w:cs="Arial"/>
          <w:b/>
          <w:sz w:val="24"/>
          <w:szCs w:val="24"/>
          <w:lang w:val="ro-RO"/>
        </w:rPr>
        <w:t>VI. Programul de conformare - măsuri pentru reducerea efectelor prezente și viitoare ale activităților</w:t>
      </w:r>
    </w:p>
    <w:p w:rsidR="0071711B" w:rsidRPr="002F569E" w:rsidRDefault="00A53C44" w:rsidP="00257DB0">
      <w:pPr>
        <w:spacing w:after="0" w:line="360" w:lineRule="auto"/>
        <w:jc w:val="both"/>
        <w:rPr>
          <w:rFonts w:ascii="Arial" w:eastAsia="Times New Roman" w:hAnsi="Arial" w:cs="Arial"/>
          <w:sz w:val="24"/>
          <w:szCs w:val="24"/>
          <w:lang w:val="ro-RO"/>
        </w:rPr>
      </w:pPr>
      <w:proofErr w:type="spellStart"/>
      <w:r w:rsidRPr="002F569E">
        <w:rPr>
          <w:rFonts w:ascii="Arial" w:eastAsia="Times New Roman" w:hAnsi="Arial" w:cs="Arial"/>
          <w:sz w:val="24"/>
          <w:szCs w:val="24"/>
          <w:lang w:val="ro-RO"/>
        </w:rPr>
        <w:t>-</w:t>
      </w:r>
      <w:r w:rsidR="0071711B" w:rsidRPr="002F569E">
        <w:rPr>
          <w:rFonts w:ascii="Arial" w:eastAsia="Times New Roman" w:hAnsi="Arial" w:cs="Arial"/>
          <w:sz w:val="24"/>
          <w:szCs w:val="24"/>
          <w:lang w:val="ro-RO"/>
        </w:rPr>
        <w:t>Nu</w:t>
      </w:r>
      <w:proofErr w:type="spellEnd"/>
      <w:r w:rsidR="0071711B" w:rsidRPr="002F569E">
        <w:rPr>
          <w:rFonts w:ascii="Arial" w:eastAsia="Times New Roman" w:hAnsi="Arial" w:cs="Arial"/>
          <w:sz w:val="24"/>
          <w:szCs w:val="24"/>
          <w:lang w:val="ro-RO"/>
        </w:rPr>
        <w:t xml:space="preserve"> este cazul.</w:t>
      </w:r>
    </w:p>
    <w:p w:rsidR="0071711B" w:rsidRPr="002F569E" w:rsidRDefault="0071711B" w:rsidP="00257DB0">
      <w:pPr>
        <w:spacing w:after="0" w:line="360" w:lineRule="auto"/>
        <w:jc w:val="both"/>
        <w:rPr>
          <w:rFonts w:ascii="Arial" w:eastAsia="Times New Roman" w:hAnsi="Arial" w:cs="Arial"/>
          <w:b/>
          <w:bCs/>
          <w:sz w:val="24"/>
          <w:szCs w:val="24"/>
          <w:lang w:val="ro-RO" w:eastAsia="ro-RO"/>
        </w:rPr>
      </w:pPr>
      <w:r w:rsidRPr="002F569E">
        <w:rPr>
          <w:rFonts w:ascii="Arial" w:eastAsia="Times New Roman" w:hAnsi="Arial" w:cs="Arial"/>
          <w:b/>
          <w:bCs/>
          <w:sz w:val="24"/>
          <w:szCs w:val="24"/>
          <w:lang w:val="ro-RO" w:eastAsia="ro-RO"/>
        </w:rPr>
        <w:t>VII. Datele ce vor fi raportate autorității pentru protecția mediului și periodicitatea</w:t>
      </w:r>
    </w:p>
    <w:p w:rsidR="0071711B" w:rsidRPr="002F569E" w:rsidRDefault="0071711B" w:rsidP="00257DB0">
      <w:pPr>
        <w:numPr>
          <w:ilvl w:val="0"/>
          <w:numId w:val="5"/>
        </w:numPr>
        <w:spacing w:after="0" w:line="240" w:lineRule="auto"/>
        <w:jc w:val="both"/>
        <w:rPr>
          <w:rFonts w:ascii="Arial" w:hAnsi="Arial" w:cs="Arial"/>
          <w:sz w:val="24"/>
          <w:szCs w:val="24"/>
          <w:lang w:val="ro-RO"/>
        </w:rPr>
      </w:pPr>
      <w:r w:rsidRPr="002F569E">
        <w:rPr>
          <w:rFonts w:ascii="Arial" w:hAnsi="Arial" w:cs="Arial"/>
          <w:i/>
          <w:iCs/>
          <w:sz w:val="24"/>
          <w:szCs w:val="24"/>
          <w:lang w:val="ro-RO"/>
        </w:rPr>
        <w:t>Evidenţa</w:t>
      </w:r>
      <w:r w:rsidR="00D41953" w:rsidRPr="002F569E">
        <w:rPr>
          <w:rFonts w:ascii="Arial" w:hAnsi="Arial" w:cs="Arial"/>
          <w:i/>
          <w:iCs/>
          <w:sz w:val="24"/>
          <w:szCs w:val="24"/>
          <w:lang w:val="ro-RO"/>
        </w:rPr>
        <w:t xml:space="preserve"> </w:t>
      </w:r>
      <w:r w:rsidRPr="002F569E">
        <w:rPr>
          <w:rFonts w:ascii="Arial" w:hAnsi="Arial" w:cs="Arial"/>
          <w:i/>
          <w:iCs/>
          <w:sz w:val="24"/>
          <w:szCs w:val="24"/>
          <w:lang w:val="ro-RO"/>
        </w:rPr>
        <w:t>gestiunii</w:t>
      </w:r>
      <w:r w:rsidR="00D41953" w:rsidRPr="002F569E">
        <w:rPr>
          <w:rFonts w:ascii="Arial" w:hAnsi="Arial" w:cs="Arial"/>
          <w:i/>
          <w:iCs/>
          <w:sz w:val="24"/>
          <w:szCs w:val="24"/>
          <w:lang w:val="ro-RO"/>
        </w:rPr>
        <w:t xml:space="preserve"> </w:t>
      </w:r>
      <w:r w:rsidRPr="002F569E">
        <w:rPr>
          <w:rFonts w:ascii="Arial" w:hAnsi="Arial" w:cs="Arial"/>
          <w:i/>
          <w:iCs/>
          <w:sz w:val="24"/>
          <w:szCs w:val="24"/>
          <w:lang w:val="ro-RO"/>
        </w:rPr>
        <w:t>deşeurilor</w:t>
      </w:r>
      <w:r w:rsidR="00D41953" w:rsidRPr="002F569E">
        <w:rPr>
          <w:rFonts w:ascii="Arial" w:hAnsi="Arial" w:cs="Arial"/>
          <w:i/>
          <w:iCs/>
          <w:sz w:val="24"/>
          <w:szCs w:val="24"/>
          <w:lang w:val="ro-RO"/>
        </w:rPr>
        <w:t xml:space="preserve"> </w:t>
      </w:r>
      <w:r w:rsidRPr="002F569E">
        <w:rPr>
          <w:rFonts w:ascii="Arial" w:hAnsi="Arial" w:cs="Arial"/>
          <w:sz w:val="24"/>
          <w:szCs w:val="24"/>
          <w:lang w:val="ro-RO"/>
        </w:rPr>
        <w:t>ţinută conform modelului</w:t>
      </w:r>
      <w:r w:rsidR="00D41953" w:rsidRPr="002F569E">
        <w:rPr>
          <w:rFonts w:ascii="Arial" w:hAnsi="Arial" w:cs="Arial"/>
          <w:sz w:val="24"/>
          <w:szCs w:val="24"/>
          <w:lang w:val="ro-RO"/>
        </w:rPr>
        <w:t xml:space="preserve"> </w:t>
      </w:r>
      <w:r w:rsidRPr="002F569E">
        <w:rPr>
          <w:rFonts w:ascii="Arial" w:hAnsi="Arial" w:cs="Arial"/>
          <w:sz w:val="24"/>
          <w:szCs w:val="24"/>
          <w:lang w:val="ro-RO"/>
        </w:rPr>
        <w:t>prevăzut</w:t>
      </w:r>
      <w:r w:rsidR="00D41953" w:rsidRPr="002F569E">
        <w:rPr>
          <w:rFonts w:ascii="Arial" w:hAnsi="Arial" w:cs="Arial"/>
          <w:sz w:val="24"/>
          <w:szCs w:val="24"/>
          <w:lang w:val="ro-RO"/>
        </w:rPr>
        <w:t xml:space="preserve"> </w:t>
      </w:r>
      <w:r w:rsidRPr="002F569E">
        <w:rPr>
          <w:rFonts w:ascii="Arial" w:hAnsi="Arial" w:cs="Arial"/>
          <w:sz w:val="24"/>
          <w:szCs w:val="24"/>
          <w:lang w:val="ro-RO"/>
        </w:rPr>
        <w:t>în</w:t>
      </w:r>
      <w:r w:rsidR="00D41953" w:rsidRPr="002F569E">
        <w:rPr>
          <w:rFonts w:ascii="Arial" w:hAnsi="Arial" w:cs="Arial"/>
          <w:sz w:val="24"/>
          <w:szCs w:val="24"/>
          <w:lang w:val="ro-RO"/>
        </w:rPr>
        <w:t xml:space="preserve"> </w:t>
      </w:r>
      <w:r w:rsidRPr="002F569E">
        <w:rPr>
          <w:rFonts w:ascii="Arial" w:hAnsi="Arial" w:cs="Arial"/>
          <w:sz w:val="24"/>
          <w:szCs w:val="24"/>
          <w:lang w:val="ro-RO"/>
        </w:rPr>
        <w:t>anexa nr. 1 la H.G. nr. 856/2002 şi conform art. 49 alin (1) al Legii nr. 211/2011 va fi transmisă</w:t>
      </w:r>
      <w:r w:rsidR="00D41953" w:rsidRPr="002F569E">
        <w:rPr>
          <w:rFonts w:ascii="Arial" w:hAnsi="Arial" w:cs="Arial"/>
          <w:sz w:val="24"/>
          <w:szCs w:val="24"/>
          <w:lang w:val="ro-RO"/>
        </w:rPr>
        <w:t xml:space="preserve"> </w:t>
      </w:r>
      <w:r w:rsidRPr="002F569E">
        <w:rPr>
          <w:rFonts w:ascii="Arial" w:hAnsi="Arial" w:cs="Arial"/>
          <w:sz w:val="24"/>
          <w:szCs w:val="24"/>
          <w:lang w:val="ro-RO"/>
        </w:rPr>
        <w:t>anual</w:t>
      </w:r>
      <w:r w:rsidR="00D41953" w:rsidRPr="002F569E">
        <w:rPr>
          <w:rFonts w:ascii="Arial" w:hAnsi="Arial" w:cs="Arial"/>
          <w:sz w:val="24"/>
          <w:szCs w:val="24"/>
          <w:lang w:val="ro-RO"/>
        </w:rPr>
        <w:t xml:space="preserve"> </w:t>
      </w:r>
      <w:r w:rsidRPr="002F569E">
        <w:rPr>
          <w:rFonts w:ascii="Arial" w:hAnsi="Arial" w:cs="Arial"/>
          <w:sz w:val="24"/>
          <w:szCs w:val="24"/>
          <w:lang w:val="ro-RO"/>
        </w:rPr>
        <w:t>către A.P.M. Harghita</w:t>
      </w:r>
      <w:r w:rsidR="00D41953" w:rsidRPr="002F569E">
        <w:rPr>
          <w:rFonts w:ascii="Arial" w:hAnsi="Arial" w:cs="Arial"/>
          <w:sz w:val="24"/>
          <w:szCs w:val="24"/>
          <w:lang w:val="ro-RO"/>
        </w:rPr>
        <w:t xml:space="preserve"> </w:t>
      </w:r>
      <w:r w:rsidRPr="002F569E">
        <w:rPr>
          <w:rFonts w:ascii="Arial" w:hAnsi="Arial" w:cs="Arial"/>
          <w:sz w:val="24"/>
          <w:szCs w:val="24"/>
          <w:lang w:val="ro-RO"/>
        </w:rPr>
        <w:t>până</w:t>
      </w:r>
      <w:r w:rsidR="00D41953" w:rsidRPr="002F569E">
        <w:rPr>
          <w:rFonts w:ascii="Arial" w:hAnsi="Arial" w:cs="Arial"/>
          <w:sz w:val="24"/>
          <w:szCs w:val="24"/>
          <w:lang w:val="ro-RO"/>
        </w:rPr>
        <w:t xml:space="preserve"> </w:t>
      </w:r>
      <w:r w:rsidRPr="002F569E">
        <w:rPr>
          <w:rFonts w:ascii="Arial" w:hAnsi="Arial" w:cs="Arial"/>
          <w:sz w:val="24"/>
          <w:szCs w:val="24"/>
          <w:lang w:val="ro-RO"/>
        </w:rPr>
        <w:t>cel</w:t>
      </w:r>
      <w:r w:rsidR="00D41953" w:rsidRPr="002F569E">
        <w:rPr>
          <w:rFonts w:ascii="Arial" w:hAnsi="Arial" w:cs="Arial"/>
          <w:sz w:val="24"/>
          <w:szCs w:val="24"/>
          <w:lang w:val="ro-RO"/>
        </w:rPr>
        <w:t xml:space="preserve"> </w:t>
      </w:r>
      <w:r w:rsidRPr="002F569E">
        <w:rPr>
          <w:rFonts w:ascii="Arial" w:hAnsi="Arial" w:cs="Arial"/>
          <w:sz w:val="24"/>
          <w:szCs w:val="24"/>
          <w:lang w:val="ro-RO"/>
        </w:rPr>
        <w:t>târziu la data de 31/0</w:t>
      </w:r>
      <w:r w:rsidR="00E629D2" w:rsidRPr="002F569E">
        <w:rPr>
          <w:rFonts w:ascii="Arial" w:hAnsi="Arial" w:cs="Arial"/>
          <w:sz w:val="24"/>
          <w:szCs w:val="24"/>
          <w:lang w:val="ro-RO"/>
        </w:rPr>
        <w:t>3</w:t>
      </w:r>
      <w:r w:rsidRPr="002F569E">
        <w:rPr>
          <w:rFonts w:ascii="Arial" w:hAnsi="Arial" w:cs="Arial"/>
          <w:sz w:val="24"/>
          <w:szCs w:val="24"/>
          <w:lang w:val="ro-RO"/>
        </w:rPr>
        <w:t xml:space="preserve"> a fiecărui an pentru</w:t>
      </w:r>
      <w:r w:rsidR="00D41953" w:rsidRPr="002F569E">
        <w:rPr>
          <w:rFonts w:ascii="Arial" w:hAnsi="Arial" w:cs="Arial"/>
          <w:sz w:val="24"/>
          <w:szCs w:val="24"/>
          <w:lang w:val="ro-RO"/>
        </w:rPr>
        <w:t xml:space="preserve"> </w:t>
      </w:r>
      <w:r w:rsidRPr="002F569E">
        <w:rPr>
          <w:rFonts w:ascii="Arial" w:hAnsi="Arial" w:cs="Arial"/>
          <w:sz w:val="24"/>
          <w:szCs w:val="24"/>
          <w:lang w:val="ro-RO"/>
        </w:rPr>
        <w:t>anul precedent</w:t>
      </w:r>
    </w:p>
    <w:p w:rsidR="0071711B" w:rsidRPr="002F569E" w:rsidRDefault="0071711B" w:rsidP="00257DB0">
      <w:pPr>
        <w:numPr>
          <w:ilvl w:val="0"/>
          <w:numId w:val="5"/>
        </w:numPr>
        <w:spacing w:after="0" w:line="240" w:lineRule="auto"/>
        <w:jc w:val="both"/>
        <w:rPr>
          <w:rFonts w:ascii="Arial" w:hAnsi="Arial" w:cs="Arial"/>
          <w:sz w:val="24"/>
          <w:szCs w:val="24"/>
          <w:lang w:val="ro-RO"/>
        </w:rPr>
      </w:pPr>
      <w:r w:rsidRPr="002F569E">
        <w:rPr>
          <w:rFonts w:ascii="Arial" w:hAnsi="Arial" w:cs="Arial"/>
          <w:i/>
          <w:iCs/>
          <w:sz w:val="24"/>
          <w:szCs w:val="24"/>
          <w:lang w:val="ro-RO"/>
        </w:rPr>
        <w:t>Indicatori de calitate ai apelor uzate tehnologice epurate evacuate în r</w:t>
      </w:r>
      <w:r w:rsidR="00D41953" w:rsidRPr="002F569E">
        <w:rPr>
          <w:rFonts w:ascii="Arial" w:hAnsi="Arial" w:cs="Arial"/>
          <w:i/>
          <w:iCs/>
          <w:sz w:val="24"/>
          <w:szCs w:val="24"/>
          <w:lang w:val="ro-RO"/>
        </w:rPr>
        <w:t>âul Trotuș</w:t>
      </w:r>
      <w:r w:rsidRPr="002F569E">
        <w:rPr>
          <w:rFonts w:ascii="Arial" w:hAnsi="Arial" w:cs="Arial"/>
          <w:i/>
          <w:iCs/>
          <w:sz w:val="24"/>
          <w:szCs w:val="24"/>
          <w:lang w:val="ro-RO"/>
        </w:rPr>
        <w:t xml:space="preserve"> </w:t>
      </w:r>
      <w:r w:rsidR="00D41953" w:rsidRPr="002F569E">
        <w:rPr>
          <w:rFonts w:ascii="Arial" w:hAnsi="Arial" w:cs="Arial"/>
          <w:i/>
          <w:iCs/>
          <w:sz w:val="24"/>
          <w:szCs w:val="24"/>
          <w:lang w:val="ro-RO"/>
        </w:rPr>
        <w:t>–</w:t>
      </w:r>
      <w:r w:rsidRPr="002F569E">
        <w:rPr>
          <w:rFonts w:ascii="Arial" w:hAnsi="Arial" w:cs="Arial"/>
          <w:sz w:val="24"/>
          <w:szCs w:val="24"/>
          <w:lang w:val="ro-RO"/>
        </w:rPr>
        <w:t>transmisă</w:t>
      </w:r>
      <w:r w:rsidR="00D41953" w:rsidRPr="002F569E">
        <w:rPr>
          <w:rFonts w:ascii="Arial" w:hAnsi="Arial" w:cs="Arial"/>
          <w:sz w:val="24"/>
          <w:szCs w:val="24"/>
          <w:lang w:val="ro-RO"/>
        </w:rPr>
        <w:t xml:space="preserve"> </w:t>
      </w:r>
      <w:r w:rsidRPr="002F569E">
        <w:rPr>
          <w:rFonts w:ascii="Arial" w:hAnsi="Arial" w:cs="Arial"/>
          <w:sz w:val="24"/>
          <w:szCs w:val="24"/>
          <w:lang w:val="ro-RO"/>
        </w:rPr>
        <w:t>anual la APM Harghita, până</w:t>
      </w:r>
      <w:r w:rsidR="00D41953" w:rsidRPr="002F569E">
        <w:rPr>
          <w:rFonts w:ascii="Arial" w:hAnsi="Arial" w:cs="Arial"/>
          <w:sz w:val="24"/>
          <w:szCs w:val="24"/>
          <w:lang w:val="ro-RO"/>
        </w:rPr>
        <w:t xml:space="preserve"> </w:t>
      </w:r>
      <w:r w:rsidRPr="002F569E">
        <w:rPr>
          <w:rFonts w:ascii="Arial" w:hAnsi="Arial" w:cs="Arial"/>
          <w:sz w:val="24"/>
          <w:szCs w:val="24"/>
          <w:lang w:val="ro-RO"/>
        </w:rPr>
        <w:t>cel</w:t>
      </w:r>
      <w:r w:rsidR="00D41953" w:rsidRPr="002F569E">
        <w:rPr>
          <w:rFonts w:ascii="Arial" w:hAnsi="Arial" w:cs="Arial"/>
          <w:sz w:val="24"/>
          <w:szCs w:val="24"/>
          <w:lang w:val="ro-RO"/>
        </w:rPr>
        <w:t xml:space="preserve"> </w:t>
      </w:r>
      <w:r w:rsidRPr="002F569E">
        <w:rPr>
          <w:rFonts w:ascii="Arial" w:hAnsi="Arial" w:cs="Arial"/>
          <w:sz w:val="24"/>
          <w:szCs w:val="24"/>
          <w:lang w:val="ro-RO"/>
        </w:rPr>
        <w:t>târziu la data de 31/0</w:t>
      </w:r>
      <w:r w:rsidR="00D41953" w:rsidRPr="002F569E">
        <w:rPr>
          <w:rFonts w:ascii="Arial" w:hAnsi="Arial" w:cs="Arial"/>
          <w:sz w:val="24"/>
          <w:szCs w:val="24"/>
          <w:lang w:val="ro-RO"/>
        </w:rPr>
        <w:t>3</w:t>
      </w:r>
      <w:r w:rsidRPr="002F569E">
        <w:rPr>
          <w:rFonts w:ascii="Arial" w:hAnsi="Arial" w:cs="Arial"/>
          <w:sz w:val="24"/>
          <w:szCs w:val="24"/>
          <w:lang w:val="ro-RO"/>
        </w:rPr>
        <w:t xml:space="preserve"> a fiecărui an pentru</w:t>
      </w:r>
      <w:r w:rsidR="00D41953" w:rsidRPr="002F569E">
        <w:rPr>
          <w:rFonts w:ascii="Arial" w:hAnsi="Arial" w:cs="Arial"/>
          <w:sz w:val="24"/>
          <w:szCs w:val="24"/>
          <w:lang w:val="ro-RO"/>
        </w:rPr>
        <w:t xml:space="preserve"> </w:t>
      </w:r>
      <w:r w:rsidRPr="002F569E">
        <w:rPr>
          <w:rFonts w:ascii="Arial" w:hAnsi="Arial" w:cs="Arial"/>
          <w:sz w:val="24"/>
          <w:szCs w:val="24"/>
          <w:lang w:val="ro-RO"/>
        </w:rPr>
        <w:t>anul precedent</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335"/>
        <w:gridCol w:w="1334"/>
        <w:gridCol w:w="2001"/>
        <w:gridCol w:w="2668"/>
      </w:tblGrid>
      <w:tr w:rsidR="0071711B" w:rsidRPr="002F569E" w:rsidTr="00257DB0">
        <w:tc>
          <w:tcPr>
            <w:tcW w:w="667" w:type="dxa"/>
            <w:shd w:val="clear" w:color="auto" w:fill="C0C0C0"/>
            <w:vAlign w:val="center"/>
          </w:tcPr>
          <w:p w:rsidR="0071711B" w:rsidRPr="002F569E" w:rsidRDefault="0071711B" w:rsidP="00257DB0">
            <w:pPr>
              <w:spacing w:before="40" w:after="0" w:line="240" w:lineRule="auto"/>
              <w:jc w:val="center"/>
              <w:rPr>
                <w:rFonts w:ascii="Arial" w:eastAsia="Times New Roman" w:hAnsi="Arial" w:cs="Arial"/>
                <w:b/>
                <w:bCs/>
                <w:sz w:val="20"/>
                <w:szCs w:val="24"/>
                <w:lang w:val="ro-RO" w:eastAsia="ro-RO"/>
              </w:rPr>
            </w:pPr>
            <w:r w:rsidRPr="002F569E">
              <w:rPr>
                <w:rFonts w:ascii="Arial" w:eastAsia="Times New Roman" w:hAnsi="Arial" w:cs="Arial"/>
                <w:b/>
                <w:bCs/>
                <w:sz w:val="20"/>
                <w:szCs w:val="24"/>
                <w:lang w:val="ro-RO" w:eastAsia="ro-RO"/>
              </w:rPr>
              <w:t>Nr. Crt.</w:t>
            </w:r>
          </w:p>
        </w:tc>
        <w:tc>
          <w:tcPr>
            <w:tcW w:w="3335" w:type="dxa"/>
            <w:shd w:val="clear" w:color="auto" w:fill="C0C0C0"/>
            <w:vAlign w:val="center"/>
          </w:tcPr>
          <w:p w:rsidR="0071711B" w:rsidRPr="002F569E" w:rsidRDefault="0071711B" w:rsidP="00257DB0">
            <w:pPr>
              <w:spacing w:before="40" w:after="0" w:line="240" w:lineRule="auto"/>
              <w:jc w:val="center"/>
              <w:rPr>
                <w:rFonts w:ascii="Arial" w:eastAsia="Times New Roman" w:hAnsi="Arial" w:cs="Arial"/>
                <w:b/>
                <w:bCs/>
                <w:sz w:val="20"/>
                <w:szCs w:val="24"/>
                <w:lang w:val="ro-RO" w:eastAsia="ro-RO"/>
              </w:rPr>
            </w:pPr>
            <w:r w:rsidRPr="002F569E">
              <w:rPr>
                <w:rFonts w:ascii="Arial" w:eastAsia="Times New Roman" w:hAnsi="Arial" w:cs="Arial"/>
                <w:b/>
                <w:bCs/>
                <w:sz w:val="20"/>
                <w:szCs w:val="24"/>
                <w:lang w:val="ro-RO" w:eastAsia="ro-RO"/>
              </w:rPr>
              <w:t>Denumire raport</w:t>
            </w:r>
          </w:p>
        </w:tc>
        <w:tc>
          <w:tcPr>
            <w:tcW w:w="1334" w:type="dxa"/>
            <w:shd w:val="clear" w:color="auto" w:fill="C0C0C0"/>
            <w:vAlign w:val="center"/>
          </w:tcPr>
          <w:p w:rsidR="0071711B" w:rsidRPr="002F569E" w:rsidRDefault="0071711B" w:rsidP="00257DB0">
            <w:pPr>
              <w:spacing w:before="40" w:after="0" w:line="240" w:lineRule="auto"/>
              <w:jc w:val="center"/>
              <w:rPr>
                <w:rFonts w:ascii="Arial" w:eastAsia="Times New Roman" w:hAnsi="Arial" w:cs="Arial"/>
                <w:b/>
                <w:bCs/>
                <w:sz w:val="20"/>
                <w:szCs w:val="24"/>
                <w:lang w:val="ro-RO" w:eastAsia="ro-RO"/>
              </w:rPr>
            </w:pPr>
            <w:r w:rsidRPr="002F569E">
              <w:rPr>
                <w:rFonts w:ascii="Arial" w:eastAsia="Times New Roman" w:hAnsi="Arial" w:cs="Arial"/>
                <w:b/>
                <w:bCs/>
                <w:sz w:val="20"/>
                <w:szCs w:val="24"/>
                <w:lang w:val="ro-RO" w:eastAsia="ro-RO"/>
              </w:rPr>
              <w:t>Frecvență de raportare</w:t>
            </w:r>
          </w:p>
        </w:tc>
        <w:tc>
          <w:tcPr>
            <w:tcW w:w="2001" w:type="dxa"/>
            <w:shd w:val="clear" w:color="auto" w:fill="C0C0C0"/>
            <w:vAlign w:val="center"/>
          </w:tcPr>
          <w:p w:rsidR="0071711B" w:rsidRPr="002F569E" w:rsidRDefault="0071711B" w:rsidP="00257DB0">
            <w:pPr>
              <w:spacing w:before="40" w:after="0" w:line="240" w:lineRule="auto"/>
              <w:jc w:val="center"/>
              <w:rPr>
                <w:rFonts w:ascii="Arial" w:eastAsia="Times New Roman" w:hAnsi="Arial" w:cs="Arial"/>
                <w:b/>
                <w:bCs/>
                <w:sz w:val="20"/>
                <w:szCs w:val="24"/>
                <w:lang w:val="ro-RO" w:eastAsia="ro-RO"/>
              </w:rPr>
            </w:pPr>
            <w:r w:rsidRPr="002F569E">
              <w:rPr>
                <w:rFonts w:ascii="Arial" w:eastAsia="Times New Roman" w:hAnsi="Arial" w:cs="Arial"/>
                <w:b/>
                <w:bCs/>
                <w:sz w:val="20"/>
                <w:szCs w:val="24"/>
                <w:lang w:val="ro-RO" w:eastAsia="ro-RO"/>
              </w:rPr>
              <w:t>Perioada depunerii raportului</w:t>
            </w:r>
          </w:p>
        </w:tc>
        <w:tc>
          <w:tcPr>
            <w:tcW w:w="2668" w:type="dxa"/>
            <w:shd w:val="clear" w:color="auto" w:fill="C0C0C0"/>
            <w:vAlign w:val="center"/>
          </w:tcPr>
          <w:p w:rsidR="0071711B" w:rsidRPr="002F569E" w:rsidRDefault="0071711B" w:rsidP="00257DB0">
            <w:pPr>
              <w:spacing w:before="40" w:after="0" w:line="240" w:lineRule="auto"/>
              <w:jc w:val="center"/>
              <w:rPr>
                <w:rFonts w:ascii="Arial" w:eastAsia="Times New Roman" w:hAnsi="Arial" w:cs="Arial"/>
                <w:b/>
                <w:bCs/>
                <w:sz w:val="20"/>
                <w:szCs w:val="24"/>
                <w:lang w:val="ro-RO" w:eastAsia="ro-RO"/>
              </w:rPr>
            </w:pPr>
            <w:r w:rsidRPr="002F569E">
              <w:rPr>
                <w:rFonts w:ascii="Arial" w:eastAsia="Times New Roman" w:hAnsi="Arial" w:cs="Arial"/>
                <w:b/>
                <w:bCs/>
                <w:sz w:val="20"/>
                <w:szCs w:val="24"/>
                <w:lang w:val="ro-RO" w:eastAsia="ro-RO"/>
              </w:rPr>
              <w:t>Acces aplicații SIM</w:t>
            </w:r>
          </w:p>
        </w:tc>
      </w:tr>
      <w:tr w:rsidR="0071711B" w:rsidRPr="002F569E" w:rsidTr="00257DB0">
        <w:tc>
          <w:tcPr>
            <w:tcW w:w="667" w:type="dxa"/>
            <w:shd w:val="clear" w:color="auto" w:fill="auto"/>
          </w:tcPr>
          <w:p w:rsidR="0071711B" w:rsidRPr="002F569E" w:rsidRDefault="0071711B" w:rsidP="00257DB0">
            <w:pPr>
              <w:spacing w:before="40" w:after="0" w:line="240" w:lineRule="auto"/>
              <w:jc w:val="center"/>
              <w:rPr>
                <w:rFonts w:ascii="Arial" w:eastAsia="Times New Roman" w:hAnsi="Arial" w:cs="Arial"/>
                <w:bCs/>
                <w:sz w:val="20"/>
                <w:szCs w:val="24"/>
                <w:lang w:val="ro-RO" w:eastAsia="ro-RO"/>
              </w:rPr>
            </w:pPr>
            <w:r w:rsidRPr="002F569E">
              <w:rPr>
                <w:rFonts w:ascii="Arial" w:eastAsia="Times New Roman" w:hAnsi="Arial" w:cs="Arial"/>
                <w:bCs/>
                <w:sz w:val="20"/>
                <w:szCs w:val="24"/>
                <w:lang w:val="ro-RO" w:eastAsia="ro-RO"/>
              </w:rPr>
              <w:t>1</w:t>
            </w:r>
          </w:p>
        </w:tc>
        <w:tc>
          <w:tcPr>
            <w:tcW w:w="3335" w:type="dxa"/>
            <w:shd w:val="clear" w:color="auto" w:fill="auto"/>
          </w:tcPr>
          <w:p w:rsidR="0071711B" w:rsidRPr="002F569E" w:rsidRDefault="0071711B" w:rsidP="00257DB0">
            <w:pPr>
              <w:spacing w:before="40" w:after="0" w:line="240" w:lineRule="auto"/>
              <w:jc w:val="center"/>
              <w:rPr>
                <w:rFonts w:ascii="Arial" w:eastAsia="Times New Roman" w:hAnsi="Arial" w:cs="Arial"/>
                <w:bCs/>
                <w:sz w:val="20"/>
                <w:szCs w:val="24"/>
                <w:lang w:val="ro-RO" w:eastAsia="ro-RO"/>
              </w:rPr>
            </w:pPr>
            <w:r w:rsidRPr="002F569E">
              <w:rPr>
                <w:rFonts w:ascii="Arial" w:eastAsia="Times New Roman" w:hAnsi="Arial" w:cs="Arial"/>
                <w:bCs/>
                <w:sz w:val="20"/>
                <w:szCs w:val="24"/>
                <w:lang w:val="ro-RO" w:eastAsia="ro-RO"/>
              </w:rPr>
              <w:t xml:space="preserve">Statistica </w:t>
            </w:r>
            <w:proofErr w:type="spellStart"/>
            <w:r w:rsidRPr="002F569E">
              <w:rPr>
                <w:rFonts w:ascii="Arial" w:eastAsia="Times New Roman" w:hAnsi="Arial" w:cs="Arial"/>
                <w:bCs/>
                <w:sz w:val="20"/>
                <w:szCs w:val="24"/>
                <w:lang w:val="ro-RO" w:eastAsia="ro-RO"/>
              </w:rPr>
              <w:t>deseurilor</w:t>
            </w:r>
            <w:proofErr w:type="spellEnd"/>
            <w:r w:rsidRPr="002F569E">
              <w:rPr>
                <w:rFonts w:ascii="Arial" w:eastAsia="Times New Roman" w:hAnsi="Arial" w:cs="Arial"/>
                <w:bCs/>
                <w:sz w:val="20"/>
                <w:szCs w:val="24"/>
                <w:lang w:val="ro-RO" w:eastAsia="ro-RO"/>
              </w:rPr>
              <w:t xml:space="preserve">: Chestionar 4: PRODDES – completat de </w:t>
            </w:r>
            <w:proofErr w:type="spellStart"/>
            <w:r w:rsidRPr="002F569E">
              <w:rPr>
                <w:rFonts w:ascii="Arial" w:eastAsia="Times New Roman" w:hAnsi="Arial" w:cs="Arial"/>
                <w:bCs/>
                <w:sz w:val="20"/>
                <w:szCs w:val="24"/>
                <w:lang w:val="ro-RO" w:eastAsia="ro-RO"/>
              </w:rPr>
              <w:t>producatorii</w:t>
            </w:r>
            <w:proofErr w:type="spellEnd"/>
            <w:r w:rsidRPr="002F569E">
              <w:rPr>
                <w:rFonts w:ascii="Arial" w:eastAsia="Times New Roman" w:hAnsi="Arial" w:cs="Arial"/>
                <w:bCs/>
                <w:sz w:val="20"/>
                <w:szCs w:val="24"/>
                <w:lang w:val="ro-RO" w:eastAsia="ro-RO"/>
              </w:rPr>
              <w:t xml:space="preserve"> de </w:t>
            </w:r>
            <w:proofErr w:type="spellStart"/>
            <w:r w:rsidRPr="002F569E">
              <w:rPr>
                <w:rFonts w:ascii="Arial" w:eastAsia="Times New Roman" w:hAnsi="Arial" w:cs="Arial"/>
                <w:bCs/>
                <w:sz w:val="20"/>
                <w:szCs w:val="24"/>
                <w:lang w:val="ro-RO" w:eastAsia="ro-RO"/>
              </w:rPr>
              <w:t>deseuri</w:t>
            </w:r>
            <w:proofErr w:type="spellEnd"/>
            <w:r w:rsidRPr="002F569E">
              <w:rPr>
                <w:rFonts w:ascii="Arial" w:eastAsia="Times New Roman" w:hAnsi="Arial" w:cs="Arial"/>
                <w:bCs/>
                <w:sz w:val="20"/>
                <w:szCs w:val="24"/>
                <w:lang w:val="ro-RO" w:eastAsia="ro-RO"/>
              </w:rPr>
              <w:t>.</w:t>
            </w:r>
          </w:p>
        </w:tc>
        <w:tc>
          <w:tcPr>
            <w:tcW w:w="1334" w:type="dxa"/>
            <w:shd w:val="clear" w:color="auto" w:fill="auto"/>
          </w:tcPr>
          <w:p w:rsidR="0071711B" w:rsidRPr="002F569E" w:rsidRDefault="0071711B" w:rsidP="00257DB0">
            <w:pPr>
              <w:spacing w:before="40" w:after="0" w:line="240" w:lineRule="auto"/>
              <w:jc w:val="center"/>
              <w:rPr>
                <w:rFonts w:ascii="Arial" w:eastAsia="Times New Roman" w:hAnsi="Arial" w:cs="Arial"/>
                <w:bCs/>
                <w:sz w:val="20"/>
                <w:szCs w:val="24"/>
                <w:lang w:val="ro-RO" w:eastAsia="ro-RO"/>
              </w:rPr>
            </w:pPr>
            <w:r w:rsidRPr="002F569E">
              <w:rPr>
                <w:rFonts w:ascii="Arial" w:eastAsia="Times New Roman" w:hAnsi="Arial" w:cs="Arial"/>
                <w:bCs/>
                <w:sz w:val="20"/>
                <w:szCs w:val="24"/>
                <w:lang w:val="ro-RO" w:eastAsia="ro-RO"/>
              </w:rPr>
              <w:t>anual</w:t>
            </w:r>
          </w:p>
        </w:tc>
        <w:tc>
          <w:tcPr>
            <w:tcW w:w="2001" w:type="dxa"/>
            <w:shd w:val="clear" w:color="auto" w:fill="auto"/>
          </w:tcPr>
          <w:p w:rsidR="0071711B" w:rsidRPr="002F569E" w:rsidRDefault="0071711B" w:rsidP="00257DB0">
            <w:pPr>
              <w:spacing w:before="40" w:after="0" w:line="240" w:lineRule="auto"/>
              <w:jc w:val="center"/>
              <w:rPr>
                <w:rFonts w:ascii="Arial" w:eastAsia="Times New Roman" w:hAnsi="Arial" w:cs="Arial"/>
                <w:bCs/>
                <w:sz w:val="20"/>
                <w:szCs w:val="24"/>
                <w:lang w:val="ro-RO" w:eastAsia="ro-RO"/>
              </w:rPr>
            </w:pPr>
            <w:r w:rsidRPr="002F569E">
              <w:rPr>
                <w:rFonts w:ascii="Arial" w:eastAsia="Times New Roman" w:hAnsi="Arial" w:cs="Arial"/>
                <w:bCs/>
                <w:sz w:val="20"/>
                <w:szCs w:val="24"/>
                <w:lang w:val="ro-RO" w:eastAsia="ro-RO"/>
              </w:rPr>
              <w:t>1 februarie - 15 iunie</w:t>
            </w:r>
          </w:p>
        </w:tc>
        <w:tc>
          <w:tcPr>
            <w:tcW w:w="2668" w:type="dxa"/>
            <w:shd w:val="clear" w:color="auto" w:fill="auto"/>
          </w:tcPr>
          <w:p w:rsidR="0071711B" w:rsidRPr="002F569E" w:rsidRDefault="0071711B" w:rsidP="00257DB0">
            <w:pPr>
              <w:spacing w:before="40" w:after="0" w:line="240" w:lineRule="auto"/>
              <w:jc w:val="center"/>
              <w:rPr>
                <w:rFonts w:ascii="Arial" w:eastAsia="Times New Roman" w:hAnsi="Arial" w:cs="Arial"/>
                <w:bCs/>
                <w:sz w:val="20"/>
                <w:szCs w:val="24"/>
                <w:lang w:val="ro-RO" w:eastAsia="ro-RO"/>
              </w:rPr>
            </w:pPr>
            <w:r w:rsidRPr="002F569E">
              <w:rPr>
                <w:rFonts w:ascii="Arial" w:eastAsia="Times New Roman" w:hAnsi="Arial" w:cs="Arial"/>
                <w:bCs/>
                <w:sz w:val="20"/>
                <w:szCs w:val="24"/>
                <w:lang w:val="ro-RO" w:eastAsia="ro-RO"/>
              </w:rPr>
              <w:t xml:space="preserve">Chestionar 4: PRODDES – completat de </w:t>
            </w:r>
            <w:proofErr w:type="spellStart"/>
            <w:r w:rsidRPr="002F569E">
              <w:rPr>
                <w:rFonts w:ascii="Arial" w:eastAsia="Times New Roman" w:hAnsi="Arial" w:cs="Arial"/>
                <w:bCs/>
                <w:sz w:val="20"/>
                <w:szCs w:val="24"/>
                <w:lang w:val="ro-RO" w:eastAsia="ro-RO"/>
              </w:rPr>
              <w:t>producatorii</w:t>
            </w:r>
            <w:proofErr w:type="spellEnd"/>
            <w:r w:rsidRPr="002F569E">
              <w:rPr>
                <w:rFonts w:ascii="Arial" w:eastAsia="Times New Roman" w:hAnsi="Arial" w:cs="Arial"/>
                <w:bCs/>
                <w:sz w:val="20"/>
                <w:szCs w:val="24"/>
                <w:lang w:val="ro-RO" w:eastAsia="ro-RO"/>
              </w:rPr>
              <w:t xml:space="preserve"> de </w:t>
            </w:r>
            <w:proofErr w:type="spellStart"/>
            <w:r w:rsidRPr="002F569E">
              <w:rPr>
                <w:rFonts w:ascii="Arial" w:eastAsia="Times New Roman" w:hAnsi="Arial" w:cs="Arial"/>
                <w:bCs/>
                <w:sz w:val="20"/>
                <w:szCs w:val="24"/>
                <w:lang w:val="ro-RO" w:eastAsia="ro-RO"/>
              </w:rPr>
              <w:t>deseuri</w:t>
            </w:r>
            <w:proofErr w:type="spellEnd"/>
            <w:r w:rsidRPr="002F569E">
              <w:rPr>
                <w:rFonts w:ascii="Arial" w:eastAsia="Times New Roman" w:hAnsi="Arial" w:cs="Arial"/>
                <w:bCs/>
                <w:sz w:val="20"/>
                <w:szCs w:val="24"/>
                <w:lang w:val="ro-RO" w:eastAsia="ro-RO"/>
              </w:rPr>
              <w:t>.</w:t>
            </w:r>
          </w:p>
        </w:tc>
      </w:tr>
      <w:tr w:rsidR="0071711B" w:rsidRPr="002F569E" w:rsidTr="00257DB0">
        <w:tc>
          <w:tcPr>
            <w:tcW w:w="667" w:type="dxa"/>
            <w:shd w:val="clear" w:color="auto" w:fill="auto"/>
          </w:tcPr>
          <w:p w:rsidR="0071711B" w:rsidRPr="002F569E" w:rsidRDefault="0071711B" w:rsidP="00257DB0">
            <w:pPr>
              <w:spacing w:before="40" w:after="0" w:line="240" w:lineRule="auto"/>
              <w:jc w:val="center"/>
              <w:rPr>
                <w:rFonts w:ascii="Arial" w:eastAsia="Times New Roman" w:hAnsi="Arial" w:cs="Arial"/>
                <w:bCs/>
                <w:sz w:val="20"/>
                <w:szCs w:val="24"/>
                <w:lang w:val="ro-RO" w:eastAsia="ro-RO"/>
              </w:rPr>
            </w:pPr>
            <w:r w:rsidRPr="002F569E">
              <w:rPr>
                <w:rFonts w:ascii="Arial" w:eastAsia="Times New Roman" w:hAnsi="Arial" w:cs="Arial"/>
                <w:bCs/>
                <w:sz w:val="20"/>
                <w:szCs w:val="24"/>
                <w:lang w:val="ro-RO" w:eastAsia="ro-RO"/>
              </w:rPr>
              <w:t>2</w:t>
            </w:r>
          </w:p>
        </w:tc>
        <w:tc>
          <w:tcPr>
            <w:tcW w:w="3335" w:type="dxa"/>
            <w:shd w:val="clear" w:color="auto" w:fill="auto"/>
          </w:tcPr>
          <w:p w:rsidR="0071711B" w:rsidRPr="002F569E" w:rsidRDefault="0071711B" w:rsidP="00257DB0">
            <w:pPr>
              <w:spacing w:before="40" w:after="0" w:line="240" w:lineRule="auto"/>
              <w:jc w:val="center"/>
              <w:rPr>
                <w:rFonts w:ascii="Arial" w:eastAsia="Times New Roman" w:hAnsi="Arial" w:cs="Arial"/>
                <w:bCs/>
                <w:sz w:val="20"/>
                <w:szCs w:val="24"/>
                <w:lang w:val="ro-RO" w:eastAsia="ro-RO"/>
              </w:rPr>
            </w:pPr>
            <w:proofErr w:type="spellStart"/>
            <w:r w:rsidRPr="002F569E">
              <w:rPr>
                <w:rFonts w:ascii="Arial" w:eastAsia="Times New Roman" w:hAnsi="Arial" w:cs="Arial"/>
                <w:bCs/>
                <w:sz w:val="20"/>
                <w:szCs w:val="24"/>
                <w:lang w:val="ro-RO" w:eastAsia="ro-RO"/>
              </w:rPr>
              <w:t>Deseuri</w:t>
            </w:r>
            <w:proofErr w:type="spellEnd"/>
            <w:r w:rsidRPr="002F569E">
              <w:rPr>
                <w:rFonts w:ascii="Arial" w:eastAsia="Times New Roman" w:hAnsi="Arial" w:cs="Arial"/>
                <w:bCs/>
                <w:sz w:val="20"/>
                <w:szCs w:val="24"/>
                <w:lang w:val="ro-RO" w:eastAsia="ro-RO"/>
              </w:rPr>
              <w:t xml:space="preserve"> Ambalaje: Anexa 1: </w:t>
            </w:r>
            <w:proofErr w:type="spellStart"/>
            <w:r w:rsidRPr="002F569E">
              <w:rPr>
                <w:rFonts w:ascii="Arial" w:eastAsia="Times New Roman" w:hAnsi="Arial" w:cs="Arial"/>
                <w:bCs/>
                <w:sz w:val="20"/>
                <w:szCs w:val="24"/>
                <w:lang w:val="ro-RO" w:eastAsia="ro-RO"/>
              </w:rPr>
              <w:t>Producatori</w:t>
            </w:r>
            <w:proofErr w:type="spellEnd"/>
            <w:r w:rsidRPr="002F569E">
              <w:rPr>
                <w:rFonts w:ascii="Arial" w:eastAsia="Times New Roman" w:hAnsi="Arial" w:cs="Arial"/>
                <w:bCs/>
                <w:sz w:val="20"/>
                <w:szCs w:val="24"/>
                <w:lang w:val="ro-RO" w:eastAsia="ro-RO"/>
              </w:rPr>
              <w:t xml:space="preserve"> si importatori de ambalaje de desfacere, de produse ambalate, </w:t>
            </w:r>
            <w:proofErr w:type="spellStart"/>
            <w:r w:rsidRPr="002F569E">
              <w:rPr>
                <w:rFonts w:ascii="Arial" w:eastAsia="Times New Roman" w:hAnsi="Arial" w:cs="Arial"/>
                <w:bCs/>
                <w:sz w:val="20"/>
                <w:szCs w:val="24"/>
                <w:lang w:val="ro-RO" w:eastAsia="ro-RO"/>
              </w:rPr>
              <w:t>supraambalatori</w:t>
            </w:r>
            <w:proofErr w:type="spellEnd"/>
            <w:r w:rsidRPr="002F569E">
              <w:rPr>
                <w:rFonts w:ascii="Arial" w:eastAsia="Times New Roman" w:hAnsi="Arial" w:cs="Arial"/>
                <w:bCs/>
                <w:sz w:val="20"/>
                <w:szCs w:val="24"/>
                <w:lang w:val="ro-RO" w:eastAsia="ro-RO"/>
              </w:rPr>
              <w:t xml:space="preserve"> de produse ambalate</w:t>
            </w:r>
          </w:p>
        </w:tc>
        <w:tc>
          <w:tcPr>
            <w:tcW w:w="1334" w:type="dxa"/>
            <w:shd w:val="clear" w:color="auto" w:fill="auto"/>
          </w:tcPr>
          <w:p w:rsidR="0071711B" w:rsidRPr="002F569E" w:rsidRDefault="0071711B" w:rsidP="00257DB0">
            <w:pPr>
              <w:spacing w:before="40" w:after="0" w:line="240" w:lineRule="auto"/>
              <w:jc w:val="center"/>
              <w:rPr>
                <w:rFonts w:ascii="Arial" w:eastAsia="Times New Roman" w:hAnsi="Arial" w:cs="Arial"/>
                <w:bCs/>
                <w:sz w:val="20"/>
                <w:szCs w:val="24"/>
                <w:lang w:val="ro-RO" w:eastAsia="ro-RO"/>
              </w:rPr>
            </w:pPr>
            <w:r w:rsidRPr="002F569E">
              <w:rPr>
                <w:rFonts w:ascii="Arial" w:eastAsia="Times New Roman" w:hAnsi="Arial" w:cs="Arial"/>
                <w:bCs/>
                <w:sz w:val="20"/>
                <w:szCs w:val="24"/>
                <w:lang w:val="ro-RO" w:eastAsia="ro-RO"/>
              </w:rPr>
              <w:t>anual</w:t>
            </w:r>
          </w:p>
        </w:tc>
        <w:tc>
          <w:tcPr>
            <w:tcW w:w="2001" w:type="dxa"/>
            <w:shd w:val="clear" w:color="auto" w:fill="auto"/>
          </w:tcPr>
          <w:p w:rsidR="0071711B" w:rsidRPr="002F569E" w:rsidRDefault="0071711B" w:rsidP="00257DB0">
            <w:pPr>
              <w:spacing w:before="40" w:after="0" w:line="240" w:lineRule="auto"/>
              <w:jc w:val="center"/>
              <w:rPr>
                <w:rFonts w:ascii="Arial" w:eastAsia="Times New Roman" w:hAnsi="Arial" w:cs="Arial"/>
                <w:bCs/>
                <w:sz w:val="20"/>
                <w:szCs w:val="24"/>
                <w:lang w:val="ro-RO" w:eastAsia="ro-RO"/>
              </w:rPr>
            </w:pPr>
            <w:r w:rsidRPr="002F569E">
              <w:rPr>
                <w:rFonts w:ascii="Arial" w:eastAsia="Times New Roman" w:hAnsi="Arial" w:cs="Arial"/>
                <w:bCs/>
                <w:sz w:val="20"/>
                <w:szCs w:val="24"/>
                <w:lang w:val="ro-RO" w:eastAsia="ro-RO"/>
              </w:rPr>
              <w:t>1 februarie - 25 februarie</w:t>
            </w:r>
          </w:p>
        </w:tc>
        <w:tc>
          <w:tcPr>
            <w:tcW w:w="2668" w:type="dxa"/>
            <w:shd w:val="clear" w:color="auto" w:fill="auto"/>
          </w:tcPr>
          <w:p w:rsidR="0071711B" w:rsidRPr="002F569E" w:rsidRDefault="0071711B" w:rsidP="00257DB0">
            <w:pPr>
              <w:spacing w:before="40" w:after="0" w:line="240" w:lineRule="auto"/>
              <w:jc w:val="center"/>
              <w:rPr>
                <w:rFonts w:ascii="Arial" w:eastAsia="Times New Roman" w:hAnsi="Arial" w:cs="Arial"/>
                <w:bCs/>
                <w:sz w:val="20"/>
                <w:szCs w:val="24"/>
                <w:lang w:val="ro-RO" w:eastAsia="ro-RO"/>
              </w:rPr>
            </w:pPr>
            <w:r w:rsidRPr="002F569E">
              <w:rPr>
                <w:rFonts w:ascii="Arial" w:eastAsia="Times New Roman" w:hAnsi="Arial" w:cs="Arial"/>
                <w:bCs/>
                <w:sz w:val="20"/>
                <w:szCs w:val="24"/>
                <w:lang w:val="ro-RO" w:eastAsia="ro-RO"/>
              </w:rPr>
              <w:t xml:space="preserve">Anexa 1 - </w:t>
            </w:r>
            <w:proofErr w:type="spellStart"/>
            <w:r w:rsidRPr="002F569E">
              <w:rPr>
                <w:rFonts w:ascii="Arial" w:eastAsia="Times New Roman" w:hAnsi="Arial" w:cs="Arial"/>
                <w:bCs/>
                <w:sz w:val="20"/>
                <w:szCs w:val="24"/>
                <w:lang w:val="ro-RO" w:eastAsia="ro-RO"/>
              </w:rPr>
              <w:t>Producatori</w:t>
            </w:r>
            <w:proofErr w:type="spellEnd"/>
            <w:r w:rsidRPr="002F569E">
              <w:rPr>
                <w:rFonts w:ascii="Arial" w:eastAsia="Times New Roman" w:hAnsi="Arial" w:cs="Arial"/>
                <w:bCs/>
                <w:sz w:val="20"/>
                <w:szCs w:val="24"/>
                <w:lang w:val="ro-RO" w:eastAsia="ro-RO"/>
              </w:rPr>
              <w:t xml:space="preserve"> si importatori de ambalaje de desfacere, de produse ambalate, </w:t>
            </w:r>
            <w:proofErr w:type="spellStart"/>
            <w:r w:rsidRPr="002F569E">
              <w:rPr>
                <w:rFonts w:ascii="Arial" w:eastAsia="Times New Roman" w:hAnsi="Arial" w:cs="Arial"/>
                <w:bCs/>
                <w:sz w:val="20"/>
                <w:szCs w:val="24"/>
                <w:lang w:val="ro-RO" w:eastAsia="ro-RO"/>
              </w:rPr>
              <w:t>supraambalatori</w:t>
            </w:r>
            <w:proofErr w:type="spellEnd"/>
            <w:r w:rsidRPr="002F569E">
              <w:rPr>
                <w:rFonts w:ascii="Arial" w:eastAsia="Times New Roman" w:hAnsi="Arial" w:cs="Arial"/>
                <w:bCs/>
                <w:sz w:val="20"/>
                <w:szCs w:val="24"/>
                <w:lang w:val="ro-RO" w:eastAsia="ro-RO"/>
              </w:rPr>
              <w:t xml:space="preserve"> de produse ambalate</w:t>
            </w:r>
          </w:p>
        </w:tc>
      </w:tr>
    </w:tbl>
    <w:p w:rsidR="0071711B" w:rsidRPr="002F569E" w:rsidRDefault="0071711B" w:rsidP="00257DB0">
      <w:pPr>
        <w:spacing w:after="0" w:line="240" w:lineRule="auto"/>
        <w:jc w:val="both"/>
        <w:rPr>
          <w:rFonts w:ascii="Arial" w:eastAsia="Times New Roman" w:hAnsi="Arial" w:cs="Arial"/>
          <w:b/>
          <w:bCs/>
          <w:sz w:val="24"/>
          <w:szCs w:val="24"/>
          <w:lang w:val="ro-RO" w:eastAsia="ro-RO"/>
        </w:rPr>
      </w:pPr>
    </w:p>
    <w:p w:rsidR="0071711B" w:rsidRPr="002F569E" w:rsidRDefault="0071711B" w:rsidP="00257DB0">
      <w:pPr>
        <w:autoSpaceDE w:val="0"/>
        <w:autoSpaceDN w:val="0"/>
        <w:adjustRightInd w:val="0"/>
        <w:spacing w:after="0" w:line="240" w:lineRule="auto"/>
        <w:jc w:val="both"/>
        <w:rPr>
          <w:rFonts w:ascii="Arial" w:eastAsia="Times New Roman" w:hAnsi="Arial" w:cs="Arial"/>
          <w:b/>
          <w:sz w:val="24"/>
          <w:szCs w:val="24"/>
          <w:lang w:val="ro-RO"/>
        </w:rPr>
      </w:pPr>
      <w:r w:rsidRPr="002F569E">
        <w:rPr>
          <w:rFonts w:ascii="Arial" w:eastAsia="Times New Roman" w:hAnsi="Arial" w:cs="Arial"/>
          <w:b/>
          <w:sz w:val="24"/>
          <w:szCs w:val="24"/>
          <w:lang w:val="ro-RO"/>
        </w:rPr>
        <w:t>Prezenta autorizație de mediu conține (1</w:t>
      </w:r>
      <w:r w:rsidR="00B10E12" w:rsidRPr="002F569E">
        <w:rPr>
          <w:rFonts w:ascii="Arial" w:eastAsia="Times New Roman" w:hAnsi="Arial" w:cs="Arial"/>
          <w:b/>
          <w:sz w:val="24"/>
          <w:szCs w:val="24"/>
          <w:lang w:val="ro-RO"/>
        </w:rPr>
        <w:t>7</w:t>
      </w:r>
      <w:r w:rsidRPr="002F569E">
        <w:rPr>
          <w:rFonts w:ascii="Arial" w:eastAsia="Times New Roman" w:hAnsi="Arial" w:cs="Arial"/>
          <w:b/>
          <w:sz w:val="24"/>
          <w:szCs w:val="24"/>
          <w:lang w:val="ro-RO"/>
        </w:rPr>
        <w:t>) pagini și a fost eliberată în 3 exemplare.</w:t>
      </w:r>
    </w:p>
    <w:p w:rsidR="0071711B" w:rsidRPr="002F569E" w:rsidRDefault="0071711B" w:rsidP="00257DB0">
      <w:pPr>
        <w:spacing w:after="0" w:line="240" w:lineRule="auto"/>
        <w:jc w:val="center"/>
        <w:rPr>
          <w:rFonts w:ascii="Arial" w:hAnsi="Arial" w:cs="Arial"/>
          <w:i/>
          <w:color w:val="808080"/>
          <w:sz w:val="24"/>
          <w:szCs w:val="24"/>
          <w:lang w:val="ro-RO"/>
        </w:rPr>
      </w:pPr>
    </w:p>
    <w:p w:rsidR="00AD0E53" w:rsidRPr="002F569E" w:rsidRDefault="0071711B" w:rsidP="00AD0E53">
      <w:pPr>
        <w:spacing w:after="0" w:line="240" w:lineRule="auto"/>
        <w:jc w:val="both"/>
        <w:rPr>
          <w:rFonts w:ascii="Arial" w:hAnsi="Arial" w:cs="Arial"/>
          <w:b/>
          <w:sz w:val="24"/>
          <w:szCs w:val="24"/>
          <w:lang w:val="ro-RO"/>
        </w:rPr>
      </w:pPr>
      <w:r w:rsidRPr="002F569E">
        <w:rPr>
          <w:rFonts w:ascii="Arial" w:hAnsi="Arial" w:cs="Arial"/>
          <w:b/>
          <w:sz w:val="24"/>
          <w:szCs w:val="24"/>
          <w:lang w:val="ro-RO"/>
        </w:rPr>
        <w:t>DIRECTOR   EXECUTIV,</w:t>
      </w:r>
      <w:r w:rsidR="00AD0E53" w:rsidRPr="002F569E">
        <w:rPr>
          <w:rFonts w:ascii="Arial" w:hAnsi="Arial" w:cs="Arial"/>
          <w:b/>
          <w:sz w:val="24"/>
          <w:szCs w:val="24"/>
          <w:lang w:val="ro-RO"/>
        </w:rPr>
        <w:tab/>
      </w:r>
      <w:r w:rsidR="00AD0E53" w:rsidRPr="002F569E">
        <w:rPr>
          <w:rFonts w:ascii="Arial" w:hAnsi="Arial" w:cs="Arial"/>
          <w:b/>
          <w:sz w:val="24"/>
          <w:szCs w:val="24"/>
          <w:lang w:val="ro-RO"/>
        </w:rPr>
        <w:tab/>
      </w:r>
      <w:r w:rsidR="00AD0E53" w:rsidRPr="002F569E">
        <w:rPr>
          <w:rFonts w:ascii="Arial" w:hAnsi="Arial" w:cs="Arial"/>
          <w:b/>
          <w:sz w:val="24"/>
          <w:szCs w:val="24"/>
          <w:lang w:val="ro-RO"/>
        </w:rPr>
        <w:tab/>
      </w:r>
      <w:r w:rsidR="00AD0E53" w:rsidRPr="002F569E">
        <w:rPr>
          <w:rFonts w:ascii="Arial" w:hAnsi="Arial" w:cs="Arial"/>
          <w:b/>
          <w:sz w:val="24"/>
          <w:szCs w:val="24"/>
          <w:lang w:val="ro-RO"/>
        </w:rPr>
        <w:tab/>
      </w:r>
      <w:r w:rsidR="00AD0E53" w:rsidRPr="002F569E">
        <w:rPr>
          <w:rFonts w:ascii="Arial" w:hAnsi="Arial" w:cs="Arial"/>
          <w:b/>
          <w:sz w:val="24"/>
          <w:szCs w:val="24"/>
          <w:lang w:val="ro-RO"/>
        </w:rPr>
        <w:tab/>
      </w:r>
      <w:r w:rsidR="00AD0E53" w:rsidRPr="002F569E">
        <w:rPr>
          <w:rFonts w:ascii="Arial" w:hAnsi="Arial" w:cs="Arial"/>
          <w:b/>
          <w:sz w:val="24"/>
          <w:szCs w:val="24"/>
          <w:lang w:val="ro-RO"/>
        </w:rPr>
        <w:tab/>
      </w:r>
      <w:r w:rsidR="00AD0E53" w:rsidRPr="002F569E">
        <w:rPr>
          <w:rFonts w:ascii="Arial" w:hAnsi="Arial" w:cs="Arial"/>
          <w:b/>
          <w:sz w:val="24"/>
          <w:szCs w:val="24"/>
          <w:lang w:val="ro-RO"/>
        </w:rPr>
        <w:tab/>
        <w:t>ȘEF SERVICIUC AAA</w:t>
      </w:r>
    </w:p>
    <w:p w:rsidR="0071711B" w:rsidRPr="002F569E" w:rsidRDefault="00AD0E53" w:rsidP="00AD0E53">
      <w:pPr>
        <w:spacing w:after="0" w:line="240" w:lineRule="auto"/>
        <w:ind w:left="5760" w:hanging="5760"/>
        <w:jc w:val="both"/>
        <w:rPr>
          <w:rFonts w:ascii="Arial" w:hAnsi="Arial" w:cs="Arial"/>
          <w:b/>
          <w:sz w:val="24"/>
          <w:szCs w:val="24"/>
          <w:lang w:val="ro-RO"/>
        </w:rPr>
      </w:pPr>
      <w:r w:rsidRPr="002F569E">
        <w:rPr>
          <w:rFonts w:ascii="Arial" w:hAnsi="Arial" w:cs="Arial"/>
          <w:b/>
          <w:sz w:val="24"/>
          <w:szCs w:val="24"/>
          <w:lang w:val="ro-RO"/>
        </w:rPr>
        <w:t>DOMOKOS László József</w:t>
      </w:r>
      <w:r w:rsidRPr="002F569E">
        <w:rPr>
          <w:rFonts w:ascii="Arial" w:hAnsi="Arial" w:cs="Arial"/>
          <w:b/>
          <w:sz w:val="24"/>
          <w:szCs w:val="24"/>
          <w:lang w:val="ro-RO"/>
        </w:rPr>
        <w:tab/>
      </w:r>
      <w:r w:rsidRPr="002F569E">
        <w:rPr>
          <w:rFonts w:ascii="Arial" w:hAnsi="Arial" w:cs="Arial"/>
          <w:b/>
          <w:sz w:val="24"/>
          <w:szCs w:val="24"/>
          <w:lang w:val="ro-RO"/>
        </w:rPr>
        <w:tab/>
      </w:r>
      <w:r w:rsidRPr="002F569E">
        <w:rPr>
          <w:rFonts w:ascii="Arial" w:hAnsi="Arial" w:cs="Arial"/>
          <w:b/>
          <w:sz w:val="24"/>
          <w:szCs w:val="24"/>
          <w:lang w:val="ro-RO"/>
        </w:rPr>
        <w:tab/>
        <w:t xml:space="preserve">Ing. BOTH </w:t>
      </w:r>
      <w:proofErr w:type="spellStart"/>
      <w:r w:rsidRPr="002F569E">
        <w:rPr>
          <w:rFonts w:ascii="Arial" w:hAnsi="Arial" w:cs="Arial"/>
          <w:b/>
          <w:sz w:val="24"/>
          <w:szCs w:val="24"/>
          <w:lang w:val="ro-RO"/>
        </w:rPr>
        <w:t>Enikő</w:t>
      </w:r>
      <w:proofErr w:type="spellEnd"/>
    </w:p>
    <w:p w:rsidR="00E668D3" w:rsidRPr="002F569E" w:rsidRDefault="00E668D3" w:rsidP="00257DB0">
      <w:pPr>
        <w:spacing w:after="0" w:line="240" w:lineRule="auto"/>
        <w:jc w:val="both"/>
        <w:rPr>
          <w:rFonts w:ascii="Arial" w:hAnsi="Arial" w:cs="Arial"/>
          <w:b/>
          <w:sz w:val="24"/>
          <w:szCs w:val="24"/>
          <w:lang w:val="ro-RO"/>
        </w:rPr>
      </w:pPr>
    </w:p>
    <w:p w:rsidR="00E668D3" w:rsidRPr="002F569E" w:rsidRDefault="00E668D3" w:rsidP="00257DB0">
      <w:pPr>
        <w:spacing w:after="0" w:line="240" w:lineRule="auto"/>
        <w:jc w:val="both"/>
        <w:rPr>
          <w:rFonts w:ascii="Arial" w:hAnsi="Arial" w:cs="Arial"/>
          <w:b/>
          <w:sz w:val="24"/>
          <w:szCs w:val="24"/>
          <w:lang w:val="ro-RO"/>
        </w:rPr>
      </w:pPr>
    </w:p>
    <w:p w:rsidR="0071711B" w:rsidRPr="002F569E" w:rsidRDefault="0071711B" w:rsidP="00257DB0">
      <w:pPr>
        <w:spacing w:after="0" w:line="240" w:lineRule="auto"/>
        <w:rPr>
          <w:rFonts w:ascii="Arial" w:hAnsi="Arial" w:cs="Arial"/>
          <w:b/>
          <w:sz w:val="24"/>
          <w:szCs w:val="24"/>
          <w:lang w:val="ro-RO"/>
        </w:rPr>
      </w:pPr>
      <w:r w:rsidRPr="002F569E">
        <w:rPr>
          <w:rFonts w:ascii="Arial" w:hAnsi="Arial" w:cs="Arial"/>
          <w:b/>
          <w:caps/>
          <w:sz w:val="24"/>
          <w:szCs w:val="24"/>
          <w:lang w:val="ro-RO"/>
        </w:rPr>
        <w:t>Întocmit</w:t>
      </w:r>
      <w:r w:rsidRPr="002F569E">
        <w:rPr>
          <w:rFonts w:ascii="Arial" w:hAnsi="Arial" w:cs="Arial"/>
          <w:b/>
          <w:sz w:val="24"/>
          <w:szCs w:val="24"/>
          <w:lang w:val="ro-RO"/>
        </w:rPr>
        <w:t>,</w:t>
      </w:r>
    </w:p>
    <w:p w:rsidR="00621E6B" w:rsidRPr="002F569E" w:rsidRDefault="00AD0E53">
      <w:pPr>
        <w:rPr>
          <w:lang w:val="ro-RO"/>
        </w:rPr>
      </w:pPr>
      <w:r w:rsidRPr="002F569E">
        <w:rPr>
          <w:rFonts w:ascii="Arial" w:hAnsi="Arial" w:cs="Arial"/>
          <w:b/>
          <w:sz w:val="24"/>
          <w:szCs w:val="24"/>
          <w:lang w:val="ro-RO"/>
        </w:rPr>
        <w:t xml:space="preserve">JÁNOSI </w:t>
      </w:r>
      <w:proofErr w:type="spellStart"/>
      <w:r w:rsidRPr="002F569E">
        <w:rPr>
          <w:rFonts w:ascii="Arial" w:hAnsi="Arial" w:cs="Arial"/>
          <w:b/>
          <w:sz w:val="24"/>
          <w:szCs w:val="24"/>
          <w:lang w:val="ro-RO"/>
        </w:rPr>
        <w:t>Teréz-Rozália</w:t>
      </w:r>
      <w:proofErr w:type="spellEnd"/>
    </w:p>
    <w:sectPr w:rsidR="00621E6B" w:rsidRPr="002F569E" w:rsidSect="00257DB0">
      <w:footerReference w:type="default" r:id="rId9"/>
      <w:headerReference w:type="first" r:id="rId10"/>
      <w:footerReference w:type="first" r:id="rId11"/>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4CF" w:rsidRDefault="006804CF" w:rsidP="00BD62B4">
      <w:pPr>
        <w:spacing w:after="0" w:line="240" w:lineRule="auto"/>
      </w:pPr>
      <w:r>
        <w:separator/>
      </w:r>
    </w:p>
  </w:endnote>
  <w:endnote w:type="continuationSeparator" w:id="0">
    <w:p w:rsidR="006804CF" w:rsidRDefault="006804CF" w:rsidP="00BD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p w:rsidR="009A4BC4" w:rsidRPr="002367AC" w:rsidRDefault="009A4BC4" w:rsidP="00360752">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607C807A" wp14:editId="2359B678">
                  <wp:simplePos x="0" y="0"/>
                  <wp:positionH relativeFrom="column">
                    <wp:posOffset>-524510</wp:posOffset>
                  </wp:positionH>
                  <wp:positionV relativeFrom="paragraph">
                    <wp:posOffset>-34925</wp:posOffset>
                  </wp:positionV>
                  <wp:extent cx="6630035" cy="635"/>
                  <wp:effectExtent l="9525" t="10795" r="18415" b="171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035"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1.3pt;margin-top:-2.75pt;width:522.0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" strokecolor="#00214e" strokeweight="1.5pt"/>
              </w:pict>
            </mc:Fallback>
          </mc:AlternateContent>
        </w:r>
        <w:r w:rsidR="006804CF">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4.75pt;margin-top:.85pt;width:41.9pt;height:34.45pt;z-index:-251651072;mso-position-horizontal-relative:text;mso-position-vertical-relative:text">
              <v:imagedata r:id="rId1" o:title=""/>
            </v:shape>
            <o:OLEObject Type="Embed" ProgID="CorelDRAW.Graphic.13" ShapeID="_x0000_s2054" DrawAspect="Content" ObjectID="_1642940338" r:id="rId2"/>
          </w:pict>
        </w:r>
        <w:r w:rsidRPr="00F00D6E">
          <w:rPr>
            <w:rFonts w:ascii="Times New Roman" w:hAnsi="Times New Roman"/>
            <w:b/>
            <w:sz w:val="24"/>
            <w:szCs w:val="24"/>
            <w:lang w:val="it-IT"/>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HARGHITA</w:t>
        </w:r>
      </w:p>
      <w:p w:rsidR="009A4BC4" w:rsidRPr="00031CC9" w:rsidRDefault="009A4BC4" w:rsidP="00360752">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9A4BC4" w:rsidRDefault="009A4BC4" w:rsidP="00360752">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9A4BC4" w:rsidTr="002C401A">
          <w:trPr>
            <w:trHeight w:val="260"/>
          </w:trPr>
          <w:tc>
            <w:tcPr>
              <w:tcW w:w="8363" w:type="dxa"/>
            </w:tcPr>
            <w:p w:rsidR="009A4BC4" w:rsidRDefault="009A4BC4" w:rsidP="002C401A">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9A4BC4" w:rsidRPr="00A50C45" w:rsidRDefault="009A4BC4" w:rsidP="00257DB0">
        <w:pPr>
          <w:pStyle w:val="Header"/>
          <w:tabs>
            <w:tab w:val="clear" w:pos="4680"/>
          </w:tabs>
          <w:jc w:val="center"/>
          <w:rPr>
            <w:rFonts w:ascii="Arial" w:hAnsi="Arial" w:cs="Arial"/>
            <w:color w:val="00214E"/>
            <w:sz w:val="20"/>
            <w:szCs w:val="20"/>
            <w:lang w:val="ro-RO"/>
          </w:rPr>
        </w:pPr>
      </w:p>
      <w:p w:rsidR="009A4BC4" w:rsidRDefault="009A4BC4" w:rsidP="00257DB0">
        <w:pPr>
          <w:pStyle w:val="Footer"/>
          <w:pBdr>
            <w:top w:val="single" w:sz="4" w:space="1" w:color="auto"/>
          </w:pBdr>
          <w:jc w:val="center"/>
        </w:pPr>
        <w:r>
          <w:fldChar w:fldCharType="begin"/>
        </w:r>
        <w:r>
          <w:instrText xml:space="preserve"> PAGE   \* MERGEFORMAT </w:instrText>
        </w:r>
        <w:r>
          <w:fldChar w:fldCharType="separate"/>
        </w:r>
        <w:r w:rsidR="002F569E">
          <w:rPr>
            <w:noProof/>
          </w:rPr>
          <w:t>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BC4" w:rsidRPr="002367AC" w:rsidRDefault="009A4BC4" w:rsidP="00360752">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-524510</wp:posOffset>
              </wp:positionH>
              <wp:positionV relativeFrom="paragraph">
                <wp:posOffset>-34925</wp:posOffset>
              </wp:positionV>
              <wp:extent cx="6630035" cy="635"/>
              <wp:effectExtent l="9525" t="10795" r="18415" b="171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035"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1.3pt;margin-top:-2.75pt;width:522.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" strokecolor="#00214e" strokeweight="1.5pt"/>
          </w:pict>
        </mc:Fallback>
      </mc:AlternateContent>
    </w:r>
    <w:r w:rsidR="006804CF">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75pt;margin-top:.85pt;width:41.9pt;height:34.45pt;z-index:-251654144;mso-position-horizontal-relative:text;mso-position-vertical-relative:text">
          <v:imagedata r:id="rId1" o:title=""/>
        </v:shape>
        <o:OLEObject Type="Embed" ProgID="CorelDRAW.Graphic.13" ShapeID="_x0000_s2052" DrawAspect="Content" ObjectID="_1642940340" r:id="rId2"/>
      </w:pict>
    </w:r>
    <w:r w:rsidRPr="00F00D6E">
      <w:rPr>
        <w:rFonts w:ascii="Times New Roman" w:hAnsi="Times New Roman"/>
        <w:b/>
        <w:sz w:val="24"/>
        <w:szCs w:val="24"/>
        <w:lang w:val="it-IT"/>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HARGHITA</w:t>
    </w:r>
  </w:p>
  <w:p w:rsidR="009A4BC4" w:rsidRPr="00031CC9" w:rsidRDefault="009A4BC4" w:rsidP="00360752">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9A4BC4" w:rsidRDefault="009A4BC4" w:rsidP="00360752">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9A4BC4" w:rsidTr="002C401A">
      <w:trPr>
        <w:trHeight w:val="260"/>
      </w:trPr>
      <w:tc>
        <w:tcPr>
          <w:tcW w:w="8363" w:type="dxa"/>
        </w:tcPr>
        <w:p w:rsidR="009A4BC4" w:rsidRDefault="009A4BC4" w:rsidP="002C401A">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9A4BC4" w:rsidRPr="00360752" w:rsidRDefault="009A4BC4" w:rsidP="00360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4CF" w:rsidRDefault="006804CF" w:rsidP="00BD62B4">
      <w:pPr>
        <w:spacing w:after="0" w:line="240" w:lineRule="auto"/>
      </w:pPr>
      <w:r>
        <w:separator/>
      </w:r>
    </w:p>
  </w:footnote>
  <w:footnote w:type="continuationSeparator" w:id="0">
    <w:p w:rsidR="006804CF" w:rsidRDefault="006804CF" w:rsidP="00BD6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BC4" w:rsidRPr="00233625" w:rsidRDefault="009A4BC4" w:rsidP="000652E6">
    <w:pPr>
      <w:pStyle w:val="Header"/>
      <w:tabs>
        <w:tab w:val="clear" w:pos="4680"/>
        <w:tab w:val="clear" w:pos="9360"/>
        <w:tab w:val="left" w:pos="9000"/>
      </w:tabs>
      <w:rPr>
        <w:lang w:val="ro-RO"/>
      </w:rPr>
    </w:pPr>
    <w:r>
      <w:rPr>
        <w:noProof/>
      </w:rPr>
      <w:drawing>
        <wp:anchor distT="0" distB="0" distL="114300" distR="114300" simplePos="0" relativeHeight="251659264" behindDoc="0" locked="0" layoutInCell="1" allowOverlap="1" wp14:anchorId="36730446" wp14:editId="7577B4A3">
          <wp:simplePos x="0" y="0"/>
          <wp:positionH relativeFrom="column">
            <wp:posOffset>-425450</wp:posOffset>
          </wp:positionH>
          <wp:positionV relativeFrom="paragraph">
            <wp:posOffset>21590</wp:posOffset>
          </wp:positionV>
          <wp:extent cx="859155" cy="850265"/>
          <wp:effectExtent l="0" t="0" r="0" b="6985"/>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6804CF">
      <w:rPr>
        <w:rFonts w:ascii="Times New Roman" w:hAnsi="Times New Roman"/>
        <w:b/>
        <w:noProof/>
        <w:sz w:val="32"/>
        <w:szCs w:val="3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22.4pt;margin-top:-2.8pt;width:81.4pt;height:65.45pt;z-index:-251656192;mso-position-horizontal-relative:text;mso-position-vertical-relative:text">
          <v:imagedata r:id="rId2" o:title=""/>
        </v:shape>
        <o:OLEObject Type="Embed" ProgID="CorelDRAW.Graphic.13" ShapeID="_x0000_s2051" DrawAspect="Content" ObjectID="_1642940339" r:id="rId3"/>
      </w:pict>
    </w:r>
    <w:r w:rsidRPr="00233625">
      <w:rPr>
        <w:lang w:val="ro-RO"/>
      </w:rPr>
      <w:t xml:space="preserve">                      </w:t>
    </w:r>
  </w:p>
  <w:p w:rsidR="009A4BC4" w:rsidRPr="00233625" w:rsidRDefault="009A4BC4" w:rsidP="000652E6">
    <w:pPr>
      <w:pStyle w:val="Header"/>
      <w:tabs>
        <w:tab w:val="clear" w:pos="4680"/>
        <w:tab w:val="clear" w:pos="9360"/>
        <w:tab w:val="left" w:pos="9000"/>
      </w:tabs>
      <w:rPr>
        <w:rFonts w:ascii="Times New Roman" w:hAnsi="Times New Roman"/>
        <w:b/>
        <w:sz w:val="28"/>
        <w:szCs w:val="28"/>
        <w:lang w:val="ro-RO"/>
      </w:rPr>
    </w:pPr>
    <w:r>
      <w:rPr>
        <w:rFonts w:ascii="Times New Roman" w:hAnsi="Times New Roman"/>
        <w:b/>
        <w:sz w:val="28"/>
        <w:szCs w:val="28"/>
        <w:lang w:val="ro-RO"/>
      </w:rPr>
      <w:t xml:space="preserve">                                    </w:t>
    </w:r>
    <w:r w:rsidRPr="00233625">
      <w:rPr>
        <w:rFonts w:ascii="Times New Roman" w:hAnsi="Times New Roman"/>
        <w:b/>
        <w:sz w:val="28"/>
        <w:szCs w:val="28"/>
        <w:lang w:val="ro-RO"/>
      </w:rPr>
      <w:t>Ministerul Mediului, Apelor și Pădurilor</w:t>
    </w:r>
  </w:p>
  <w:p w:rsidR="009A4BC4" w:rsidRPr="00233625" w:rsidRDefault="009A4BC4" w:rsidP="000652E6">
    <w:pPr>
      <w:pStyle w:val="Header"/>
      <w:tabs>
        <w:tab w:val="clear" w:pos="4680"/>
        <w:tab w:val="clear" w:pos="9360"/>
        <w:tab w:val="left" w:pos="9000"/>
      </w:tabs>
      <w:jc w:val="center"/>
      <w:rPr>
        <w:rFonts w:ascii="Times New Roman" w:hAnsi="Times New Roman"/>
        <w:b/>
        <w:sz w:val="32"/>
        <w:szCs w:val="32"/>
        <w:lang w:val="ro-RO"/>
      </w:rPr>
    </w:pPr>
    <w:r w:rsidRPr="00233625">
      <w:rPr>
        <w:rFonts w:ascii="Times New Roman" w:hAnsi="Times New Roman"/>
        <w:b/>
        <w:sz w:val="32"/>
        <w:szCs w:val="32"/>
        <w:lang w:val="ro-RO"/>
      </w:rPr>
      <w:t>Agenţia Naţională pentru Protecţia Mediului</w:t>
    </w:r>
  </w:p>
  <w:p w:rsidR="009A4BC4" w:rsidRPr="00233625" w:rsidRDefault="009A4BC4" w:rsidP="000652E6">
    <w:pPr>
      <w:pStyle w:val="Header"/>
      <w:tabs>
        <w:tab w:val="clear" w:pos="4680"/>
        <w:tab w:val="clear" w:pos="9360"/>
        <w:tab w:val="left" w:pos="1280"/>
        <w:tab w:val="left" w:pos="9000"/>
      </w:tabs>
      <w:jc w:val="center"/>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A4BC4" w:rsidRPr="00233625" w:rsidTr="000652E6">
      <w:trPr>
        <w:trHeight w:val="692"/>
      </w:trPr>
      <w:tc>
        <w:tcPr>
          <w:tcW w:w="10031" w:type="dxa"/>
          <w:tcBorders>
            <w:top w:val="single" w:sz="8" w:space="0" w:color="000000"/>
            <w:bottom w:val="single" w:sz="8" w:space="0" w:color="000000"/>
          </w:tcBorders>
          <w:shd w:val="clear" w:color="auto" w:fill="auto"/>
          <w:vAlign w:val="center"/>
        </w:tcPr>
        <w:p w:rsidR="009A4BC4" w:rsidRPr="00233625" w:rsidRDefault="009A4BC4" w:rsidP="000652E6">
          <w:pPr>
            <w:spacing w:after="0"/>
            <w:jc w:val="center"/>
            <w:rPr>
              <w:rFonts w:ascii="Times New Roman" w:hAnsi="Times New Roman"/>
              <w:b/>
              <w:bCs/>
              <w:color w:val="FFFFFF"/>
              <w:sz w:val="24"/>
              <w:szCs w:val="24"/>
              <w:lang w:val="ro-RO"/>
            </w:rPr>
          </w:pPr>
          <w:r w:rsidRPr="00233625">
            <w:rPr>
              <w:rFonts w:ascii="Times New Roman" w:hAnsi="Times New Roman"/>
              <w:b/>
              <w:bCs/>
              <w:sz w:val="28"/>
              <w:szCs w:val="28"/>
              <w:lang w:val="ro-RO"/>
            </w:rPr>
            <w:t>AGENŢIA PENTRU PROTECŢIA MEDIULUI HARGHITA</w:t>
          </w:r>
        </w:p>
      </w:tc>
    </w:tr>
  </w:tbl>
  <w:p w:rsidR="009A4BC4" w:rsidRPr="000652E6" w:rsidRDefault="009A4BC4" w:rsidP="00065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8204"/>
        </w:tabs>
        <w:ind w:left="8204" w:hanging="360"/>
      </w:pPr>
      <w:rPr>
        <w:rFonts w:ascii="Wingdings" w:hAnsi="Wingdings" w:cs="OpenSymbol"/>
      </w:rPr>
    </w:lvl>
    <w:lvl w:ilvl="1">
      <w:start w:val="1"/>
      <w:numFmt w:val="bullet"/>
      <w:lvlText w:val=""/>
      <w:lvlJc w:val="left"/>
      <w:pPr>
        <w:tabs>
          <w:tab w:val="num" w:pos="8640"/>
        </w:tabs>
        <w:ind w:left="8640" w:hanging="360"/>
      </w:pPr>
      <w:rPr>
        <w:rFonts w:ascii="Wingdings" w:hAnsi="Wingdings" w:cs="OpenSymbol"/>
      </w:rPr>
    </w:lvl>
    <w:lvl w:ilvl="2">
      <w:start w:val="1"/>
      <w:numFmt w:val="bullet"/>
      <w:lvlText w:val=""/>
      <w:lvlJc w:val="left"/>
      <w:pPr>
        <w:tabs>
          <w:tab w:val="num" w:pos="9000"/>
        </w:tabs>
        <w:ind w:left="9000" w:hanging="360"/>
      </w:pPr>
      <w:rPr>
        <w:rFonts w:ascii="Wingdings" w:hAnsi="Wingdings" w:cs="OpenSymbol"/>
      </w:rPr>
    </w:lvl>
    <w:lvl w:ilvl="3">
      <w:start w:val="1"/>
      <w:numFmt w:val="bullet"/>
      <w:lvlText w:val=""/>
      <w:lvlJc w:val="left"/>
      <w:pPr>
        <w:tabs>
          <w:tab w:val="num" w:pos="9360"/>
        </w:tabs>
        <w:ind w:left="9360" w:hanging="360"/>
      </w:pPr>
      <w:rPr>
        <w:rFonts w:ascii="Wingdings" w:hAnsi="Wingdings" w:cs="OpenSymbol"/>
      </w:rPr>
    </w:lvl>
    <w:lvl w:ilvl="4">
      <w:start w:val="1"/>
      <w:numFmt w:val="bullet"/>
      <w:lvlText w:val=""/>
      <w:lvlJc w:val="left"/>
      <w:pPr>
        <w:tabs>
          <w:tab w:val="num" w:pos="9720"/>
        </w:tabs>
        <w:ind w:left="9720" w:hanging="360"/>
      </w:pPr>
      <w:rPr>
        <w:rFonts w:ascii="Wingdings" w:hAnsi="Wingdings" w:cs="OpenSymbol"/>
      </w:rPr>
    </w:lvl>
    <w:lvl w:ilvl="5">
      <w:start w:val="1"/>
      <w:numFmt w:val="bullet"/>
      <w:lvlText w:val=""/>
      <w:lvlJc w:val="left"/>
      <w:pPr>
        <w:tabs>
          <w:tab w:val="num" w:pos="10080"/>
        </w:tabs>
        <w:ind w:left="10080" w:hanging="360"/>
      </w:pPr>
      <w:rPr>
        <w:rFonts w:ascii="Wingdings" w:hAnsi="Wingdings" w:cs="OpenSymbol"/>
      </w:rPr>
    </w:lvl>
    <w:lvl w:ilvl="6">
      <w:start w:val="1"/>
      <w:numFmt w:val="bullet"/>
      <w:lvlText w:val=""/>
      <w:lvlJc w:val="left"/>
      <w:pPr>
        <w:tabs>
          <w:tab w:val="num" w:pos="10440"/>
        </w:tabs>
        <w:ind w:left="10440" w:hanging="360"/>
      </w:pPr>
      <w:rPr>
        <w:rFonts w:ascii="Wingdings" w:hAnsi="Wingdings" w:cs="OpenSymbol"/>
      </w:rPr>
    </w:lvl>
    <w:lvl w:ilvl="7">
      <w:start w:val="1"/>
      <w:numFmt w:val="bullet"/>
      <w:lvlText w:val=""/>
      <w:lvlJc w:val="left"/>
      <w:pPr>
        <w:tabs>
          <w:tab w:val="num" w:pos="10800"/>
        </w:tabs>
        <w:ind w:left="10800" w:hanging="360"/>
      </w:pPr>
      <w:rPr>
        <w:rFonts w:ascii="Wingdings" w:hAnsi="Wingdings" w:cs="OpenSymbol"/>
      </w:rPr>
    </w:lvl>
    <w:lvl w:ilvl="8">
      <w:start w:val="1"/>
      <w:numFmt w:val="bullet"/>
      <w:lvlText w:val=""/>
      <w:lvlJc w:val="left"/>
      <w:pPr>
        <w:tabs>
          <w:tab w:val="num" w:pos="11160"/>
        </w:tabs>
        <w:ind w:left="11160" w:hanging="360"/>
      </w:pPr>
      <w:rPr>
        <w:rFonts w:ascii="Wingdings" w:hAnsi="Wingdings" w:cs="OpenSymbol"/>
      </w:rPr>
    </w:lvl>
  </w:abstractNum>
  <w:abstractNum w:abstractNumId="1">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22C49"/>
    <w:multiLevelType w:val="singleLevel"/>
    <w:tmpl w:val="04090005"/>
    <w:lvl w:ilvl="0">
      <w:start w:val="1"/>
      <w:numFmt w:val="bullet"/>
      <w:lvlText w:val=""/>
      <w:lvlJc w:val="left"/>
      <w:pPr>
        <w:tabs>
          <w:tab w:val="num" w:pos="720"/>
        </w:tabs>
        <w:ind w:left="720" w:hanging="360"/>
      </w:pPr>
      <w:rPr>
        <w:rFonts w:ascii="Wingdings" w:hAnsi="Wingdings" w:cs="Wingdings" w:hint="default"/>
      </w:rPr>
    </w:lvl>
  </w:abstractNum>
  <w:abstractNum w:abstractNumId="3">
    <w:nsid w:val="2B575450"/>
    <w:multiLevelType w:val="hybridMultilevel"/>
    <w:tmpl w:val="983A659E"/>
    <w:lvl w:ilvl="0" w:tplc="BED0D554">
      <w:start w:val="8"/>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4">
    <w:nsid w:val="3BFF54CF"/>
    <w:multiLevelType w:val="singleLevel"/>
    <w:tmpl w:val="3272A2EA"/>
    <w:lvl w:ilvl="0">
      <w:start w:val="19"/>
      <w:numFmt w:val="bullet"/>
      <w:lvlText w:val="-"/>
      <w:lvlJc w:val="left"/>
      <w:pPr>
        <w:tabs>
          <w:tab w:val="num" w:pos="1080"/>
        </w:tabs>
        <w:ind w:left="1080" w:hanging="360"/>
      </w:pPr>
      <w:rPr>
        <w:rFonts w:hint="default"/>
      </w:rPr>
    </w:lvl>
  </w:abstractNum>
  <w:abstractNum w:abstractNumId="5">
    <w:nsid w:val="443C6BBC"/>
    <w:multiLevelType w:val="hybridMultilevel"/>
    <w:tmpl w:val="91BC6E82"/>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720"/>
    <w:rsid w:val="000013CA"/>
    <w:rsid w:val="00003612"/>
    <w:rsid w:val="00005389"/>
    <w:rsid w:val="00006BA8"/>
    <w:rsid w:val="00007764"/>
    <w:rsid w:val="0001124A"/>
    <w:rsid w:val="00012601"/>
    <w:rsid w:val="000212CB"/>
    <w:rsid w:val="00021A4B"/>
    <w:rsid w:val="0002277D"/>
    <w:rsid w:val="00022F37"/>
    <w:rsid w:val="00023E2B"/>
    <w:rsid w:val="00023FA9"/>
    <w:rsid w:val="0002413D"/>
    <w:rsid w:val="00024DB4"/>
    <w:rsid w:val="00026FFA"/>
    <w:rsid w:val="00030701"/>
    <w:rsid w:val="00030B35"/>
    <w:rsid w:val="00030B51"/>
    <w:rsid w:val="00032DB1"/>
    <w:rsid w:val="00034CD7"/>
    <w:rsid w:val="00034FF0"/>
    <w:rsid w:val="000353CD"/>
    <w:rsid w:val="00040347"/>
    <w:rsid w:val="00040E7E"/>
    <w:rsid w:val="00044339"/>
    <w:rsid w:val="0004577A"/>
    <w:rsid w:val="00053C72"/>
    <w:rsid w:val="0005688E"/>
    <w:rsid w:val="0005721D"/>
    <w:rsid w:val="00060D5E"/>
    <w:rsid w:val="00062184"/>
    <w:rsid w:val="000622E8"/>
    <w:rsid w:val="00062371"/>
    <w:rsid w:val="000652E6"/>
    <w:rsid w:val="0007043A"/>
    <w:rsid w:val="0007336A"/>
    <w:rsid w:val="000733BC"/>
    <w:rsid w:val="0007344E"/>
    <w:rsid w:val="00080B28"/>
    <w:rsid w:val="00080DEE"/>
    <w:rsid w:val="00081844"/>
    <w:rsid w:val="000838BC"/>
    <w:rsid w:val="00085A83"/>
    <w:rsid w:val="000924DD"/>
    <w:rsid w:val="00092E25"/>
    <w:rsid w:val="00093386"/>
    <w:rsid w:val="00094FC0"/>
    <w:rsid w:val="00095476"/>
    <w:rsid w:val="00095C7C"/>
    <w:rsid w:val="00096E5D"/>
    <w:rsid w:val="00097BE2"/>
    <w:rsid w:val="000A1684"/>
    <w:rsid w:val="000A20E5"/>
    <w:rsid w:val="000A49DA"/>
    <w:rsid w:val="000B1172"/>
    <w:rsid w:val="000B296E"/>
    <w:rsid w:val="000B3857"/>
    <w:rsid w:val="000B3969"/>
    <w:rsid w:val="000B4AB3"/>
    <w:rsid w:val="000B4D4B"/>
    <w:rsid w:val="000B660A"/>
    <w:rsid w:val="000C0740"/>
    <w:rsid w:val="000C0C60"/>
    <w:rsid w:val="000C0D85"/>
    <w:rsid w:val="000C129C"/>
    <w:rsid w:val="000C148A"/>
    <w:rsid w:val="000C2938"/>
    <w:rsid w:val="000C618C"/>
    <w:rsid w:val="000C64F9"/>
    <w:rsid w:val="000C7226"/>
    <w:rsid w:val="000C7C4E"/>
    <w:rsid w:val="000C7F1B"/>
    <w:rsid w:val="000D0C77"/>
    <w:rsid w:val="000D19B0"/>
    <w:rsid w:val="000D1DC3"/>
    <w:rsid w:val="000D2235"/>
    <w:rsid w:val="000D3C01"/>
    <w:rsid w:val="000D49F5"/>
    <w:rsid w:val="000E17E5"/>
    <w:rsid w:val="000E556A"/>
    <w:rsid w:val="000F14CF"/>
    <w:rsid w:val="000F17ED"/>
    <w:rsid w:val="000F4D67"/>
    <w:rsid w:val="000F502C"/>
    <w:rsid w:val="000F5651"/>
    <w:rsid w:val="000F5ED4"/>
    <w:rsid w:val="000F60A8"/>
    <w:rsid w:val="000F7533"/>
    <w:rsid w:val="001029E1"/>
    <w:rsid w:val="00103372"/>
    <w:rsid w:val="00111F31"/>
    <w:rsid w:val="00112B22"/>
    <w:rsid w:val="00112C08"/>
    <w:rsid w:val="00114356"/>
    <w:rsid w:val="001143D5"/>
    <w:rsid w:val="00115304"/>
    <w:rsid w:val="001243B9"/>
    <w:rsid w:val="00124958"/>
    <w:rsid w:val="001251A5"/>
    <w:rsid w:val="00132608"/>
    <w:rsid w:val="00134AA9"/>
    <w:rsid w:val="001350BE"/>
    <w:rsid w:val="0013547E"/>
    <w:rsid w:val="0013573D"/>
    <w:rsid w:val="001424B5"/>
    <w:rsid w:val="0014576C"/>
    <w:rsid w:val="00147510"/>
    <w:rsid w:val="00150D5E"/>
    <w:rsid w:val="001523D8"/>
    <w:rsid w:val="0015334A"/>
    <w:rsid w:val="001556D0"/>
    <w:rsid w:val="00156090"/>
    <w:rsid w:val="00157446"/>
    <w:rsid w:val="001609CF"/>
    <w:rsid w:val="00161F40"/>
    <w:rsid w:val="001622C9"/>
    <w:rsid w:val="00163E9C"/>
    <w:rsid w:val="00163FDA"/>
    <w:rsid w:val="001643FD"/>
    <w:rsid w:val="001647A3"/>
    <w:rsid w:val="00164D83"/>
    <w:rsid w:val="00166634"/>
    <w:rsid w:val="00167B2D"/>
    <w:rsid w:val="00171EE6"/>
    <w:rsid w:val="001726C3"/>
    <w:rsid w:val="0017323F"/>
    <w:rsid w:val="0017445A"/>
    <w:rsid w:val="00176A24"/>
    <w:rsid w:val="0017723F"/>
    <w:rsid w:val="00177261"/>
    <w:rsid w:val="00180522"/>
    <w:rsid w:val="001813CB"/>
    <w:rsid w:val="00182106"/>
    <w:rsid w:val="00183A56"/>
    <w:rsid w:val="00183B3D"/>
    <w:rsid w:val="001846E9"/>
    <w:rsid w:val="00184947"/>
    <w:rsid w:val="00184AC2"/>
    <w:rsid w:val="00190CCD"/>
    <w:rsid w:val="001920CC"/>
    <w:rsid w:val="001924CE"/>
    <w:rsid w:val="00196935"/>
    <w:rsid w:val="001A0335"/>
    <w:rsid w:val="001A2812"/>
    <w:rsid w:val="001A3A78"/>
    <w:rsid w:val="001A3CC4"/>
    <w:rsid w:val="001A3FFD"/>
    <w:rsid w:val="001A535A"/>
    <w:rsid w:val="001A7562"/>
    <w:rsid w:val="001A7FFD"/>
    <w:rsid w:val="001B1FA3"/>
    <w:rsid w:val="001B3865"/>
    <w:rsid w:val="001B44C4"/>
    <w:rsid w:val="001B4656"/>
    <w:rsid w:val="001B5377"/>
    <w:rsid w:val="001B5865"/>
    <w:rsid w:val="001B64E1"/>
    <w:rsid w:val="001B692E"/>
    <w:rsid w:val="001B6A5F"/>
    <w:rsid w:val="001B6F95"/>
    <w:rsid w:val="001B7A36"/>
    <w:rsid w:val="001C00B5"/>
    <w:rsid w:val="001C2B18"/>
    <w:rsid w:val="001C2C58"/>
    <w:rsid w:val="001C3274"/>
    <w:rsid w:val="001C475C"/>
    <w:rsid w:val="001C4E12"/>
    <w:rsid w:val="001C7CE8"/>
    <w:rsid w:val="001D0874"/>
    <w:rsid w:val="001D147A"/>
    <w:rsid w:val="001D1EF7"/>
    <w:rsid w:val="001D219E"/>
    <w:rsid w:val="001D31D5"/>
    <w:rsid w:val="001D6E30"/>
    <w:rsid w:val="001E271D"/>
    <w:rsid w:val="001E2B24"/>
    <w:rsid w:val="001E3256"/>
    <w:rsid w:val="001E4E62"/>
    <w:rsid w:val="001E6210"/>
    <w:rsid w:val="001F4971"/>
    <w:rsid w:val="001F5845"/>
    <w:rsid w:val="001F6E5C"/>
    <w:rsid w:val="001F715D"/>
    <w:rsid w:val="0020175D"/>
    <w:rsid w:val="0020286B"/>
    <w:rsid w:val="00204432"/>
    <w:rsid w:val="00204C5E"/>
    <w:rsid w:val="00205878"/>
    <w:rsid w:val="002115D2"/>
    <w:rsid w:val="00212211"/>
    <w:rsid w:val="0021493A"/>
    <w:rsid w:val="00214E19"/>
    <w:rsid w:val="00220BEE"/>
    <w:rsid w:val="00221448"/>
    <w:rsid w:val="0022173A"/>
    <w:rsid w:val="00221DCE"/>
    <w:rsid w:val="00223CF1"/>
    <w:rsid w:val="00224D70"/>
    <w:rsid w:val="00226D02"/>
    <w:rsid w:val="0022723A"/>
    <w:rsid w:val="0023473A"/>
    <w:rsid w:val="00234953"/>
    <w:rsid w:val="00234F76"/>
    <w:rsid w:val="00235674"/>
    <w:rsid w:val="00235E60"/>
    <w:rsid w:val="00236741"/>
    <w:rsid w:val="00237CC6"/>
    <w:rsid w:val="00243581"/>
    <w:rsid w:val="00244F48"/>
    <w:rsid w:val="002454F0"/>
    <w:rsid w:val="002459C2"/>
    <w:rsid w:val="002460F6"/>
    <w:rsid w:val="00250E4A"/>
    <w:rsid w:val="00253164"/>
    <w:rsid w:val="00253A99"/>
    <w:rsid w:val="00257DB0"/>
    <w:rsid w:val="00257E79"/>
    <w:rsid w:val="0026048D"/>
    <w:rsid w:val="00261C23"/>
    <w:rsid w:val="00261F59"/>
    <w:rsid w:val="002646E6"/>
    <w:rsid w:val="00265303"/>
    <w:rsid w:val="00266303"/>
    <w:rsid w:val="00267D9F"/>
    <w:rsid w:val="00270E64"/>
    <w:rsid w:val="002731A3"/>
    <w:rsid w:val="002736BA"/>
    <w:rsid w:val="00276FCF"/>
    <w:rsid w:val="00277473"/>
    <w:rsid w:val="0028193E"/>
    <w:rsid w:val="00281A14"/>
    <w:rsid w:val="00281A57"/>
    <w:rsid w:val="002825E8"/>
    <w:rsid w:val="0028392C"/>
    <w:rsid w:val="002858B4"/>
    <w:rsid w:val="0029068E"/>
    <w:rsid w:val="00293517"/>
    <w:rsid w:val="002977D5"/>
    <w:rsid w:val="00297EAD"/>
    <w:rsid w:val="002A1AE5"/>
    <w:rsid w:val="002A1C9B"/>
    <w:rsid w:val="002A260A"/>
    <w:rsid w:val="002A63AD"/>
    <w:rsid w:val="002A6781"/>
    <w:rsid w:val="002A67D7"/>
    <w:rsid w:val="002B3485"/>
    <w:rsid w:val="002B44CC"/>
    <w:rsid w:val="002B560D"/>
    <w:rsid w:val="002B6800"/>
    <w:rsid w:val="002B73A0"/>
    <w:rsid w:val="002C401A"/>
    <w:rsid w:val="002C5E4E"/>
    <w:rsid w:val="002C7272"/>
    <w:rsid w:val="002D1058"/>
    <w:rsid w:val="002D22EA"/>
    <w:rsid w:val="002D3DC4"/>
    <w:rsid w:val="002D6653"/>
    <w:rsid w:val="002E2992"/>
    <w:rsid w:val="002E39AB"/>
    <w:rsid w:val="002E3A5F"/>
    <w:rsid w:val="002E5883"/>
    <w:rsid w:val="002E5D0D"/>
    <w:rsid w:val="002E71C1"/>
    <w:rsid w:val="002E7A62"/>
    <w:rsid w:val="002F153A"/>
    <w:rsid w:val="002F1F7B"/>
    <w:rsid w:val="002F46CC"/>
    <w:rsid w:val="002F569E"/>
    <w:rsid w:val="0030098A"/>
    <w:rsid w:val="00300BF9"/>
    <w:rsid w:val="003065AD"/>
    <w:rsid w:val="00310F24"/>
    <w:rsid w:val="00312AFB"/>
    <w:rsid w:val="00312FEB"/>
    <w:rsid w:val="003167FA"/>
    <w:rsid w:val="0032000A"/>
    <w:rsid w:val="003224FE"/>
    <w:rsid w:val="00323F21"/>
    <w:rsid w:val="003244CB"/>
    <w:rsid w:val="00324D1D"/>
    <w:rsid w:val="00326B5A"/>
    <w:rsid w:val="0033103B"/>
    <w:rsid w:val="00331096"/>
    <w:rsid w:val="00331644"/>
    <w:rsid w:val="00333783"/>
    <w:rsid w:val="00335D6C"/>
    <w:rsid w:val="003407E8"/>
    <w:rsid w:val="00343F6E"/>
    <w:rsid w:val="003471F9"/>
    <w:rsid w:val="00347BA6"/>
    <w:rsid w:val="00347EE3"/>
    <w:rsid w:val="0035024F"/>
    <w:rsid w:val="0035135E"/>
    <w:rsid w:val="00353BC9"/>
    <w:rsid w:val="00354421"/>
    <w:rsid w:val="00354715"/>
    <w:rsid w:val="00354A3D"/>
    <w:rsid w:val="003576AB"/>
    <w:rsid w:val="0036045F"/>
    <w:rsid w:val="00360752"/>
    <w:rsid w:val="003625BA"/>
    <w:rsid w:val="00363B78"/>
    <w:rsid w:val="00363FAE"/>
    <w:rsid w:val="0036566F"/>
    <w:rsid w:val="00365DD0"/>
    <w:rsid w:val="00370763"/>
    <w:rsid w:val="00371334"/>
    <w:rsid w:val="00373358"/>
    <w:rsid w:val="0037361A"/>
    <w:rsid w:val="00373E44"/>
    <w:rsid w:val="00374AE8"/>
    <w:rsid w:val="0037530C"/>
    <w:rsid w:val="00377444"/>
    <w:rsid w:val="003811BF"/>
    <w:rsid w:val="003816DC"/>
    <w:rsid w:val="003830F8"/>
    <w:rsid w:val="0038656C"/>
    <w:rsid w:val="00391420"/>
    <w:rsid w:val="00391592"/>
    <w:rsid w:val="00391B2F"/>
    <w:rsid w:val="00396065"/>
    <w:rsid w:val="00397311"/>
    <w:rsid w:val="003A154E"/>
    <w:rsid w:val="003A21E3"/>
    <w:rsid w:val="003A29D9"/>
    <w:rsid w:val="003A4558"/>
    <w:rsid w:val="003A51B3"/>
    <w:rsid w:val="003A7572"/>
    <w:rsid w:val="003A79F8"/>
    <w:rsid w:val="003B03F7"/>
    <w:rsid w:val="003B350D"/>
    <w:rsid w:val="003B516A"/>
    <w:rsid w:val="003C2D61"/>
    <w:rsid w:val="003C2EA5"/>
    <w:rsid w:val="003C4D59"/>
    <w:rsid w:val="003C5627"/>
    <w:rsid w:val="003C567E"/>
    <w:rsid w:val="003C6590"/>
    <w:rsid w:val="003D011D"/>
    <w:rsid w:val="003D2AFB"/>
    <w:rsid w:val="003D2E7D"/>
    <w:rsid w:val="003D3294"/>
    <w:rsid w:val="003D5BB3"/>
    <w:rsid w:val="003E040B"/>
    <w:rsid w:val="003E0BE5"/>
    <w:rsid w:val="003E22E0"/>
    <w:rsid w:val="003E69AD"/>
    <w:rsid w:val="003E6BC6"/>
    <w:rsid w:val="003E7CB6"/>
    <w:rsid w:val="003E7F3E"/>
    <w:rsid w:val="003F08A6"/>
    <w:rsid w:val="003F15E8"/>
    <w:rsid w:val="003F340E"/>
    <w:rsid w:val="004042D6"/>
    <w:rsid w:val="00404F25"/>
    <w:rsid w:val="004070EB"/>
    <w:rsid w:val="00407B0B"/>
    <w:rsid w:val="0041390A"/>
    <w:rsid w:val="00414B88"/>
    <w:rsid w:val="00416E8A"/>
    <w:rsid w:val="004207C1"/>
    <w:rsid w:val="00421C49"/>
    <w:rsid w:val="00423168"/>
    <w:rsid w:val="0042520F"/>
    <w:rsid w:val="0042552F"/>
    <w:rsid w:val="00426555"/>
    <w:rsid w:val="00430B7B"/>
    <w:rsid w:val="00430B86"/>
    <w:rsid w:val="00430D6C"/>
    <w:rsid w:val="00431381"/>
    <w:rsid w:val="004349A5"/>
    <w:rsid w:val="004355C6"/>
    <w:rsid w:val="00436C53"/>
    <w:rsid w:val="00436EA2"/>
    <w:rsid w:val="00437AB0"/>
    <w:rsid w:val="0044025C"/>
    <w:rsid w:val="00440A9C"/>
    <w:rsid w:val="0044135D"/>
    <w:rsid w:val="0044186C"/>
    <w:rsid w:val="00442225"/>
    <w:rsid w:val="004459A2"/>
    <w:rsid w:val="00445BF8"/>
    <w:rsid w:val="004461DB"/>
    <w:rsid w:val="00446332"/>
    <w:rsid w:val="00447F4D"/>
    <w:rsid w:val="00447F51"/>
    <w:rsid w:val="00450216"/>
    <w:rsid w:val="00450279"/>
    <w:rsid w:val="00451485"/>
    <w:rsid w:val="00452216"/>
    <w:rsid w:val="00453301"/>
    <w:rsid w:val="00453F12"/>
    <w:rsid w:val="004550E0"/>
    <w:rsid w:val="00455E12"/>
    <w:rsid w:val="00456305"/>
    <w:rsid w:val="00456F36"/>
    <w:rsid w:val="00460224"/>
    <w:rsid w:val="0046072D"/>
    <w:rsid w:val="00460BC6"/>
    <w:rsid w:val="0046319D"/>
    <w:rsid w:val="00463F0A"/>
    <w:rsid w:val="004646C2"/>
    <w:rsid w:val="004649DF"/>
    <w:rsid w:val="004654B9"/>
    <w:rsid w:val="00465D45"/>
    <w:rsid w:val="00466386"/>
    <w:rsid w:val="00470DC6"/>
    <w:rsid w:val="0047333B"/>
    <w:rsid w:val="00473F6A"/>
    <w:rsid w:val="004756D4"/>
    <w:rsid w:val="00476A86"/>
    <w:rsid w:val="00477582"/>
    <w:rsid w:val="00482C90"/>
    <w:rsid w:val="00483FA2"/>
    <w:rsid w:val="0048639F"/>
    <w:rsid w:val="004876C7"/>
    <w:rsid w:val="00490B07"/>
    <w:rsid w:val="004946D6"/>
    <w:rsid w:val="00495390"/>
    <w:rsid w:val="00495B8D"/>
    <w:rsid w:val="0049681C"/>
    <w:rsid w:val="00496BF3"/>
    <w:rsid w:val="00497A93"/>
    <w:rsid w:val="00497D6D"/>
    <w:rsid w:val="00497D7A"/>
    <w:rsid w:val="004A44F6"/>
    <w:rsid w:val="004A4C22"/>
    <w:rsid w:val="004A573A"/>
    <w:rsid w:val="004A5CC3"/>
    <w:rsid w:val="004B0FF4"/>
    <w:rsid w:val="004B53C9"/>
    <w:rsid w:val="004C6F5A"/>
    <w:rsid w:val="004D17D5"/>
    <w:rsid w:val="004D2AA6"/>
    <w:rsid w:val="004D3131"/>
    <w:rsid w:val="004D34DD"/>
    <w:rsid w:val="004D5886"/>
    <w:rsid w:val="004D75B3"/>
    <w:rsid w:val="004E3979"/>
    <w:rsid w:val="004E3E83"/>
    <w:rsid w:val="004E518A"/>
    <w:rsid w:val="004E64EF"/>
    <w:rsid w:val="004E7990"/>
    <w:rsid w:val="004E7EE2"/>
    <w:rsid w:val="004F628E"/>
    <w:rsid w:val="004F65B4"/>
    <w:rsid w:val="005004FB"/>
    <w:rsid w:val="00500509"/>
    <w:rsid w:val="0050142B"/>
    <w:rsid w:val="0050266C"/>
    <w:rsid w:val="0050358B"/>
    <w:rsid w:val="005069F5"/>
    <w:rsid w:val="00506FAF"/>
    <w:rsid w:val="00512CE0"/>
    <w:rsid w:val="00513703"/>
    <w:rsid w:val="00514968"/>
    <w:rsid w:val="00514E76"/>
    <w:rsid w:val="00517B15"/>
    <w:rsid w:val="005201F8"/>
    <w:rsid w:val="00520C0D"/>
    <w:rsid w:val="00525620"/>
    <w:rsid w:val="005303B3"/>
    <w:rsid w:val="0053235B"/>
    <w:rsid w:val="00537E36"/>
    <w:rsid w:val="005400B6"/>
    <w:rsid w:val="00541617"/>
    <w:rsid w:val="0054248C"/>
    <w:rsid w:val="005438EA"/>
    <w:rsid w:val="00544ED2"/>
    <w:rsid w:val="005468F0"/>
    <w:rsid w:val="00550908"/>
    <w:rsid w:val="00554C0B"/>
    <w:rsid w:val="00556536"/>
    <w:rsid w:val="00556B51"/>
    <w:rsid w:val="00560BED"/>
    <w:rsid w:val="00562051"/>
    <w:rsid w:val="00563C44"/>
    <w:rsid w:val="005644EC"/>
    <w:rsid w:val="00564F74"/>
    <w:rsid w:val="00567D5B"/>
    <w:rsid w:val="00570E7D"/>
    <w:rsid w:val="005748F9"/>
    <w:rsid w:val="00574E1A"/>
    <w:rsid w:val="00574F6B"/>
    <w:rsid w:val="00575E2D"/>
    <w:rsid w:val="005770D1"/>
    <w:rsid w:val="0058041E"/>
    <w:rsid w:val="005812AE"/>
    <w:rsid w:val="005815FF"/>
    <w:rsid w:val="0058335C"/>
    <w:rsid w:val="005849AC"/>
    <w:rsid w:val="005861FF"/>
    <w:rsid w:val="00586720"/>
    <w:rsid w:val="0059053E"/>
    <w:rsid w:val="0059299D"/>
    <w:rsid w:val="00592B31"/>
    <w:rsid w:val="005939DF"/>
    <w:rsid w:val="005943B1"/>
    <w:rsid w:val="0059556F"/>
    <w:rsid w:val="00595645"/>
    <w:rsid w:val="00596CB3"/>
    <w:rsid w:val="005977E8"/>
    <w:rsid w:val="005A069B"/>
    <w:rsid w:val="005A262D"/>
    <w:rsid w:val="005A332F"/>
    <w:rsid w:val="005A3827"/>
    <w:rsid w:val="005A508D"/>
    <w:rsid w:val="005A650C"/>
    <w:rsid w:val="005A7002"/>
    <w:rsid w:val="005A786A"/>
    <w:rsid w:val="005B185E"/>
    <w:rsid w:val="005B2AA3"/>
    <w:rsid w:val="005B41BC"/>
    <w:rsid w:val="005C13FF"/>
    <w:rsid w:val="005C26CE"/>
    <w:rsid w:val="005C559A"/>
    <w:rsid w:val="005C5792"/>
    <w:rsid w:val="005C74B6"/>
    <w:rsid w:val="005C7A16"/>
    <w:rsid w:val="005D051C"/>
    <w:rsid w:val="005E03F8"/>
    <w:rsid w:val="005E1D32"/>
    <w:rsid w:val="005E1EB5"/>
    <w:rsid w:val="005E2AB0"/>
    <w:rsid w:val="005E3886"/>
    <w:rsid w:val="005E668B"/>
    <w:rsid w:val="005F0C6E"/>
    <w:rsid w:val="005F166D"/>
    <w:rsid w:val="005F1FE1"/>
    <w:rsid w:val="005F2997"/>
    <w:rsid w:val="005F2CCE"/>
    <w:rsid w:val="005F2F12"/>
    <w:rsid w:val="005F3117"/>
    <w:rsid w:val="005F5BDE"/>
    <w:rsid w:val="005F5D7A"/>
    <w:rsid w:val="005F66AF"/>
    <w:rsid w:val="00600C59"/>
    <w:rsid w:val="006015C7"/>
    <w:rsid w:val="00604465"/>
    <w:rsid w:val="0060566F"/>
    <w:rsid w:val="00606297"/>
    <w:rsid w:val="00606745"/>
    <w:rsid w:val="00607AC8"/>
    <w:rsid w:val="0061046B"/>
    <w:rsid w:val="00612B9A"/>
    <w:rsid w:val="00614CDF"/>
    <w:rsid w:val="00617735"/>
    <w:rsid w:val="00621E6B"/>
    <w:rsid w:val="00623BAE"/>
    <w:rsid w:val="0062469B"/>
    <w:rsid w:val="00624DFF"/>
    <w:rsid w:val="006252C2"/>
    <w:rsid w:val="00627B95"/>
    <w:rsid w:val="00631745"/>
    <w:rsid w:val="00633635"/>
    <w:rsid w:val="00633ABF"/>
    <w:rsid w:val="00633D14"/>
    <w:rsid w:val="00634646"/>
    <w:rsid w:val="00634C30"/>
    <w:rsid w:val="006371C0"/>
    <w:rsid w:val="00640794"/>
    <w:rsid w:val="006409CE"/>
    <w:rsid w:val="00641EA2"/>
    <w:rsid w:val="00643029"/>
    <w:rsid w:val="006443F0"/>
    <w:rsid w:val="00646A40"/>
    <w:rsid w:val="006470F5"/>
    <w:rsid w:val="00647975"/>
    <w:rsid w:val="00647AB5"/>
    <w:rsid w:val="00647F1A"/>
    <w:rsid w:val="006513E6"/>
    <w:rsid w:val="00651E72"/>
    <w:rsid w:val="00652568"/>
    <w:rsid w:val="0065377C"/>
    <w:rsid w:val="00654C36"/>
    <w:rsid w:val="00655743"/>
    <w:rsid w:val="00655879"/>
    <w:rsid w:val="00655D82"/>
    <w:rsid w:val="006601B3"/>
    <w:rsid w:val="006626DF"/>
    <w:rsid w:val="0066416D"/>
    <w:rsid w:val="00665E1E"/>
    <w:rsid w:val="00670F1D"/>
    <w:rsid w:val="00671673"/>
    <w:rsid w:val="0067226F"/>
    <w:rsid w:val="00672692"/>
    <w:rsid w:val="006732E1"/>
    <w:rsid w:val="0067393A"/>
    <w:rsid w:val="00673DC7"/>
    <w:rsid w:val="00674DA5"/>
    <w:rsid w:val="00675C5F"/>
    <w:rsid w:val="00677907"/>
    <w:rsid w:val="006804CF"/>
    <w:rsid w:val="0068218A"/>
    <w:rsid w:val="00683424"/>
    <w:rsid w:val="006860A2"/>
    <w:rsid w:val="0068623F"/>
    <w:rsid w:val="00687CF8"/>
    <w:rsid w:val="006909A4"/>
    <w:rsid w:val="00692CBD"/>
    <w:rsid w:val="00693A96"/>
    <w:rsid w:val="00693E4A"/>
    <w:rsid w:val="00694298"/>
    <w:rsid w:val="006A166A"/>
    <w:rsid w:val="006A32B2"/>
    <w:rsid w:val="006A4B3D"/>
    <w:rsid w:val="006B28ED"/>
    <w:rsid w:val="006B3D1E"/>
    <w:rsid w:val="006B666D"/>
    <w:rsid w:val="006C0CAE"/>
    <w:rsid w:val="006C16D7"/>
    <w:rsid w:val="006C3322"/>
    <w:rsid w:val="006C54E4"/>
    <w:rsid w:val="006D561E"/>
    <w:rsid w:val="006D6DC3"/>
    <w:rsid w:val="006E29F7"/>
    <w:rsid w:val="006E4C9D"/>
    <w:rsid w:val="006E7C35"/>
    <w:rsid w:val="006F146E"/>
    <w:rsid w:val="006F214E"/>
    <w:rsid w:val="006F4E70"/>
    <w:rsid w:val="006F629E"/>
    <w:rsid w:val="006F7070"/>
    <w:rsid w:val="00700F56"/>
    <w:rsid w:val="007016BF"/>
    <w:rsid w:val="00703AF0"/>
    <w:rsid w:val="00704915"/>
    <w:rsid w:val="00705C75"/>
    <w:rsid w:val="00707E5C"/>
    <w:rsid w:val="007107F5"/>
    <w:rsid w:val="00711FAF"/>
    <w:rsid w:val="007143E4"/>
    <w:rsid w:val="0071479D"/>
    <w:rsid w:val="00714E22"/>
    <w:rsid w:val="00714EA9"/>
    <w:rsid w:val="007156BF"/>
    <w:rsid w:val="0071711B"/>
    <w:rsid w:val="00717E7B"/>
    <w:rsid w:val="0072043B"/>
    <w:rsid w:val="00720F4C"/>
    <w:rsid w:val="00721939"/>
    <w:rsid w:val="00724A16"/>
    <w:rsid w:val="00726CB8"/>
    <w:rsid w:val="00733B4C"/>
    <w:rsid w:val="00733E70"/>
    <w:rsid w:val="00733EF6"/>
    <w:rsid w:val="0073439C"/>
    <w:rsid w:val="00734DEF"/>
    <w:rsid w:val="0073572E"/>
    <w:rsid w:val="00735968"/>
    <w:rsid w:val="00735A65"/>
    <w:rsid w:val="00742EE9"/>
    <w:rsid w:val="00744455"/>
    <w:rsid w:val="00744636"/>
    <w:rsid w:val="007474AF"/>
    <w:rsid w:val="00753C1D"/>
    <w:rsid w:val="00753D73"/>
    <w:rsid w:val="007566E6"/>
    <w:rsid w:val="00756C02"/>
    <w:rsid w:val="007574DC"/>
    <w:rsid w:val="0075757D"/>
    <w:rsid w:val="00761C07"/>
    <w:rsid w:val="00762817"/>
    <w:rsid w:val="00762CA2"/>
    <w:rsid w:val="007655CC"/>
    <w:rsid w:val="007706F0"/>
    <w:rsid w:val="007712E5"/>
    <w:rsid w:val="00772318"/>
    <w:rsid w:val="0077311E"/>
    <w:rsid w:val="007743DC"/>
    <w:rsid w:val="00774C72"/>
    <w:rsid w:val="0077773A"/>
    <w:rsid w:val="00780196"/>
    <w:rsid w:val="00780A6C"/>
    <w:rsid w:val="00782D01"/>
    <w:rsid w:val="00782E90"/>
    <w:rsid w:val="00784574"/>
    <w:rsid w:val="007854C1"/>
    <w:rsid w:val="00790226"/>
    <w:rsid w:val="00791396"/>
    <w:rsid w:val="007923BF"/>
    <w:rsid w:val="00794074"/>
    <w:rsid w:val="0079411A"/>
    <w:rsid w:val="00795AD0"/>
    <w:rsid w:val="00796E44"/>
    <w:rsid w:val="007A0D3F"/>
    <w:rsid w:val="007A0F8B"/>
    <w:rsid w:val="007A2C18"/>
    <w:rsid w:val="007A514E"/>
    <w:rsid w:val="007A7AC2"/>
    <w:rsid w:val="007A7EE9"/>
    <w:rsid w:val="007B0BD0"/>
    <w:rsid w:val="007B1221"/>
    <w:rsid w:val="007B1F15"/>
    <w:rsid w:val="007B27C8"/>
    <w:rsid w:val="007B3DE6"/>
    <w:rsid w:val="007B576A"/>
    <w:rsid w:val="007B61E5"/>
    <w:rsid w:val="007C068C"/>
    <w:rsid w:val="007C2A7D"/>
    <w:rsid w:val="007C3932"/>
    <w:rsid w:val="007C501E"/>
    <w:rsid w:val="007D325A"/>
    <w:rsid w:val="007D6778"/>
    <w:rsid w:val="007E2065"/>
    <w:rsid w:val="007E3E2A"/>
    <w:rsid w:val="007E4967"/>
    <w:rsid w:val="007E7CB2"/>
    <w:rsid w:val="007F1089"/>
    <w:rsid w:val="007F2D1E"/>
    <w:rsid w:val="007F6690"/>
    <w:rsid w:val="007F7F68"/>
    <w:rsid w:val="00801862"/>
    <w:rsid w:val="00804214"/>
    <w:rsid w:val="008043E0"/>
    <w:rsid w:val="00805C7D"/>
    <w:rsid w:val="00806CCB"/>
    <w:rsid w:val="00807BED"/>
    <w:rsid w:val="00811569"/>
    <w:rsid w:val="00811911"/>
    <w:rsid w:val="008123A1"/>
    <w:rsid w:val="008155D6"/>
    <w:rsid w:val="00820808"/>
    <w:rsid w:val="0082319D"/>
    <w:rsid w:val="008239AC"/>
    <w:rsid w:val="00831108"/>
    <w:rsid w:val="00831D92"/>
    <w:rsid w:val="008321C3"/>
    <w:rsid w:val="0083225B"/>
    <w:rsid w:val="008330BD"/>
    <w:rsid w:val="00833CF9"/>
    <w:rsid w:val="00834317"/>
    <w:rsid w:val="0083461F"/>
    <w:rsid w:val="00835331"/>
    <w:rsid w:val="008361F0"/>
    <w:rsid w:val="008372D4"/>
    <w:rsid w:val="0084018E"/>
    <w:rsid w:val="008406BD"/>
    <w:rsid w:val="0084191F"/>
    <w:rsid w:val="00843C7D"/>
    <w:rsid w:val="0084451E"/>
    <w:rsid w:val="008445CC"/>
    <w:rsid w:val="00846371"/>
    <w:rsid w:val="00851342"/>
    <w:rsid w:val="008529F1"/>
    <w:rsid w:val="00855EBC"/>
    <w:rsid w:val="00857199"/>
    <w:rsid w:val="00861762"/>
    <w:rsid w:val="00864AAC"/>
    <w:rsid w:val="00864F48"/>
    <w:rsid w:val="008666E5"/>
    <w:rsid w:val="00867276"/>
    <w:rsid w:val="00870720"/>
    <w:rsid w:val="00870B03"/>
    <w:rsid w:val="00870DB0"/>
    <w:rsid w:val="008716E5"/>
    <w:rsid w:val="00871EA2"/>
    <w:rsid w:val="00871FD9"/>
    <w:rsid w:val="0087233E"/>
    <w:rsid w:val="00877BAB"/>
    <w:rsid w:val="008814E7"/>
    <w:rsid w:val="0088198B"/>
    <w:rsid w:val="008820AB"/>
    <w:rsid w:val="0088498C"/>
    <w:rsid w:val="0089069F"/>
    <w:rsid w:val="00890B78"/>
    <w:rsid w:val="0089190D"/>
    <w:rsid w:val="00891EE7"/>
    <w:rsid w:val="00894FC5"/>
    <w:rsid w:val="0089629F"/>
    <w:rsid w:val="00896747"/>
    <w:rsid w:val="008A128E"/>
    <w:rsid w:val="008A190C"/>
    <w:rsid w:val="008A1B16"/>
    <w:rsid w:val="008A4A97"/>
    <w:rsid w:val="008A584F"/>
    <w:rsid w:val="008A5BDD"/>
    <w:rsid w:val="008B0713"/>
    <w:rsid w:val="008B126A"/>
    <w:rsid w:val="008C472F"/>
    <w:rsid w:val="008C4775"/>
    <w:rsid w:val="008C5057"/>
    <w:rsid w:val="008C5C85"/>
    <w:rsid w:val="008C7330"/>
    <w:rsid w:val="008C7627"/>
    <w:rsid w:val="008C7F47"/>
    <w:rsid w:val="008D0A94"/>
    <w:rsid w:val="008D1232"/>
    <w:rsid w:val="008D3731"/>
    <w:rsid w:val="008D6921"/>
    <w:rsid w:val="008D69E4"/>
    <w:rsid w:val="008E745D"/>
    <w:rsid w:val="008F366C"/>
    <w:rsid w:val="008F3893"/>
    <w:rsid w:val="008F4440"/>
    <w:rsid w:val="008F4680"/>
    <w:rsid w:val="008F6992"/>
    <w:rsid w:val="008F78C1"/>
    <w:rsid w:val="008F7B3D"/>
    <w:rsid w:val="00902AB3"/>
    <w:rsid w:val="00910E29"/>
    <w:rsid w:val="00910F54"/>
    <w:rsid w:val="00912C9A"/>
    <w:rsid w:val="009130DF"/>
    <w:rsid w:val="00914ABD"/>
    <w:rsid w:val="0091713A"/>
    <w:rsid w:val="00921376"/>
    <w:rsid w:val="00923252"/>
    <w:rsid w:val="00926E96"/>
    <w:rsid w:val="00930589"/>
    <w:rsid w:val="00932404"/>
    <w:rsid w:val="00933FEF"/>
    <w:rsid w:val="009421B2"/>
    <w:rsid w:val="009449EC"/>
    <w:rsid w:val="00945F71"/>
    <w:rsid w:val="00947462"/>
    <w:rsid w:val="009516D4"/>
    <w:rsid w:val="00954B32"/>
    <w:rsid w:val="00955C7E"/>
    <w:rsid w:val="00956923"/>
    <w:rsid w:val="00956EC5"/>
    <w:rsid w:val="009570AA"/>
    <w:rsid w:val="0096061D"/>
    <w:rsid w:val="00962134"/>
    <w:rsid w:val="0096738F"/>
    <w:rsid w:val="00967D24"/>
    <w:rsid w:val="009716E2"/>
    <w:rsid w:val="0097241E"/>
    <w:rsid w:val="00974379"/>
    <w:rsid w:val="00975065"/>
    <w:rsid w:val="009750EE"/>
    <w:rsid w:val="00980792"/>
    <w:rsid w:val="00982D65"/>
    <w:rsid w:val="00986A79"/>
    <w:rsid w:val="009873E9"/>
    <w:rsid w:val="009909DE"/>
    <w:rsid w:val="009923A4"/>
    <w:rsid w:val="00995D05"/>
    <w:rsid w:val="00996A8C"/>
    <w:rsid w:val="00996B6D"/>
    <w:rsid w:val="00996CEB"/>
    <w:rsid w:val="009A024B"/>
    <w:rsid w:val="009A0472"/>
    <w:rsid w:val="009A2713"/>
    <w:rsid w:val="009A41A9"/>
    <w:rsid w:val="009A4BC4"/>
    <w:rsid w:val="009A745F"/>
    <w:rsid w:val="009A79DC"/>
    <w:rsid w:val="009A7D2C"/>
    <w:rsid w:val="009B0A79"/>
    <w:rsid w:val="009B290C"/>
    <w:rsid w:val="009B29B4"/>
    <w:rsid w:val="009B752A"/>
    <w:rsid w:val="009C0A04"/>
    <w:rsid w:val="009C4460"/>
    <w:rsid w:val="009C56B9"/>
    <w:rsid w:val="009C617B"/>
    <w:rsid w:val="009C7AFC"/>
    <w:rsid w:val="009D128F"/>
    <w:rsid w:val="009D2175"/>
    <w:rsid w:val="009D3C8F"/>
    <w:rsid w:val="009D3DDB"/>
    <w:rsid w:val="009D3F55"/>
    <w:rsid w:val="009D4E96"/>
    <w:rsid w:val="009D600F"/>
    <w:rsid w:val="009D7B4D"/>
    <w:rsid w:val="009E1321"/>
    <w:rsid w:val="009E351F"/>
    <w:rsid w:val="009E5046"/>
    <w:rsid w:val="009E54DB"/>
    <w:rsid w:val="009E5881"/>
    <w:rsid w:val="009F0443"/>
    <w:rsid w:val="009F1572"/>
    <w:rsid w:val="009F4D21"/>
    <w:rsid w:val="009F5952"/>
    <w:rsid w:val="00A04961"/>
    <w:rsid w:val="00A05FEB"/>
    <w:rsid w:val="00A0642A"/>
    <w:rsid w:val="00A07057"/>
    <w:rsid w:val="00A077F6"/>
    <w:rsid w:val="00A113A0"/>
    <w:rsid w:val="00A11669"/>
    <w:rsid w:val="00A1692A"/>
    <w:rsid w:val="00A17E9D"/>
    <w:rsid w:val="00A22C26"/>
    <w:rsid w:val="00A242DF"/>
    <w:rsid w:val="00A25D82"/>
    <w:rsid w:val="00A27E14"/>
    <w:rsid w:val="00A30F53"/>
    <w:rsid w:val="00A324ED"/>
    <w:rsid w:val="00A330E4"/>
    <w:rsid w:val="00A33A15"/>
    <w:rsid w:val="00A3666B"/>
    <w:rsid w:val="00A37E1A"/>
    <w:rsid w:val="00A42BAC"/>
    <w:rsid w:val="00A45909"/>
    <w:rsid w:val="00A45AB3"/>
    <w:rsid w:val="00A53C44"/>
    <w:rsid w:val="00A53CCA"/>
    <w:rsid w:val="00A54FA0"/>
    <w:rsid w:val="00A55D76"/>
    <w:rsid w:val="00A56F04"/>
    <w:rsid w:val="00A60855"/>
    <w:rsid w:val="00A61F51"/>
    <w:rsid w:val="00A62AA3"/>
    <w:rsid w:val="00A63F29"/>
    <w:rsid w:val="00A63FE3"/>
    <w:rsid w:val="00A64447"/>
    <w:rsid w:val="00A65582"/>
    <w:rsid w:val="00A658D2"/>
    <w:rsid w:val="00A70220"/>
    <w:rsid w:val="00A72B74"/>
    <w:rsid w:val="00A72DA4"/>
    <w:rsid w:val="00A74698"/>
    <w:rsid w:val="00A747CE"/>
    <w:rsid w:val="00A74F06"/>
    <w:rsid w:val="00A766B4"/>
    <w:rsid w:val="00A76A4B"/>
    <w:rsid w:val="00A76B33"/>
    <w:rsid w:val="00A8028A"/>
    <w:rsid w:val="00A8317F"/>
    <w:rsid w:val="00A84500"/>
    <w:rsid w:val="00A84F58"/>
    <w:rsid w:val="00A87246"/>
    <w:rsid w:val="00A879E6"/>
    <w:rsid w:val="00A92E6C"/>
    <w:rsid w:val="00A930A6"/>
    <w:rsid w:val="00AA3E76"/>
    <w:rsid w:val="00AA541C"/>
    <w:rsid w:val="00AA5E16"/>
    <w:rsid w:val="00AB039F"/>
    <w:rsid w:val="00AB63C4"/>
    <w:rsid w:val="00AC27C7"/>
    <w:rsid w:val="00AC45D5"/>
    <w:rsid w:val="00AC5986"/>
    <w:rsid w:val="00AC616A"/>
    <w:rsid w:val="00AC738F"/>
    <w:rsid w:val="00AD091A"/>
    <w:rsid w:val="00AD0E53"/>
    <w:rsid w:val="00AD1EFC"/>
    <w:rsid w:val="00AD31D5"/>
    <w:rsid w:val="00AD34BD"/>
    <w:rsid w:val="00AD7D34"/>
    <w:rsid w:val="00AE1FA9"/>
    <w:rsid w:val="00AE59B7"/>
    <w:rsid w:val="00AE61CA"/>
    <w:rsid w:val="00AE7EF9"/>
    <w:rsid w:val="00AF16D5"/>
    <w:rsid w:val="00AF52EC"/>
    <w:rsid w:val="00B005EE"/>
    <w:rsid w:val="00B0170D"/>
    <w:rsid w:val="00B02E36"/>
    <w:rsid w:val="00B03ABC"/>
    <w:rsid w:val="00B03EC2"/>
    <w:rsid w:val="00B05487"/>
    <w:rsid w:val="00B10E12"/>
    <w:rsid w:val="00B12D03"/>
    <w:rsid w:val="00B13CF1"/>
    <w:rsid w:val="00B144EB"/>
    <w:rsid w:val="00B163F1"/>
    <w:rsid w:val="00B202B6"/>
    <w:rsid w:val="00B25829"/>
    <w:rsid w:val="00B25A24"/>
    <w:rsid w:val="00B27772"/>
    <w:rsid w:val="00B30BF4"/>
    <w:rsid w:val="00B31071"/>
    <w:rsid w:val="00B31458"/>
    <w:rsid w:val="00B31B01"/>
    <w:rsid w:val="00B32360"/>
    <w:rsid w:val="00B32469"/>
    <w:rsid w:val="00B33EC0"/>
    <w:rsid w:val="00B34725"/>
    <w:rsid w:val="00B34BF4"/>
    <w:rsid w:val="00B36C13"/>
    <w:rsid w:val="00B36FEF"/>
    <w:rsid w:val="00B4022A"/>
    <w:rsid w:val="00B4093C"/>
    <w:rsid w:val="00B40D90"/>
    <w:rsid w:val="00B4209D"/>
    <w:rsid w:val="00B42623"/>
    <w:rsid w:val="00B45AE7"/>
    <w:rsid w:val="00B51950"/>
    <w:rsid w:val="00B55487"/>
    <w:rsid w:val="00B55EB3"/>
    <w:rsid w:val="00B574A2"/>
    <w:rsid w:val="00B62489"/>
    <w:rsid w:val="00B63083"/>
    <w:rsid w:val="00B64833"/>
    <w:rsid w:val="00B64B6A"/>
    <w:rsid w:val="00B65C54"/>
    <w:rsid w:val="00B70745"/>
    <w:rsid w:val="00B708C3"/>
    <w:rsid w:val="00B71078"/>
    <w:rsid w:val="00B7142A"/>
    <w:rsid w:val="00B72640"/>
    <w:rsid w:val="00B7390C"/>
    <w:rsid w:val="00B76233"/>
    <w:rsid w:val="00B76320"/>
    <w:rsid w:val="00B77531"/>
    <w:rsid w:val="00B8052F"/>
    <w:rsid w:val="00B81F96"/>
    <w:rsid w:val="00B8204B"/>
    <w:rsid w:val="00B835D0"/>
    <w:rsid w:val="00B857C6"/>
    <w:rsid w:val="00B8655C"/>
    <w:rsid w:val="00B90726"/>
    <w:rsid w:val="00B91EF0"/>
    <w:rsid w:val="00B92902"/>
    <w:rsid w:val="00B9348D"/>
    <w:rsid w:val="00B9486E"/>
    <w:rsid w:val="00BA0267"/>
    <w:rsid w:val="00BA1B7A"/>
    <w:rsid w:val="00BB0513"/>
    <w:rsid w:val="00BB6052"/>
    <w:rsid w:val="00BB7429"/>
    <w:rsid w:val="00BC0EBB"/>
    <w:rsid w:val="00BC258A"/>
    <w:rsid w:val="00BC2A88"/>
    <w:rsid w:val="00BC5852"/>
    <w:rsid w:val="00BC6275"/>
    <w:rsid w:val="00BC7F35"/>
    <w:rsid w:val="00BD1461"/>
    <w:rsid w:val="00BD1F09"/>
    <w:rsid w:val="00BD26C7"/>
    <w:rsid w:val="00BD2959"/>
    <w:rsid w:val="00BD2995"/>
    <w:rsid w:val="00BD5D4B"/>
    <w:rsid w:val="00BD62B4"/>
    <w:rsid w:val="00BE1061"/>
    <w:rsid w:val="00BE46E1"/>
    <w:rsid w:val="00BE4ED4"/>
    <w:rsid w:val="00BF0AF3"/>
    <w:rsid w:val="00BF45D8"/>
    <w:rsid w:val="00BF7105"/>
    <w:rsid w:val="00BF7A24"/>
    <w:rsid w:val="00C0142E"/>
    <w:rsid w:val="00C01495"/>
    <w:rsid w:val="00C01B97"/>
    <w:rsid w:val="00C02F0F"/>
    <w:rsid w:val="00C030EA"/>
    <w:rsid w:val="00C046E1"/>
    <w:rsid w:val="00C05B6E"/>
    <w:rsid w:val="00C11023"/>
    <w:rsid w:val="00C11D85"/>
    <w:rsid w:val="00C124C4"/>
    <w:rsid w:val="00C15275"/>
    <w:rsid w:val="00C166EB"/>
    <w:rsid w:val="00C16E6E"/>
    <w:rsid w:val="00C1731A"/>
    <w:rsid w:val="00C20870"/>
    <w:rsid w:val="00C20BFA"/>
    <w:rsid w:val="00C22C27"/>
    <w:rsid w:val="00C22C97"/>
    <w:rsid w:val="00C3109E"/>
    <w:rsid w:val="00C3277C"/>
    <w:rsid w:val="00C32A05"/>
    <w:rsid w:val="00C4076F"/>
    <w:rsid w:val="00C41095"/>
    <w:rsid w:val="00C42306"/>
    <w:rsid w:val="00C424C3"/>
    <w:rsid w:val="00C43F2B"/>
    <w:rsid w:val="00C44865"/>
    <w:rsid w:val="00C4550B"/>
    <w:rsid w:val="00C46160"/>
    <w:rsid w:val="00C468E8"/>
    <w:rsid w:val="00C52B82"/>
    <w:rsid w:val="00C53212"/>
    <w:rsid w:val="00C56BF6"/>
    <w:rsid w:val="00C60819"/>
    <w:rsid w:val="00C60A3E"/>
    <w:rsid w:val="00C62481"/>
    <w:rsid w:val="00C64041"/>
    <w:rsid w:val="00C64E65"/>
    <w:rsid w:val="00C67CF5"/>
    <w:rsid w:val="00C710BE"/>
    <w:rsid w:val="00C71106"/>
    <w:rsid w:val="00C718C4"/>
    <w:rsid w:val="00C72DB1"/>
    <w:rsid w:val="00C774E5"/>
    <w:rsid w:val="00C775B8"/>
    <w:rsid w:val="00C77A29"/>
    <w:rsid w:val="00C80461"/>
    <w:rsid w:val="00C81522"/>
    <w:rsid w:val="00C81DDD"/>
    <w:rsid w:val="00C82C74"/>
    <w:rsid w:val="00C84952"/>
    <w:rsid w:val="00C85857"/>
    <w:rsid w:val="00C85CF8"/>
    <w:rsid w:val="00C8706F"/>
    <w:rsid w:val="00C91FEF"/>
    <w:rsid w:val="00C93B18"/>
    <w:rsid w:val="00C9406A"/>
    <w:rsid w:val="00C96309"/>
    <w:rsid w:val="00C96D90"/>
    <w:rsid w:val="00CA1680"/>
    <w:rsid w:val="00CA2F6B"/>
    <w:rsid w:val="00CA6613"/>
    <w:rsid w:val="00CA78C5"/>
    <w:rsid w:val="00CB0B73"/>
    <w:rsid w:val="00CB4DE5"/>
    <w:rsid w:val="00CB6677"/>
    <w:rsid w:val="00CC0FE1"/>
    <w:rsid w:val="00CC2644"/>
    <w:rsid w:val="00CC317E"/>
    <w:rsid w:val="00CC358D"/>
    <w:rsid w:val="00CD39F5"/>
    <w:rsid w:val="00CD5B7D"/>
    <w:rsid w:val="00CD754F"/>
    <w:rsid w:val="00CD7D13"/>
    <w:rsid w:val="00CE3C4C"/>
    <w:rsid w:val="00CE4427"/>
    <w:rsid w:val="00CF2BF9"/>
    <w:rsid w:val="00CF3D6B"/>
    <w:rsid w:val="00CF4FF8"/>
    <w:rsid w:val="00CF595F"/>
    <w:rsid w:val="00CF6D94"/>
    <w:rsid w:val="00CF7506"/>
    <w:rsid w:val="00D00760"/>
    <w:rsid w:val="00D02FD5"/>
    <w:rsid w:val="00D03124"/>
    <w:rsid w:val="00D033F6"/>
    <w:rsid w:val="00D05405"/>
    <w:rsid w:val="00D05BD0"/>
    <w:rsid w:val="00D06E63"/>
    <w:rsid w:val="00D0755C"/>
    <w:rsid w:val="00D140DB"/>
    <w:rsid w:val="00D14EDC"/>
    <w:rsid w:val="00D20931"/>
    <w:rsid w:val="00D22097"/>
    <w:rsid w:val="00D23245"/>
    <w:rsid w:val="00D241EF"/>
    <w:rsid w:val="00D257B5"/>
    <w:rsid w:val="00D25B0C"/>
    <w:rsid w:val="00D27099"/>
    <w:rsid w:val="00D27113"/>
    <w:rsid w:val="00D302FD"/>
    <w:rsid w:val="00D30924"/>
    <w:rsid w:val="00D311AE"/>
    <w:rsid w:val="00D315DB"/>
    <w:rsid w:val="00D33248"/>
    <w:rsid w:val="00D35458"/>
    <w:rsid w:val="00D36D57"/>
    <w:rsid w:val="00D378C8"/>
    <w:rsid w:val="00D4113D"/>
    <w:rsid w:val="00D41953"/>
    <w:rsid w:val="00D43AB5"/>
    <w:rsid w:val="00D4782F"/>
    <w:rsid w:val="00D52B95"/>
    <w:rsid w:val="00D565B6"/>
    <w:rsid w:val="00D612BD"/>
    <w:rsid w:val="00D61456"/>
    <w:rsid w:val="00D61A6F"/>
    <w:rsid w:val="00D61EBF"/>
    <w:rsid w:val="00D65A03"/>
    <w:rsid w:val="00D65D1D"/>
    <w:rsid w:val="00D70671"/>
    <w:rsid w:val="00D7145E"/>
    <w:rsid w:val="00D7172F"/>
    <w:rsid w:val="00D75A52"/>
    <w:rsid w:val="00D760B1"/>
    <w:rsid w:val="00D807B2"/>
    <w:rsid w:val="00D81C1C"/>
    <w:rsid w:val="00D82903"/>
    <w:rsid w:val="00D831A1"/>
    <w:rsid w:val="00D837D3"/>
    <w:rsid w:val="00D83F33"/>
    <w:rsid w:val="00D843AE"/>
    <w:rsid w:val="00D85165"/>
    <w:rsid w:val="00D85DB3"/>
    <w:rsid w:val="00D9059E"/>
    <w:rsid w:val="00D90847"/>
    <w:rsid w:val="00D9426B"/>
    <w:rsid w:val="00D94E19"/>
    <w:rsid w:val="00D96A32"/>
    <w:rsid w:val="00D96E9B"/>
    <w:rsid w:val="00DA0366"/>
    <w:rsid w:val="00DA098B"/>
    <w:rsid w:val="00DA4C6A"/>
    <w:rsid w:val="00DA56D8"/>
    <w:rsid w:val="00DA5CE8"/>
    <w:rsid w:val="00DA7361"/>
    <w:rsid w:val="00DA7654"/>
    <w:rsid w:val="00DB5458"/>
    <w:rsid w:val="00DB6C70"/>
    <w:rsid w:val="00DC0C48"/>
    <w:rsid w:val="00DC1A10"/>
    <w:rsid w:val="00DC4D34"/>
    <w:rsid w:val="00DD266A"/>
    <w:rsid w:val="00DD453F"/>
    <w:rsid w:val="00DD4900"/>
    <w:rsid w:val="00DD4A11"/>
    <w:rsid w:val="00DD554E"/>
    <w:rsid w:val="00DD748F"/>
    <w:rsid w:val="00DD7727"/>
    <w:rsid w:val="00DE05F1"/>
    <w:rsid w:val="00DE0F50"/>
    <w:rsid w:val="00DE111E"/>
    <w:rsid w:val="00DE38CD"/>
    <w:rsid w:val="00DE4D2D"/>
    <w:rsid w:val="00DF1729"/>
    <w:rsid w:val="00DF2CD2"/>
    <w:rsid w:val="00DF46A8"/>
    <w:rsid w:val="00DF65F8"/>
    <w:rsid w:val="00DF7EC6"/>
    <w:rsid w:val="00E00E24"/>
    <w:rsid w:val="00E067A7"/>
    <w:rsid w:val="00E114DD"/>
    <w:rsid w:val="00E1397B"/>
    <w:rsid w:val="00E148DC"/>
    <w:rsid w:val="00E15A5F"/>
    <w:rsid w:val="00E15CA8"/>
    <w:rsid w:val="00E15F8A"/>
    <w:rsid w:val="00E161AA"/>
    <w:rsid w:val="00E17E70"/>
    <w:rsid w:val="00E21359"/>
    <w:rsid w:val="00E21B04"/>
    <w:rsid w:val="00E229CC"/>
    <w:rsid w:val="00E22D3F"/>
    <w:rsid w:val="00E23A86"/>
    <w:rsid w:val="00E23EBA"/>
    <w:rsid w:val="00E262A0"/>
    <w:rsid w:val="00E26B9F"/>
    <w:rsid w:val="00E310CB"/>
    <w:rsid w:val="00E31C53"/>
    <w:rsid w:val="00E405C9"/>
    <w:rsid w:val="00E40CB9"/>
    <w:rsid w:val="00E41EE0"/>
    <w:rsid w:val="00E421FB"/>
    <w:rsid w:val="00E4340F"/>
    <w:rsid w:val="00E43A20"/>
    <w:rsid w:val="00E44849"/>
    <w:rsid w:val="00E45577"/>
    <w:rsid w:val="00E47806"/>
    <w:rsid w:val="00E52825"/>
    <w:rsid w:val="00E52DB6"/>
    <w:rsid w:val="00E536FE"/>
    <w:rsid w:val="00E55FC6"/>
    <w:rsid w:val="00E57215"/>
    <w:rsid w:val="00E61017"/>
    <w:rsid w:val="00E612AF"/>
    <w:rsid w:val="00E6156C"/>
    <w:rsid w:val="00E626F6"/>
    <w:rsid w:val="00E629D2"/>
    <w:rsid w:val="00E63982"/>
    <w:rsid w:val="00E655ED"/>
    <w:rsid w:val="00E668D3"/>
    <w:rsid w:val="00E66A38"/>
    <w:rsid w:val="00E728B8"/>
    <w:rsid w:val="00E72A52"/>
    <w:rsid w:val="00E731BC"/>
    <w:rsid w:val="00E73AF5"/>
    <w:rsid w:val="00E74E89"/>
    <w:rsid w:val="00E76A4F"/>
    <w:rsid w:val="00E77D6D"/>
    <w:rsid w:val="00E803D3"/>
    <w:rsid w:val="00E866BA"/>
    <w:rsid w:val="00E87E27"/>
    <w:rsid w:val="00E91817"/>
    <w:rsid w:val="00E91E03"/>
    <w:rsid w:val="00E91EF0"/>
    <w:rsid w:val="00E92400"/>
    <w:rsid w:val="00E92C63"/>
    <w:rsid w:val="00E94BAE"/>
    <w:rsid w:val="00E95376"/>
    <w:rsid w:val="00E97B4A"/>
    <w:rsid w:val="00E97DA6"/>
    <w:rsid w:val="00EA0A2D"/>
    <w:rsid w:val="00EA11E3"/>
    <w:rsid w:val="00EA2850"/>
    <w:rsid w:val="00EA3097"/>
    <w:rsid w:val="00EA41C7"/>
    <w:rsid w:val="00EA4655"/>
    <w:rsid w:val="00EA5F56"/>
    <w:rsid w:val="00EA660C"/>
    <w:rsid w:val="00EA7AE1"/>
    <w:rsid w:val="00EB06A9"/>
    <w:rsid w:val="00EB1448"/>
    <w:rsid w:val="00EB2197"/>
    <w:rsid w:val="00EB5802"/>
    <w:rsid w:val="00EB6FF2"/>
    <w:rsid w:val="00EB7AC2"/>
    <w:rsid w:val="00EC07C2"/>
    <w:rsid w:val="00EC0C08"/>
    <w:rsid w:val="00EC2B62"/>
    <w:rsid w:val="00EC3FB3"/>
    <w:rsid w:val="00EC6930"/>
    <w:rsid w:val="00EC6F8C"/>
    <w:rsid w:val="00ED1FEF"/>
    <w:rsid w:val="00ED4F9D"/>
    <w:rsid w:val="00ED693B"/>
    <w:rsid w:val="00EE12CE"/>
    <w:rsid w:val="00EE1FBE"/>
    <w:rsid w:val="00EE33B9"/>
    <w:rsid w:val="00EE4A21"/>
    <w:rsid w:val="00EE55E3"/>
    <w:rsid w:val="00EF13B5"/>
    <w:rsid w:val="00EF25B0"/>
    <w:rsid w:val="00EF37D8"/>
    <w:rsid w:val="00EF51AE"/>
    <w:rsid w:val="00EF6596"/>
    <w:rsid w:val="00EF72FC"/>
    <w:rsid w:val="00F03236"/>
    <w:rsid w:val="00F03E3D"/>
    <w:rsid w:val="00F04273"/>
    <w:rsid w:val="00F07CBE"/>
    <w:rsid w:val="00F100A0"/>
    <w:rsid w:val="00F10375"/>
    <w:rsid w:val="00F13C9A"/>
    <w:rsid w:val="00F145C3"/>
    <w:rsid w:val="00F1584F"/>
    <w:rsid w:val="00F23469"/>
    <w:rsid w:val="00F2631C"/>
    <w:rsid w:val="00F27A5F"/>
    <w:rsid w:val="00F30702"/>
    <w:rsid w:val="00F32EA8"/>
    <w:rsid w:val="00F3361F"/>
    <w:rsid w:val="00F34515"/>
    <w:rsid w:val="00F36844"/>
    <w:rsid w:val="00F36C94"/>
    <w:rsid w:val="00F40175"/>
    <w:rsid w:val="00F4023C"/>
    <w:rsid w:val="00F403D3"/>
    <w:rsid w:val="00F42309"/>
    <w:rsid w:val="00F42DB8"/>
    <w:rsid w:val="00F4452B"/>
    <w:rsid w:val="00F44561"/>
    <w:rsid w:val="00F44FD3"/>
    <w:rsid w:val="00F4726F"/>
    <w:rsid w:val="00F5091E"/>
    <w:rsid w:val="00F52000"/>
    <w:rsid w:val="00F52A2C"/>
    <w:rsid w:val="00F5309B"/>
    <w:rsid w:val="00F5404B"/>
    <w:rsid w:val="00F551B1"/>
    <w:rsid w:val="00F601EC"/>
    <w:rsid w:val="00F61D77"/>
    <w:rsid w:val="00F64FE1"/>
    <w:rsid w:val="00F77825"/>
    <w:rsid w:val="00F77CAE"/>
    <w:rsid w:val="00F8200D"/>
    <w:rsid w:val="00F82D9E"/>
    <w:rsid w:val="00F86DB6"/>
    <w:rsid w:val="00F86EA7"/>
    <w:rsid w:val="00F876D3"/>
    <w:rsid w:val="00F906E7"/>
    <w:rsid w:val="00F933AD"/>
    <w:rsid w:val="00FA09B8"/>
    <w:rsid w:val="00FA1555"/>
    <w:rsid w:val="00FA344D"/>
    <w:rsid w:val="00FA7E7E"/>
    <w:rsid w:val="00FB000E"/>
    <w:rsid w:val="00FB1AF2"/>
    <w:rsid w:val="00FB1E68"/>
    <w:rsid w:val="00FB47AA"/>
    <w:rsid w:val="00FB799B"/>
    <w:rsid w:val="00FC0C2E"/>
    <w:rsid w:val="00FC71C0"/>
    <w:rsid w:val="00FD0AF8"/>
    <w:rsid w:val="00FD45BA"/>
    <w:rsid w:val="00FD547D"/>
    <w:rsid w:val="00FE1215"/>
    <w:rsid w:val="00FE2F02"/>
    <w:rsid w:val="00FE37FF"/>
    <w:rsid w:val="00FE53DD"/>
    <w:rsid w:val="00FF06D7"/>
    <w:rsid w:val="00FF13A0"/>
    <w:rsid w:val="00FF1CF6"/>
    <w:rsid w:val="00FF397E"/>
    <w:rsid w:val="00FF4DB7"/>
    <w:rsid w:val="00FF5E16"/>
    <w:rsid w:val="00FF76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1B"/>
    <w:pPr>
      <w:spacing w:after="160" w:line="259" w:lineRule="auto"/>
    </w:pPr>
  </w:style>
  <w:style w:type="paragraph" w:styleId="Heading1">
    <w:name w:val="heading 1"/>
    <w:basedOn w:val="Normal"/>
    <w:next w:val="Normal"/>
    <w:link w:val="Heading1Char"/>
    <w:qFormat/>
    <w:rsid w:val="0071711B"/>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1711B"/>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71711B"/>
    <w:rPr>
      <w:rFonts w:asciiTheme="majorHAnsi" w:eastAsiaTheme="majorEastAsia" w:hAnsiTheme="majorHAnsi" w:cstheme="majorBidi"/>
      <w:b/>
      <w:bCs/>
      <w:color w:val="365F91" w:themeColor="accent1" w:themeShade="BF"/>
      <w:sz w:val="28"/>
      <w:szCs w:val="28"/>
    </w:rPr>
  </w:style>
  <w:style w:type="character" w:customStyle="1" w:styleId="Titlu2Caracter">
    <w:name w:val="Titlu 2 Caracter"/>
    <w:basedOn w:val="DefaultParagraphFont"/>
    <w:uiPriority w:val="9"/>
    <w:semiHidden/>
    <w:rsid w:val="0071711B"/>
    <w:rPr>
      <w:rFonts w:asciiTheme="majorHAnsi" w:eastAsiaTheme="majorEastAsia" w:hAnsiTheme="majorHAnsi" w:cstheme="majorBidi"/>
      <w:b/>
      <w:bCs/>
      <w:color w:val="4F81BD" w:themeColor="accent1"/>
      <w:sz w:val="26"/>
      <w:szCs w:val="26"/>
    </w:rPr>
  </w:style>
  <w:style w:type="paragraph" w:styleId="Header">
    <w:name w:val="header"/>
    <w:aliases w:val="Mediu"/>
    <w:basedOn w:val="Normal"/>
    <w:link w:val="HeaderChar"/>
    <w:uiPriority w:val="99"/>
    <w:unhideWhenUsed/>
    <w:rsid w:val="0071711B"/>
    <w:pPr>
      <w:tabs>
        <w:tab w:val="center" w:pos="4680"/>
        <w:tab w:val="right" w:pos="9360"/>
      </w:tabs>
      <w:spacing w:after="0" w:line="240" w:lineRule="auto"/>
    </w:pPr>
  </w:style>
  <w:style w:type="character" w:customStyle="1" w:styleId="AntetCaracter">
    <w:name w:val="Antet Caracter"/>
    <w:basedOn w:val="DefaultParagraphFont"/>
    <w:uiPriority w:val="99"/>
    <w:semiHidden/>
    <w:rsid w:val="0071711B"/>
  </w:style>
  <w:style w:type="character" w:customStyle="1" w:styleId="HeaderChar">
    <w:name w:val="Header Char"/>
    <w:aliases w:val="Mediu Char"/>
    <w:basedOn w:val="DefaultParagraphFont"/>
    <w:link w:val="Header"/>
    <w:uiPriority w:val="99"/>
    <w:rsid w:val="0071711B"/>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71711B"/>
    <w:pPr>
      <w:tabs>
        <w:tab w:val="center" w:pos="4680"/>
        <w:tab w:val="right" w:pos="9360"/>
      </w:tabs>
      <w:spacing w:after="0" w:line="240" w:lineRule="auto"/>
    </w:pPr>
  </w:style>
  <w:style w:type="character" w:customStyle="1" w:styleId="SubsolCaracter">
    <w:name w:val="Subsol Caracter"/>
    <w:basedOn w:val="DefaultParagraphFont"/>
    <w:uiPriority w:val="99"/>
    <w:semiHidden/>
    <w:rsid w:val="0071711B"/>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71711B"/>
  </w:style>
  <w:style w:type="character" w:styleId="PlaceholderText">
    <w:name w:val="Placeholder Text"/>
    <w:basedOn w:val="DefaultParagraphFont"/>
    <w:uiPriority w:val="99"/>
    <w:semiHidden/>
    <w:rsid w:val="0071711B"/>
    <w:rPr>
      <w:color w:val="808080"/>
    </w:rPr>
  </w:style>
  <w:style w:type="paragraph" w:customStyle="1" w:styleId="Default">
    <w:name w:val="Default"/>
    <w:rsid w:val="0071711B"/>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71711B"/>
    <w:rPr>
      <w:color w:val="0000FF"/>
      <w:u w:val="single"/>
    </w:rPr>
  </w:style>
  <w:style w:type="character" w:customStyle="1" w:styleId="Heading1Char">
    <w:name w:val="Heading 1 Char"/>
    <w:basedOn w:val="DefaultParagraphFont"/>
    <w:link w:val="Heading1"/>
    <w:rsid w:val="0071711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71711B"/>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71711B"/>
    <w:pPr>
      <w:spacing w:after="120" w:line="276" w:lineRule="auto"/>
    </w:pPr>
    <w:rPr>
      <w:rFonts w:ascii="Calibri" w:eastAsia="Times New Roman" w:hAnsi="Calibri" w:cs="Times New Roman"/>
    </w:rPr>
  </w:style>
  <w:style w:type="character" w:customStyle="1" w:styleId="CorptextCaracter">
    <w:name w:val="Corp text Caracter"/>
    <w:basedOn w:val="DefaultParagraphFont"/>
    <w:uiPriority w:val="99"/>
    <w:semiHidden/>
    <w:rsid w:val="0071711B"/>
  </w:style>
  <w:style w:type="character" w:customStyle="1" w:styleId="BodyTextChar">
    <w:name w:val="Body Text Char"/>
    <w:basedOn w:val="DefaultParagraphFont"/>
    <w:link w:val="BodyText"/>
    <w:rsid w:val="0071711B"/>
    <w:rPr>
      <w:rFonts w:ascii="Calibri" w:eastAsia="Times New Roman" w:hAnsi="Calibri" w:cs="Times New Roman"/>
    </w:rPr>
  </w:style>
  <w:style w:type="paragraph" w:styleId="ListParagraph">
    <w:name w:val="List Paragraph"/>
    <w:basedOn w:val="Normal"/>
    <w:uiPriority w:val="99"/>
    <w:qFormat/>
    <w:rsid w:val="0071711B"/>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71711B"/>
    <w:pPr>
      <w:suppressAutoHyphens/>
      <w:spacing w:after="0" w:line="240" w:lineRule="auto"/>
    </w:pPr>
    <w:rPr>
      <w:rFonts w:ascii="Calibri" w:eastAsia="Calibri" w:hAnsi="Calibri" w:cs="Calibri"/>
      <w:lang w:eastAsia="ar-SA"/>
    </w:rPr>
  </w:style>
  <w:style w:type="paragraph" w:customStyle="1" w:styleId="PARNOU">
    <w:name w:val="PARNOU"/>
    <w:basedOn w:val="Normal"/>
    <w:rsid w:val="0071711B"/>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71711B"/>
    <w:pPr>
      <w:spacing w:after="0" w:line="240" w:lineRule="auto"/>
    </w:pPr>
    <w:rPr>
      <w:rFonts w:ascii="Tahoma" w:hAnsi="Tahoma" w:cs="Tahoma"/>
      <w:sz w:val="16"/>
      <w:szCs w:val="16"/>
    </w:rPr>
  </w:style>
  <w:style w:type="character" w:customStyle="1" w:styleId="TextnBalonCaracter">
    <w:name w:val="Text în Balon Caracter"/>
    <w:basedOn w:val="DefaultParagraphFont"/>
    <w:uiPriority w:val="99"/>
    <w:semiHidden/>
    <w:rsid w:val="0071711B"/>
    <w:rPr>
      <w:rFonts w:ascii="Tahoma" w:hAnsi="Tahoma" w:cs="Tahoma"/>
      <w:sz w:val="16"/>
      <w:szCs w:val="16"/>
    </w:rPr>
  </w:style>
  <w:style w:type="character" w:customStyle="1" w:styleId="BalloonTextChar">
    <w:name w:val="Balloon Text Char"/>
    <w:basedOn w:val="DefaultParagraphFont"/>
    <w:link w:val="BalloonText"/>
    <w:uiPriority w:val="99"/>
    <w:semiHidden/>
    <w:rsid w:val="0071711B"/>
    <w:rPr>
      <w:rFonts w:ascii="Tahoma" w:hAnsi="Tahoma" w:cs="Tahoma"/>
      <w:sz w:val="16"/>
      <w:szCs w:val="16"/>
    </w:rPr>
  </w:style>
  <w:style w:type="character" w:customStyle="1" w:styleId="HeaderChar1">
    <w:name w:val="Header Char1"/>
    <w:aliases w:val="Mediu Char1"/>
    <w:basedOn w:val="DefaultParagraphFont"/>
    <w:rsid w:val="007171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71711B"/>
  </w:style>
  <w:style w:type="paragraph" w:styleId="DocumentMap">
    <w:name w:val="Document Map"/>
    <w:basedOn w:val="Normal"/>
    <w:link w:val="DocumentMapChar"/>
    <w:uiPriority w:val="99"/>
    <w:semiHidden/>
    <w:unhideWhenUsed/>
    <w:rsid w:val="0071711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11B"/>
    <w:rPr>
      <w:rFonts w:ascii="Tahoma" w:hAnsi="Tahoma" w:cs="Tahoma"/>
      <w:sz w:val="16"/>
      <w:szCs w:val="16"/>
    </w:rPr>
  </w:style>
  <w:style w:type="paragraph" w:styleId="BodyTextIndent">
    <w:name w:val="Body Text Indent"/>
    <w:basedOn w:val="Normal"/>
    <w:link w:val="BodyTextIndentChar"/>
    <w:uiPriority w:val="99"/>
    <w:unhideWhenUsed/>
    <w:rsid w:val="0071711B"/>
    <w:pPr>
      <w:spacing w:after="120"/>
      <w:ind w:left="283"/>
    </w:pPr>
  </w:style>
  <w:style w:type="character" w:customStyle="1" w:styleId="BodyTextIndentChar">
    <w:name w:val="Body Text Indent Char"/>
    <w:basedOn w:val="DefaultParagraphFont"/>
    <w:link w:val="BodyTextIndent"/>
    <w:uiPriority w:val="99"/>
    <w:rsid w:val="0071711B"/>
  </w:style>
  <w:style w:type="table" w:styleId="TableGrid">
    <w:name w:val="Table Grid"/>
    <w:basedOn w:val="TableNormal"/>
    <w:uiPriority w:val="39"/>
    <w:rsid w:val="0071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71711B"/>
    <w:pPr>
      <w:spacing w:after="120" w:line="480" w:lineRule="auto"/>
      <w:ind w:left="283"/>
    </w:pPr>
  </w:style>
  <w:style w:type="character" w:customStyle="1" w:styleId="BodyTextIndent2Char">
    <w:name w:val="Body Text Indent 2 Char"/>
    <w:basedOn w:val="DefaultParagraphFont"/>
    <w:link w:val="BodyTextIndent2"/>
    <w:uiPriority w:val="99"/>
    <w:rsid w:val="00717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1B"/>
    <w:pPr>
      <w:spacing w:after="160" w:line="259" w:lineRule="auto"/>
    </w:pPr>
  </w:style>
  <w:style w:type="paragraph" w:styleId="Heading1">
    <w:name w:val="heading 1"/>
    <w:basedOn w:val="Normal"/>
    <w:next w:val="Normal"/>
    <w:link w:val="Heading1Char"/>
    <w:qFormat/>
    <w:rsid w:val="0071711B"/>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1711B"/>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71711B"/>
    <w:rPr>
      <w:rFonts w:asciiTheme="majorHAnsi" w:eastAsiaTheme="majorEastAsia" w:hAnsiTheme="majorHAnsi" w:cstheme="majorBidi"/>
      <w:b/>
      <w:bCs/>
      <w:color w:val="365F91" w:themeColor="accent1" w:themeShade="BF"/>
      <w:sz w:val="28"/>
      <w:szCs w:val="28"/>
    </w:rPr>
  </w:style>
  <w:style w:type="character" w:customStyle="1" w:styleId="Titlu2Caracter">
    <w:name w:val="Titlu 2 Caracter"/>
    <w:basedOn w:val="DefaultParagraphFont"/>
    <w:uiPriority w:val="9"/>
    <w:semiHidden/>
    <w:rsid w:val="0071711B"/>
    <w:rPr>
      <w:rFonts w:asciiTheme="majorHAnsi" w:eastAsiaTheme="majorEastAsia" w:hAnsiTheme="majorHAnsi" w:cstheme="majorBidi"/>
      <w:b/>
      <w:bCs/>
      <w:color w:val="4F81BD" w:themeColor="accent1"/>
      <w:sz w:val="26"/>
      <w:szCs w:val="26"/>
    </w:rPr>
  </w:style>
  <w:style w:type="paragraph" w:styleId="Header">
    <w:name w:val="header"/>
    <w:aliases w:val="Mediu"/>
    <w:basedOn w:val="Normal"/>
    <w:link w:val="HeaderChar"/>
    <w:uiPriority w:val="99"/>
    <w:unhideWhenUsed/>
    <w:rsid w:val="0071711B"/>
    <w:pPr>
      <w:tabs>
        <w:tab w:val="center" w:pos="4680"/>
        <w:tab w:val="right" w:pos="9360"/>
      </w:tabs>
      <w:spacing w:after="0" w:line="240" w:lineRule="auto"/>
    </w:pPr>
  </w:style>
  <w:style w:type="character" w:customStyle="1" w:styleId="AntetCaracter">
    <w:name w:val="Antet Caracter"/>
    <w:basedOn w:val="DefaultParagraphFont"/>
    <w:uiPriority w:val="99"/>
    <w:semiHidden/>
    <w:rsid w:val="0071711B"/>
  </w:style>
  <w:style w:type="character" w:customStyle="1" w:styleId="HeaderChar">
    <w:name w:val="Header Char"/>
    <w:aliases w:val="Mediu Char"/>
    <w:basedOn w:val="DefaultParagraphFont"/>
    <w:link w:val="Header"/>
    <w:uiPriority w:val="99"/>
    <w:rsid w:val="0071711B"/>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71711B"/>
    <w:pPr>
      <w:tabs>
        <w:tab w:val="center" w:pos="4680"/>
        <w:tab w:val="right" w:pos="9360"/>
      </w:tabs>
      <w:spacing w:after="0" w:line="240" w:lineRule="auto"/>
    </w:pPr>
  </w:style>
  <w:style w:type="character" w:customStyle="1" w:styleId="SubsolCaracter">
    <w:name w:val="Subsol Caracter"/>
    <w:basedOn w:val="DefaultParagraphFont"/>
    <w:uiPriority w:val="99"/>
    <w:semiHidden/>
    <w:rsid w:val="0071711B"/>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71711B"/>
  </w:style>
  <w:style w:type="character" w:styleId="PlaceholderText">
    <w:name w:val="Placeholder Text"/>
    <w:basedOn w:val="DefaultParagraphFont"/>
    <w:uiPriority w:val="99"/>
    <w:semiHidden/>
    <w:rsid w:val="0071711B"/>
    <w:rPr>
      <w:color w:val="808080"/>
    </w:rPr>
  </w:style>
  <w:style w:type="paragraph" w:customStyle="1" w:styleId="Default">
    <w:name w:val="Default"/>
    <w:rsid w:val="0071711B"/>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71711B"/>
    <w:rPr>
      <w:color w:val="0000FF"/>
      <w:u w:val="single"/>
    </w:rPr>
  </w:style>
  <w:style w:type="character" w:customStyle="1" w:styleId="Heading1Char">
    <w:name w:val="Heading 1 Char"/>
    <w:basedOn w:val="DefaultParagraphFont"/>
    <w:link w:val="Heading1"/>
    <w:rsid w:val="0071711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71711B"/>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71711B"/>
    <w:pPr>
      <w:spacing w:after="120" w:line="276" w:lineRule="auto"/>
    </w:pPr>
    <w:rPr>
      <w:rFonts w:ascii="Calibri" w:eastAsia="Times New Roman" w:hAnsi="Calibri" w:cs="Times New Roman"/>
    </w:rPr>
  </w:style>
  <w:style w:type="character" w:customStyle="1" w:styleId="CorptextCaracter">
    <w:name w:val="Corp text Caracter"/>
    <w:basedOn w:val="DefaultParagraphFont"/>
    <w:uiPriority w:val="99"/>
    <w:semiHidden/>
    <w:rsid w:val="0071711B"/>
  </w:style>
  <w:style w:type="character" w:customStyle="1" w:styleId="BodyTextChar">
    <w:name w:val="Body Text Char"/>
    <w:basedOn w:val="DefaultParagraphFont"/>
    <w:link w:val="BodyText"/>
    <w:rsid w:val="0071711B"/>
    <w:rPr>
      <w:rFonts w:ascii="Calibri" w:eastAsia="Times New Roman" w:hAnsi="Calibri" w:cs="Times New Roman"/>
    </w:rPr>
  </w:style>
  <w:style w:type="paragraph" w:styleId="ListParagraph">
    <w:name w:val="List Paragraph"/>
    <w:basedOn w:val="Normal"/>
    <w:uiPriority w:val="99"/>
    <w:qFormat/>
    <w:rsid w:val="0071711B"/>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71711B"/>
    <w:pPr>
      <w:suppressAutoHyphens/>
      <w:spacing w:after="0" w:line="240" w:lineRule="auto"/>
    </w:pPr>
    <w:rPr>
      <w:rFonts w:ascii="Calibri" w:eastAsia="Calibri" w:hAnsi="Calibri" w:cs="Calibri"/>
      <w:lang w:eastAsia="ar-SA"/>
    </w:rPr>
  </w:style>
  <w:style w:type="paragraph" w:customStyle="1" w:styleId="PARNOU">
    <w:name w:val="PARNOU"/>
    <w:basedOn w:val="Normal"/>
    <w:rsid w:val="0071711B"/>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71711B"/>
    <w:pPr>
      <w:spacing w:after="0" w:line="240" w:lineRule="auto"/>
    </w:pPr>
    <w:rPr>
      <w:rFonts w:ascii="Tahoma" w:hAnsi="Tahoma" w:cs="Tahoma"/>
      <w:sz w:val="16"/>
      <w:szCs w:val="16"/>
    </w:rPr>
  </w:style>
  <w:style w:type="character" w:customStyle="1" w:styleId="TextnBalonCaracter">
    <w:name w:val="Text în Balon Caracter"/>
    <w:basedOn w:val="DefaultParagraphFont"/>
    <w:uiPriority w:val="99"/>
    <w:semiHidden/>
    <w:rsid w:val="0071711B"/>
    <w:rPr>
      <w:rFonts w:ascii="Tahoma" w:hAnsi="Tahoma" w:cs="Tahoma"/>
      <w:sz w:val="16"/>
      <w:szCs w:val="16"/>
    </w:rPr>
  </w:style>
  <w:style w:type="character" w:customStyle="1" w:styleId="BalloonTextChar">
    <w:name w:val="Balloon Text Char"/>
    <w:basedOn w:val="DefaultParagraphFont"/>
    <w:link w:val="BalloonText"/>
    <w:uiPriority w:val="99"/>
    <w:semiHidden/>
    <w:rsid w:val="0071711B"/>
    <w:rPr>
      <w:rFonts w:ascii="Tahoma" w:hAnsi="Tahoma" w:cs="Tahoma"/>
      <w:sz w:val="16"/>
      <w:szCs w:val="16"/>
    </w:rPr>
  </w:style>
  <w:style w:type="character" w:customStyle="1" w:styleId="HeaderChar1">
    <w:name w:val="Header Char1"/>
    <w:aliases w:val="Mediu Char1"/>
    <w:basedOn w:val="DefaultParagraphFont"/>
    <w:rsid w:val="007171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71711B"/>
  </w:style>
  <w:style w:type="paragraph" w:styleId="DocumentMap">
    <w:name w:val="Document Map"/>
    <w:basedOn w:val="Normal"/>
    <w:link w:val="DocumentMapChar"/>
    <w:uiPriority w:val="99"/>
    <w:semiHidden/>
    <w:unhideWhenUsed/>
    <w:rsid w:val="0071711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11B"/>
    <w:rPr>
      <w:rFonts w:ascii="Tahoma" w:hAnsi="Tahoma" w:cs="Tahoma"/>
      <w:sz w:val="16"/>
      <w:szCs w:val="16"/>
    </w:rPr>
  </w:style>
  <w:style w:type="paragraph" w:styleId="BodyTextIndent">
    <w:name w:val="Body Text Indent"/>
    <w:basedOn w:val="Normal"/>
    <w:link w:val="BodyTextIndentChar"/>
    <w:uiPriority w:val="99"/>
    <w:unhideWhenUsed/>
    <w:rsid w:val="0071711B"/>
    <w:pPr>
      <w:spacing w:after="120"/>
      <w:ind w:left="283"/>
    </w:pPr>
  </w:style>
  <w:style w:type="character" w:customStyle="1" w:styleId="BodyTextIndentChar">
    <w:name w:val="Body Text Indent Char"/>
    <w:basedOn w:val="DefaultParagraphFont"/>
    <w:link w:val="BodyTextIndent"/>
    <w:uiPriority w:val="99"/>
    <w:rsid w:val="0071711B"/>
  </w:style>
  <w:style w:type="table" w:styleId="TableGrid">
    <w:name w:val="Table Grid"/>
    <w:basedOn w:val="TableNormal"/>
    <w:uiPriority w:val="39"/>
    <w:rsid w:val="0071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71711B"/>
    <w:pPr>
      <w:spacing w:after="120" w:line="480" w:lineRule="auto"/>
      <w:ind w:left="283"/>
    </w:pPr>
  </w:style>
  <w:style w:type="character" w:customStyle="1" w:styleId="BodyTextIndent2Char">
    <w:name w:val="Body Text Indent 2 Char"/>
    <w:basedOn w:val="DefaultParagraphFont"/>
    <w:link w:val="BodyTextIndent2"/>
    <w:uiPriority w:val="99"/>
    <w:rsid w:val="0071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48AC2D91004E61A786F34981671E9E"/>
        <w:category>
          <w:name w:val="General"/>
          <w:gallery w:val="placeholder"/>
        </w:category>
        <w:types>
          <w:type w:val="bbPlcHdr"/>
        </w:types>
        <w:behaviors>
          <w:behavior w:val="content"/>
        </w:behaviors>
        <w:guid w:val="{2A70A984-6830-48CC-B245-320EC77F2CA2}"/>
      </w:docPartPr>
      <w:docPartBody>
        <w:p w:rsidR="00DA591F" w:rsidRDefault="00823D08" w:rsidP="00823D08">
          <w:pPr>
            <w:pStyle w:val="A048AC2D91004E61A786F34981671E9E"/>
          </w:pPr>
          <w:r w:rsidRPr="00B82BD7">
            <w:rPr>
              <w:rStyle w:val="PlaceholderText"/>
              <w:rFonts w:ascii="Arial" w:hAnsi="Arial" w:cs="Arial"/>
            </w:rPr>
            <w:t>....</w:t>
          </w:r>
        </w:p>
      </w:docPartBody>
    </w:docPart>
    <w:docPart>
      <w:docPartPr>
        <w:name w:val="A0500FDE071441BB98801806165D07F1"/>
        <w:category>
          <w:name w:val="General"/>
          <w:gallery w:val="placeholder"/>
        </w:category>
        <w:types>
          <w:type w:val="bbPlcHdr"/>
        </w:types>
        <w:behaviors>
          <w:behavior w:val="content"/>
        </w:behaviors>
        <w:guid w:val="{0FCBDC89-2A81-4F5B-B715-C423EDC7FBF4}"/>
      </w:docPartPr>
      <w:docPartBody>
        <w:p w:rsidR="00DA591F" w:rsidRDefault="00823D08" w:rsidP="00823D08">
          <w:pPr>
            <w:pStyle w:val="A0500FDE071441BB98801806165D07F1"/>
          </w:pPr>
          <w:r>
            <w:rPr>
              <w:rStyle w:val="PlaceholderText"/>
              <w:rFonts w:ascii="Arial" w:hAnsi="Arial" w:cs="Arial"/>
            </w:rPr>
            <w:t>....</w:t>
          </w:r>
        </w:p>
      </w:docPartBody>
    </w:docPart>
    <w:docPart>
      <w:docPartPr>
        <w:name w:val="D89EB7EFCD204870BC14F9624F2DD4A8"/>
        <w:category>
          <w:name w:val="General"/>
          <w:gallery w:val="placeholder"/>
        </w:category>
        <w:types>
          <w:type w:val="bbPlcHdr"/>
        </w:types>
        <w:behaviors>
          <w:behavior w:val="content"/>
        </w:behaviors>
        <w:guid w:val="{5EA3F5D2-C13A-4EED-A5A2-EEEBBE7B93DC}"/>
      </w:docPartPr>
      <w:docPartBody>
        <w:p w:rsidR="00DA591F" w:rsidRDefault="00823D08" w:rsidP="00823D08">
          <w:pPr>
            <w:pStyle w:val="D89EB7EFCD204870BC14F9624F2DD4A8"/>
          </w:pPr>
          <w:r>
            <w:rPr>
              <w:rStyle w:val="PlaceholderText"/>
              <w:rFonts w:ascii="Arial" w:hAnsi="Arial" w:cs="Arial"/>
            </w:rPr>
            <w:t>....</w:t>
          </w:r>
        </w:p>
      </w:docPartBody>
    </w:docPart>
    <w:docPart>
      <w:docPartPr>
        <w:name w:val="0356F53CEF4749EB8E9EEF53212D0E18"/>
        <w:category>
          <w:name w:val="General"/>
          <w:gallery w:val="placeholder"/>
        </w:category>
        <w:types>
          <w:type w:val="bbPlcHdr"/>
        </w:types>
        <w:behaviors>
          <w:behavior w:val="content"/>
        </w:behaviors>
        <w:guid w:val="{EFB611EE-A949-4D83-98EB-C3B3F385C72B}"/>
      </w:docPartPr>
      <w:docPartBody>
        <w:p w:rsidR="00DA591F" w:rsidRDefault="00823D08" w:rsidP="00823D08">
          <w:pPr>
            <w:pStyle w:val="0356F53CEF4749EB8E9EEF53212D0E18"/>
          </w:pPr>
          <w:r>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08"/>
    <w:rsid w:val="003F28FD"/>
    <w:rsid w:val="004E2C2E"/>
    <w:rsid w:val="00647152"/>
    <w:rsid w:val="00647E1F"/>
    <w:rsid w:val="00656D02"/>
    <w:rsid w:val="00706027"/>
    <w:rsid w:val="00823D08"/>
    <w:rsid w:val="008A44B1"/>
    <w:rsid w:val="008C1A25"/>
    <w:rsid w:val="00A15AE5"/>
    <w:rsid w:val="00A4212E"/>
    <w:rsid w:val="00DA591F"/>
    <w:rsid w:val="00DD614B"/>
    <w:rsid w:val="00F93E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D08"/>
  </w:style>
  <w:style w:type="paragraph" w:customStyle="1" w:styleId="A048AC2D91004E61A786F34981671E9E">
    <w:name w:val="A048AC2D91004E61A786F34981671E9E"/>
    <w:rsid w:val="00823D08"/>
  </w:style>
  <w:style w:type="paragraph" w:customStyle="1" w:styleId="A0500FDE071441BB98801806165D07F1">
    <w:name w:val="A0500FDE071441BB98801806165D07F1"/>
    <w:rsid w:val="00823D08"/>
  </w:style>
  <w:style w:type="paragraph" w:customStyle="1" w:styleId="D89EB7EFCD204870BC14F9624F2DD4A8">
    <w:name w:val="D89EB7EFCD204870BC14F9624F2DD4A8"/>
    <w:rsid w:val="00823D08"/>
  </w:style>
  <w:style w:type="paragraph" w:customStyle="1" w:styleId="0356F53CEF4749EB8E9EEF53212D0E18">
    <w:name w:val="0356F53CEF4749EB8E9EEF53212D0E18"/>
    <w:rsid w:val="00823D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D08"/>
  </w:style>
  <w:style w:type="paragraph" w:customStyle="1" w:styleId="A048AC2D91004E61A786F34981671E9E">
    <w:name w:val="A048AC2D91004E61A786F34981671E9E"/>
    <w:rsid w:val="00823D08"/>
  </w:style>
  <w:style w:type="paragraph" w:customStyle="1" w:styleId="A0500FDE071441BB98801806165D07F1">
    <w:name w:val="A0500FDE071441BB98801806165D07F1"/>
    <w:rsid w:val="00823D08"/>
  </w:style>
  <w:style w:type="paragraph" w:customStyle="1" w:styleId="D89EB7EFCD204870BC14F9624F2DD4A8">
    <w:name w:val="D89EB7EFCD204870BC14F9624F2DD4A8"/>
    <w:rsid w:val="00823D08"/>
  </w:style>
  <w:style w:type="paragraph" w:customStyle="1" w:styleId="0356F53CEF4749EB8E9EEF53212D0E18">
    <w:name w:val="0356F53CEF4749EB8E9EEF53212D0E18"/>
    <w:rsid w:val="00823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96F9D-43E7-40A4-A73D-80250185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1</Pages>
  <Words>5104</Words>
  <Characters>29096</Characters>
  <Application>Microsoft Office Word</Application>
  <DocSecurity>0</DocSecurity>
  <Lines>242</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Eniko</dc:creator>
  <cp:lastModifiedBy>Janosi Terez-Rozalia</cp:lastModifiedBy>
  <cp:revision>55</cp:revision>
  <dcterms:created xsi:type="dcterms:W3CDTF">2020-02-04T13:03:00Z</dcterms:created>
  <dcterms:modified xsi:type="dcterms:W3CDTF">2020-02-11T13:32:00Z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5010d3f1-6849-4b7a-add6-2b9250df8300</vt:lpwstr>
  </property>
</Properties>
</file>