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4C" w:rsidRPr="00E34F79" w:rsidRDefault="002A00DD" w:rsidP="0090224C">
      <w:pPr>
        <w:pStyle w:val="Header"/>
        <w:tabs>
          <w:tab w:val="clear" w:pos="4680"/>
          <w:tab w:val="clear" w:pos="9360"/>
          <w:tab w:val="left" w:pos="9000"/>
        </w:tabs>
        <w:rPr>
          <w:lang w:val="ro-RO"/>
        </w:rPr>
      </w:pPr>
      <w:r>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1pt;margin-top:6.95pt;width:81.4pt;height:65.45pt;z-index:-251658240">
            <v:imagedata r:id="rId12" o:title=""/>
          </v:shape>
          <o:OLEObject Type="Embed" ProgID="CorelDRAW.Graphic.13" ShapeID="_x0000_s1027" DrawAspect="Content" ObjectID="_1659438164" r:id="rId13"/>
        </w:pict>
      </w:r>
      <w:r w:rsidR="0090224C" w:rsidRPr="00E34F79">
        <w:rPr>
          <w:noProof/>
        </w:rPr>
        <w:drawing>
          <wp:anchor distT="0" distB="0" distL="114300" distR="114300" simplePos="0" relativeHeight="251657216" behindDoc="0" locked="0" layoutInCell="1" allowOverlap="1" wp14:anchorId="7EE9B6BC" wp14:editId="671445DA">
            <wp:simplePos x="0" y="0"/>
            <wp:positionH relativeFrom="column">
              <wp:posOffset>-63500</wp:posOffset>
            </wp:positionH>
            <wp:positionV relativeFrom="paragraph">
              <wp:posOffset>88265</wp:posOffset>
            </wp:positionV>
            <wp:extent cx="859155" cy="850265"/>
            <wp:effectExtent l="0" t="0" r="0" b="698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24C" w:rsidRPr="00E34F79" w:rsidRDefault="0090224C" w:rsidP="0090224C">
      <w:pPr>
        <w:pStyle w:val="Header"/>
        <w:tabs>
          <w:tab w:val="clear" w:pos="4680"/>
          <w:tab w:val="clear" w:pos="9360"/>
          <w:tab w:val="left" w:pos="9000"/>
        </w:tabs>
        <w:rPr>
          <w:rFonts w:ascii="Times New Roman" w:hAnsi="Times New Roman"/>
          <w:b/>
          <w:sz w:val="28"/>
          <w:szCs w:val="28"/>
          <w:lang w:val="ro-RO"/>
        </w:rPr>
      </w:pPr>
      <w:r w:rsidRPr="00E34F79">
        <w:rPr>
          <w:rFonts w:ascii="Times New Roman" w:hAnsi="Times New Roman"/>
          <w:b/>
          <w:sz w:val="28"/>
          <w:szCs w:val="28"/>
          <w:lang w:val="ro-RO"/>
        </w:rPr>
        <w:t xml:space="preserve">          Ministerul Mediului, Apelor și Pădurilor</w:t>
      </w:r>
    </w:p>
    <w:p w:rsidR="0090224C" w:rsidRPr="00E34F79" w:rsidRDefault="0090224C" w:rsidP="0090224C">
      <w:pPr>
        <w:pStyle w:val="Header"/>
        <w:tabs>
          <w:tab w:val="clear" w:pos="4680"/>
          <w:tab w:val="clear" w:pos="9360"/>
          <w:tab w:val="left" w:pos="9000"/>
        </w:tabs>
        <w:rPr>
          <w:rFonts w:ascii="Times New Roman" w:hAnsi="Times New Roman"/>
          <w:b/>
          <w:sz w:val="32"/>
          <w:szCs w:val="32"/>
          <w:lang w:val="ro-RO"/>
        </w:rPr>
      </w:pPr>
      <w:r w:rsidRPr="00E34F79">
        <w:rPr>
          <w:rFonts w:ascii="Times New Roman" w:hAnsi="Times New Roman"/>
          <w:b/>
          <w:sz w:val="32"/>
          <w:szCs w:val="32"/>
          <w:lang w:val="ro-RO"/>
        </w:rPr>
        <w:t xml:space="preserve">   Agenţia Naţională pentru Protecţia Mediului</w:t>
      </w:r>
    </w:p>
    <w:p w:rsidR="0090224C" w:rsidRPr="00E34F79" w:rsidRDefault="0090224C" w:rsidP="0090224C">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0224C" w:rsidRPr="00E34F79" w:rsidTr="00882B5F">
        <w:trPr>
          <w:trHeight w:val="657"/>
        </w:trPr>
        <w:tc>
          <w:tcPr>
            <w:tcW w:w="10031" w:type="dxa"/>
            <w:tcBorders>
              <w:top w:val="single" w:sz="8" w:space="0" w:color="000000"/>
              <w:bottom w:val="single" w:sz="8" w:space="0" w:color="000000"/>
            </w:tcBorders>
            <w:shd w:val="clear" w:color="auto" w:fill="auto"/>
            <w:vAlign w:val="center"/>
          </w:tcPr>
          <w:p w:rsidR="0090224C" w:rsidRPr="00E34F79" w:rsidRDefault="0090224C" w:rsidP="00882B5F">
            <w:pPr>
              <w:spacing w:after="0"/>
              <w:jc w:val="center"/>
              <w:rPr>
                <w:rFonts w:ascii="Times New Roman" w:hAnsi="Times New Roman"/>
                <w:b/>
                <w:bCs/>
                <w:color w:val="FFFFFF"/>
                <w:sz w:val="24"/>
                <w:szCs w:val="24"/>
                <w:lang w:val="ro-RO"/>
              </w:rPr>
            </w:pPr>
            <w:r w:rsidRPr="00E34F79">
              <w:rPr>
                <w:rFonts w:ascii="Times New Roman" w:hAnsi="Times New Roman"/>
                <w:b/>
                <w:bCs/>
                <w:sz w:val="28"/>
                <w:szCs w:val="28"/>
                <w:lang w:val="ro-RO"/>
              </w:rPr>
              <w:t>AGENŢIA PENTRU PROTECŢIA MEDIULUI HARGHITA</w:t>
            </w:r>
          </w:p>
        </w:tc>
      </w:tr>
    </w:tbl>
    <w:p w:rsidR="00644021" w:rsidRPr="00E34F79" w:rsidRDefault="00644021" w:rsidP="00E55732">
      <w:pPr>
        <w:spacing w:after="0"/>
        <w:rPr>
          <w:rFonts w:ascii="Arial" w:hAnsi="Arial" w:cs="Arial"/>
          <w:sz w:val="24"/>
          <w:szCs w:val="24"/>
          <w:lang w:val="ro-RO"/>
        </w:rPr>
      </w:pPr>
    </w:p>
    <w:p w:rsidR="00644021" w:rsidRPr="00E34F79" w:rsidRDefault="00644021" w:rsidP="00E55732">
      <w:pPr>
        <w:spacing w:after="0" w:line="360" w:lineRule="auto"/>
        <w:jc w:val="center"/>
        <w:rPr>
          <w:rFonts w:ascii="Arial" w:hAnsi="Arial" w:cs="Arial"/>
          <w:b/>
          <w:noProof/>
          <w:sz w:val="28"/>
          <w:szCs w:val="28"/>
          <w:lang w:val="ro-RO"/>
        </w:rPr>
      </w:pPr>
      <w:r w:rsidRPr="00E34F79">
        <w:rPr>
          <w:rFonts w:ascii="Arial" w:hAnsi="Arial" w:cs="Arial"/>
          <w:b/>
          <w:noProof/>
          <w:sz w:val="28"/>
          <w:szCs w:val="28"/>
          <w:lang w:val="ro-RO"/>
        </w:rPr>
        <w:t>AUTORIZAȚIE DE MEDIU</w:t>
      </w:r>
    </w:p>
    <w:p w:rsidR="00644021" w:rsidRPr="00E34F79" w:rsidRDefault="00644021" w:rsidP="00E55732">
      <w:pPr>
        <w:spacing w:after="0"/>
        <w:jc w:val="center"/>
        <w:rPr>
          <w:rFonts w:ascii="Arial" w:hAnsi="Arial" w:cs="Arial"/>
          <w:b/>
          <w:noProof/>
          <w:sz w:val="28"/>
          <w:szCs w:val="28"/>
          <w:lang w:val="ro-RO"/>
        </w:rPr>
      </w:pPr>
      <w:r w:rsidRPr="00E34F79">
        <w:rPr>
          <w:rFonts w:ascii="Arial" w:hAnsi="Arial" w:cs="Arial"/>
          <w:b/>
          <w:noProof/>
          <w:sz w:val="28"/>
          <w:szCs w:val="28"/>
          <w:lang w:val="ro-RO"/>
        </w:rPr>
        <w:t xml:space="preserve">Nr. </w:t>
      </w:r>
      <w:r w:rsidR="00882B5F" w:rsidRPr="00E34F79">
        <w:rPr>
          <w:rFonts w:ascii="Arial" w:hAnsi="Arial" w:cs="Arial"/>
          <w:b/>
          <w:noProof/>
          <w:sz w:val="28"/>
          <w:szCs w:val="28"/>
          <w:lang w:val="ro-RO"/>
        </w:rPr>
        <w:t>xx</w:t>
      </w:r>
      <w:r w:rsidRPr="00E34F79">
        <w:rPr>
          <w:rFonts w:ascii="Arial" w:hAnsi="Arial" w:cs="Arial"/>
          <w:b/>
          <w:noProof/>
          <w:sz w:val="28"/>
          <w:szCs w:val="28"/>
          <w:lang w:val="ro-RO"/>
        </w:rPr>
        <w:t xml:space="preserve"> din </w:t>
      </w:r>
      <w:r w:rsidR="00882B5F" w:rsidRPr="00E34F79">
        <w:rPr>
          <w:rFonts w:ascii="Arial" w:hAnsi="Arial" w:cs="Arial"/>
          <w:b/>
          <w:noProof/>
          <w:sz w:val="28"/>
          <w:szCs w:val="28"/>
          <w:lang w:val="ro-RO"/>
        </w:rPr>
        <w:t>xx.10</w:t>
      </w:r>
      <w:r w:rsidR="00E55732" w:rsidRPr="00E34F79">
        <w:rPr>
          <w:rFonts w:ascii="Arial" w:hAnsi="Arial" w:cs="Arial"/>
          <w:b/>
          <w:noProof/>
          <w:sz w:val="28"/>
          <w:szCs w:val="28"/>
          <w:lang w:val="ro-RO"/>
        </w:rPr>
        <w:t>.2020</w:t>
      </w:r>
    </w:p>
    <w:p w:rsidR="00644021" w:rsidRPr="00E34F79" w:rsidRDefault="00644021" w:rsidP="00E55732">
      <w:pPr>
        <w:spacing w:after="0"/>
        <w:jc w:val="center"/>
        <w:rPr>
          <w:rFonts w:ascii="Arial" w:hAnsi="Arial" w:cs="Arial"/>
          <w:b/>
          <w:noProof/>
          <w:sz w:val="28"/>
          <w:szCs w:val="28"/>
          <w:lang w:val="ro-RO"/>
        </w:rPr>
      </w:pPr>
    </w:p>
    <w:p w:rsidR="00644021" w:rsidRPr="00E34F79" w:rsidRDefault="00644021" w:rsidP="00E55732">
      <w:pPr>
        <w:spacing w:after="120" w:line="240" w:lineRule="auto"/>
        <w:jc w:val="center"/>
        <w:rPr>
          <w:rFonts w:ascii="Arial" w:hAnsi="Arial" w:cs="Arial"/>
          <w:b/>
          <w:noProof/>
          <w:sz w:val="28"/>
          <w:szCs w:val="28"/>
          <w:lang w:val="ro-RO"/>
        </w:rPr>
      </w:pPr>
      <w:r w:rsidRPr="00E34F79">
        <w:rPr>
          <w:rFonts w:ascii="Arial" w:hAnsi="Arial" w:cs="Arial"/>
          <w:b/>
          <w:noProof/>
          <w:sz w:val="28"/>
          <w:szCs w:val="28"/>
          <w:lang w:val="ro-RO"/>
        </w:rPr>
        <w:t xml:space="preserve"> </w:t>
      </w:r>
    </w:p>
    <w:p w:rsidR="00644021" w:rsidRPr="00E34F79" w:rsidRDefault="00644021" w:rsidP="00E55732">
      <w:pPr>
        <w:spacing w:after="0"/>
        <w:rPr>
          <w:rFonts w:ascii="Arial" w:hAnsi="Arial" w:cs="Arial"/>
          <w:b/>
          <w:sz w:val="24"/>
          <w:szCs w:val="24"/>
          <w:lang w:val="ro-RO"/>
        </w:rPr>
      </w:pPr>
    </w:p>
    <w:p w:rsidR="00644021" w:rsidRPr="00E34F79" w:rsidRDefault="00644021" w:rsidP="00E55732">
      <w:pPr>
        <w:spacing w:after="0"/>
        <w:rPr>
          <w:rFonts w:ascii="Arial" w:hAnsi="Arial" w:cs="Arial"/>
          <w:b/>
          <w:sz w:val="24"/>
          <w:szCs w:val="24"/>
          <w:lang w:val="ro-RO"/>
        </w:rPr>
      </w:pPr>
      <w:r w:rsidRPr="00E34F79">
        <w:rPr>
          <w:rFonts w:ascii="Arial" w:hAnsi="Arial" w:cs="Arial"/>
          <w:b/>
          <w:sz w:val="24"/>
          <w:szCs w:val="24"/>
          <w:lang w:val="ro-RO"/>
        </w:rPr>
        <w:t xml:space="preserve">Titularul activității: </w:t>
      </w:r>
      <w:r w:rsidR="00882B5F" w:rsidRPr="00E34F79">
        <w:rPr>
          <w:rFonts w:ascii="Arial" w:hAnsi="Arial" w:cs="Arial"/>
          <w:b/>
          <w:sz w:val="24"/>
          <w:szCs w:val="24"/>
          <w:lang w:val="ro-RO"/>
        </w:rPr>
        <w:t>HAR</w:t>
      </w:r>
      <w:r w:rsidR="007D37B9" w:rsidRPr="00E34F79">
        <w:rPr>
          <w:rFonts w:ascii="Arial" w:hAnsi="Arial" w:cs="Arial"/>
          <w:b/>
          <w:sz w:val="24"/>
          <w:szCs w:val="24"/>
          <w:lang w:val="ro-RO"/>
        </w:rPr>
        <w:t>PLAST</w:t>
      </w:r>
      <w:r w:rsidRPr="00E34F79">
        <w:rPr>
          <w:rFonts w:ascii="Arial" w:hAnsi="Arial" w:cs="Arial"/>
          <w:b/>
          <w:sz w:val="24"/>
          <w:szCs w:val="24"/>
          <w:lang w:val="ro-RO"/>
        </w:rPr>
        <w:t xml:space="preserve"> SRL</w:t>
      </w:r>
    </w:p>
    <w:p w:rsidR="00644021" w:rsidRPr="00E34F79" w:rsidRDefault="00644021" w:rsidP="00E55732">
      <w:pPr>
        <w:tabs>
          <w:tab w:val="center" w:pos="5003"/>
        </w:tabs>
        <w:spacing w:after="0"/>
        <w:rPr>
          <w:rFonts w:ascii="Arial" w:hAnsi="Arial" w:cs="Arial"/>
          <w:b/>
          <w:sz w:val="24"/>
          <w:szCs w:val="24"/>
          <w:lang w:val="ro-RO"/>
        </w:rPr>
      </w:pPr>
      <w:r w:rsidRPr="00E34F79">
        <w:rPr>
          <w:rFonts w:ascii="Arial" w:hAnsi="Arial" w:cs="Arial"/>
          <w:b/>
          <w:sz w:val="24"/>
          <w:szCs w:val="24"/>
          <w:lang w:val="ro-RO"/>
        </w:rPr>
        <w:t xml:space="preserve">Adresa: Str. </w:t>
      </w:r>
      <w:r w:rsidR="00882B5F" w:rsidRPr="00E34F79">
        <w:rPr>
          <w:rFonts w:ascii="Arial" w:hAnsi="Arial" w:cs="Arial"/>
          <w:b/>
          <w:sz w:val="24"/>
          <w:szCs w:val="24"/>
          <w:lang w:val="ro-RO"/>
        </w:rPr>
        <w:t>Harghita</w:t>
      </w:r>
      <w:r w:rsidRPr="00E34F79">
        <w:rPr>
          <w:rFonts w:ascii="Arial" w:hAnsi="Arial" w:cs="Arial"/>
          <w:b/>
          <w:sz w:val="24"/>
          <w:szCs w:val="24"/>
          <w:lang w:val="ro-RO"/>
        </w:rPr>
        <w:t xml:space="preserve">, Nr. </w:t>
      </w:r>
      <w:r w:rsidR="00882B5F" w:rsidRPr="00E34F79">
        <w:rPr>
          <w:rFonts w:ascii="Arial" w:hAnsi="Arial" w:cs="Arial"/>
          <w:b/>
          <w:sz w:val="24"/>
          <w:szCs w:val="24"/>
          <w:lang w:val="ro-RO"/>
        </w:rPr>
        <w:t>69</w:t>
      </w:r>
      <w:r w:rsidRPr="00E34F79">
        <w:rPr>
          <w:rFonts w:ascii="Arial" w:hAnsi="Arial" w:cs="Arial"/>
          <w:b/>
          <w:sz w:val="24"/>
          <w:szCs w:val="24"/>
          <w:lang w:val="ro-RO"/>
        </w:rPr>
        <w:t xml:space="preserve">, </w:t>
      </w:r>
      <w:r w:rsidR="009A0BD1" w:rsidRPr="00E34F79">
        <w:rPr>
          <w:rFonts w:ascii="Arial" w:hAnsi="Arial" w:cs="Arial"/>
          <w:b/>
          <w:sz w:val="24"/>
          <w:szCs w:val="24"/>
          <w:lang w:val="ro-RO"/>
        </w:rPr>
        <w:t>mun.</w:t>
      </w:r>
      <w:r w:rsidR="004678D5" w:rsidRPr="00E34F79">
        <w:rPr>
          <w:rFonts w:ascii="Arial" w:hAnsi="Arial" w:cs="Arial"/>
          <w:b/>
          <w:sz w:val="24"/>
          <w:szCs w:val="24"/>
          <w:lang w:val="ro-RO"/>
        </w:rPr>
        <w:t xml:space="preserve"> </w:t>
      </w:r>
      <w:r w:rsidR="00882B5F" w:rsidRPr="00E34F79">
        <w:rPr>
          <w:rFonts w:ascii="Arial" w:hAnsi="Arial" w:cs="Arial"/>
          <w:b/>
          <w:sz w:val="24"/>
          <w:szCs w:val="24"/>
          <w:lang w:val="ro-RO"/>
        </w:rPr>
        <w:t>Miercurea Ciuc</w:t>
      </w:r>
      <w:r w:rsidR="004E25E3" w:rsidRPr="00E34F79">
        <w:rPr>
          <w:rFonts w:ascii="Arial" w:hAnsi="Arial" w:cs="Arial"/>
          <w:b/>
          <w:sz w:val="24"/>
          <w:szCs w:val="24"/>
          <w:lang w:val="ro-RO"/>
        </w:rPr>
        <w:t>, Județ</w:t>
      </w:r>
      <w:r w:rsidR="009A0BD1" w:rsidRPr="00E34F79">
        <w:rPr>
          <w:rFonts w:ascii="Arial" w:hAnsi="Arial" w:cs="Arial"/>
          <w:b/>
          <w:sz w:val="24"/>
          <w:szCs w:val="24"/>
          <w:lang w:val="ro-RO"/>
        </w:rPr>
        <w:t>ul</w:t>
      </w:r>
      <w:r w:rsidR="004A24EF" w:rsidRPr="00E34F79">
        <w:rPr>
          <w:rFonts w:ascii="Arial" w:hAnsi="Arial" w:cs="Arial"/>
          <w:b/>
          <w:sz w:val="24"/>
          <w:szCs w:val="24"/>
          <w:lang w:val="ro-RO"/>
        </w:rPr>
        <w:t xml:space="preserve"> Harghita </w:t>
      </w:r>
    </w:p>
    <w:p w:rsidR="00644021" w:rsidRPr="00E34F79" w:rsidRDefault="00644021" w:rsidP="00E55732">
      <w:pPr>
        <w:spacing w:after="0"/>
        <w:rPr>
          <w:rFonts w:ascii="Arial" w:hAnsi="Arial" w:cs="Arial"/>
          <w:b/>
          <w:sz w:val="24"/>
          <w:szCs w:val="24"/>
          <w:lang w:val="ro-RO"/>
        </w:rPr>
      </w:pPr>
      <w:r w:rsidRPr="00E34F79">
        <w:rPr>
          <w:rFonts w:ascii="Arial" w:hAnsi="Arial" w:cs="Arial"/>
          <w:b/>
          <w:sz w:val="24"/>
          <w:szCs w:val="24"/>
          <w:lang w:val="ro-RO"/>
        </w:rPr>
        <w:t xml:space="preserve">Punct de lucru: </w:t>
      </w:r>
      <w:r w:rsidR="00882B5F" w:rsidRPr="00E34F79">
        <w:rPr>
          <w:rFonts w:ascii="Arial" w:hAnsi="Arial" w:cs="Arial"/>
          <w:b/>
          <w:sz w:val="24"/>
          <w:szCs w:val="24"/>
          <w:lang w:val="ro-RO"/>
        </w:rPr>
        <w:t>HARPLAST</w:t>
      </w:r>
      <w:r w:rsidR="004A24EF" w:rsidRPr="00E34F79">
        <w:rPr>
          <w:rFonts w:ascii="Arial" w:hAnsi="Arial" w:cs="Arial"/>
          <w:b/>
          <w:sz w:val="24"/>
          <w:szCs w:val="24"/>
          <w:lang w:val="ro-RO"/>
        </w:rPr>
        <w:t xml:space="preserve"> </w:t>
      </w:r>
      <w:r w:rsidRPr="00E34F79">
        <w:rPr>
          <w:rFonts w:ascii="Arial" w:hAnsi="Arial" w:cs="Arial"/>
          <w:b/>
          <w:sz w:val="24"/>
          <w:szCs w:val="24"/>
          <w:lang w:val="ro-RO"/>
        </w:rPr>
        <w:t>SRL</w:t>
      </w:r>
    </w:p>
    <w:p w:rsidR="00644021" w:rsidRPr="00E34F79" w:rsidRDefault="00644021" w:rsidP="00E55732">
      <w:pPr>
        <w:spacing w:after="0"/>
        <w:rPr>
          <w:rFonts w:ascii="Arial" w:hAnsi="Arial" w:cs="Arial"/>
          <w:b/>
          <w:sz w:val="24"/>
          <w:szCs w:val="24"/>
          <w:lang w:val="ro-RO"/>
        </w:rPr>
      </w:pPr>
      <w:r w:rsidRPr="00E34F79">
        <w:rPr>
          <w:rFonts w:ascii="Arial" w:hAnsi="Arial" w:cs="Arial"/>
          <w:b/>
          <w:sz w:val="24"/>
          <w:szCs w:val="24"/>
          <w:lang w:val="ro-RO"/>
        </w:rPr>
        <w:t xml:space="preserve">Locația activității: </w:t>
      </w:r>
      <w:r w:rsidR="004A24EF" w:rsidRPr="00E34F79">
        <w:rPr>
          <w:rFonts w:ascii="Arial" w:hAnsi="Arial" w:cs="Arial"/>
          <w:b/>
          <w:sz w:val="24"/>
          <w:szCs w:val="24"/>
          <w:lang w:val="ro-RO"/>
        </w:rPr>
        <w:t xml:space="preserve">Str. </w:t>
      </w:r>
      <w:r w:rsidR="00882B5F" w:rsidRPr="00E34F79">
        <w:rPr>
          <w:rFonts w:ascii="Arial" w:hAnsi="Arial" w:cs="Arial"/>
          <w:b/>
          <w:sz w:val="24"/>
          <w:szCs w:val="24"/>
          <w:lang w:val="ro-RO"/>
        </w:rPr>
        <w:t>Harghita</w:t>
      </w:r>
      <w:r w:rsidR="004A24EF" w:rsidRPr="00E34F79">
        <w:rPr>
          <w:rFonts w:ascii="Arial" w:hAnsi="Arial" w:cs="Arial"/>
          <w:b/>
          <w:sz w:val="24"/>
          <w:szCs w:val="24"/>
          <w:lang w:val="ro-RO"/>
        </w:rPr>
        <w:t xml:space="preserve">, Nr. </w:t>
      </w:r>
      <w:r w:rsidR="00882B5F" w:rsidRPr="00E34F79">
        <w:rPr>
          <w:rFonts w:ascii="Arial" w:hAnsi="Arial" w:cs="Arial"/>
          <w:b/>
          <w:sz w:val="24"/>
          <w:szCs w:val="24"/>
          <w:lang w:val="ro-RO"/>
        </w:rPr>
        <w:t>69 și 69/A</w:t>
      </w:r>
      <w:r w:rsidR="004A24EF" w:rsidRPr="00E34F79">
        <w:rPr>
          <w:rFonts w:ascii="Arial" w:hAnsi="Arial" w:cs="Arial"/>
          <w:b/>
          <w:sz w:val="24"/>
          <w:szCs w:val="24"/>
          <w:lang w:val="ro-RO"/>
        </w:rPr>
        <w:t xml:space="preserve">, mun. </w:t>
      </w:r>
      <w:r w:rsidR="00882B5F" w:rsidRPr="00E34F79">
        <w:rPr>
          <w:rFonts w:ascii="Arial" w:hAnsi="Arial" w:cs="Arial"/>
          <w:b/>
          <w:sz w:val="24"/>
          <w:szCs w:val="24"/>
          <w:lang w:val="ro-RO"/>
        </w:rPr>
        <w:t>Miercurea Ciuc</w:t>
      </w:r>
      <w:r w:rsidRPr="00E34F79">
        <w:rPr>
          <w:rFonts w:ascii="Arial" w:hAnsi="Arial" w:cs="Arial"/>
          <w:b/>
          <w:sz w:val="24"/>
          <w:szCs w:val="24"/>
          <w:lang w:val="ro-RO"/>
        </w:rPr>
        <w:t>, Jude</w:t>
      </w:r>
      <w:r w:rsidR="004E25E3" w:rsidRPr="00E34F79">
        <w:rPr>
          <w:rFonts w:ascii="Arial" w:hAnsi="Arial" w:cs="Arial"/>
          <w:b/>
          <w:sz w:val="24"/>
          <w:szCs w:val="24"/>
          <w:lang w:val="ro-RO"/>
        </w:rPr>
        <w:t>ț</w:t>
      </w:r>
      <w:r w:rsidRPr="00E34F79">
        <w:rPr>
          <w:rFonts w:ascii="Arial" w:hAnsi="Arial" w:cs="Arial"/>
          <w:b/>
          <w:sz w:val="24"/>
          <w:szCs w:val="24"/>
          <w:lang w:val="ro-RO"/>
        </w:rPr>
        <w:t xml:space="preserve">ul Harghita </w:t>
      </w:r>
    </w:p>
    <w:p w:rsidR="00644021" w:rsidRPr="00E34F79" w:rsidRDefault="00644021" w:rsidP="00E55732">
      <w:pPr>
        <w:spacing w:after="0"/>
        <w:rPr>
          <w:rFonts w:ascii="Arial" w:hAnsi="Arial" w:cs="Arial"/>
          <w:b/>
          <w:sz w:val="24"/>
          <w:szCs w:val="24"/>
          <w:lang w:val="ro-RO"/>
        </w:rPr>
      </w:pPr>
      <w:r w:rsidRPr="00E34F79">
        <w:rPr>
          <w:rFonts w:ascii="Arial" w:hAnsi="Arial" w:cs="Arial"/>
          <w:b/>
          <w:sz w:val="24"/>
          <w:szCs w:val="24"/>
          <w:lang w:val="ro-RO"/>
        </w:rPr>
        <w:t>Activitatea/Activitățile</w:t>
      </w:r>
      <w:r w:rsidRPr="00E34F79">
        <w:rPr>
          <w:rFonts w:ascii="Arial" w:hAnsi="Arial" w:cs="Arial"/>
          <w:sz w:val="24"/>
          <w:szCs w:val="24"/>
          <w:lang w:val="ro-RO"/>
        </w:rPr>
        <w:t xml:space="preserve"> se încadrează în următoarele coduri:</w:t>
      </w:r>
    </w:p>
    <w:p w:rsidR="00644021" w:rsidRPr="00E34F79" w:rsidRDefault="00644021" w:rsidP="00E55732">
      <w:pPr>
        <w:spacing w:after="0"/>
        <w:rPr>
          <w:rFonts w:ascii="Arial" w:hAnsi="Arial" w:cs="Arial"/>
          <w:sz w:val="24"/>
          <w:szCs w:val="24"/>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618"/>
        <w:gridCol w:w="1100"/>
        <w:gridCol w:w="1060"/>
        <w:gridCol w:w="2880"/>
        <w:gridCol w:w="720"/>
        <w:gridCol w:w="808"/>
      </w:tblGrid>
      <w:tr w:rsidR="00644021" w:rsidRPr="00E34F79" w:rsidTr="005F4B28">
        <w:tc>
          <w:tcPr>
            <w:tcW w:w="820" w:type="dxa"/>
            <w:shd w:val="clear" w:color="auto" w:fill="C0C0C0"/>
            <w:vAlign w:val="center"/>
          </w:tcPr>
          <w:p w:rsidR="00644021" w:rsidRPr="00E34F79" w:rsidRDefault="00644021" w:rsidP="00E55732">
            <w:pPr>
              <w:spacing w:before="40" w:after="0" w:line="240" w:lineRule="auto"/>
              <w:jc w:val="center"/>
              <w:rPr>
                <w:rFonts w:ascii="Arial" w:hAnsi="Arial" w:cs="Arial"/>
                <w:b/>
                <w:sz w:val="20"/>
                <w:szCs w:val="24"/>
                <w:lang w:val="ro-RO"/>
              </w:rPr>
            </w:pPr>
            <w:r w:rsidRPr="00E34F79">
              <w:rPr>
                <w:rFonts w:ascii="Arial" w:hAnsi="Arial" w:cs="Arial"/>
                <w:b/>
                <w:sz w:val="20"/>
                <w:szCs w:val="24"/>
                <w:lang w:val="ro-RO"/>
              </w:rPr>
              <w:t>Cod CAEN Rev.2</w:t>
            </w:r>
          </w:p>
        </w:tc>
        <w:tc>
          <w:tcPr>
            <w:tcW w:w="2618" w:type="dxa"/>
            <w:shd w:val="clear" w:color="auto" w:fill="C0C0C0"/>
            <w:vAlign w:val="center"/>
          </w:tcPr>
          <w:p w:rsidR="00644021" w:rsidRPr="00E34F79" w:rsidRDefault="00644021" w:rsidP="00E55732">
            <w:pPr>
              <w:spacing w:before="40" w:after="0" w:line="240" w:lineRule="auto"/>
              <w:jc w:val="center"/>
              <w:rPr>
                <w:rFonts w:ascii="Arial" w:hAnsi="Arial" w:cs="Arial"/>
                <w:b/>
                <w:sz w:val="20"/>
                <w:szCs w:val="24"/>
                <w:lang w:val="ro-RO"/>
              </w:rPr>
            </w:pPr>
            <w:r w:rsidRPr="00E34F79">
              <w:rPr>
                <w:rFonts w:ascii="Arial" w:hAnsi="Arial" w:cs="Arial"/>
                <w:b/>
                <w:sz w:val="20"/>
                <w:szCs w:val="24"/>
                <w:lang w:val="ro-RO"/>
              </w:rPr>
              <w:t>Denumire activitate CAEN Rev. 2</w:t>
            </w:r>
          </w:p>
        </w:tc>
        <w:tc>
          <w:tcPr>
            <w:tcW w:w="1100" w:type="dxa"/>
            <w:shd w:val="clear" w:color="auto" w:fill="C0C0C0"/>
            <w:vAlign w:val="center"/>
          </w:tcPr>
          <w:p w:rsidR="00644021" w:rsidRPr="00E34F79" w:rsidRDefault="00644021" w:rsidP="00E55732">
            <w:pPr>
              <w:spacing w:before="40" w:after="0" w:line="240" w:lineRule="auto"/>
              <w:jc w:val="center"/>
              <w:rPr>
                <w:rFonts w:ascii="Arial" w:hAnsi="Arial" w:cs="Arial"/>
                <w:b/>
                <w:sz w:val="20"/>
                <w:szCs w:val="24"/>
                <w:lang w:val="ro-RO"/>
              </w:rPr>
            </w:pPr>
            <w:r w:rsidRPr="00E34F79">
              <w:rPr>
                <w:rFonts w:ascii="Arial" w:hAnsi="Arial" w:cs="Arial"/>
                <w:b/>
                <w:sz w:val="20"/>
                <w:szCs w:val="24"/>
                <w:lang w:val="ro-RO"/>
              </w:rPr>
              <w:t>Poziţie Anexa 1 din OM 1798/2007</w:t>
            </w:r>
          </w:p>
        </w:tc>
        <w:tc>
          <w:tcPr>
            <w:tcW w:w="1060" w:type="dxa"/>
            <w:shd w:val="clear" w:color="auto" w:fill="C0C0C0"/>
            <w:vAlign w:val="center"/>
          </w:tcPr>
          <w:p w:rsidR="00644021" w:rsidRPr="00E34F79" w:rsidRDefault="00644021" w:rsidP="00E55732">
            <w:pPr>
              <w:spacing w:before="40" w:after="0" w:line="240" w:lineRule="auto"/>
              <w:jc w:val="center"/>
              <w:rPr>
                <w:rFonts w:ascii="Arial" w:hAnsi="Arial" w:cs="Arial"/>
                <w:b/>
                <w:sz w:val="20"/>
                <w:szCs w:val="24"/>
                <w:lang w:val="ro-RO"/>
              </w:rPr>
            </w:pPr>
            <w:r w:rsidRPr="00E34F79">
              <w:rPr>
                <w:rFonts w:ascii="Arial" w:hAnsi="Arial" w:cs="Arial"/>
                <w:b/>
                <w:sz w:val="20"/>
                <w:szCs w:val="24"/>
                <w:lang w:val="ro-RO"/>
              </w:rPr>
              <w:t>Cod CAEN Rev.1</w:t>
            </w:r>
          </w:p>
        </w:tc>
        <w:tc>
          <w:tcPr>
            <w:tcW w:w="2880" w:type="dxa"/>
            <w:shd w:val="clear" w:color="auto" w:fill="C0C0C0"/>
            <w:vAlign w:val="center"/>
          </w:tcPr>
          <w:p w:rsidR="00644021" w:rsidRPr="00E34F79" w:rsidRDefault="00644021" w:rsidP="00E55732">
            <w:pPr>
              <w:spacing w:before="40" w:after="0" w:line="240" w:lineRule="auto"/>
              <w:jc w:val="center"/>
              <w:rPr>
                <w:rFonts w:ascii="Arial" w:hAnsi="Arial" w:cs="Arial"/>
                <w:b/>
                <w:sz w:val="20"/>
                <w:szCs w:val="24"/>
                <w:lang w:val="ro-RO"/>
              </w:rPr>
            </w:pPr>
            <w:r w:rsidRPr="00E34F79">
              <w:rPr>
                <w:rFonts w:ascii="Arial" w:hAnsi="Arial" w:cs="Arial"/>
                <w:b/>
                <w:sz w:val="20"/>
                <w:szCs w:val="24"/>
                <w:lang w:val="ro-RO"/>
              </w:rPr>
              <w:t>Denumire activitate CAEN Rev.1</w:t>
            </w:r>
          </w:p>
        </w:tc>
        <w:tc>
          <w:tcPr>
            <w:tcW w:w="720" w:type="dxa"/>
            <w:shd w:val="clear" w:color="auto" w:fill="C0C0C0"/>
            <w:vAlign w:val="center"/>
          </w:tcPr>
          <w:p w:rsidR="00644021" w:rsidRPr="00E34F79" w:rsidRDefault="00644021" w:rsidP="00E55732">
            <w:pPr>
              <w:spacing w:before="40" w:after="0" w:line="240" w:lineRule="auto"/>
              <w:jc w:val="center"/>
              <w:rPr>
                <w:rFonts w:ascii="Arial" w:hAnsi="Arial" w:cs="Arial"/>
                <w:b/>
                <w:sz w:val="20"/>
                <w:szCs w:val="24"/>
                <w:lang w:val="ro-RO"/>
              </w:rPr>
            </w:pPr>
            <w:r w:rsidRPr="00E34F79">
              <w:rPr>
                <w:rFonts w:ascii="Arial" w:hAnsi="Arial" w:cs="Arial"/>
                <w:b/>
                <w:sz w:val="20"/>
                <w:szCs w:val="24"/>
                <w:lang w:val="ro-RO"/>
              </w:rPr>
              <w:t>NFR</w:t>
            </w:r>
          </w:p>
        </w:tc>
        <w:tc>
          <w:tcPr>
            <w:tcW w:w="808" w:type="dxa"/>
            <w:shd w:val="clear" w:color="auto" w:fill="C0C0C0"/>
            <w:vAlign w:val="center"/>
          </w:tcPr>
          <w:p w:rsidR="00644021" w:rsidRPr="00E34F79" w:rsidRDefault="00644021" w:rsidP="00E55732">
            <w:pPr>
              <w:spacing w:before="40" w:after="0" w:line="240" w:lineRule="auto"/>
              <w:jc w:val="center"/>
              <w:rPr>
                <w:rFonts w:ascii="Arial" w:hAnsi="Arial" w:cs="Arial"/>
                <w:b/>
                <w:sz w:val="20"/>
                <w:szCs w:val="24"/>
                <w:lang w:val="ro-RO"/>
              </w:rPr>
            </w:pPr>
            <w:r w:rsidRPr="00E34F79">
              <w:rPr>
                <w:rFonts w:ascii="Arial" w:hAnsi="Arial" w:cs="Arial"/>
                <w:b/>
                <w:sz w:val="20"/>
                <w:szCs w:val="24"/>
                <w:lang w:val="ro-RO"/>
              </w:rPr>
              <w:t>SNAP</w:t>
            </w:r>
          </w:p>
        </w:tc>
      </w:tr>
      <w:tr w:rsidR="00882B5F" w:rsidRPr="00E34F79" w:rsidTr="005F4B28">
        <w:tc>
          <w:tcPr>
            <w:tcW w:w="82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1812</w:t>
            </w:r>
          </w:p>
        </w:tc>
        <w:tc>
          <w:tcPr>
            <w:tcW w:w="2618" w:type="dxa"/>
            <w:shd w:val="clear" w:color="auto" w:fill="auto"/>
          </w:tcPr>
          <w:p w:rsidR="00882B5F" w:rsidRPr="00E34F79" w:rsidRDefault="00882B5F" w:rsidP="000F6E15">
            <w:pPr>
              <w:spacing w:before="40" w:after="0" w:line="240" w:lineRule="auto"/>
              <w:jc w:val="center"/>
              <w:rPr>
                <w:rFonts w:ascii="Arial" w:hAnsi="Arial" w:cs="Arial"/>
                <w:sz w:val="20"/>
                <w:szCs w:val="20"/>
                <w:lang w:val="ro-RO"/>
              </w:rPr>
            </w:pPr>
            <w:r w:rsidRPr="00E34F79">
              <w:rPr>
                <w:rFonts w:ascii="Arial" w:hAnsi="Arial" w:cs="Arial"/>
                <w:sz w:val="20"/>
                <w:szCs w:val="20"/>
                <w:lang w:val="ro-RO"/>
              </w:rPr>
              <w:t xml:space="preserve">Alte activități de tipărire </w:t>
            </w:r>
            <w:proofErr w:type="spellStart"/>
            <w:r w:rsidRPr="00E34F79">
              <w:rPr>
                <w:rFonts w:ascii="Arial" w:hAnsi="Arial" w:cs="Arial"/>
                <w:sz w:val="20"/>
                <w:szCs w:val="20"/>
                <w:lang w:val="ro-RO"/>
              </w:rPr>
              <w:t>n.c.a</w:t>
            </w:r>
            <w:proofErr w:type="spellEnd"/>
            <w:r w:rsidRPr="00E34F79">
              <w:rPr>
                <w:rFonts w:ascii="Arial" w:hAnsi="Arial" w:cs="Arial"/>
                <w:sz w:val="20"/>
                <w:szCs w:val="20"/>
                <w:lang w:val="ro-RO"/>
              </w:rPr>
              <w:t>.</w:t>
            </w:r>
          </w:p>
        </w:tc>
        <w:tc>
          <w:tcPr>
            <w:tcW w:w="1100" w:type="dxa"/>
            <w:shd w:val="clear" w:color="auto" w:fill="auto"/>
          </w:tcPr>
          <w:p w:rsidR="00882B5F" w:rsidRPr="00E34F79" w:rsidRDefault="00882B5F" w:rsidP="000F6E15">
            <w:pPr>
              <w:pStyle w:val="NormalWeb"/>
              <w:ind w:left="18"/>
              <w:jc w:val="center"/>
              <w:rPr>
                <w:rFonts w:ascii="Arial" w:hAnsi="Arial" w:cs="Arial"/>
                <w:sz w:val="20"/>
                <w:szCs w:val="20"/>
                <w:lang w:val="ro-RO"/>
              </w:rPr>
            </w:pPr>
            <w:r w:rsidRPr="00E34F79">
              <w:rPr>
                <w:rFonts w:ascii="Arial" w:hAnsi="Arial" w:cs="Arial"/>
                <w:sz w:val="20"/>
                <w:szCs w:val="20"/>
                <w:lang w:val="ro-RO"/>
              </w:rPr>
              <w:t>102.</w:t>
            </w:r>
          </w:p>
        </w:tc>
        <w:tc>
          <w:tcPr>
            <w:tcW w:w="1060" w:type="dxa"/>
            <w:shd w:val="clear" w:color="auto" w:fill="auto"/>
          </w:tcPr>
          <w:p w:rsidR="00882B5F" w:rsidRPr="00E34F79" w:rsidRDefault="00882B5F" w:rsidP="000F6E15">
            <w:pPr>
              <w:pStyle w:val="NormalWeb"/>
              <w:jc w:val="center"/>
              <w:rPr>
                <w:rFonts w:ascii="Arial" w:hAnsi="Arial" w:cs="Arial"/>
                <w:sz w:val="20"/>
                <w:szCs w:val="20"/>
                <w:lang w:val="ro-RO"/>
              </w:rPr>
            </w:pPr>
            <w:r w:rsidRPr="00E34F79">
              <w:rPr>
                <w:rFonts w:ascii="Arial" w:hAnsi="Arial" w:cs="Arial"/>
                <w:sz w:val="20"/>
                <w:szCs w:val="20"/>
                <w:lang w:val="ro-RO"/>
              </w:rPr>
              <w:t>2222</w:t>
            </w:r>
          </w:p>
        </w:tc>
        <w:tc>
          <w:tcPr>
            <w:tcW w:w="2880" w:type="dxa"/>
            <w:shd w:val="clear" w:color="auto" w:fill="auto"/>
          </w:tcPr>
          <w:p w:rsidR="00882B5F" w:rsidRPr="00E34F79" w:rsidRDefault="00882B5F" w:rsidP="000F6E15">
            <w:pPr>
              <w:pStyle w:val="NormalWeb"/>
              <w:jc w:val="center"/>
              <w:rPr>
                <w:rFonts w:ascii="Arial" w:hAnsi="Arial" w:cs="Arial"/>
                <w:sz w:val="20"/>
                <w:szCs w:val="20"/>
                <w:lang w:val="ro-RO"/>
              </w:rPr>
            </w:pPr>
            <w:r w:rsidRPr="00E34F79">
              <w:rPr>
                <w:rFonts w:ascii="Arial" w:hAnsi="Arial" w:cs="Arial"/>
                <w:sz w:val="20"/>
                <w:szCs w:val="20"/>
                <w:lang w:val="ro-RO"/>
              </w:rPr>
              <w:t xml:space="preserve">Alte activităţi de tipărire </w:t>
            </w:r>
            <w:proofErr w:type="spellStart"/>
            <w:r w:rsidRPr="00E34F79">
              <w:rPr>
                <w:rFonts w:ascii="Arial" w:hAnsi="Arial" w:cs="Arial"/>
                <w:sz w:val="20"/>
                <w:szCs w:val="20"/>
                <w:lang w:val="ro-RO"/>
              </w:rPr>
              <w:t>n.c.a</w:t>
            </w:r>
            <w:proofErr w:type="spellEnd"/>
          </w:p>
        </w:tc>
        <w:tc>
          <w:tcPr>
            <w:tcW w:w="720"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c>
          <w:tcPr>
            <w:tcW w:w="808"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r>
      <w:tr w:rsidR="00882B5F" w:rsidRPr="00E34F79" w:rsidTr="005F4B28">
        <w:tc>
          <w:tcPr>
            <w:tcW w:w="82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1813</w:t>
            </w:r>
          </w:p>
        </w:tc>
        <w:tc>
          <w:tcPr>
            <w:tcW w:w="2618" w:type="dxa"/>
            <w:shd w:val="clear" w:color="auto" w:fill="auto"/>
          </w:tcPr>
          <w:p w:rsidR="00882B5F" w:rsidRPr="00E34F79" w:rsidRDefault="00882B5F" w:rsidP="000F6E15">
            <w:pPr>
              <w:spacing w:before="40" w:after="0" w:line="240" w:lineRule="auto"/>
              <w:jc w:val="center"/>
              <w:rPr>
                <w:rFonts w:ascii="Arial" w:hAnsi="Arial" w:cs="Arial"/>
                <w:sz w:val="20"/>
                <w:szCs w:val="20"/>
                <w:lang w:val="ro-RO"/>
              </w:rPr>
            </w:pPr>
            <w:r w:rsidRPr="00E34F79">
              <w:rPr>
                <w:rFonts w:ascii="Arial" w:hAnsi="Arial" w:cs="Arial"/>
                <w:sz w:val="20"/>
                <w:szCs w:val="20"/>
                <w:lang w:val="ro-RO"/>
              </w:rPr>
              <w:t xml:space="preserve">Servicii pregătitoare pentru </w:t>
            </w:r>
            <w:proofErr w:type="spellStart"/>
            <w:r w:rsidRPr="00E34F79">
              <w:rPr>
                <w:rFonts w:ascii="Arial" w:hAnsi="Arial" w:cs="Arial"/>
                <w:sz w:val="20"/>
                <w:szCs w:val="20"/>
                <w:lang w:val="ro-RO"/>
              </w:rPr>
              <w:t>pretipărire</w:t>
            </w:r>
            <w:proofErr w:type="spellEnd"/>
          </w:p>
        </w:tc>
        <w:tc>
          <w:tcPr>
            <w:tcW w:w="1100" w:type="dxa"/>
            <w:shd w:val="clear" w:color="auto" w:fill="auto"/>
          </w:tcPr>
          <w:p w:rsidR="00882B5F" w:rsidRPr="00E34F79" w:rsidRDefault="00882B5F" w:rsidP="000F6E15">
            <w:pPr>
              <w:pStyle w:val="NormalWeb"/>
              <w:ind w:left="18"/>
              <w:jc w:val="center"/>
              <w:rPr>
                <w:rFonts w:ascii="Arial" w:hAnsi="Arial" w:cs="Arial"/>
                <w:sz w:val="20"/>
                <w:szCs w:val="20"/>
                <w:lang w:val="ro-RO"/>
              </w:rPr>
            </w:pPr>
            <w:r w:rsidRPr="00E34F79">
              <w:rPr>
                <w:rFonts w:ascii="Arial" w:hAnsi="Arial" w:cs="Arial"/>
                <w:sz w:val="20"/>
                <w:szCs w:val="20"/>
                <w:lang w:val="ro-RO"/>
              </w:rPr>
              <w:t>103.</w:t>
            </w:r>
          </w:p>
        </w:tc>
        <w:tc>
          <w:tcPr>
            <w:tcW w:w="1060" w:type="dxa"/>
            <w:shd w:val="clear" w:color="auto" w:fill="auto"/>
          </w:tcPr>
          <w:p w:rsidR="00882B5F" w:rsidRPr="00E34F79" w:rsidRDefault="00882B5F" w:rsidP="000F6E15">
            <w:pPr>
              <w:pStyle w:val="NormalWeb"/>
              <w:jc w:val="center"/>
              <w:rPr>
                <w:rFonts w:ascii="Arial" w:hAnsi="Arial" w:cs="Arial"/>
                <w:sz w:val="20"/>
                <w:szCs w:val="20"/>
                <w:lang w:val="ro-RO"/>
              </w:rPr>
            </w:pPr>
            <w:r w:rsidRPr="00E34F79">
              <w:rPr>
                <w:rFonts w:ascii="Arial" w:hAnsi="Arial" w:cs="Arial"/>
                <w:sz w:val="20"/>
                <w:szCs w:val="20"/>
                <w:lang w:val="ro-RO"/>
              </w:rPr>
              <w:t>2225</w:t>
            </w:r>
          </w:p>
        </w:tc>
        <w:tc>
          <w:tcPr>
            <w:tcW w:w="2880" w:type="dxa"/>
            <w:shd w:val="clear" w:color="auto" w:fill="auto"/>
          </w:tcPr>
          <w:p w:rsidR="00882B5F" w:rsidRPr="00E34F79" w:rsidRDefault="00882B5F" w:rsidP="000F6E15">
            <w:pPr>
              <w:pStyle w:val="NormalWeb"/>
              <w:jc w:val="center"/>
              <w:rPr>
                <w:rFonts w:ascii="Arial" w:hAnsi="Arial" w:cs="Arial"/>
                <w:sz w:val="20"/>
                <w:szCs w:val="20"/>
                <w:lang w:val="ro-RO"/>
              </w:rPr>
            </w:pPr>
            <w:r w:rsidRPr="00E34F79">
              <w:rPr>
                <w:rFonts w:ascii="Arial" w:hAnsi="Arial" w:cs="Arial"/>
                <w:sz w:val="20"/>
                <w:szCs w:val="20"/>
                <w:lang w:val="ro-RO"/>
              </w:rPr>
              <w:t>Alte lucrări de tipografie</w:t>
            </w:r>
          </w:p>
        </w:tc>
        <w:tc>
          <w:tcPr>
            <w:tcW w:w="720"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c>
          <w:tcPr>
            <w:tcW w:w="808"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r>
      <w:tr w:rsidR="00882B5F" w:rsidRPr="00E34F79" w:rsidTr="005F4B28">
        <w:tc>
          <w:tcPr>
            <w:tcW w:w="82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2222</w:t>
            </w:r>
          </w:p>
        </w:tc>
        <w:tc>
          <w:tcPr>
            <w:tcW w:w="2618" w:type="dxa"/>
            <w:shd w:val="clear" w:color="auto" w:fill="auto"/>
          </w:tcPr>
          <w:p w:rsidR="00882B5F" w:rsidRPr="00E34F79" w:rsidRDefault="00882B5F" w:rsidP="000F6E15">
            <w:pPr>
              <w:spacing w:before="40" w:after="0" w:line="240" w:lineRule="auto"/>
              <w:jc w:val="center"/>
              <w:rPr>
                <w:rFonts w:ascii="Arial" w:hAnsi="Arial" w:cs="Arial"/>
                <w:sz w:val="20"/>
                <w:szCs w:val="20"/>
                <w:lang w:val="ro-RO"/>
              </w:rPr>
            </w:pPr>
            <w:r w:rsidRPr="00E34F79">
              <w:rPr>
                <w:rFonts w:ascii="Arial" w:hAnsi="Arial" w:cs="Arial"/>
                <w:sz w:val="20"/>
                <w:szCs w:val="20"/>
                <w:lang w:val="ro-RO"/>
              </w:rPr>
              <w:t xml:space="preserve">Fabricarea articolelor de ambalaj din material </w:t>
            </w:r>
            <w:proofErr w:type="spellStart"/>
            <w:r w:rsidRPr="00E34F79">
              <w:rPr>
                <w:rFonts w:ascii="Arial" w:hAnsi="Arial" w:cs="Arial"/>
                <w:sz w:val="20"/>
                <w:szCs w:val="20"/>
                <w:lang w:val="ro-RO"/>
              </w:rPr>
              <w:t>plasticr</w:t>
            </w:r>
            <w:proofErr w:type="spellEnd"/>
          </w:p>
        </w:tc>
        <w:tc>
          <w:tcPr>
            <w:tcW w:w="1100" w:type="dxa"/>
            <w:shd w:val="clear" w:color="auto" w:fill="auto"/>
          </w:tcPr>
          <w:p w:rsidR="00882B5F" w:rsidRPr="00E34F79" w:rsidRDefault="00882B5F" w:rsidP="000F6E15">
            <w:pPr>
              <w:pStyle w:val="NormalWeb"/>
              <w:ind w:left="18"/>
              <w:jc w:val="center"/>
              <w:rPr>
                <w:rFonts w:ascii="Arial" w:hAnsi="Arial" w:cs="Arial"/>
                <w:sz w:val="20"/>
                <w:szCs w:val="20"/>
                <w:lang w:val="ro-RO"/>
              </w:rPr>
            </w:pPr>
            <w:r w:rsidRPr="00E34F79">
              <w:rPr>
                <w:rFonts w:ascii="Arial" w:hAnsi="Arial" w:cs="Arial"/>
                <w:sz w:val="20"/>
                <w:szCs w:val="20"/>
                <w:lang w:val="ro-RO"/>
              </w:rPr>
              <w:t>130.</w:t>
            </w:r>
          </w:p>
        </w:tc>
        <w:tc>
          <w:tcPr>
            <w:tcW w:w="1060" w:type="dxa"/>
            <w:shd w:val="clear" w:color="auto" w:fill="auto"/>
          </w:tcPr>
          <w:p w:rsidR="00882B5F" w:rsidRPr="00E34F79" w:rsidRDefault="00882B5F" w:rsidP="000F6E15">
            <w:pPr>
              <w:pStyle w:val="NormalWeb"/>
              <w:jc w:val="center"/>
              <w:rPr>
                <w:rFonts w:ascii="Arial" w:hAnsi="Arial" w:cs="Arial"/>
                <w:sz w:val="20"/>
                <w:szCs w:val="20"/>
                <w:lang w:val="ro-RO"/>
              </w:rPr>
            </w:pPr>
            <w:r w:rsidRPr="00E34F79">
              <w:rPr>
                <w:rFonts w:ascii="Arial" w:hAnsi="Arial" w:cs="Arial"/>
                <w:sz w:val="20"/>
                <w:szCs w:val="20"/>
                <w:lang w:val="ro-RO"/>
              </w:rPr>
              <w:t>2522</w:t>
            </w:r>
          </w:p>
        </w:tc>
        <w:tc>
          <w:tcPr>
            <w:tcW w:w="2880" w:type="dxa"/>
            <w:shd w:val="clear" w:color="auto" w:fill="auto"/>
          </w:tcPr>
          <w:p w:rsidR="00882B5F" w:rsidRPr="00E34F79" w:rsidRDefault="00882B5F" w:rsidP="000F6E15">
            <w:pPr>
              <w:pStyle w:val="NormalWeb"/>
              <w:jc w:val="center"/>
              <w:rPr>
                <w:rFonts w:ascii="Arial" w:hAnsi="Arial" w:cs="Arial"/>
                <w:sz w:val="20"/>
                <w:szCs w:val="20"/>
                <w:lang w:val="ro-RO"/>
              </w:rPr>
            </w:pPr>
            <w:r w:rsidRPr="00E34F79">
              <w:rPr>
                <w:rFonts w:ascii="Arial" w:hAnsi="Arial" w:cs="Arial"/>
                <w:sz w:val="20"/>
                <w:szCs w:val="20"/>
                <w:lang w:val="ro-RO"/>
              </w:rPr>
              <w:t>Fabricarea articolelor de ambalaj din material plastic</w:t>
            </w:r>
          </w:p>
        </w:tc>
        <w:tc>
          <w:tcPr>
            <w:tcW w:w="720"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c>
          <w:tcPr>
            <w:tcW w:w="808"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r>
      <w:tr w:rsidR="00882B5F" w:rsidRPr="00E34F79" w:rsidTr="005F4B28">
        <w:tc>
          <w:tcPr>
            <w:tcW w:w="82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2229</w:t>
            </w:r>
          </w:p>
        </w:tc>
        <w:tc>
          <w:tcPr>
            <w:tcW w:w="2618" w:type="dxa"/>
            <w:shd w:val="clear" w:color="auto" w:fill="auto"/>
          </w:tcPr>
          <w:p w:rsidR="00882B5F" w:rsidRPr="00E34F79" w:rsidRDefault="00882B5F" w:rsidP="000F6E15">
            <w:pPr>
              <w:spacing w:before="40" w:after="0" w:line="240" w:lineRule="auto"/>
              <w:jc w:val="center"/>
              <w:rPr>
                <w:rFonts w:ascii="Arial" w:hAnsi="Arial" w:cs="Arial"/>
                <w:sz w:val="20"/>
                <w:szCs w:val="20"/>
                <w:lang w:val="ro-RO"/>
              </w:rPr>
            </w:pPr>
            <w:r w:rsidRPr="00E34F79">
              <w:rPr>
                <w:rFonts w:ascii="Arial" w:hAnsi="Arial" w:cs="Arial"/>
                <w:sz w:val="20"/>
                <w:szCs w:val="20"/>
                <w:lang w:val="ro-RO"/>
              </w:rPr>
              <w:t>Fabricarea altor produse din material plastic</w:t>
            </w:r>
          </w:p>
        </w:tc>
        <w:tc>
          <w:tcPr>
            <w:tcW w:w="1100" w:type="dxa"/>
            <w:shd w:val="clear" w:color="auto" w:fill="auto"/>
          </w:tcPr>
          <w:p w:rsidR="00882B5F" w:rsidRPr="00E34F79" w:rsidRDefault="00882B5F" w:rsidP="000F6E15">
            <w:pPr>
              <w:pStyle w:val="NormalWeb"/>
              <w:ind w:left="18"/>
              <w:jc w:val="center"/>
              <w:rPr>
                <w:rFonts w:ascii="Arial" w:hAnsi="Arial" w:cs="Arial"/>
                <w:sz w:val="20"/>
                <w:szCs w:val="20"/>
                <w:lang w:val="ro-RO"/>
              </w:rPr>
            </w:pPr>
            <w:r w:rsidRPr="00E34F79">
              <w:rPr>
                <w:rFonts w:ascii="Arial" w:hAnsi="Arial" w:cs="Arial"/>
                <w:sz w:val="20"/>
                <w:szCs w:val="20"/>
                <w:lang w:val="ro-RO"/>
              </w:rPr>
              <w:t>132.</w:t>
            </w:r>
          </w:p>
        </w:tc>
        <w:tc>
          <w:tcPr>
            <w:tcW w:w="1060" w:type="dxa"/>
            <w:shd w:val="clear" w:color="auto" w:fill="auto"/>
          </w:tcPr>
          <w:p w:rsidR="00882B5F" w:rsidRPr="00E34F79" w:rsidRDefault="00882B5F" w:rsidP="000F6E15">
            <w:pPr>
              <w:pStyle w:val="NormalWeb"/>
              <w:jc w:val="center"/>
              <w:rPr>
                <w:rFonts w:ascii="Arial" w:hAnsi="Arial" w:cs="Arial"/>
                <w:sz w:val="20"/>
                <w:szCs w:val="20"/>
                <w:lang w:val="ro-RO"/>
              </w:rPr>
            </w:pPr>
            <w:r w:rsidRPr="00E34F79">
              <w:rPr>
                <w:rFonts w:ascii="Arial" w:hAnsi="Arial" w:cs="Arial"/>
                <w:sz w:val="20"/>
                <w:szCs w:val="20"/>
                <w:lang w:val="ro-RO"/>
              </w:rPr>
              <w:t>2524</w:t>
            </w:r>
          </w:p>
        </w:tc>
        <w:tc>
          <w:tcPr>
            <w:tcW w:w="2880" w:type="dxa"/>
            <w:shd w:val="clear" w:color="auto" w:fill="auto"/>
          </w:tcPr>
          <w:p w:rsidR="00882B5F" w:rsidRPr="00E34F79" w:rsidRDefault="00882B5F" w:rsidP="000F6E15">
            <w:pPr>
              <w:pStyle w:val="NormalWeb"/>
              <w:jc w:val="center"/>
              <w:rPr>
                <w:rFonts w:ascii="Arial" w:hAnsi="Arial" w:cs="Arial"/>
                <w:sz w:val="20"/>
                <w:szCs w:val="20"/>
                <w:lang w:val="ro-RO"/>
              </w:rPr>
            </w:pPr>
            <w:r w:rsidRPr="00E34F79">
              <w:rPr>
                <w:rFonts w:ascii="Arial" w:hAnsi="Arial" w:cs="Arial"/>
                <w:sz w:val="20"/>
                <w:szCs w:val="20"/>
                <w:lang w:val="ro-RO"/>
              </w:rPr>
              <w:t>Fabricarea altor produse din material plastic</w:t>
            </w:r>
          </w:p>
        </w:tc>
        <w:tc>
          <w:tcPr>
            <w:tcW w:w="720"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c>
          <w:tcPr>
            <w:tcW w:w="808"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r>
      <w:tr w:rsidR="00882B5F" w:rsidRPr="00E34F79" w:rsidTr="005F4B28">
        <w:tc>
          <w:tcPr>
            <w:tcW w:w="82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3811</w:t>
            </w:r>
          </w:p>
        </w:tc>
        <w:tc>
          <w:tcPr>
            <w:tcW w:w="2618"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 xml:space="preserve">Colectarea </w:t>
            </w:r>
            <w:proofErr w:type="spellStart"/>
            <w:r w:rsidRPr="00E34F79">
              <w:rPr>
                <w:rFonts w:ascii="Arial" w:hAnsi="Arial" w:cs="Arial"/>
                <w:sz w:val="20"/>
                <w:szCs w:val="24"/>
                <w:lang w:val="ro-RO"/>
              </w:rPr>
              <w:t>deseurilor</w:t>
            </w:r>
            <w:proofErr w:type="spellEnd"/>
            <w:r w:rsidRPr="00E34F79">
              <w:rPr>
                <w:rFonts w:ascii="Arial" w:hAnsi="Arial" w:cs="Arial"/>
                <w:sz w:val="20"/>
                <w:szCs w:val="24"/>
                <w:lang w:val="ro-RO"/>
              </w:rPr>
              <w:t xml:space="preserve"> nepericuloase</w:t>
            </w:r>
          </w:p>
        </w:tc>
        <w:tc>
          <w:tcPr>
            <w:tcW w:w="110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277</w:t>
            </w:r>
          </w:p>
        </w:tc>
        <w:tc>
          <w:tcPr>
            <w:tcW w:w="106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9002</w:t>
            </w:r>
          </w:p>
        </w:tc>
        <w:tc>
          <w:tcPr>
            <w:tcW w:w="288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Colectarea si tratarea altor reziduuri</w:t>
            </w:r>
          </w:p>
        </w:tc>
        <w:tc>
          <w:tcPr>
            <w:tcW w:w="720" w:type="dxa"/>
            <w:shd w:val="clear" w:color="auto" w:fill="auto"/>
          </w:tcPr>
          <w:p w:rsidR="00882B5F" w:rsidRPr="00E34F79" w:rsidRDefault="00882B5F" w:rsidP="00882B5F">
            <w:pPr>
              <w:spacing w:before="40" w:after="0" w:line="240" w:lineRule="auto"/>
              <w:jc w:val="center"/>
              <w:rPr>
                <w:rFonts w:ascii="Arial" w:hAnsi="Arial" w:cs="Arial"/>
                <w:sz w:val="20"/>
                <w:szCs w:val="24"/>
                <w:lang w:val="ro-RO"/>
              </w:rPr>
            </w:pPr>
            <w:r w:rsidRPr="00E34F79">
              <w:rPr>
                <w:rFonts w:ascii="Arial" w:hAnsi="Arial" w:cs="Arial"/>
                <w:sz w:val="20"/>
                <w:szCs w:val="24"/>
                <w:lang w:val="ro-RO"/>
              </w:rPr>
              <w:t>6.D</w:t>
            </w:r>
          </w:p>
        </w:tc>
        <w:tc>
          <w:tcPr>
            <w:tcW w:w="808"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r>
      <w:tr w:rsidR="00882B5F" w:rsidRPr="00E34F79" w:rsidTr="005F4B28">
        <w:tc>
          <w:tcPr>
            <w:tcW w:w="82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3832</w:t>
            </w:r>
          </w:p>
        </w:tc>
        <w:tc>
          <w:tcPr>
            <w:tcW w:w="2618"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Recuperarea materialelor reciclabile sortate</w:t>
            </w:r>
          </w:p>
        </w:tc>
        <w:tc>
          <w:tcPr>
            <w:tcW w:w="110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247</w:t>
            </w:r>
          </w:p>
        </w:tc>
        <w:tc>
          <w:tcPr>
            <w:tcW w:w="106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3710</w:t>
            </w:r>
          </w:p>
        </w:tc>
        <w:tc>
          <w:tcPr>
            <w:tcW w:w="288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 xml:space="preserve">Recuperarea </w:t>
            </w:r>
            <w:proofErr w:type="spellStart"/>
            <w:r w:rsidRPr="00E34F79">
              <w:rPr>
                <w:rFonts w:ascii="Arial" w:hAnsi="Arial" w:cs="Arial"/>
                <w:sz w:val="20"/>
                <w:szCs w:val="24"/>
                <w:lang w:val="ro-RO"/>
              </w:rPr>
              <w:t>deseurilor</w:t>
            </w:r>
            <w:proofErr w:type="spellEnd"/>
            <w:r w:rsidRPr="00E34F79">
              <w:rPr>
                <w:rFonts w:ascii="Arial" w:hAnsi="Arial" w:cs="Arial"/>
                <w:sz w:val="20"/>
                <w:szCs w:val="24"/>
                <w:lang w:val="ro-RO"/>
              </w:rPr>
              <w:t xml:space="preserve"> si resturilor metalice reciclabile</w:t>
            </w:r>
          </w:p>
        </w:tc>
        <w:tc>
          <w:tcPr>
            <w:tcW w:w="720" w:type="dxa"/>
            <w:shd w:val="clear" w:color="auto" w:fill="auto"/>
          </w:tcPr>
          <w:p w:rsidR="00882B5F" w:rsidRPr="00E34F79" w:rsidRDefault="00882B5F" w:rsidP="00882B5F">
            <w:pPr>
              <w:spacing w:before="40" w:after="0" w:line="240" w:lineRule="auto"/>
              <w:jc w:val="center"/>
              <w:rPr>
                <w:rFonts w:ascii="Arial" w:hAnsi="Arial" w:cs="Arial"/>
                <w:sz w:val="20"/>
                <w:szCs w:val="24"/>
                <w:lang w:val="ro-RO"/>
              </w:rPr>
            </w:pPr>
            <w:r w:rsidRPr="00E34F79">
              <w:rPr>
                <w:rFonts w:ascii="Arial" w:hAnsi="Arial" w:cs="Arial"/>
                <w:sz w:val="20"/>
                <w:szCs w:val="24"/>
                <w:lang w:val="ro-RO"/>
              </w:rPr>
              <w:t>6.D</w:t>
            </w:r>
          </w:p>
        </w:tc>
        <w:tc>
          <w:tcPr>
            <w:tcW w:w="808"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r>
      <w:tr w:rsidR="00882B5F" w:rsidRPr="00E34F79" w:rsidTr="005F4B28">
        <w:tc>
          <w:tcPr>
            <w:tcW w:w="82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4677</w:t>
            </w:r>
          </w:p>
        </w:tc>
        <w:tc>
          <w:tcPr>
            <w:tcW w:w="2618"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proofErr w:type="spellStart"/>
            <w:r w:rsidRPr="00E34F79">
              <w:rPr>
                <w:rFonts w:ascii="Arial" w:hAnsi="Arial" w:cs="Arial"/>
                <w:sz w:val="20"/>
                <w:szCs w:val="24"/>
                <w:lang w:val="ro-RO"/>
              </w:rPr>
              <w:t>Comert</w:t>
            </w:r>
            <w:proofErr w:type="spellEnd"/>
            <w:r w:rsidRPr="00E34F79">
              <w:rPr>
                <w:rFonts w:ascii="Arial" w:hAnsi="Arial" w:cs="Arial"/>
                <w:sz w:val="20"/>
                <w:szCs w:val="24"/>
                <w:lang w:val="ro-RO"/>
              </w:rPr>
              <w:t xml:space="preserve"> cu ridicata al </w:t>
            </w:r>
            <w:proofErr w:type="spellStart"/>
            <w:r w:rsidRPr="00E34F79">
              <w:rPr>
                <w:rFonts w:ascii="Arial" w:hAnsi="Arial" w:cs="Arial"/>
                <w:sz w:val="20"/>
                <w:szCs w:val="24"/>
                <w:lang w:val="ro-RO"/>
              </w:rPr>
              <w:t>deseurilor</w:t>
            </w:r>
            <w:proofErr w:type="spellEnd"/>
            <w:r w:rsidRPr="00E34F79">
              <w:rPr>
                <w:rFonts w:ascii="Arial" w:hAnsi="Arial" w:cs="Arial"/>
                <w:sz w:val="20"/>
                <w:szCs w:val="24"/>
                <w:lang w:val="ro-RO"/>
              </w:rPr>
              <w:t xml:space="preserve"> si resturilor</w:t>
            </w:r>
          </w:p>
        </w:tc>
        <w:tc>
          <w:tcPr>
            <w:tcW w:w="110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260</w:t>
            </w:r>
          </w:p>
        </w:tc>
        <w:tc>
          <w:tcPr>
            <w:tcW w:w="106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r w:rsidRPr="00E34F79">
              <w:rPr>
                <w:rFonts w:ascii="Arial" w:hAnsi="Arial" w:cs="Arial"/>
                <w:sz w:val="20"/>
                <w:szCs w:val="24"/>
                <w:lang w:val="ro-RO"/>
              </w:rPr>
              <w:t>5157</w:t>
            </w:r>
          </w:p>
        </w:tc>
        <w:tc>
          <w:tcPr>
            <w:tcW w:w="2880" w:type="dxa"/>
            <w:shd w:val="clear" w:color="auto" w:fill="auto"/>
          </w:tcPr>
          <w:p w:rsidR="00882B5F" w:rsidRPr="00E34F79" w:rsidRDefault="00882B5F" w:rsidP="000F6E15">
            <w:pPr>
              <w:spacing w:before="40" w:after="0" w:line="240" w:lineRule="auto"/>
              <w:jc w:val="center"/>
              <w:rPr>
                <w:rFonts w:ascii="Arial" w:hAnsi="Arial" w:cs="Arial"/>
                <w:sz w:val="20"/>
                <w:szCs w:val="24"/>
                <w:lang w:val="ro-RO"/>
              </w:rPr>
            </w:pPr>
            <w:proofErr w:type="spellStart"/>
            <w:r w:rsidRPr="00E34F79">
              <w:rPr>
                <w:rFonts w:ascii="Arial" w:hAnsi="Arial" w:cs="Arial"/>
                <w:sz w:val="20"/>
                <w:szCs w:val="24"/>
                <w:lang w:val="ro-RO"/>
              </w:rPr>
              <w:t>Comertul</w:t>
            </w:r>
            <w:proofErr w:type="spellEnd"/>
            <w:r w:rsidRPr="00E34F79">
              <w:rPr>
                <w:rFonts w:ascii="Arial" w:hAnsi="Arial" w:cs="Arial"/>
                <w:sz w:val="20"/>
                <w:szCs w:val="24"/>
                <w:lang w:val="ro-RO"/>
              </w:rPr>
              <w:t xml:space="preserve"> cu ridicata al </w:t>
            </w:r>
            <w:proofErr w:type="spellStart"/>
            <w:r w:rsidRPr="00E34F79">
              <w:rPr>
                <w:rFonts w:ascii="Arial" w:hAnsi="Arial" w:cs="Arial"/>
                <w:sz w:val="20"/>
                <w:szCs w:val="24"/>
                <w:lang w:val="ro-RO"/>
              </w:rPr>
              <w:t>deseurilor</w:t>
            </w:r>
            <w:proofErr w:type="spellEnd"/>
            <w:r w:rsidRPr="00E34F79">
              <w:rPr>
                <w:rFonts w:ascii="Arial" w:hAnsi="Arial" w:cs="Arial"/>
                <w:sz w:val="20"/>
                <w:szCs w:val="24"/>
                <w:lang w:val="ro-RO"/>
              </w:rPr>
              <w:t xml:space="preserve"> si resturilor</w:t>
            </w:r>
          </w:p>
        </w:tc>
        <w:tc>
          <w:tcPr>
            <w:tcW w:w="720" w:type="dxa"/>
            <w:shd w:val="clear" w:color="auto" w:fill="auto"/>
          </w:tcPr>
          <w:p w:rsidR="00882B5F" w:rsidRPr="00E34F79" w:rsidRDefault="00882B5F" w:rsidP="00882B5F">
            <w:pPr>
              <w:spacing w:before="40" w:after="0" w:line="240" w:lineRule="auto"/>
              <w:jc w:val="center"/>
              <w:rPr>
                <w:rFonts w:ascii="Arial" w:hAnsi="Arial" w:cs="Arial"/>
                <w:sz w:val="20"/>
                <w:szCs w:val="24"/>
                <w:lang w:val="ro-RO"/>
              </w:rPr>
            </w:pPr>
            <w:r w:rsidRPr="00E34F79">
              <w:rPr>
                <w:rFonts w:ascii="Arial" w:hAnsi="Arial" w:cs="Arial"/>
                <w:sz w:val="20"/>
                <w:szCs w:val="24"/>
                <w:lang w:val="ro-RO"/>
              </w:rPr>
              <w:t>6.D</w:t>
            </w:r>
          </w:p>
        </w:tc>
        <w:tc>
          <w:tcPr>
            <w:tcW w:w="808" w:type="dxa"/>
            <w:shd w:val="clear" w:color="auto" w:fill="auto"/>
          </w:tcPr>
          <w:p w:rsidR="00882B5F" w:rsidRPr="00E34F79" w:rsidRDefault="00882B5F" w:rsidP="00E55732">
            <w:pPr>
              <w:spacing w:before="40" w:after="0" w:line="240" w:lineRule="auto"/>
              <w:jc w:val="center"/>
              <w:rPr>
                <w:rFonts w:ascii="Arial" w:hAnsi="Arial" w:cs="Arial"/>
                <w:sz w:val="20"/>
                <w:szCs w:val="24"/>
                <w:lang w:val="ro-RO"/>
              </w:rPr>
            </w:pPr>
          </w:p>
        </w:tc>
      </w:tr>
    </w:tbl>
    <w:p w:rsidR="00644021" w:rsidRPr="00E34F79" w:rsidRDefault="00644021" w:rsidP="00E55732">
      <w:pPr>
        <w:spacing w:after="0" w:line="240" w:lineRule="auto"/>
        <w:rPr>
          <w:rFonts w:ascii="Arial" w:hAnsi="Arial" w:cs="Arial"/>
          <w:b/>
          <w:sz w:val="24"/>
          <w:szCs w:val="24"/>
          <w:lang w:val="ro-RO"/>
        </w:rPr>
      </w:pPr>
    </w:p>
    <w:p w:rsidR="00644021" w:rsidRPr="00E34F79" w:rsidRDefault="00644021" w:rsidP="00E55732">
      <w:pPr>
        <w:spacing w:after="0"/>
        <w:rPr>
          <w:rFonts w:ascii="Arial" w:hAnsi="Arial" w:cs="Arial"/>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644021" w:rsidRPr="00E34F79" w:rsidTr="00E55732">
        <w:tc>
          <w:tcPr>
            <w:tcW w:w="4002" w:type="dxa"/>
            <w:shd w:val="clear" w:color="auto" w:fill="C0C0C0"/>
          </w:tcPr>
          <w:p w:rsidR="00644021" w:rsidRPr="00E34F79" w:rsidRDefault="00644021" w:rsidP="00E55732">
            <w:pPr>
              <w:spacing w:before="40" w:after="0"/>
              <w:jc w:val="center"/>
              <w:rPr>
                <w:rFonts w:ascii="Arial" w:hAnsi="Arial" w:cs="Arial"/>
                <w:b/>
                <w:sz w:val="20"/>
                <w:szCs w:val="24"/>
                <w:lang w:val="ro-RO"/>
              </w:rPr>
            </w:pPr>
            <w:r w:rsidRPr="00E34F79">
              <w:rPr>
                <w:rFonts w:ascii="Arial" w:hAnsi="Arial" w:cs="Arial"/>
                <w:b/>
                <w:sz w:val="20"/>
                <w:szCs w:val="24"/>
                <w:lang w:val="ro-RO"/>
              </w:rPr>
              <w:t>Activitate PRTR</w:t>
            </w:r>
          </w:p>
        </w:tc>
        <w:tc>
          <w:tcPr>
            <w:tcW w:w="6004" w:type="dxa"/>
            <w:shd w:val="clear" w:color="auto" w:fill="C0C0C0"/>
          </w:tcPr>
          <w:p w:rsidR="00644021" w:rsidRPr="00E34F79" w:rsidRDefault="00644021" w:rsidP="00E55732">
            <w:pPr>
              <w:spacing w:before="40" w:after="0"/>
              <w:jc w:val="center"/>
              <w:rPr>
                <w:rFonts w:ascii="Arial" w:hAnsi="Arial" w:cs="Arial"/>
                <w:b/>
                <w:sz w:val="20"/>
                <w:szCs w:val="24"/>
                <w:lang w:val="ro-RO"/>
              </w:rPr>
            </w:pPr>
            <w:r w:rsidRPr="00E34F79">
              <w:rPr>
                <w:rFonts w:ascii="Arial" w:hAnsi="Arial" w:cs="Arial"/>
                <w:b/>
                <w:sz w:val="20"/>
                <w:szCs w:val="24"/>
                <w:lang w:val="ro-RO"/>
              </w:rPr>
              <w:t>Denumire activitate PRTR</w:t>
            </w:r>
          </w:p>
        </w:tc>
      </w:tr>
      <w:tr w:rsidR="00644021" w:rsidRPr="00E34F79" w:rsidTr="00E55732">
        <w:tc>
          <w:tcPr>
            <w:tcW w:w="4002" w:type="dxa"/>
            <w:shd w:val="clear" w:color="auto" w:fill="auto"/>
          </w:tcPr>
          <w:p w:rsidR="00644021" w:rsidRPr="00E34F79" w:rsidRDefault="00644021" w:rsidP="00E55732">
            <w:pPr>
              <w:spacing w:before="40" w:after="0"/>
              <w:jc w:val="center"/>
              <w:rPr>
                <w:rFonts w:ascii="Arial" w:hAnsi="Arial" w:cs="Arial"/>
                <w:sz w:val="20"/>
                <w:szCs w:val="24"/>
                <w:lang w:val="ro-RO"/>
              </w:rPr>
            </w:pPr>
          </w:p>
        </w:tc>
        <w:tc>
          <w:tcPr>
            <w:tcW w:w="6004" w:type="dxa"/>
            <w:shd w:val="clear" w:color="auto" w:fill="auto"/>
          </w:tcPr>
          <w:p w:rsidR="00644021" w:rsidRPr="00E34F79" w:rsidRDefault="00644021" w:rsidP="00E55732">
            <w:pPr>
              <w:spacing w:before="40" w:after="0"/>
              <w:jc w:val="center"/>
              <w:rPr>
                <w:rFonts w:ascii="Arial" w:hAnsi="Arial" w:cs="Arial"/>
                <w:sz w:val="20"/>
                <w:szCs w:val="24"/>
                <w:lang w:val="ro-RO"/>
              </w:rPr>
            </w:pPr>
          </w:p>
        </w:tc>
      </w:tr>
    </w:tbl>
    <w:p w:rsidR="00644021" w:rsidRPr="00E34F79" w:rsidRDefault="00644021" w:rsidP="00E55732">
      <w:pPr>
        <w:spacing w:after="0"/>
        <w:rPr>
          <w:rFonts w:ascii="Arial" w:hAnsi="Arial" w:cs="Arial"/>
          <w:b/>
          <w:sz w:val="24"/>
          <w:szCs w:val="24"/>
          <w:lang w:val="ro-RO"/>
        </w:rPr>
      </w:pPr>
    </w:p>
    <w:p w:rsidR="00644021" w:rsidRPr="00E34F79" w:rsidRDefault="00644021" w:rsidP="00E55732">
      <w:pPr>
        <w:spacing w:after="0"/>
        <w:rPr>
          <w:rFonts w:ascii="Arial" w:hAnsi="Arial" w:cs="Arial"/>
          <w:sz w:val="24"/>
          <w:szCs w:val="24"/>
          <w:lang w:val="ro-RO"/>
        </w:rPr>
      </w:pPr>
    </w:p>
    <w:p w:rsidR="00644021" w:rsidRPr="00E34F79" w:rsidRDefault="00644021" w:rsidP="00E55732">
      <w:pPr>
        <w:spacing w:after="0"/>
        <w:rPr>
          <w:rFonts w:ascii="Arial" w:hAnsi="Arial" w:cs="Arial"/>
          <w:b/>
          <w:sz w:val="24"/>
          <w:szCs w:val="24"/>
          <w:lang w:val="ro-RO"/>
        </w:rPr>
      </w:pPr>
      <w:r w:rsidRPr="00E34F79">
        <w:rPr>
          <w:rFonts w:ascii="Arial" w:hAnsi="Arial" w:cs="Arial"/>
          <w:b/>
          <w:sz w:val="24"/>
          <w:szCs w:val="24"/>
          <w:lang w:val="ro-RO"/>
        </w:rPr>
        <w:t xml:space="preserve">Emisă de: </w:t>
      </w:r>
      <w:r w:rsidR="00D00BE1" w:rsidRPr="00E34F79">
        <w:rPr>
          <w:rFonts w:ascii="Arial" w:hAnsi="Arial" w:cs="Arial"/>
          <w:b/>
          <w:sz w:val="24"/>
          <w:szCs w:val="24"/>
          <w:lang w:val="ro-RO"/>
        </w:rPr>
        <w:t>APM Harghita</w:t>
      </w:r>
    </w:p>
    <w:p w:rsidR="0009623A" w:rsidRPr="00E34F79" w:rsidRDefault="0009623A" w:rsidP="00E55732">
      <w:pPr>
        <w:spacing w:after="0" w:line="240" w:lineRule="auto"/>
        <w:rPr>
          <w:rFonts w:ascii="Arial" w:hAnsi="Arial" w:cs="Arial"/>
          <w:b/>
          <w:sz w:val="24"/>
          <w:szCs w:val="24"/>
          <w:lang w:val="ro-RO"/>
        </w:rPr>
      </w:pPr>
    </w:p>
    <w:p w:rsidR="00644021" w:rsidRPr="00E34F79" w:rsidRDefault="00644021" w:rsidP="00E55732">
      <w:pPr>
        <w:spacing w:after="0" w:line="240" w:lineRule="auto"/>
        <w:rPr>
          <w:rFonts w:ascii="Arial" w:hAnsi="Arial" w:cs="Arial"/>
          <w:b/>
          <w:sz w:val="24"/>
          <w:szCs w:val="24"/>
          <w:lang w:val="ro-RO"/>
        </w:rPr>
      </w:pPr>
      <w:r w:rsidRPr="00E34F79">
        <w:rPr>
          <w:rFonts w:ascii="Arial" w:hAnsi="Arial" w:cs="Arial"/>
          <w:b/>
          <w:sz w:val="24"/>
          <w:szCs w:val="24"/>
          <w:lang w:val="ro-RO"/>
        </w:rPr>
        <w:t xml:space="preserve">Data emiterii: </w:t>
      </w:r>
      <w:r w:rsidR="000F6E15" w:rsidRPr="00E34F79">
        <w:rPr>
          <w:rFonts w:ascii="Arial" w:hAnsi="Arial" w:cs="Arial"/>
          <w:b/>
          <w:sz w:val="24"/>
          <w:szCs w:val="24"/>
          <w:lang w:val="ro-RO"/>
        </w:rPr>
        <w:t>xx</w:t>
      </w:r>
      <w:r w:rsidR="0009623A" w:rsidRPr="00E34F79">
        <w:rPr>
          <w:rFonts w:ascii="Arial" w:hAnsi="Arial" w:cs="Arial"/>
          <w:b/>
          <w:sz w:val="24"/>
          <w:szCs w:val="24"/>
          <w:lang w:val="ro-RO"/>
        </w:rPr>
        <w:t>.</w:t>
      </w:r>
      <w:r w:rsidR="000F6E15" w:rsidRPr="00E34F79">
        <w:rPr>
          <w:rFonts w:ascii="Arial" w:hAnsi="Arial" w:cs="Arial"/>
          <w:b/>
          <w:sz w:val="24"/>
          <w:szCs w:val="24"/>
          <w:lang w:val="ro-RO"/>
        </w:rPr>
        <w:t>10</w:t>
      </w:r>
      <w:r w:rsidR="00E20703" w:rsidRPr="00E34F79">
        <w:rPr>
          <w:rFonts w:ascii="Arial" w:hAnsi="Arial" w:cs="Arial"/>
          <w:b/>
          <w:sz w:val="24"/>
          <w:szCs w:val="24"/>
          <w:lang w:val="ro-RO"/>
        </w:rPr>
        <w:t>.</w:t>
      </w:r>
      <w:r w:rsidR="0009623A" w:rsidRPr="00E34F79">
        <w:rPr>
          <w:rFonts w:ascii="Arial" w:hAnsi="Arial" w:cs="Arial"/>
          <w:b/>
          <w:sz w:val="24"/>
          <w:szCs w:val="24"/>
          <w:lang w:val="ro-RO"/>
        </w:rPr>
        <w:t>2020</w:t>
      </w:r>
    </w:p>
    <w:p w:rsidR="000F6E15" w:rsidRPr="00E34F79" w:rsidRDefault="000F6E15" w:rsidP="00E55732">
      <w:pPr>
        <w:spacing w:after="0" w:line="240" w:lineRule="auto"/>
        <w:rPr>
          <w:rFonts w:ascii="Arial" w:hAnsi="Arial" w:cs="Arial"/>
          <w:b/>
          <w:sz w:val="24"/>
          <w:szCs w:val="24"/>
          <w:lang w:val="ro-RO"/>
        </w:rPr>
      </w:pPr>
    </w:p>
    <w:p w:rsidR="000F6E15" w:rsidRPr="00E34F79" w:rsidRDefault="000F6E15" w:rsidP="000F6E15">
      <w:pPr>
        <w:autoSpaceDE w:val="0"/>
        <w:autoSpaceDN w:val="0"/>
        <w:adjustRightInd w:val="0"/>
        <w:spacing w:after="0" w:line="240" w:lineRule="auto"/>
        <w:rPr>
          <w:rFonts w:ascii="Arial" w:hAnsi="Arial" w:cs="Arial"/>
          <w:b/>
          <w:sz w:val="24"/>
          <w:szCs w:val="24"/>
          <w:lang w:val="ro-RO"/>
        </w:rPr>
      </w:pPr>
      <w:r w:rsidRPr="00E34F79">
        <w:rPr>
          <w:rFonts w:ascii="Arial" w:hAnsi="Arial" w:cs="Arial"/>
          <w:b/>
          <w:sz w:val="24"/>
          <w:szCs w:val="24"/>
          <w:lang w:val="ro-RO"/>
        </w:rPr>
        <w:t>Prezenta autorizație de mediu îşi păstrează valabilitatea pe toată perioada în care</w:t>
      </w:r>
    </w:p>
    <w:p w:rsidR="000F6E15" w:rsidRPr="00E34F79" w:rsidRDefault="000F6E15" w:rsidP="000F6E15">
      <w:pPr>
        <w:autoSpaceDE w:val="0"/>
        <w:autoSpaceDN w:val="0"/>
        <w:adjustRightInd w:val="0"/>
        <w:spacing w:after="0" w:line="240" w:lineRule="auto"/>
        <w:rPr>
          <w:rFonts w:ascii="Arial" w:hAnsi="Arial" w:cs="Arial"/>
          <w:b/>
          <w:sz w:val="24"/>
          <w:szCs w:val="24"/>
          <w:lang w:val="ro-RO"/>
        </w:rPr>
      </w:pPr>
      <w:r w:rsidRPr="00E34F79">
        <w:rPr>
          <w:rFonts w:ascii="Arial" w:hAnsi="Arial" w:cs="Arial"/>
          <w:b/>
          <w:sz w:val="24"/>
          <w:szCs w:val="24"/>
          <w:lang w:val="ro-RO"/>
        </w:rPr>
        <w:t>beneficiarul acesteia obţine viza anuală (conform O.U.G. nr. 195/2005 privind protecţia</w:t>
      </w:r>
    </w:p>
    <w:p w:rsidR="000F6E15" w:rsidRPr="00E34F79" w:rsidRDefault="000F6E15" w:rsidP="000F6E15">
      <w:pPr>
        <w:autoSpaceDE w:val="0"/>
        <w:autoSpaceDN w:val="0"/>
        <w:adjustRightInd w:val="0"/>
        <w:spacing w:after="0" w:line="240" w:lineRule="auto"/>
        <w:rPr>
          <w:rFonts w:ascii="Arial" w:hAnsi="Arial" w:cs="Arial"/>
          <w:b/>
          <w:sz w:val="24"/>
          <w:szCs w:val="24"/>
          <w:lang w:val="ro-RO"/>
        </w:rPr>
      </w:pPr>
      <w:r w:rsidRPr="00E34F79">
        <w:rPr>
          <w:rFonts w:ascii="Arial" w:hAnsi="Arial" w:cs="Arial"/>
          <w:b/>
          <w:sz w:val="24"/>
          <w:szCs w:val="24"/>
          <w:lang w:val="ro-RO"/>
        </w:rPr>
        <w:t>mediului cu completările si modificările ulterioare).</w:t>
      </w:r>
    </w:p>
    <w:p w:rsidR="000F6E15" w:rsidRPr="00E34F79" w:rsidRDefault="000F6E15" w:rsidP="000F6E15">
      <w:pPr>
        <w:autoSpaceDE w:val="0"/>
        <w:autoSpaceDN w:val="0"/>
        <w:adjustRightInd w:val="0"/>
        <w:spacing w:after="0" w:line="240" w:lineRule="auto"/>
        <w:rPr>
          <w:rFonts w:ascii="Arial" w:hAnsi="Arial" w:cs="Arial"/>
          <w:sz w:val="24"/>
          <w:szCs w:val="24"/>
          <w:lang w:val="ro-RO"/>
        </w:rPr>
      </w:pPr>
    </w:p>
    <w:p w:rsidR="000F6E15" w:rsidRPr="00E34F79" w:rsidRDefault="000F6E15" w:rsidP="000F6E15">
      <w:pPr>
        <w:autoSpaceDE w:val="0"/>
        <w:autoSpaceDN w:val="0"/>
        <w:adjustRightInd w:val="0"/>
        <w:spacing w:after="0" w:line="240" w:lineRule="auto"/>
        <w:rPr>
          <w:rFonts w:ascii="Arial" w:hAnsi="Arial" w:cs="Arial"/>
          <w:b/>
          <w:sz w:val="24"/>
          <w:szCs w:val="24"/>
          <w:lang w:val="ro-RO"/>
        </w:rPr>
      </w:pPr>
      <w:r w:rsidRPr="00E34F79">
        <w:rPr>
          <w:rFonts w:ascii="Arial" w:hAnsi="Arial" w:cs="Arial"/>
          <w:b/>
          <w:sz w:val="24"/>
          <w:szCs w:val="24"/>
          <w:lang w:val="ro-RO"/>
        </w:rPr>
        <w:t>Termenul în care titularul activității solicită aplicarea vizei anuale este de maximum 90</w:t>
      </w:r>
    </w:p>
    <w:p w:rsidR="000F6E15" w:rsidRPr="00E34F79" w:rsidRDefault="000F6E15" w:rsidP="000F6E15">
      <w:pPr>
        <w:autoSpaceDE w:val="0"/>
        <w:autoSpaceDN w:val="0"/>
        <w:adjustRightInd w:val="0"/>
        <w:spacing w:after="0" w:line="240" w:lineRule="auto"/>
        <w:rPr>
          <w:rFonts w:ascii="Arial" w:hAnsi="Arial" w:cs="Arial"/>
          <w:b/>
          <w:sz w:val="24"/>
          <w:szCs w:val="24"/>
          <w:lang w:val="ro-RO"/>
        </w:rPr>
      </w:pPr>
      <w:r w:rsidRPr="00E34F79">
        <w:rPr>
          <w:rFonts w:ascii="Arial" w:hAnsi="Arial" w:cs="Arial"/>
          <w:b/>
          <w:sz w:val="24"/>
          <w:szCs w:val="24"/>
          <w:lang w:val="ro-RO"/>
        </w:rPr>
        <w:t>de zile și de minimum 60 de zile înainte de ziua și luna corespunzătoare zilei și lunii în</w:t>
      </w:r>
    </w:p>
    <w:p w:rsidR="000F6E15" w:rsidRPr="00E34F79" w:rsidRDefault="000F6E15" w:rsidP="000F6E15">
      <w:pPr>
        <w:autoSpaceDE w:val="0"/>
        <w:autoSpaceDN w:val="0"/>
        <w:adjustRightInd w:val="0"/>
        <w:spacing w:after="0" w:line="240" w:lineRule="auto"/>
        <w:rPr>
          <w:rFonts w:ascii="Arial" w:hAnsi="Arial" w:cs="Arial"/>
          <w:b/>
          <w:sz w:val="24"/>
          <w:szCs w:val="24"/>
          <w:lang w:val="ro-RO"/>
        </w:rPr>
      </w:pPr>
      <w:r w:rsidRPr="00E34F79">
        <w:rPr>
          <w:rFonts w:ascii="Arial" w:hAnsi="Arial" w:cs="Arial"/>
          <w:b/>
          <w:sz w:val="24"/>
          <w:szCs w:val="24"/>
          <w:lang w:val="ro-RO"/>
        </w:rPr>
        <w:t>care a fost emisă autorizația pe care acesta o deține. În cazul în care autorizația pe care</w:t>
      </w:r>
    </w:p>
    <w:p w:rsidR="000F6E15" w:rsidRPr="00E34F79" w:rsidRDefault="000F6E15" w:rsidP="000F6E15">
      <w:pPr>
        <w:autoSpaceDE w:val="0"/>
        <w:autoSpaceDN w:val="0"/>
        <w:adjustRightInd w:val="0"/>
        <w:spacing w:after="0" w:line="240" w:lineRule="auto"/>
        <w:rPr>
          <w:rFonts w:ascii="Arial" w:hAnsi="Arial" w:cs="Arial"/>
          <w:b/>
          <w:sz w:val="24"/>
          <w:szCs w:val="24"/>
          <w:lang w:val="ro-RO"/>
        </w:rPr>
      </w:pPr>
      <w:r w:rsidRPr="00E34F79">
        <w:rPr>
          <w:rFonts w:ascii="Arial" w:hAnsi="Arial" w:cs="Arial"/>
          <w:b/>
          <w:sz w:val="24"/>
          <w:szCs w:val="24"/>
          <w:lang w:val="ro-RO"/>
        </w:rPr>
        <w:t>acesta o deține a fost revizuită, termenul de 60 de zile se va calcula în funcție de ziua și</w:t>
      </w:r>
    </w:p>
    <w:p w:rsidR="000F6E15" w:rsidRPr="00E34F79" w:rsidRDefault="000F6E15" w:rsidP="000F6E15">
      <w:pPr>
        <w:autoSpaceDE w:val="0"/>
        <w:autoSpaceDN w:val="0"/>
        <w:adjustRightInd w:val="0"/>
        <w:spacing w:after="0" w:line="240" w:lineRule="auto"/>
        <w:rPr>
          <w:rFonts w:ascii="Arial" w:hAnsi="Arial" w:cs="Arial"/>
          <w:b/>
          <w:sz w:val="24"/>
          <w:szCs w:val="24"/>
          <w:lang w:val="ro-RO"/>
        </w:rPr>
      </w:pPr>
      <w:r w:rsidRPr="00E34F79">
        <w:rPr>
          <w:rFonts w:ascii="Arial" w:hAnsi="Arial" w:cs="Arial"/>
          <w:b/>
          <w:sz w:val="24"/>
          <w:szCs w:val="24"/>
          <w:lang w:val="ro-RO"/>
        </w:rPr>
        <w:t>luna în care a fost emisă autorizația iniţială, conform prevederilor Ordinului 1150/2020,</w:t>
      </w:r>
    </w:p>
    <w:p w:rsidR="000F6E15" w:rsidRPr="00E34F79" w:rsidRDefault="000F6E15" w:rsidP="000F6E15">
      <w:pPr>
        <w:spacing w:after="0" w:line="360" w:lineRule="auto"/>
        <w:rPr>
          <w:rFonts w:ascii="Arial" w:hAnsi="Arial" w:cs="Arial"/>
          <w:b/>
          <w:sz w:val="24"/>
          <w:szCs w:val="24"/>
          <w:lang w:val="ro-RO"/>
        </w:rPr>
      </w:pPr>
      <w:r w:rsidRPr="00E34F79">
        <w:rPr>
          <w:rFonts w:ascii="Arial" w:hAnsi="Arial" w:cs="Arial"/>
          <w:b/>
          <w:sz w:val="24"/>
          <w:szCs w:val="24"/>
          <w:lang w:val="ro-RO"/>
        </w:rPr>
        <w:t>art. 5, alin.4, anexă la procedură.</w:t>
      </w:r>
    </w:p>
    <w:p w:rsidR="00644021" w:rsidRPr="00E34F79" w:rsidRDefault="00644021" w:rsidP="00E55732">
      <w:pPr>
        <w:spacing w:after="0" w:line="240" w:lineRule="auto"/>
        <w:rPr>
          <w:rFonts w:ascii="Arial" w:hAnsi="Arial" w:cs="Arial"/>
          <w:sz w:val="24"/>
          <w:szCs w:val="24"/>
          <w:lang w:val="ro-RO"/>
        </w:rPr>
      </w:pPr>
    </w:p>
    <w:p w:rsidR="00644021" w:rsidRPr="00E34F79" w:rsidRDefault="00644021" w:rsidP="00E55732">
      <w:pPr>
        <w:spacing w:after="0" w:line="360" w:lineRule="auto"/>
        <w:rPr>
          <w:rFonts w:ascii="Arial" w:hAnsi="Arial" w:cs="Arial"/>
          <w:b/>
          <w:noProof/>
          <w:sz w:val="24"/>
          <w:szCs w:val="24"/>
          <w:lang w:val="ro-RO"/>
        </w:rPr>
      </w:pPr>
      <w:r w:rsidRPr="00E34F79">
        <w:rPr>
          <w:rFonts w:ascii="Arial" w:hAnsi="Arial" w:cs="Arial"/>
          <w:b/>
          <w:noProof/>
          <w:sz w:val="24"/>
          <w:szCs w:val="24"/>
          <w:lang w:val="ro-RO"/>
        </w:rPr>
        <w:t>Temeiul legal</w:t>
      </w:r>
    </w:p>
    <w:p w:rsidR="00644021" w:rsidRPr="00E34F79" w:rsidRDefault="00644021" w:rsidP="00E55732">
      <w:pPr>
        <w:spacing w:after="0" w:line="240" w:lineRule="auto"/>
        <w:jc w:val="both"/>
        <w:rPr>
          <w:rFonts w:ascii="Arial" w:hAnsi="Arial" w:cs="Arial"/>
          <w:noProof/>
          <w:sz w:val="24"/>
          <w:szCs w:val="24"/>
          <w:lang w:val="ro-RO"/>
        </w:rPr>
      </w:pPr>
      <w:r w:rsidRPr="00E34F79">
        <w:rPr>
          <w:rFonts w:ascii="Arial" w:hAnsi="Arial" w:cs="Arial"/>
          <w:noProof/>
          <w:sz w:val="24"/>
          <w:szCs w:val="24"/>
          <w:lang w:val="ro-RO"/>
        </w:rPr>
        <w:t xml:space="preserve">Ca urmare a cererii adresate de </w:t>
      </w:r>
      <w:r w:rsidR="000F6E15" w:rsidRPr="00E34F79">
        <w:rPr>
          <w:rFonts w:ascii="Arial" w:hAnsi="Arial" w:cs="Arial"/>
          <w:noProof/>
          <w:sz w:val="24"/>
          <w:szCs w:val="24"/>
          <w:lang w:val="ro-RO"/>
        </w:rPr>
        <w:t>HAR</w:t>
      </w:r>
      <w:r w:rsidR="00E20703" w:rsidRPr="00E34F79">
        <w:rPr>
          <w:rFonts w:ascii="Arial" w:hAnsi="Arial" w:cs="Arial"/>
          <w:noProof/>
          <w:sz w:val="24"/>
          <w:szCs w:val="24"/>
          <w:lang w:val="ro-RO"/>
        </w:rPr>
        <w:t>PLAST</w:t>
      </w:r>
      <w:r w:rsidRPr="00E34F79">
        <w:rPr>
          <w:rFonts w:ascii="Arial" w:hAnsi="Arial" w:cs="Arial"/>
          <w:noProof/>
          <w:sz w:val="24"/>
          <w:szCs w:val="24"/>
          <w:lang w:val="ro-RO"/>
        </w:rPr>
        <w:t xml:space="preserve"> SRL, cu punctul de lucru din </w:t>
      </w:r>
      <w:r w:rsidR="005F4B28" w:rsidRPr="00E34F79">
        <w:rPr>
          <w:rFonts w:ascii="Arial" w:hAnsi="Arial" w:cs="Arial"/>
          <w:noProof/>
          <w:sz w:val="24"/>
          <w:szCs w:val="24"/>
          <w:lang w:val="ro-RO"/>
        </w:rPr>
        <w:t>mun.</w:t>
      </w:r>
      <w:r w:rsidRPr="00E34F79">
        <w:rPr>
          <w:rFonts w:ascii="Arial" w:hAnsi="Arial" w:cs="Arial"/>
          <w:noProof/>
          <w:sz w:val="24"/>
          <w:szCs w:val="24"/>
          <w:lang w:val="ro-RO"/>
        </w:rPr>
        <w:t xml:space="preserve"> </w:t>
      </w:r>
      <w:r w:rsidR="000F6E15" w:rsidRPr="00E34F79">
        <w:rPr>
          <w:rFonts w:ascii="Arial" w:hAnsi="Arial" w:cs="Arial"/>
          <w:noProof/>
          <w:sz w:val="24"/>
          <w:szCs w:val="24"/>
          <w:lang w:val="ro-RO"/>
        </w:rPr>
        <w:t>Miercurea Ciuc</w:t>
      </w:r>
      <w:r w:rsidR="00407095" w:rsidRPr="00E34F79">
        <w:rPr>
          <w:rFonts w:ascii="Arial" w:hAnsi="Arial" w:cs="Arial"/>
          <w:noProof/>
          <w:sz w:val="24"/>
          <w:szCs w:val="24"/>
          <w:lang w:val="ro-RO"/>
        </w:rPr>
        <w:t xml:space="preserve"> str. </w:t>
      </w:r>
      <w:r w:rsidR="000F6E15" w:rsidRPr="00E34F79">
        <w:rPr>
          <w:rFonts w:ascii="Arial" w:hAnsi="Arial" w:cs="Arial"/>
          <w:noProof/>
          <w:sz w:val="24"/>
          <w:szCs w:val="24"/>
          <w:lang w:val="ro-RO"/>
        </w:rPr>
        <w:t>Harghita,</w:t>
      </w:r>
      <w:r w:rsidR="00407095" w:rsidRPr="00E34F79">
        <w:rPr>
          <w:rFonts w:ascii="Arial" w:hAnsi="Arial" w:cs="Arial"/>
          <w:noProof/>
          <w:sz w:val="24"/>
          <w:szCs w:val="24"/>
          <w:lang w:val="ro-RO"/>
        </w:rPr>
        <w:t xml:space="preserve"> Nr. </w:t>
      </w:r>
      <w:r w:rsidR="000F6E15" w:rsidRPr="00E34F79">
        <w:rPr>
          <w:rFonts w:ascii="Arial" w:hAnsi="Arial" w:cs="Arial"/>
          <w:noProof/>
          <w:sz w:val="24"/>
          <w:szCs w:val="24"/>
          <w:lang w:val="ro-RO"/>
        </w:rPr>
        <w:t>6</w:t>
      </w:r>
      <w:r w:rsidR="00407095" w:rsidRPr="00E34F79">
        <w:rPr>
          <w:rFonts w:ascii="Arial" w:hAnsi="Arial" w:cs="Arial"/>
          <w:noProof/>
          <w:sz w:val="24"/>
          <w:szCs w:val="24"/>
          <w:lang w:val="ro-RO"/>
        </w:rPr>
        <w:t>9,</w:t>
      </w:r>
      <w:r w:rsidRPr="00E34F79">
        <w:rPr>
          <w:rFonts w:ascii="Arial" w:hAnsi="Arial" w:cs="Arial"/>
          <w:noProof/>
          <w:sz w:val="24"/>
          <w:szCs w:val="24"/>
          <w:lang w:val="ro-RO"/>
        </w:rPr>
        <w:t xml:space="preserve"> Jude</w:t>
      </w:r>
      <w:r w:rsidR="005F4B28" w:rsidRPr="00E34F79">
        <w:rPr>
          <w:rFonts w:ascii="Arial" w:hAnsi="Arial" w:cs="Arial"/>
          <w:noProof/>
          <w:sz w:val="24"/>
          <w:szCs w:val="24"/>
          <w:lang w:val="ro-RO"/>
        </w:rPr>
        <w:t>ț</w:t>
      </w:r>
      <w:r w:rsidRPr="00E34F79">
        <w:rPr>
          <w:rFonts w:ascii="Arial" w:hAnsi="Arial" w:cs="Arial"/>
          <w:noProof/>
          <w:sz w:val="24"/>
          <w:szCs w:val="24"/>
          <w:lang w:val="ro-RO"/>
        </w:rPr>
        <w:t xml:space="preserve">ul Harghita, înregistrată la APM Harghita cu nr. </w:t>
      </w:r>
      <w:r w:rsidR="000F6E15" w:rsidRPr="00E34F79">
        <w:rPr>
          <w:rFonts w:ascii="Arial" w:hAnsi="Arial" w:cs="Arial"/>
          <w:noProof/>
          <w:sz w:val="24"/>
          <w:szCs w:val="24"/>
          <w:lang w:val="ro-RO"/>
        </w:rPr>
        <w:t>3722</w:t>
      </w:r>
      <w:r w:rsidRPr="00E34F79">
        <w:rPr>
          <w:rFonts w:ascii="Arial" w:hAnsi="Arial" w:cs="Arial"/>
          <w:noProof/>
          <w:sz w:val="24"/>
          <w:szCs w:val="24"/>
          <w:lang w:val="ro-RO"/>
        </w:rPr>
        <w:t>/</w:t>
      </w:r>
      <w:r w:rsidR="000F6E15" w:rsidRPr="00E34F79">
        <w:rPr>
          <w:rFonts w:ascii="Arial" w:hAnsi="Arial" w:cs="Arial"/>
          <w:noProof/>
          <w:sz w:val="24"/>
          <w:szCs w:val="24"/>
          <w:lang w:val="ro-RO"/>
        </w:rPr>
        <w:t>07</w:t>
      </w:r>
      <w:r w:rsidR="003925D7" w:rsidRPr="00E34F79">
        <w:rPr>
          <w:rFonts w:ascii="Arial" w:hAnsi="Arial" w:cs="Arial"/>
          <w:noProof/>
          <w:sz w:val="24"/>
          <w:szCs w:val="24"/>
          <w:lang w:val="ro-RO"/>
        </w:rPr>
        <w:t>.</w:t>
      </w:r>
      <w:r w:rsidR="00AD761C" w:rsidRPr="00E34F79">
        <w:rPr>
          <w:rFonts w:ascii="Arial" w:hAnsi="Arial" w:cs="Arial"/>
          <w:noProof/>
          <w:sz w:val="24"/>
          <w:szCs w:val="24"/>
          <w:lang w:val="ro-RO"/>
        </w:rPr>
        <w:t>0</w:t>
      </w:r>
      <w:r w:rsidR="000F6E15" w:rsidRPr="00E34F79">
        <w:rPr>
          <w:rFonts w:ascii="Arial" w:hAnsi="Arial" w:cs="Arial"/>
          <w:noProof/>
          <w:sz w:val="24"/>
          <w:szCs w:val="24"/>
          <w:lang w:val="ro-RO"/>
        </w:rPr>
        <w:t>5</w:t>
      </w:r>
      <w:r w:rsidRPr="00E34F79">
        <w:rPr>
          <w:rFonts w:ascii="Arial" w:hAnsi="Arial" w:cs="Arial"/>
          <w:noProof/>
          <w:sz w:val="24"/>
          <w:szCs w:val="24"/>
          <w:lang w:val="ro-RO"/>
        </w:rPr>
        <w:t>.20</w:t>
      </w:r>
      <w:r w:rsidR="00AD761C" w:rsidRPr="00E34F79">
        <w:rPr>
          <w:rFonts w:ascii="Arial" w:hAnsi="Arial" w:cs="Arial"/>
          <w:noProof/>
          <w:sz w:val="24"/>
          <w:szCs w:val="24"/>
          <w:lang w:val="ro-RO"/>
        </w:rPr>
        <w:t>20</w:t>
      </w:r>
      <w:r w:rsidR="003925D7" w:rsidRPr="00E34F79">
        <w:rPr>
          <w:rFonts w:ascii="Arial" w:hAnsi="Arial" w:cs="Arial"/>
          <w:noProof/>
          <w:sz w:val="24"/>
          <w:szCs w:val="24"/>
          <w:lang w:val="ro-RO"/>
        </w:rPr>
        <w:t xml:space="preserve"> și completată la nr. </w:t>
      </w:r>
      <w:r w:rsidR="000F6E15" w:rsidRPr="00E34F79">
        <w:rPr>
          <w:rFonts w:ascii="Arial" w:hAnsi="Arial" w:cs="Arial"/>
          <w:noProof/>
          <w:sz w:val="24"/>
          <w:szCs w:val="24"/>
          <w:lang w:val="ro-RO"/>
        </w:rPr>
        <w:t>5711</w:t>
      </w:r>
      <w:r w:rsidR="003925D7" w:rsidRPr="00E34F79">
        <w:rPr>
          <w:rFonts w:ascii="Arial" w:hAnsi="Arial" w:cs="Arial"/>
          <w:noProof/>
          <w:sz w:val="24"/>
          <w:szCs w:val="24"/>
          <w:lang w:val="ro-RO"/>
        </w:rPr>
        <w:t>/</w:t>
      </w:r>
      <w:r w:rsidR="00AD761C" w:rsidRPr="00E34F79">
        <w:rPr>
          <w:rFonts w:ascii="Arial" w:hAnsi="Arial" w:cs="Arial"/>
          <w:noProof/>
          <w:sz w:val="24"/>
          <w:szCs w:val="24"/>
          <w:lang w:val="ro-RO"/>
        </w:rPr>
        <w:t>2</w:t>
      </w:r>
      <w:r w:rsidR="000F6E15" w:rsidRPr="00E34F79">
        <w:rPr>
          <w:rFonts w:ascii="Arial" w:hAnsi="Arial" w:cs="Arial"/>
          <w:noProof/>
          <w:sz w:val="24"/>
          <w:szCs w:val="24"/>
          <w:lang w:val="ro-RO"/>
        </w:rPr>
        <w:t>0</w:t>
      </w:r>
      <w:r w:rsidR="003925D7" w:rsidRPr="00E34F79">
        <w:rPr>
          <w:rFonts w:ascii="Arial" w:hAnsi="Arial" w:cs="Arial"/>
          <w:noProof/>
          <w:sz w:val="24"/>
          <w:szCs w:val="24"/>
          <w:lang w:val="ro-RO"/>
        </w:rPr>
        <w:t>.</w:t>
      </w:r>
      <w:r w:rsidR="00AD761C" w:rsidRPr="00E34F79">
        <w:rPr>
          <w:rFonts w:ascii="Arial" w:hAnsi="Arial" w:cs="Arial"/>
          <w:noProof/>
          <w:sz w:val="24"/>
          <w:szCs w:val="24"/>
          <w:lang w:val="ro-RO"/>
        </w:rPr>
        <w:t>0</w:t>
      </w:r>
      <w:r w:rsidR="000F6E15" w:rsidRPr="00E34F79">
        <w:rPr>
          <w:rFonts w:ascii="Arial" w:hAnsi="Arial" w:cs="Arial"/>
          <w:noProof/>
          <w:sz w:val="24"/>
          <w:szCs w:val="24"/>
          <w:lang w:val="ro-RO"/>
        </w:rPr>
        <w:t>7</w:t>
      </w:r>
      <w:r w:rsidR="003925D7" w:rsidRPr="00E34F79">
        <w:rPr>
          <w:rFonts w:ascii="Arial" w:hAnsi="Arial" w:cs="Arial"/>
          <w:noProof/>
          <w:sz w:val="24"/>
          <w:szCs w:val="24"/>
          <w:lang w:val="ro-RO"/>
        </w:rPr>
        <w:t>.20</w:t>
      </w:r>
      <w:r w:rsidR="00176EFC" w:rsidRPr="00E34F79">
        <w:rPr>
          <w:rFonts w:ascii="Arial" w:hAnsi="Arial" w:cs="Arial"/>
          <w:noProof/>
          <w:sz w:val="24"/>
          <w:szCs w:val="24"/>
          <w:lang w:val="ro-RO"/>
        </w:rPr>
        <w:t>20</w:t>
      </w:r>
      <w:r w:rsidRPr="00E34F79">
        <w:rPr>
          <w:rFonts w:ascii="Arial" w:hAnsi="Arial" w:cs="Arial"/>
          <w:noProof/>
          <w:sz w:val="24"/>
          <w:szCs w:val="24"/>
          <w:lang w:val="ro-RO"/>
        </w:rPr>
        <w:t xml:space="preserve">, </w:t>
      </w:r>
      <w:r w:rsidR="00617BC9" w:rsidRPr="00E34F79">
        <w:rPr>
          <w:rFonts w:ascii="Arial" w:hAnsi="Arial" w:cs="Arial"/>
          <w:sz w:val="24"/>
          <w:szCs w:val="24"/>
          <w:lang w:val="ro-RO"/>
        </w:rPr>
        <w:t>conform deciziei luate cu consultarea Colectivului de Analiza Tehnică din data de</w:t>
      </w:r>
      <w:r w:rsidR="00617BC9" w:rsidRPr="00E34F79">
        <w:rPr>
          <w:rFonts w:ascii="Arial" w:hAnsi="Arial" w:cs="Arial"/>
          <w:noProof/>
          <w:sz w:val="24"/>
          <w:szCs w:val="24"/>
          <w:lang w:val="ro-RO"/>
        </w:rPr>
        <w:t xml:space="preserve"> </w:t>
      </w:r>
      <w:r w:rsidR="000F6E15" w:rsidRPr="00E34F79">
        <w:rPr>
          <w:rFonts w:ascii="Arial" w:hAnsi="Arial" w:cs="Arial"/>
          <w:b/>
          <w:noProof/>
          <w:sz w:val="24"/>
          <w:szCs w:val="24"/>
          <w:lang w:val="ro-RO"/>
        </w:rPr>
        <w:t>18</w:t>
      </w:r>
      <w:r w:rsidR="003925D7" w:rsidRPr="00E34F79">
        <w:rPr>
          <w:rFonts w:ascii="Arial" w:hAnsi="Arial" w:cs="Arial"/>
          <w:b/>
          <w:noProof/>
          <w:sz w:val="24"/>
          <w:szCs w:val="24"/>
          <w:lang w:val="ro-RO"/>
        </w:rPr>
        <w:t>.</w:t>
      </w:r>
      <w:r w:rsidR="00D90191" w:rsidRPr="00E34F79">
        <w:rPr>
          <w:rFonts w:ascii="Arial" w:hAnsi="Arial" w:cs="Arial"/>
          <w:b/>
          <w:noProof/>
          <w:sz w:val="24"/>
          <w:szCs w:val="24"/>
          <w:lang w:val="ro-RO"/>
        </w:rPr>
        <w:t>0</w:t>
      </w:r>
      <w:r w:rsidR="000F6E15" w:rsidRPr="00E34F79">
        <w:rPr>
          <w:rFonts w:ascii="Arial" w:hAnsi="Arial" w:cs="Arial"/>
          <w:b/>
          <w:noProof/>
          <w:sz w:val="24"/>
          <w:szCs w:val="24"/>
          <w:lang w:val="ro-RO"/>
        </w:rPr>
        <w:t>8</w:t>
      </w:r>
      <w:r w:rsidR="003925D7" w:rsidRPr="00E34F79">
        <w:rPr>
          <w:rFonts w:ascii="Arial" w:hAnsi="Arial" w:cs="Arial"/>
          <w:b/>
          <w:noProof/>
          <w:sz w:val="24"/>
          <w:szCs w:val="24"/>
          <w:lang w:val="ro-RO"/>
        </w:rPr>
        <w:t>.20</w:t>
      </w:r>
      <w:r w:rsidR="00D90191" w:rsidRPr="00E34F79">
        <w:rPr>
          <w:rFonts w:ascii="Arial" w:hAnsi="Arial" w:cs="Arial"/>
          <w:b/>
          <w:noProof/>
          <w:sz w:val="24"/>
          <w:szCs w:val="24"/>
          <w:lang w:val="ro-RO"/>
        </w:rPr>
        <w:t>20</w:t>
      </w:r>
      <w:r w:rsidR="00617BC9" w:rsidRPr="00E34F79">
        <w:rPr>
          <w:rFonts w:ascii="Arial" w:hAnsi="Arial" w:cs="Arial"/>
          <w:b/>
          <w:noProof/>
          <w:sz w:val="24"/>
          <w:szCs w:val="24"/>
          <w:lang w:val="ro-RO"/>
        </w:rPr>
        <w:t>,</w:t>
      </w:r>
      <w:r w:rsidR="003925D7" w:rsidRPr="00E34F79">
        <w:rPr>
          <w:rFonts w:ascii="Arial" w:hAnsi="Arial" w:cs="Arial"/>
          <w:noProof/>
          <w:sz w:val="24"/>
          <w:szCs w:val="24"/>
          <w:lang w:val="ro-RO"/>
        </w:rPr>
        <w:t xml:space="preserve"> în urma analizării documentelor transmise şi a verificării, în baza HG nr. 43/2020 </w:t>
      </w:r>
      <w:r w:rsidR="003925D7" w:rsidRPr="00E34F79">
        <w:rPr>
          <w:rFonts w:ascii="Arial" w:eastAsia="Times New Roman" w:hAnsi="Arial" w:cs="Arial"/>
          <w:sz w:val="24"/>
          <w:szCs w:val="24"/>
          <w:lang w:val="ro-RO" w:eastAsia="ro-RO"/>
        </w:rPr>
        <w:t>privind organizarea și funcționarea Ministerului Mediului, Apelor și Pădurilor</w:t>
      </w:r>
      <w:r w:rsidR="003925D7" w:rsidRPr="00E34F79">
        <w:rPr>
          <w:rFonts w:ascii="Arial" w:hAnsi="Arial" w:cs="Arial"/>
          <w:noProof/>
          <w:sz w:val="24"/>
          <w:szCs w:val="24"/>
          <w:lang w:val="ro-RO"/>
        </w:rPr>
        <w:t>,</w:t>
      </w:r>
      <w:r w:rsidRPr="00E34F79">
        <w:rPr>
          <w:rFonts w:ascii="Arial" w:eastAsia="Times New Roman" w:hAnsi="Arial" w:cs="Arial"/>
          <w:sz w:val="24"/>
          <w:szCs w:val="24"/>
          <w:lang w:val="ro-RO" w:eastAsia="ro-RO"/>
        </w:rPr>
        <w:t xml:space="preserve"> </w:t>
      </w:r>
      <w:r w:rsidRPr="00E34F79">
        <w:rPr>
          <w:rFonts w:ascii="Arial" w:hAnsi="Arial" w:cs="Arial"/>
          <w:sz w:val="24"/>
          <w:szCs w:val="24"/>
          <w:lang w:val="ro-RO"/>
        </w:rPr>
        <w:t>a HG nr. 1000/2012 privind reorganizarea și funcționarea Agenției Naționale pentru Protecția Mediului și a instituțiilor publice aflate în subordinea acesteia,</w:t>
      </w:r>
      <w:r w:rsidRPr="00E34F79">
        <w:rPr>
          <w:rFonts w:ascii="Arial" w:eastAsia="Times New Roman" w:hAnsi="Arial" w:cs="Arial"/>
          <w:sz w:val="24"/>
          <w:szCs w:val="24"/>
          <w:lang w:val="ro-RO" w:eastAsia="ro-RO"/>
        </w:rPr>
        <w:t xml:space="preserve"> a </w:t>
      </w:r>
      <w:r w:rsidRPr="00E34F79">
        <w:rPr>
          <w:rFonts w:ascii="Arial" w:hAnsi="Arial" w:cs="Arial"/>
          <w:sz w:val="24"/>
          <w:szCs w:val="24"/>
          <w:lang w:val="ro-RO"/>
        </w:rPr>
        <w:t>OUG nr. 195/2005 privind protecția mediului, aprobată cu modificări și completări prin Legea nr. 265/2006, cu modificările şi completările ulterioare şi a</w:t>
      </w:r>
      <w:r w:rsidRPr="00E34F79">
        <w:rPr>
          <w:rFonts w:ascii="Arial" w:hAnsi="Arial" w:cs="Arial"/>
          <w:noProof/>
          <w:sz w:val="24"/>
          <w:szCs w:val="24"/>
          <w:lang w:val="ro-RO"/>
        </w:rPr>
        <w:t xml:space="preserve"> OM nr. 1798/2007 pentru aprobarea Procedurii de emitere a autorizației de mediu, cu modificările și completările ulterioare,</w:t>
      </w:r>
      <w:r w:rsidRPr="00E34F79">
        <w:rPr>
          <w:rFonts w:ascii="Arial" w:hAnsi="Arial" w:cs="Arial"/>
          <w:sz w:val="24"/>
          <w:szCs w:val="24"/>
          <w:lang w:val="ro-RO"/>
        </w:rPr>
        <w:t xml:space="preserve"> </w:t>
      </w:r>
      <w:r w:rsidRPr="00E34F79">
        <w:rPr>
          <w:rFonts w:ascii="Arial" w:hAnsi="Arial" w:cs="Arial"/>
          <w:noProof/>
          <w:sz w:val="24"/>
          <w:szCs w:val="24"/>
          <w:lang w:val="ro-RO"/>
        </w:rPr>
        <w:t xml:space="preserve"> </w:t>
      </w:r>
    </w:p>
    <w:p w:rsidR="00644021" w:rsidRPr="00E34F79" w:rsidRDefault="00644021" w:rsidP="00E55732">
      <w:pPr>
        <w:spacing w:after="0" w:line="240" w:lineRule="auto"/>
        <w:jc w:val="both"/>
        <w:rPr>
          <w:rFonts w:ascii="Arial" w:hAnsi="Arial" w:cs="Arial"/>
          <w:sz w:val="24"/>
          <w:szCs w:val="24"/>
          <w:lang w:val="ro-RO"/>
        </w:rPr>
      </w:pPr>
    </w:p>
    <w:p w:rsidR="00644021" w:rsidRPr="00E34F79" w:rsidRDefault="00644021" w:rsidP="00E55732">
      <w:pPr>
        <w:pStyle w:val="Default"/>
        <w:jc w:val="both"/>
        <w:rPr>
          <w:rFonts w:ascii="Arial" w:eastAsia="Calibri" w:hAnsi="Arial" w:cs="Arial"/>
          <w:b/>
          <w:noProof/>
          <w:color w:val="auto"/>
          <w:sz w:val="22"/>
          <w:szCs w:val="22"/>
          <w:lang w:val="ro-RO"/>
        </w:rPr>
      </w:pPr>
    </w:p>
    <w:p w:rsidR="00644021" w:rsidRPr="00E34F79" w:rsidRDefault="00644021" w:rsidP="00E55732">
      <w:pPr>
        <w:pStyle w:val="Default"/>
        <w:jc w:val="both"/>
        <w:rPr>
          <w:rFonts w:ascii="Arial" w:eastAsia="Calibri" w:hAnsi="Arial" w:cs="Arial"/>
          <w:b/>
          <w:noProof/>
          <w:color w:val="auto"/>
          <w:lang w:val="ro-RO"/>
        </w:rPr>
      </w:pPr>
      <w:r w:rsidRPr="00E34F79">
        <w:rPr>
          <w:rFonts w:ascii="Arial" w:eastAsia="Calibri" w:hAnsi="Arial" w:cs="Arial"/>
          <w:b/>
          <w:noProof/>
          <w:color w:val="auto"/>
          <w:lang w:val="ro-RO"/>
        </w:rPr>
        <w:t>se emite:</w:t>
      </w:r>
    </w:p>
    <w:p w:rsidR="00644021" w:rsidRPr="00E34F79" w:rsidRDefault="00644021" w:rsidP="00E55732">
      <w:pPr>
        <w:pStyle w:val="Default"/>
        <w:jc w:val="center"/>
        <w:rPr>
          <w:rFonts w:ascii="Arial" w:eastAsia="Calibri" w:hAnsi="Arial" w:cs="Arial"/>
          <w:b/>
          <w:noProof/>
          <w:color w:val="auto"/>
          <w:sz w:val="28"/>
          <w:szCs w:val="28"/>
          <w:lang w:val="ro-RO"/>
        </w:rPr>
      </w:pPr>
      <w:r w:rsidRPr="00E34F79">
        <w:rPr>
          <w:rFonts w:ascii="Arial" w:eastAsia="Calibri" w:hAnsi="Arial" w:cs="Arial"/>
          <w:b/>
          <w:noProof/>
          <w:color w:val="auto"/>
          <w:sz w:val="28"/>
          <w:szCs w:val="28"/>
          <w:lang w:val="ro-RO"/>
        </w:rPr>
        <w:t>AUTORIZAȚIA DE MEDIU</w:t>
      </w:r>
    </w:p>
    <w:p w:rsidR="00644021" w:rsidRPr="00E34F79" w:rsidRDefault="00644021" w:rsidP="00E55732">
      <w:pPr>
        <w:pStyle w:val="Default"/>
        <w:jc w:val="both"/>
        <w:rPr>
          <w:rFonts w:ascii="Arial" w:eastAsia="Calibri" w:hAnsi="Arial" w:cs="Arial"/>
          <w:b/>
          <w:noProof/>
          <w:color w:val="auto"/>
          <w:lang w:val="ro-RO"/>
        </w:rPr>
      </w:pPr>
    </w:p>
    <w:p w:rsidR="00644021" w:rsidRPr="00E34F79" w:rsidRDefault="00644021" w:rsidP="00E55732">
      <w:pPr>
        <w:pStyle w:val="Default"/>
        <w:jc w:val="both"/>
        <w:rPr>
          <w:rFonts w:ascii="Arial" w:eastAsia="Calibri" w:hAnsi="Arial" w:cs="Arial"/>
          <w:b/>
          <w:noProof/>
          <w:color w:val="auto"/>
          <w:lang w:val="ro-RO"/>
        </w:rPr>
      </w:pPr>
      <w:r w:rsidRPr="00E34F79">
        <w:rPr>
          <w:rFonts w:ascii="Arial" w:eastAsia="Calibri" w:hAnsi="Arial" w:cs="Arial"/>
          <w:b/>
          <w:noProof/>
          <w:color w:val="auto"/>
          <w:lang w:val="ro-RO"/>
        </w:rPr>
        <w:t xml:space="preserve">Pentru </w:t>
      </w:r>
      <w:r w:rsidR="00F71A37" w:rsidRPr="00E34F79">
        <w:rPr>
          <w:rFonts w:ascii="Arial" w:eastAsia="Calibri" w:hAnsi="Arial" w:cs="Arial"/>
          <w:b/>
          <w:noProof/>
          <w:color w:val="auto"/>
          <w:lang w:val="ro-RO"/>
        </w:rPr>
        <w:t>HAR</w:t>
      </w:r>
      <w:r w:rsidR="00D90191" w:rsidRPr="00E34F79">
        <w:rPr>
          <w:rFonts w:ascii="Arial" w:eastAsia="Calibri" w:hAnsi="Arial" w:cs="Arial"/>
          <w:b/>
          <w:noProof/>
          <w:color w:val="auto"/>
          <w:lang w:val="ro-RO"/>
        </w:rPr>
        <w:t xml:space="preserve">PLAST </w:t>
      </w:r>
      <w:r w:rsidR="00574BA5" w:rsidRPr="00E34F79">
        <w:rPr>
          <w:rFonts w:ascii="Arial" w:hAnsi="Arial" w:cs="Arial"/>
          <w:b/>
          <w:lang w:val="ro-RO"/>
        </w:rPr>
        <w:t>SRL</w:t>
      </w:r>
      <w:r w:rsidRPr="00E34F79">
        <w:rPr>
          <w:rFonts w:ascii="Arial" w:eastAsia="Calibri" w:hAnsi="Arial" w:cs="Arial"/>
          <w:b/>
          <w:noProof/>
          <w:color w:val="auto"/>
          <w:lang w:val="ro-RO"/>
        </w:rPr>
        <w:t xml:space="preserve">, cu punctul de lucru din Str. </w:t>
      </w:r>
      <w:r w:rsidR="00F71A37" w:rsidRPr="00E34F79">
        <w:rPr>
          <w:rFonts w:ascii="Arial" w:eastAsia="Calibri" w:hAnsi="Arial" w:cs="Arial"/>
          <w:b/>
          <w:noProof/>
          <w:color w:val="auto"/>
          <w:lang w:val="ro-RO"/>
        </w:rPr>
        <w:t>Harghita</w:t>
      </w:r>
      <w:r w:rsidR="00D90191" w:rsidRPr="00E34F79">
        <w:rPr>
          <w:rFonts w:ascii="Arial" w:eastAsia="Calibri" w:hAnsi="Arial" w:cs="Arial"/>
          <w:b/>
          <w:noProof/>
          <w:color w:val="auto"/>
          <w:lang w:val="ro-RO"/>
        </w:rPr>
        <w:t>,</w:t>
      </w:r>
      <w:r w:rsidRPr="00E34F79">
        <w:rPr>
          <w:rFonts w:ascii="Arial" w:eastAsia="Calibri" w:hAnsi="Arial" w:cs="Arial"/>
          <w:b/>
          <w:noProof/>
          <w:color w:val="auto"/>
          <w:lang w:val="ro-RO"/>
        </w:rPr>
        <w:t xml:space="preserve"> Nr. </w:t>
      </w:r>
      <w:r w:rsidR="00F71A37" w:rsidRPr="00E34F79">
        <w:rPr>
          <w:rFonts w:ascii="Arial" w:eastAsia="Calibri" w:hAnsi="Arial" w:cs="Arial"/>
          <w:b/>
          <w:noProof/>
          <w:color w:val="auto"/>
          <w:lang w:val="ro-RO"/>
        </w:rPr>
        <w:t>69 și 69/A, Miercurea Ciuc</w:t>
      </w:r>
      <w:r w:rsidRPr="00E34F79">
        <w:rPr>
          <w:rFonts w:ascii="Arial" w:eastAsia="Calibri" w:hAnsi="Arial" w:cs="Arial"/>
          <w:b/>
          <w:noProof/>
          <w:color w:val="auto"/>
          <w:lang w:val="ro-RO"/>
        </w:rPr>
        <w:t>, Judetul Harghita,</w:t>
      </w:r>
    </w:p>
    <w:p w:rsidR="00644021" w:rsidRPr="00E34F79" w:rsidRDefault="00644021" w:rsidP="00E55732">
      <w:pPr>
        <w:pStyle w:val="Default"/>
        <w:jc w:val="both"/>
        <w:rPr>
          <w:rFonts w:ascii="Arial" w:eastAsia="Calibri" w:hAnsi="Arial" w:cs="Arial"/>
          <w:b/>
          <w:noProof/>
          <w:color w:val="auto"/>
          <w:lang w:val="ro-RO"/>
        </w:rPr>
      </w:pPr>
    </w:p>
    <w:p w:rsidR="00644021" w:rsidRPr="00E34F79" w:rsidRDefault="00644021" w:rsidP="00E55732">
      <w:pPr>
        <w:pStyle w:val="Default"/>
        <w:jc w:val="both"/>
        <w:rPr>
          <w:rFonts w:ascii="Arial" w:eastAsia="Calibri" w:hAnsi="Arial" w:cs="Arial"/>
          <w:b/>
          <w:noProof/>
          <w:color w:val="auto"/>
          <w:lang w:val="ro-RO"/>
        </w:rPr>
      </w:pPr>
      <w:r w:rsidRPr="00E34F79">
        <w:rPr>
          <w:rFonts w:ascii="Arial" w:eastAsia="Calibri" w:hAnsi="Arial" w:cs="Arial"/>
          <w:b/>
          <w:noProof/>
          <w:color w:val="auto"/>
          <w:lang w:val="ro-RO"/>
        </w:rPr>
        <w:t>Documentația conține:</w:t>
      </w:r>
    </w:p>
    <w:p w:rsidR="00F71A37" w:rsidRPr="00E34F79" w:rsidRDefault="00F71A37" w:rsidP="00F71A37">
      <w:pPr>
        <w:pStyle w:val="Header"/>
        <w:numPr>
          <w:ilvl w:val="0"/>
          <w:numId w:val="40"/>
        </w:numPr>
        <w:tabs>
          <w:tab w:val="clear" w:pos="4680"/>
          <w:tab w:val="clear" w:pos="9360"/>
        </w:tabs>
        <w:ind w:firstLine="64"/>
        <w:rPr>
          <w:rFonts w:ascii="Arial" w:hAnsi="Arial" w:cs="Arial"/>
          <w:sz w:val="24"/>
          <w:szCs w:val="24"/>
          <w:lang w:val="ro-RO"/>
        </w:rPr>
      </w:pPr>
      <w:r w:rsidRPr="00E34F79">
        <w:rPr>
          <w:rFonts w:ascii="Arial" w:hAnsi="Arial" w:cs="Arial"/>
          <w:sz w:val="24"/>
          <w:szCs w:val="24"/>
          <w:lang w:val="ro-RO"/>
        </w:rPr>
        <w:t>Cerere de solicitare;</w:t>
      </w:r>
    </w:p>
    <w:p w:rsidR="00F71A37" w:rsidRPr="00E34F79" w:rsidRDefault="00F71A37" w:rsidP="00F71A37">
      <w:pPr>
        <w:pStyle w:val="BodyTextIndent2"/>
        <w:numPr>
          <w:ilvl w:val="0"/>
          <w:numId w:val="40"/>
        </w:numPr>
        <w:tabs>
          <w:tab w:val="num" w:pos="0"/>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Fişă de prezentare şi declaraţie, elaborată de S.C. HARPLAST  S.R.L.;</w:t>
      </w:r>
    </w:p>
    <w:p w:rsidR="009A0CF3" w:rsidRPr="00E34F79" w:rsidRDefault="009A0CF3" w:rsidP="00F71A37">
      <w:pPr>
        <w:pStyle w:val="BodyTextIndent2"/>
        <w:numPr>
          <w:ilvl w:val="0"/>
          <w:numId w:val="40"/>
        </w:numPr>
        <w:tabs>
          <w:tab w:val="num" w:pos="0"/>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 xml:space="preserve">Raport de încercare nr. 2010837/1/22.05.2020 efectuat de </w:t>
      </w:r>
      <w:proofErr w:type="spellStart"/>
      <w:r w:rsidRPr="00E34F79">
        <w:rPr>
          <w:rFonts w:ascii="Arial" w:hAnsi="Arial" w:cs="Arial"/>
          <w:sz w:val="24"/>
          <w:szCs w:val="24"/>
          <w:lang w:val="ro-RO"/>
        </w:rPr>
        <w:t>Wessling</w:t>
      </w:r>
      <w:proofErr w:type="spellEnd"/>
      <w:r w:rsidRPr="00E34F79">
        <w:rPr>
          <w:rFonts w:ascii="Arial" w:hAnsi="Arial" w:cs="Arial"/>
          <w:sz w:val="24"/>
          <w:szCs w:val="24"/>
          <w:lang w:val="ro-RO"/>
        </w:rPr>
        <w:t xml:space="preserve"> România S.R.L. Târgu Mureș</w:t>
      </w:r>
      <w:r w:rsidR="0001755C" w:rsidRPr="00E34F79">
        <w:rPr>
          <w:rFonts w:ascii="Arial" w:hAnsi="Arial" w:cs="Arial"/>
          <w:sz w:val="24"/>
          <w:szCs w:val="24"/>
          <w:lang w:val="ro-RO"/>
        </w:rPr>
        <w:t>, pentru apă pluvială</w:t>
      </w:r>
      <w:r w:rsidRPr="00E34F79">
        <w:rPr>
          <w:rFonts w:ascii="Arial" w:hAnsi="Arial" w:cs="Arial"/>
          <w:sz w:val="24"/>
          <w:szCs w:val="24"/>
          <w:lang w:val="ro-RO"/>
        </w:rPr>
        <w:t>;</w:t>
      </w:r>
    </w:p>
    <w:p w:rsidR="009A0CF3" w:rsidRPr="00E34F79" w:rsidRDefault="009A0CF3" w:rsidP="009A0CF3">
      <w:pPr>
        <w:pStyle w:val="BodyTextIndent2"/>
        <w:numPr>
          <w:ilvl w:val="0"/>
          <w:numId w:val="40"/>
        </w:numPr>
        <w:tabs>
          <w:tab w:val="num" w:pos="0"/>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 xml:space="preserve">Raport de încercare nr. </w:t>
      </w:r>
      <w:r w:rsidR="005B1946" w:rsidRPr="00E34F79">
        <w:rPr>
          <w:rFonts w:ascii="Arial" w:hAnsi="Arial" w:cs="Arial"/>
          <w:sz w:val="24"/>
          <w:szCs w:val="24"/>
          <w:lang w:val="ro-RO"/>
        </w:rPr>
        <w:t>1910730/1/06.05.2019</w:t>
      </w:r>
      <w:r w:rsidRPr="00E34F79">
        <w:rPr>
          <w:rFonts w:ascii="Arial" w:hAnsi="Arial" w:cs="Arial"/>
          <w:sz w:val="24"/>
          <w:szCs w:val="24"/>
          <w:lang w:val="ro-RO"/>
        </w:rPr>
        <w:t xml:space="preserve"> efectuat de </w:t>
      </w:r>
      <w:proofErr w:type="spellStart"/>
      <w:r w:rsidRPr="00E34F79">
        <w:rPr>
          <w:rFonts w:ascii="Arial" w:hAnsi="Arial" w:cs="Arial"/>
          <w:sz w:val="24"/>
          <w:szCs w:val="24"/>
          <w:lang w:val="ro-RO"/>
        </w:rPr>
        <w:t>Wessling</w:t>
      </w:r>
      <w:proofErr w:type="spellEnd"/>
      <w:r w:rsidRPr="00E34F79">
        <w:rPr>
          <w:rFonts w:ascii="Arial" w:hAnsi="Arial" w:cs="Arial"/>
          <w:sz w:val="24"/>
          <w:szCs w:val="24"/>
          <w:lang w:val="ro-RO"/>
        </w:rPr>
        <w:t xml:space="preserve"> România S.R.L. Târgu Mureș</w:t>
      </w:r>
      <w:r w:rsidR="0001755C" w:rsidRPr="00E34F79">
        <w:rPr>
          <w:rFonts w:ascii="Arial" w:hAnsi="Arial" w:cs="Arial"/>
          <w:sz w:val="24"/>
          <w:szCs w:val="24"/>
          <w:lang w:val="ro-RO"/>
        </w:rPr>
        <w:t>, pentru apă pluvială</w:t>
      </w:r>
      <w:r w:rsidRPr="00E34F79">
        <w:rPr>
          <w:rFonts w:ascii="Arial" w:hAnsi="Arial" w:cs="Arial"/>
          <w:sz w:val="24"/>
          <w:szCs w:val="24"/>
          <w:lang w:val="ro-RO"/>
        </w:rPr>
        <w:t>;</w:t>
      </w:r>
    </w:p>
    <w:p w:rsidR="005B1946" w:rsidRPr="00E34F79" w:rsidRDefault="005B1946" w:rsidP="005B1946">
      <w:pPr>
        <w:pStyle w:val="BodyTextIndent2"/>
        <w:numPr>
          <w:ilvl w:val="0"/>
          <w:numId w:val="40"/>
        </w:numPr>
        <w:tabs>
          <w:tab w:val="num" w:pos="0"/>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 xml:space="preserve">Raport de încercare nr. 1803068/1/30.05.2018 efectuat de </w:t>
      </w:r>
      <w:proofErr w:type="spellStart"/>
      <w:r w:rsidRPr="00E34F79">
        <w:rPr>
          <w:rFonts w:ascii="Arial" w:hAnsi="Arial" w:cs="Arial"/>
          <w:sz w:val="24"/>
          <w:szCs w:val="24"/>
          <w:lang w:val="ro-RO"/>
        </w:rPr>
        <w:t>Wessling</w:t>
      </w:r>
      <w:proofErr w:type="spellEnd"/>
      <w:r w:rsidRPr="00E34F79">
        <w:rPr>
          <w:rFonts w:ascii="Arial" w:hAnsi="Arial" w:cs="Arial"/>
          <w:sz w:val="24"/>
          <w:szCs w:val="24"/>
          <w:lang w:val="ro-RO"/>
        </w:rPr>
        <w:t xml:space="preserve"> România S.R.L. Târgu Mureș</w:t>
      </w:r>
      <w:r w:rsidR="0001755C" w:rsidRPr="00E34F79">
        <w:rPr>
          <w:rFonts w:ascii="Arial" w:hAnsi="Arial" w:cs="Arial"/>
          <w:sz w:val="24"/>
          <w:szCs w:val="24"/>
          <w:lang w:val="ro-RO"/>
        </w:rPr>
        <w:t>, pentru apă pluvială</w:t>
      </w:r>
      <w:r w:rsidRPr="00E34F79">
        <w:rPr>
          <w:rFonts w:ascii="Arial" w:hAnsi="Arial" w:cs="Arial"/>
          <w:sz w:val="24"/>
          <w:szCs w:val="24"/>
          <w:lang w:val="ro-RO"/>
        </w:rPr>
        <w:t>;</w:t>
      </w:r>
    </w:p>
    <w:p w:rsidR="005B1946" w:rsidRPr="00FA6B5E" w:rsidRDefault="005B1946" w:rsidP="005B1946">
      <w:pPr>
        <w:pStyle w:val="BodyTextIndent2"/>
        <w:numPr>
          <w:ilvl w:val="0"/>
          <w:numId w:val="40"/>
        </w:numPr>
        <w:tabs>
          <w:tab w:val="num" w:pos="0"/>
        </w:tabs>
        <w:spacing w:after="0" w:line="240" w:lineRule="auto"/>
        <w:ind w:left="0" w:firstLine="1134"/>
        <w:jc w:val="both"/>
        <w:rPr>
          <w:rFonts w:ascii="Arial" w:hAnsi="Arial" w:cs="Arial"/>
          <w:sz w:val="24"/>
          <w:szCs w:val="24"/>
          <w:lang w:val="ro-RO"/>
        </w:rPr>
      </w:pPr>
      <w:r w:rsidRPr="00FA6B5E">
        <w:rPr>
          <w:rFonts w:ascii="Arial" w:hAnsi="Arial" w:cs="Arial"/>
          <w:sz w:val="24"/>
          <w:szCs w:val="24"/>
          <w:lang w:val="ro-RO"/>
        </w:rPr>
        <w:t xml:space="preserve">Raport de încercare nr. 1701719/1/11.04.2020 efectuat de </w:t>
      </w:r>
      <w:proofErr w:type="spellStart"/>
      <w:r w:rsidRPr="00FA6B5E">
        <w:rPr>
          <w:rFonts w:ascii="Arial" w:hAnsi="Arial" w:cs="Arial"/>
          <w:sz w:val="24"/>
          <w:szCs w:val="24"/>
          <w:lang w:val="ro-RO"/>
        </w:rPr>
        <w:t>Wessling</w:t>
      </w:r>
      <w:proofErr w:type="spellEnd"/>
      <w:r w:rsidRPr="00FA6B5E">
        <w:rPr>
          <w:rFonts w:ascii="Arial" w:hAnsi="Arial" w:cs="Arial"/>
          <w:sz w:val="24"/>
          <w:szCs w:val="24"/>
          <w:lang w:val="ro-RO"/>
        </w:rPr>
        <w:t xml:space="preserve"> România S.R.L. Târgu Mureș</w:t>
      </w:r>
      <w:r w:rsidR="0001755C" w:rsidRPr="00FA6B5E">
        <w:rPr>
          <w:rFonts w:ascii="Arial" w:hAnsi="Arial" w:cs="Arial"/>
          <w:sz w:val="24"/>
          <w:szCs w:val="24"/>
          <w:lang w:val="ro-RO"/>
        </w:rPr>
        <w:t>, pentru apă pluvială</w:t>
      </w:r>
      <w:r w:rsidRPr="00FA6B5E">
        <w:rPr>
          <w:rFonts w:ascii="Arial" w:hAnsi="Arial" w:cs="Arial"/>
          <w:sz w:val="24"/>
          <w:szCs w:val="24"/>
          <w:lang w:val="ro-RO"/>
        </w:rPr>
        <w:t>;</w:t>
      </w:r>
    </w:p>
    <w:p w:rsidR="00FA6B5E" w:rsidRPr="00FA6B5E" w:rsidRDefault="00F71A37" w:rsidP="00F71A37">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FA6B5E">
        <w:rPr>
          <w:rFonts w:ascii="Arial" w:hAnsi="Arial" w:cs="Arial"/>
          <w:sz w:val="24"/>
          <w:szCs w:val="24"/>
          <w:lang w:val="ro-RO"/>
        </w:rPr>
        <w:t xml:space="preserve">Fişe tehnice de securitate pentru: </w:t>
      </w:r>
      <w:r w:rsidR="00FA6B5E" w:rsidRPr="00FA6B5E">
        <w:rPr>
          <w:rFonts w:ascii="Arial" w:eastAsia="Times New Roman" w:hAnsi="Arial" w:cs="Arial"/>
          <w:sz w:val="24"/>
          <w:szCs w:val="24"/>
          <w:lang w:val="ro-RO"/>
        </w:rPr>
        <w:t xml:space="preserve">Z/H </w:t>
      </w:r>
      <w:proofErr w:type="spellStart"/>
      <w:r w:rsidR="00FA6B5E" w:rsidRPr="00FA6B5E">
        <w:rPr>
          <w:rFonts w:ascii="Arial" w:eastAsia="Times New Roman" w:hAnsi="Arial" w:cs="Arial"/>
          <w:sz w:val="24"/>
          <w:szCs w:val="24"/>
          <w:lang w:val="ro-RO"/>
        </w:rPr>
        <w:t>Hӓrter</w:t>
      </w:r>
      <w:proofErr w:type="spellEnd"/>
      <w:r w:rsidR="00FA6B5E" w:rsidRPr="00FA6B5E">
        <w:rPr>
          <w:rFonts w:ascii="Arial" w:eastAsia="Times New Roman" w:hAnsi="Arial" w:cs="Arial"/>
          <w:sz w:val="24"/>
          <w:szCs w:val="24"/>
          <w:lang w:val="ro-RO"/>
        </w:rPr>
        <w:t>/</w:t>
      </w:r>
      <w:proofErr w:type="spellStart"/>
      <w:r w:rsidR="00FA6B5E" w:rsidRPr="00FA6B5E">
        <w:rPr>
          <w:rFonts w:ascii="Arial" w:eastAsia="Times New Roman" w:hAnsi="Arial" w:cs="Arial"/>
          <w:sz w:val="24"/>
          <w:szCs w:val="24"/>
          <w:lang w:val="ro-RO"/>
        </w:rPr>
        <w:t>Hardener</w:t>
      </w:r>
      <w:proofErr w:type="spellEnd"/>
      <w:r w:rsidR="00FA6B5E" w:rsidRPr="00FA6B5E">
        <w:rPr>
          <w:rFonts w:ascii="Arial" w:eastAsia="Times New Roman" w:hAnsi="Arial" w:cs="Arial"/>
          <w:sz w:val="24"/>
          <w:szCs w:val="24"/>
          <w:lang w:val="ro-RO"/>
        </w:rPr>
        <w:t xml:space="preserve">, ZMN 60/154-NT Weiss/White, </w:t>
      </w:r>
      <w:r w:rsidR="00FA6B5E" w:rsidRPr="00FA6B5E">
        <w:rPr>
          <w:rFonts w:ascii="Arial" w:eastAsia="Arial" w:hAnsi="Arial" w:cs="Arial"/>
          <w:sz w:val="24"/>
          <w:szCs w:val="24"/>
        </w:rPr>
        <w:t xml:space="preserve">ZMN P2758C, </w:t>
      </w:r>
      <w:r w:rsidR="00FA6B5E" w:rsidRPr="00FA6B5E">
        <w:rPr>
          <w:rFonts w:ascii="Arial" w:eastAsia="Times New Roman" w:hAnsi="Arial" w:cs="Arial"/>
          <w:sz w:val="24"/>
          <w:szCs w:val="24"/>
          <w:lang w:val="ro-RO"/>
        </w:rPr>
        <w:t xml:space="preserve">ZMN ALBASTRU-CIUC, </w:t>
      </w:r>
      <w:r w:rsidR="00FA6B5E" w:rsidRPr="00FA6B5E">
        <w:rPr>
          <w:rFonts w:ascii="Arial" w:eastAsia="Arial" w:hAnsi="Arial" w:cs="Arial"/>
          <w:sz w:val="24"/>
          <w:szCs w:val="24"/>
        </w:rPr>
        <w:t xml:space="preserve">ZMN AURIU TIMISOREANA, </w:t>
      </w:r>
      <w:r w:rsidR="00FA6B5E" w:rsidRPr="00FA6B5E">
        <w:rPr>
          <w:rFonts w:ascii="Arial" w:eastAsia="Times New Roman" w:hAnsi="Arial" w:cs="Arial"/>
          <w:sz w:val="24"/>
          <w:szCs w:val="24"/>
          <w:lang w:val="ro-RO"/>
        </w:rPr>
        <w:t xml:space="preserve">ZMN 65 /92-NT Schwarz/Black, </w:t>
      </w:r>
      <w:r w:rsidR="00FA6B5E" w:rsidRPr="00FA6B5E">
        <w:rPr>
          <w:rFonts w:ascii="Arial" w:eastAsia="Arial" w:hAnsi="Arial" w:cs="Arial"/>
          <w:sz w:val="24"/>
          <w:szCs w:val="24"/>
        </w:rPr>
        <w:t xml:space="preserve">ZMN P186C 2K, </w:t>
      </w:r>
      <w:r w:rsidR="00FA6B5E" w:rsidRPr="00FA6B5E">
        <w:rPr>
          <w:rFonts w:ascii="Arial" w:eastAsia="Times New Roman" w:hAnsi="Arial" w:cs="Arial"/>
          <w:sz w:val="24"/>
          <w:szCs w:val="24"/>
          <w:lang w:val="ro-RO"/>
        </w:rPr>
        <w:t xml:space="preserve">ZMN RAL 3020, VERDÜNNER 60 </w:t>
      </w:r>
      <w:proofErr w:type="spellStart"/>
      <w:r w:rsidR="00FA6B5E" w:rsidRPr="00FA6B5E">
        <w:rPr>
          <w:rFonts w:ascii="Arial" w:eastAsia="Times New Roman" w:hAnsi="Arial" w:cs="Arial"/>
          <w:sz w:val="24"/>
          <w:szCs w:val="24"/>
          <w:lang w:val="ro-RO"/>
        </w:rPr>
        <w:t>Thinner</w:t>
      </w:r>
      <w:proofErr w:type="spellEnd"/>
      <w:r w:rsidR="00FA6B5E" w:rsidRPr="00FA6B5E">
        <w:rPr>
          <w:rFonts w:ascii="Arial" w:eastAsia="Times New Roman" w:hAnsi="Arial" w:cs="Arial"/>
          <w:sz w:val="24"/>
          <w:szCs w:val="24"/>
          <w:lang w:val="ro-RO"/>
        </w:rPr>
        <w:t xml:space="preserve"> 60/Diluant 60, RETARDER 40 / RETARDATEUR 40</w:t>
      </w:r>
    </w:p>
    <w:p w:rsidR="00F71A37" w:rsidRPr="00E34F79" w:rsidRDefault="00F71A37" w:rsidP="00F71A37">
      <w:pPr>
        <w:pStyle w:val="BodyTextIndent2"/>
        <w:numPr>
          <w:ilvl w:val="0"/>
          <w:numId w:val="40"/>
        </w:numPr>
        <w:tabs>
          <w:tab w:val="num" w:pos="0"/>
        </w:tabs>
        <w:spacing w:after="0" w:line="240" w:lineRule="auto"/>
        <w:ind w:left="0" w:firstLine="1080"/>
        <w:jc w:val="both"/>
        <w:rPr>
          <w:rFonts w:ascii="Arial" w:hAnsi="Arial" w:cs="Arial"/>
          <w:sz w:val="24"/>
          <w:szCs w:val="24"/>
          <w:lang w:val="ro-RO"/>
        </w:rPr>
      </w:pPr>
      <w:r w:rsidRPr="00E34F79">
        <w:rPr>
          <w:rFonts w:ascii="Arial" w:hAnsi="Arial" w:cs="Arial"/>
          <w:sz w:val="24"/>
          <w:szCs w:val="24"/>
          <w:lang w:val="ro-RO"/>
        </w:rPr>
        <w:lastRenderedPageBreak/>
        <w:t xml:space="preserve">Dovada publicării anunţului public apărut în ziarele Informaţia Harghitei din data de </w:t>
      </w:r>
      <w:r w:rsidR="0001755C" w:rsidRPr="00E34F79">
        <w:rPr>
          <w:rFonts w:ascii="Arial" w:hAnsi="Arial" w:cs="Arial"/>
          <w:sz w:val="24"/>
          <w:szCs w:val="24"/>
          <w:lang w:val="ro-RO"/>
        </w:rPr>
        <w:t>30 aprilie/1 mai</w:t>
      </w:r>
      <w:r w:rsidRPr="00E34F79">
        <w:rPr>
          <w:rFonts w:ascii="Arial" w:hAnsi="Arial" w:cs="Arial"/>
          <w:sz w:val="24"/>
          <w:szCs w:val="24"/>
          <w:lang w:val="ro-RO"/>
        </w:rPr>
        <w:t xml:space="preserve"> 20</w:t>
      </w:r>
      <w:r w:rsidR="0001755C" w:rsidRPr="00E34F79">
        <w:rPr>
          <w:rFonts w:ascii="Arial" w:hAnsi="Arial" w:cs="Arial"/>
          <w:sz w:val="24"/>
          <w:szCs w:val="24"/>
          <w:lang w:val="ro-RO"/>
        </w:rPr>
        <w:t>2</w:t>
      </w:r>
      <w:r w:rsidRPr="00E34F79">
        <w:rPr>
          <w:rFonts w:ascii="Arial" w:hAnsi="Arial" w:cs="Arial"/>
          <w:sz w:val="24"/>
          <w:szCs w:val="24"/>
          <w:lang w:val="ro-RO"/>
        </w:rPr>
        <w:t xml:space="preserve">0 şi </w:t>
      </w:r>
      <w:proofErr w:type="spellStart"/>
      <w:r w:rsidR="0001755C" w:rsidRPr="00E34F79">
        <w:rPr>
          <w:rFonts w:ascii="Arial" w:hAnsi="Arial" w:cs="Arial"/>
          <w:sz w:val="24"/>
          <w:szCs w:val="24"/>
          <w:lang w:val="ro-RO"/>
        </w:rPr>
        <w:t>Székelyhon</w:t>
      </w:r>
      <w:proofErr w:type="spellEnd"/>
      <w:r w:rsidRPr="00E34F79">
        <w:rPr>
          <w:rFonts w:ascii="Arial" w:hAnsi="Arial" w:cs="Arial"/>
          <w:sz w:val="24"/>
          <w:szCs w:val="24"/>
          <w:lang w:val="ro-RO"/>
        </w:rPr>
        <w:t xml:space="preserve"> din data de </w:t>
      </w:r>
      <w:r w:rsidR="0001755C" w:rsidRPr="00E34F79">
        <w:rPr>
          <w:rFonts w:ascii="Arial" w:hAnsi="Arial" w:cs="Arial"/>
          <w:sz w:val="24"/>
          <w:szCs w:val="24"/>
          <w:lang w:val="ro-RO"/>
        </w:rPr>
        <w:t>30.</w:t>
      </w:r>
      <w:r w:rsidRPr="00E34F79">
        <w:rPr>
          <w:rFonts w:ascii="Arial" w:hAnsi="Arial" w:cs="Arial"/>
          <w:sz w:val="24"/>
          <w:szCs w:val="24"/>
          <w:lang w:val="ro-RO"/>
        </w:rPr>
        <w:t>04</w:t>
      </w:r>
      <w:r w:rsidR="0001755C" w:rsidRPr="00E34F79">
        <w:rPr>
          <w:rFonts w:ascii="Arial" w:hAnsi="Arial" w:cs="Arial"/>
          <w:sz w:val="24"/>
          <w:szCs w:val="24"/>
          <w:lang w:val="ro-RO"/>
        </w:rPr>
        <w:t>.-03.</w:t>
      </w:r>
      <w:r w:rsidR="000B4C88" w:rsidRPr="00E34F79">
        <w:rPr>
          <w:rFonts w:ascii="Arial" w:hAnsi="Arial" w:cs="Arial"/>
          <w:sz w:val="24"/>
          <w:szCs w:val="24"/>
          <w:lang w:val="ro-RO"/>
        </w:rPr>
        <w:t>05.</w:t>
      </w:r>
      <w:r w:rsidRPr="00E34F79">
        <w:rPr>
          <w:rFonts w:ascii="Arial" w:hAnsi="Arial" w:cs="Arial"/>
          <w:sz w:val="24"/>
          <w:szCs w:val="24"/>
          <w:lang w:val="ro-RO"/>
        </w:rPr>
        <w:t>20</w:t>
      </w:r>
      <w:r w:rsidR="0001755C" w:rsidRPr="00E34F79">
        <w:rPr>
          <w:rFonts w:ascii="Arial" w:hAnsi="Arial" w:cs="Arial"/>
          <w:sz w:val="24"/>
          <w:szCs w:val="24"/>
          <w:lang w:val="ro-RO"/>
        </w:rPr>
        <w:t>20</w:t>
      </w:r>
      <w:r w:rsidRPr="00E34F79">
        <w:rPr>
          <w:rFonts w:ascii="Arial" w:hAnsi="Arial" w:cs="Arial"/>
          <w:sz w:val="24"/>
          <w:szCs w:val="24"/>
          <w:lang w:val="ro-RO"/>
        </w:rPr>
        <w:t>, privind solicitarea autorizaţiei de mediu;</w:t>
      </w:r>
    </w:p>
    <w:p w:rsidR="00F71A37" w:rsidRPr="00E34F79" w:rsidRDefault="00F71A37" w:rsidP="00F71A37">
      <w:pPr>
        <w:numPr>
          <w:ilvl w:val="0"/>
          <w:numId w:val="40"/>
        </w:numPr>
        <w:tabs>
          <w:tab w:val="num" w:pos="0"/>
        </w:tabs>
        <w:spacing w:after="0" w:line="240" w:lineRule="auto"/>
        <w:ind w:left="0" w:firstLine="1080"/>
        <w:jc w:val="both"/>
        <w:rPr>
          <w:rFonts w:ascii="Arial" w:hAnsi="Arial" w:cs="Arial"/>
          <w:sz w:val="24"/>
          <w:szCs w:val="24"/>
          <w:lang w:val="ro-RO"/>
        </w:rPr>
      </w:pPr>
      <w:r w:rsidRPr="00E34F79">
        <w:rPr>
          <w:rFonts w:ascii="Arial" w:hAnsi="Arial" w:cs="Arial"/>
          <w:sz w:val="24"/>
          <w:szCs w:val="24"/>
          <w:lang w:val="ro-RO"/>
        </w:rPr>
        <w:t xml:space="preserve">Dovada achitării tarifului cu </w:t>
      </w:r>
      <w:r w:rsidR="000B4C88" w:rsidRPr="00E34F79">
        <w:rPr>
          <w:rFonts w:ascii="Arial" w:hAnsi="Arial" w:cs="Arial"/>
          <w:sz w:val="24"/>
          <w:szCs w:val="24"/>
          <w:lang w:val="ro-RO"/>
        </w:rPr>
        <w:t>OP.</w:t>
      </w:r>
      <w:r w:rsidRPr="00E34F79">
        <w:rPr>
          <w:rFonts w:ascii="Arial" w:hAnsi="Arial" w:cs="Arial"/>
          <w:sz w:val="24"/>
          <w:szCs w:val="24"/>
          <w:lang w:val="ro-RO"/>
        </w:rPr>
        <w:t xml:space="preserve"> </w:t>
      </w:r>
      <w:r w:rsidR="000B4C88" w:rsidRPr="00E34F79">
        <w:rPr>
          <w:rFonts w:ascii="Arial" w:hAnsi="Arial" w:cs="Arial"/>
          <w:sz w:val="24"/>
          <w:szCs w:val="24"/>
          <w:lang w:val="ro-RO"/>
        </w:rPr>
        <w:t>din data de 30</w:t>
      </w:r>
      <w:r w:rsidRPr="00E34F79">
        <w:rPr>
          <w:rFonts w:ascii="Arial" w:hAnsi="Arial" w:cs="Arial"/>
          <w:sz w:val="24"/>
          <w:szCs w:val="24"/>
          <w:lang w:val="ro-RO"/>
        </w:rPr>
        <w:t>.04.20</w:t>
      </w:r>
      <w:r w:rsidR="000B4C88" w:rsidRPr="00E34F79">
        <w:rPr>
          <w:rFonts w:ascii="Arial" w:hAnsi="Arial" w:cs="Arial"/>
          <w:sz w:val="24"/>
          <w:szCs w:val="24"/>
          <w:lang w:val="ro-RO"/>
        </w:rPr>
        <w:t>2</w:t>
      </w:r>
      <w:r w:rsidRPr="00E34F79">
        <w:rPr>
          <w:rFonts w:ascii="Arial" w:hAnsi="Arial" w:cs="Arial"/>
          <w:sz w:val="24"/>
          <w:szCs w:val="24"/>
          <w:lang w:val="ro-RO"/>
        </w:rPr>
        <w:t>0;.</w:t>
      </w:r>
    </w:p>
    <w:p w:rsidR="00F71A37" w:rsidRPr="00E34F79" w:rsidRDefault="00F71A37" w:rsidP="00F71A37">
      <w:pPr>
        <w:numPr>
          <w:ilvl w:val="0"/>
          <w:numId w:val="40"/>
        </w:numPr>
        <w:tabs>
          <w:tab w:val="num" w:pos="0"/>
        </w:tabs>
        <w:spacing w:after="0" w:line="240" w:lineRule="auto"/>
        <w:ind w:left="0" w:firstLine="1080"/>
        <w:jc w:val="both"/>
        <w:rPr>
          <w:rFonts w:ascii="Arial" w:hAnsi="Arial" w:cs="Arial"/>
          <w:sz w:val="24"/>
          <w:szCs w:val="24"/>
          <w:lang w:val="ro-RO"/>
        </w:rPr>
      </w:pPr>
      <w:r w:rsidRPr="00E34F79">
        <w:rPr>
          <w:rFonts w:ascii="Arial" w:hAnsi="Arial" w:cs="Arial"/>
          <w:sz w:val="24"/>
          <w:szCs w:val="24"/>
          <w:lang w:val="ro-RO"/>
        </w:rPr>
        <w:t>Planul de situaţie şi planul de încadrare în zonă;</w:t>
      </w:r>
    </w:p>
    <w:p w:rsidR="00F71A37" w:rsidRPr="00E34F79" w:rsidRDefault="00F71A37" w:rsidP="00F71A37">
      <w:pPr>
        <w:jc w:val="both"/>
        <w:rPr>
          <w:rFonts w:ascii="Arial" w:hAnsi="Arial" w:cs="Arial"/>
          <w:sz w:val="24"/>
          <w:szCs w:val="24"/>
          <w:lang w:val="ro-RO"/>
        </w:rPr>
      </w:pPr>
      <w:r w:rsidRPr="00E34F79">
        <w:rPr>
          <w:rFonts w:ascii="Arial" w:hAnsi="Arial" w:cs="Arial"/>
          <w:b/>
          <w:sz w:val="24"/>
          <w:szCs w:val="24"/>
          <w:lang w:val="ro-RO"/>
        </w:rPr>
        <w:t>şi următoarele acte de reglementare emise de alte autorităţi, contracte</w:t>
      </w:r>
      <w:r w:rsidRPr="00E34F79">
        <w:rPr>
          <w:rFonts w:ascii="Arial" w:hAnsi="Arial" w:cs="Arial"/>
          <w:sz w:val="24"/>
          <w:szCs w:val="24"/>
          <w:lang w:val="ro-RO"/>
        </w:rPr>
        <w:t>:</w:t>
      </w:r>
    </w:p>
    <w:p w:rsidR="00F71A37" w:rsidRPr="00E34F79" w:rsidRDefault="00F71A37" w:rsidP="00F71A37">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Extras de carte funciară nr.</w:t>
      </w:r>
      <w:r w:rsidR="000B4C88" w:rsidRPr="00E34F79">
        <w:rPr>
          <w:rFonts w:ascii="Arial" w:hAnsi="Arial" w:cs="Arial"/>
          <w:sz w:val="24"/>
          <w:szCs w:val="24"/>
          <w:lang w:val="ro-RO"/>
        </w:rPr>
        <w:t xml:space="preserve"> </w:t>
      </w:r>
      <w:r w:rsidRPr="00E34F79">
        <w:rPr>
          <w:rFonts w:ascii="Arial" w:hAnsi="Arial" w:cs="Arial"/>
          <w:sz w:val="24"/>
          <w:szCs w:val="24"/>
          <w:lang w:val="ro-RO"/>
        </w:rPr>
        <w:t>5</w:t>
      </w:r>
      <w:r w:rsidR="000B4C88" w:rsidRPr="00E34F79">
        <w:rPr>
          <w:rFonts w:ascii="Arial" w:hAnsi="Arial" w:cs="Arial"/>
          <w:sz w:val="24"/>
          <w:szCs w:val="24"/>
          <w:lang w:val="ro-RO"/>
        </w:rPr>
        <w:t>0632</w:t>
      </w:r>
      <w:r w:rsidR="00883568" w:rsidRPr="00E34F79">
        <w:rPr>
          <w:rFonts w:ascii="Arial" w:hAnsi="Arial" w:cs="Arial"/>
          <w:sz w:val="24"/>
          <w:szCs w:val="24"/>
          <w:lang w:val="ro-RO"/>
        </w:rPr>
        <w:t xml:space="preserve"> Miercurea Ciuc</w:t>
      </w:r>
      <w:r w:rsidRPr="00E34F79">
        <w:rPr>
          <w:rFonts w:ascii="Arial" w:hAnsi="Arial" w:cs="Arial"/>
          <w:sz w:val="24"/>
          <w:szCs w:val="24"/>
          <w:lang w:val="ro-RO"/>
        </w:rPr>
        <w:t xml:space="preserve">, emis de </w:t>
      </w:r>
      <w:r w:rsidR="00883568" w:rsidRPr="00E34F79">
        <w:rPr>
          <w:rFonts w:ascii="Arial" w:hAnsi="Arial" w:cs="Arial"/>
          <w:sz w:val="24"/>
          <w:szCs w:val="24"/>
          <w:lang w:val="ro-RO"/>
        </w:rPr>
        <w:t xml:space="preserve">Biroul de Cadastru și Publicitate </w:t>
      </w:r>
      <w:r w:rsidRPr="00E34F79">
        <w:rPr>
          <w:rFonts w:ascii="Arial" w:hAnsi="Arial" w:cs="Arial"/>
          <w:sz w:val="24"/>
          <w:szCs w:val="24"/>
          <w:lang w:val="ro-RO"/>
        </w:rPr>
        <w:t>Imobiliară</w:t>
      </w:r>
      <w:r w:rsidR="00883568" w:rsidRPr="00E34F79">
        <w:rPr>
          <w:rFonts w:ascii="Arial" w:hAnsi="Arial" w:cs="Arial"/>
          <w:sz w:val="24"/>
          <w:szCs w:val="24"/>
          <w:lang w:val="ro-RO"/>
        </w:rPr>
        <w:t xml:space="preserve"> Miercurea Ciuc, înregistrat la nr. 14435 din 25.04.2019</w:t>
      </w:r>
      <w:r w:rsidR="00B0134A" w:rsidRPr="00E34F79">
        <w:rPr>
          <w:rFonts w:ascii="Arial" w:hAnsi="Arial" w:cs="Arial"/>
          <w:sz w:val="24"/>
          <w:szCs w:val="24"/>
          <w:lang w:val="ro-RO"/>
        </w:rPr>
        <w:t>;</w:t>
      </w:r>
    </w:p>
    <w:p w:rsidR="00B0134A" w:rsidRPr="00E34F79" w:rsidRDefault="00B0134A" w:rsidP="00B0134A">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Extras de carte funciară pentru informare nr. 64356 Miercurea Ciuc, emis de Biroul de Cadastru și Publicitate Imobiliară Miercurea Ciuc, înregistrat la nr. 13447 din 23.03.2020</w:t>
      </w:r>
      <w:r w:rsidR="001205C9" w:rsidRPr="00E34F79">
        <w:rPr>
          <w:rFonts w:ascii="Arial" w:hAnsi="Arial" w:cs="Arial"/>
          <w:sz w:val="24"/>
          <w:szCs w:val="24"/>
          <w:lang w:val="ro-RO"/>
        </w:rPr>
        <w:t>;</w:t>
      </w:r>
    </w:p>
    <w:p w:rsidR="001205C9" w:rsidRPr="00E34F79" w:rsidRDefault="001205C9" w:rsidP="00B0134A">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 xml:space="preserve">Contract de locațiune având ca obiect bunuri imobile din data de 30.12.2016 încheiat cu Societatea </w:t>
      </w:r>
      <w:proofErr w:type="spellStart"/>
      <w:r w:rsidRPr="00E34F79">
        <w:rPr>
          <w:rFonts w:ascii="Arial" w:hAnsi="Arial" w:cs="Arial"/>
          <w:sz w:val="24"/>
          <w:szCs w:val="24"/>
          <w:lang w:val="ro-RO"/>
        </w:rPr>
        <w:t>Berolina</w:t>
      </w:r>
      <w:proofErr w:type="spellEnd"/>
      <w:r w:rsidRPr="00E34F79">
        <w:rPr>
          <w:rFonts w:ascii="Arial" w:hAnsi="Arial" w:cs="Arial"/>
          <w:sz w:val="24"/>
          <w:szCs w:val="24"/>
          <w:lang w:val="ro-RO"/>
        </w:rPr>
        <w:t xml:space="preserve"> </w:t>
      </w:r>
      <w:proofErr w:type="spellStart"/>
      <w:r w:rsidRPr="00E34F79">
        <w:rPr>
          <w:rFonts w:ascii="Arial" w:hAnsi="Arial" w:cs="Arial"/>
          <w:sz w:val="24"/>
          <w:szCs w:val="24"/>
          <w:lang w:val="ro-RO"/>
        </w:rPr>
        <w:t>Plastics</w:t>
      </w:r>
      <w:proofErr w:type="spellEnd"/>
      <w:r w:rsidRPr="00E34F79">
        <w:rPr>
          <w:rFonts w:ascii="Arial" w:hAnsi="Arial" w:cs="Arial"/>
          <w:sz w:val="24"/>
          <w:szCs w:val="24"/>
          <w:lang w:val="ro-RO"/>
        </w:rPr>
        <w:t xml:space="preserve"> S.R.L. Miercurea Ciuc;</w:t>
      </w:r>
    </w:p>
    <w:p w:rsidR="001205C9" w:rsidRPr="00E34F79" w:rsidRDefault="001205C9" w:rsidP="001205C9">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Certificat de înregistrare nr. J19/3/1991, eliberat de Oficiul Registrului Comerţului de pe lângă Tribunalul Harghita;</w:t>
      </w:r>
    </w:p>
    <w:p w:rsidR="001205C9" w:rsidRPr="00E34F79" w:rsidRDefault="001205C9" w:rsidP="001205C9">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Certificat constatator emis de Oficiul Registrului Comerţului de pe lângă Tribunalul Harghita eliberat în baza declarației pe propria răspundere înregistrată sub nr. 7231</w:t>
      </w:r>
      <w:r w:rsidR="009103C4" w:rsidRPr="00E34F79">
        <w:rPr>
          <w:rFonts w:ascii="Arial" w:hAnsi="Arial" w:cs="Arial"/>
          <w:sz w:val="24"/>
          <w:szCs w:val="24"/>
          <w:lang w:val="ro-RO"/>
        </w:rPr>
        <w:t xml:space="preserve"> din 08.04.2015 pentru amplasamentul din Miercurea Ciuc, str. Harghita, nr. 69;</w:t>
      </w:r>
    </w:p>
    <w:p w:rsidR="009103C4" w:rsidRPr="00E34F79" w:rsidRDefault="009103C4" w:rsidP="009103C4">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Certificat constatator emis de Oficiul Registrului Comerţului de pe lângă Tribunalul Harghita eliberat în baza declarației pe propria răspundere înregistrată sub nr. 3337 din 17.02.2017 pentru amplasamentul din Miercurea Ciuc, str. Harghita, nr. 69/A;</w:t>
      </w:r>
    </w:p>
    <w:p w:rsidR="009103C4" w:rsidRPr="00E34F79" w:rsidRDefault="009103C4" w:rsidP="009103C4">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Autorizație de securitate la incendiu nr. 417/19/SU-HR din 13 august 2019 emis de Departamentul pentru</w:t>
      </w:r>
      <w:r w:rsidR="00AA64BD" w:rsidRPr="00E34F79">
        <w:rPr>
          <w:rFonts w:ascii="Arial" w:hAnsi="Arial" w:cs="Arial"/>
          <w:sz w:val="24"/>
          <w:szCs w:val="24"/>
          <w:lang w:val="ro-RO"/>
        </w:rPr>
        <w:t xml:space="preserve"> Situații de Urgență „Oltul” al județului Harghita;</w:t>
      </w:r>
    </w:p>
    <w:p w:rsidR="00AA64BD" w:rsidRPr="00E34F79" w:rsidRDefault="00AA64BD" w:rsidP="009103C4">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 xml:space="preserve">Autorizație de construire nr. 72 din 17.05.2019 emis de Municipiul Miercurea Ciuc </w:t>
      </w:r>
      <w:r w:rsidR="00B80E2B" w:rsidRPr="00E34F79">
        <w:rPr>
          <w:rFonts w:ascii="Arial" w:hAnsi="Arial" w:cs="Arial"/>
          <w:sz w:val="24"/>
          <w:szCs w:val="24"/>
          <w:lang w:val="ro-RO"/>
        </w:rPr>
        <w:t>pentru executarea lucrărilor de „Extindere hală”;</w:t>
      </w:r>
    </w:p>
    <w:p w:rsidR="00B80E2B" w:rsidRPr="00E34F79" w:rsidRDefault="00B80E2B" w:rsidP="009103C4">
      <w:pPr>
        <w:numPr>
          <w:ilvl w:val="0"/>
          <w:numId w:val="24"/>
        </w:numPr>
        <w:tabs>
          <w:tab w:val="clear" w:pos="1515"/>
          <w:tab w:val="num" w:pos="1070"/>
          <w:tab w:val="num" w:pos="1418"/>
        </w:tabs>
        <w:spacing w:after="0" w:line="240" w:lineRule="auto"/>
        <w:ind w:left="0" w:firstLine="1134"/>
        <w:jc w:val="both"/>
        <w:rPr>
          <w:rFonts w:ascii="Arial" w:hAnsi="Arial" w:cs="Arial"/>
          <w:sz w:val="24"/>
          <w:szCs w:val="24"/>
          <w:lang w:val="ro-RO"/>
        </w:rPr>
      </w:pPr>
      <w:r w:rsidRPr="00E34F79">
        <w:rPr>
          <w:rFonts w:ascii="Arial" w:hAnsi="Arial" w:cs="Arial"/>
          <w:sz w:val="24"/>
          <w:szCs w:val="24"/>
          <w:lang w:val="ro-RO"/>
        </w:rPr>
        <w:t>Proces verbal de recepție la terminarea lucrărilor nr. 8 din 03.07.2020;</w:t>
      </w:r>
    </w:p>
    <w:p w:rsidR="009103C4" w:rsidRPr="00E34F79" w:rsidRDefault="009103C4"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 xml:space="preserve">Contract de </w:t>
      </w:r>
      <w:r w:rsidR="005C4A32" w:rsidRPr="00E34F79">
        <w:rPr>
          <w:rFonts w:ascii="Arial" w:hAnsi="Arial" w:cs="Arial"/>
          <w:sz w:val="24"/>
          <w:szCs w:val="24"/>
          <w:lang w:val="ro-RO"/>
        </w:rPr>
        <w:t xml:space="preserve">furnizare/prestare a serviciilor </w:t>
      </w:r>
      <w:r w:rsidRPr="00E34F79">
        <w:rPr>
          <w:rFonts w:ascii="Arial" w:hAnsi="Arial" w:cs="Arial"/>
          <w:sz w:val="24"/>
          <w:szCs w:val="24"/>
          <w:lang w:val="ro-RO"/>
        </w:rPr>
        <w:t>alimentare cu apă şi de canalizare nr.79/2009, încheiat cu SC HARVIZ S.A.</w:t>
      </w:r>
      <w:r w:rsidR="005C4A32" w:rsidRPr="00E34F79">
        <w:rPr>
          <w:rFonts w:ascii="Arial" w:hAnsi="Arial" w:cs="Arial"/>
          <w:sz w:val="24"/>
          <w:szCs w:val="24"/>
          <w:lang w:val="ro-RO"/>
        </w:rPr>
        <w:t xml:space="preserve"> Miercurea Ciuc;</w:t>
      </w:r>
    </w:p>
    <w:p w:rsidR="00F56371" w:rsidRPr="00E34F79" w:rsidRDefault="00F56371"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 xml:space="preserve">Contract de presări servicii de salubrizare persoane juridice din Miercurea Ciuc/16.03.2013 încheiat cu </w:t>
      </w:r>
      <w:r w:rsidR="0029384F" w:rsidRPr="00E34F79">
        <w:rPr>
          <w:rFonts w:ascii="Arial" w:hAnsi="Arial" w:cs="Arial"/>
          <w:sz w:val="24"/>
          <w:szCs w:val="24"/>
          <w:lang w:val="ro-RO"/>
        </w:rPr>
        <w:t xml:space="preserve">S.C. </w:t>
      </w:r>
      <w:proofErr w:type="spellStart"/>
      <w:r w:rsidR="0029384F" w:rsidRPr="00E34F79">
        <w:rPr>
          <w:rFonts w:ascii="Arial" w:hAnsi="Arial" w:cs="Arial"/>
          <w:sz w:val="24"/>
          <w:szCs w:val="24"/>
          <w:lang w:val="ro-RO"/>
        </w:rPr>
        <w:t>Eco-Csík</w:t>
      </w:r>
      <w:proofErr w:type="spellEnd"/>
      <w:r w:rsidR="0029384F" w:rsidRPr="00E34F79">
        <w:rPr>
          <w:rFonts w:ascii="Arial" w:hAnsi="Arial" w:cs="Arial"/>
          <w:sz w:val="24"/>
          <w:szCs w:val="24"/>
          <w:lang w:val="ro-RO"/>
        </w:rPr>
        <w:t xml:space="preserve"> S.R.L. Sânsimion;</w:t>
      </w:r>
    </w:p>
    <w:p w:rsidR="0029384F" w:rsidRPr="00E34F79" w:rsidRDefault="0029384F"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Contract de vânzare-cumpărare de deșeuri în vederea reciclării acestora nr. HPCTR9 din data de 22.01.2020 încheiat cu Solaris Trade S.R.L.</w:t>
      </w:r>
      <w:r w:rsidR="003A7BF8" w:rsidRPr="00E34F79">
        <w:rPr>
          <w:rFonts w:ascii="Arial" w:hAnsi="Arial" w:cs="Arial"/>
          <w:sz w:val="24"/>
          <w:szCs w:val="24"/>
          <w:lang w:val="ro-RO"/>
        </w:rPr>
        <w:t xml:space="preserve"> Miercurea Ciuc;</w:t>
      </w:r>
    </w:p>
    <w:p w:rsidR="003A7BF8" w:rsidRPr="00E34F79" w:rsidRDefault="003A7BF8"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 xml:space="preserve">Contract de prestări servicii nr. 23493/07.02.2020 încheiat cu Computer Trade S.R.L. Miercurea Ciuc </w:t>
      </w:r>
      <w:r w:rsidR="00683843" w:rsidRPr="00E34F79">
        <w:rPr>
          <w:rFonts w:ascii="Arial" w:hAnsi="Arial" w:cs="Arial"/>
          <w:sz w:val="24"/>
          <w:szCs w:val="24"/>
          <w:lang w:val="ro-RO"/>
        </w:rPr>
        <w:t>privind preluarea deșeurilor EEE;</w:t>
      </w:r>
    </w:p>
    <w:p w:rsidR="00683843" w:rsidRPr="00E34F79" w:rsidRDefault="00683843"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 xml:space="preserve">Contract de vânzare-cumpărare nr. 392 din 29.03.2017 încheiat cu </w:t>
      </w:r>
      <w:proofErr w:type="spellStart"/>
      <w:r w:rsidRPr="00E34F79">
        <w:rPr>
          <w:rFonts w:ascii="Arial" w:hAnsi="Arial" w:cs="Arial"/>
          <w:sz w:val="24"/>
          <w:szCs w:val="24"/>
          <w:lang w:val="ro-RO"/>
        </w:rPr>
        <w:t>Mibarex</w:t>
      </w:r>
      <w:proofErr w:type="spellEnd"/>
      <w:r w:rsidRPr="00E34F79">
        <w:rPr>
          <w:rFonts w:ascii="Arial" w:hAnsi="Arial" w:cs="Arial"/>
          <w:sz w:val="24"/>
          <w:szCs w:val="24"/>
          <w:lang w:val="ro-RO"/>
        </w:rPr>
        <w:t xml:space="preserve"> </w:t>
      </w:r>
      <w:proofErr w:type="spellStart"/>
      <w:r w:rsidRPr="00E34F79">
        <w:rPr>
          <w:rFonts w:ascii="Arial" w:hAnsi="Arial" w:cs="Arial"/>
          <w:sz w:val="24"/>
          <w:szCs w:val="24"/>
          <w:lang w:val="ro-RO"/>
        </w:rPr>
        <w:t>S.R.l</w:t>
      </w:r>
      <w:proofErr w:type="spellEnd"/>
      <w:r w:rsidRPr="00E34F79">
        <w:rPr>
          <w:rFonts w:ascii="Arial" w:hAnsi="Arial" w:cs="Arial"/>
          <w:sz w:val="24"/>
          <w:szCs w:val="24"/>
          <w:lang w:val="ro-RO"/>
        </w:rPr>
        <w:t>.. Vlăhița;privind preluarea deșeurilor de ambalaje din lemn;</w:t>
      </w:r>
    </w:p>
    <w:p w:rsidR="00683843" w:rsidRPr="00E34F79" w:rsidRDefault="00683843"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 xml:space="preserve">Contract de vânzare-cumpărare de deșeuri de plastic în vederea reciclării acestora nr. 762 din data de 01.09.2016 încheiat cu </w:t>
      </w:r>
      <w:proofErr w:type="spellStart"/>
      <w:r w:rsidRPr="00E34F79">
        <w:rPr>
          <w:rFonts w:ascii="Arial" w:hAnsi="Arial" w:cs="Arial"/>
          <w:sz w:val="24"/>
          <w:szCs w:val="24"/>
          <w:lang w:val="ro-RO"/>
        </w:rPr>
        <w:t>Multiflor</w:t>
      </w:r>
      <w:proofErr w:type="spellEnd"/>
      <w:r w:rsidRPr="00E34F79">
        <w:rPr>
          <w:rFonts w:ascii="Arial" w:hAnsi="Arial" w:cs="Arial"/>
          <w:sz w:val="24"/>
          <w:szCs w:val="24"/>
          <w:lang w:val="ro-RO"/>
        </w:rPr>
        <w:t xml:space="preserve"> S.R.L. Vlăhița</w:t>
      </w:r>
    </w:p>
    <w:p w:rsidR="0029384F" w:rsidRPr="00E34F79" w:rsidRDefault="0029384F"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 xml:space="preserve">Contract de vânzare-cumpărare nr. 257/11.07.2016 încheiat cu S.C. </w:t>
      </w:r>
      <w:proofErr w:type="spellStart"/>
      <w:r w:rsidRPr="00E34F79">
        <w:rPr>
          <w:rFonts w:ascii="Arial" w:hAnsi="Arial" w:cs="Arial"/>
          <w:sz w:val="24"/>
          <w:szCs w:val="24"/>
          <w:lang w:val="ro-RO"/>
        </w:rPr>
        <w:t>Eco-Csík</w:t>
      </w:r>
      <w:proofErr w:type="spellEnd"/>
      <w:r w:rsidRPr="00E34F79">
        <w:rPr>
          <w:rFonts w:ascii="Arial" w:hAnsi="Arial" w:cs="Arial"/>
          <w:sz w:val="24"/>
          <w:szCs w:val="24"/>
          <w:lang w:val="ro-RO"/>
        </w:rPr>
        <w:t xml:space="preserve"> S.R.L. S</w:t>
      </w:r>
      <w:r w:rsidR="00683843" w:rsidRPr="00E34F79">
        <w:rPr>
          <w:rFonts w:ascii="Arial" w:hAnsi="Arial" w:cs="Arial"/>
          <w:sz w:val="24"/>
          <w:szCs w:val="24"/>
          <w:lang w:val="ro-RO"/>
        </w:rPr>
        <w:t>â</w:t>
      </w:r>
      <w:r w:rsidRPr="00E34F79">
        <w:rPr>
          <w:rFonts w:ascii="Arial" w:hAnsi="Arial" w:cs="Arial"/>
          <w:sz w:val="24"/>
          <w:szCs w:val="24"/>
          <w:lang w:val="ro-RO"/>
        </w:rPr>
        <w:t>nsimion privind preluarea deșeurilor de hârtie și carton. și plastic;</w:t>
      </w:r>
    </w:p>
    <w:p w:rsidR="009103C4" w:rsidRPr="00E34F79" w:rsidRDefault="009103C4"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 xml:space="preserve">Contract de vânzare-cumpărare </w:t>
      </w:r>
      <w:r w:rsidR="00B80E2B" w:rsidRPr="00E34F79">
        <w:rPr>
          <w:rFonts w:ascii="Arial" w:hAnsi="Arial" w:cs="Arial"/>
          <w:sz w:val="24"/>
          <w:szCs w:val="24"/>
          <w:lang w:val="ro-RO"/>
        </w:rPr>
        <w:t xml:space="preserve">de deșeuri de ambalaje în vederea reciclării acestora </w:t>
      </w:r>
      <w:r w:rsidRPr="00E34F79">
        <w:rPr>
          <w:rFonts w:ascii="Arial" w:hAnsi="Arial" w:cs="Arial"/>
          <w:sz w:val="24"/>
          <w:szCs w:val="24"/>
          <w:lang w:val="ro-RO"/>
        </w:rPr>
        <w:t>nr.</w:t>
      </w:r>
      <w:r w:rsidR="00B80E2B" w:rsidRPr="00E34F79">
        <w:rPr>
          <w:rFonts w:ascii="Arial" w:hAnsi="Arial" w:cs="Arial"/>
          <w:sz w:val="24"/>
          <w:szCs w:val="24"/>
          <w:lang w:val="ro-RO"/>
        </w:rPr>
        <w:t xml:space="preserve"> HPCTR8 din data de 22.01.2020</w:t>
      </w:r>
      <w:r w:rsidR="00F56371" w:rsidRPr="00E34F79">
        <w:rPr>
          <w:rFonts w:ascii="Arial" w:hAnsi="Arial" w:cs="Arial"/>
          <w:sz w:val="24"/>
          <w:szCs w:val="24"/>
          <w:lang w:val="ro-RO"/>
        </w:rPr>
        <w:t xml:space="preserve"> încheiat cu Societatea </w:t>
      </w:r>
      <w:proofErr w:type="spellStart"/>
      <w:r w:rsidR="00F56371" w:rsidRPr="00E34F79">
        <w:rPr>
          <w:rFonts w:ascii="Arial" w:hAnsi="Arial" w:cs="Arial"/>
          <w:sz w:val="24"/>
          <w:szCs w:val="24"/>
          <w:lang w:val="ro-RO"/>
        </w:rPr>
        <w:t>Hebo</w:t>
      </w:r>
      <w:proofErr w:type="spellEnd"/>
      <w:r w:rsidR="00F56371" w:rsidRPr="00E34F79">
        <w:rPr>
          <w:rFonts w:ascii="Arial" w:hAnsi="Arial" w:cs="Arial"/>
          <w:sz w:val="24"/>
          <w:szCs w:val="24"/>
          <w:lang w:val="ro-RO"/>
        </w:rPr>
        <w:t xml:space="preserve"> </w:t>
      </w:r>
      <w:proofErr w:type="spellStart"/>
      <w:r w:rsidR="00F56371" w:rsidRPr="00E34F79">
        <w:rPr>
          <w:rFonts w:ascii="Arial" w:hAnsi="Arial" w:cs="Arial"/>
          <w:sz w:val="24"/>
          <w:szCs w:val="24"/>
          <w:lang w:val="ro-RO"/>
        </w:rPr>
        <w:t>Plast</w:t>
      </w:r>
      <w:proofErr w:type="spellEnd"/>
      <w:r w:rsidR="00F56371" w:rsidRPr="00E34F79">
        <w:rPr>
          <w:rFonts w:ascii="Arial" w:hAnsi="Arial" w:cs="Arial"/>
          <w:sz w:val="24"/>
          <w:szCs w:val="24"/>
          <w:lang w:val="ro-RO"/>
        </w:rPr>
        <w:t xml:space="preserve"> S.R.L. Băile Tușnad</w:t>
      </w:r>
      <w:r w:rsidR="00B80E2B" w:rsidRPr="00E34F79">
        <w:rPr>
          <w:rFonts w:ascii="Arial" w:hAnsi="Arial" w:cs="Arial"/>
          <w:sz w:val="24"/>
          <w:szCs w:val="24"/>
          <w:lang w:val="ro-RO"/>
        </w:rPr>
        <w:t>;</w:t>
      </w:r>
    </w:p>
    <w:p w:rsidR="009103C4" w:rsidRPr="00E34F79" w:rsidRDefault="009103C4"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Contract de prestări de servicii privind colectarea, transportarea şi depozitarea  reziduurilor menajere nr.1790 din 2009, încheiat cu S.C. Ave Huron S.R.L. M- Ciuc;</w:t>
      </w:r>
    </w:p>
    <w:p w:rsidR="009103C4" w:rsidRPr="00E34F79" w:rsidRDefault="009103C4" w:rsidP="009103C4">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 xml:space="preserve">Contract cadru de </w:t>
      </w:r>
      <w:r w:rsidR="00B80E2B" w:rsidRPr="00E34F79">
        <w:rPr>
          <w:rFonts w:ascii="Arial" w:hAnsi="Arial" w:cs="Arial"/>
          <w:sz w:val="24"/>
          <w:szCs w:val="24"/>
          <w:lang w:val="ro-RO"/>
        </w:rPr>
        <w:t>vânzare cumpărare nr. C414/01.09.2010</w:t>
      </w:r>
      <w:r w:rsidRPr="00E34F79">
        <w:rPr>
          <w:rFonts w:ascii="Arial" w:hAnsi="Arial" w:cs="Arial"/>
          <w:sz w:val="24"/>
          <w:szCs w:val="24"/>
          <w:lang w:val="ro-RO"/>
        </w:rPr>
        <w:t>, încheiat cu SC Ave –Huron SRL Miercurea-Ciuc pentru colectarea şi transpor</w:t>
      </w:r>
      <w:r w:rsidR="00B80E2B" w:rsidRPr="00E34F79">
        <w:rPr>
          <w:rFonts w:ascii="Arial" w:hAnsi="Arial" w:cs="Arial"/>
          <w:sz w:val="24"/>
          <w:szCs w:val="24"/>
          <w:lang w:val="ro-RO"/>
        </w:rPr>
        <w:t>t deşeuri;</w:t>
      </w:r>
    </w:p>
    <w:p w:rsidR="00B80E2B" w:rsidRPr="00C96ECB" w:rsidRDefault="00B80E2B" w:rsidP="00C96ECB">
      <w:pPr>
        <w:numPr>
          <w:ilvl w:val="0"/>
          <w:numId w:val="24"/>
        </w:numPr>
        <w:tabs>
          <w:tab w:val="clear" w:pos="1515"/>
          <w:tab w:val="num" w:pos="0"/>
          <w:tab w:val="num" w:pos="1070"/>
        </w:tabs>
        <w:spacing w:after="0" w:line="240" w:lineRule="auto"/>
        <w:ind w:left="0" w:firstLine="1155"/>
        <w:jc w:val="both"/>
        <w:rPr>
          <w:rFonts w:ascii="Arial" w:hAnsi="Arial" w:cs="Arial"/>
          <w:sz w:val="24"/>
          <w:szCs w:val="24"/>
          <w:lang w:val="ro-RO"/>
        </w:rPr>
      </w:pPr>
      <w:r w:rsidRPr="00E34F79">
        <w:rPr>
          <w:rFonts w:ascii="Arial" w:hAnsi="Arial" w:cs="Arial"/>
          <w:sz w:val="24"/>
          <w:szCs w:val="24"/>
          <w:lang w:val="ro-RO"/>
        </w:rPr>
        <w:t>Contract cadru de colectare şi transport deşeuri periculoase nr.C327/21.05.2010, încheiat cu SC Ave –Huron SRL Miercurea-Ciuc pentru colectarea şi transport deşeuri periculoase</w:t>
      </w:r>
    </w:p>
    <w:p w:rsidR="00644021" w:rsidRPr="00E34F79" w:rsidRDefault="00644021" w:rsidP="00E55732">
      <w:pPr>
        <w:pStyle w:val="Default"/>
        <w:jc w:val="both"/>
        <w:rPr>
          <w:rFonts w:ascii="Arial" w:hAnsi="Arial" w:cs="Arial"/>
          <w:b/>
          <w:noProof/>
          <w:lang w:val="ro-RO"/>
        </w:rPr>
      </w:pPr>
      <w:r w:rsidRPr="00E34F79">
        <w:rPr>
          <w:rFonts w:ascii="Arial" w:hAnsi="Arial" w:cs="Arial"/>
          <w:b/>
          <w:noProof/>
          <w:lang w:val="ro-RO"/>
        </w:rPr>
        <w:t>Prezenta autorizație se emite cu următoarele condiții impuse:</w:t>
      </w:r>
    </w:p>
    <w:p w:rsidR="002F1B9B" w:rsidRPr="00E34F79" w:rsidRDefault="002F1B9B" w:rsidP="002F1B9B">
      <w:pPr>
        <w:numPr>
          <w:ilvl w:val="0"/>
          <w:numId w:val="6"/>
        </w:numPr>
        <w:spacing w:after="0" w:line="240" w:lineRule="auto"/>
        <w:ind w:left="90" w:firstLine="0"/>
        <w:jc w:val="both"/>
        <w:rPr>
          <w:rFonts w:ascii="Arial" w:hAnsi="Arial" w:cs="Arial"/>
          <w:sz w:val="24"/>
          <w:szCs w:val="24"/>
          <w:lang w:val="ro-RO"/>
        </w:rPr>
      </w:pPr>
      <w:r w:rsidRPr="00E34F79">
        <w:rPr>
          <w:rFonts w:ascii="Arial" w:hAnsi="Arial" w:cs="Arial"/>
          <w:sz w:val="24"/>
          <w:szCs w:val="24"/>
          <w:lang w:val="ro-RO"/>
        </w:rPr>
        <w:t>Titularul activității are obligația conform prevederilor art. 15 al Ordonanței de urgență a Guvernului nr.195/2005 privind protecția mediului, modificat și completat prin OUG 164/2008, de a notifica APM Harghita dacă intervin elemente noi, necunoscute la data emiterii prezentei, precum și asupra oricăror modificări ale condițiilor care au stat la baza emiterii autorizației de mediu, înainte de realizarea modificării. Pe baza notificării APM Harghita va lua decizia după caz, cu privire la menținerea autorizației de mediu sau la necesitatea revizuirii acestuia, informând titularul despre această decizie. Până la adoptarea acestei decizii de către APM Harghita este interzisă desfășurarea oricărui activități care ar rezulta în urma modificărilor care fac obiectul notificării.</w:t>
      </w:r>
    </w:p>
    <w:p w:rsidR="002F1B9B" w:rsidRPr="00E34F79" w:rsidRDefault="002F1B9B" w:rsidP="002F1B9B">
      <w:pPr>
        <w:numPr>
          <w:ilvl w:val="0"/>
          <w:numId w:val="6"/>
        </w:numPr>
        <w:spacing w:after="0" w:line="240" w:lineRule="auto"/>
        <w:ind w:left="90" w:firstLine="0"/>
        <w:jc w:val="both"/>
        <w:rPr>
          <w:rFonts w:ascii="Arial" w:hAnsi="Arial" w:cs="Arial"/>
          <w:sz w:val="24"/>
          <w:szCs w:val="24"/>
          <w:lang w:val="ro-RO"/>
        </w:rPr>
      </w:pPr>
      <w:r w:rsidRPr="00E34F79">
        <w:rPr>
          <w:rFonts w:ascii="Arial" w:hAnsi="Arial" w:cs="Arial"/>
          <w:sz w:val="24"/>
          <w:szCs w:val="24"/>
          <w:lang w:val="ro-RO"/>
        </w:rPr>
        <w:t>Dispoziţiile art.15 din OUG 195/2005 cu modificările și completările ulterioare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si in caz de dizolvare urmată de lichidare, faliment, încetarea activităţii, conform legii, în scopul stabilirii obligaţiilor de mediu de către APM Harghita pe baza evaluărilor care au stat la baza emiterii autorizaţiei de mediu.</w:t>
      </w:r>
    </w:p>
    <w:p w:rsidR="002F1B9B" w:rsidRPr="00E34F79" w:rsidRDefault="002F1B9B" w:rsidP="002F1B9B">
      <w:pPr>
        <w:numPr>
          <w:ilvl w:val="0"/>
          <w:numId w:val="6"/>
        </w:numPr>
        <w:spacing w:after="0" w:line="240" w:lineRule="auto"/>
        <w:ind w:left="90" w:firstLine="0"/>
        <w:jc w:val="both"/>
        <w:rPr>
          <w:rFonts w:ascii="Arial" w:hAnsi="Arial" w:cs="Arial"/>
          <w:sz w:val="24"/>
          <w:szCs w:val="24"/>
          <w:lang w:val="ro-RO"/>
        </w:rPr>
      </w:pPr>
      <w:r w:rsidRPr="00E34F79">
        <w:rPr>
          <w:rFonts w:ascii="Arial" w:hAnsi="Arial" w:cs="Arial"/>
          <w:sz w:val="24"/>
          <w:szCs w:val="24"/>
          <w:lang w:val="ro-RO"/>
        </w:rPr>
        <w:t>Solicitarea şi obţinerea acordului de mediu sunt obligatorii pentru proiecte modificarea ori extinderea activităţilor existente, care pot avea impact semnificativ asupra mediului.</w:t>
      </w:r>
    </w:p>
    <w:p w:rsidR="00644021" w:rsidRPr="00E34F79" w:rsidRDefault="00644021" w:rsidP="00E55732">
      <w:pPr>
        <w:pStyle w:val="Default"/>
        <w:jc w:val="both"/>
        <w:rPr>
          <w:rFonts w:ascii="Arial" w:eastAsia="Calibri" w:hAnsi="Arial" w:cs="Arial"/>
          <w:i/>
          <w:noProof/>
          <w:color w:val="auto"/>
          <w:lang w:val="ro-RO"/>
        </w:rPr>
      </w:pPr>
    </w:p>
    <w:p w:rsidR="00644021" w:rsidRPr="00E34F79" w:rsidRDefault="00644021" w:rsidP="00E55732">
      <w:pPr>
        <w:pStyle w:val="Default"/>
        <w:jc w:val="both"/>
        <w:rPr>
          <w:rFonts w:ascii="Arial" w:hAnsi="Arial" w:cs="Arial"/>
          <w:b/>
          <w:noProof/>
          <w:lang w:val="ro-RO"/>
        </w:rPr>
      </w:pPr>
      <w:r w:rsidRPr="00E34F79">
        <w:rPr>
          <w:rFonts w:ascii="Arial" w:hAnsi="Arial" w:cs="Arial"/>
          <w:b/>
          <w:noProof/>
          <w:lang w:val="ro-RO"/>
        </w:rPr>
        <w:t>Titularul de activitate este obligat să respecte în integralitate prevederile următoarelor acte normative:</w:t>
      </w:r>
    </w:p>
    <w:p w:rsidR="00407095" w:rsidRPr="00E34F79" w:rsidRDefault="00407095" w:rsidP="00407095">
      <w:pPr>
        <w:numPr>
          <w:ilvl w:val="0"/>
          <w:numId w:val="5"/>
        </w:numPr>
        <w:spacing w:after="0" w:line="240" w:lineRule="auto"/>
        <w:ind w:right="-1"/>
        <w:jc w:val="both"/>
        <w:rPr>
          <w:rFonts w:ascii="Arial" w:hAnsi="Arial" w:cs="Arial"/>
          <w:sz w:val="24"/>
          <w:szCs w:val="24"/>
          <w:lang w:val="ro-RO"/>
        </w:rPr>
      </w:pPr>
      <w:r w:rsidRPr="00E34F79">
        <w:rPr>
          <w:rFonts w:ascii="Arial" w:hAnsi="Arial" w:cs="Arial"/>
          <w:sz w:val="24"/>
          <w:szCs w:val="24"/>
          <w:lang w:val="ro-RO"/>
        </w:rPr>
        <w:t>O.U.G. nr. 195/2005 privind protecţia mediului, aprobată prin Legea nr. 265/2006, cu modificările şi completările ulterioare</w:t>
      </w:r>
    </w:p>
    <w:p w:rsidR="002F1B9B" w:rsidRPr="00E34F79" w:rsidRDefault="002F1B9B" w:rsidP="002F1B9B">
      <w:pPr>
        <w:numPr>
          <w:ilvl w:val="0"/>
          <w:numId w:val="5"/>
        </w:numPr>
        <w:spacing w:after="0" w:line="240" w:lineRule="auto"/>
        <w:rPr>
          <w:rFonts w:ascii="Arial" w:hAnsi="Arial" w:cs="Arial"/>
          <w:sz w:val="24"/>
          <w:szCs w:val="24"/>
          <w:lang w:val="ro-RO"/>
        </w:rPr>
      </w:pPr>
      <w:r w:rsidRPr="00E34F79">
        <w:rPr>
          <w:rFonts w:ascii="Arial" w:hAnsi="Arial" w:cs="Arial"/>
          <w:sz w:val="24"/>
          <w:szCs w:val="24"/>
          <w:lang w:val="ro-RO"/>
        </w:rPr>
        <w:t>Legea 211/2011 privind regimul deșeurilor, cu toate modificările și completările ulterioare;</w:t>
      </w:r>
    </w:p>
    <w:p w:rsidR="002F1B9B" w:rsidRPr="00E34F79"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E34F79">
        <w:rPr>
          <w:rFonts w:ascii="Arial" w:hAnsi="Arial" w:cs="Arial"/>
          <w:sz w:val="24"/>
          <w:szCs w:val="24"/>
          <w:lang w:val="ro-RO"/>
        </w:rPr>
        <w:t>Hotărârea Guvernului nr. 235/2007 privind gestionarea uleiurilor uzate</w:t>
      </w:r>
      <w:bookmarkStart w:id="0" w:name="_Hlt85607505"/>
      <w:bookmarkEnd w:id="0"/>
      <w:r w:rsidRPr="00E34F79">
        <w:rPr>
          <w:rFonts w:ascii="Arial" w:hAnsi="Arial" w:cs="Arial"/>
          <w:sz w:val="24"/>
          <w:szCs w:val="24"/>
          <w:lang w:val="ro-RO"/>
        </w:rPr>
        <w:t>.</w:t>
      </w:r>
    </w:p>
    <w:p w:rsidR="002F1B9B" w:rsidRPr="00E34F79"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E34F79">
        <w:rPr>
          <w:rFonts w:ascii="Arial" w:hAnsi="Arial" w:cs="Arial"/>
          <w:sz w:val="24"/>
          <w:szCs w:val="24"/>
          <w:lang w:val="ro-RO"/>
        </w:rPr>
        <w:t xml:space="preserve">Hotărârea Guvernului nr. 1132/2008 privind regimul bateriilor şi acumulatorilor şi al deşeurilor de baterii şi acumulatori </w:t>
      </w:r>
    </w:p>
    <w:p w:rsidR="002F1B9B" w:rsidRPr="00E34F79"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E34F79">
        <w:rPr>
          <w:rFonts w:ascii="Arial" w:hAnsi="Arial" w:cs="Arial"/>
          <w:sz w:val="24"/>
          <w:szCs w:val="24"/>
          <w:lang w:val="ro-RO"/>
        </w:rPr>
        <w:t>Hotărârea Guvernului nr. 170/2004, privind gestionarea anvelopelor uzate.</w:t>
      </w:r>
    </w:p>
    <w:p w:rsidR="00407095" w:rsidRPr="00E34F79" w:rsidRDefault="00407095" w:rsidP="00407095">
      <w:pPr>
        <w:pStyle w:val="BodyText"/>
        <w:numPr>
          <w:ilvl w:val="0"/>
          <w:numId w:val="5"/>
        </w:numPr>
        <w:tabs>
          <w:tab w:val="left" w:pos="284"/>
        </w:tabs>
        <w:spacing w:after="0" w:line="240" w:lineRule="auto"/>
        <w:jc w:val="both"/>
        <w:rPr>
          <w:rFonts w:ascii="Arial" w:hAnsi="Arial" w:cs="Arial"/>
          <w:sz w:val="24"/>
          <w:szCs w:val="24"/>
          <w:lang w:val="ro-RO"/>
        </w:rPr>
      </w:pPr>
      <w:r w:rsidRPr="00E34F79">
        <w:rPr>
          <w:rFonts w:ascii="Arial" w:hAnsi="Arial" w:cs="Arial"/>
          <w:sz w:val="24"/>
          <w:szCs w:val="24"/>
          <w:lang w:val="ro-RO"/>
        </w:rPr>
        <w:t xml:space="preserve">Legea nr. 249/2015 privind modalitatea de gestionare a ambalajelor şi a deşeurilor de ambalaje cu modificările şi completările ulterioare; </w:t>
      </w:r>
    </w:p>
    <w:p w:rsidR="00407095" w:rsidRPr="00E34F79" w:rsidRDefault="00407095" w:rsidP="00407095">
      <w:pPr>
        <w:numPr>
          <w:ilvl w:val="0"/>
          <w:numId w:val="5"/>
        </w:numPr>
        <w:spacing w:after="0" w:line="240" w:lineRule="auto"/>
        <w:jc w:val="both"/>
        <w:rPr>
          <w:rFonts w:ascii="Arial" w:hAnsi="Arial" w:cs="Arial"/>
          <w:sz w:val="24"/>
          <w:szCs w:val="24"/>
          <w:lang w:val="ro-RO"/>
        </w:rPr>
      </w:pPr>
      <w:r w:rsidRPr="00E34F79">
        <w:rPr>
          <w:rFonts w:ascii="Arial" w:hAnsi="Arial" w:cs="Arial"/>
          <w:sz w:val="24"/>
          <w:szCs w:val="24"/>
          <w:lang w:val="ro-RO"/>
        </w:rPr>
        <w:t>Hotărârea Guvernului. nr. 856/2002 privind evidenţa gestiunii deşeurilor şi pentru aprobarea listei cuprinzând deşeurile, inclusiv deşeurile periculoase;</w:t>
      </w:r>
    </w:p>
    <w:p w:rsidR="00407095" w:rsidRPr="00E34F79" w:rsidRDefault="00407095" w:rsidP="00407095">
      <w:pPr>
        <w:pStyle w:val="ListParagraph"/>
        <w:numPr>
          <w:ilvl w:val="0"/>
          <w:numId w:val="5"/>
        </w:numPr>
        <w:spacing w:after="0"/>
        <w:ind w:left="794" w:hanging="357"/>
        <w:jc w:val="both"/>
        <w:rPr>
          <w:rFonts w:ascii="Arial" w:hAnsi="Arial" w:cs="Arial"/>
          <w:sz w:val="24"/>
          <w:szCs w:val="24"/>
          <w:lang w:val="ro-RO"/>
        </w:rPr>
      </w:pPr>
      <w:r w:rsidRPr="00E34F79">
        <w:rPr>
          <w:rFonts w:ascii="Arial" w:hAnsi="Arial" w:cs="Arial"/>
          <w:sz w:val="24"/>
          <w:szCs w:val="24"/>
          <w:lang w:val="ro-RO"/>
        </w:rPr>
        <w:t>H.G. nr. 1061/2008 privind transportul</w:t>
      </w:r>
      <w:r w:rsidRPr="00E34F79">
        <w:rPr>
          <w:rFonts w:ascii="Arial" w:hAnsi="Arial" w:cs="Arial"/>
          <w:color w:val="14247C"/>
          <w:sz w:val="24"/>
          <w:szCs w:val="24"/>
          <w:lang w:val="ro-RO"/>
        </w:rPr>
        <w:t xml:space="preserve"> </w:t>
      </w:r>
      <w:r w:rsidRPr="00E34F79">
        <w:rPr>
          <w:rFonts w:ascii="Arial" w:hAnsi="Arial" w:cs="Arial"/>
          <w:sz w:val="24"/>
          <w:szCs w:val="24"/>
          <w:lang w:val="ro-RO"/>
        </w:rPr>
        <w:t>deşeurilor periculoase şi nepericuloase pe teritoriul României.</w:t>
      </w:r>
    </w:p>
    <w:p w:rsidR="00407095" w:rsidRPr="00E34F79" w:rsidRDefault="00407095" w:rsidP="00407095">
      <w:pPr>
        <w:pStyle w:val="BodyTextIndent"/>
        <w:numPr>
          <w:ilvl w:val="0"/>
          <w:numId w:val="5"/>
        </w:numPr>
        <w:tabs>
          <w:tab w:val="left" w:pos="0"/>
          <w:tab w:val="left" w:pos="709"/>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E34F79">
        <w:rPr>
          <w:rFonts w:ascii="Arial" w:hAnsi="Arial" w:cs="Arial"/>
          <w:sz w:val="24"/>
          <w:szCs w:val="24"/>
          <w:lang w:val="ro-RO"/>
        </w:rPr>
        <w:t>Ordonanţa de Urgenţă nr. 196 din 22 decembrie 2005 privind Fondul pentru mediu cu modificările și completările ulterioare.</w:t>
      </w:r>
    </w:p>
    <w:p w:rsidR="00407095" w:rsidRPr="00E34F79" w:rsidRDefault="00407095" w:rsidP="00407095">
      <w:pPr>
        <w:numPr>
          <w:ilvl w:val="0"/>
          <w:numId w:val="5"/>
        </w:numPr>
        <w:spacing w:after="0" w:line="240" w:lineRule="auto"/>
        <w:rPr>
          <w:rFonts w:ascii="Arial" w:hAnsi="Arial" w:cs="Arial"/>
          <w:sz w:val="24"/>
          <w:szCs w:val="24"/>
          <w:lang w:val="ro-RO"/>
        </w:rPr>
      </w:pPr>
      <w:r w:rsidRPr="00E34F79">
        <w:rPr>
          <w:rFonts w:ascii="Arial" w:hAnsi="Arial" w:cs="Arial"/>
          <w:sz w:val="24"/>
          <w:szCs w:val="24"/>
          <w:lang w:val="ro-RO"/>
        </w:rPr>
        <w:t>Legea 104/2011privind calitatea aerului înconjurător;</w:t>
      </w:r>
    </w:p>
    <w:p w:rsidR="002F1B9B" w:rsidRPr="00E34F79" w:rsidRDefault="002F1B9B" w:rsidP="002F1B9B">
      <w:pPr>
        <w:numPr>
          <w:ilvl w:val="0"/>
          <w:numId w:val="5"/>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Arial" w:hAnsi="Arial" w:cs="Arial"/>
          <w:sz w:val="24"/>
          <w:szCs w:val="24"/>
          <w:lang w:val="ro-RO"/>
        </w:rPr>
      </w:pPr>
      <w:r w:rsidRPr="00E34F79">
        <w:rPr>
          <w:rFonts w:ascii="Arial" w:hAnsi="Arial" w:cs="Arial"/>
          <w:sz w:val="24"/>
          <w:szCs w:val="24"/>
          <w:lang w:val="ro-RO"/>
        </w:rPr>
        <w:t>Ordinul MAPPM nr. 462/1993, condiţii tehnice privind protecţia atmosferei,</w:t>
      </w:r>
    </w:p>
    <w:p w:rsidR="002F1B9B" w:rsidRPr="00E34F79" w:rsidRDefault="002F1B9B" w:rsidP="002F1B9B">
      <w:pPr>
        <w:widowControl w:val="0"/>
        <w:numPr>
          <w:ilvl w:val="0"/>
          <w:numId w:val="5"/>
        </w:numPr>
        <w:autoSpaceDE w:val="0"/>
        <w:autoSpaceDN w:val="0"/>
        <w:adjustRightInd w:val="0"/>
        <w:spacing w:after="0" w:line="240" w:lineRule="auto"/>
        <w:jc w:val="both"/>
        <w:rPr>
          <w:rFonts w:ascii="Arial" w:hAnsi="Arial" w:cs="Arial"/>
          <w:sz w:val="24"/>
          <w:szCs w:val="24"/>
          <w:lang w:val="ro-RO"/>
        </w:rPr>
      </w:pPr>
      <w:r w:rsidRPr="00E34F79">
        <w:rPr>
          <w:rFonts w:ascii="Arial" w:hAnsi="Arial" w:cs="Arial"/>
          <w:sz w:val="24"/>
          <w:szCs w:val="24"/>
          <w:lang w:val="ro-RO"/>
        </w:rPr>
        <w:t>Regulamentul (CE) nr. 1272/2008 (CLP) privind clasificarea, etichetarea şi ambalarea substanţelor şi a amestecurilor, de modificare şi abrogare a Directivelor 67/548/CEE şi 1999/45/CE, precum şi de modificare a Regulamentului CE nr.1907/2006;</w:t>
      </w:r>
    </w:p>
    <w:p w:rsidR="002F1B9B" w:rsidRPr="00E34F79" w:rsidRDefault="002F1B9B" w:rsidP="002F1B9B">
      <w:pPr>
        <w:widowControl w:val="0"/>
        <w:numPr>
          <w:ilvl w:val="0"/>
          <w:numId w:val="5"/>
        </w:numPr>
        <w:autoSpaceDE w:val="0"/>
        <w:autoSpaceDN w:val="0"/>
        <w:adjustRightInd w:val="0"/>
        <w:spacing w:after="0" w:line="240" w:lineRule="auto"/>
        <w:jc w:val="both"/>
        <w:rPr>
          <w:rFonts w:ascii="Arial" w:hAnsi="Arial" w:cs="Arial"/>
          <w:sz w:val="24"/>
          <w:szCs w:val="24"/>
          <w:lang w:val="ro-RO"/>
        </w:rPr>
      </w:pPr>
      <w:r w:rsidRPr="00E34F79">
        <w:rPr>
          <w:rFonts w:ascii="Arial" w:hAnsi="Arial" w:cs="Arial"/>
          <w:sz w:val="24"/>
          <w:szCs w:val="24"/>
          <w:lang w:val="ro-RO"/>
        </w:rPr>
        <w:t>Regulamentul (CE) nr. 1907/2006 privind înregistrarea, evaluarea, autorizarea şi restricţionarea substanţelor chimice (REACH);</w:t>
      </w:r>
    </w:p>
    <w:p w:rsidR="002F1B9B" w:rsidRPr="00E34F79" w:rsidRDefault="002F1B9B" w:rsidP="002F1B9B">
      <w:pPr>
        <w:widowControl w:val="0"/>
        <w:numPr>
          <w:ilvl w:val="0"/>
          <w:numId w:val="5"/>
        </w:numPr>
        <w:autoSpaceDE w:val="0"/>
        <w:autoSpaceDN w:val="0"/>
        <w:adjustRightInd w:val="0"/>
        <w:spacing w:after="0" w:line="240" w:lineRule="auto"/>
        <w:jc w:val="both"/>
        <w:rPr>
          <w:rFonts w:ascii="Arial" w:hAnsi="Arial" w:cs="Arial"/>
          <w:sz w:val="24"/>
          <w:szCs w:val="24"/>
          <w:lang w:val="ro-RO"/>
        </w:rPr>
      </w:pPr>
      <w:r w:rsidRPr="00E34F79">
        <w:rPr>
          <w:rFonts w:ascii="Arial" w:hAnsi="Arial" w:cs="Arial"/>
          <w:sz w:val="24"/>
          <w:szCs w:val="24"/>
          <w:lang w:val="ro-RO"/>
        </w:rPr>
        <w:t>Legea nr. 360/2003(R) privind regimul substanţelor şi preparatelor chimice periculoase, cu modificările şi completările ulterioare.</w:t>
      </w:r>
    </w:p>
    <w:p w:rsidR="00407095" w:rsidRPr="00E34F79" w:rsidRDefault="0062634B" w:rsidP="00407095">
      <w:pPr>
        <w:widowControl w:val="0"/>
        <w:numPr>
          <w:ilvl w:val="0"/>
          <w:numId w:val="5"/>
        </w:numPr>
        <w:autoSpaceDE w:val="0"/>
        <w:autoSpaceDN w:val="0"/>
        <w:adjustRightInd w:val="0"/>
        <w:spacing w:after="0" w:line="240" w:lineRule="auto"/>
        <w:jc w:val="both"/>
        <w:rPr>
          <w:rFonts w:ascii="Arial" w:hAnsi="Arial" w:cs="Arial"/>
          <w:sz w:val="24"/>
          <w:szCs w:val="24"/>
          <w:lang w:val="ro-RO"/>
        </w:rPr>
      </w:pPr>
      <w:r w:rsidRPr="00E34F79">
        <w:rPr>
          <w:rFonts w:ascii="Arial" w:hAnsi="Arial" w:cs="Arial"/>
          <w:sz w:val="24"/>
          <w:szCs w:val="24"/>
          <w:lang w:val="ro-RO"/>
        </w:rPr>
        <w:t>Legea 188/2018 privind limitarea emisiilor în aer ale anumitor poluanți proveniți de la instalații medii de ardere;</w:t>
      </w:r>
    </w:p>
    <w:p w:rsidR="005A2A09" w:rsidRPr="00E34F79" w:rsidRDefault="005A2A09" w:rsidP="005A2A09">
      <w:pPr>
        <w:pStyle w:val="WW-Default"/>
        <w:numPr>
          <w:ilvl w:val="0"/>
          <w:numId w:val="5"/>
        </w:numPr>
        <w:rPr>
          <w:lang w:val="ro-RO"/>
        </w:rPr>
      </w:pPr>
      <w:r w:rsidRPr="00E34F79">
        <w:rPr>
          <w:lang w:val="ro-RO"/>
        </w:rPr>
        <w:t>Legea nr. 219/2019 pentru modificarea și completarea art. 16 din Ordonanța de urgență a guvernului nr. 195/2005 privind protecția mediului</w:t>
      </w:r>
    </w:p>
    <w:p w:rsidR="005A2A09" w:rsidRPr="00E34F79" w:rsidRDefault="005A2A09" w:rsidP="005A2A09">
      <w:pPr>
        <w:pStyle w:val="ListParagraph"/>
        <w:numPr>
          <w:ilvl w:val="0"/>
          <w:numId w:val="5"/>
        </w:numPr>
        <w:autoSpaceDE w:val="0"/>
        <w:autoSpaceDN w:val="0"/>
        <w:adjustRightInd w:val="0"/>
        <w:spacing w:after="0" w:line="240" w:lineRule="auto"/>
        <w:rPr>
          <w:rFonts w:ascii="Arial" w:hAnsi="Arial" w:cs="Arial"/>
          <w:sz w:val="24"/>
          <w:szCs w:val="24"/>
          <w:lang w:val="ro-RO"/>
        </w:rPr>
      </w:pPr>
      <w:r w:rsidRPr="00E34F79">
        <w:rPr>
          <w:rFonts w:ascii="Arial" w:hAnsi="Arial" w:cs="Arial"/>
          <w:sz w:val="24"/>
          <w:szCs w:val="24"/>
          <w:lang w:val="ro-RO"/>
        </w:rPr>
        <w:t>O</w:t>
      </w:r>
      <w:r w:rsidR="00407095" w:rsidRPr="00E34F79">
        <w:rPr>
          <w:rFonts w:ascii="Arial" w:hAnsi="Arial" w:cs="Arial"/>
          <w:sz w:val="24"/>
          <w:szCs w:val="24"/>
          <w:lang w:val="ro-RO"/>
        </w:rPr>
        <w:t>rdinul</w:t>
      </w:r>
      <w:r w:rsidRPr="00E34F79">
        <w:rPr>
          <w:rFonts w:ascii="Arial" w:hAnsi="Arial" w:cs="Arial"/>
          <w:sz w:val="24"/>
          <w:szCs w:val="24"/>
          <w:lang w:val="ro-RO"/>
        </w:rPr>
        <w:t xml:space="preserve"> </w:t>
      </w:r>
      <w:r w:rsidR="00407095" w:rsidRPr="00E34F79">
        <w:rPr>
          <w:rFonts w:ascii="Arial" w:hAnsi="Arial" w:cs="Arial"/>
          <w:sz w:val="24"/>
          <w:szCs w:val="24"/>
          <w:lang w:val="ro-RO"/>
        </w:rPr>
        <w:t xml:space="preserve">MMAP </w:t>
      </w:r>
      <w:r w:rsidRPr="00E34F79">
        <w:rPr>
          <w:rFonts w:ascii="Arial" w:hAnsi="Arial" w:cs="Arial"/>
          <w:sz w:val="24"/>
          <w:szCs w:val="24"/>
          <w:lang w:val="ro-RO"/>
        </w:rPr>
        <w:t>Nr. 1150/2020 din 27 mai 2020 privind aprobarea Procedurii de aplicare a vizei anuale a autorizaţiei de mediu şi autorizaţiei integrate de mediu</w:t>
      </w:r>
    </w:p>
    <w:p w:rsidR="003810E5" w:rsidRPr="00E34F79" w:rsidRDefault="003810E5" w:rsidP="003810E5">
      <w:pPr>
        <w:pStyle w:val="ListParagraph"/>
        <w:autoSpaceDE w:val="0"/>
        <w:autoSpaceDN w:val="0"/>
        <w:adjustRightInd w:val="0"/>
        <w:spacing w:after="0" w:line="240" w:lineRule="auto"/>
        <w:ind w:left="795"/>
        <w:rPr>
          <w:rFonts w:ascii="Arial" w:hAnsi="Arial" w:cs="Arial"/>
          <w:sz w:val="24"/>
          <w:szCs w:val="24"/>
          <w:lang w:val="ro-RO"/>
        </w:rPr>
      </w:pPr>
    </w:p>
    <w:p w:rsidR="003810E5" w:rsidRPr="00E34F79" w:rsidRDefault="003810E5" w:rsidP="003810E5">
      <w:pPr>
        <w:autoSpaceDE w:val="0"/>
        <w:autoSpaceDN w:val="0"/>
        <w:adjustRightInd w:val="0"/>
        <w:spacing w:after="0" w:line="240" w:lineRule="auto"/>
        <w:ind w:firstLine="435"/>
        <w:jc w:val="both"/>
        <w:rPr>
          <w:rFonts w:ascii="Arial" w:hAnsi="Arial" w:cs="Arial"/>
          <w:b/>
          <w:sz w:val="24"/>
          <w:szCs w:val="24"/>
          <w:lang w:val="ro-RO"/>
        </w:rPr>
      </w:pPr>
      <w:r w:rsidRPr="00E34F79">
        <w:rPr>
          <w:rFonts w:ascii="Arial" w:hAnsi="Arial" w:cs="Arial"/>
          <w:b/>
          <w:sz w:val="24"/>
          <w:szCs w:val="24"/>
          <w:lang w:val="ro-RO"/>
        </w:rPr>
        <w:t>Termenul în care titularul activității solicită aplicarea vizei anuale este de maximum 90 de zile și de minimum 60 de zile înainte de ziua și luna corespunzătoare zilei și lunii în care a fost emisă autorizația pe care acesta o deține. În cazul în care autorizația pe care acesta o deține a fost revizuită, termenul de 60 de zile se va calcula în funcție de ziua și luna în care a fost emisă autorizația iniţială, conform prevederilor Ordinului 1150/2020,art. 5, alin.4, anexă la procedură.</w:t>
      </w:r>
    </w:p>
    <w:p w:rsidR="00644021" w:rsidRPr="00E34F79" w:rsidRDefault="00644021" w:rsidP="00E55732">
      <w:pPr>
        <w:pStyle w:val="Default"/>
        <w:jc w:val="both"/>
        <w:rPr>
          <w:rFonts w:ascii="Arial" w:eastAsia="Calibri" w:hAnsi="Arial" w:cs="Arial"/>
          <w:i/>
          <w:noProof/>
          <w:color w:val="auto"/>
          <w:lang w:val="ro-RO"/>
        </w:rPr>
      </w:pPr>
    </w:p>
    <w:p w:rsidR="00644021" w:rsidRPr="00E34F79" w:rsidRDefault="00644021" w:rsidP="00E55732">
      <w:pPr>
        <w:pStyle w:val="Default"/>
        <w:jc w:val="both"/>
        <w:rPr>
          <w:rFonts w:ascii="Arial" w:hAnsi="Arial" w:cs="Arial"/>
          <w:b/>
          <w:i/>
          <w:lang w:val="ro-RO"/>
        </w:rPr>
      </w:pPr>
      <w:r w:rsidRPr="00E34F79">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644021" w:rsidRPr="00E34F79" w:rsidRDefault="00644021" w:rsidP="00E55732">
      <w:pPr>
        <w:pStyle w:val="Default"/>
        <w:jc w:val="both"/>
        <w:rPr>
          <w:rFonts w:ascii="Arial" w:eastAsia="Calibri" w:hAnsi="Arial" w:cs="Arial"/>
          <w:noProof/>
          <w:color w:val="auto"/>
          <w:lang w:val="ro-RO"/>
        </w:rPr>
      </w:pPr>
    </w:p>
    <w:p w:rsidR="00644021" w:rsidRPr="00E34F79" w:rsidRDefault="00644021" w:rsidP="00E55732">
      <w:pPr>
        <w:pStyle w:val="Default"/>
        <w:jc w:val="both"/>
        <w:rPr>
          <w:rFonts w:ascii="Arial" w:hAnsi="Arial" w:cs="Arial"/>
          <w:b/>
          <w:iCs/>
          <w:lang w:val="ro-RO"/>
        </w:rPr>
      </w:pPr>
      <w:r w:rsidRPr="00E34F79">
        <w:rPr>
          <w:rFonts w:ascii="Arial" w:hAnsi="Arial" w:cs="Arial"/>
          <w:b/>
          <w:noProof/>
          <w:lang w:val="ro-RO"/>
        </w:rPr>
        <w:t>Nerespectarea prevederilor prezentei autorizații de mediu se sancţionează conform prevederilor legale în vigoare</w:t>
      </w:r>
      <w:r w:rsidRPr="00E34F79">
        <w:rPr>
          <w:rFonts w:ascii="Arial" w:hAnsi="Arial" w:cs="Arial"/>
          <w:b/>
          <w:iCs/>
          <w:lang w:val="ro-RO"/>
        </w:rPr>
        <w:t>.</w:t>
      </w:r>
    </w:p>
    <w:p w:rsidR="00286AD5" w:rsidRPr="00E34F79" w:rsidRDefault="00286AD5" w:rsidP="00E55732">
      <w:pPr>
        <w:pStyle w:val="Default"/>
        <w:jc w:val="both"/>
        <w:rPr>
          <w:rFonts w:ascii="Arial" w:hAnsi="Arial" w:cs="Arial"/>
          <w:b/>
          <w:iCs/>
          <w:lang w:val="ro-RO"/>
        </w:rPr>
      </w:pPr>
    </w:p>
    <w:p w:rsidR="00644021" w:rsidRPr="00E34F79" w:rsidRDefault="00644021" w:rsidP="00E55732">
      <w:pPr>
        <w:pStyle w:val="Default"/>
        <w:jc w:val="both"/>
        <w:rPr>
          <w:rFonts w:ascii="Arial" w:hAnsi="Arial" w:cs="Arial"/>
          <w:b/>
          <w:lang w:val="ro-RO" w:eastAsia="ro-RO"/>
        </w:rPr>
      </w:pPr>
      <w:r w:rsidRPr="00E34F79">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644021" w:rsidRPr="00E34F79" w:rsidRDefault="00644021" w:rsidP="00E55732">
      <w:pPr>
        <w:pStyle w:val="Default"/>
        <w:jc w:val="both"/>
        <w:rPr>
          <w:rFonts w:ascii="Arial" w:eastAsia="Calibri" w:hAnsi="Arial" w:cs="Arial"/>
          <w:noProof/>
          <w:color w:val="auto"/>
          <w:lang w:val="ro-RO"/>
        </w:rPr>
      </w:pPr>
    </w:p>
    <w:p w:rsidR="00644021" w:rsidRPr="00E34F79" w:rsidRDefault="00644021" w:rsidP="00E55732">
      <w:pPr>
        <w:pStyle w:val="Heading1"/>
        <w:rPr>
          <w:rFonts w:ascii="Arial" w:hAnsi="Arial" w:cs="Arial"/>
          <w:b/>
          <w:noProof/>
          <w:color w:val="auto"/>
          <w:sz w:val="24"/>
          <w:szCs w:val="24"/>
          <w:lang w:val="ro-RO"/>
        </w:rPr>
      </w:pPr>
      <w:r w:rsidRPr="00E34F79">
        <w:rPr>
          <w:rFonts w:ascii="Arial" w:eastAsia="Times New Roman" w:hAnsi="Arial" w:cs="Arial"/>
          <w:b/>
          <w:color w:val="auto"/>
          <w:sz w:val="24"/>
          <w:szCs w:val="24"/>
          <w:lang w:val="ro-RO"/>
        </w:rPr>
        <w:t>I. Activitatea autorizată</w:t>
      </w:r>
    </w:p>
    <w:p w:rsidR="00644021" w:rsidRPr="00E34F79" w:rsidRDefault="00644021" w:rsidP="00E55732">
      <w:pPr>
        <w:spacing w:after="0" w:line="240" w:lineRule="auto"/>
        <w:jc w:val="both"/>
        <w:rPr>
          <w:rFonts w:ascii="Arial" w:hAnsi="Arial" w:cs="Arial"/>
          <w:noProof/>
          <w:sz w:val="24"/>
          <w:szCs w:val="24"/>
          <w:lang w:val="ro-RO"/>
        </w:rPr>
      </w:pPr>
    </w:p>
    <w:p w:rsidR="00644021" w:rsidRPr="00E34F79" w:rsidRDefault="00644021" w:rsidP="00282DEF">
      <w:pPr>
        <w:pStyle w:val="Heading2"/>
        <w:numPr>
          <w:ilvl w:val="0"/>
          <w:numId w:val="26"/>
        </w:numPr>
        <w:rPr>
          <w:rFonts w:ascii="Arial" w:hAnsi="Arial" w:cs="Arial"/>
        </w:rPr>
      </w:pPr>
      <w:r w:rsidRPr="00E34F79">
        <w:rPr>
          <w:rFonts w:ascii="Arial" w:hAnsi="Arial" w:cs="Arial"/>
        </w:rPr>
        <w:t>Dotări (instalații, utilaje, mijloace de transport utilizate în activitate)</w:t>
      </w:r>
    </w:p>
    <w:p w:rsidR="00282DEF" w:rsidRPr="00E34F79" w:rsidRDefault="00282DEF" w:rsidP="00282DEF">
      <w:pPr>
        <w:spacing w:after="0"/>
        <w:rPr>
          <w:rFonts w:ascii="Arial" w:hAnsi="Arial" w:cs="Arial"/>
          <w:b/>
          <w:sz w:val="24"/>
          <w:szCs w:val="24"/>
          <w:lang w:val="ro-RO" w:eastAsia="ro-RO"/>
        </w:rPr>
      </w:pPr>
      <w:r w:rsidRPr="00E34F79">
        <w:rPr>
          <w:rFonts w:ascii="Arial" w:hAnsi="Arial" w:cs="Arial"/>
          <w:b/>
          <w:sz w:val="24"/>
          <w:szCs w:val="24"/>
          <w:lang w:val="ro-RO" w:eastAsia="ro-RO"/>
        </w:rPr>
        <w:t xml:space="preserve">1.1 Suprafețe: </w:t>
      </w:r>
    </w:p>
    <w:p w:rsidR="00644021" w:rsidRPr="00E34F79" w:rsidRDefault="009258F0" w:rsidP="005409E3">
      <w:pPr>
        <w:spacing w:after="0"/>
        <w:jc w:val="both"/>
        <w:rPr>
          <w:rFonts w:ascii="Arial" w:hAnsi="Arial" w:cs="Arial"/>
          <w:sz w:val="24"/>
          <w:szCs w:val="24"/>
          <w:lang w:val="ro-RO"/>
        </w:rPr>
      </w:pPr>
      <w:r w:rsidRPr="00E34F79">
        <w:rPr>
          <w:rFonts w:ascii="Arial" w:hAnsi="Arial" w:cs="Arial"/>
          <w:sz w:val="24"/>
          <w:szCs w:val="24"/>
          <w:lang w:val="ro-RO"/>
        </w:rPr>
        <w:t xml:space="preserve">Amplasamentul pe care societatea își desfășoară activitatea </w:t>
      </w:r>
      <w:r w:rsidR="006C1A00" w:rsidRPr="00E34F79">
        <w:rPr>
          <w:rFonts w:ascii="Arial" w:hAnsi="Arial" w:cs="Arial"/>
          <w:sz w:val="24"/>
          <w:szCs w:val="24"/>
          <w:lang w:val="ro-RO"/>
        </w:rPr>
        <w:t>are o suprafață totală de 16 189mp</w:t>
      </w:r>
      <w:r w:rsidR="005409E3" w:rsidRPr="00E34F79">
        <w:rPr>
          <w:rFonts w:ascii="Arial" w:hAnsi="Arial" w:cs="Arial"/>
          <w:sz w:val="24"/>
          <w:szCs w:val="24"/>
          <w:lang w:val="ro-RO"/>
        </w:rPr>
        <w:t>, formată din:</w:t>
      </w:r>
    </w:p>
    <w:p w:rsidR="00CA535C" w:rsidRPr="00E34F79" w:rsidRDefault="00CA535C" w:rsidP="00CA535C">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 xml:space="preserve">hală de producție </w:t>
      </w:r>
      <w:r w:rsidRPr="00E34F79">
        <w:rPr>
          <w:rFonts w:ascii="Arial" w:hAnsi="Arial" w:cs="Arial"/>
          <w:sz w:val="24"/>
          <w:szCs w:val="24"/>
          <w:lang w:val="ro-RO"/>
        </w:rPr>
        <w:tab/>
      </w:r>
      <w:r w:rsidRPr="00E34F79">
        <w:rPr>
          <w:rFonts w:ascii="Arial" w:hAnsi="Arial" w:cs="Arial"/>
          <w:sz w:val="24"/>
          <w:szCs w:val="24"/>
          <w:lang w:val="ro-RO"/>
        </w:rPr>
        <w:tab/>
      </w:r>
      <w:r w:rsidR="00777975" w:rsidRPr="00E34F79">
        <w:rPr>
          <w:rFonts w:ascii="Arial" w:hAnsi="Arial" w:cs="Arial"/>
          <w:sz w:val="24"/>
          <w:szCs w:val="24"/>
          <w:lang w:val="ro-RO"/>
        </w:rPr>
        <w:tab/>
      </w:r>
      <w:r w:rsidR="00777975" w:rsidRPr="00E34F79">
        <w:rPr>
          <w:rFonts w:ascii="Arial" w:hAnsi="Arial" w:cs="Arial"/>
          <w:sz w:val="24"/>
          <w:szCs w:val="24"/>
          <w:lang w:val="ro-RO"/>
        </w:rPr>
        <w:tab/>
      </w:r>
      <w:r w:rsidR="00777975" w:rsidRPr="00E34F79">
        <w:rPr>
          <w:rFonts w:ascii="Arial" w:hAnsi="Arial" w:cs="Arial"/>
          <w:sz w:val="24"/>
          <w:szCs w:val="24"/>
          <w:lang w:val="ro-RO"/>
        </w:rPr>
        <w:tab/>
      </w:r>
      <w:r w:rsidRPr="00E34F79">
        <w:rPr>
          <w:rFonts w:ascii="Arial" w:hAnsi="Arial" w:cs="Arial"/>
          <w:sz w:val="24"/>
          <w:szCs w:val="24"/>
          <w:lang w:val="ro-RO"/>
        </w:rPr>
        <w:tab/>
        <w:t>1825mp</w:t>
      </w:r>
    </w:p>
    <w:p w:rsidR="00CA535C" w:rsidRPr="00E34F79" w:rsidRDefault="00CA535C" w:rsidP="00CA535C">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 xml:space="preserve">depozit materiale </w:t>
      </w:r>
      <w:r w:rsidR="00777975" w:rsidRPr="00E34F79">
        <w:rPr>
          <w:rFonts w:ascii="Arial" w:hAnsi="Arial" w:cs="Arial"/>
          <w:sz w:val="24"/>
          <w:szCs w:val="24"/>
          <w:lang w:val="ro-RO"/>
        </w:rPr>
        <w:t xml:space="preserve">și moară de măcinat rebuturi și deșeuri </w:t>
      </w:r>
      <w:r w:rsidRPr="00E34F79">
        <w:rPr>
          <w:rFonts w:ascii="Arial" w:hAnsi="Arial" w:cs="Arial"/>
          <w:sz w:val="24"/>
          <w:szCs w:val="24"/>
          <w:lang w:val="ro-RO"/>
        </w:rPr>
        <w:t>777mp</w:t>
      </w:r>
    </w:p>
    <w:p w:rsidR="00CA535C" w:rsidRPr="00E34F79" w:rsidRDefault="00777975" w:rsidP="00CA535C">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depozit de produse finite</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516mp</w:t>
      </w:r>
    </w:p>
    <w:p w:rsidR="00777975" w:rsidRPr="00E34F79" w:rsidRDefault="00777975" w:rsidP="00CA535C">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clădire administrativă</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501mp</w:t>
      </w:r>
    </w:p>
    <w:p w:rsidR="00777975" w:rsidRPr="00E34F79" w:rsidRDefault="00777975" w:rsidP="00CA535C">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post transformator</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20mp</w:t>
      </w:r>
    </w:p>
    <w:p w:rsidR="00777975" w:rsidRPr="00E34F79" w:rsidRDefault="00777975" w:rsidP="00CA535C">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 xml:space="preserve">depozit produse finite </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340mp</w:t>
      </w:r>
    </w:p>
    <w:p w:rsidR="00777975" w:rsidRPr="00E34F79" w:rsidRDefault="00777975" w:rsidP="00CA535C">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bazin apă/casă pompe de apă</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9mp</w:t>
      </w:r>
    </w:p>
    <w:p w:rsidR="00777975" w:rsidRPr="00E34F79" w:rsidRDefault="00777975" w:rsidP="003F52C7">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 xml:space="preserve">depozit </w:t>
      </w:r>
      <w:r w:rsidR="003F52C7" w:rsidRPr="00E34F79">
        <w:rPr>
          <w:rFonts w:ascii="Arial" w:hAnsi="Arial" w:cs="Arial"/>
          <w:sz w:val="24"/>
          <w:szCs w:val="24"/>
          <w:lang w:val="ro-RO"/>
        </w:rPr>
        <w:t>și magazin</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514mp</w:t>
      </w:r>
    </w:p>
    <w:p w:rsidR="005409E3" w:rsidRPr="00E34F79" w:rsidRDefault="005409E3" w:rsidP="005409E3">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 xml:space="preserve">hală de producție </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00777975" w:rsidRPr="00E34F79">
        <w:rPr>
          <w:rFonts w:ascii="Arial" w:hAnsi="Arial" w:cs="Arial"/>
          <w:sz w:val="24"/>
          <w:szCs w:val="24"/>
          <w:lang w:val="ro-RO"/>
        </w:rPr>
        <w:tab/>
      </w:r>
      <w:r w:rsidR="00777975" w:rsidRPr="00E34F79">
        <w:rPr>
          <w:rFonts w:ascii="Arial" w:hAnsi="Arial" w:cs="Arial"/>
          <w:sz w:val="24"/>
          <w:szCs w:val="24"/>
          <w:lang w:val="ro-RO"/>
        </w:rPr>
        <w:tab/>
      </w:r>
      <w:r w:rsidR="00777975" w:rsidRPr="00E34F79">
        <w:rPr>
          <w:rFonts w:ascii="Arial" w:hAnsi="Arial" w:cs="Arial"/>
          <w:sz w:val="24"/>
          <w:szCs w:val="24"/>
          <w:lang w:val="ro-RO"/>
        </w:rPr>
        <w:tab/>
      </w:r>
      <w:r w:rsidRPr="00E34F79">
        <w:rPr>
          <w:rFonts w:ascii="Arial" w:hAnsi="Arial" w:cs="Arial"/>
          <w:sz w:val="24"/>
          <w:szCs w:val="24"/>
          <w:lang w:val="ro-RO"/>
        </w:rPr>
        <w:t>515mp</w:t>
      </w:r>
    </w:p>
    <w:p w:rsidR="005409E3" w:rsidRPr="00E34F79" w:rsidRDefault="005409E3" w:rsidP="005409E3">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 xml:space="preserve">hală de producție </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00777975" w:rsidRPr="00E34F79">
        <w:rPr>
          <w:rFonts w:ascii="Arial" w:hAnsi="Arial" w:cs="Arial"/>
          <w:sz w:val="24"/>
          <w:szCs w:val="24"/>
          <w:lang w:val="ro-RO"/>
        </w:rPr>
        <w:tab/>
      </w:r>
      <w:r w:rsidR="00777975" w:rsidRPr="00E34F79">
        <w:rPr>
          <w:rFonts w:ascii="Arial" w:hAnsi="Arial" w:cs="Arial"/>
          <w:sz w:val="24"/>
          <w:szCs w:val="24"/>
          <w:lang w:val="ro-RO"/>
        </w:rPr>
        <w:tab/>
      </w:r>
      <w:r w:rsidR="00777975" w:rsidRPr="00E34F79">
        <w:rPr>
          <w:rFonts w:ascii="Arial" w:hAnsi="Arial" w:cs="Arial"/>
          <w:sz w:val="24"/>
          <w:szCs w:val="24"/>
          <w:lang w:val="ro-RO"/>
        </w:rPr>
        <w:tab/>
      </w:r>
      <w:r w:rsidR="00DD53EC" w:rsidRPr="00E34F79">
        <w:rPr>
          <w:rFonts w:ascii="Arial" w:hAnsi="Arial" w:cs="Arial"/>
          <w:sz w:val="24"/>
          <w:szCs w:val="24"/>
          <w:lang w:val="ro-RO"/>
        </w:rPr>
        <w:t>6</w:t>
      </w:r>
      <w:r w:rsidR="00776924" w:rsidRPr="00E34F79">
        <w:rPr>
          <w:rFonts w:ascii="Arial" w:hAnsi="Arial" w:cs="Arial"/>
          <w:sz w:val="24"/>
          <w:szCs w:val="24"/>
          <w:lang w:val="ro-RO"/>
        </w:rPr>
        <w:t>11</w:t>
      </w:r>
      <w:r w:rsidRPr="00E34F79">
        <w:rPr>
          <w:rFonts w:ascii="Arial" w:hAnsi="Arial" w:cs="Arial"/>
          <w:sz w:val="24"/>
          <w:szCs w:val="24"/>
          <w:lang w:val="ro-RO"/>
        </w:rPr>
        <w:t>mp</w:t>
      </w:r>
    </w:p>
    <w:p w:rsidR="00DD53EC" w:rsidRPr="00E34F79" w:rsidRDefault="00DD53EC" w:rsidP="005409E3">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extindere hală producție</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1</w:t>
      </w:r>
      <w:r w:rsidR="00776924" w:rsidRPr="00E34F79">
        <w:rPr>
          <w:rFonts w:ascii="Arial" w:hAnsi="Arial" w:cs="Arial"/>
          <w:sz w:val="24"/>
          <w:szCs w:val="24"/>
          <w:lang w:val="ro-RO"/>
        </w:rPr>
        <w:t>74</w:t>
      </w:r>
      <w:r w:rsidRPr="00E34F79">
        <w:rPr>
          <w:rFonts w:ascii="Arial" w:hAnsi="Arial" w:cs="Arial"/>
          <w:sz w:val="24"/>
          <w:szCs w:val="24"/>
          <w:lang w:val="ro-RO"/>
        </w:rPr>
        <w:t>mp</w:t>
      </w:r>
    </w:p>
    <w:p w:rsidR="005409E3" w:rsidRPr="00E34F79" w:rsidRDefault="005409E3" w:rsidP="005409E3">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magazie produse finite</w:t>
      </w:r>
      <w:r w:rsidRPr="00E34F79">
        <w:rPr>
          <w:rFonts w:ascii="Arial" w:hAnsi="Arial" w:cs="Arial"/>
          <w:sz w:val="24"/>
          <w:szCs w:val="24"/>
          <w:lang w:val="ro-RO"/>
        </w:rPr>
        <w:tab/>
      </w:r>
      <w:r w:rsidRPr="00E34F79">
        <w:rPr>
          <w:rFonts w:ascii="Arial" w:hAnsi="Arial" w:cs="Arial"/>
          <w:sz w:val="24"/>
          <w:szCs w:val="24"/>
          <w:lang w:val="ro-RO"/>
        </w:rPr>
        <w:tab/>
      </w:r>
      <w:r w:rsidR="00777975" w:rsidRPr="00E34F79">
        <w:rPr>
          <w:rFonts w:ascii="Arial" w:hAnsi="Arial" w:cs="Arial"/>
          <w:sz w:val="24"/>
          <w:szCs w:val="24"/>
          <w:lang w:val="ro-RO"/>
        </w:rPr>
        <w:tab/>
      </w:r>
      <w:r w:rsidR="00777975" w:rsidRPr="00E34F79">
        <w:rPr>
          <w:rFonts w:ascii="Arial" w:hAnsi="Arial" w:cs="Arial"/>
          <w:sz w:val="24"/>
          <w:szCs w:val="24"/>
          <w:lang w:val="ro-RO"/>
        </w:rPr>
        <w:tab/>
      </w:r>
      <w:r w:rsidR="00777975" w:rsidRPr="00E34F79">
        <w:rPr>
          <w:rFonts w:ascii="Arial" w:hAnsi="Arial" w:cs="Arial"/>
          <w:sz w:val="24"/>
          <w:szCs w:val="24"/>
          <w:lang w:val="ro-RO"/>
        </w:rPr>
        <w:tab/>
      </w:r>
      <w:r w:rsidRPr="00E34F79">
        <w:rPr>
          <w:rFonts w:ascii="Arial" w:hAnsi="Arial" w:cs="Arial"/>
          <w:sz w:val="24"/>
          <w:szCs w:val="24"/>
          <w:lang w:val="ro-RO"/>
        </w:rPr>
        <w:t>244mp</w:t>
      </w:r>
    </w:p>
    <w:p w:rsidR="00DD53EC" w:rsidRPr="00E34F79" w:rsidRDefault="00DD53EC" w:rsidP="005409E3">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spațiu verde</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1000mp</w:t>
      </w:r>
    </w:p>
    <w:p w:rsidR="005409E3" w:rsidRPr="00E34F79" w:rsidRDefault="00DD53EC" w:rsidP="00282DEF">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platformă betonată și asfaltată</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00A97293" w:rsidRPr="00E34F79">
        <w:rPr>
          <w:rFonts w:ascii="Arial" w:hAnsi="Arial" w:cs="Arial"/>
          <w:sz w:val="24"/>
          <w:szCs w:val="24"/>
          <w:lang w:val="ro-RO"/>
        </w:rPr>
        <w:t>91</w:t>
      </w:r>
      <w:r w:rsidR="00D5227B" w:rsidRPr="00E34F79">
        <w:rPr>
          <w:rFonts w:ascii="Arial" w:hAnsi="Arial" w:cs="Arial"/>
          <w:sz w:val="24"/>
          <w:szCs w:val="24"/>
          <w:lang w:val="ro-RO"/>
        </w:rPr>
        <w:t>43</w:t>
      </w:r>
      <w:r w:rsidR="008F5CE9" w:rsidRPr="00E34F79">
        <w:rPr>
          <w:rFonts w:ascii="Arial" w:hAnsi="Arial" w:cs="Arial"/>
          <w:sz w:val="24"/>
          <w:szCs w:val="24"/>
          <w:lang w:val="ro-RO"/>
        </w:rPr>
        <w:t>mp</w:t>
      </w:r>
    </w:p>
    <w:p w:rsidR="00EC3046" w:rsidRPr="00E34F79" w:rsidRDefault="000D727D" w:rsidP="009115A3">
      <w:pPr>
        <w:pStyle w:val="BodyText2"/>
        <w:numPr>
          <w:ilvl w:val="1"/>
          <w:numId w:val="26"/>
        </w:numPr>
        <w:spacing w:after="0" w:line="240" w:lineRule="auto"/>
        <w:ind w:left="0" w:firstLine="0"/>
        <w:jc w:val="both"/>
        <w:rPr>
          <w:rFonts w:ascii="Arial" w:hAnsi="Arial" w:cs="Arial"/>
          <w:b/>
          <w:sz w:val="24"/>
          <w:szCs w:val="24"/>
          <w:lang w:val="ro-RO"/>
        </w:rPr>
      </w:pPr>
      <w:r w:rsidRPr="00E34F79">
        <w:rPr>
          <w:rFonts w:ascii="Arial" w:hAnsi="Arial" w:cs="Arial"/>
          <w:b/>
          <w:sz w:val="24"/>
          <w:szCs w:val="24"/>
          <w:lang w:val="ro-RO"/>
        </w:rPr>
        <w:t>U</w:t>
      </w:r>
      <w:r w:rsidR="00EC3046" w:rsidRPr="00E34F79">
        <w:rPr>
          <w:rFonts w:ascii="Arial" w:hAnsi="Arial" w:cs="Arial"/>
          <w:b/>
          <w:sz w:val="24"/>
          <w:szCs w:val="24"/>
          <w:lang w:val="ro-RO"/>
        </w:rPr>
        <w:t>tilaje</w:t>
      </w:r>
      <w:r w:rsidR="00282DEF" w:rsidRPr="00E34F79">
        <w:rPr>
          <w:rFonts w:ascii="Arial" w:hAnsi="Arial" w:cs="Arial"/>
          <w:b/>
          <w:sz w:val="24"/>
          <w:szCs w:val="24"/>
          <w:lang w:val="ro-RO"/>
        </w:rPr>
        <w:t xml:space="preserve"> tehnologice de bază</w:t>
      </w:r>
      <w:r w:rsidR="009115A3" w:rsidRPr="00E34F79">
        <w:rPr>
          <w:rFonts w:ascii="Arial" w:hAnsi="Arial" w:cs="Arial"/>
          <w:b/>
          <w:sz w:val="24"/>
          <w:szCs w:val="24"/>
          <w:lang w:val="ro-RO"/>
        </w:rPr>
        <w:t>:</w:t>
      </w:r>
    </w:p>
    <w:p w:rsidR="009115A3" w:rsidRPr="00E34F79" w:rsidRDefault="009115A3" w:rsidP="009115A3">
      <w:pPr>
        <w:pStyle w:val="BodyText2"/>
        <w:spacing w:after="0" w:line="240" w:lineRule="auto"/>
        <w:jc w:val="both"/>
        <w:rPr>
          <w:rFonts w:ascii="Arial" w:hAnsi="Arial" w:cs="Arial"/>
          <w:b/>
          <w:sz w:val="24"/>
          <w:szCs w:val="24"/>
          <w:lang w:val="ro-RO"/>
        </w:rPr>
      </w:pPr>
      <w:r w:rsidRPr="00E34F79">
        <w:rPr>
          <w:rFonts w:ascii="Arial" w:hAnsi="Arial" w:cs="Arial"/>
          <w:b/>
          <w:sz w:val="24"/>
          <w:szCs w:val="24"/>
          <w:lang w:val="ro-RO"/>
        </w:rPr>
        <w:t>Utilajele din secțiile de injec</w:t>
      </w:r>
      <w:r w:rsidR="003D5F79" w:rsidRPr="00E34F79">
        <w:rPr>
          <w:rFonts w:ascii="Arial" w:hAnsi="Arial" w:cs="Arial"/>
          <w:b/>
          <w:sz w:val="24"/>
          <w:szCs w:val="24"/>
          <w:lang w:val="ro-RO"/>
        </w:rPr>
        <w:t>ț</w:t>
      </w:r>
      <w:r w:rsidRPr="00E34F79">
        <w:rPr>
          <w:rFonts w:ascii="Arial" w:hAnsi="Arial" w:cs="Arial"/>
          <w:b/>
          <w:sz w:val="24"/>
          <w:szCs w:val="24"/>
          <w:lang w:val="ro-RO"/>
        </w:rPr>
        <w:t>ie:</w:t>
      </w:r>
    </w:p>
    <w:p w:rsidR="009115A3" w:rsidRPr="00E34F79" w:rsidRDefault="009115A3" w:rsidP="009115A3">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mașini de injecție de diferite tipuri cu forța de închidere ce variază de la 60to</w:t>
      </w:r>
      <w:r w:rsidR="003D5F79" w:rsidRPr="00E34F79">
        <w:rPr>
          <w:rFonts w:ascii="Arial" w:hAnsi="Arial" w:cs="Arial"/>
          <w:sz w:val="24"/>
          <w:szCs w:val="24"/>
          <w:lang w:val="ro-RO"/>
        </w:rPr>
        <w:t xml:space="preserve"> - </w:t>
      </w:r>
      <w:r w:rsidRPr="00E34F79">
        <w:rPr>
          <w:rFonts w:ascii="Arial" w:hAnsi="Arial" w:cs="Arial"/>
          <w:sz w:val="24"/>
          <w:szCs w:val="24"/>
          <w:lang w:val="ro-RO"/>
        </w:rPr>
        <w:t>la 1300to-26 buc.;</w:t>
      </w:r>
    </w:p>
    <w:p w:rsidR="009115A3" w:rsidRPr="00E34F79" w:rsidRDefault="003D5F79" w:rsidP="009115A3">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mașină de suflare</w:t>
      </w:r>
    </w:p>
    <w:p w:rsidR="003D5F79" w:rsidRPr="00E34F79" w:rsidRDefault="003D5F79" w:rsidP="009115A3">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mașină de introdus folii în capace</w:t>
      </w:r>
    </w:p>
    <w:p w:rsidR="003D5F79" w:rsidRPr="00E34F79" w:rsidRDefault="003D5F79" w:rsidP="003D5F79">
      <w:pPr>
        <w:spacing w:after="0"/>
        <w:ind w:left="120"/>
        <w:jc w:val="both"/>
        <w:rPr>
          <w:rFonts w:ascii="Arial" w:hAnsi="Arial" w:cs="Arial"/>
          <w:sz w:val="24"/>
          <w:szCs w:val="24"/>
          <w:lang w:val="ro-RO"/>
        </w:rPr>
      </w:pPr>
      <w:r w:rsidRPr="00E34F79">
        <w:rPr>
          <w:rFonts w:ascii="Arial" w:hAnsi="Arial" w:cs="Arial"/>
          <w:b/>
          <w:sz w:val="24"/>
          <w:szCs w:val="24"/>
          <w:lang w:val="ro-RO"/>
        </w:rPr>
        <w:t>Compresoare de aer</w:t>
      </w:r>
      <w:r w:rsidRPr="00E34F79">
        <w:rPr>
          <w:rFonts w:ascii="Arial" w:hAnsi="Arial" w:cs="Arial"/>
          <w:sz w:val="24"/>
          <w:szCs w:val="24"/>
          <w:lang w:val="ro-RO"/>
        </w:rPr>
        <w:t>: 5 buc. de diferite tipuri</w:t>
      </w:r>
    </w:p>
    <w:p w:rsidR="003D5F79" w:rsidRPr="00E34F79" w:rsidRDefault="003D5F79" w:rsidP="003D5F79">
      <w:pPr>
        <w:spacing w:after="0"/>
        <w:ind w:left="120"/>
        <w:jc w:val="both"/>
        <w:rPr>
          <w:rFonts w:ascii="Arial" w:hAnsi="Arial" w:cs="Arial"/>
          <w:b/>
          <w:sz w:val="24"/>
          <w:szCs w:val="24"/>
          <w:lang w:val="ro-RO"/>
        </w:rPr>
      </w:pPr>
      <w:r w:rsidRPr="00E34F79">
        <w:rPr>
          <w:rFonts w:ascii="Arial" w:hAnsi="Arial" w:cs="Arial"/>
          <w:b/>
          <w:sz w:val="24"/>
          <w:szCs w:val="24"/>
          <w:lang w:val="ro-RO"/>
        </w:rPr>
        <w:t>Utilajele din atelierul de întreținere:</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mașină de frezat</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mașină de rectificat plan</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mașină de rectificat universal</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strung normal</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strung orizontal</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ferăstrău alternativ</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mașină de găurit</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mașină de frezat u comandă numerică</w:t>
      </w:r>
    </w:p>
    <w:p w:rsidR="003D5F79" w:rsidRPr="00E34F79" w:rsidRDefault="003D5F79" w:rsidP="003D5F79">
      <w:pPr>
        <w:pStyle w:val="ListParagraph"/>
        <w:numPr>
          <w:ilvl w:val="0"/>
          <w:numId w:val="41"/>
        </w:numPr>
        <w:spacing w:after="0"/>
        <w:ind w:left="567" w:hanging="447"/>
        <w:jc w:val="both"/>
        <w:rPr>
          <w:rFonts w:ascii="Arial" w:hAnsi="Arial" w:cs="Arial"/>
          <w:sz w:val="24"/>
          <w:szCs w:val="24"/>
          <w:lang w:val="ro-RO"/>
        </w:rPr>
      </w:pPr>
      <w:r w:rsidRPr="00E34F79">
        <w:rPr>
          <w:rFonts w:ascii="Arial" w:hAnsi="Arial" w:cs="Arial"/>
          <w:sz w:val="24"/>
          <w:szCs w:val="24"/>
          <w:lang w:val="ro-RO"/>
        </w:rPr>
        <w:t>polizor dublu</w:t>
      </w:r>
      <w:r w:rsidRPr="00E34F79">
        <w:rPr>
          <w:rFonts w:ascii="Arial" w:hAnsi="Arial" w:cs="Arial"/>
          <w:sz w:val="24"/>
          <w:szCs w:val="24"/>
          <w:lang w:val="ro-RO"/>
        </w:rPr>
        <w:tab/>
      </w:r>
      <w:r w:rsidRPr="00E34F79">
        <w:rPr>
          <w:rFonts w:ascii="Arial" w:hAnsi="Arial" w:cs="Arial"/>
          <w:sz w:val="24"/>
          <w:szCs w:val="24"/>
          <w:lang w:val="ro-RO"/>
        </w:rPr>
        <w:tab/>
        <w:t>4 buc.</w:t>
      </w:r>
    </w:p>
    <w:p w:rsidR="003D5F79" w:rsidRPr="00E34F79" w:rsidRDefault="003D5F79" w:rsidP="003D5F79">
      <w:pPr>
        <w:spacing w:after="0"/>
        <w:ind w:left="120"/>
        <w:jc w:val="both"/>
        <w:rPr>
          <w:rFonts w:ascii="Arial" w:hAnsi="Arial" w:cs="Arial"/>
          <w:sz w:val="24"/>
          <w:szCs w:val="24"/>
          <w:lang w:val="ro-RO"/>
        </w:rPr>
      </w:pPr>
      <w:r w:rsidRPr="00E34F79">
        <w:rPr>
          <w:rFonts w:ascii="Arial" w:hAnsi="Arial" w:cs="Arial"/>
          <w:b/>
          <w:sz w:val="24"/>
          <w:szCs w:val="24"/>
          <w:lang w:val="ro-RO"/>
        </w:rPr>
        <w:t xml:space="preserve">Mori de măcinat – </w:t>
      </w:r>
      <w:r w:rsidRPr="00E34F79">
        <w:rPr>
          <w:rFonts w:ascii="Arial" w:hAnsi="Arial" w:cs="Arial"/>
          <w:sz w:val="24"/>
          <w:szCs w:val="24"/>
          <w:lang w:val="ro-RO"/>
        </w:rPr>
        <w:t>8 buc.;</w:t>
      </w:r>
    </w:p>
    <w:p w:rsidR="003D5F79" w:rsidRPr="00E34F79" w:rsidRDefault="003D5F79" w:rsidP="003D5F79">
      <w:pPr>
        <w:spacing w:after="0"/>
        <w:ind w:left="120"/>
        <w:jc w:val="both"/>
        <w:rPr>
          <w:rFonts w:ascii="Arial" w:hAnsi="Arial" w:cs="Arial"/>
          <w:sz w:val="24"/>
          <w:szCs w:val="24"/>
          <w:lang w:val="ro-RO"/>
        </w:rPr>
      </w:pPr>
      <w:r w:rsidRPr="00E34F79">
        <w:rPr>
          <w:rFonts w:ascii="Arial" w:hAnsi="Arial" w:cs="Arial"/>
          <w:b/>
          <w:sz w:val="24"/>
          <w:szCs w:val="24"/>
          <w:lang w:val="ro-RO"/>
        </w:rPr>
        <w:t>Instalații de răcire:</w:t>
      </w:r>
      <w:r w:rsidRPr="00E34F79">
        <w:rPr>
          <w:rFonts w:ascii="Arial" w:hAnsi="Arial" w:cs="Arial"/>
          <w:sz w:val="24"/>
          <w:szCs w:val="24"/>
          <w:lang w:val="ro-RO"/>
        </w:rPr>
        <w:t xml:space="preserve"> 3 buc.</w:t>
      </w:r>
    </w:p>
    <w:p w:rsidR="003D5F79" w:rsidRPr="00E34F79" w:rsidRDefault="003D5F79" w:rsidP="003D5F79">
      <w:pPr>
        <w:spacing w:after="0"/>
        <w:ind w:left="120"/>
        <w:jc w:val="both"/>
        <w:rPr>
          <w:rFonts w:ascii="Arial" w:hAnsi="Arial" w:cs="Arial"/>
          <w:sz w:val="24"/>
          <w:szCs w:val="24"/>
          <w:lang w:val="ro-RO"/>
        </w:rPr>
      </w:pPr>
    </w:p>
    <w:p w:rsidR="008A1297" w:rsidRPr="00E34F79" w:rsidRDefault="009F70EE" w:rsidP="008A1297">
      <w:pPr>
        <w:jc w:val="both"/>
        <w:rPr>
          <w:rFonts w:ascii="Arial" w:hAnsi="Arial" w:cs="Arial"/>
          <w:sz w:val="24"/>
          <w:szCs w:val="24"/>
          <w:lang w:val="ro-RO"/>
        </w:rPr>
      </w:pPr>
      <w:r w:rsidRPr="00E34F79">
        <w:rPr>
          <w:rFonts w:ascii="Arial" w:hAnsi="Arial" w:cs="Arial"/>
          <w:b/>
          <w:sz w:val="24"/>
          <w:szCs w:val="24"/>
          <w:lang w:val="ro-RO"/>
        </w:rPr>
        <w:t>Mijloace de transport în dotare</w:t>
      </w:r>
      <w:r w:rsidRPr="00E34F79">
        <w:rPr>
          <w:rFonts w:ascii="Arial" w:hAnsi="Arial" w:cs="Arial"/>
          <w:sz w:val="24"/>
          <w:szCs w:val="24"/>
          <w:lang w:val="ro-RO"/>
        </w:rPr>
        <w:t xml:space="preserve">: </w:t>
      </w:r>
      <w:r w:rsidR="008A1297" w:rsidRPr="00E34F79">
        <w:rPr>
          <w:rFonts w:ascii="Arial" w:hAnsi="Arial" w:cs="Arial"/>
          <w:sz w:val="24"/>
          <w:szCs w:val="24"/>
          <w:lang w:val="ro-RO"/>
        </w:rPr>
        <w:t>7 buc. autoturisme, 8 buc. autoutilitare</w:t>
      </w:r>
      <w:r w:rsidR="008E2576" w:rsidRPr="00E34F79">
        <w:rPr>
          <w:rFonts w:ascii="Arial" w:hAnsi="Arial" w:cs="Arial"/>
          <w:sz w:val="24"/>
          <w:szCs w:val="24"/>
          <w:lang w:val="ro-RO"/>
        </w:rPr>
        <w:t xml:space="preserve"> de diferite capacități</w:t>
      </w:r>
      <w:r w:rsidR="008A1297" w:rsidRPr="00E34F79">
        <w:rPr>
          <w:rFonts w:ascii="Arial" w:hAnsi="Arial" w:cs="Arial"/>
          <w:sz w:val="24"/>
          <w:szCs w:val="24"/>
          <w:lang w:val="ro-RO"/>
        </w:rPr>
        <w:t xml:space="preserve">, </w:t>
      </w:r>
      <w:r w:rsidR="008E2576" w:rsidRPr="00E34F79">
        <w:rPr>
          <w:rFonts w:ascii="Arial" w:hAnsi="Arial" w:cs="Arial"/>
          <w:sz w:val="24"/>
          <w:szCs w:val="24"/>
          <w:lang w:val="ro-RO"/>
        </w:rPr>
        <w:t xml:space="preserve">1buc. autocamion de 20 tone, </w:t>
      </w:r>
      <w:r w:rsidR="008A1297" w:rsidRPr="00E34F79">
        <w:rPr>
          <w:rFonts w:ascii="Arial" w:hAnsi="Arial" w:cs="Arial"/>
          <w:sz w:val="24"/>
          <w:szCs w:val="24"/>
          <w:lang w:val="ro-RO"/>
        </w:rPr>
        <w:t>1buc. tractor; 8buc. stivuitoare electrice 1 buc. stivuitor</w:t>
      </w:r>
      <w:r w:rsidR="008E2576" w:rsidRPr="00E34F79">
        <w:rPr>
          <w:rFonts w:ascii="Arial" w:hAnsi="Arial" w:cs="Arial"/>
          <w:sz w:val="24"/>
          <w:szCs w:val="24"/>
          <w:lang w:val="ro-RO"/>
        </w:rPr>
        <w:t xml:space="preserve"> diesel cu capacități de ridicare între 1000kg - 5000kg</w:t>
      </w:r>
      <w:r w:rsidR="008A1297" w:rsidRPr="00E34F79">
        <w:rPr>
          <w:rFonts w:ascii="Arial" w:hAnsi="Arial" w:cs="Arial"/>
          <w:sz w:val="24"/>
          <w:szCs w:val="24"/>
          <w:lang w:val="ro-RO"/>
        </w:rPr>
        <w:t>.</w:t>
      </w:r>
    </w:p>
    <w:p w:rsidR="00644021" w:rsidRPr="00E34F79" w:rsidRDefault="00644021" w:rsidP="00FC2893">
      <w:pPr>
        <w:suppressAutoHyphens/>
        <w:spacing w:after="0" w:line="240" w:lineRule="auto"/>
        <w:jc w:val="both"/>
        <w:rPr>
          <w:rFonts w:ascii="Arial" w:hAnsi="Arial" w:cs="Arial"/>
          <w:b/>
          <w:sz w:val="24"/>
          <w:szCs w:val="24"/>
          <w:lang w:val="ro-RO"/>
        </w:rPr>
      </w:pPr>
      <w:r w:rsidRPr="00E34F79">
        <w:rPr>
          <w:rFonts w:ascii="Arial" w:hAnsi="Arial" w:cs="Arial"/>
          <w:b/>
          <w:sz w:val="24"/>
          <w:szCs w:val="24"/>
          <w:lang w:val="ro-RO"/>
        </w:rPr>
        <w:t>2. Materiile prime, auxiliare, combustibilii și ambalajele folosite – mod de depozitare, cantități</w:t>
      </w:r>
    </w:p>
    <w:p w:rsidR="00644021" w:rsidRPr="00E34F79" w:rsidRDefault="00644021" w:rsidP="00E55732">
      <w:pPr>
        <w:spacing w:after="0"/>
        <w:rPr>
          <w:lang w:val="ro-RO" w:eastAsia="ro-RO"/>
        </w:rPr>
      </w:pPr>
    </w:p>
    <w:tbl>
      <w:tblPr>
        <w:tblpPr w:leftFromText="180" w:rightFromText="180" w:vertAnchor="text" w:horzAnchor="page" w:tblpX="1896" w:tblpY="12"/>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3686"/>
        <w:gridCol w:w="1417"/>
        <w:gridCol w:w="709"/>
        <w:gridCol w:w="1134"/>
      </w:tblGrid>
      <w:tr w:rsidR="00EE7C28" w:rsidRPr="00E34F79" w:rsidTr="00407095">
        <w:trPr>
          <w:cantSplit/>
          <w:trHeight w:val="1531"/>
        </w:trPr>
        <w:tc>
          <w:tcPr>
            <w:tcW w:w="2273" w:type="dxa"/>
            <w:shd w:val="clear" w:color="auto" w:fill="C0C0C0"/>
            <w:vAlign w:val="center"/>
          </w:tcPr>
          <w:p w:rsidR="00EE7C28" w:rsidRPr="00E34F79" w:rsidRDefault="00EE7C28" w:rsidP="00122997">
            <w:pPr>
              <w:spacing w:before="40" w:after="0" w:line="240" w:lineRule="auto"/>
              <w:jc w:val="center"/>
              <w:rPr>
                <w:rFonts w:ascii="Arial" w:hAnsi="Arial" w:cs="Arial"/>
                <w:b/>
                <w:sz w:val="20"/>
                <w:lang w:val="ro-RO" w:eastAsia="ro-RO"/>
              </w:rPr>
            </w:pPr>
            <w:r w:rsidRPr="00E34F79">
              <w:rPr>
                <w:rFonts w:ascii="Arial" w:hAnsi="Arial" w:cs="Arial"/>
                <w:b/>
                <w:sz w:val="20"/>
                <w:lang w:val="ro-RO" w:eastAsia="ro-RO"/>
              </w:rPr>
              <w:t>Tip</w:t>
            </w:r>
          </w:p>
        </w:tc>
        <w:tc>
          <w:tcPr>
            <w:tcW w:w="3686" w:type="dxa"/>
            <w:shd w:val="clear" w:color="auto" w:fill="C0C0C0"/>
            <w:vAlign w:val="center"/>
          </w:tcPr>
          <w:p w:rsidR="00EE7C28" w:rsidRPr="00E34F79" w:rsidRDefault="00EE7C28" w:rsidP="00122997">
            <w:pPr>
              <w:spacing w:before="40" w:after="0" w:line="240" w:lineRule="auto"/>
              <w:jc w:val="center"/>
              <w:rPr>
                <w:rFonts w:ascii="Arial" w:hAnsi="Arial" w:cs="Arial"/>
                <w:b/>
                <w:sz w:val="20"/>
                <w:lang w:val="ro-RO" w:eastAsia="ro-RO"/>
              </w:rPr>
            </w:pPr>
            <w:r w:rsidRPr="00E34F79">
              <w:rPr>
                <w:rFonts w:ascii="Arial" w:hAnsi="Arial" w:cs="Arial"/>
                <w:b/>
                <w:sz w:val="20"/>
                <w:lang w:val="ro-RO" w:eastAsia="ro-RO"/>
              </w:rPr>
              <w:t>Denumire</w:t>
            </w:r>
          </w:p>
        </w:tc>
        <w:tc>
          <w:tcPr>
            <w:tcW w:w="1417" w:type="dxa"/>
            <w:shd w:val="clear" w:color="auto" w:fill="C0C0C0"/>
            <w:vAlign w:val="center"/>
          </w:tcPr>
          <w:p w:rsidR="00EE7C28" w:rsidRPr="00E34F79" w:rsidRDefault="00EE7C28" w:rsidP="00122997">
            <w:pPr>
              <w:spacing w:before="40" w:after="0" w:line="240" w:lineRule="auto"/>
              <w:rPr>
                <w:rFonts w:ascii="Arial" w:hAnsi="Arial" w:cs="Arial"/>
                <w:b/>
                <w:sz w:val="20"/>
                <w:lang w:val="ro-RO" w:eastAsia="ro-RO"/>
              </w:rPr>
            </w:pPr>
            <w:r w:rsidRPr="00E34F79">
              <w:rPr>
                <w:rFonts w:ascii="Arial" w:hAnsi="Arial" w:cs="Arial"/>
                <w:b/>
                <w:sz w:val="20"/>
                <w:lang w:val="ro-RO" w:eastAsia="ro-RO"/>
              </w:rPr>
              <w:t>Cantitate</w:t>
            </w:r>
          </w:p>
        </w:tc>
        <w:tc>
          <w:tcPr>
            <w:tcW w:w="709" w:type="dxa"/>
            <w:shd w:val="clear" w:color="auto" w:fill="C0C0C0"/>
            <w:vAlign w:val="center"/>
          </w:tcPr>
          <w:p w:rsidR="00EE7C28" w:rsidRPr="00E34F79" w:rsidRDefault="00EE7C28" w:rsidP="00122997">
            <w:pPr>
              <w:spacing w:before="40" w:after="0" w:line="240" w:lineRule="auto"/>
              <w:jc w:val="center"/>
              <w:rPr>
                <w:rFonts w:ascii="Arial" w:hAnsi="Arial" w:cs="Arial"/>
                <w:b/>
                <w:sz w:val="20"/>
                <w:lang w:val="ro-RO" w:eastAsia="ro-RO"/>
              </w:rPr>
            </w:pPr>
            <w:r w:rsidRPr="00E34F79">
              <w:rPr>
                <w:rFonts w:ascii="Arial" w:hAnsi="Arial" w:cs="Arial"/>
                <w:b/>
                <w:sz w:val="20"/>
                <w:lang w:val="ro-RO" w:eastAsia="ro-RO"/>
              </w:rPr>
              <w:t>UM</w:t>
            </w:r>
          </w:p>
        </w:tc>
        <w:tc>
          <w:tcPr>
            <w:tcW w:w="1134" w:type="dxa"/>
            <w:shd w:val="clear" w:color="auto" w:fill="C0C0C0"/>
            <w:vAlign w:val="center"/>
          </w:tcPr>
          <w:p w:rsidR="00EE7C28" w:rsidRPr="00E34F79" w:rsidRDefault="00EE7C28" w:rsidP="00122997">
            <w:pPr>
              <w:spacing w:before="40" w:after="0" w:line="240" w:lineRule="auto"/>
              <w:jc w:val="center"/>
              <w:rPr>
                <w:rFonts w:ascii="Arial" w:hAnsi="Arial" w:cs="Arial"/>
                <w:b/>
                <w:sz w:val="20"/>
                <w:lang w:val="ro-RO" w:eastAsia="ro-RO"/>
              </w:rPr>
            </w:pPr>
            <w:r w:rsidRPr="00E34F79">
              <w:rPr>
                <w:rFonts w:ascii="Arial" w:hAnsi="Arial" w:cs="Arial"/>
                <w:b/>
                <w:sz w:val="20"/>
                <w:lang w:val="ro-RO" w:eastAsia="ro-RO"/>
              </w:rPr>
              <w:t xml:space="preserve">Observație </w:t>
            </w:r>
          </w:p>
        </w:tc>
      </w:tr>
      <w:tr w:rsidR="008E2576" w:rsidRPr="00E34F79" w:rsidTr="00CB3F99">
        <w:tc>
          <w:tcPr>
            <w:tcW w:w="2273"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 xml:space="preserve">Materie primă </w:t>
            </w:r>
          </w:p>
        </w:tc>
        <w:tc>
          <w:tcPr>
            <w:tcW w:w="3686" w:type="dxa"/>
            <w:shd w:val="clear" w:color="auto" w:fill="auto"/>
            <w:vAlign w:val="center"/>
          </w:tcPr>
          <w:p w:rsidR="008E2576" w:rsidRPr="00E34F79" w:rsidRDefault="008E2576" w:rsidP="00CA0995">
            <w:pPr>
              <w:suppressAutoHyphens/>
              <w:snapToGrid w:val="0"/>
              <w:spacing w:after="120" w:line="360" w:lineRule="auto"/>
              <w:jc w:val="center"/>
              <w:rPr>
                <w:rFonts w:ascii="Arial" w:hAnsi="Arial" w:cs="Arial"/>
                <w:color w:val="000000" w:themeColor="text1"/>
                <w:sz w:val="24"/>
                <w:szCs w:val="24"/>
                <w:lang w:val="ro-RO" w:eastAsia="ar-SA"/>
              </w:rPr>
            </w:pPr>
            <w:r w:rsidRPr="00E34F79">
              <w:rPr>
                <w:rFonts w:ascii="Arial" w:hAnsi="Arial" w:cs="Arial"/>
                <w:color w:val="000000" w:themeColor="text1"/>
                <w:sz w:val="24"/>
                <w:szCs w:val="24"/>
                <w:lang w:val="ro-RO"/>
              </w:rPr>
              <w:t>Polietilenă injecție</w:t>
            </w:r>
          </w:p>
        </w:tc>
        <w:tc>
          <w:tcPr>
            <w:tcW w:w="1417"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1400</w:t>
            </w:r>
          </w:p>
        </w:tc>
        <w:tc>
          <w:tcPr>
            <w:tcW w:w="709"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t/an</w:t>
            </w:r>
          </w:p>
        </w:tc>
        <w:tc>
          <w:tcPr>
            <w:tcW w:w="1134" w:type="dxa"/>
            <w:shd w:val="clear" w:color="auto" w:fill="auto"/>
          </w:tcPr>
          <w:p w:rsidR="008E2576" w:rsidRPr="00E34F79" w:rsidRDefault="008E2576" w:rsidP="00122997">
            <w:pPr>
              <w:spacing w:before="40" w:after="0" w:line="240" w:lineRule="auto"/>
              <w:jc w:val="center"/>
              <w:rPr>
                <w:rFonts w:ascii="Arial" w:hAnsi="Arial" w:cs="Arial"/>
                <w:sz w:val="20"/>
                <w:lang w:val="ro-RO" w:eastAsia="ro-RO"/>
              </w:rPr>
            </w:pPr>
            <w:r w:rsidRPr="00E34F79">
              <w:rPr>
                <w:rFonts w:ascii="Arial" w:hAnsi="Arial" w:cs="Arial"/>
                <w:sz w:val="20"/>
                <w:lang w:val="ro-RO" w:eastAsia="ro-RO"/>
              </w:rPr>
              <w:t xml:space="preserve"> </w:t>
            </w:r>
          </w:p>
        </w:tc>
      </w:tr>
      <w:tr w:rsidR="008E2576" w:rsidRPr="00E34F79" w:rsidTr="00CB3F99">
        <w:tc>
          <w:tcPr>
            <w:tcW w:w="2273"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Materie primă</w:t>
            </w:r>
          </w:p>
        </w:tc>
        <w:tc>
          <w:tcPr>
            <w:tcW w:w="3686" w:type="dxa"/>
            <w:shd w:val="clear" w:color="auto" w:fill="auto"/>
            <w:vAlign w:val="center"/>
          </w:tcPr>
          <w:p w:rsidR="008E2576" w:rsidRPr="00E34F79" w:rsidRDefault="008E2576" w:rsidP="00CA0995">
            <w:pPr>
              <w:suppressAutoHyphens/>
              <w:snapToGrid w:val="0"/>
              <w:spacing w:after="120" w:line="360" w:lineRule="auto"/>
              <w:jc w:val="center"/>
              <w:rPr>
                <w:rFonts w:ascii="Arial" w:hAnsi="Arial" w:cs="Arial"/>
                <w:color w:val="000000" w:themeColor="text1"/>
                <w:sz w:val="24"/>
                <w:szCs w:val="24"/>
                <w:lang w:val="ro-RO" w:eastAsia="ar-SA"/>
              </w:rPr>
            </w:pPr>
            <w:r w:rsidRPr="00E34F79">
              <w:rPr>
                <w:rFonts w:ascii="Arial" w:hAnsi="Arial" w:cs="Arial"/>
                <w:color w:val="000000" w:themeColor="text1"/>
                <w:sz w:val="24"/>
                <w:szCs w:val="24"/>
                <w:lang w:val="ro-RO"/>
              </w:rPr>
              <w:t>Polipropilenă injecție</w:t>
            </w:r>
          </w:p>
        </w:tc>
        <w:tc>
          <w:tcPr>
            <w:tcW w:w="1417"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800</w:t>
            </w:r>
          </w:p>
        </w:tc>
        <w:tc>
          <w:tcPr>
            <w:tcW w:w="709"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t/an</w:t>
            </w:r>
          </w:p>
        </w:tc>
        <w:tc>
          <w:tcPr>
            <w:tcW w:w="1134" w:type="dxa"/>
            <w:shd w:val="clear" w:color="auto" w:fill="auto"/>
          </w:tcPr>
          <w:p w:rsidR="008E2576" w:rsidRPr="00E34F79" w:rsidRDefault="008E2576" w:rsidP="00122997">
            <w:pPr>
              <w:spacing w:before="40" w:after="0" w:line="240" w:lineRule="auto"/>
              <w:jc w:val="center"/>
              <w:rPr>
                <w:rFonts w:ascii="Arial" w:hAnsi="Arial" w:cs="Arial"/>
                <w:sz w:val="20"/>
                <w:lang w:val="ro-RO" w:eastAsia="ro-RO"/>
              </w:rPr>
            </w:pPr>
          </w:p>
        </w:tc>
      </w:tr>
      <w:tr w:rsidR="008E2576" w:rsidRPr="00E34F79" w:rsidTr="00CB3F99">
        <w:tc>
          <w:tcPr>
            <w:tcW w:w="2273"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Materie primă</w:t>
            </w:r>
          </w:p>
        </w:tc>
        <w:tc>
          <w:tcPr>
            <w:tcW w:w="3686" w:type="dxa"/>
            <w:shd w:val="clear" w:color="auto" w:fill="auto"/>
            <w:vAlign w:val="center"/>
          </w:tcPr>
          <w:p w:rsidR="008E2576" w:rsidRPr="00E34F79" w:rsidRDefault="008E2576" w:rsidP="00CA0995">
            <w:pPr>
              <w:suppressAutoHyphens/>
              <w:snapToGrid w:val="0"/>
              <w:spacing w:after="120" w:line="360" w:lineRule="auto"/>
              <w:jc w:val="center"/>
              <w:rPr>
                <w:rFonts w:ascii="Arial" w:hAnsi="Arial" w:cs="Arial"/>
                <w:color w:val="000000" w:themeColor="text1"/>
                <w:sz w:val="24"/>
                <w:szCs w:val="24"/>
                <w:lang w:val="ro-RO" w:eastAsia="ar-SA"/>
              </w:rPr>
            </w:pPr>
            <w:r w:rsidRPr="00E34F79">
              <w:rPr>
                <w:rFonts w:ascii="Arial" w:hAnsi="Arial" w:cs="Arial"/>
                <w:color w:val="000000" w:themeColor="text1"/>
                <w:sz w:val="24"/>
                <w:szCs w:val="24"/>
                <w:lang w:val="ro-RO"/>
              </w:rPr>
              <w:t>Polipropilenă suflare</w:t>
            </w:r>
          </w:p>
        </w:tc>
        <w:tc>
          <w:tcPr>
            <w:tcW w:w="1417"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100</w:t>
            </w:r>
          </w:p>
        </w:tc>
        <w:tc>
          <w:tcPr>
            <w:tcW w:w="709"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t/an</w:t>
            </w:r>
          </w:p>
        </w:tc>
        <w:tc>
          <w:tcPr>
            <w:tcW w:w="1134" w:type="dxa"/>
            <w:shd w:val="clear" w:color="auto" w:fill="auto"/>
          </w:tcPr>
          <w:p w:rsidR="008E2576" w:rsidRPr="00E34F79" w:rsidRDefault="008E2576" w:rsidP="00122997">
            <w:pPr>
              <w:spacing w:before="40" w:after="0" w:line="240" w:lineRule="auto"/>
              <w:jc w:val="center"/>
              <w:rPr>
                <w:rFonts w:ascii="Arial" w:hAnsi="Arial" w:cs="Arial"/>
                <w:sz w:val="20"/>
                <w:lang w:val="ro-RO" w:eastAsia="ro-RO"/>
              </w:rPr>
            </w:pPr>
          </w:p>
        </w:tc>
      </w:tr>
      <w:tr w:rsidR="008E2576" w:rsidRPr="00E34F79" w:rsidTr="00CB3F99">
        <w:tc>
          <w:tcPr>
            <w:tcW w:w="2273"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Materie primă</w:t>
            </w:r>
          </w:p>
        </w:tc>
        <w:tc>
          <w:tcPr>
            <w:tcW w:w="3686" w:type="dxa"/>
            <w:shd w:val="clear" w:color="auto" w:fill="auto"/>
            <w:vAlign w:val="center"/>
          </w:tcPr>
          <w:p w:rsidR="008E2576" w:rsidRPr="00E34F79" w:rsidRDefault="008E2576" w:rsidP="00CA0995">
            <w:pPr>
              <w:suppressAutoHyphens/>
              <w:snapToGrid w:val="0"/>
              <w:spacing w:after="120" w:line="360" w:lineRule="auto"/>
              <w:jc w:val="center"/>
              <w:rPr>
                <w:rFonts w:ascii="Arial" w:hAnsi="Arial" w:cs="Arial"/>
                <w:color w:val="000000" w:themeColor="text1"/>
                <w:sz w:val="24"/>
                <w:szCs w:val="24"/>
                <w:lang w:val="ro-RO" w:eastAsia="ar-SA"/>
              </w:rPr>
            </w:pPr>
            <w:r w:rsidRPr="00E34F79">
              <w:rPr>
                <w:rFonts w:ascii="Arial" w:hAnsi="Arial" w:cs="Arial"/>
                <w:color w:val="000000" w:themeColor="text1"/>
                <w:sz w:val="24"/>
                <w:szCs w:val="24"/>
                <w:lang w:val="ro-RO"/>
              </w:rPr>
              <w:t>Alte materiale plastice injectabile (PS, PC, PA, ABS)</w:t>
            </w:r>
          </w:p>
        </w:tc>
        <w:tc>
          <w:tcPr>
            <w:tcW w:w="1417"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50</w:t>
            </w:r>
          </w:p>
        </w:tc>
        <w:tc>
          <w:tcPr>
            <w:tcW w:w="709" w:type="dxa"/>
            <w:shd w:val="clear" w:color="auto" w:fill="auto"/>
          </w:tcPr>
          <w:p w:rsidR="008E2576" w:rsidRPr="00E34F79" w:rsidRDefault="008E2576"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t/an</w:t>
            </w:r>
          </w:p>
        </w:tc>
        <w:tc>
          <w:tcPr>
            <w:tcW w:w="1134" w:type="dxa"/>
            <w:shd w:val="clear" w:color="auto" w:fill="auto"/>
          </w:tcPr>
          <w:p w:rsidR="008E2576" w:rsidRPr="00E34F79" w:rsidRDefault="008E2576" w:rsidP="00122997">
            <w:pPr>
              <w:spacing w:before="40" w:after="0" w:line="240" w:lineRule="auto"/>
              <w:jc w:val="center"/>
              <w:rPr>
                <w:rFonts w:ascii="Arial" w:hAnsi="Arial" w:cs="Arial"/>
                <w:sz w:val="20"/>
                <w:lang w:val="ro-RO" w:eastAsia="ro-RO"/>
              </w:rPr>
            </w:pPr>
          </w:p>
        </w:tc>
      </w:tr>
      <w:tr w:rsidR="00CA0995" w:rsidRPr="00E34F79" w:rsidTr="00407095">
        <w:tc>
          <w:tcPr>
            <w:tcW w:w="2273" w:type="dxa"/>
            <w:shd w:val="clear" w:color="auto" w:fill="auto"/>
          </w:tcPr>
          <w:p w:rsidR="00CA0995" w:rsidRPr="00E34F79" w:rsidRDefault="00CA0995" w:rsidP="00752721">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Materii auxiliare</w:t>
            </w:r>
          </w:p>
        </w:tc>
        <w:tc>
          <w:tcPr>
            <w:tcW w:w="3686" w:type="dxa"/>
            <w:shd w:val="clear" w:color="auto" w:fill="auto"/>
          </w:tcPr>
          <w:p w:rsidR="00CA0995" w:rsidRPr="00E34F79" w:rsidRDefault="00CA0995" w:rsidP="00CA0995">
            <w:pPr>
              <w:suppressAutoHyphens/>
              <w:snapToGrid w:val="0"/>
              <w:spacing w:after="120" w:line="360" w:lineRule="auto"/>
              <w:jc w:val="center"/>
              <w:rPr>
                <w:rFonts w:ascii="Arial" w:hAnsi="Arial" w:cs="Arial"/>
                <w:sz w:val="24"/>
                <w:szCs w:val="24"/>
                <w:lang w:val="ro-RO" w:eastAsia="ar-SA"/>
              </w:rPr>
            </w:pPr>
            <w:r w:rsidRPr="00E34F79">
              <w:rPr>
                <w:rFonts w:ascii="Arial" w:hAnsi="Arial" w:cs="Arial"/>
                <w:sz w:val="24"/>
                <w:szCs w:val="24"/>
                <w:lang w:val="ro-RO"/>
              </w:rPr>
              <w:t>Stabilizator contra razelor ultraviolete</w:t>
            </w:r>
          </w:p>
        </w:tc>
        <w:tc>
          <w:tcPr>
            <w:tcW w:w="1417" w:type="dxa"/>
            <w:shd w:val="clear" w:color="auto" w:fill="auto"/>
          </w:tcPr>
          <w:p w:rsidR="00CA0995" w:rsidRPr="00E34F79" w:rsidRDefault="00CA0995" w:rsidP="00CA0995">
            <w:pPr>
              <w:suppressAutoHyphens/>
              <w:snapToGrid w:val="0"/>
              <w:spacing w:after="120" w:line="360" w:lineRule="auto"/>
              <w:jc w:val="center"/>
              <w:rPr>
                <w:rFonts w:ascii="Arial" w:hAnsi="Arial" w:cs="Arial"/>
                <w:sz w:val="24"/>
                <w:szCs w:val="24"/>
                <w:lang w:val="ro-RO" w:eastAsia="ar-SA"/>
              </w:rPr>
            </w:pPr>
            <w:r w:rsidRPr="00E34F79">
              <w:rPr>
                <w:rFonts w:ascii="Arial" w:hAnsi="Arial" w:cs="Arial"/>
                <w:sz w:val="24"/>
                <w:szCs w:val="24"/>
                <w:lang w:val="ro-RO"/>
              </w:rPr>
              <w:t>100</w:t>
            </w:r>
          </w:p>
        </w:tc>
        <w:tc>
          <w:tcPr>
            <w:tcW w:w="709" w:type="dxa"/>
            <w:shd w:val="clear" w:color="auto" w:fill="auto"/>
          </w:tcPr>
          <w:p w:rsidR="00CA0995" w:rsidRPr="00E34F79" w:rsidRDefault="00CA0995" w:rsidP="00CA0995">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kg/an</w:t>
            </w:r>
          </w:p>
        </w:tc>
        <w:tc>
          <w:tcPr>
            <w:tcW w:w="1134" w:type="dxa"/>
            <w:shd w:val="clear" w:color="auto" w:fill="auto"/>
          </w:tcPr>
          <w:p w:rsidR="00CA0995" w:rsidRPr="00E34F79" w:rsidRDefault="00CA0995" w:rsidP="00122997">
            <w:pPr>
              <w:spacing w:before="40" w:after="0" w:line="240" w:lineRule="auto"/>
              <w:jc w:val="center"/>
              <w:rPr>
                <w:rFonts w:ascii="Arial" w:hAnsi="Arial" w:cs="Arial"/>
                <w:sz w:val="20"/>
                <w:lang w:val="ro-RO" w:eastAsia="ro-RO"/>
              </w:rPr>
            </w:pPr>
          </w:p>
        </w:tc>
      </w:tr>
      <w:tr w:rsidR="00CA0995" w:rsidRPr="00E34F79" w:rsidTr="00407095">
        <w:tc>
          <w:tcPr>
            <w:tcW w:w="2273" w:type="dxa"/>
            <w:shd w:val="clear" w:color="auto" w:fill="auto"/>
          </w:tcPr>
          <w:p w:rsidR="00CA0995" w:rsidRPr="00E34F79" w:rsidRDefault="00CA0995"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Materii auxiliare</w:t>
            </w:r>
          </w:p>
        </w:tc>
        <w:tc>
          <w:tcPr>
            <w:tcW w:w="3686" w:type="dxa"/>
            <w:shd w:val="clear" w:color="auto" w:fill="auto"/>
          </w:tcPr>
          <w:p w:rsidR="00CA0995" w:rsidRPr="00E34F79" w:rsidRDefault="00CA0995" w:rsidP="00CA0995">
            <w:pPr>
              <w:suppressAutoHyphens/>
              <w:snapToGrid w:val="0"/>
              <w:spacing w:after="120" w:line="360" w:lineRule="auto"/>
              <w:jc w:val="center"/>
              <w:rPr>
                <w:rFonts w:ascii="Arial" w:hAnsi="Arial" w:cs="Arial"/>
                <w:sz w:val="24"/>
                <w:szCs w:val="24"/>
                <w:lang w:val="ro-RO" w:eastAsia="ar-SA"/>
              </w:rPr>
            </w:pPr>
            <w:r w:rsidRPr="00E34F79">
              <w:rPr>
                <w:rFonts w:ascii="Arial" w:hAnsi="Arial" w:cs="Arial"/>
                <w:sz w:val="24"/>
                <w:szCs w:val="24"/>
                <w:lang w:val="ro-RO"/>
              </w:rPr>
              <w:t>Agenţi de cristalizare</w:t>
            </w:r>
          </w:p>
        </w:tc>
        <w:tc>
          <w:tcPr>
            <w:tcW w:w="1417" w:type="dxa"/>
            <w:shd w:val="clear" w:color="auto" w:fill="auto"/>
          </w:tcPr>
          <w:p w:rsidR="00CA0995" w:rsidRPr="00E34F79" w:rsidRDefault="00CA0995" w:rsidP="00CA0995">
            <w:pPr>
              <w:suppressAutoHyphens/>
              <w:snapToGrid w:val="0"/>
              <w:spacing w:after="120" w:line="360" w:lineRule="auto"/>
              <w:jc w:val="center"/>
              <w:rPr>
                <w:rFonts w:ascii="Arial" w:hAnsi="Arial" w:cs="Arial"/>
                <w:sz w:val="24"/>
                <w:szCs w:val="24"/>
                <w:lang w:val="ro-RO" w:eastAsia="ar-SA"/>
              </w:rPr>
            </w:pPr>
            <w:r w:rsidRPr="00E34F79">
              <w:rPr>
                <w:rFonts w:ascii="Arial" w:hAnsi="Arial" w:cs="Arial"/>
                <w:sz w:val="24"/>
                <w:szCs w:val="24"/>
                <w:lang w:val="ro-RO"/>
              </w:rPr>
              <w:t>50</w:t>
            </w:r>
          </w:p>
        </w:tc>
        <w:tc>
          <w:tcPr>
            <w:tcW w:w="709" w:type="dxa"/>
            <w:shd w:val="clear" w:color="auto" w:fill="auto"/>
          </w:tcPr>
          <w:p w:rsidR="00CA0995" w:rsidRPr="00E34F79" w:rsidRDefault="00CA0995" w:rsidP="00CA0995">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kg/an</w:t>
            </w:r>
          </w:p>
        </w:tc>
        <w:tc>
          <w:tcPr>
            <w:tcW w:w="1134" w:type="dxa"/>
            <w:shd w:val="clear" w:color="auto" w:fill="auto"/>
          </w:tcPr>
          <w:p w:rsidR="00CA0995" w:rsidRPr="00E34F79" w:rsidRDefault="00CA0995" w:rsidP="00122997">
            <w:pPr>
              <w:spacing w:before="40" w:after="0" w:line="240" w:lineRule="auto"/>
              <w:jc w:val="center"/>
              <w:rPr>
                <w:rFonts w:ascii="Arial" w:hAnsi="Arial" w:cs="Arial"/>
                <w:sz w:val="20"/>
                <w:lang w:val="ro-RO" w:eastAsia="ro-RO"/>
              </w:rPr>
            </w:pPr>
          </w:p>
        </w:tc>
      </w:tr>
      <w:tr w:rsidR="00CA0995" w:rsidRPr="00E34F79" w:rsidTr="00407095">
        <w:tc>
          <w:tcPr>
            <w:tcW w:w="2273" w:type="dxa"/>
            <w:shd w:val="clear" w:color="auto" w:fill="auto"/>
          </w:tcPr>
          <w:p w:rsidR="00CA0995" w:rsidRPr="00E34F79" w:rsidRDefault="00CA0995"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Materii auxiliare</w:t>
            </w:r>
          </w:p>
        </w:tc>
        <w:tc>
          <w:tcPr>
            <w:tcW w:w="3686" w:type="dxa"/>
            <w:shd w:val="clear" w:color="auto" w:fill="auto"/>
          </w:tcPr>
          <w:p w:rsidR="00CA0995" w:rsidRPr="00E34F79" w:rsidRDefault="00CA0995" w:rsidP="00CA0995">
            <w:pPr>
              <w:suppressAutoHyphens/>
              <w:snapToGrid w:val="0"/>
              <w:spacing w:after="120" w:line="360" w:lineRule="auto"/>
              <w:jc w:val="center"/>
              <w:rPr>
                <w:rFonts w:ascii="Arial" w:hAnsi="Arial" w:cs="Arial"/>
                <w:sz w:val="24"/>
                <w:szCs w:val="24"/>
                <w:lang w:val="ro-RO" w:eastAsia="ar-SA"/>
              </w:rPr>
            </w:pPr>
            <w:r w:rsidRPr="00E34F79">
              <w:rPr>
                <w:rFonts w:ascii="Arial" w:hAnsi="Arial" w:cs="Arial"/>
                <w:sz w:val="24"/>
                <w:szCs w:val="24"/>
                <w:lang w:val="ro-RO"/>
              </w:rPr>
              <w:t>Absorbant de umiditate</w:t>
            </w:r>
          </w:p>
        </w:tc>
        <w:tc>
          <w:tcPr>
            <w:tcW w:w="1417" w:type="dxa"/>
            <w:shd w:val="clear" w:color="auto" w:fill="auto"/>
          </w:tcPr>
          <w:p w:rsidR="00CA0995" w:rsidRPr="00E34F79" w:rsidRDefault="00CA0995" w:rsidP="00CA0995">
            <w:pPr>
              <w:suppressAutoHyphens/>
              <w:snapToGrid w:val="0"/>
              <w:spacing w:after="120" w:line="360" w:lineRule="auto"/>
              <w:jc w:val="center"/>
              <w:rPr>
                <w:rFonts w:ascii="Arial" w:hAnsi="Arial" w:cs="Arial"/>
                <w:sz w:val="24"/>
                <w:szCs w:val="24"/>
                <w:lang w:val="ro-RO" w:eastAsia="ar-SA"/>
              </w:rPr>
            </w:pPr>
            <w:r w:rsidRPr="00E34F79">
              <w:rPr>
                <w:rFonts w:ascii="Arial" w:hAnsi="Arial" w:cs="Arial"/>
                <w:sz w:val="24"/>
                <w:szCs w:val="24"/>
                <w:lang w:val="ro-RO"/>
              </w:rPr>
              <w:t>3000</w:t>
            </w:r>
          </w:p>
        </w:tc>
        <w:tc>
          <w:tcPr>
            <w:tcW w:w="709" w:type="dxa"/>
            <w:shd w:val="clear" w:color="auto" w:fill="auto"/>
          </w:tcPr>
          <w:p w:rsidR="00CA0995" w:rsidRPr="00E34F79" w:rsidRDefault="00CA0995" w:rsidP="00CA0995">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kg/an</w:t>
            </w:r>
          </w:p>
        </w:tc>
        <w:tc>
          <w:tcPr>
            <w:tcW w:w="1134" w:type="dxa"/>
            <w:shd w:val="clear" w:color="auto" w:fill="auto"/>
          </w:tcPr>
          <w:p w:rsidR="00CA0995" w:rsidRPr="00E34F79" w:rsidRDefault="00CA0995" w:rsidP="00122997">
            <w:pPr>
              <w:spacing w:before="40" w:after="0" w:line="240" w:lineRule="auto"/>
              <w:jc w:val="center"/>
              <w:rPr>
                <w:rFonts w:ascii="Arial" w:hAnsi="Arial" w:cs="Arial"/>
                <w:sz w:val="20"/>
                <w:lang w:val="ro-RO" w:eastAsia="ro-RO"/>
              </w:rPr>
            </w:pPr>
          </w:p>
        </w:tc>
      </w:tr>
      <w:tr w:rsidR="00CA0995" w:rsidRPr="00E34F79" w:rsidTr="00407095">
        <w:tc>
          <w:tcPr>
            <w:tcW w:w="2273" w:type="dxa"/>
            <w:shd w:val="clear" w:color="auto" w:fill="auto"/>
          </w:tcPr>
          <w:p w:rsidR="00CA0995" w:rsidRPr="00E34F79" w:rsidRDefault="00CA0995" w:rsidP="00122997">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Materii auxiliare</w:t>
            </w:r>
          </w:p>
        </w:tc>
        <w:tc>
          <w:tcPr>
            <w:tcW w:w="3686" w:type="dxa"/>
            <w:shd w:val="clear" w:color="auto" w:fill="auto"/>
          </w:tcPr>
          <w:p w:rsidR="00CA0995" w:rsidRPr="00E34F79" w:rsidRDefault="00CA0995" w:rsidP="00CA0995">
            <w:pPr>
              <w:suppressAutoHyphens/>
              <w:snapToGrid w:val="0"/>
              <w:spacing w:after="120" w:line="360" w:lineRule="auto"/>
              <w:jc w:val="center"/>
              <w:rPr>
                <w:rFonts w:ascii="Arial" w:hAnsi="Arial" w:cs="Arial"/>
                <w:sz w:val="24"/>
                <w:szCs w:val="24"/>
                <w:lang w:val="ro-RO" w:eastAsia="ar-SA"/>
              </w:rPr>
            </w:pPr>
            <w:r w:rsidRPr="00E34F79">
              <w:rPr>
                <w:rFonts w:ascii="Arial" w:hAnsi="Arial" w:cs="Arial"/>
                <w:sz w:val="24"/>
                <w:szCs w:val="24"/>
                <w:lang w:val="ro-RO"/>
              </w:rPr>
              <w:t>Agent de expandare</w:t>
            </w:r>
          </w:p>
        </w:tc>
        <w:tc>
          <w:tcPr>
            <w:tcW w:w="1417" w:type="dxa"/>
            <w:shd w:val="clear" w:color="auto" w:fill="auto"/>
          </w:tcPr>
          <w:p w:rsidR="00CA0995" w:rsidRPr="00E34F79" w:rsidRDefault="00CA0995" w:rsidP="00CA0995">
            <w:pPr>
              <w:suppressAutoHyphens/>
              <w:snapToGrid w:val="0"/>
              <w:spacing w:after="120" w:line="360" w:lineRule="auto"/>
              <w:jc w:val="center"/>
              <w:rPr>
                <w:rFonts w:ascii="Arial" w:hAnsi="Arial" w:cs="Arial"/>
                <w:sz w:val="24"/>
                <w:szCs w:val="24"/>
                <w:lang w:val="ro-RO" w:eastAsia="ar-SA"/>
              </w:rPr>
            </w:pPr>
            <w:r w:rsidRPr="00E34F79">
              <w:rPr>
                <w:rFonts w:ascii="Arial" w:hAnsi="Arial" w:cs="Arial"/>
                <w:sz w:val="24"/>
                <w:szCs w:val="24"/>
                <w:lang w:val="ro-RO"/>
              </w:rPr>
              <w:t>50</w:t>
            </w:r>
          </w:p>
        </w:tc>
        <w:tc>
          <w:tcPr>
            <w:tcW w:w="709" w:type="dxa"/>
            <w:shd w:val="clear" w:color="auto" w:fill="auto"/>
          </w:tcPr>
          <w:p w:rsidR="00CA0995" w:rsidRPr="00E34F79" w:rsidRDefault="00CA0995" w:rsidP="00CA0995">
            <w:pPr>
              <w:spacing w:before="40" w:after="0" w:line="240" w:lineRule="auto"/>
              <w:jc w:val="center"/>
              <w:rPr>
                <w:rFonts w:ascii="Arial" w:hAnsi="Arial" w:cs="Arial"/>
                <w:sz w:val="24"/>
                <w:szCs w:val="24"/>
                <w:lang w:val="ro-RO" w:eastAsia="ro-RO"/>
              </w:rPr>
            </w:pPr>
            <w:r w:rsidRPr="00E34F79">
              <w:rPr>
                <w:rFonts w:ascii="Arial" w:hAnsi="Arial" w:cs="Arial"/>
                <w:sz w:val="24"/>
                <w:szCs w:val="24"/>
                <w:lang w:val="ro-RO" w:eastAsia="ro-RO"/>
              </w:rPr>
              <w:t>kg/an</w:t>
            </w:r>
          </w:p>
        </w:tc>
        <w:tc>
          <w:tcPr>
            <w:tcW w:w="1134" w:type="dxa"/>
            <w:shd w:val="clear" w:color="auto" w:fill="auto"/>
          </w:tcPr>
          <w:p w:rsidR="00CA0995" w:rsidRPr="00E34F79" w:rsidRDefault="00CA0995" w:rsidP="00122997">
            <w:pPr>
              <w:spacing w:before="40" w:after="0" w:line="240" w:lineRule="auto"/>
              <w:jc w:val="center"/>
              <w:rPr>
                <w:rFonts w:ascii="Arial" w:hAnsi="Arial" w:cs="Arial"/>
                <w:sz w:val="20"/>
                <w:lang w:val="ro-RO" w:eastAsia="ro-RO"/>
              </w:rPr>
            </w:pPr>
          </w:p>
        </w:tc>
      </w:tr>
    </w:tbl>
    <w:p w:rsidR="00644021" w:rsidRPr="00E34F79" w:rsidRDefault="00644021" w:rsidP="00E55732">
      <w:pPr>
        <w:rPr>
          <w:lang w:val="ro-RO" w:eastAsia="ro-RO"/>
        </w:rPr>
      </w:pPr>
    </w:p>
    <w:p w:rsidR="00644021" w:rsidRPr="00E34F79" w:rsidRDefault="00644021" w:rsidP="00E55732">
      <w:pPr>
        <w:pStyle w:val="Heading2"/>
        <w:ind w:left="360"/>
        <w:rPr>
          <w:rFonts w:ascii="Arial" w:hAnsi="Arial" w:cs="Arial"/>
        </w:rPr>
      </w:pPr>
      <w:r w:rsidRPr="00E34F79">
        <w:rPr>
          <w:rFonts w:ascii="Arial" w:hAnsi="Arial" w:cs="Arial"/>
        </w:rPr>
        <w:t xml:space="preserve">3. Utilități - apă, canalizare, energie </w:t>
      </w:r>
    </w:p>
    <w:p w:rsidR="00644021" w:rsidRPr="00E34F79" w:rsidRDefault="00644021" w:rsidP="00E55732">
      <w:pPr>
        <w:spacing w:after="0"/>
        <w:ind w:firstLine="360"/>
        <w:rPr>
          <w:rFonts w:ascii="Arial" w:hAnsi="Arial" w:cs="Arial"/>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4669"/>
        <w:gridCol w:w="2835"/>
        <w:gridCol w:w="1251"/>
      </w:tblGrid>
      <w:tr w:rsidR="00644021" w:rsidRPr="00E34F79" w:rsidTr="00AA5A93">
        <w:tc>
          <w:tcPr>
            <w:tcW w:w="1251" w:type="dxa"/>
            <w:shd w:val="clear" w:color="auto" w:fill="C0C0C0"/>
          </w:tcPr>
          <w:p w:rsidR="00644021" w:rsidRPr="00E34F79" w:rsidRDefault="00644021" w:rsidP="00E55732">
            <w:pPr>
              <w:autoSpaceDE w:val="0"/>
              <w:autoSpaceDN w:val="0"/>
              <w:adjustRightInd w:val="0"/>
              <w:spacing w:before="40" w:after="0" w:line="36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Tip utilitate</w:t>
            </w:r>
          </w:p>
        </w:tc>
        <w:tc>
          <w:tcPr>
            <w:tcW w:w="4669" w:type="dxa"/>
            <w:shd w:val="clear" w:color="auto" w:fill="C0C0C0"/>
          </w:tcPr>
          <w:p w:rsidR="00644021" w:rsidRPr="00E34F79" w:rsidRDefault="00644021" w:rsidP="00E55732">
            <w:pPr>
              <w:autoSpaceDE w:val="0"/>
              <w:autoSpaceDN w:val="0"/>
              <w:adjustRightInd w:val="0"/>
              <w:spacing w:before="40" w:after="0" w:line="36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Descriere</w:t>
            </w:r>
          </w:p>
        </w:tc>
        <w:tc>
          <w:tcPr>
            <w:tcW w:w="2835" w:type="dxa"/>
            <w:shd w:val="clear" w:color="auto" w:fill="C0C0C0"/>
          </w:tcPr>
          <w:p w:rsidR="00644021" w:rsidRPr="00E34F79" w:rsidRDefault="00644021" w:rsidP="00E55732">
            <w:pPr>
              <w:autoSpaceDE w:val="0"/>
              <w:autoSpaceDN w:val="0"/>
              <w:adjustRightInd w:val="0"/>
              <w:spacing w:before="40" w:after="0" w:line="36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Cantitate</w:t>
            </w:r>
          </w:p>
        </w:tc>
        <w:tc>
          <w:tcPr>
            <w:tcW w:w="1251" w:type="dxa"/>
            <w:shd w:val="clear" w:color="auto" w:fill="C0C0C0"/>
          </w:tcPr>
          <w:p w:rsidR="00644021" w:rsidRPr="00E34F79" w:rsidRDefault="00644021" w:rsidP="00E55732">
            <w:pPr>
              <w:autoSpaceDE w:val="0"/>
              <w:autoSpaceDN w:val="0"/>
              <w:adjustRightInd w:val="0"/>
              <w:spacing w:before="40" w:after="0" w:line="36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UM</w:t>
            </w:r>
          </w:p>
        </w:tc>
      </w:tr>
      <w:tr w:rsidR="00644021" w:rsidRPr="00E34F79" w:rsidTr="00AA5A93">
        <w:tc>
          <w:tcPr>
            <w:tcW w:w="1251" w:type="dxa"/>
            <w:shd w:val="clear" w:color="auto" w:fill="auto"/>
          </w:tcPr>
          <w:p w:rsidR="00644021" w:rsidRPr="00E34F79" w:rsidRDefault="00AA5A93" w:rsidP="00E55732">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Apă potabilă</w:t>
            </w:r>
          </w:p>
        </w:tc>
        <w:tc>
          <w:tcPr>
            <w:tcW w:w="4669" w:type="dxa"/>
            <w:shd w:val="clear" w:color="auto" w:fill="auto"/>
          </w:tcPr>
          <w:p w:rsidR="00644021" w:rsidRPr="00E34F79" w:rsidRDefault="00CB3F99" w:rsidP="00CB3F99">
            <w:pPr>
              <w:autoSpaceDE w:val="0"/>
              <w:autoSpaceDN w:val="0"/>
              <w:adjustRightInd w:val="0"/>
              <w:spacing w:after="0" w:line="240" w:lineRule="auto"/>
              <w:rPr>
                <w:rFonts w:ascii="Arial" w:eastAsia="Times New Roman" w:hAnsi="Arial" w:cs="Arial"/>
                <w:sz w:val="24"/>
                <w:szCs w:val="24"/>
                <w:lang w:val="ro-RO"/>
              </w:rPr>
            </w:pPr>
            <w:r w:rsidRPr="00E34F79">
              <w:rPr>
                <w:rFonts w:ascii="Arial" w:hAnsi="Arial" w:cs="Arial"/>
                <w:sz w:val="20"/>
                <w:szCs w:val="20"/>
                <w:lang w:val="ro-RO"/>
              </w:rPr>
              <w:t xml:space="preserve">Alimentarea cu apă potabilă se realizează de la rețeaua de apă potabilă edilitară conform contractului încheiat cu societatea de gospodărire a apelor </w:t>
            </w:r>
            <w:proofErr w:type="spellStart"/>
            <w:r w:rsidRPr="00E34F79">
              <w:rPr>
                <w:rFonts w:ascii="Arial" w:hAnsi="Arial" w:cs="Arial"/>
                <w:sz w:val="20"/>
                <w:szCs w:val="20"/>
                <w:lang w:val="ro-RO"/>
              </w:rPr>
              <w:t>Harviz</w:t>
            </w:r>
            <w:proofErr w:type="spellEnd"/>
            <w:r w:rsidRPr="00E34F79">
              <w:rPr>
                <w:rFonts w:ascii="Arial" w:hAnsi="Arial" w:cs="Arial"/>
                <w:sz w:val="20"/>
                <w:szCs w:val="20"/>
                <w:lang w:val="ro-RO"/>
              </w:rPr>
              <w:t xml:space="preserve"> S.A. Miercurea Ciuc.</w:t>
            </w:r>
          </w:p>
        </w:tc>
        <w:tc>
          <w:tcPr>
            <w:tcW w:w="2835" w:type="dxa"/>
            <w:shd w:val="clear" w:color="auto" w:fill="auto"/>
          </w:tcPr>
          <w:p w:rsidR="00644021" w:rsidRPr="00E34F79" w:rsidRDefault="00CB3F99" w:rsidP="00E55732">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780</w:t>
            </w:r>
          </w:p>
        </w:tc>
        <w:tc>
          <w:tcPr>
            <w:tcW w:w="1251" w:type="dxa"/>
            <w:shd w:val="clear" w:color="auto" w:fill="auto"/>
          </w:tcPr>
          <w:p w:rsidR="00644021" w:rsidRPr="00E34F79" w:rsidRDefault="00AA5A93" w:rsidP="00DA255B">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Mc/</w:t>
            </w:r>
            <w:r w:rsidR="00CB3F99" w:rsidRPr="00E34F79">
              <w:rPr>
                <w:rFonts w:ascii="Arial" w:eastAsia="Times New Roman" w:hAnsi="Arial" w:cs="Arial"/>
                <w:sz w:val="20"/>
                <w:szCs w:val="24"/>
                <w:lang w:val="ro-RO"/>
              </w:rPr>
              <w:t>an</w:t>
            </w:r>
          </w:p>
        </w:tc>
      </w:tr>
      <w:tr w:rsidR="00AA5A93" w:rsidRPr="00E34F79" w:rsidTr="00AA5A93">
        <w:tc>
          <w:tcPr>
            <w:tcW w:w="1251" w:type="dxa"/>
            <w:shd w:val="clear" w:color="auto" w:fill="auto"/>
          </w:tcPr>
          <w:p w:rsidR="00AA5A93" w:rsidRPr="00E34F79" w:rsidRDefault="00AA5A93" w:rsidP="00E55732">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Canalizare</w:t>
            </w:r>
          </w:p>
        </w:tc>
        <w:tc>
          <w:tcPr>
            <w:tcW w:w="4669" w:type="dxa"/>
            <w:shd w:val="clear" w:color="auto" w:fill="auto"/>
          </w:tcPr>
          <w:p w:rsidR="00CB3F99" w:rsidRPr="00E34F79" w:rsidRDefault="00CB3F99" w:rsidP="00CB3F99">
            <w:pPr>
              <w:ind w:firstLine="709"/>
              <w:jc w:val="both"/>
              <w:rPr>
                <w:rFonts w:ascii="Arial" w:hAnsi="Arial" w:cs="Arial"/>
                <w:sz w:val="20"/>
                <w:szCs w:val="20"/>
                <w:lang w:val="ro-RO"/>
              </w:rPr>
            </w:pPr>
            <w:r w:rsidRPr="00E34F79">
              <w:rPr>
                <w:rFonts w:ascii="Arial" w:hAnsi="Arial" w:cs="Arial"/>
                <w:sz w:val="20"/>
                <w:szCs w:val="20"/>
                <w:lang w:val="ro-RO"/>
              </w:rPr>
              <w:t xml:space="preserve">Apele uzate </w:t>
            </w:r>
            <w:r w:rsidR="0072520D" w:rsidRPr="00E34F79">
              <w:rPr>
                <w:rFonts w:ascii="Arial" w:hAnsi="Arial" w:cs="Arial"/>
                <w:sz w:val="20"/>
                <w:szCs w:val="20"/>
                <w:lang w:val="ro-RO"/>
              </w:rPr>
              <w:t>provenite din consumul igienico</w:t>
            </w:r>
            <w:r w:rsidRPr="00E34F79">
              <w:rPr>
                <w:rFonts w:ascii="Arial" w:hAnsi="Arial" w:cs="Arial"/>
                <w:sz w:val="20"/>
                <w:szCs w:val="20"/>
                <w:lang w:val="ro-RO"/>
              </w:rPr>
              <w:t xml:space="preserve"> </w:t>
            </w:r>
            <w:r w:rsidR="0072520D" w:rsidRPr="00E34F79">
              <w:rPr>
                <w:rFonts w:ascii="Arial" w:hAnsi="Arial" w:cs="Arial"/>
                <w:sz w:val="20"/>
                <w:szCs w:val="20"/>
                <w:lang w:val="ro-RO"/>
              </w:rPr>
              <w:t xml:space="preserve">sanitar </w:t>
            </w:r>
            <w:r w:rsidRPr="00E34F79">
              <w:rPr>
                <w:rFonts w:ascii="Arial" w:hAnsi="Arial" w:cs="Arial"/>
                <w:sz w:val="20"/>
                <w:szCs w:val="20"/>
                <w:lang w:val="ro-RO"/>
              </w:rPr>
              <w:t>sunt evacuate în reţeaua de canalizare menajeră a municipiului M. Ciuc;</w:t>
            </w:r>
          </w:p>
          <w:p w:rsidR="00AA5A93" w:rsidRPr="00E34F79" w:rsidRDefault="00AA5A93" w:rsidP="00DA255B">
            <w:pPr>
              <w:autoSpaceDE w:val="0"/>
              <w:autoSpaceDN w:val="0"/>
              <w:adjustRightInd w:val="0"/>
              <w:spacing w:after="0" w:line="240" w:lineRule="auto"/>
              <w:rPr>
                <w:rFonts w:ascii="Arial" w:eastAsia="Times New Roman" w:hAnsi="Arial" w:cs="Arial"/>
                <w:sz w:val="20"/>
                <w:szCs w:val="24"/>
                <w:lang w:val="ro-RO"/>
              </w:rPr>
            </w:pPr>
          </w:p>
        </w:tc>
        <w:tc>
          <w:tcPr>
            <w:tcW w:w="2835" w:type="dxa"/>
            <w:shd w:val="clear" w:color="auto" w:fill="auto"/>
          </w:tcPr>
          <w:p w:rsidR="00AA5A93" w:rsidRPr="00E34F79" w:rsidRDefault="0072520D" w:rsidP="00DA255B">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624</w:t>
            </w:r>
          </w:p>
        </w:tc>
        <w:tc>
          <w:tcPr>
            <w:tcW w:w="1251" w:type="dxa"/>
            <w:shd w:val="clear" w:color="auto" w:fill="auto"/>
          </w:tcPr>
          <w:p w:rsidR="00AA5A93" w:rsidRPr="00E34F79" w:rsidRDefault="0072520D" w:rsidP="00AA5A93">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Mc/an</w:t>
            </w:r>
          </w:p>
        </w:tc>
      </w:tr>
      <w:tr w:rsidR="00624EA4" w:rsidRPr="00E34F79" w:rsidTr="00AA5A93">
        <w:tc>
          <w:tcPr>
            <w:tcW w:w="1251" w:type="dxa"/>
            <w:shd w:val="clear" w:color="auto" w:fill="auto"/>
          </w:tcPr>
          <w:p w:rsidR="00624EA4" w:rsidRPr="00E34F79" w:rsidRDefault="00D46A47" w:rsidP="00E55732">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Energie electrică</w:t>
            </w:r>
          </w:p>
        </w:tc>
        <w:tc>
          <w:tcPr>
            <w:tcW w:w="4669" w:type="dxa"/>
            <w:shd w:val="clear" w:color="auto" w:fill="auto"/>
          </w:tcPr>
          <w:p w:rsidR="00624EA4" w:rsidRPr="00E34F79" w:rsidRDefault="0072520D" w:rsidP="0072520D">
            <w:pPr>
              <w:snapToGrid w:val="0"/>
              <w:spacing w:after="120" w:line="240" w:lineRule="auto"/>
              <w:ind w:firstLine="567"/>
              <w:jc w:val="both"/>
              <w:rPr>
                <w:rFonts w:ascii="Arial" w:eastAsia="Times New Roman" w:hAnsi="Arial" w:cs="Arial"/>
                <w:sz w:val="20"/>
                <w:szCs w:val="24"/>
                <w:lang w:val="ro-RO"/>
              </w:rPr>
            </w:pPr>
            <w:r w:rsidRPr="00E34F79">
              <w:rPr>
                <w:rFonts w:ascii="Arial" w:hAnsi="Arial" w:cs="Arial"/>
                <w:sz w:val="20"/>
                <w:szCs w:val="20"/>
                <w:lang w:val="ro-RO"/>
              </w:rPr>
              <w:t>Energia electrică utilizată de societate este preluată din sistemul energetic național zonal de distribuție a energiei electrice de la PT 73 de 20 KV prin 3 transformatoare și o stație de distribuție de 0.4 KV.</w:t>
            </w:r>
          </w:p>
        </w:tc>
        <w:tc>
          <w:tcPr>
            <w:tcW w:w="2835" w:type="dxa"/>
            <w:shd w:val="clear" w:color="auto" w:fill="auto"/>
          </w:tcPr>
          <w:p w:rsidR="00624EA4" w:rsidRPr="00E34F79" w:rsidRDefault="0072520D" w:rsidP="00E55732">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3500</w:t>
            </w:r>
          </w:p>
        </w:tc>
        <w:tc>
          <w:tcPr>
            <w:tcW w:w="1251" w:type="dxa"/>
            <w:shd w:val="clear" w:color="auto" w:fill="auto"/>
          </w:tcPr>
          <w:p w:rsidR="00624EA4" w:rsidRPr="00E34F79" w:rsidRDefault="001F5635" w:rsidP="001F5635">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M</w:t>
            </w:r>
            <w:r w:rsidR="00D46A47" w:rsidRPr="00E34F79">
              <w:rPr>
                <w:rFonts w:ascii="Arial" w:eastAsia="Times New Roman" w:hAnsi="Arial" w:cs="Arial"/>
                <w:sz w:val="20"/>
                <w:szCs w:val="24"/>
                <w:lang w:val="ro-RO"/>
              </w:rPr>
              <w:t>W</w:t>
            </w:r>
            <w:r w:rsidRPr="00E34F79">
              <w:rPr>
                <w:rFonts w:ascii="Arial" w:eastAsia="Times New Roman" w:hAnsi="Arial" w:cs="Arial"/>
                <w:sz w:val="20"/>
                <w:szCs w:val="24"/>
                <w:lang w:val="ro-RO"/>
              </w:rPr>
              <w:t>h</w:t>
            </w:r>
            <w:r w:rsidR="00D46A47" w:rsidRPr="00E34F79">
              <w:rPr>
                <w:rFonts w:ascii="Arial" w:eastAsia="Times New Roman" w:hAnsi="Arial" w:cs="Arial"/>
                <w:sz w:val="20"/>
                <w:szCs w:val="24"/>
                <w:lang w:val="ro-RO"/>
              </w:rPr>
              <w:t>/</w:t>
            </w:r>
            <w:r w:rsidRPr="00E34F79">
              <w:rPr>
                <w:rFonts w:ascii="Arial" w:eastAsia="Times New Roman" w:hAnsi="Arial" w:cs="Arial"/>
                <w:sz w:val="20"/>
                <w:szCs w:val="24"/>
                <w:lang w:val="ro-RO"/>
              </w:rPr>
              <w:t>an</w:t>
            </w:r>
          </w:p>
        </w:tc>
      </w:tr>
      <w:tr w:rsidR="00D46A47" w:rsidRPr="00E34F79" w:rsidTr="00AA5A93">
        <w:tc>
          <w:tcPr>
            <w:tcW w:w="1251" w:type="dxa"/>
            <w:shd w:val="clear" w:color="auto" w:fill="auto"/>
          </w:tcPr>
          <w:p w:rsidR="00D46A47" w:rsidRPr="00E34F79" w:rsidRDefault="00D46A47" w:rsidP="00E55732">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Energia termică</w:t>
            </w:r>
          </w:p>
        </w:tc>
        <w:tc>
          <w:tcPr>
            <w:tcW w:w="4669" w:type="dxa"/>
            <w:shd w:val="clear" w:color="auto" w:fill="auto"/>
          </w:tcPr>
          <w:p w:rsidR="005A2A09" w:rsidRPr="00E34F79" w:rsidRDefault="0072520D" w:rsidP="00E34F79">
            <w:pPr>
              <w:autoSpaceDE w:val="0"/>
              <w:autoSpaceDN w:val="0"/>
              <w:adjustRightInd w:val="0"/>
              <w:spacing w:after="0" w:line="240" w:lineRule="auto"/>
              <w:rPr>
                <w:rFonts w:ascii="Arial" w:hAnsi="Arial" w:cs="Arial"/>
                <w:sz w:val="20"/>
                <w:szCs w:val="20"/>
                <w:lang w:val="ro-RO"/>
              </w:rPr>
            </w:pPr>
            <w:r w:rsidRPr="00E34F79">
              <w:rPr>
                <w:sz w:val="20"/>
                <w:szCs w:val="20"/>
                <w:lang w:val="ro-RO"/>
              </w:rPr>
              <w:t xml:space="preserve">Încălzirea clădirii administrative, a celor trei hale de producție, a magazinului de prezentare, a biroului comercial și a depozitului de produse finite este asigurată de </w:t>
            </w:r>
            <w:r w:rsidR="00E34F79">
              <w:rPr>
                <w:sz w:val="20"/>
                <w:szCs w:val="20"/>
                <w:lang w:val="ro-RO"/>
              </w:rPr>
              <w:t>6</w:t>
            </w:r>
            <w:r w:rsidRPr="00E34F79">
              <w:rPr>
                <w:sz w:val="20"/>
                <w:szCs w:val="20"/>
                <w:lang w:val="ro-RO"/>
              </w:rPr>
              <w:t xml:space="preserve"> c</w:t>
            </w:r>
            <w:r w:rsidR="00247D91" w:rsidRPr="00E34F79">
              <w:rPr>
                <w:sz w:val="20"/>
                <w:szCs w:val="20"/>
                <w:lang w:val="ro-RO"/>
              </w:rPr>
              <w:t>azane</w:t>
            </w:r>
            <w:r w:rsidRPr="00E34F79">
              <w:rPr>
                <w:sz w:val="20"/>
                <w:szCs w:val="20"/>
                <w:lang w:val="ro-RO"/>
              </w:rPr>
              <w:t xml:space="preserve"> termice și 2 module radiante folosind ca combustibil gaze naturale,</w:t>
            </w:r>
          </w:p>
        </w:tc>
        <w:tc>
          <w:tcPr>
            <w:tcW w:w="2835" w:type="dxa"/>
            <w:shd w:val="clear" w:color="auto" w:fill="auto"/>
          </w:tcPr>
          <w:p w:rsidR="00513331" w:rsidRPr="00E34F79" w:rsidRDefault="00024E34" w:rsidP="00024E34">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50000</w:t>
            </w:r>
          </w:p>
        </w:tc>
        <w:tc>
          <w:tcPr>
            <w:tcW w:w="1251" w:type="dxa"/>
            <w:shd w:val="clear" w:color="auto" w:fill="auto"/>
          </w:tcPr>
          <w:p w:rsidR="003C4D6D" w:rsidRPr="00E34F79" w:rsidRDefault="00024E34" w:rsidP="003C4D6D">
            <w:pPr>
              <w:autoSpaceDE w:val="0"/>
              <w:autoSpaceDN w:val="0"/>
              <w:adjustRightInd w:val="0"/>
              <w:spacing w:before="40" w:after="0" w:line="36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Mc/an</w:t>
            </w:r>
          </w:p>
        </w:tc>
      </w:tr>
    </w:tbl>
    <w:p w:rsidR="00644021" w:rsidRPr="00E34F79" w:rsidRDefault="00644021" w:rsidP="001F5635">
      <w:pPr>
        <w:tabs>
          <w:tab w:val="left" w:pos="2355"/>
        </w:tabs>
        <w:autoSpaceDE w:val="0"/>
        <w:autoSpaceDN w:val="0"/>
        <w:adjustRightInd w:val="0"/>
        <w:spacing w:after="0" w:line="240" w:lineRule="auto"/>
        <w:jc w:val="both"/>
        <w:rPr>
          <w:rFonts w:ascii="Arial" w:eastAsia="Times New Roman" w:hAnsi="Arial" w:cs="Arial"/>
          <w:sz w:val="24"/>
          <w:szCs w:val="24"/>
          <w:lang w:val="ro-RO"/>
        </w:rPr>
      </w:pPr>
    </w:p>
    <w:p w:rsidR="00644021" w:rsidRPr="00E34F79" w:rsidRDefault="00644021" w:rsidP="00E55732">
      <w:pPr>
        <w:spacing w:after="0" w:line="240" w:lineRule="auto"/>
        <w:jc w:val="both"/>
        <w:rPr>
          <w:rFonts w:ascii="Arial" w:eastAsia="Times New Roman" w:hAnsi="Arial" w:cs="Arial"/>
          <w:sz w:val="24"/>
          <w:szCs w:val="24"/>
          <w:lang w:val="ro-RO"/>
        </w:rPr>
      </w:pPr>
    </w:p>
    <w:p w:rsidR="00644021" w:rsidRPr="00E34F79" w:rsidRDefault="00644021" w:rsidP="00E55732">
      <w:pPr>
        <w:pStyle w:val="Heading2"/>
        <w:ind w:left="360"/>
        <w:rPr>
          <w:rFonts w:ascii="Arial" w:hAnsi="Arial" w:cs="Arial"/>
        </w:rPr>
      </w:pPr>
      <w:r w:rsidRPr="00E34F79">
        <w:rPr>
          <w:rFonts w:ascii="Arial" w:hAnsi="Arial" w:cs="Arial"/>
        </w:rPr>
        <w:t>4. Descrierea principalelor faze ale procesului tehnologic sau ale activității</w:t>
      </w:r>
    </w:p>
    <w:p w:rsidR="00284742" w:rsidRPr="00E34F79" w:rsidRDefault="00284742" w:rsidP="00284742">
      <w:pPr>
        <w:autoSpaceDE w:val="0"/>
        <w:autoSpaceDN w:val="0"/>
        <w:adjustRightInd w:val="0"/>
        <w:spacing w:after="0" w:line="240" w:lineRule="auto"/>
        <w:rPr>
          <w:rFonts w:ascii="Arial" w:eastAsia="CIDFont+F5" w:hAnsi="Arial" w:cs="Arial"/>
          <w:sz w:val="24"/>
          <w:szCs w:val="24"/>
          <w:lang w:val="ro-RO"/>
        </w:rPr>
      </w:pPr>
      <w:r w:rsidRPr="00E34F79">
        <w:rPr>
          <w:rFonts w:ascii="Arial" w:hAnsi="Arial" w:cs="Arial"/>
          <w:b/>
          <w:sz w:val="24"/>
          <w:szCs w:val="24"/>
          <w:lang w:val="ro-RO"/>
        </w:rPr>
        <w:t>A.) Procesu</w:t>
      </w:r>
      <w:r w:rsidRPr="00E34F79">
        <w:rPr>
          <w:rFonts w:ascii="Arial" w:hAnsi="Arial" w:cs="Arial"/>
          <w:b/>
          <w:color w:val="000000" w:themeColor="text1"/>
          <w:sz w:val="24"/>
          <w:szCs w:val="24"/>
          <w:lang w:val="ro-RO"/>
        </w:rPr>
        <w:t xml:space="preserve">l tehnologic aferent activității de prelucrare a materialelor plastice prin injecție și suflare și de imprimare </w:t>
      </w:r>
      <w:proofErr w:type="spellStart"/>
      <w:r w:rsidRPr="00E34F79">
        <w:rPr>
          <w:rFonts w:ascii="Arial" w:hAnsi="Arial" w:cs="Arial"/>
          <w:b/>
          <w:color w:val="000000" w:themeColor="text1"/>
          <w:sz w:val="24"/>
          <w:szCs w:val="24"/>
          <w:lang w:val="ro-RO"/>
        </w:rPr>
        <w:t>serigrafică</w:t>
      </w:r>
      <w:proofErr w:type="spellEnd"/>
      <w:r w:rsidRPr="00E34F79">
        <w:rPr>
          <w:rFonts w:ascii="Arial" w:hAnsi="Arial" w:cs="Arial"/>
          <w:b/>
          <w:color w:val="000000" w:themeColor="text1"/>
          <w:sz w:val="24"/>
          <w:szCs w:val="24"/>
          <w:lang w:val="ro-RO"/>
        </w:rPr>
        <w:t xml:space="preserve"> a produselor din materiale plastice</w:t>
      </w:r>
    </w:p>
    <w:p w:rsidR="00284742" w:rsidRPr="00E34F79" w:rsidRDefault="00284742" w:rsidP="00284742">
      <w:pPr>
        <w:numPr>
          <w:ilvl w:val="0"/>
          <w:numId w:val="42"/>
        </w:numPr>
        <w:tabs>
          <w:tab w:val="clear" w:pos="2062"/>
          <w:tab w:val="num" w:pos="1134"/>
        </w:tabs>
        <w:spacing w:after="0" w:line="240" w:lineRule="auto"/>
        <w:ind w:hanging="1495"/>
        <w:jc w:val="both"/>
        <w:rPr>
          <w:rFonts w:ascii="Arial" w:hAnsi="Arial" w:cs="Arial"/>
          <w:sz w:val="24"/>
          <w:szCs w:val="24"/>
          <w:lang w:val="ro-RO"/>
        </w:rPr>
      </w:pPr>
      <w:r w:rsidRPr="00E34F79">
        <w:rPr>
          <w:rFonts w:ascii="Arial" w:hAnsi="Arial" w:cs="Arial"/>
          <w:sz w:val="24"/>
          <w:szCs w:val="24"/>
          <w:lang w:val="ro-RO"/>
        </w:rPr>
        <w:t>recepţia şi depozitarea  materiilor prime şi a materialelor;</w:t>
      </w:r>
    </w:p>
    <w:p w:rsidR="00284742" w:rsidRPr="00E34F79" w:rsidRDefault="00284742" w:rsidP="00284742">
      <w:pPr>
        <w:numPr>
          <w:ilvl w:val="0"/>
          <w:numId w:val="42"/>
        </w:numPr>
        <w:tabs>
          <w:tab w:val="clear" w:pos="2062"/>
          <w:tab w:val="num" w:pos="1134"/>
        </w:tabs>
        <w:spacing w:after="0" w:line="240" w:lineRule="auto"/>
        <w:ind w:hanging="1495"/>
        <w:jc w:val="both"/>
        <w:rPr>
          <w:rFonts w:ascii="Arial" w:hAnsi="Arial" w:cs="Arial"/>
          <w:sz w:val="24"/>
          <w:szCs w:val="24"/>
          <w:lang w:val="ro-RO"/>
        </w:rPr>
      </w:pPr>
      <w:r w:rsidRPr="00E34F79">
        <w:rPr>
          <w:rFonts w:ascii="Arial" w:hAnsi="Arial" w:cs="Arial"/>
          <w:sz w:val="24"/>
          <w:szCs w:val="24"/>
          <w:lang w:val="ro-RO"/>
        </w:rPr>
        <w:t>pregătirea materiilor prime și a coloranților</w:t>
      </w:r>
    </w:p>
    <w:p w:rsidR="00284742" w:rsidRPr="00E34F79" w:rsidRDefault="00284742" w:rsidP="00284742">
      <w:pPr>
        <w:numPr>
          <w:ilvl w:val="0"/>
          <w:numId w:val="42"/>
        </w:numPr>
        <w:tabs>
          <w:tab w:val="clear" w:pos="2062"/>
          <w:tab w:val="num" w:pos="1134"/>
        </w:tabs>
        <w:spacing w:after="0" w:line="240" w:lineRule="auto"/>
        <w:ind w:hanging="1495"/>
        <w:jc w:val="both"/>
        <w:rPr>
          <w:rFonts w:ascii="Arial" w:hAnsi="Arial" w:cs="Arial"/>
          <w:sz w:val="24"/>
          <w:szCs w:val="24"/>
          <w:lang w:val="ro-RO"/>
        </w:rPr>
      </w:pPr>
      <w:r w:rsidRPr="00E34F79">
        <w:rPr>
          <w:rFonts w:ascii="Arial" w:hAnsi="Arial" w:cs="Arial"/>
          <w:sz w:val="24"/>
          <w:szCs w:val="24"/>
          <w:lang w:val="ro-RO"/>
        </w:rPr>
        <w:t>dozarea materiilor prime și a coloranților în unitatea de injecție a mașinii de injecție</w:t>
      </w:r>
    </w:p>
    <w:p w:rsidR="00284742" w:rsidRPr="00E34F79" w:rsidRDefault="00284742" w:rsidP="002C2CA6">
      <w:pPr>
        <w:numPr>
          <w:ilvl w:val="0"/>
          <w:numId w:val="42"/>
        </w:numPr>
        <w:tabs>
          <w:tab w:val="clear" w:pos="2062"/>
          <w:tab w:val="num" w:pos="1134"/>
        </w:tabs>
        <w:spacing w:after="0" w:line="240" w:lineRule="auto"/>
        <w:ind w:left="1134" w:hanging="567"/>
        <w:jc w:val="both"/>
        <w:rPr>
          <w:rFonts w:ascii="Arial" w:hAnsi="Arial" w:cs="Arial"/>
          <w:sz w:val="24"/>
          <w:szCs w:val="24"/>
          <w:lang w:val="ro-RO"/>
        </w:rPr>
      </w:pPr>
      <w:r w:rsidRPr="00E34F79">
        <w:rPr>
          <w:rFonts w:ascii="Arial" w:hAnsi="Arial" w:cs="Arial"/>
          <w:sz w:val="24"/>
          <w:szCs w:val="24"/>
          <w:lang w:val="ro-RO"/>
        </w:rPr>
        <w:t xml:space="preserve">injectarea materialului plastic topit în </w:t>
      </w:r>
      <w:r w:rsidR="00D041AA" w:rsidRPr="00E34F79">
        <w:rPr>
          <w:rFonts w:ascii="Arial" w:hAnsi="Arial" w:cs="Arial"/>
          <w:sz w:val="24"/>
          <w:szCs w:val="24"/>
          <w:lang w:val="ro-RO"/>
        </w:rPr>
        <w:t>matrița de formare a produsului/materialul topit în cilindrul mașinii de suflat este împins prin pastila de calibrare sub formă de tub infinit, din care bucăți de dimensiune constantă sunt preluate de matriță iar prin insuflare de aer comprimat în matrița închisă se conferă forma dorită a produsului</w:t>
      </w:r>
    </w:p>
    <w:p w:rsidR="00284742" w:rsidRPr="00E34F79" w:rsidRDefault="00284742" w:rsidP="00284742">
      <w:pPr>
        <w:numPr>
          <w:ilvl w:val="0"/>
          <w:numId w:val="42"/>
        </w:numPr>
        <w:tabs>
          <w:tab w:val="clear" w:pos="2062"/>
          <w:tab w:val="num" w:pos="1134"/>
        </w:tabs>
        <w:spacing w:after="0" w:line="240" w:lineRule="auto"/>
        <w:ind w:hanging="1495"/>
        <w:jc w:val="both"/>
        <w:rPr>
          <w:rFonts w:ascii="Arial" w:hAnsi="Arial" w:cs="Arial"/>
          <w:sz w:val="24"/>
          <w:szCs w:val="24"/>
          <w:lang w:val="ro-RO"/>
        </w:rPr>
      </w:pPr>
      <w:r w:rsidRPr="00E34F79">
        <w:rPr>
          <w:rFonts w:ascii="Arial" w:hAnsi="Arial" w:cs="Arial"/>
          <w:sz w:val="24"/>
          <w:szCs w:val="24"/>
          <w:lang w:val="ro-RO"/>
        </w:rPr>
        <w:t xml:space="preserve">operații </w:t>
      </w:r>
      <w:proofErr w:type="spellStart"/>
      <w:r w:rsidRPr="00E34F79">
        <w:rPr>
          <w:rFonts w:ascii="Arial" w:hAnsi="Arial" w:cs="Arial"/>
          <w:sz w:val="24"/>
          <w:szCs w:val="24"/>
          <w:lang w:val="ro-RO"/>
        </w:rPr>
        <w:t>auxilare</w:t>
      </w:r>
      <w:proofErr w:type="spellEnd"/>
      <w:r w:rsidRPr="00E34F79">
        <w:rPr>
          <w:rFonts w:ascii="Arial" w:hAnsi="Arial" w:cs="Arial"/>
          <w:sz w:val="24"/>
          <w:szCs w:val="24"/>
          <w:lang w:val="ro-RO"/>
        </w:rPr>
        <w:t xml:space="preserve"> (de ex. debavurare)</w:t>
      </w:r>
    </w:p>
    <w:p w:rsidR="00284742" w:rsidRPr="00E34F79" w:rsidRDefault="00284742" w:rsidP="00284742">
      <w:pPr>
        <w:numPr>
          <w:ilvl w:val="0"/>
          <w:numId w:val="42"/>
        </w:numPr>
        <w:tabs>
          <w:tab w:val="clear" w:pos="2062"/>
          <w:tab w:val="num" w:pos="1134"/>
        </w:tabs>
        <w:spacing w:after="0" w:line="240" w:lineRule="auto"/>
        <w:ind w:hanging="1495"/>
        <w:jc w:val="both"/>
        <w:rPr>
          <w:rFonts w:ascii="Arial" w:hAnsi="Arial" w:cs="Arial"/>
          <w:sz w:val="24"/>
          <w:szCs w:val="24"/>
          <w:lang w:val="ro-RO"/>
        </w:rPr>
      </w:pPr>
      <w:r w:rsidRPr="00E34F79">
        <w:rPr>
          <w:rFonts w:ascii="Arial" w:hAnsi="Arial" w:cs="Arial"/>
          <w:sz w:val="24"/>
          <w:szCs w:val="24"/>
          <w:lang w:val="ro-RO"/>
        </w:rPr>
        <w:t>inspecții de calitate pe flux</w:t>
      </w:r>
    </w:p>
    <w:p w:rsidR="00284742" w:rsidRPr="00E34F79" w:rsidRDefault="00284742" w:rsidP="00284742">
      <w:pPr>
        <w:numPr>
          <w:ilvl w:val="0"/>
          <w:numId w:val="42"/>
        </w:numPr>
        <w:tabs>
          <w:tab w:val="clear" w:pos="2062"/>
          <w:tab w:val="num" w:pos="1134"/>
        </w:tabs>
        <w:spacing w:after="0" w:line="240" w:lineRule="auto"/>
        <w:ind w:hanging="1495"/>
        <w:jc w:val="both"/>
        <w:rPr>
          <w:rFonts w:ascii="Arial" w:hAnsi="Arial" w:cs="Arial"/>
          <w:sz w:val="24"/>
          <w:szCs w:val="24"/>
          <w:lang w:val="ro-RO"/>
        </w:rPr>
      </w:pPr>
      <w:r w:rsidRPr="00E34F79">
        <w:rPr>
          <w:rFonts w:ascii="Arial" w:hAnsi="Arial" w:cs="Arial"/>
          <w:sz w:val="24"/>
          <w:szCs w:val="24"/>
          <w:lang w:val="ro-RO"/>
        </w:rPr>
        <w:t>asamblare</w:t>
      </w:r>
      <w:r w:rsidR="00D041AA" w:rsidRPr="00E34F79">
        <w:rPr>
          <w:rFonts w:ascii="Arial" w:hAnsi="Arial" w:cs="Arial"/>
          <w:sz w:val="24"/>
          <w:szCs w:val="24"/>
          <w:lang w:val="ro-RO"/>
        </w:rPr>
        <w:t xml:space="preserve"> </w:t>
      </w:r>
      <w:r w:rsidR="002C2CA6" w:rsidRPr="00E34F79">
        <w:rPr>
          <w:rFonts w:ascii="Arial" w:hAnsi="Arial" w:cs="Arial"/>
          <w:sz w:val="24"/>
          <w:szCs w:val="24"/>
          <w:lang w:val="ro-RO"/>
        </w:rPr>
        <w:t>după c</w:t>
      </w:r>
      <w:r w:rsidR="00D041AA" w:rsidRPr="00E34F79">
        <w:rPr>
          <w:rFonts w:ascii="Arial" w:hAnsi="Arial" w:cs="Arial"/>
          <w:sz w:val="24"/>
          <w:szCs w:val="24"/>
          <w:lang w:val="ro-RO"/>
        </w:rPr>
        <w:t>az</w:t>
      </w:r>
    </w:p>
    <w:p w:rsidR="00284742" w:rsidRPr="00E34F79" w:rsidRDefault="00D041AA" w:rsidP="002C2CA6">
      <w:pPr>
        <w:numPr>
          <w:ilvl w:val="0"/>
          <w:numId w:val="42"/>
        </w:numPr>
        <w:tabs>
          <w:tab w:val="clear" w:pos="2062"/>
          <w:tab w:val="num" w:pos="1134"/>
        </w:tabs>
        <w:spacing w:after="0" w:line="240" w:lineRule="auto"/>
        <w:ind w:left="1134" w:hanging="567"/>
        <w:jc w:val="both"/>
        <w:rPr>
          <w:rFonts w:ascii="Arial" w:hAnsi="Arial" w:cs="Arial"/>
          <w:sz w:val="24"/>
          <w:szCs w:val="24"/>
          <w:lang w:val="ro-RO"/>
        </w:rPr>
      </w:pPr>
      <w:r w:rsidRPr="00E34F79">
        <w:rPr>
          <w:rFonts w:ascii="Arial" w:hAnsi="Arial" w:cs="Arial"/>
          <w:sz w:val="24"/>
          <w:szCs w:val="24"/>
          <w:lang w:val="ro-RO"/>
        </w:rPr>
        <w:t xml:space="preserve">personalizarea sau individualizarea </w:t>
      </w:r>
      <w:r w:rsidR="002C2CA6" w:rsidRPr="00E34F79">
        <w:rPr>
          <w:rFonts w:ascii="Arial" w:hAnsi="Arial" w:cs="Arial"/>
          <w:sz w:val="24"/>
          <w:szCs w:val="24"/>
          <w:lang w:val="ro-RO"/>
        </w:rPr>
        <w:t xml:space="preserve">produselor din materiale plastice prin tehnologia imprimării </w:t>
      </w:r>
      <w:proofErr w:type="spellStart"/>
      <w:r w:rsidR="002C2CA6" w:rsidRPr="00E34F79">
        <w:rPr>
          <w:rFonts w:ascii="Arial" w:hAnsi="Arial" w:cs="Arial"/>
          <w:sz w:val="24"/>
          <w:szCs w:val="24"/>
          <w:lang w:val="ro-RO"/>
        </w:rPr>
        <w:t>serigrafice</w:t>
      </w:r>
      <w:proofErr w:type="spellEnd"/>
    </w:p>
    <w:p w:rsidR="00213053" w:rsidRPr="00E34F79" w:rsidRDefault="00213053" w:rsidP="00213053">
      <w:pPr>
        <w:spacing w:after="0" w:line="240" w:lineRule="auto"/>
        <w:ind w:left="567"/>
        <w:jc w:val="both"/>
        <w:rPr>
          <w:rFonts w:ascii="Arial" w:hAnsi="Arial" w:cs="Arial"/>
          <w:b/>
          <w:color w:val="000000" w:themeColor="text1"/>
          <w:sz w:val="24"/>
          <w:szCs w:val="24"/>
          <w:lang w:val="ro-RO"/>
        </w:rPr>
      </w:pPr>
      <w:r w:rsidRPr="00E34F79">
        <w:rPr>
          <w:rFonts w:ascii="Arial" w:hAnsi="Arial" w:cs="Arial"/>
          <w:b/>
          <w:color w:val="000000" w:themeColor="text1"/>
          <w:sz w:val="24"/>
          <w:szCs w:val="24"/>
          <w:lang w:val="ro-RO"/>
        </w:rPr>
        <w:t>B.) Procesul tehnologic aferent activității de recuperare, colectare, măcinare și reprocesare a materialelor plastice reciclabile, printre care și a deșeurilor din material plastic</w:t>
      </w:r>
    </w:p>
    <w:p w:rsidR="00213053" w:rsidRPr="00E34F79" w:rsidRDefault="00213053" w:rsidP="00213053">
      <w:pPr>
        <w:pStyle w:val="ListParagraph"/>
        <w:numPr>
          <w:ilvl w:val="0"/>
          <w:numId w:val="43"/>
        </w:numPr>
        <w:tabs>
          <w:tab w:val="left" w:pos="851"/>
          <w:tab w:val="left" w:pos="1134"/>
        </w:tabs>
        <w:spacing w:after="120" w:line="240" w:lineRule="auto"/>
        <w:ind w:left="0" w:firstLine="567"/>
        <w:jc w:val="both"/>
        <w:rPr>
          <w:rFonts w:ascii="Arial" w:hAnsi="Arial" w:cs="Arial"/>
          <w:color w:val="000000" w:themeColor="text1"/>
          <w:sz w:val="24"/>
          <w:szCs w:val="24"/>
          <w:u w:val="single"/>
          <w:lang w:val="ro-RO"/>
        </w:rPr>
      </w:pPr>
      <w:r w:rsidRPr="00E34F79">
        <w:rPr>
          <w:rFonts w:ascii="Arial" w:hAnsi="Arial" w:cs="Arial"/>
          <w:iCs/>
          <w:color w:val="000000" w:themeColor="text1"/>
          <w:sz w:val="24"/>
          <w:szCs w:val="24"/>
          <w:lang w:val="ro-RO"/>
        </w:rPr>
        <w:t>Colectarea materialelor plastice reciclabile</w:t>
      </w:r>
      <w:r w:rsidRPr="00E34F79">
        <w:rPr>
          <w:rFonts w:ascii="Arial" w:hAnsi="Arial" w:cs="Arial"/>
          <w:color w:val="000000" w:themeColor="text1"/>
          <w:sz w:val="24"/>
          <w:szCs w:val="24"/>
          <w:lang w:val="ro-RO"/>
        </w:rPr>
        <w:t xml:space="preserve">. </w:t>
      </w:r>
    </w:p>
    <w:p w:rsidR="00213053" w:rsidRPr="00E34F79" w:rsidRDefault="00213053" w:rsidP="00213053">
      <w:pPr>
        <w:pStyle w:val="ListParagraph"/>
        <w:numPr>
          <w:ilvl w:val="0"/>
          <w:numId w:val="43"/>
        </w:numPr>
        <w:tabs>
          <w:tab w:val="left" w:pos="851"/>
          <w:tab w:val="left" w:pos="1134"/>
        </w:tabs>
        <w:spacing w:after="120" w:line="240" w:lineRule="auto"/>
        <w:ind w:left="0" w:firstLine="567"/>
        <w:jc w:val="both"/>
        <w:rPr>
          <w:rFonts w:ascii="Arial" w:hAnsi="Arial" w:cs="Arial"/>
          <w:color w:val="000000" w:themeColor="text1"/>
          <w:sz w:val="24"/>
          <w:szCs w:val="24"/>
          <w:u w:val="single"/>
          <w:lang w:val="ro-RO"/>
        </w:rPr>
      </w:pPr>
      <w:r w:rsidRPr="00E34F79">
        <w:rPr>
          <w:rFonts w:ascii="Arial" w:hAnsi="Arial" w:cs="Arial"/>
          <w:iCs/>
          <w:color w:val="000000" w:themeColor="text1"/>
          <w:sz w:val="24"/>
          <w:szCs w:val="24"/>
          <w:lang w:val="ro-RO"/>
        </w:rPr>
        <w:t>Depozitarea temporară a materialelor plastice reciclabile.</w:t>
      </w:r>
      <w:r w:rsidRPr="00E34F79">
        <w:rPr>
          <w:rFonts w:ascii="Arial" w:hAnsi="Arial" w:cs="Arial"/>
          <w:color w:val="000000" w:themeColor="text1"/>
          <w:sz w:val="24"/>
          <w:szCs w:val="24"/>
          <w:lang w:val="ro-RO"/>
        </w:rPr>
        <w:t xml:space="preserve"> </w:t>
      </w:r>
    </w:p>
    <w:p w:rsidR="00213053" w:rsidRPr="00E34F79" w:rsidRDefault="00213053" w:rsidP="00213053">
      <w:pPr>
        <w:pStyle w:val="ListParagraph"/>
        <w:numPr>
          <w:ilvl w:val="0"/>
          <w:numId w:val="43"/>
        </w:numPr>
        <w:tabs>
          <w:tab w:val="left" w:pos="851"/>
          <w:tab w:val="left" w:pos="1134"/>
        </w:tabs>
        <w:spacing w:after="120" w:line="240" w:lineRule="auto"/>
        <w:ind w:left="0" w:firstLine="567"/>
        <w:jc w:val="both"/>
        <w:rPr>
          <w:rFonts w:ascii="Arial" w:hAnsi="Arial" w:cs="Arial"/>
          <w:color w:val="000000" w:themeColor="text1"/>
          <w:sz w:val="24"/>
          <w:szCs w:val="24"/>
          <w:u w:val="single"/>
          <w:lang w:val="ro-RO"/>
        </w:rPr>
      </w:pPr>
      <w:r w:rsidRPr="00E34F79">
        <w:rPr>
          <w:rFonts w:ascii="Arial" w:hAnsi="Arial" w:cs="Arial"/>
          <w:iCs/>
          <w:color w:val="000000" w:themeColor="text1"/>
          <w:sz w:val="24"/>
          <w:szCs w:val="24"/>
          <w:lang w:val="ro-RO"/>
        </w:rPr>
        <w:t>Manipularea materialelor plastice reciclabile</w:t>
      </w:r>
      <w:r w:rsidR="008A1199" w:rsidRPr="00E34F79">
        <w:rPr>
          <w:rFonts w:ascii="Arial" w:hAnsi="Arial" w:cs="Arial"/>
          <w:iCs/>
          <w:color w:val="000000" w:themeColor="text1"/>
          <w:sz w:val="24"/>
          <w:szCs w:val="24"/>
          <w:lang w:val="ro-RO"/>
        </w:rPr>
        <w:t>.</w:t>
      </w:r>
    </w:p>
    <w:p w:rsidR="00213053" w:rsidRPr="00E34F79" w:rsidRDefault="00213053" w:rsidP="00213053">
      <w:pPr>
        <w:pStyle w:val="ListParagraph"/>
        <w:numPr>
          <w:ilvl w:val="0"/>
          <w:numId w:val="43"/>
        </w:numPr>
        <w:tabs>
          <w:tab w:val="left" w:pos="851"/>
          <w:tab w:val="left" w:pos="1134"/>
        </w:tabs>
        <w:spacing w:after="120" w:line="240" w:lineRule="auto"/>
        <w:ind w:left="0" w:firstLine="567"/>
        <w:jc w:val="both"/>
        <w:rPr>
          <w:rFonts w:ascii="Arial" w:hAnsi="Arial" w:cs="Arial"/>
          <w:color w:val="000000" w:themeColor="text1"/>
          <w:sz w:val="24"/>
          <w:szCs w:val="24"/>
          <w:u w:val="single"/>
          <w:lang w:val="ro-RO"/>
        </w:rPr>
      </w:pPr>
      <w:r w:rsidRPr="00E34F79">
        <w:rPr>
          <w:rFonts w:ascii="Arial" w:hAnsi="Arial" w:cs="Arial"/>
          <w:iCs/>
          <w:color w:val="000000" w:themeColor="text1"/>
          <w:sz w:val="24"/>
          <w:szCs w:val="24"/>
          <w:lang w:val="ro-RO"/>
        </w:rPr>
        <w:t>Identificarea și verificarea vizuală</w:t>
      </w:r>
      <w:r w:rsidRPr="00E34F79">
        <w:rPr>
          <w:rFonts w:ascii="Arial" w:hAnsi="Arial" w:cs="Arial"/>
          <w:color w:val="000000" w:themeColor="text1"/>
          <w:sz w:val="24"/>
          <w:szCs w:val="24"/>
          <w:lang w:val="ro-RO"/>
        </w:rPr>
        <w:t xml:space="preserve"> a tipului de material plastic.</w:t>
      </w:r>
    </w:p>
    <w:p w:rsidR="00213053" w:rsidRPr="00E34F79" w:rsidRDefault="00213053" w:rsidP="00213053">
      <w:pPr>
        <w:pStyle w:val="ListParagraph"/>
        <w:numPr>
          <w:ilvl w:val="0"/>
          <w:numId w:val="43"/>
        </w:numPr>
        <w:tabs>
          <w:tab w:val="left" w:pos="851"/>
          <w:tab w:val="left" w:pos="1134"/>
        </w:tabs>
        <w:spacing w:after="120" w:line="240" w:lineRule="auto"/>
        <w:ind w:left="0" w:firstLine="567"/>
        <w:jc w:val="both"/>
        <w:rPr>
          <w:rFonts w:ascii="Arial" w:hAnsi="Arial" w:cs="Arial"/>
          <w:color w:val="000000" w:themeColor="text1"/>
          <w:sz w:val="24"/>
          <w:szCs w:val="24"/>
          <w:u w:val="single"/>
          <w:lang w:val="ro-RO"/>
        </w:rPr>
      </w:pPr>
      <w:r w:rsidRPr="00E34F79">
        <w:rPr>
          <w:rFonts w:ascii="Arial" w:hAnsi="Arial" w:cs="Arial"/>
          <w:iCs/>
          <w:color w:val="000000" w:themeColor="text1"/>
          <w:sz w:val="24"/>
          <w:szCs w:val="24"/>
          <w:lang w:val="ro-RO"/>
        </w:rPr>
        <w:t>Sortarea materialelor plastice reciclabile</w:t>
      </w:r>
      <w:r w:rsidRPr="00E34F79">
        <w:rPr>
          <w:rFonts w:ascii="Arial" w:hAnsi="Arial" w:cs="Arial"/>
          <w:color w:val="000000" w:themeColor="text1"/>
          <w:sz w:val="24"/>
          <w:szCs w:val="24"/>
          <w:lang w:val="ro-RO"/>
        </w:rPr>
        <w:t xml:space="preserve"> pe tipuri de material plastic (PP, PS, PC, </w:t>
      </w:r>
      <w:proofErr w:type="spellStart"/>
      <w:r w:rsidRPr="00E34F79">
        <w:rPr>
          <w:rFonts w:ascii="Arial" w:hAnsi="Arial" w:cs="Arial"/>
          <w:color w:val="000000" w:themeColor="text1"/>
          <w:sz w:val="24"/>
          <w:szCs w:val="24"/>
          <w:lang w:val="ro-RO"/>
        </w:rPr>
        <w:t>etc</w:t>
      </w:r>
      <w:proofErr w:type="spellEnd"/>
      <w:r w:rsidRPr="00E34F79">
        <w:rPr>
          <w:rFonts w:ascii="Arial" w:hAnsi="Arial" w:cs="Arial"/>
          <w:color w:val="000000" w:themeColor="text1"/>
          <w:sz w:val="24"/>
          <w:szCs w:val="24"/>
          <w:lang w:val="ro-RO"/>
        </w:rPr>
        <w:t>).</w:t>
      </w:r>
    </w:p>
    <w:p w:rsidR="008A1199" w:rsidRPr="00E34F79" w:rsidRDefault="00213053" w:rsidP="00213053">
      <w:pPr>
        <w:pStyle w:val="ListParagraph"/>
        <w:numPr>
          <w:ilvl w:val="0"/>
          <w:numId w:val="43"/>
        </w:numPr>
        <w:tabs>
          <w:tab w:val="left" w:pos="851"/>
          <w:tab w:val="left" w:pos="1134"/>
        </w:tabs>
        <w:spacing w:after="120" w:line="240" w:lineRule="auto"/>
        <w:ind w:left="0" w:firstLine="567"/>
        <w:jc w:val="both"/>
        <w:rPr>
          <w:rFonts w:ascii="Arial" w:hAnsi="Arial" w:cs="Arial"/>
          <w:color w:val="000000" w:themeColor="text1"/>
          <w:sz w:val="24"/>
          <w:szCs w:val="24"/>
          <w:u w:val="single"/>
          <w:lang w:val="ro-RO"/>
        </w:rPr>
      </w:pPr>
      <w:r w:rsidRPr="00E34F79">
        <w:rPr>
          <w:rFonts w:ascii="Arial" w:hAnsi="Arial" w:cs="Arial"/>
          <w:iCs/>
          <w:color w:val="000000" w:themeColor="text1"/>
          <w:sz w:val="24"/>
          <w:szCs w:val="24"/>
          <w:lang w:val="ro-RO"/>
        </w:rPr>
        <w:t>Depozitarea temporară a materialelor plastice reciclabile sortate</w:t>
      </w:r>
      <w:r w:rsidRPr="00E34F79">
        <w:rPr>
          <w:rFonts w:ascii="Arial" w:hAnsi="Arial" w:cs="Arial"/>
          <w:color w:val="000000" w:themeColor="text1"/>
          <w:sz w:val="24"/>
          <w:szCs w:val="24"/>
          <w:lang w:val="ro-RO"/>
        </w:rPr>
        <w:t xml:space="preserve"> pe tipuri de material plastic și pe culori, după caz. </w:t>
      </w:r>
    </w:p>
    <w:p w:rsidR="00213053" w:rsidRPr="00E34F79" w:rsidRDefault="00213053" w:rsidP="00213053">
      <w:pPr>
        <w:pStyle w:val="ListParagraph"/>
        <w:numPr>
          <w:ilvl w:val="0"/>
          <w:numId w:val="43"/>
        </w:numPr>
        <w:tabs>
          <w:tab w:val="left" w:pos="851"/>
          <w:tab w:val="left" w:pos="1134"/>
        </w:tabs>
        <w:spacing w:after="120" w:line="240" w:lineRule="auto"/>
        <w:ind w:left="0" w:firstLine="567"/>
        <w:jc w:val="both"/>
        <w:rPr>
          <w:rFonts w:ascii="Arial" w:hAnsi="Arial" w:cs="Arial"/>
          <w:color w:val="000000" w:themeColor="text1"/>
          <w:sz w:val="24"/>
          <w:szCs w:val="24"/>
          <w:u w:val="single"/>
          <w:lang w:val="ro-RO"/>
        </w:rPr>
      </w:pPr>
      <w:r w:rsidRPr="00E34F79">
        <w:rPr>
          <w:rFonts w:ascii="Arial" w:hAnsi="Arial" w:cs="Arial"/>
          <w:iCs/>
          <w:color w:val="000000" w:themeColor="text1"/>
          <w:sz w:val="24"/>
          <w:szCs w:val="24"/>
          <w:lang w:val="ro-RO"/>
        </w:rPr>
        <w:t>Separarea manuală a materialelor plastice reciclabile de eventualele alte materiale.</w:t>
      </w:r>
      <w:r w:rsidRPr="00E34F79">
        <w:rPr>
          <w:rFonts w:ascii="Arial" w:hAnsi="Arial" w:cs="Arial"/>
          <w:color w:val="000000" w:themeColor="text1"/>
          <w:sz w:val="24"/>
          <w:szCs w:val="24"/>
          <w:lang w:val="ro-RO"/>
        </w:rPr>
        <w:t xml:space="preserve"> Pregătirea materialelor pentru procesul de măcinare prin îndepărtarea mecanică, uscată a eventualelor altor materiale, cum este hârtia provenită din etichetele lipite pe produse.</w:t>
      </w:r>
    </w:p>
    <w:p w:rsidR="008A1199" w:rsidRPr="00E34F79" w:rsidRDefault="00213053" w:rsidP="00213053">
      <w:pPr>
        <w:pStyle w:val="ListParagraph"/>
        <w:numPr>
          <w:ilvl w:val="0"/>
          <w:numId w:val="43"/>
        </w:numPr>
        <w:tabs>
          <w:tab w:val="left" w:pos="851"/>
          <w:tab w:val="left" w:pos="1134"/>
        </w:tabs>
        <w:spacing w:after="120" w:line="240" w:lineRule="auto"/>
        <w:ind w:left="0" w:firstLine="567"/>
        <w:jc w:val="both"/>
        <w:rPr>
          <w:rFonts w:ascii="Arial" w:hAnsi="Arial" w:cs="Arial"/>
          <w:color w:val="000000" w:themeColor="text1"/>
          <w:sz w:val="24"/>
          <w:szCs w:val="24"/>
          <w:u w:val="single"/>
          <w:lang w:val="ro-RO"/>
        </w:rPr>
      </w:pPr>
      <w:r w:rsidRPr="00E34F79">
        <w:rPr>
          <w:rFonts w:ascii="Arial" w:hAnsi="Arial" w:cs="Arial"/>
          <w:iCs/>
          <w:color w:val="000000" w:themeColor="text1"/>
          <w:sz w:val="24"/>
          <w:szCs w:val="24"/>
          <w:lang w:val="ro-RO"/>
        </w:rPr>
        <w:t xml:space="preserve">Măcinarea mecanică, uscată (mărunțirea mecanică) a materialelor plastice reciclabile sortate </w:t>
      </w:r>
      <w:r w:rsidRPr="00E34F79">
        <w:rPr>
          <w:rFonts w:ascii="Arial" w:hAnsi="Arial" w:cs="Arial"/>
          <w:color w:val="000000" w:themeColor="text1"/>
          <w:sz w:val="24"/>
          <w:szCs w:val="24"/>
          <w:lang w:val="ro-RO"/>
        </w:rPr>
        <w:t>prin mori destinate măcinării ma</w:t>
      </w:r>
      <w:r w:rsidR="008A1199" w:rsidRPr="00E34F79">
        <w:rPr>
          <w:rFonts w:ascii="Arial" w:hAnsi="Arial" w:cs="Arial"/>
          <w:color w:val="000000" w:themeColor="text1"/>
          <w:sz w:val="24"/>
          <w:szCs w:val="24"/>
          <w:lang w:val="ro-RO"/>
        </w:rPr>
        <w:t>terialelor plastice.</w:t>
      </w:r>
    </w:p>
    <w:p w:rsidR="008A1199" w:rsidRPr="00E34F79" w:rsidRDefault="00213053" w:rsidP="008A1199">
      <w:pPr>
        <w:pStyle w:val="ListParagraph"/>
        <w:numPr>
          <w:ilvl w:val="0"/>
          <w:numId w:val="43"/>
        </w:numPr>
        <w:tabs>
          <w:tab w:val="left" w:pos="851"/>
          <w:tab w:val="left" w:pos="1134"/>
        </w:tabs>
        <w:spacing w:after="0" w:line="240" w:lineRule="auto"/>
        <w:ind w:left="0" w:firstLine="567"/>
        <w:jc w:val="both"/>
        <w:rPr>
          <w:rFonts w:ascii="Arial" w:hAnsi="Arial" w:cs="Arial"/>
          <w:sz w:val="24"/>
          <w:szCs w:val="24"/>
          <w:lang w:val="ro-RO"/>
        </w:rPr>
      </w:pPr>
      <w:r w:rsidRPr="00E34F79">
        <w:rPr>
          <w:rFonts w:ascii="Arial" w:hAnsi="Arial" w:cs="Arial"/>
          <w:iCs/>
          <w:color w:val="000000" w:themeColor="text1"/>
          <w:sz w:val="24"/>
          <w:szCs w:val="24"/>
          <w:lang w:val="ro-RO"/>
        </w:rPr>
        <w:t xml:space="preserve">Ambalarea în saci și depozitarea temporară a </w:t>
      </w:r>
      <w:r w:rsidRPr="00E34F79">
        <w:rPr>
          <w:rFonts w:ascii="Arial" w:hAnsi="Arial" w:cs="Arial"/>
          <w:iCs/>
          <w:sz w:val="24"/>
          <w:szCs w:val="24"/>
          <w:lang w:val="ro-RO"/>
        </w:rPr>
        <w:t>măcinăturii de material plastic</w:t>
      </w:r>
      <w:r w:rsidRPr="00E34F79">
        <w:rPr>
          <w:rFonts w:ascii="Arial" w:hAnsi="Arial" w:cs="Arial"/>
          <w:sz w:val="24"/>
          <w:szCs w:val="24"/>
          <w:lang w:val="ro-RO"/>
        </w:rPr>
        <w:t xml:space="preserve"> rezultată din măcinarea </w:t>
      </w:r>
      <w:r w:rsidRPr="00E34F79">
        <w:rPr>
          <w:rFonts w:ascii="Arial" w:hAnsi="Arial" w:cs="Arial"/>
          <w:color w:val="000000" w:themeColor="text1"/>
          <w:sz w:val="24"/>
          <w:szCs w:val="24"/>
          <w:lang w:val="ro-RO"/>
        </w:rPr>
        <w:t>materialelor plastice reciclabile</w:t>
      </w:r>
    </w:p>
    <w:p w:rsidR="00213053" w:rsidRPr="00E34F79" w:rsidRDefault="00213053" w:rsidP="008A1199">
      <w:pPr>
        <w:pStyle w:val="ListParagraph"/>
        <w:numPr>
          <w:ilvl w:val="0"/>
          <w:numId w:val="43"/>
        </w:numPr>
        <w:tabs>
          <w:tab w:val="left" w:pos="851"/>
          <w:tab w:val="left" w:pos="1134"/>
        </w:tabs>
        <w:spacing w:after="0" w:line="240" w:lineRule="auto"/>
        <w:ind w:left="0" w:firstLine="567"/>
        <w:jc w:val="both"/>
        <w:rPr>
          <w:rFonts w:ascii="Arial" w:hAnsi="Arial" w:cs="Arial"/>
          <w:sz w:val="24"/>
          <w:szCs w:val="24"/>
          <w:lang w:val="ro-RO"/>
        </w:rPr>
      </w:pPr>
      <w:r w:rsidRPr="00E34F79">
        <w:rPr>
          <w:rFonts w:ascii="Arial" w:hAnsi="Arial" w:cs="Arial"/>
          <w:iCs/>
          <w:color w:val="000000" w:themeColor="text1"/>
          <w:sz w:val="24"/>
          <w:szCs w:val="24"/>
          <w:lang w:val="ro-RO"/>
        </w:rPr>
        <w:t>Reutilizarea materiilor prime secundare rezultate din măcinarea materialelor plastice reciclabile</w:t>
      </w:r>
    </w:p>
    <w:p w:rsidR="00644021" w:rsidRPr="00E34F79" w:rsidRDefault="00644021" w:rsidP="00E55732">
      <w:pPr>
        <w:spacing w:after="0" w:line="240" w:lineRule="auto"/>
        <w:ind w:firstLine="360"/>
        <w:jc w:val="both"/>
        <w:rPr>
          <w:rFonts w:ascii="Arial" w:hAnsi="Arial" w:cs="Arial"/>
          <w:b/>
          <w:sz w:val="24"/>
          <w:szCs w:val="24"/>
          <w:lang w:val="ro-RO"/>
        </w:rPr>
      </w:pPr>
      <w:r w:rsidRPr="00E34F79">
        <w:rPr>
          <w:rFonts w:ascii="Arial" w:eastAsia="Times New Roman" w:hAnsi="Arial" w:cs="Arial"/>
          <w:b/>
          <w:sz w:val="24"/>
          <w:szCs w:val="24"/>
          <w:lang w:val="ro-RO"/>
        </w:rPr>
        <w:t>4.1.</w:t>
      </w:r>
      <w:r w:rsidRPr="00E34F79">
        <w:rPr>
          <w:rFonts w:ascii="Arial" w:eastAsia="Times New Roman" w:hAnsi="Arial" w:cs="Arial"/>
          <w:sz w:val="24"/>
          <w:szCs w:val="24"/>
          <w:lang w:val="ro-RO"/>
        </w:rPr>
        <w:t xml:space="preserve"> </w:t>
      </w:r>
      <w:r w:rsidRPr="00E34F79">
        <w:rPr>
          <w:rFonts w:ascii="Arial" w:hAnsi="Arial" w:cs="Arial"/>
          <w:b/>
          <w:sz w:val="24"/>
          <w:szCs w:val="24"/>
          <w:lang w:val="ro-RO"/>
        </w:rPr>
        <w:t>Poziționarea amplasamentului pe care se desfășoară activitatea, în interiorul ariilor naturale protejate</w:t>
      </w:r>
    </w:p>
    <w:p w:rsidR="00644021" w:rsidRPr="00E34F79" w:rsidRDefault="0047327D" w:rsidP="00E55732">
      <w:pPr>
        <w:spacing w:after="0" w:line="240" w:lineRule="auto"/>
        <w:ind w:firstLine="360"/>
        <w:jc w:val="both"/>
        <w:rPr>
          <w:rFonts w:ascii="Arial" w:eastAsia="Times New Roman" w:hAnsi="Arial" w:cs="Arial"/>
          <w:sz w:val="24"/>
          <w:szCs w:val="24"/>
          <w:lang w:val="ro-RO"/>
        </w:rPr>
      </w:pPr>
      <w:r w:rsidRPr="00E34F79">
        <w:rPr>
          <w:rFonts w:ascii="Arial" w:eastAsia="Times New Roman" w:hAnsi="Arial" w:cs="Arial"/>
          <w:sz w:val="24"/>
          <w:szCs w:val="24"/>
          <w:lang w:val="ro-RO"/>
        </w:rPr>
        <w:t>Nu este cazul.</w:t>
      </w:r>
    </w:p>
    <w:p w:rsidR="00644021" w:rsidRPr="00E34F79" w:rsidRDefault="00644021" w:rsidP="00E55732">
      <w:pPr>
        <w:spacing w:after="0" w:line="240" w:lineRule="auto"/>
        <w:rPr>
          <w:rFonts w:ascii="Arial" w:hAnsi="Arial" w:cs="Arial"/>
          <w:sz w:val="24"/>
          <w:szCs w:val="24"/>
          <w:lang w:val="ro-RO"/>
        </w:rPr>
      </w:pPr>
    </w:p>
    <w:p w:rsidR="00644021" w:rsidRPr="00E34F79" w:rsidRDefault="00644021" w:rsidP="00E55732">
      <w:pPr>
        <w:pStyle w:val="Heading2"/>
        <w:ind w:left="360"/>
        <w:rPr>
          <w:rFonts w:ascii="Arial" w:hAnsi="Arial" w:cs="Arial"/>
        </w:rPr>
      </w:pPr>
      <w:r w:rsidRPr="00E34F79">
        <w:rPr>
          <w:rFonts w:ascii="Arial" w:hAnsi="Arial" w:cs="Arial"/>
        </w:rPr>
        <w:t xml:space="preserve">5. Produsele și subprodusele obținute </w:t>
      </w:r>
    </w:p>
    <w:p w:rsidR="00644021" w:rsidRPr="00E34F79" w:rsidRDefault="00644021" w:rsidP="00E55732">
      <w:pPr>
        <w:autoSpaceDE w:val="0"/>
        <w:autoSpaceDN w:val="0"/>
        <w:adjustRightInd w:val="0"/>
        <w:spacing w:after="0" w:line="240" w:lineRule="auto"/>
        <w:ind w:firstLine="360"/>
        <w:jc w:val="both"/>
        <w:rPr>
          <w:rFonts w:ascii="Arial" w:eastAsia="Calibri" w:hAnsi="Arial" w:cs="Arial"/>
          <w:color w:val="000000" w:themeColor="text1"/>
          <w:sz w:val="24"/>
          <w:szCs w:val="24"/>
          <w:lang w:val="ro-RO" w:eastAsia="ar-SA"/>
        </w:rPr>
      </w:pPr>
    </w:p>
    <w:tbl>
      <w:tblPr>
        <w:tblW w:w="84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4253"/>
        <w:gridCol w:w="2977"/>
      </w:tblGrid>
      <w:tr w:rsidR="00AF6E6D" w:rsidRPr="00E34F79" w:rsidTr="00AF6E6D">
        <w:tc>
          <w:tcPr>
            <w:tcW w:w="1242" w:type="dxa"/>
            <w:shd w:val="clear" w:color="auto" w:fill="C0C0C0"/>
            <w:vAlign w:val="center"/>
          </w:tcPr>
          <w:p w:rsidR="00AF6E6D" w:rsidRPr="00E34F79" w:rsidRDefault="00AF6E6D" w:rsidP="00E34F79">
            <w:pPr>
              <w:tabs>
                <w:tab w:val="left" w:pos="1134"/>
              </w:tabs>
              <w:spacing w:line="360" w:lineRule="auto"/>
              <w:jc w:val="center"/>
              <w:rPr>
                <w:rFonts w:ascii="Arial" w:hAnsi="Arial" w:cs="Arial"/>
                <w:b/>
                <w:sz w:val="24"/>
                <w:szCs w:val="24"/>
                <w:lang w:val="ro-RO"/>
              </w:rPr>
            </w:pPr>
            <w:r w:rsidRPr="00E34F79">
              <w:rPr>
                <w:rFonts w:ascii="Arial" w:hAnsi="Arial" w:cs="Arial"/>
                <w:b/>
                <w:sz w:val="24"/>
                <w:szCs w:val="24"/>
                <w:lang w:val="ro-RO"/>
              </w:rPr>
              <w:t>Nr. Crt.</w:t>
            </w:r>
          </w:p>
        </w:tc>
        <w:tc>
          <w:tcPr>
            <w:tcW w:w="4253" w:type="dxa"/>
            <w:shd w:val="clear" w:color="auto" w:fill="C0C0C0"/>
            <w:vAlign w:val="center"/>
          </w:tcPr>
          <w:p w:rsidR="00AF6E6D" w:rsidRPr="00E34F79" w:rsidRDefault="00AF6E6D" w:rsidP="00E34F79">
            <w:pPr>
              <w:tabs>
                <w:tab w:val="left" w:pos="1134"/>
              </w:tabs>
              <w:spacing w:line="360" w:lineRule="auto"/>
              <w:jc w:val="center"/>
              <w:rPr>
                <w:rFonts w:ascii="Arial" w:hAnsi="Arial" w:cs="Arial"/>
                <w:b/>
                <w:sz w:val="24"/>
                <w:szCs w:val="24"/>
                <w:lang w:val="ro-RO"/>
              </w:rPr>
            </w:pPr>
            <w:r w:rsidRPr="00E34F79">
              <w:rPr>
                <w:rFonts w:ascii="Arial" w:hAnsi="Arial" w:cs="Arial"/>
                <w:b/>
                <w:sz w:val="24"/>
                <w:szCs w:val="24"/>
                <w:lang w:val="ro-RO"/>
              </w:rPr>
              <w:t>Categoria de produs</w:t>
            </w:r>
          </w:p>
        </w:tc>
        <w:tc>
          <w:tcPr>
            <w:tcW w:w="2977" w:type="dxa"/>
            <w:shd w:val="clear" w:color="auto" w:fill="C0C0C0"/>
          </w:tcPr>
          <w:p w:rsidR="00AF6E6D" w:rsidRPr="00E34F79" w:rsidRDefault="002A00DD" w:rsidP="00E34F79">
            <w:pPr>
              <w:tabs>
                <w:tab w:val="left" w:pos="1134"/>
              </w:tabs>
              <w:spacing w:line="360" w:lineRule="auto"/>
              <w:jc w:val="center"/>
              <w:rPr>
                <w:rFonts w:ascii="Arial" w:hAnsi="Arial" w:cs="Arial"/>
                <w:b/>
                <w:sz w:val="24"/>
                <w:szCs w:val="24"/>
                <w:lang w:val="ro-RO"/>
              </w:rPr>
            </w:pPr>
            <w:r>
              <w:rPr>
                <w:rFonts w:ascii="Arial" w:hAnsi="Arial" w:cs="Arial"/>
                <w:b/>
                <w:sz w:val="24"/>
                <w:szCs w:val="24"/>
                <w:lang w:val="ro-RO"/>
              </w:rPr>
              <w:t>Masa în tone</w:t>
            </w:r>
          </w:p>
        </w:tc>
      </w:tr>
      <w:tr w:rsidR="00AF6E6D" w:rsidRPr="00E34F79" w:rsidTr="00612A18">
        <w:trPr>
          <w:trHeight w:val="760"/>
        </w:trPr>
        <w:tc>
          <w:tcPr>
            <w:tcW w:w="1242" w:type="dxa"/>
            <w:shd w:val="clear" w:color="auto" w:fill="auto"/>
            <w:vAlign w:val="center"/>
          </w:tcPr>
          <w:p w:rsidR="00AF6E6D" w:rsidRPr="00E34F79" w:rsidRDefault="00AF6E6D" w:rsidP="00612A18">
            <w:pPr>
              <w:tabs>
                <w:tab w:val="left" w:pos="1134"/>
              </w:tabs>
              <w:spacing w:after="0" w:line="360" w:lineRule="auto"/>
              <w:jc w:val="center"/>
              <w:rPr>
                <w:rFonts w:ascii="Arial" w:hAnsi="Arial" w:cs="Arial"/>
                <w:sz w:val="24"/>
                <w:szCs w:val="24"/>
                <w:lang w:val="ro-RO"/>
              </w:rPr>
            </w:pPr>
            <w:bookmarkStart w:id="1" w:name="_GoBack" w:colFirst="0" w:colLast="2"/>
            <w:r w:rsidRPr="00E34F79">
              <w:rPr>
                <w:rFonts w:ascii="Arial" w:hAnsi="Arial" w:cs="Arial"/>
                <w:sz w:val="24"/>
                <w:szCs w:val="24"/>
                <w:lang w:val="ro-RO"/>
              </w:rPr>
              <w:t>1</w:t>
            </w:r>
          </w:p>
        </w:tc>
        <w:tc>
          <w:tcPr>
            <w:tcW w:w="4253" w:type="dxa"/>
            <w:shd w:val="clear" w:color="auto" w:fill="auto"/>
            <w:vAlign w:val="center"/>
          </w:tcPr>
          <w:p w:rsidR="00AF6E6D" w:rsidRPr="00E34F79" w:rsidRDefault="002A00DD" w:rsidP="00612A18">
            <w:pPr>
              <w:tabs>
                <w:tab w:val="left" w:pos="1134"/>
              </w:tabs>
              <w:spacing w:after="0" w:line="360" w:lineRule="auto"/>
              <w:jc w:val="center"/>
              <w:rPr>
                <w:rFonts w:ascii="Arial" w:hAnsi="Arial" w:cs="Arial"/>
                <w:sz w:val="24"/>
                <w:szCs w:val="24"/>
                <w:lang w:val="ro-RO"/>
              </w:rPr>
            </w:pPr>
            <w:r>
              <w:rPr>
                <w:rFonts w:ascii="Arial" w:hAnsi="Arial" w:cs="Arial"/>
                <w:sz w:val="24"/>
                <w:szCs w:val="24"/>
                <w:lang w:val="ro-RO"/>
              </w:rPr>
              <w:t>Lăzi, b</w:t>
            </w:r>
            <w:r w:rsidR="00AF6E6D" w:rsidRPr="00E34F79">
              <w:rPr>
                <w:rFonts w:ascii="Arial" w:hAnsi="Arial" w:cs="Arial"/>
                <w:sz w:val="24"/>
                <w:szCs w:val="24"/>
                <w:lang w:val="ro-RO"/>
              </w:rPr>
              <w:t>unuri de larg consum</w:t>
            </w:r>
            <w:r>
              <w:rPr>
                <w:rFonts w:ascii="Arial" w:hAnsi="Arial" w:cs="Arial"/>
                <w:sz w:val="24"/>
                <w:szCs w:val="24"/>
                <w:lang w:val="ro-RO"/>
              </w:rPr>
              <w:t>, industriale, pubele</w:t>
            </w:r>
          </w:p>
        </w:tc>
        <w:tc>
          <w:tcPr>
            <w:tcW w:w="2977" w:type="dxa"/>
            <w:shd w:val="clear" w:color="auto" w:fill="auto"/>
          </w:tcPr>
          <w:p w:rsidR="00AF6E6D" w:rsidRPr="00E34F79" w:rsidRDefault="002A00DD" w:rsidP="00612A18">
            <w:pPr>
              <w:tabs>
                <w:tab w:val="left" w:pos="1134"/>
              </w:tabs>
              <w:spacing w:after="0" w:line="360" w:lineRule="auto"/>
              <w:jc w:val="center"/>
              <w:rPr>
                <w:rFonts w:ascii="Arial" w:hAnsi="Arial" w:cs="Arial"/>
                <w:sz w:val="24"/>
                <w:szCs w:val="24"/>
                <w:lang w:val="ro-RO"/>
              </w:rPr>
            </w:pPr>
            <w:r>
              <w:rPr>
                <w:rFonts w:ascii="Arial" w:hAnsi="Arial" w:cs="Arial"/>
                <w:sz w:val="24"/>
                <w:szCs w:val="24"/>
                <w:lang w:val="ro-RO"/>
              </w:rPr>
              <w:t>1400</w:t>
            </w:r>
          </w:p>
        </w:tc>
      </w:tr>
      <w:tr w:rsidR="00AF6E6D" w:rsidRPr="00E34F79" w:rsidTr="00612A18">
        <w:tc>
          <w:tcPr>
            <w:tcW w:w="1242" w:type="dxa"/>
            <w:shd w:val="clear" w:color="auto" w:fill="auto"/>
            <w:vAlign w:val="center"/>
          </w:tcPr>
          <w:p w:rsidR="00AF6E6D" w:rsidRPr="00E34F79" w:rsidRDefault="00CC3B49" w:rsidP="00612A18">
            <w:pPr>
              <w:tabs>
                <w:tab w:val="left" w:pos="1134"/>
              </w:tabs>
              <w:spacing w:after="0" w:line="360" w:lineRule="auto"/>
              <w:jc w:val="center"/>
              <w:rPr>
                <w:rFonts w:ascii="Arial" w:hAnsi="Arial" w:cs="Arial"/>
                <w:sz w:val="24"/>
                <w:szCs w:val="24"/>
                <w:lang w:val="ro-RO"/>
              </w:rPr>
            </w:pPr>
            <w:r>
              <w:rPr>
                <w:rFonts w:ascii="Arial" w:hAnsi="Arial" w:cs="Arial"/>
                <w:sz w:val="24"/>
                <w:szCs w:val="24"/>
                <w:lang w:val="ro-RO"/>
              </w:rPr>
              <w:t>2</w:t>
            </w:r>
          </w:p>
        </w:tc>
        <w:tc>
          <w:tcPr>
            <w:tcW w:w="4253" w:type="dxa"/>
            <w:shd w:val="clear" w:color="auto" w:fill="auto"/>
            <w:vAlign w:val="center"/>
          </w:tcPr>
          <w:p w:rsidR="00AF6E6D" w:rsidRPr="00E34F79" w:rsidRDefault="00AF6E6D" w:rsidP="00612A18">
            <w:pPr>
              <w:tabs>
                <w:tab w:val="left" w:pos="1134"/>
              </w:tabs>
              <w:spacing w:after="0" w:line="360" w:lineRule="auto"/>
              <w:jc w:val="center"/>
              <w:rPr>
                <w:rFonts w:ascii="Arial" w:hAnsi="Arial" w:cs="Arial"/>
                <w:sz w:val="24"/>
                <w:szCs w:val="24"/>
                <w:lang w:val="ro-RO"/>
              </w:rPr>
            </w:pPr>
            <w:r w:rsidRPr="00E34F79">
              <w:rPr>
                <w:rFonts w:ascii="Arial" w:hAnsi="Arial" w:cs="Arial"/>
                <w:sz w:val="24"/>
                <w:szCs w:val="24"/>
                <w:lang w:val="ro-RO"/>
              </w:rPr>
              <w:t>Ghivece</w:t>
            </w:r>
          </w:p>
        </w:tc>
        <w:tc>
          <w:tcPr>
            <w:tcW w:w="2977" w:type="dxa"/>
            <w:shd w:val="clear" w:color="auto" w:fill="auto"/>
          </w:tcPr>
          <w:p w:rsidR="00AF6E6D" w:rsidRPr="00E34F79" w:rsidRDefault="00CC3B49" w:rsidP="00612A18">
            <w:pPr>
              <w:tabs>
                <w:tab w:val="left" w:pos="1134"/>
              </w:tabs>
              <w:spacing w:after="0" w:line="360" w:lineRule="auto"/>
              <w:jc w:val="center"/>
              <w:rPr>
                <w:rFonts w:ascii="Arial" w:hAnsi="Arial" w:cs="Arial"/>
                <w:sz w:val="24"/>
                <w:szCs w:val="24"/>
                <w:lang w:val="ro-RO"/>
              </w:rPr>
            </w:pPr>
            <w:r>
              <w:rPr>
                <w:rFonts w:ascii="Arial" w:hAnsi="Arial" w:cs="Arial"/>
                <w:sz w:val="24"/>
                <w:szCs w:val="24"/>
                <w:lang w:val="ro-RO"/>
              </w:rPr>
              <w:t>800</w:t>
            </w:r>
          </w:p>
        </w:tc>
      </w:tr>
      <w:tr w:rsidR="00AF6E6D" w:rsidRPr="00E34F79" w:rsidTr="00612A18">
        <w:tc>
          <w:tcPr>
            <w:tcW w:w="1242" w:type="dxa"/>
            <w:shd w:val="clear" w:color="auto" w:fill="auto"/>
            <w:vAlign w:val="center"/>
          </w:tcPr>
          <w:p w:rsidR="00AF6E6D" w:rsidRPr="00E34F79" w:rsidRDefault="00CC3B49" w:rsidP="00612A18">
            <w:pPr>
              <w:tabs>
                <w:tab w:val="left" w:pos="1134"/>
              </w:tabs>
              <w:spacing w:after="0" w:line="360" w:lineRule="auto"/>
              <w:jc w:val="center"/>
              <w:rPr>
                <w:rFonts w:ascii="Arial" w:hAnsi="Arial" w:cs="Arial"/>
                <w:sz w:val="24"/>
                <w:szCs w:val="24"/>
                <w:lang w:val="ro-RO"/>
              </w:rPr>
            </w:pPr>
            <w:r>
              <w:rPr>
                <w:rFonts w:ascii="Arial" w:hAnsi="Arial" w:cs="Arial"/>
                <w:sz w:val="24"/>
                <w:szCs w:val="24"/>
                <w:lang w:val="ro-RO"/>
              </w:rPr>
              <w:t>3</w:t>
            </w:r>
          </w:p>
        </w:tc>
        <w:tc>
          <w:tcPr>
            <w:tcW w:w="4253" w:type="dxa"/>
            <w:shd w:val="clear" w:color="auto" w:fill="auto"/>
            <w:vAlign w:val="center"/>
          </w:tcPr>
          <w:p w:rsidR="00AF6E6D" w:rsidRPr="00E34F79" w:rsidRDefault="00AF6E6D" w:rsidP="00612A18">
            <w:pPr>
              <w:tabs>
                <w:tab w:val="left" w:pos="1134"/>
              </w:tabs>
              <w:spacing w:after="0" w:line="360" w:lineRule="auto"/>
              <w:jc w:val="center"/>
              <w:rPr>
                <w:rFonts w:ascii="Arial" w:hAnsi="Arial" w:cs="Arial"/>
                <w:sz w:val="24"/>
                <w:szCs w:val="24"/>
                <w:lang w:val="ro-RO"/>
              </w:rPr>
            </w:pPr>
            <w:r w:rsidRPr="00E34F79">
              <w:rPr>
                <w:rFonts w:ascii="Arial" w:hAnsi="Arial" w:cs="Arial"/>
                <w:sz w:val="24"/>
                <w:szCs w:val="24"/>
                <w:lang w:val="ro-RO"/>
              </w:rPr>
              <w:t>Industriale</w:t>
            </w:r>
          </w:p>
        </w:tc>
        <w:tc>
          <w:tcPr>
            <w:tcW w:w="2977" w:type="dxa"/>
            <w:shd w:val="clear" w:color="auto" w:fill="auto"/>
          </w:tcPr>
          <w:p w:rsidR="00AF6E6D" w:rsidRPr="00E34F79" w:rsidRDefault="00CC3B49" w:rsidP="00612A18">
            <w:pPr>
              <w:tabs>
                <w:tab w:val="left" w:pos="1134"/>
              </w:tabs>
              <w:spacing w:after="0" w:line="360" w:lineRule="auto"/>
              <w:jc w:val="center"/>
              <w:rPr>
                <w:rFonts w:ascii="Arial" w:hAnsi="Arial" w:cs="Arial"/>
                <w:sz w:val="24"/>
                <w:szCs w:val="24"/>
                <w:lang w:val="ro-RO"/>
              </w:rPr>
            </w:pPr>
            <w:r>
              <w:rPr>
                <w:rFonts w:ascii="Arial" w:hAnsi="Arial" w:cs="Arial"/>
                <w:sz w:val="24"/>
                <w:szCs w:val="24"/>
                <w:lang w:val="ro-RO"/>
              </w:rPr>
              <w:t>100</w:t>
            </w:r>
          </w:p>
        </w:tc>
      </w:tr>
      <w:tr w:rsidR="00AF6E6D" w:rsidRPr="00E34F79" w:rsidTr="00612A18">
        <w:tc>
          <w:tcPr>
            <w:tcW w:w="1242" w:type="dxa"/>
            <w:shd w:val="clear" w:color="auto" w:fill="auto"/>
            <w:vAlign w:val="center"/>
          </w:tcPr>
          <w:p w:rsidR="00AF6E6D" w:rsidRPr="00E34F79" w:rsidRDefault="00CC3B49" w:rsidP="00612A18">
            <w:pPr>
              <w:tabs>
                <w:tab w:val="left" w:pos="1134"/>
              </w:tabs>
              <w:spacing w:after="0" w:line="360" w:lineRule="auto"/>
              <w:jc w:val="center"/>
              <w:rPr>
                <w:rFonts w:ascii="Arial" w:hAnsi="Arial" w:cs="Arial"/>
                <w:sz w:val="24"/>
                <w:szCs w:val="24"/>
                <w:lang w:val="ro-RO"/>
              </w:rPr>
            </w:pPr>
            <w:r>
              <w:rPr>
                <w:rFonts w:ascii="Arial" w:hAnsi="Arial" w:cs="Arial"/>
                <w:sz w:val="24"/>
                <w:szCs w:val="24"/>
                <w:lang w:val="ro-RO"/>
              </w:rPr>
              <w:t>4</w:t>
            </w:r>
          </w:p>
        </w:tc>
        <w:tc>
          <w:tcPr>
            <w:tcW w:w="4253" w:type="dxa"/>
            <w:shd w:val="clear" w:color="auto" w:fill="auto"/>
            <w:vAlign w:val="center"/>
          </w:tcPr>
          <w:p w:rsidR="00AF6E6D" w:rsidRPr="00E34F79" w:rsidRDefault="00AF6E6D" w:rsidP="00612A18">
            <w:pPr>
              <w:tabs>
                <w:tab w:val="left" w:pos="1134"/>
              </w:tabs>
              <w:spacing w:after="0" w:line="360" w:lineRule="auto"/>
              <w:jc w:val="center"/>
              <w:rPr>
                <w:rFonts w:ascii="Arial" w:hAnsi="Arial" w:cs="Arial"/>
                <w:sz w:val="24"/>
                <w:szCs w:val="24"/>
                <w:lang w:val="ro-RO"/>
              </w:rPr>
            </w:pPr>
            <w:r w:rsidRPr="00E34F79">
              <w:rPr>
                <w:rFonts w:ascii="Arial" w:hAnsi="Arial" w:cs="Arial"/>
                <w:sz w:val="24"/>
                <w:szCs w:val="24"/>
                <w:lang w:val="ro-RO"/>
              </w:rPr>
              <w:t>Industria auto</w:t>
            </w:r>
          </w:p>
        </w:tc>
        <w:tc>
          <w:tcPr>
            <w:tcW w:w="2977" w:type="dxa"/>
            <w:shd w:val="clear" w:color="auto" w:fill="auto"/>
          </w:tcPr>
          <w:p w:rsidR="00AF6E6D" w:rsidRPr="00E34F79" w:rsidRDefault="00CC3B49" w:rsidP="00612A18">
            <w:pPr>
              <w:tabs>
                <w:tab w:val="left" w:pos="1134"/>
              </w:tabs>
              <w:spacing w:after="0" w:line="360" w:lineRule="auto"/>
              <w:jc w:val="center"/>
              <w:rPr>
                <w:rFonts w:ascii="Arial" w:hAnsi="Arial" w:cs="Arial"/>
                <w:sz w:val="24"/>
                <w:szCs w:val="24"/>
                <w:lang w:val="ro-RO"/>
              </w:rPr>
            </w:pPr>
            <w:r>
              <w:rPr>
                <w:rFonts w:ascii="Arial" w:hAnsi="Arial" w:cs="Arial"/>
                <w:sz w:val="24"/>
                <w:szCs w:val="24"/>
                <w:lang w:val="ro-RO"/>
              </w:rPr>
              <w:t>50</w:t>
            </w:r>
          </w:p>
        </w:tc>
      </w:tr>
      <w:bookmarkEnd w:id="1"/>
    </w:tbl>
    <w:p w:rsidR="00644021" w:rsidRPr="00E34F79" w:rsidRDefault="00644021" w:rsidP="00E55732">
      <w:pPr>
        <w:autoSpaceDE w:val="0"/>
        <w:autoSpaceDN w:val="0"/>
        <w:adjustRightInd w:val="0"/>
        <w:spacing w:after="0" w:line="240" w:lineRule="auto"/>
        <w:ind w:left="690"/>
        <w:jc w:val="both"/>
        <w:rPr>
          <w:rFonts w:ascii="Arial" w:hAnsi="Arial" w:cs="Arial"/>
          <w:sz w:val="24"/>
          <w:szCs w:val="24"/>
          <w:lang w:val="ro-RO"/>
        </w:rPr>
      </w:pPr>
    </w:p>
    <w:p w:rsidR="00644021" w:rsidRPr="00E34F79" w:rsidRDefault="00644021" w:rsidP="00E55732">
      <w:pPr>
        <w:autoSpaceDE w:val="0"/>
        <w:autoSpaceDN w:val="0"/>
        <w:adjustRightInd w:val="0"/>
        <w:spacing w:after="0" w:line="240" w:lineRule="auto"/>
        <w:jc w:val="both"/>
        <w:rPr>
          <w:rFonts w:ascii="Arial" w:hAnsi="Arial" w:cs="Arial"/>
          <w:sz w:val="24"/>
          <w:szCs w:val="24"/>
          <w:lang w:val="ro-RO"/>
        </w:rPr>
      </w:pPr>
    </w:p>
    <w:p w:rsidR="00644021" w:rsidRPr="00E34F79" w:rsidRDefault="00644021" w:rsidP="00E55732">
      <w:pPr>
        <w:pStyle w:val="Heading2"/>
        <w:ind w:left="360"/>
        <w:rPr>
          <w:rFonts w:ascii="Arial" w:hAnsi="Arial" w:cs="Arial"/>
        </w:rPr>
      </w:pPr>
      <w:r w:rsidRPr="00E34F79">
        <w:rPr>
          <w:rFonts w:ascii="Arial" w:hAnsi="Arial" w:cs="Arial"/>
        </w:rPr>
        <w:t xml:space="preserve">6. Datele referitoare la centrala termică proprie - dotare, combustibili utilizați </w:t>
      </w:r>
    </w:p>
    <w:p w:rsidR="00644021" w:rsidRPr="00E34F79" w:rsidRDefault="00644021" w:rsidP="00E55732">
      <w:pPr>
        <w:autoSpaceDE w:val="0"/>
        <w:autoSpaceDN w:val="0"/>
        <w:adjustRightInd w:val="0"/>
        <w:spacing w:after="0" w:line="240" w:lineRule="auto"/>
        <w:ind w:firstLine="360"/>
        <w:jc w:val="both"/>
        <w:rPr>
          <w:rFonts w:ascii="Arial" w:hAnsi="Arial" w:cs="Arial"/>
          <w:sz w:val="24"/>
          <w:szCs w:val="24"/>
          <w:lang w:val="ro-RO"/>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1490"/>
        <w:gridCol w:w="1623"/>
        <w:gridCol w:w="1560"/>
      </w:tblGrid>
      <w:tr w:rsidR="00AF6E6D" w:rsidRPr="00E34F79" w:rsidTr="00AF6E6D">
        <w:trPr>
          <w:cantSplit/>
          <w:trHeight w:val="990"/>
        </w:trPr>
        <w:tc>
          <w:tcPr>
            <w:tcW w:w="2129" w:type="dxa"/>
            <w:vMerge w:val="restart"/>
            <w:shd w:val="clear" w:color="auto" w:fill="C0C0C0"/>
            <w:vAlign w:val="center"/>
          </w:tcPr>
          <w:p w:rsidR="00AF6E6D" w:rsidRPr="00E34F79" w:rsidRDefault="00AF6E6D" w:rsidP="00AD7EAD">
            <w:pPr>
              <w:autoSpaceDE w:val="0"/>
              <w:autoSpaceDN w:val="0"/>
              <w:adjustRightInd w:val="0"/>
              <w:spacing w:before="40" w:after="0" w:line="240" w:lineRule="auto"/>
              <w:jc w:val="center"/>
              <w:rPr>
                <w:rFonts w:ascii="Arial" w:hAnsi="Arial" w:cs="Arial"/>
                <w:b/>
                <w:sz w:val="20"/>
                <w:szCs w:val="24"/>
                <w:lang w:val="ro-RO"/>
              </w:rPr>
            </w:pPr>
            <w:r w:rsidRPr="00E34F79">
              <w:rPr>
                <w:rFonts w:ascii="Arial" w:hAnsi="Arial" w:cs="Arial"/>
                <w:b/>
                <w:sz w:val="20"/>
                <w:szCs w:val="24"/>
                <w:lang w:val="ro-RO"/>
              </w:rPr>
              <w:t>Tip centrală</w:t>
            </w:r>
          </w:p>
        </w:tc>
        <w:tc>
          <w:tcPr>
            <w:tcW w:w="2129" w:type="dxa"/>
            <w:vMerge w:val="restart"/>
            <w:shd w:val="clear" w:color="auto" w:fill="C0C0C0"/>
            <w:vAlign w:val="center"/>
          </w:tcPr>
          <w:p w:rsidR="00AF6E6D" w:rsidRPr="00E34F79" w:rsidRDefault="00AF6E6D" w:rsidP="00E55732">
            <w:pPr>
              <w:autoSpaceDE w:val="0"/>
              <w:autoSpaceDN w:val="0"/>
              <w:adjustRightInd w:val="0"/>
              <w:spacing w:before="40" w:after="0" w:line="240" w:lineRule="auto"/>
              <w:jc w:val="center"/>
              <w:rPr>
                <w:rFonts w:ascii="Arial" w:hAnsi="Arial" w:cs="Arial"/>
                <w:b/>
                <w:sz w:val="20"/>
                <w:szCs w:val="24"/>
                <w:lang w:val="ro-RO"/>
              </w:rPr>
            </w:pPr>
            <w:r w:rsidRPr="00E34F79">
              <w:rPr>
                <w:rFonts w:ascii="Arial" w:hAnsi="Arial" w:cs="Arial"/>
                <w:b/>
                <w:sz w:val="20"/>
                <w:szCs w:val="24"/>
                <w:lang w:val="ro-RO"/>
              </w:rPr>
              <w:t>Combustibil</w:t>
            </w:r>
          </w:p>
        </w:tc>
        <w:tc>
          <w:tcPr>
            <w:tcW w:w="1490" w:type="dxa"/>
            <w:vMerge w:val="restart"/>
            <w:shd w:val="clear" w:color="auto" w:fill="C0C0C0"/>
            <w:textDirection w:val="btLr"/>
            <w:vAlign w:val="center"/>
          </w:tcPr>
          <w:p w:rsidR="00AF6E6D" w:rsidRPr="00E34F79" w:rsidRDefault="00AF6E6D" w:rsidP="00E55732">
            <w:pPr>
              <w:autoSpaceDE w:val="0"/>
              <w:autoSpaceDN w:val="0"/>
              <w:adjustRightInd w:val="0"/>
              <w:spacing w:before="40" w:after="0" w:line="240" w:lineRule="auto"/>
              <w:ind w:left="113" w:right="113"/>
              <w:jc w:val="center"/>
              <w:rPr>
                <w:rFonts w:ascii="Arial" w:hAnsi="Arial" w:cs="Arial"/>
                <w:b/>
                <w:sz w:val="20"/>
                <w:szCs w:val="24"/>
                <w:lang w:val="ro-RO"/>
              </w:rPr>
            </w:pPr>
            <w:r w:rsidRPr="00E34F79">
              <w:rPr>
                <w:rFonts w:ascii="Arial" w:hAnsi="Arial" w:cs="Arial"/>
                <w:b/>
                <w:sz w:val="20"/>
                <w:szCs w:val="24"/>
                <w:lang w:val="ro-RO"/>
              </w:rPr>
              <w:t>Puterea nominală a centralei (MW)</w:t>
            </w:r>
          </w:p>
        </w:tc>
        <w:tc>
          <w:tcPr>
            <w:tcW w:w="3183" w:type="dxa"/>
            <w:gridSpan w:val="2"/>
            <w:shd w:val="clear" w:color="auto" w:fill="C0C0C0"/>
          </w:tcPr>
          <w:p w:rsidR="00AF6E6D" w:rsidRPr="00E34F79" w:rsidRDefault="00AF6E6D" w:rsidP="00900D89">
            <w:pPr>
              <w:autoSpaceDE w:val="0"/>
              <w:autoSpaceDN w:val="0"/>
              <w:adjustRightInd w:val="0"/>
              <w:spacing w:before="40" w:after="0" w:line="240" w:lineRule="auto"/>
              <w:jc w:val="center"/>
              <w:rPr>
                <w:rFonts w:ascii="Arial" w:hAnsi="Arial" w:cs="Arial"/>
                <w:b/>
                <w:sz w:val="20"/>
                <w:szCs w:val="24"/>
                <w:lang w:val="ro-RO"/>
              </w:rPr>
            </w:pPr>
            <w:r w:rsidRPr="00E34F79">
              <w:rPr>
                <w:rFonts w:ascii="Arial" w:hAnsi="Arial" w:cs="Arial"/>
                <w:b/>
                <w:sz w:val="20"/>
                <w:szCs w:val="24"/>
                <w:lang w:val="ro-RO"/>
              </w:rPr>
              <w:t>Dimensiunile coș de evacuare</w:t>
            </w:r>
          </w:p>
        </w:tc>
      </w:tr>
      <w:tr w:rsidR="00AF6E6D" w:rsidRPr="00E34F79" w:rsidTr="00AF6E6D">
        <w:trPr>
          <w:cantSplit/>
          <w:trHeight w:val="696"/>
        </w:trPr>
        <w:tc>
          <w:tcPr>
            <w:tcW w:w="2129" w:type="dxa"/>
            <w:vMerge/>
            <w:shd w:val="clear" w:color="auto" w:fill="C0C0C0"/>
            <w:vAlign w:val="center"/>
          </w:tcPr>
          <w:p w:rsidR="00AF6E6D" w:rsidRPr="00E34F79" w:rsidRDefault="00AF6E6D" w:rsidP="00E55732">
            <w:pPr>
              <w:autoSpaceDE w:val="0"/>
              <w:autoSpaceDN w:val="0"/>
              <w:adjustRightInd w:val="0"/>
              <w:spacing w:before="40" w:after="0" w:line="240" w:lineRule="auto"/>
              <w:jc w:val="center"/>
              <w:rPr>
                <w:rFonts w:ascii="Arial" w:hAnsi="Arial" w:cs="Arial"/>
                <w:b/>
                <w:sz w:val="20"/>
                <w:szCs w:val="24"/>
                <w:lang w:val="ro-RO"/>
              </w:rPr>
            </w:pPr>
          </w:p>
        </w:tc>
        <w:tc>
          <w:tcPr>
            <w:tcW w:w="2129" w:type="dxa"/>
            <w:vMerge/>
            <w:shd w:val="clear" w:color="auto" w:fill="C0C0C0"/>
            <w:vAlign w:val="center"/>
          </w:tcPr>
          <w:p w:rsidR="00AF6E6D" w:rsidRPr="00E34F79" w:rsidRDefault="00AF6E6D" w:rsidP="00E55732">
            <w:pPr>
              <w:autoSpaceDE w:val="0"/>
              <w:autoSpaceDN w:val="0"/>
              <w:adjustRightInd w:val="0"/>
              <w:spacing w:before="40" w:after="0" w:line="240" w:lineRule="auto"/>
              <w:jc w:val="center"/>
              <w:rPr>
                <w:rFonts w:ascii="Arial" w:hAnsi="Arial" w:cs="Arial"/>
                <w:b/>
                <w:sz w:val="20"/>
                <w:szCs w:val="24"/>
                <w:lang w:val="ro-RO"/>
              </w:rPr>
            </w:pPr>
          </w:p>
        </w:tc>
        <w:tc>
          <w:tcPr>
            <w:tcW w:w="1490" w:type="dxa"/>
            <w:vMerge/>
            <w:shd w:val="clear" w:color="auto" w:fill="C0C0C0"/>
            <w:textDirection w:val="btLr"/>
            <w:vAlign w:val="center"/>
          </w:tcPr>
          <w:p w:rsidR="00AF6E6D" w:rsidRPr="00E34F79" w:rsidRDefault="00AF6E6D" w:rsidP="00E55732">
            <w:pPr>
              <w:autoSpaceDE w:val="0"/>
              <w:autoSpaceDN w:val="0"/>
              <w:adjustRightInd w:val="0"/>
              <w:spacing w:before="40" w:after="0" w:line="240" w:lineRule="auto"/>
              <w:ind w:left="113" w:right="113"/>
              <w:jc w:val="center"/>
              <w:rPr>
                <w:rFonts w:ascii="Arial" w:hAnsi="Arial" w:cs="Arial"/>
                <w:b/>
                <w:sz w:val="20"/>
                <w:szCs w:val="24"/>
                <w:lang w:val="ro-RO"/>
              </w:rPr>
            </w:pPr>
          </w:p>
        </w:tc>
        <w:tc>
          <w:tcPr>
            <w:tcW w:w="1623" w:type="dxa"/>
            <w:shd w:val="clear" w:color="auto" w:fill="C0C0C0"/>
          </w:tcPr>
          <w:p w:rsidR="00AF6E6D" w:rsidRPr="00E34F79" w:rsidRDefault="00AF6E6D" w:rsidP="00900D89">
            <w:pPr>
              <w:autoSpaceDE w:val="0"/>
              <w:autoSpaceDN w:val="0"/>
              <w:adjustRightInd w:val="0"/>
              <w:spacing w:before="40" w:after="0" w:line="240" w:lineRule="auto"/>
              <w:jc w:val="center"/>
              <w:rPr>
                <w:rFonts w:ascii="Arial" w:hAnsi="Arial" w:cs="Arial"/>
                <w:b/>
                <w:sz w:val="20"/>
                <w:szCs w:val="24"/>
                <w:lang w:val="ro-RO"/>
              </w:rPr>
            </w:pPr>
            <w:r w:rsidRPr="00E34F79">
              <w:rPr>
                <w:rFonts w:ascii="Arial" w:hAnsi="Arial" w:cs="Arial"/>
                <w:b/>
                <w:sz w:val="20"/>
                <w:szCs w:val="24"/>
                <w:lang w:val="ro-RO"/>
              </w:rPr>
              <w:t>D</w:t>
            </w:r>
          </w:p>
          <w:p w:rsidR="00AF6E6D" w:rsidRPr="00E34F79" w:rsidRDefault="00AF6E6D" w:rsidP="00900D89">
            <w:pPr>
              <w:autoSpaceDE w:val="0"/>
              <w:autoSpaceDN w:val="0"/>
              <w:adjustRightInd w:val="0"/>
              <w:spacing w:before="40" w:after="0" w:line="240" w:lineRule="auto"/>
              <w:jc w:val="center"/>
              <w:rPr>
                <w:rFonts w:ascii="Arial" w:hAnsi="Arial" w:cs="Arial"/>
                <w:b/>
                <w:sz w:val="20"/>
                <w:szCs w:val="24"/>
                <w:lang w:val="ro-RO"/>
              </w:rPr>
            </w:pPr>
            <w:r w:rsidRPr="00E34F79">
              <w:rPr>
                <w:rFonts w:ascii="Arial" w:hAnsi="Arial" w:cs="Arial"/>
                <w:b/>
                <w:sz w:val="20"/>
                <w:szCs w:val="24"/>
                <w:lang w:val="ro-RO"/>
              </w:rPr>
              <w:t>(m)</w:t>
            </w:r>
          </w:p>
        </w:tc>
        <w:tc>
          <w:tcPr>
            <w:tcW w:w="1560" w:type="dxa"/>
            <w:shd w:val="clear" w:color="auto" w:fill="C0C0C0"/>
          </w:tcPr>
          <w:p w:rsidR="00AF6E6D" w:rsidRPr="00E34F79" w:rsidRDefault="00AF6E6D" w:rsidP="00900D89">
            <w:pPr>
              <w:autoSpaceDE w:val="0"/>
              <w:autoSpaceDN w:val="0"/>
              <w:adjustRightInd w:val="0"/>
              <w:spacing w:before="40" w:after="0" w:line="240" w:lineRule="auto"/>
              <w:jc w:val="center"/>
              <w:rPr>
                <w:rFonts w:ascii="Arial" w:hAnsi="Arial" w:cs="Arial"/>
                <w:b/>
                <w:sz w:val="20"/>
                <w:szCs w:val="24"/>
                <w:lang w:val="ro-RO"/>
              </w:rPr>
            </w:pPr>
            <w:r w:rsidRPr="00E34F79">
              <w:rPr>
                <w:rFonts w:ascii="Arial" w:hAnsi="Arial" w:cs="Arial"/>
                <w:b/>
                <w:sz w:val="20"/>
                <w:szCs w:val="24"/>
                <w:lang w:val="ro-RO"/>
              </w:rPr>
              <w:t>H</w:t>
            </w:r>
          </w:p>
          <w:p w:rsidR="00AF6E6D" w:rsidRPr="00E34F79" w:rsidRDefault="00AF6E6D" w:rsidP="00900D89">
            <w:pPr>
              <w:autoSpaceDE w:val="0"/>
              <w:autoSpaceDN w:val="0"/>
              <w:adjustRightInd w:val="0"/>
              <w:spacing w:before="40" w:after="0" w:line="240" w:lineRule="auto"/>
              <w:jc w:val="center"/>
              <w:rPr>
                <w:rFonts w:ascii="Arial" w:hAnsi="Arial" w:cs="Arial"/>
                <w:b/>
                <w:sz w:val="20"/>
                <w:szCs w:val="24"/>
                <w:lang w:val="ro-RO"/>
              </w:rPr>
            </w:pPr>
            <w:r w:rsidRPr="00E34F79">
              <w:rPr>
                <w:rFonts w:ascii="Arial" w:hAnsi="Arial" w:cs="Arial"/>
                <w:b/>
                <w:sz w:val="20"/>
                <w:szCs w:val="24"/>
                <w:lang w:val="ro-RO"/>
              </w:rPr>
              <w:t>(m)</w:t>
            </w:r>
          </w:p>
        </w:tc>
      </w:tr>
      <w:tr w:rsidR="00F730DE" w:rsidRPr="00E34F79" w:rsidTr="002A00DD">
        <w:tc>
          <w:tcPr>
            <w:tcW w:w="2129"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proofErr w:type="spellStart"/>
            <w:r w:rsidRPr="00E34F79">
              <w:rPr>
                <w:rFonts w:ascii="Arial" w:hAnsi="Arial" w:cs="Arial"/>
                <w:sz w:val="20"/>
                <w:szCs w:val="24"/>
                <w:lang w:val="ro-RO"/>
              </w:rPr>
              <w:t>Ferroli</w:t>
            </w:r>
            <w:proofErr w:type="spellEnd"/>
          </w:p>
        </w:tc>
        <w:tc>
          <w:tcPr>
            <w:tcW w:w="2129"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Gaze naturale</w:t>
            </w:r>
          </w:p>
        </w:tc>
        <w:tc>
          <w:tcPr>
            <w:tcW w:w="1490"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0,125</w:t>
            </w:r>
          </w:p>
        </w:tc>
        <w:tc>
          <w:tcPr>
            <w:tcW w:w="1623"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25</w:t>
            </w:r>
          </w:p>
        </w:tc>
        <w:tc>
          <w:tcPr>
            <w:tcW w:w="1560"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8,5</w:t>
            </w:r>
          </w:p>
        </w:tc>
      </w:tr>
      <w:tr w:rsidR="00F730DE" w:rsidRPr="00E34F79" w:rsidTr="002A00DD">
        <w:tc>
          <w:tcPr>
            <w:tcW w:w="2129"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proofErr w:type="spellStart"/>
            <w:r w:rsidRPr="00E34F79">
              <w:rPr>
                <w:rFonts w:ascii="Arial" w:hAnsi="Arial" w:cs="Arial"/>
                <w:sz w:val="20"/>
                <w:szCs w:val="24"/>
                <w:lang w:val="ro-RO"/>
              </w:rPr>
              <w:t>Bongiani</w:t>
            </w:r>
            <w:proofErr w:type="spellEnd"/>
          </w:p>
        </w:tc>
        <w:tc>
          <w:tcPr>
            <w:tcW w:w="2129"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Gaze naturale</w:t>
            </w:r>
          </w:p>
        </w:tc>
        <w:tc>
          <w:tcPr>
            <w:tcW w:w="1490"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0,1023</w:t>
            </w:r>
          </w:p>
        </w:tc>
        <w:tc>
          <w:tcPr>
            <w:tcW w:w="1623"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30</w:t>
            </w:r>
          </w:p>
        </w:tc>
        <w:tc>
          <w:tcPr>
            <w:tcW w:w="1560"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6</w:t>
            </w:r>
          </w:p>
        </w:tc>
      </w:tr>
      <w:tr w:rsidR="00F730DE" w:rsidRPr="00E34F79" w:rsidTr="002A00DD">
        <w:tc>
          <w:tcPr>
            <w:tcW w:w="2129"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Hermann</w:t>
            </w:r>
          </w:p>
        </w:tc>
        <w:tc>
          <w:tcPr>
            <w:tcW w:w="2129"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Gaze naturale</w:t>
            </w:r>
          </w:p>
        </w:tc>
        <w:tc>
          <w:tcPr>
            <w:tcW w:w="1490"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0,0237</w:t>
            </w:r>
          </w:p>
        </w:tc>
        <w:tc>
          <w:tcPr>
            <w:tcW w:w="1623"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10</w:t>
            </w:r>
          </w:p>
        </w:tc>
        <w:tc>
          <w:tcPr>
            <w:tcW w:w="1560"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2,</w:t>
            </w:r>
            <w:proofErr w:type="spellStart"/>
            <w:r>
              <w:rPr>
                <w:sz w:val="20"/>
                <w:szCs w:val="20"/>
                <w:lang w:val="ro-RO"/>
              </w:rPr>
              <w:t>2</w:t>
            </w:r>
            <w:proofErr w:type="spellEnd"/>
          </w:p>
        </w:tc>
      </w:tr>
      <w:tr w:rsidR="00F730DE" w:rsidRPr="00E34F79" w:rsidTr="002A00DD">
        <w:tc>
          <w:tcPr>
            <w:tcW w:w="2129"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 xml:space="preserve">Tub radiant </w:t>
            </w:r>
            <w:proofErr w:type="spellStart"/>
            <w:r w:rsidRPr="00E34F79">
              <w:rPr>
                <w:rFonts w:ascii="Arial" w:hAnsi="Arial" w:cs="Arial"/>
                <w:sz w:val="20"/>
                <w:szCs w:val="24"/>
                <w:lang w:val="ro-RO"/>
              </w:rPr>
              <w:t>Pakole</w:t>
            </w:r>
            <w:proofErr w:type="spellEnd"/>
          </w:p>
        </w:tc>
        <w:tc>
          <w:tcPr>
            <w:tcW w:w="2129"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Gaze naturale</w:t>
            </w:r>
          </w:p>
        </w:tc>
        <w:tc>
          <w:tcPr>
            <w:tcW w:w="1490" w:type="dxa"/>
            <w:shd w:val="clear" w:color="auto" w:fill="auto"/>
          </w:tcPr>
          <w:p w:rsidR="00F730DE" w:rsidRPr="00E34F79" w:rsidRDefault="00F730DE" w:rsidP="00E55732">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0,024</w:t>
            </w:r>
          </w:p>
        </w:tc>
        <w:tc>
          <w:tcPr>
            <w:tcW w:w="1623"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10</w:t>
            </w:r>
          </w:p>
        </w:tc>
        <w:tc>
          <w:tcPr>
            <w:tcW w:w="1560"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7</w:t>
            </w:r>
          </w:p>
        </w:tc>
      </w:tr>
      <w:tr w:rsidR="00F730DE" w:rsidRPr="00E34F79" w:rsidTr="002A00DD">
        <w:tc>
          <w:tcPr>
            <w:tcW w:w="2129"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 xml:space="preserve">Tub radiant </w:t>
            </w:r>
            <w:proofErr w:type="spellStart"/>
            <w:r w:rsidRPr="00E34F79">
              <w:rPr>
                <w:rFonts w:ascii="Arial" w:hAnsi="Arial" w:cs="Arial"/>
                <w:sz w:val="20"/>
                <w:szCs w:val="24"/>
                <w:lang w:val="ro-RO"/>
              </w:rPr>
              <w:t>Pakole</w:t>
            </w:r>
            <w:proofErr w:type="spellEnd"/>
          </w:p>
        </w:tc>
        <w:tc>
          <w:tcPr>
            <w:tcW w:w="2129"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Gaze naturale</w:t>
            </w:r>
          </w:p>
        </w:tc>
        <w:tc>
          <w:tcPr>
            <w:tcW w:w="1490"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0,024</w:t>
            </w:r>
          </w:p>
        </w:tc>
        <w:tc>
          <w:tcPr>
            <w:tcW w:w="1623"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10</w:t>
            </w:r>
          </w:p>
        </w:tc>
        <w:tc>
          <w:tcPr>
            <w:tcW w:w="1560"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8</w:t>
            </w:r>
          </w:p>
        </w:tc>
      </w:tr>
      <w:tr w:rsidR="00F730DE" w:rsidRPr="00E34F79" w:rsidTr="002A00DD">
        <w:tc>
          <w:tcPr>
            <w:tcW w:w="2129"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Ariston</w:t>
            </w:r>
          </w:p>
        </w:tc>
        <w:tc>
          <w:tcPr>
            <w:tcW w:w="2129"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Gaze naturale</w:t>
            </w:r>
          </w:p>
        </w:tc>
        <w:tc>
          <w:tcPr>
            <w:tcW w:w="1490"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0,0104</w:t>
            </w:r>
          </w:p>
        </w:tc>
        <w:tc>
          <w:tcPr>
            <w:tcW w:w="1623"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10</w:t>
            </w:r>
          </w:p>
        </w:tc>
        <w:tc>
          <w:tcPr>
            <w:tcW w:w="1560"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2,</w:t>
            </w:r>
            <w:proofErr w:type="spellStart"/>
            <w:r>
              <w:rPr>
                <w:sz w:val="20"/>
                <w:szCs w:val="20"/>
                <w:lang w:val="ro-RO"/>
              </w:rPr>
              <w:t>2</w:t>
            </w:r>
            <w:proofErr w:type="spellEnd"/>
          </w:p>
        </w:tc>
      </w:tr>
      <w:tr w:rsidR="00F730DE" w:rsidRPr="00E34F79" w:rsidTr="002A00DD">
        <w:tc>
          <w:tcPr>
            <w:tcW w:w="2129"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proofErr w:type="spellStart"/>
            <w:r w:rsidRPr="00E34F79">
              <w:rPr>
                <w:rFonts w:ascii="Arial" w:hAnsi="Arial" w:cs="Arial"/>
                <w:sz w:val="20"/>
                <w:szCs w:val="24"/>
                <w:lang w:val="ro-RO"/>
              </w:rPr>
              <w:t>Mafeg</w:t>
            </w:r>
            <w:proofErr w:type="spellEnd"/>
            <w:r w:rsidRPr="00E34F79">
              <w:rPr>
                <w:rFonts w:ascii="Arial" w:hAnsi="Arial" w:cs="Arial"/>
                <w:sz w:val="20"/>
                <w:szCs w:val="24"/>
                <w:lang w:val="ro-RO"/>
              </w:rPr>
              <w:t xml:space="preserve"> </w:t>
            </w:r>
            <w:proofErr w:type="spellStart"/>
            <w:r w:rsidRPr="00E34F79">
              <w:rPr>
                <w:rFonts w:ascii="Arial" w:hAnsi="Arial" w:cs="Arial"/>
                <w:sz w:val="20"/>
                <w:szCs w:val="24"/>
                <w:lang w:val="ro-RO"/>
              </w:rPr>
              <w:t>Therm</w:t>
            </w:r>
            <w:proofErr w:type="spellEnd"/>
          </w:p>
        </w:tc>
        <w:tc>
          <w:tcPr>
            <w:tcW w:w="2129" w:type="dxa"/>
            <w:shd w:val="clear" w:color="auto" w:fill="auto"/>
          </w:tcPr>
          <w:p w:rsidR="00F730DE" w:rsidRPr="00E34F79" w:rsidRDefault="00F730DE" w:rsidP="00787BBE">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Gaze naturale</w:t>
            </w:r>
          </w:p>
        </w:tc>
        <w:tc>
          <w:tcPr>
            <w:tcW w:w="1490"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0,106</w:t>
            </w:r>
          </w:p>
        </w:tc>
        <w:tc>
          <w:tcPr>
            <w:tcW w:w="1623"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28</w:t>
            </w:r>
          </w:p>
        </w:tc>
        <w:tc>
          <w:tcPr>
            <w:tcW w:w="1560"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6</w:t>
            </w:r>
          </w:p>
        </w:tc>
      </w:tr>
      <w:tr w:rsidR="00F730DE" w:rsidRPr="00E34F79" w:rsidTr="002A00DD">
        <w:tc>
          <w:tcPr>
            <w:tcW w:w="2129"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proofErr w:type="spellStart"/>
            <w:r w:rsidRPr="00E34F79">
              <w:rPr>
                <w:rFonts w:ascii="Arial" w:hAnsi="Arial" w:cs="Arial"/>
                <w:sz w:val="20"/>
                <w:szCs w:val="24"/>
                <w:lang w:val="ro-RO"/>
              </w:rPr>
              <w:t>Viesmann</w:t>
            </w:r>
            <w:proofErr w:type="spellEnd"/>
          </w:p>
        </w:tc>
        <w:tc>
          <w:tcPr>
            <w:tcW w:w="2129" w:type="dxa"/>
            <w:shd w:val="clear" w:color="auto" w:fill="auto"/>
          </w:tcPr>
          <w:p w:rsidR="00F730DE" w:rsidRPr="00E34F79" w:rsidRDefault="00F730DE" w:rsidP="00787BBE">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Gaze naturale</w:t>
            </w:r>
          </w:p>
        </w:tc>
        <w:tc>
          <w:tcPr>
            <w:tcW w:w="1490" w:type="dxa"/>
            <w:shd w:val="clear" w:color="auto" w:fill="auto"/>
          </w:tcPr>
          <w:p w:rsidR="00F730DE" w:rsidRPr="00E34F79" w:rsidRDefault="00F730DE" w:rsidP="00E34F79">
            <w:pPr>
              <w:autoSpaceDE w:val="0"/>
              <w:autoSpaceDN w:val="0"/>
              <w:adjustRightInd w:val="0"/>
              <w:spacing w:before="40" w:after="0" w:line="240" w:lineRule="auto"/>
              <w:jc w:val="center"/>
              <w:rPr>
                <w:rFonts w:ascii="Arial" w:hAnsi="Arial" w:cs="Arial"/>
                <w:sz w:val="20"/>
                <w:szCs w:val="24"/>
                <w:lang w:val="ro-RO"/>
              </w:rPr>
            </w:pPr>
            <w:r w:rsidRPr="00E34F79">
              <w:rPr>
                <w:rFonts w:ascii="Arial" w:hAnsi="Arial" w:cs="Arial"/>
                <w:sz w:val="20"/>
                <w:szCs w:val="24"/>
                <w:lang w:val="ro-RO"/>
              </w:rPr>
              <w:t>0,035</w:t>
            </w:r>
          </w:p>
        </w:tc>
        <w:tc>
          <w:tcPr>
            <w:tcW w:w="1623"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23</w:t>
            </w:r>
          </w:p>
        </w:tc>
        <w:tc>
          <w:tcPr>
            <w:tcW w:w="1560" w:type="dxa"/>
            <w:vAlign w:val="center"/>
          </w:tcPr>
          <w:p w:rsidR="00F730DE" w:rsidRPr="0050265B" w:rsidRDefault="00F730DE" w:rsidP="002A00DD">
            <w:pPr>
              <w:snapToGrid w:val="0"/>
              <w:spacing w:line="360" w:lineRule="auto"/>
              <w:jc w:val="center"/>
              <w:rPr>
                <w:sz w:val="20"/>
                <w:szCs w:val="20"/>
                <w:lang w:val="ro-RO"/>
              </w:rPr>
            </w:pPr>
            <w:r>
              <w:rPr>
                <w:sz w:val="20"/>
                <w:szCs w:val="20"/>
                <w:lang w:val="ro-RO"/>
              </w:rPr>
              <w:t>7</w:t>
            </w:r>
          </w:p>
        </w:tc>
      </w:tr>
    </w:tbl>
    <w:p w:rsidR="00644021" w:rsidRPr="00E34F79" w:rsidRDefault="00644021" w:rsidP="00E55732">
      <w:pPr>
        <w:autoSpaceDE w:val="0"/>
        <w:autoSpaceDN w:val="0"/>
        <w:adjustRightInd w:val="0"/>
        <w:spacing w:after="0" w:line="240" w:lineRule="auto"/>
        <w:jc w:val="both"/>
        <w:rPr>
          <w:rFonts w:ascii="Arial" w:hAnsi="Arial" w:cs="Arial"/>
          <w:sz w:val="24"/>
          <w:szCs w:val="24"/>
          <w:lang w:val="ro-RO"/>
        </w:rPr>
      </w:pPr>
    </w:p>
    <w:p w:rsidR="00644021" w:rsidRPr="00E34F79" w:rsidRDefault="00644021" w:rsidP="002D5D49">
      <w:pPr>
        <w:pStyle w:val="Heading2"/>
        <w:ind w:left="360"/>
        <w:rPr>
          <w:rFonts w:ascii="Arial" w:hAnsi="Arial" w:cs="Arial"/>
        </w:rPr>
      </w:pPr>
      <w:r w:rsidRPr="00E34F79">
        <w:rPr>
          <w:rFonts w:ascii="Arial" w:hAnsi="Arial" w:cs="Arial"/>
        </w:rPr>
        <w:t>7. Alte date specifice activității: (coduri CAEN Rev.2 care se desfășoară pe amplasament, dar nu intră pe proced</w:t>
      </w:r>
      <w:r w:rsidR="002D5D49" w:rsidRPr="00E34F79">
        <w:rPr>
          <w:rFonts w:ascii="Arial" w:hAnsi="Arial" w:cs="Arial"/>
        </w:rPr>
        <w:t>ura de autorizare)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8268"/>
      </w:tblGrid>
      <w:tr w:rsidR="00E34F79" w:rsidRPr="00744851" w:rsidTr="00E34F79">
        <w:tc>
          <w:tcPr>
            <w:tcW w:w="1378" w:type="dxa"/>
            <w:shd w:val="clear" w:color="auto" w:fill="C0C0C0"/>
            <w:vAlign w:val="center"/>
          </w:tcPr>
          <w:p w:rsidR="00E34F79" w:rsidRPr="00744851" w:rsidRDefault="00E34F79" w:rsidP="00E34F79">
            <w:pPr>
              <w:spacing w:before="40" w:after="0" w:line="240" w:lineRule="auto"/>
              <w:jc w:val="center"/>
              <w:rPr>
                <w:rFonts w:ascii="Arial" w:eastAsia="Times New Roman" w:hAnsi="Arial" w:cs="Arial"/>
                <w:b/>
                <w:sz w:val="20"/>
                <w:szCs w:val="24"/>
                <w:lang w:val="ro-RO"/>
              </w:rPr>
            </w:pPr>
            <w:r w:rsidRPr="00744851">
              <w:rPr>
                <w:rFonts w:ascii="Arial" w:eastAsia="Times New Roman" w:hAnsi="Arial" w:cs="Arial"/>
                <w:b/>
                <w:sz w:val="20"/>
                <w:szCs w:val="24"/>
                <w:lang w:val="ro-RO"/>
              </w:rPr>
              <w:t>Cod CAEN Rev.2</w:t>
            </w:r>
          </w:p>
        </w:tc>
        <w:tc>
          <w:tcPr>
            <w:tcW w:w="8268" w:type="dxa"/>
            <w:shd w:val="clear" w:color="auto" w:fill="C0C0C0"/>
            <w:vAlign w:val="center"/>
          </w:tcPr>
          <w:p w:rsidR="00E34F79" w:rsidRPr="00744851" w:rsidRDefault="00E34F79" w:rsidP="00E34F79">
            <w:pPr>
              <w:spacing w:before="40" w:after="0" w:line="240" w:lineRule="auto"/>
              <w:jc w:val="center"/>
              <w:rPr>
                <w:rFonts w:ascii="Arial" w:eastAsia="Times New Roman" w:hAnsi="Arial" w:cs="Arial"/>
                <w:b/>
                <w:sz w:val="20"/>
                <w:szCs w:val="24"/>
                <w:lang w:val="ro-RO"/>
              </w:rPr>
            </w:pPr>
            <w:r w:rsidRPr="00744851">
              <w:rPr>
                <w:rFonts w:ascii="Arial" w:eastAsia="Times New Roman" w:hAnsi="Arial" w:cs="Arial"/>
                <w:b/>
                <w:sz w:val="20"/>
                <w:szCs w:val="24"/>
                <w:lang w:val="ro-RO"/>
              </w:rPr>
              <w:t>Denumire activitate CAEN Rev.2</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4649</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Comert</w:t>
            </w:r>
            <w:proofErr w:type="spellEnd"/>
            <w:r w:rsidRPr="00744851">
              <w:rPr>
                <w:rFonts w:ascii="Arial" w:eastAsia="Times New Roman" w:hAnsi="Arial" w:cs="Arial"/>
                <w:sz w:val="20"/>
                <w:szCs w:val="24"/>
                <w:lang w:val="ro-RO"/>
              </w:rPr>
              <w:t xml:space="preserve"> cu ridicata al altor bunuri de uz </w:t>
            </w:r>
            <w:proofErr w:type="spellStart"/>
            <w:r w:rsidRPr="00744851">
              <w:rPr>
                <w:rFonts w:ascii="Arial" w:eastAsia="Times New Roman" w:hAnsi="Arial" w:cs="Arial"/>
                <w:sz w:val="20"/>
                <w:szCs w:val="24"/>
                <w:lang w:val="ro-RO"/>
              </w:rPr>
              <w:t>gospodaresc</w:t>
            </w:r>
            <w:proofErr w:type="spellEnd"/>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4676</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Comert</w:t>
            </w:r>
            <w:proofErr w:type="spellEnd"/>
            <w:r w:rsidRPr="00744851">
              <w:rPr>
                <w:rFonts w:ascii="Arial" w:eastAsia="Times New Roman" w:hAnsi="Arial" w:cs="Arial"/>
                <w:sz w:val="20"/>
                <w:szCs w:val="24"/>
                <w:lang w:val="ro-RO"/>
              </w:rPr>
              <w:t xml:space="preserve"> cu ridicata al altor produse intermediare</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4719</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Comert</w:t>
            </w:r>
            <w:proofErr w:type="spellEnd"/>
            <w:r w:rsidRPr="00744851">
              <w:rPr>
                <w:rFonts w:ascii="Arial" w:eastAsia="Times New Roman" w:hAnsi="Arial" w:cs="Arial"/>
                <w:sz w:val="20"/>
                <w:szCs w:val="24"/>
                <w:lang w:val="ro-RO"/>
              </w:rPr>
              <w:t xml:space="preserve"> cu </w:t>
            </w:r>
            <w:proofErr w:type="spellStart"/>
            <w:r w:rsidRPr="00744851">
              <w:rPr>
                <w:rFonts w:ascii="Arial" w:eastAsia="Times New Roman" w:hAnsi="Arial" w:cs="Arial"/>
                <w:sz w:val="20"/>
                <w:szCs w:val="24"/>
                <w:lang w:val="ro-RO"/>
              </w:rPr>
              <w:t>amanuntul</w:t>
            </w:r>
            <w:proofErr w:type="spellEnd"/>
            <w:r w:rsidRPr="00744851">
              <w:rPr>
                <w:rFonts w:ascii="Arial" w:eastAsia="Times New Roman" w:hAnsi="Arial" w:cs="Arial"/>
                <w:sz w:val="20"/>
                <w:szCs w:val="24"/>
                <w:lang w:val="ro-RO"/>
              </w:rPr>
              <w:t xml:space="preserve"> în magazine nespecializate, cu vânzare predominanta de produse nealimentare</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4791</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Comert</w:t>
            </w:r>
            <w:proofErr w:type="spellEnd"/>
            <w:r w:rsidRPr="00744851">
              <w:rPr>
                <w:rFonts w:ascii="Arial" w:eastAsia="Times New Roman" w:hAnsi="Arial" w:cs="Arial"/>
                <w:sz w:val="20"/>
                <w:szCs w:val="24"/>
                <w:lang w:val="ro-RO"/>
              </w:rPr>
              <w:t xml:space="preserve"> cu </w:t>
            </w:r>
            <w:proofErr w:type="spellStart"/>
            <w:r w:rsidRPr="00744851">
              <w:rPr>
                <w:rFonts w:ascii="Arial" w:eastAsia="Times New Roman" w:hAnsi="Arial" w:cs="Arial"/>
                <w:sz w:val="20"/>
                <w:szCs w:val="24"/>
                <w:lang w:val="ro-RO"/>
              </w:rPr>
              <w:t>amanuntul</w:t>
            </w:r>
            <w:proofErr w:type="spellEnd"/>
            <w:r w:rsidRPr="00744851">
              <w:rPr>
                <w:rFonts w:ascii="Arial" w:eastAsia="Times New Roman" w:hAnsi="Arial" w:cs="Arial"/>
                <w:sz w:val="20"/>
                <w:szCs w:val="24"/>
                <w:lang w:val="ro-RO"/>
              </w:rPr>
              <w:t xml:space="preserve"> prin intermediul caselor de comenzi sau prin Internet</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5210</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Depozitari</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5224</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Manipulari</w:t>
            </w:r>
            <w:proofErr w:type="spellEnd"/>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6820</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Închirierea si subînchirierea bunurilor imobiliare proprii sau închiriate</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7022</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Activitati</w:t>
            </w:r>
            <w:proofErr w:type="spellEnd"/>
            <w:r w:rsidRPr="00744851">
              <w:rPr>
                <w:rFonts w:ascii="Arial" w:eastAsia="Times New Roman" w:hAnsi="Arial" w:cs="Arial"/>
                <w:sz w:val="20"/>
                <w:szCs w:val="24"/>
                <w:lang w:val="ro-RO"/>
              </w:rPr>
              <w:t xml:space="preserve"> de consultanta pentru afaceri si management</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7733</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Activitati</w:t>
            </w:r>
            <w:proofErr w:type="spellEnd"/>
            <w:r w:rsidRPr="00744851">
              <w:rPr>
                <w:rFonts w:ascii="Arial" w:eastAsia="Times New Roman" w:hAnsi="Arial" w:cs="Arial"/>
                <w:sz w:val="20"/>
                <w:szCs w:val="24"/>
                <w:lang w:val="ro-RO"/>
              </w:rPr>
              <w:t xml:space="preserve"> de închiriere si leasing cu </w:t>
            </w:r>
            <w:proofErr w:type="spellStart"/>
            <w:r w:rsidRPr="00744851">
              <w:rPr>
                <w:rFonts w:ascii="Arial" w:eastAsia="Times New Roman" w:hAnsi="Arial" w:cs="Arial"/>
                <w:sz w:val="20"/>
                <w:szCs w:val="24"/>
                <w:lang w:val="ro-RO"/>
              </w:rPr>
              <w:t>masini</w:t>
            </w:r>
            <w:proofErr w:type="spellEnd"/>
            <w:r w:rsidRPr="00744851">
              <w:rPr>
                <w:rFonts w:ascii="Arial" w:eastAsia="Times New Roman" w:hAnsi="Arial" w:cs="Arial"/>
                <w:sz w:val="20"/>
                <w:szCs w:val="24"/>
                <w:lang w:val="ro-RO"/>
              </w:rPr>
              <w:t xml:space="preserve"> si echipamente de birou (inclusiv calculatoare)</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7739</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Activitati</w:t>
            </w:r>
            <w:proofErr w:type="spellEnd"/>
            <w:r w:rsidRPr="00744851">
              <w:rPr>
                <w:rFonts w:ascii="Arial" w:eastAsia="Times New Roman" w:hAnsi="Arial" w:cs="Arial"/>
                <w:sz w:val="20"/>
                <w:szCs w:val="24"/>
                <w:lang w:val="ro-RO"/>
              </w:rPr>
              <w:t xml:space="preserve"> de închirierea si leasing cu alte </w:t>
            </w:r>
            <w:proofErr w:type="spellStart"/>
            <w:r w:rsidRPr="00744851">
              <w:rPr>
                <w:rFonts w:ascii="Arial" w:eastAsia="Times New Roman" w:hAnsi="Arial" w:cs="Arial"/>
                <w:sz w:val="20"/>
                <w:szCs w:val="24"/>
                <w:lang w:val="ro-RO"/>
              </w:rPr>
              <w:t>masini</w:t>
            </w:r>
            <w:proofErr w:type="spellEnd"/>
            <w:r w:rsidRPr="00744851">
              <w:rPr>
                <w:rFonts w:ascii="Arial" w:eastAsia="Times New Roman" w:hAnsi="Arial" w:cs="Arial"/>
                <w:sz w:val="20"/>
                <w:szCs w:val="24"/>
                <w:lang w:val="ro-RO"/>
              </w:rPr>
              <w:t xml:space="preserve">,  echipamente si bunuri tangibile </w:t>
            </w:r>
            <w:proofErr w:type="spellStart"/>
            <w:r w:rsidRPr="00744851">
              <w:rPr>
                <w:rFonts w:ascii="Arial" w:eastAsia="Times New Roman" w:hAnsi="Arial" w:cs="Arial"/>
                <w:sz w:val="20"/>
                <w:szCs w:val="24"/>
                <w:lang w:val="ro-RO"/>
              </w:rPr>
              <w:t>n.c.a</w:t>
            </w:r>
            <w:proofErr w:type="spellEnd"/>
            <w:r w:rsidRPr="00744851">
              <w:rPr>
                <w:rFonts w:ascii="Arial" w:eastAsia="Times New Roman" w:hAnsi="Arial" w:cs="Arial"/>
                <w:sz w:val="20"/>
                <w:szCs w:val="24"/>
                <w:lang w:val="ro-RO"/>
              </w:rPr>
              <w:t>.</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8292</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proofErr w:type="spellStart"/>
            <w:r w:rsidRPr="00744851">
              <w:rPr>
                <w:rFonts w:ascii="Arial" w:eastAsia="Times New Roman" w:hAnsi="Arial" w:cs="Arial"/>
                <w:sz w:val="20"/>
                <w:szCs w:val="24"/>
                <w:lang w:val="ro-RO"/>
              </w:rPr>
              <w:t>Activitati</w:t>
            </w:r>
            <w:proofErr w:type="spellEnd"/>
            <w:r w:rsidRPr="00744851">
              <w:rPr>
                <w:rFonts w:ascii="Arial" w:eastAsia="Times New Roman" w:hAnsi="Arial" w:cs="Arial"/>
                <w:sz w:val="20"/>
                <w:szCs w:val="24"/>
                <w:lang w:val="ro-RO"/>
              </w:rPr>
              <w:t xml:space="preserve"> de ambalare</w:t>
            </w:r>
          </w:p>
        </w:tc>
      </w:tr>
      <w:tr w:rsidR="00E34F79" w:rsidRPr="00744851" w:rsidTr="00E34F79">
        <w:tc>
          <w:tcPr>
            <w:tcW w:w="137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9609</w:t>
            </w:r>
          </w:p>
        </w:tc>
        <w:tc>
          <w:tcPr>
            <w:tcW w:w="8268" w:type="dxa"/>
            <w:shd w:val="clear" w:color="auto" w:fill="auto"/>
          </w:tcPr>
          <w:p w:rsidR="00E34F79" w:rsidRPr="00744851" w:rsidRDefault="00E34F79" w:rsidP="00E34F79">
            <w:pPr>
              <w:spacing w:before="40" w:after="0" w:line="240" w:lineRule="auto"/>
              <w:jc w:val="center"/>
              <w:rPr>
                <w:rFonts w:ascii="Arial" w:eastAsia="Times New Roman" w:hAnsi="Arial" w:cs="Arial"/>
                <w:sz w:val="20"/>
                <w:szCs w:val="24"/>
                <w:lang w:val="ro-RO"/>
              </w:rPr>
            </w:pPr>
            <w:r w:rsidRPr="00744851">
              <w:rPr>
                <w:rFonts w:ascii="Arial" w:eastAsia="Times New Roman" w:hAnsi="Arial" w:cs="Arial"/>
                <w:sz w:val="20"/>
                <w:szCs w:val="24"/>
                <w:lang w:val="ro-RO"/>
              </w:rPr>
              <w:t xml:space="preserve">Alte </w:t>
            </w:r>
            <w:proofErr w:type="spellStart"/>
            <w:r w:rsidRPr="00744851">
              <w:rPr>
                <w:rFonts w:ascii="Arial" w:eastAsia="Times New Roman" w:hAnsi="Arial" w:cs="Arial"/>
                <w:sz w:val="20"/>
                <w:szCs w:val="24"/>
                <w:lang w:val="ro-RO"/>
              </w:rPr>
              <w:t>activitati</w:t>
            </w:r>
            <w:proofErr w:type="spellEnd"/>
            <w:r w:rsidRPr="00744851">
              <w:rPr>
                <w:rFonts w:ascii="Arial" w:eastAsia="Times New Roman" w:hAnsi="Arial" w:cs="Arial"/>
                <w:sz w:val="20"/>
                <w:szCs w:val="24"/>
                <w:lang w:val="ro-RO"/>
              </w:rPr>
              <w:t xml:space="preserve"> de servicii </w:t>
            </w:r>
            <w:proofErr w:type="spellStart"/>
            <w:r w:rsidRPr="00744851">
              <w:rPr>
                <w:rFonts w:ascii="Arial" w:eastAsia="Times New Roman" w:hAnsi="Arial" w:cs="Arial"/>
                <w:sz w:val="20"/>
                <w:szCs w:val="24"/>
                <w:lang w:val="ro-RO"/>
              </w:rPr>
              <w:t>n.c.a</w:t>
            </w:r>
            <w:proofErr w:type="spellEnd"/>
            <w:r w:rsidRPr="00744851">
              <w:rPr>
                <w:rFonts w:ascii="Arial" w:eastAsia="Times New Roman" w:hAnsi="Arial" w:cs="Arial"/>
                <w:sz w:val="20"/>
                <w:szCs w:val="24"/>
                <w:lang w:val="ro-RO"/>
              </w:rPr>
              <w:t>.</w:t>
            </w:r>
          </w:p>
        </w:tc>
      </w:tr>
    </w:tbl>
    <w:p w:rsidR="00A46794" w:rsidRDefault="00A46794" w:rsidP="00A46794">
      <w:pPr>
        <w:pStyle w:val="Heading2"/>
        <w:rPr>
          <w:rFonts w:ascii="Arial" w:hAnsi="Arial" w:cs="Arial"/>
        </w:rPr>
      </w:pPr>
    </w:p>
    <w:p w:rsidR="00644021" w:rsidRPr="00E34F79" w:rsidRDefault="00644021" w:rsidP="00A46794">
      <w:pPr>
        <w:pStyle w:val="Heading2"/>
        <w:rPr>
          <w:rFonts w:ascii="Arial" w:hAnsi="Arial" w:cs="Arial"/>
        </w:rPr>
      </w:pPr>
      <w:r w:rsidRPr="00E34F79">
        <w:rPr>
          <w:rFonts w:ascii="Arial" w:hAnsi="Arial" w:cs="Arial"/>
        </w:rPr>
        <w:t>8. Programul de funcționare</w:t>
      </w:r>
    </w:p>
    <w:p w:rsidR="00A46794" w:rsidRPr="00A46794" w:rsidRDefault="00A46794" w:rsidP="00E55732">
      <w:pPr>
        <w:pStyle w:val="Heading1"/>
        <w:rPr>
          <w:rFonts w:ascii="Arial" w:eastAsiaTheme="minorHAnsi" w:hAnsi="Arial" w:cs="Arial"/>
          <w:color w:val="auto"/>
          <w:sz w:val="24"/>
          <w:szCs w:val="24"/>
          <w:lang w:val="ro-RO"/>
        </w:rPr>
      </w:pPr>
      <w:r w:rsidRPr="00A46794">
        <w:rPr>
          <w:rFonts w:ascii="Arial" w:eastAsiaTheme="minorHAnsi" w:hAnsi="Arial" w:cs="Arial"/>
          <w:color w:val="auto"/>
          <w:sz w:val="24"/>
          <w:szCs w:val="24"/>
          <w:lang w:val="ro-RO"/>
        </w:rPr>
        <w:t>Regimul de lucru în activitatea de producție: 24 ore/zi, 5 - 7 zile/săptămâna, 250 zile/an</w:t>
      </w:r>
    </w:p>
    <w:p w:rsidR="00A46794" w:rsidRPr="00E34F79" w:rsidRDefault="00A46794" w:rsidP="00A46794">
      <w:pPr>
        <w:tabs>
          <w:tab w:val="left" w:pos="567"/>
        </w:tabs>
        <w:suppressAutoHyphens/>
        <w:spacing w:after="120" w:line="240" w:lineRule="auto"/>
        <w:rPr>
          <w:rFonts w:ascii="Arial" w:hAnsi="Arial" w:cs="Arial"/>
          <w:sz w:val="24"/>
          <w:szCs w:val="24"/>
          <w:lang w:val="ro-RO" w:eastAsia="ar-SA"/>
        </w:rPr>
      </w:pPr>
      <w:r w:rsidRPr="00E34F79">
        <w:rPr>
          <w:rFonts w:ascii="Arial" w:hAnsi="Arial" w:cs="Arial"/>
          <w:sz w:val="24"/>
          <w:szCs w:val="24"/>
          <w:lang w:val="ro-RO"/>
        </w:rPr>
        <w:t>Regimul de lucru în activitatea de administrație și comerț</w:t>
      </w:r>
      <w:r>
        <w:rPr>
          <w:rFonts w:ascii="Arial" w:hAnsi="Arial" w:cs="Arial"/>
          <w:sz w:val="24"/>
          <w:szCs w:val="24"/>
          <w:lang w:val="ro-RO"/>
        </w:rPr>
        <w:t xml:space="preserve">: </w:t>
      </w:r>
      <w:r w:rsidRPr="00E34F79">
        <w:rPr>
          <w:rFonts w:ascii="Arial" w:hAnsi="Arial" w:cs="Arial"/>
          <w:sz w:val="24"/>
          <w:szCs w:val="24"/>
          <w:lang w:val="ro-RO"/>
        </w:rPr>
        <w:t>8 ore pe zi, 5 - 7 zile/săptămâna, 250 zile/an</w:t>
      </w:r>
    </w:p>
    <w:p w:rsidR="00A46794" w:rsidRPr="00E34F79" w:rsidRDefault="00A46794" w:rsidP="00A46794">
      <w:pPr>
        <w:suppressAutoHyphens/>
        <w:spacing w:after="120" w:line="240" w:lineRule="auto"/>
        <w:rPr>
          <w:rFonts w:ascii="Arial" w:hAnsi="Arial" w:cs="Arial"/>
          <w:sz w:val="24"/>
          <w:szCs w:val="24"/>
          <w:lang w:val="ro-RO" w:eastAsia="ar-SA"/>
        </w:rPr>
      </w:pPr>
    </w:p>
    <w:p w:rsidR="00A46794" w:rsidRPr="00A46794" w:rsidRDefault="00A46794" w:rsidP="00A46794">
      <w:pPr>
        <w:rPr>
          <w:lang w:val="ro-RO"/>
        </w:rPr>
      </w:pPr>
    </w:p>
    <w:p w:rsidR="00644021" w:rsidRPr="00E34F79" w:rsidRDefault="00644021" w:rsidP="00E55732">
      <w:pPr>
        <w:pStyle w:val="Heading1"/>
        <w:rPr>
          <w:rFonts w:ascii="Arial" w:eastAsia="Times New Roman" w:hAnsi="Arial" w:cs="Arial"/>
          <w:b/>
          <w:color w:val="auto"/>
          <w:sz w:val="24"/>
          <w:szCs w:val="24"/>
          <w:lang w:val="ro-RO"/>
        </w:rPr>
      </w:pPr>
      <w:r w:rsidRPr="00E34F79">
        <w:rPr>
          <w:rFonts w:ascii="Arial" w:eastAsia="Times New Roman" w:hAnsi="Arial" w:cs="Arial"/>
          <w:b/>
          <w:color w:val="auto"/>
          <w:sz w:val="24"/>
          <w:szCs w:val="24"/>
          <w:lang w:val="ro-RO"/>
        </w:rPr>
        <w:t>II. Instalațiile, măsurile și condițiile de protecție a mediului</w:t>
      </w:r>
    </w:p>
    <w:p w:rsidR="00644021" w:rsidRPr="00E34F79"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E34F79" w:rsidRDefault="00644021" w:rsidP="002D5D49">
      <w:pPr>
        <w:pStyle w:val="Heading2"/>
        <w:ind w:left="360"/>
        <w:rPr>
          <w:rFonts w:ascii="Arial" w:hAnsi="Arial" w:cs="Arial"/>
        </w:rPr>
      </w:pPr>
      <w:r w:rsidRPr="00E34F79">
        <w:rPr>
          <w:rFonts w:ascii="Arial" w:hAnsi="Arial" w:cs="Arial"/>
        </w:rPr>
        <w:t>1. Stațiile și instalațiile pentru reținerea, evacuarea și dispersia poluanților în mediu, d</w:t>
      </w:r>
      <w:r w:rsidR="002D5D49" w:rsidRPr="00E34F79">
        <w:rPr>
          <w:rFonts w:ascii="Arial" w:hAnsi="Arial" w:cs="Arial"/>
        </w:rPr>
        <w:t>in dotare (pe factori de mediu)</w:t>
      </w:r>
    </w:p>
    <w:p w:rsidR="002D5D49" w:rsidRPr="00E34F79" w:rsidRDefault="00644021" w:rsidP="002D5D49">
      <w:pPr>
        <w:spacing w:after="0"/>
        <w:jc w:val="both"/>
        <w:rPr>
          <w:rFonts w:ascii="Arial" w:hAnsi="Arial" w:cs="Arial"/>
          <w:b/>
          <w:sz w:val="24"/>
          <w:szCs w:val="24"/>
          <w:lang w:val="ro-RO"/>
        </w:rPr>
      </w:pPr>
      <w:r w:rsidRPr="00E34F79">
        <w:rPr>
          <w:rFonts w:ascii="Arial" w:eastAsia="Times New Roman" w:hAnsi="Arial" w:cs="Arial"/>
          <w:sz w:val="24"/>
          <w:szCs w:val="24"/>
          <w:lang w:val="ro-RO"/>
        </w:rPr>
        <w:tab/>
      </w:r>
      <w:r w:rsidR="002D5D49" w:rsidRPr="00E34F79">
        <w:rPr>
          <w:rFonts w:ascii="Arial" w:eastAsia="Times New Roman" w:hAnsi="Arial" w:cs="Arial"/>
          <w:b/>
          <w:sz w:val="24"/>
          <w:szCs w:val="24"/>
          <w:lang w:val="ro-RO"/>
        </w:rPr>
        <w:t>A</w:t>
      </w:r>
      <w:r w:rsidR="002D5D49" w:rsidRPr="00E34F79">
        <w:rPr>
          <w:rFonts w:ascii="Arial" w:hAnsi="Arial" w:cs="Arial"/>
          <w:b/>
          <w:sz w:val="24"/>
          <w:szCs w:val="24"/>
          <w:lang w:val="ro-RO"/>
        </w:rPr>
        <w:t>er:</w:t>
      </w:r>
    </w:p>
    <w:p w:rsidR="000A2F14" w:rsidRPr="000A2F14" w:rsidRDefault="000A2F14" w:rsidP="000A2F14">
      <w:pPr>
        <w:snapToGrid w:val="0"/>
        <w:spacing w:after="0" w:line="240" w:lineRule="auto"/>
        <w:ind w:firstLine="567"/>
        <w:rPr>
          <w:rFonts w:ascii="Arial" w:hAnsi="Arial" w:cs="Arial"/>
          <w:sz w:val="24"/>
          <w:szCs w:val="24"/>
          <w:lang w:val="ro-RO"/>
        </w:rPr>
      </w:pPr>
      <w:r w:rsidRPr="000A2F14">
        <w:rPr>
          <w:rFonts w:ascii="Arial" w:hAnsi="Arial" w:cs="Arial"/>
          <w:sz w:val="24"/>
          <w:szCs w:val="24"/>
          <w:lang w:val="ro-RO"/>
        </w:rPr>
        <w:t xml:space="preserve">Gazele de ardere rezultate de la centralele termice sunt evacuate prin </w:t>
      </w:r>
      <w:r>
        <w:rPr>
          <w:rFonts w:ascii="Arial" w:hAnsi="Arial" w:cs="Arial"/>
          <w:sz w:val="24"/>
          <w:szCs w:val="24"/>
          <w:lang w:val="ro-RO"/>
        </w:rPr>
        <w:t>8</w:t>
      </w:r>
      <w:r w:rsidRPr="000A2F14">
        <w:rPr>
          <w:rFonts w:ascii="Arial" w:hAnsi="Arial" w:cs="Arial"/>
          <w:sz w:val="24"/>
          <w:szCs w:val="24"/>
          <w:lang w:val="ro-RO"/>
        </w:rPr>
        <w:t xml:space="preserve"> coșuri de fum, după cum urmează:</w:t>
      </w:r>
    </w:p>
    <w:tbl>
      <w:tblPr>
        <w:tblW w:w="9070" w:type="dxa"/>
        <w:jc w:val="center"/>
        <w:tblBorders>
          <w:insideH w:val="dotted" w:sz="4" w:space="0" w:color="auto"/>
          <w:insideV w:val="dotted" w:sz="4" w:space="0" w:color="auto"/>
        </w:tblBorders>
        <w:tblLook w:val="04A0" w:firstRow="1" w:lastRow="0" w:firstColumn="1" w:lastColumn="0" w:noHBand="0" w:noVBand="1"/>
      </w:tblPr>
      <w:tblGrid>
        <w:gridCol w:w="2268"/>
        <w:gridCol w:w="2835"/>
        <w:gridCol w:w="1701"/>
        <w:gridCol w:w="2266"/>
      </w:tblGrid>
      <w:tr w:rsidR="000A2F14" w:rsidRPr="000A2F14" w:rsidTr="000A2F14">
        <w:trPr>
          <w:trHeight w:val="255"/>
          <w:jc w:val="center"/>
        </w:trPr>
        <w:tc>
          <w:tcPr>
            <w:tcW w:w="2268" w:type="dxa"/>
            <w:tcBorders>
              <w:top w:val="nil"/>
              <w:left w:val="nil"/>
              <w:bottom w:val="dotted" w:sz="4" w:space="0" w:color="auto"/>
              <w:right w:val="dotted" w:sz="4" w:space="0" w:color="auto"/>
            </w:tcBorders>
            <w:noWrap/>
            <w:vAlign w:val="center"/>
          </w:tcPr>
          <w:p w:rsidR="000A2F14" w:rsidRPr="000A2F14" w:rsidRDefault="000A2F14" w:rsidP="000A2F14">
            <w:pPr>
              <w:suppressAutoHyphens/>
              <w:snapToGrid w:val="0"/>
              <w:spacing w:after="0" w:line="240" w:lineRule="auto"/>
              <w:rPr>
                <w:rFonts w:ascii="Arial" w:hAnsi="Arial" w:cs="Arial"/>
                <w:sz w:val="24"/>
                <w:szCs w:val="24"/>
                <w:lang w:val="ro-RO" w:eastAsia="ar-SA"/>
              </w:rPr>
            </w:pPr>
            <w:r>
              <w:rPr>
                <w:rFonts w:ascii="Arial" w:hAnsi="Arial" w:cs="Arial"/>
                <w:sz w:val="24"/>
                <w:szCs w:val="24"/>
                <w:lang w:val="ro-RO" w:eastAsia="ar-SA"/>
              </w:rPr>
              <w:t>Denumire instalație</w:t>
            </w:r>
          </w:p>
        </w:tc>
        <w:tc>
          <w:tcPr>
            <w:tcW w:w="2835" w:type="dxa"/>
            <w:tcBorders>
              <w:top w:val="nil"/>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b/>
                <w:bCs/>
                <w:sz w:val="24"/>
                <w:szCs w:val="24"/>
                <w:lang w:val="ro-RO" w:eastAsia="ar-SA"/>
              </w:rPr>
            </w:pPr>
            <w:r w:rsidRPr="000A2F14">
              <w:rPr>
                <w:rFonts w:ascii="Arial" w:hAnsi="Arial" w:cs="Arial"/>
                <w:b/>
                <w:bCs/>
                <w:sz w:val="24"/>
                <w:szCs w:val="24"/>
                <w:lang w:val="ro-RO"/>
              </w:rPr>
              <w:t>Localizare coș de fum</w:t>
            </w:r>
          </w:p>
        </w:tc>
        <w:tc>
          <w:tcPr>
            <w:tcW w:w="1701" w:type="dxa"/>
            <w:tcBorders>
              <w:top w:val="nil"/>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b/>
                <w:bCs/>
                <w:sz w:val="24"/>
                <w:szCs w:val="24"/>
                <w:lang w:val="ro-RO" w:eastAsia="ar-SA"/>
              </w:rPr>
            </w:pPr>
            <w:r w:rsidRPr="000A2F14">
              <w:rPr>
                <w:rFonts w:ascii="Arial" w:hAnsi="Arial" w:cs="Arial"/>
                <w:b/>
                <w:bCs/>
                <w:sz w:val="24"/>
                <w:szCs w:val="24"/>
                <w:lang w:val="ro-RO"/>
              </w:rPr>
              <w:t>Diametru coș de fum în centimetri</w:t>
            </w:r>
          </w:p>
        </w:tc>
        <w:tc>
          <w:tcPr>
            <w:tcW w:w="2266" w:type="dxa"/>
            <w:tcBorders>
              <w:top w:val="nil"/>
              <w:left w:val="dotted" w:sz="4" w:space="0" w:color="auto"/>
              <w:bottom w:val="dotted" w:sz="4" w:space="0" w:color="auto"/>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b/>
                <w:bCs/>
                <w:sz w:val="24"/>
                <w:szCs w:val="24"/>
                <w:lang w:val="ro-RO" w:eastAsia="ar-SA"/>
              </w:rPr>
            </w:pPr>
            <w:r w:rsidRPr="000A2F14">
              <w:rPr>
                <w:rFonts w:ascii="Arial" w:hAnsi="Arial" w:cs="Arial"/>
                <w:b/>
                <w:bCs/>
                <w:sz w:val="24"/>
                <w:szCs w:val="24"/>
                <w:lang w:val="ro-RO"/>
              </w:rPr>
              <w:t>Înălțime de la baza solului la vârful coșului în metri</w:t>
            </w:r>
          </w:p>
        </w:tc>
      </w:tr>
      <w:tr w:rsidR="000A2F14" w:rsidRPr="000A2F14" w:rsidTr="000A2F14">
        <w:trPr>
          <w:trHeight w:val="255"/>
          <w:jc w:val="center"/>
        </w:trPr>
        <w:tc>
          <w:tcPr>
            <w:tcW w:w="2268" w:type="dxa"/>
            <w:tcBorders>
              <w:top w:val="dotted" w:sz="4" w:space="0" w:color="auto"/>
              <w:left w:val="nil"/>
              <w:bottom w:val="dotted" w:sz="4" w:space="0" w:color="auto"/>
              <w:right w:val="dotted" w:sz="4" w:space="0" w:color="auto"/>
            </w:tcBorders>
            <w:noWrap/>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 xml:space="preserve">centrală termică </w:t>
            </w:r>
            <w:proofErr w:type="spellStart"/>
            <w:r w:rsidRPr="000A2F14">
              <w:rPr>
                <w:rFonts w:ascii="Arial" w:hAnsi="Arial" w:cs="Arial"/>
                <w:sz w:val="24"/>
                <w:szCs w:val="24"/>
                <w:lang w:val="ro-RO"/>
              </w:rPr>
              <w:t>Ferroli</w:t>
            </w:r>
            <w:proofErr w:type="spellEnd"/>
          </w:p>
        </w:tc>
        <w:tc>
          <w:tcPr>
            <w:tcW w:w="2835"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hală de producție</w:t>
            </w:r>
          </w:p>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p>
        </w:tc>
        <w:tc>
          <w:tcPr>
            <w:tcW w:w="1701"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25</w:t>
            </w:r>
          </w:p>
        </w:tc>
        <w:tc>
          <w:tcPr>
            <w:tcW w:w="2266" w:type="dxa"/>
            <w:tcBorders>
              <w:top w:val="dotted" w:sz="4" w:space="0" w:color="auto"/>
              <w:left w:val="dotted" w:sz="4" w:space="0" w:color="auto"/>
              <w:bottom w:val="dotted" w:sz="4" w:space="0" w:color="auto"/>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8,5</w:t>
            </w:r>
          </w:p>
        </w:tc>
      </w:tr>
      <w:tr w:rsidR="000A2F14" w:rsidRPr="000A2F14" w:rsidTr="000A2F14">
        <w:trPr>
          <w:trHeight w:val="255"/>
          <w:jc w:val="center"/>
        </w:trPr>
        <w:tc>
          <w:tcPr>
            <w:tcW w:w="2268" w:type="dxa"/>
            <w:tcBorders>
              <w:top w:val="dotted" w:sz="4" w:space="0" w:color="auto"/>
              <w:left w:val="nil"/>
              <w:bottom w:val="dotted" w:sz="4" w:space="0" w:color="auto"/>
              <w:right w:val="dotted" w:sz="4" w:space="0" w:color="auto"/>
            </w:tcBorders>
            <w:noWrap/>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 xml:space="preserve">centrală termică </w:t>
            </w:r>
            <w:proofErr w:type="spellStart"/>
            <w:r w:rsidRPr="000A2F14">
              <w:rPr>
                <w:rFonts w:ascii="Arial" w:hAnsi="Arial" w:cs="Arial"/>
                <w:sz w:val="24"/>
                <w:szCs w:val="24"/>
                <w:lang w:val="ro-RO"/>
              </w:rPr>
              <w:t>Bongioani</w:t>
            </w:r>
            <w:proofErr w:type="spellEnd"/>
            <w:r w:rsidRPr="000A2F14">
              <w:rPr>
                <w:rFonts w:ascii="Arial" w:hAnsi="Arial" w:cs="Arial"/>
                <w:sz w:val="24"/>
                <w:szCs w:val="24"/>
                <w:lang w:val="ro-RO"/>
              </w:rPr>
              <w:t xml:space="preserve"> pe sol</w:t>
            </w:r>
          </w:p>
        </w:tc>
        <w:tc>
          <w:tcPr>
            <w:tcW w:w="2835"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clădire administrativă</w:t>
            </w:r>
          </w:p>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p>
        </w:tc>
        <w:tc>
          <w:tcPr>
            <w:tcW w:w="1701"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30</w:t>
            </w:r>
          </w:p>
        </w:tc>
        <w:tc>
          <w:tcPr>
            <w:tcW w:w="2266" w:type="dxa"/>
            <w:tcBorders>
              <w:top w:val="dotted" w:sz="4" w:space="0" w:color="auto"/>
              <w:left w:val="dotted" w:sz="4" w:space="0" w:color="auto"/>
              <w:bottom w:val="dotted" w:sz="4" w:space="0" w:color="auto"/>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6</w:t>
            </w:r>
          </w:p>
        </w:tc>
      </w:tr>
      <w:tr w:rsidR="000A2F14" w:rsidRPr="000A2F14" w:rsidTr="000A2F14">
        <w:trPr>
          <w:trHeight w:val="255"/>
          <w:jc w:val="center"/>
        </w:trPr>
        <w:tc>
          <w:tcPr>
            <w:tcW w:w="2268" w:type="dxa"/>
            <w:tcBorders>
              <w:top w:val="dotted" w:sz="4" w:space="0" w:color="auto"/>
              <w:left w:val="nil"/>
              <w:bottom w:val="dotted" w:sz="4" w:space="0" w:color="auto"/>
              <w:right w:val="dotted" w:sz="4" w:space="0" w:color="auto"/>
            </w:tcBorders>
            <w:noWrap/>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centrală termică murală Hermann</w:t>
            </w:r>
          </w:p>
        </w:tc>
        <w:tc>
          <w:tcPr>
            <w:tcW w:w="2835"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birou comercial</w:t>
            </w:r>
          </w:p>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p>
        </w:tc>
        <w:tc>
          <w:tcPr>
            <w:tcW w:w="1701"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n/a</w:t>
            </w:r>
          </w:p>
        </w:tc>
        <w:tc>
          <w:tcPr>
            <w:tcW w:w="2266" w:type="dxa"/>
            <w:tcBorders>
              <w:top w:val="dotted" w:sz="4" w:space="0" w:color="auto"/>
              <w:left w:val="dotted" w:sz="4" w:space="0" w:color="auto"/>
              <w:bottom w:val="dotted" w:sz="4" w:space="0" w:color="auto"/>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n/a</w:t>
            </w:r>
          </w:p>
        </w:tc>
      </w:tr>
      <w:tr w:rsidR="000A2F14" w:rsidRPr="000A2F14" w:rsidTr="000A2F14">
        <w:trPr>
          <w:trHeight w:val="255"/>
          <w:jc w:val="center"/>
        </w:trPr>
        <w:tc>
          <w:tcPr>
            <w:tcW w:w="2268" w:type="dxa"/>
            <w:tcBorders>
              <w:top w:val="dotted" w:sz="4" w:space="0" w:color="auto"/>
              <w:left w:val="nil"/>
              <w:bottom w:val="dotted" w:sz="4" w:space="0" w:color="auto"/>
              <w:right w:val="dotted" w:sz="4" w:space="0" w:color="auto"/>
            </w:tcBorders>
            <w:noWrap/>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 xml:space="preserve">tub radiant </w:t>
            </w:r>
            <w:proofErr w:type="spellStart"/>
            <w:r w:rsidRPr="000A2F14">
              <w:rPr>
                <w:rFonts w:ascii="Arial" w:hAnsi="Arial" w:cs="Arial"/>
                <w:sz w:val="24"/>
                <w:szCs w:val="24"/>
                <w:lang w:val="ro-RO"/>
              </w:rPr>
              <w:t>Pakole</w:t>
            </w:r>
            <w:proofErr w:type="spellEnd"/>
          </w:p>
        </w:tc>
        <w:tc>
          <w:tcPr>
            <w:tcW w:w="2835"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depozit de produse finite</w:t>
            </w:r>
          </w:p>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p>
        </w:tc>
        <w:tc>
          <w:tcPr>
            <w:tcW w:w="1701"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10</w:t>
            </w:r>
          </w:p>
        </w:tc>
        <w:tc>
          <w:tcPr>
            <w:tcW w:w="2266" w:type="dxa"/>
            <w:tcBorders>
              <w:top w:val="dotted" w:sz="4" w:space="0" w:color="auto"/>
              <w:left w:val="dotted" w:sz="4" w:space="0" w:color="auto"/>
              <w:bottom w:val="dotted" w:sz="4" w:space="0" w:color="auto"/>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7</w:t>
            </w:r>
          </w:p>
        </w:tc>
      </w:tr>
      <w:tr w:rsidR="000A2F14" w:rsidRPr="000A2F14" w:rsidTr="000A2F14">
        <w:trPr>
          <w:trHeight w:val="255"/>
          <w:jc w:val="center"/>
        </w:trPr>
        <w:tc>
          <w:tcPr>
            <w:tcW w:w="2268" w:type="dxa"/>
            <w:tcBorders>
              <w:top w:val="dotted" w:sz="4" w:space="0" w:color="auto"/>
              <w:left w:val="nil"/>
              <w:bottom w:val="dotted" w:sz="4" w:space="0" w:color="auto"/>
              <w:right w:val="dotted" w:sz="4" w:space="0" w:color="auto"/>
            </w:tcBorders>
            <w:noWrap/>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 xml:space="preserve">tub radiant </w:t>
            </w:r>
            <w:proofErr w:type="spellStart"/>
            <w:r w:rsidRPr="000A2F14">
              <w:rPr>
                <w:rFonts w:ascii="Arial" w:hAnsi="Arial" w:cs="Arial"/>
                <w:sz w:val="24"/>
                <w:szCs w:val="24"/>
                <w:lang w:val="ro-RO"/>
              </w:rPr>
              <w:t>Pakole</w:t>
            </w:r>
            <w:proofErr w:type="spellEnd"/>
          </w:p>
        </w:tc>
        <w:tc>
          <w:tcPr>
            <w:tcW w:w="2835"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depozit de produse finite</w:t>
            </w:r>
          </w:p>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p>
        </w:tc>
        <w:tc>
          <w:tcPr>
            <w:tcW w:w="1701"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10</w:t>
            </w:r>
          </w:p>
        </w:tc>
        <w:tc>
          <w:tcPr>
            <w:tcW w:w="2266" w:type="dxa"/>
            <w:tcBorders>
              <w:top w:val="dotted" w:sz="4" w:space="0" w:color="auto"/>
              <w:left w:val="dotted" w:sz="4" w:space="0" w:color="auto"/>
              <w:bottom w:val="dotted" w:sz="4" w:space="0" w:color="auto"/>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8</w:t>
            </w:r>
          </w:p>
        </w:tc>
      </w:tr>
      <w:tr w:rsidR="000A2F14" w:rsidRPr="000A2F14" w:rsidTr="000A2F14">
        <w:trPr>
          <w:trHeight w:val="255"/>
          <w:jc w:val="center"/>
        </w:trPr>
        <w:tc>
          <w:tcPr>
            <w:tcW w:w="2268" w:type="dxa"/>
            <w:tcBorders>
              <w:top w:val="dotted" w:sz="4" w:space="0" w:color="auto"/>
              <w:left w:val="nil"/>
              <w:bottom w:val="dotted" w:sz="4" w:space="0" w:color="auto"/>
              <w:right w:val="dotted" w:sz="4" w:space="0" w:color="auto"/>
            </w:tcBorders>
            <w:noWrap/>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centrală termică murală Ariston</w:t>
            </w:r>
          </w:p>
        </w:tc>
        <w:tc>
          <w:tcPr>
            <w:tcW w:w="2835"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magazin de prezentare</w:t>
            </w:r>
          </w:p>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p>
        </w:tc>
        <w:tc>
          <w:tcPr>
            <w:tcW w:w="1701"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n/a</w:t>
            </w:r>
          </w:p>
        </w:tc>
        <w:tc>
          <w:tcPr>
            <w:tcW w:w="2266" w:type="dxa"/>
            <w:tcBorders>
              <w:top w:val="dotted" w:sz="4" w:space="0" w:color="auto"/>
              <w:left w:val="dotted" w:sz="4" w:space="0" w:color="auto"/>
              <w:bottom w:val="dotted" w:sz="4" w:space="0" w:color="auto"/>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n/a</w:t>
            </w:r>
          </w:p>
        </w:tc>
      </w:tr>
      <w:tr w:rsidR="000A2F14" w:rsidRPr="000A2F14" w:rsidTr="000A2F14">
        <w:trPr>
          <w:trHeight w:val="255"/>
          <w:jc w:val="center"/>
        </w:trPr>
        <w:tc>
          <w:tcPr>
            <w:tcW w:w="2268" w:type="dxa"/>
            <w:tcBorders>
              <w:top w:val="dotted" w:sz="4" w:space="0" w:color="auto"/>
              <w:left w:val="nil"/>
              <w:bottom w:val="dotted" w:sz="4" w:space="0" w:color="auto"/>
              <w:right w:val="dotted" w:sz="4" w:space="0" w:color="auto"/>
            </w:tcBorders>
            <w:noWrap/>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 xml:space="preserve">centrală termică modulară </w:t>
            </w:r>
            <w:proofErr w:type="spellStart"/>
            <w:r w:rsidRPr="000A2F14">
              <w:rPr>
                <w:rFonts w:ascii="Arial" w:hAnsi="Arial" w:cs="Arial"/>
                <w:sz w:val="24"/>
                <w:szCs w:val="24"/>
                <w:lang w:val="ro-RO"/>
              </w:rPr>
              <w:t>Mafeg</w:t>
            </w:r>
            <w:proofErr w:type="spellEnd"/>
            <w:r w:rsidRPr="000A2F14">
              <w:rPr>
                <w:rFonts w:ascii="Arial" w:hAnsi="Arial" w:cs="Arial"/>
                <w:sz w:val="24"/>
                <w:szCs w:val="24"/>
                <w:lang w:val="ro-RO"/>
              </w:rPr>
              <w:t xml:space="preserve"> </w:t>
            </w:r>
            <w:proofErr w:type="spellStart"/>
            <w:r w:rsidRPr="000A2F14">
              <w:rPr>
                <w:rFonts w:ascii="Arial" w:hAnsi="Arial" w:cs="Arial"/>
                <w:sz w:val="24"/>
                <w:szCs w:val="24"/>
                <w:lang w:val="ro-RO"/>
              </w:rPr>
              <w:t>Therm</w:t>
            </w:r>
            <w:proofErr w:type="spellEnd"/>
          </w:p>
        </w:tc>
        <w:tc>
          <w:tcPr>
            <w:tcW w:w="2835"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hală de producție</w:t>
            </w:r>
          </w:p>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p>
        </w:tc>
        <w:tc>
          <w:tcPr>
            <w:tcW w:w="1701" w:type="dxa"/>
            <w:tcBorders>
              <w:top w:val="dotted" w:sz="4" w:space="0" w:color="auto"/>
              <w:left w:val="dotted" w:sz="4" w:space="0" w:color="auto"/>
              <w:bottom w:val="dotted" w:sz="4" w:space="0" w:color="auto"/>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28</w:t>
            </w:r>
          </w:p>
        </w:tc>
        <w:tc>
          <w:tcPr>
            <w:tcW w:w="2266" w:type="dxa"/>
            <w:tcBorders>
              <w:top w:val="dotted" w:sz="4" w:space="0" w:color="auto"/>
              <w:left w:val="dotted" w:sz="4" w:space="0" w:color="auto"/>
              <w:bottom w:val="dotted" w:sz="4" w:space="0" w:color="auto"/>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6</w:t>
            </w:r>
          </w:p>
        </w:tc>
      </w:tr>
      <w:tr w:rsidR="000A2F14" w:rsidRPr="000A2F14" w:rsidTr="000A2F14">
        <w:trPr>
          <w:trHeight w:val="255"/>
          <w:jc w:val="center"/>
        </w:trPr>
        <w:tc>
          <w:tcPr>
            <w:tcW w:w="2268" w:type="dxa"/>
            <w:tcBorders>
              <w:top w:val="dotted" w:sz="4" w:space="0" w:color="auto"/>
              <w:left w:val="nil"/>
              <w:bottom w:val="nil"/>
              <w:right w:val="dotted" w:sz="4" w:space="0" w:color="auto"/>
            </w:tcBorders>
            <w:noWrap/>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 xml:space="preserve">centrală termică </w:t>
            </w:r>
            <w:proofErr w:type="spellStart"/>
            <w:r w:rsidRPr="000A2F14">
              <w:rPr>
                <w:rFonts w:ascii="Arial" w:hAnsi="Arial" w:cs="Arial"/>
                <w:sz w:val="24"/>
                <w:szCs w:val="24"/>
                <w:lang w:val="ro-RO"/>
              </w:rPr>
              <w:t>Viessmann</w:t>
            </w:r>
            <w:proofErr w:type="spellEnd"/>
            <w:r w:rsidRPr="000A2F14">
              <w:rPr>
                <w:rFonts w:ascii="Arial" w:hAnsi="Arial" w:cs="Arial"/>
                <w:sz w:val="24"/>
                <w:szCs w:val="24"/>
                <w:lang w:val="ro-RO"/>
              </w:rPr>
              <w:t xml:space="preserve"> pe sol</w:t>
            </w:r>
          </w:p>
        </w:tc>
        <w:tc>
          <w:tcPr>
            <w:tcW w:w="2835" w:type="dxa"/>
            <w:tcBorders>
              <w:top w:val="dotted" w:sz="4" w:space="0" w:color="auto"/>
              <w:left w:val="dotted" w:sz="4" w:space="0" w:color="auto"/>
              <w:bottom w:val="nil"/>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 xml:space="preserve">hală de producție </w:t>
            </w:r>
          </w:p>
        </w:tc>
        <w:tc>
          <w:tcPr>
            <w:tcW w:w="1701" w:type="dxa"/>
            <w:tcBorders>
              <w:top w:val="dotted" w:sz="4" w:space="0" w:color="auto"/>
              <w:left w:val="dotted" w:sz="4" w:space="0" w:color="auto"/>
              <w:bottom w:val="nil"/>
              <w:right w:val="dotted" w:sz="4" w:space="0" w:color="auto"/>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23</w:t>
            </w:r>
          </w:p>
        </w:tc>
        <w:tc>
          <w:tcPr>
            <w:tcW w:w="2266" w:type="dxa"/>
            <w:tcBorders>
              <w:top w:val="dotted" w:sz="4" w:space="0" w:color="auto"/>
              <w:left w:val="dotted" w:sz="4" w:space="0" w:color="auto"/>
              <w:bottom w:val="nil"/>
              <w:right w:val="nil"/>
            </w:tcBorders>
            <w:vAlign w:val="center"/>
            <w:hideMark/>
          </w:tcPr>
          <w:p w:rsidR="000A2F14" w:rsidRPr="000A2F14" w:rsidRDefault="000A2F14" w:rsidP="000A2F14">
            <w:pPr>
              <w:suppressAutoHyphens/>
              <w:snapToGrid w:val="0"/>
              <w:spacing w:after="0" w:line="240" w:lineRule="auto"/>
              <w:jc w:val="center"/>
              <w:rPr>
                <w:rFonts w:ascii="Arial" w:hAnsi="Arial" w:cs="Arial"/>
                <w:sz w:val="24"/>
                <w:szCs w:val="24"/>
                <w:lang w:val="ro-RO" w:eastAsia="ar-SA"/>
              </w:rPr>
            </w:pPr>
            <w:r w:rsidRPr="000A2F14">
              <w:rPr>
                <w:rFonts w:ascii="Arial" w:hAnsi="Arial" w:cs="Arial"/>
                <w:sz w:val="24"/>
                <w:szCs w:val="24"/>
                <w:lang w:val="ro-RO"/>
              </w:rPr>
              <w:t>7</w:t>
            </w:r>
          </w:p>
        </w:tc>
      </w:tr>
    </w:tbl>
    <w:p w:rsidR="00644021" w:rsidRPr="00E34F79" w:rsidRDefault="00644021" w:rsidP="002D5D49">
      <w:pPr>
        <w:spacing w:after="0" w:line="240" w:lineRule="auto"/>
        <w:jc w:val="both"/>
        <w:rPr>
          <w:rFonts w:ascii="Arial" w:eastAsia="Times New Roman" w:hAnsi="Arial" w:cs="Arial"/>
          <w:sz w:val="24"/>
          <w:szCs w:val="24"/>
          <w:lang w:val="ro-RO"/>
        </w:rPr>
      </w:pPr>
      <w:r w:rsidRPr="00E34F79">
        <w:rPr>
          <w:rFonts w:ascii="Arial" w:eastAsia="Times New Roman" w:hAnsi="Arial" w:cs="Arial"/>
          <w:b/>
          <w:sz w:val="24"/>
          <w:szCs w:val="24"/>
          <w:lang w:val="ro-RO"/>
        </w:rPr>
        <w:tab/>
        <w:t>Alte surse de poluare</w:t>
      </w:r>
    </w:p>
    <w:p w:rsidR="000A2F14" w:rsidRPr="000A2F14" w:rsidRDefault="000A2F14" w:rsidP="000A2F14">
      <w:pPr>
        <w:spacing w:after="120" w:line="240" w:lineRule="auto"/>
        <w:ind w:firstLine="567"/>
        <w:jc w:val="both"/>
        <w:rPr>
          <w:rFonts w:ascii="Arial" w:hAnsi="Arial" w:cs="Arial"/>
          <w:sz w:val="24"/>
          <w:szCs w:val="24"/>
          <w:lang w:val="ro-RO"/>
        </w:rPr>
      </w:pPr>
      <w:r w:rsidRPr="000A2F14">
        <w:rPr>
          <w:rFonts w:ascii="Arial" w:hAnsi="Arial" w:cs="Arial"/>
          <w:sz w:val="24"/>
          <w:szCs w:val="24"/>
          <w:lang w:val="ro-RO"/>
        </w:rPr>
        <w:t xml:space="preserve">Pulberile de materiale plastice rezultate din activitatea de măcinare a deșeurilor din material plastic pe liniile de măcinare uscată, mecanică a deșeurilor de mase plastice, indiferent de capacitatea morilor utilizate în procesul tehnologic, sunt captate în cicloane de separare instalate pe fiecare moară de măcinare în parte, prin urmare nu sunt degajate pulberi de materiale plastice în atmosferă din activitatea de măcinare a obiectelor (culee, resturi industriale, produse rebut, produse deteriorate și deșeuri de material plastic) supuse mărunțirii mecanice prin măcinare. </w:t>
      </w:r>
    </w:p>
    <w:p w:rsidR="00644021" w:rsidRPr="00E34F79" w:rsidRDefault="00644021" w:rsidP="00E55732">
      <w:pPr>
        <w:spacing w:after="0"/>
        <w:rPr>
          <w:rFonts w:ascii="Arial" w:hAnsi="Arial" w:cs="Arial"/>
          <w:sz w:val="24"/>
          <w:szCs w:val="24"/>
          <w:lang w:val="ro-RO"/>
        </w:rPr>
      </w:pPr>
    </w:p>
    <w:p w:rsidR="00644021" w:rsidRPr="00E34F79" w:rsidRDefault="00644021" w:rsidP="00E55732">
      <w:pPr>
        <w:widowControl w:val="0"/>
        <w:tabs>
          <w:tab w:val="left" w:pos="0"/>
        </w:tabs>
        <w:suppressAutoHyphens/>
        <w:spacing w:after="0" w:line="240" w:lineRule="auto"/>
        <w:jc w:val="both"/>
        <w:rPr>
          <w:rFonts w:ascii="Arial" w:eastAsia="Times New Roman" w:hAnsi="Arial" w:cs="Arial"/>
          <w:b/>
          <w:sz w:val="24"/>
          <w:szCs w:val="24"/>
          <w:lang w:val="ro-RO"/>
        </w:rPr>
      </w:pPr>
      <w:r w:rsidRPr="00E34F79">
        <w:rPr>
          <w:rFonts w:ascii="Arial" w:eastAsia="Times New Roman" w:hAnsi="Arial" w:cs="Arial"/>
          <w:b/>
          <w:sz w:val="24"/>
          <w:szCs w:val="24"/>
          <w:lang w:val="ro-RO"/>
        </w:rPr>
        <w:tab/>
        <w:t>Apă</w:t>
      </w:r>
    </w:p>
    <w:p w:rsidR="00CE3FF6" w:rsidRDefault="002D5D49" w:rsidP="00CE3FF6">
      <w:pPr>
        <w:jc w:val="both"/>
        <w:rPr>
          <w:rFonts w:ascii="Arial" w:hAnsi="Arial" w:cs="Arial"/>
          <w:sz w:val="24"/>
          <w:szCs w:val="24"/>
          <w:lang w:val="ro-RO"/>
        </w:rPr>
      </w:pPr>
      <w:r w:rsidRPr="00E34F79">
        <w:rPr>
          <w:rFonts w:ascii="Arial" w:hAnsi="Arial" w:cs="Arial"/>
          <w:b/>
          <w:sz w:val="24"/>
          <w:szCs w:val="24"/>
          <w:lang w:val="ro-RO"/>
        </w:rPr>
        <w:tab/>
      </w:r>
      <w:r w:rsidRPr="00CE3FF6">
        <w:rPr>
          <w:rFonts w:ascii="Arial" w:hAnsi="Arial" w:cs="Arial"/>
          <w:sz w:val="24"/>
          <w:szCs w:val="24"/>
          <w:lang w:val="ro-RO"/>
        </w:rPr>
        <w:t xml:space="preserve">- </w:t>
      </w:r>
      <w:r w:rsidR="00CE3FF6" w:rsidRPr="00CE3FF6">
        <w:rPr>
          <w:rFonts w:ascii="Arial" w:hAnsi="Arial" w:cs="Arial"/>
          <w:sz w:val="24"/>
          <w:szCs w:val="24"/>
          <w:lang w:val="ro-RO"/>
        </w:rPr>
        <w:t xml:space="preserve">Apele pluviale de pe platforma societății sunt </w:t>
      </w:r>
      <w:r w:rsidR="00CE3FF6">
        <w:rPr>
          <w:rFonts w:ascii="Arial" w:hAnsi="Arial" w:cs="Arial"/>
          <w:sz w:val="24"/>
          <w:szCs w:val="24"/>
          <w:lang w:val="ro-RO"/>
        </w:rPr>
        <w:t>evacuate</w:t>
      </w:r>
      <w:r w:rsidR="00CE3FF6" w:rsidRPr="00CE3FF6">
        <w:rPr>
          <w:rFonts w:ascii="Arial" w:hAnsi="Arial" w:cs="Arial"/>
          <w:sz w:val="24"/>
          <w:szCs w:val="24"/>
          <w:lang w:val="ro-RO"/>
        </w:rPr>
        <w:t xml:space="preserve"> în rețeaua de canalizare pluvială a municipiului Miercurea Ciuc </w:t>
      </w:r>
      <w:r w:rsidR="00CC3B49">
        <w:rPr>
          <w:rFonts w:ascii="Arial" w:hAnsi="Arial" w:cs="Arial"/>
          <w:sz w:val="24"/>
          <w:szCs w:val="24"/>
          <w:lang w:val="ro-RO"/>
        </w:rPr>
        <w:t>în</w:t>
      </w:r>
      <w:r w:rsidR="00CE3FF6" w:rsidRPr="00CE3FF6">
        <w:rPr>
          <w:rFonts w:ascii="Arial" w:hAnsi="Arial" w:cs="Arial"/>
          <w:sz w:val="24"/>
          <w:szCs w:val="24"/>
          <w:lang w:val="ro-RO"/>
        </w:rPr>
        <w:t xml:space="preserve"> două puncte de descărcare identificate pe planul rețelelor de canalizare municipale.</w:t>
      </w:r>
    </w:p>
    <w:p w:rsidR="00CE3FF6" w:rsidRPr="00CE3FF6" w:rsidRDefault="00CE3FF6" w:rsidP="00CE3FF6">
      <w:pPr>
        <w:ind w:firstLine="720"/>
        <w:jc w:val="both"/>
        <w:rPr>
          <w:rFonts w:ascii="Arial" w:hAnsi="Arial" w:cs="Arial"/>
          <w:sz w:val="24"/>
          <w:szCs w:val="24"/>
          <w:lang w:val="ro-RO"/>
        </w:rPr>
      </w:pPr>
      <w:r>
        <w:rPr>
          <w:rFonts w:ascii="Arial" w:eastAsia="Calibri" w:hAnsi="Arial" w:cs="Arial"/>
          <w:iCs/>
          <w:sz w:val="24"/>
          <w:szCs w:val="24"/>
          <w:lang w:val="ro-RO" w:eastAsia="hu-HU"/>
        </w:rPr>
        <w:t xml:space="preserve">- </w:t>
      </w:r>
      <w:r w:rsidRPr="00CE3FF6">
        <w:rPr>
          <w:rFonts w:ascii="Arial" w:eastAsia="Calibri" w:hAnsi="Arial" w:cs="Arial"/>
          <w:iCs/>
          <w:sz w:val="24"/>
          <w:szCs w:val="24"/>
          <w:lang w:val="ro-RO" w:eastAsia="hu-HU"/>
        </w:rPr>
        <w:t xml:space="preserve">Apele menajere uzate sunt evacuate în canalizarea menajeră a municipiului Miercurea Ciuc prin </w:t>
      </w:r>
      <w:r w:rsidR="00CC3B49">
        <w:rPr>
          <w:rFonts w:ascii="Arial" w:eastAsia="Calibri" w:hAnsi="Arial" w:cs="Arial"/>
          <w:iCs/>
          <w:sz w:val="24"/>
          <w:szCs w:val="24"/>
          <w:lang w:val="ro-RO" w:eastAsia="hu-HU"/>
        </w:rPr>
        <w:t>trei</w:t>
      </w:r>
      <w:r w:rsidRPr="00CE3FF6">
        <w:rPr>
          <w:rFonts w:ascii="Arial" w:eastAsia="Calibri" w:hAnsi="Arial" w:cs="Arial"/>
          <w:iCs/>
          <w:sz w:val="24"/>
          <w:szCs w:val="24"/>
          <w:lang w:val="ro-RO" w:eastAsia="hu-HU"/>
        </w:rPr>
        <w:t xml:space="preserve"> puncte de descărcare identificate pe planul rețelelor de canalizare.</w:t>
      </w:r>
    </w:p>
    <w:p w:rsidR="00644021" w:rsidRPr="00E34F79" w:rsidRDefault="00644021" w:rsidP="00CE3FF6">
      <w:pPr>
        <w:ind w:firstLine="720"/>
        <w:jc w:val="both"/>
        <w:rPr>
          <w:rFonts w:ascii="Arial" w:eastAsia="Times New Roman" w:hAnsi="Arial" w:cs="Arial"/>
          <w:b/>
          <w:sz w:val="24"/>
          <w:szCs w:val="24"/>
          <w:lang w:val="ro-RO"/>
        </w:rPr>
      </w:pPr>
      <w:proofErr w:type="spellStart"/>
      <w:r w:rsidRPr="00E34F79">
        <w:rPr>
          <w:rFonts w:ascii="Arial" w:eastAsia="Times New Roman" w:hAnsi="Arial" w:cs="Arial"/>
          <w:b/>
          <w:sz w:val="24"/>
          <w:szCs w:val="24"/>
          <w:lang w:val="ro-RO"/>
        </w:rPr>
        <w:t>Pretratare</w:t>
      </w:r>
      <w:proofErr w:type="spellEnd"/>
      <w:r w:rsidRPr="00E34F79">
        <w:rPr>
          <w:rFonts w:ascii="Arial" w:eastAsia="Times New Roman" w:hAnsi="Arial" w:cs="Arial"/>
          <w:b/>
          <w:sz w:val="24"/>
          <w:szCs w:val="24"/>
          <w:lang w:val="ro-RO"/>
        </w:rPr>
        <w:t xml:space="preserve"> ape pe amplasament</w:t>
      </w:r>
    </w:p>
    <w:p w:rsidR="00644021" w:rsidRPr="00E34F79" w:rsidRDefault="0099610B" w:rsidP="009D6D8E">
      <w:pPr>
        <w:autoSpaceDE w:val="0"/>
        <w:autoSpaceDN w:val="0"/>
        <w:adjustRightInd w:val="0"/>
        <w:spacing w:after="0" w:line="240" w:lineRule="auto"/>
        <w:ind w:left="720"/>
        <w:jc w:val="both"/>
        <w:rPr>
          <w:rFonts w:ascii="Arial" w:eastAsia="Times New Roman" w:hAnsi="Arial" w:cs="Arial"/>
          <w:sz w:val="24"/>
          <w:szCs w:val="24"/>
          <w:lang w:val="ro-RO"/>
        </w:rPr>
      </w:pPr>
      <w:r w:rsidRPr="00E34F79">
        <w:rPr>
          <w:rFonts w:ascii="Arial" w:eastAsia="Times New Roman" w:hAnsi="Arial" w:cs="Arial"/>
          <w:sz w:val="24"/>
          <w:szCs w:val="24"/>
          <w:lang w:val="ro-RO"/>
        </w:rPr>
        <w:t>Nu este cazul.</w:t>
      </w:r>
    </w:p>
    <w:p w:rsidR="00644021" w:rsidRPr="00E34F79" w:rsidRDefault="00644021" w:rsidP="00E55732">
      <w:pPr>
        <w:spacing w:after="0" w:line="240" w:lineRule="auto"/>
        <w:jc w:val="both"/>
        <w:rPr>
          <w:rFonts w:ascii="Arial" w:hAnsi="Arial" w:cs="Arial"/>
          <w:b/>
          <w:sz w:val="24"/>
          <w:szCs w:val="24"/>
          <w:lang w:val="ro-RO"/>
        </w:rPr>
      </w:pPr>
      <w:r w:rsidRPr="00E34F79">
        <w:rPr>
          <w:rFonts w:ascii="Arial" w:hAnsi="Arial" w:cs="Arial"/>
          <w:b/>
          <w:sz w:val="24"/>
          <w:szCs w:val="24"/>
          <w:lang w:val="ro-RO"/>
        </w:rPr>
        <w:tab/>
        <w:t>Tratare ape pe amplasament</w:t>
      </w:r>
    </w:p>
    <w:p w:rsidR="00644021" w:rsidRPr="00E34F79" w:rsidRDefault="0099610B" w:rsidP="0099610B">
      <w:pPr>
        <w:spacing w:after="0"/>
        <w:ind w:firstLine="720"/>
        <w:rPr>
          <w:rFonts w:ascii="Arial" w:hAnsi="Arial" w:cs="Arial"/>
          <w:lang w:val="ro-RO"/>
        </w:rPr>
      </w:pPr>
      <w:r w:rsidRPr="00E34F79">
        <w:rPr>
          <w:rFonts w:ascii="Arial" w:hAnsi="Arial" w:cs="Arial"/>
          <w:lang w:val="ro-RO"/>
        </w:rPr>
        <w:t>Nu este cazul.</w:t>
      </w:r>
    </w:p>
    <w:p w:rsidR="00644021" w:rsidRPr="00E34F79" w:rsidRDefault="00644021" w:rsidP="00E55732">
      <w:pPr>
        <w:widowControl w:val="0"/>
        <w:tabs>
          <w:tab w:val="left" w:pos="0"/>
        </w:tabs>
        <w:suppressAutoHyphens/>
        <w:spacing w:after="0" w:line="240" w:lineRule="auto"/>
        <w:jc w:val="both"/>
        <w:rPr>
          <w:rFonts w:ascii="Arial" w:eastAsia="Times New Roman" w:hAnsi="Arial" w:cs="Arial"/>
          <w:b/>
          <w:sz w:val="24"/>
          <w:szCs w:val="24"/>
          <w:lang w:val="ro-RO"/>
        </w:rPr>
      </w:pPr>
      <w:r w:rsidRPr="00E34F79">
        <w:rPr>
          <w:rFonts w:ascii="Arial" w:eastAsia="Times New Roman" w:hAnsi="Arial" w:cs="Arial"/>
          <w:b/>
          <w:sz w:val="24"/>
          <w:szCs w:val="24"/>
          <w:lang w:val="ro-RO"/>
        </w:rPr>
        <w:tab/>
        <w:t>Sol</w:t>
      </w:r>
    </w:p>
    <w:p w:rsidR="00CA625F" w:rsidRPr="00CA625F" w:rsidRDefault="0099610B" w:rsidP="00CA625F">
      <w:pPr>
        <w:spacing w:after="0" w:line="240" w:lineRule="auto"/>
        <w:ind w:firstLine="567"/>
        <w:rPr>
          <w:rFonts w:ascii="Arial" w:eastAsia="Calibri" w:hAnsi="Arial" w:cs="Arial"/>
          <w:sz w:val="24"/>
          <w:szCs w:val="24"/>
          <w:lang w:val="ro-RO" w:eastAsia="hu-HU"/>
        </w:rPr>
      </w:pPr>
      <w:r w:rsidRPr="00E34F79">
        <w:rPr>
          <w:rFonts w:ascii="Arial" w:hAnsi="Arial" w:cs="Arial"/>
          <w:sz w:val="24"/>
          <w:szCs w:val="24"/>
          <w:lang w:val="ro-RO"/>
        </w:rPr>
        <w:tab/>
      </w:r>
      <w:r w:rsidR="00CA625F" w:rsidRPr="00CA625F">
        <w:rPr>
          <w:rFonts w:ascii="Arial" w:eastAsia="Calibri" w:hAnsi="Arial" w:cs="Arial"/>
          <w:sz w:val="24"/>
          <w:szCs w:val="24"/>
          <w:lang w:val="ro-RO" w:eastAsia="hu-HU"/>
        </w:rPr>
        <w:t xml:space="preserve">Atât suprafețele interioare unde se desfășoară activitățile productive supuse autorizării, cât și suprafețele exterioare cum ar fi suprafața aferentă rețelelor și căilor de transport sunt complet betonate și respectiv asfaltate. </w:t>
      </w:r>
    </w:p>
    <w:p w:rsidR="00CA625F" w:rsidRDefault="00CA625F" w:rsidP="00CA625F">
      <w:pPr>
        <w:spacing w:after="0" w:line="240" w:lineRule="auto"/>
        <w:ind w:firstLine="567"/>
        <w:rPr>
          <w:rFonts w:ascii="Arial" w:eastAsia="Calibri" w:hAnsi="Arial" w:cs="Arial"/>
          <w:sz w:val="24"/>
          <w:szCs w:val="24"/>
          <w:lang w:val="ro-RO" w:eastAsia="hu-HU"/>
        </w:rPr>
      </w:pPr>
      <w:r w:rsidRPr="00CA625F">
        <w:rPr>
          <w:rFonts w:ascii="Arial" w:eastAsia="Calibri" w:hAnsi="Arial" w:cs="Arial"/>
          <w:sz w:val="24"/>
          <w:szCs w:val="24"/>
          <w:lang w:val="ro-RO" w:eastAsia="hu-HU"/>
        </w:rPr>
        <w:t>Substanțele chimice folosite în cadrul procesului de realizare a produselor injectate, asamblări de produse, respectiv imprimare, se păstrează în încăperi betonate, acoperite și închise, gestionate de personal instruit.</w:t>
      </w:r>
    </w:p>
    <w:p w:rsidR="00CA625F" w:rsidRPr="00CA625F" w:rsidRDefault="00CA625F" w:rsidP="00CA625F">
      <w:pPr>
        <w:spacing w:after="0" w:line="240" w:lineRule="auto"/>
        <w:ind w:firstLine="567"/>
        <w:rPr>
          <w:rFonts w:ascii="Arial" w:eastAsia="Calibri" w:hAnsi="Arial" w:cs="Arial"/>
          <w:sz w:val="24"/>
          <w:szCs w:val="24"/>
          <w:lang w:val="ro-RO" w:eastAsia="hu-HU"/>
        </w:rPr>
      </w:pPr>
      <w:r w:rsidRPr="00CA625F">
        <w:rPr>
          <w:rFonts w:ascii="Arial" w:eastAsia="Calibri" w:hAnsi="Arial" w:cs="Arial"/>
          <w:sz w:val="24"/>
          <w:szCs w:val="24"/>
          <w:lang w:val="ro-RO" w:eastAsia="hu-HU"/>
        </w:rPr>
        <w:t>Încărcările și descărcările de materiale au loc în zone desemnate, protejate împotriva pierderilor prin scurgeri de granule de polimeri, lichide sau dispersii de pulberi și gaze.</w:t>
      </w:r>
    </w:p>
    <w:p w:rsidR="00CA625F" w:rsidRPr="00CA625F" w:rsidRDefault="00CA625F" w:rsidP="00CA625F">
      <w:pPr>
        <w:spacing w:after="0" w:line="240" w:lineRule="auto"/>
        <w:ind w:firstLine="567"/>
        <w:rPr>
          <w:rFonts w:ascii="Arial" w:eastAsia="Calibri" w:hAnsi="Arial" w:cs="Arial"/>
          <w:sz w:val="24"/>
          <w:szCs w:val="24"/>
          <w:lang w:val="ro-RO" w:eastAsia="hu-HU"/>
        </w:rPr>
      </w:pPr>
      <w:r w:rsidRPr="00CA625F">
        <w:rPr>
          <w:rFonts w:ascii="Arial" w:eastAsia="Calibri" w:hAnsi="Arial" w:cs="Arial"/>
          <w:sz w:val="24"/>
          <w:szCs w:val="24"/>
          <w:lang w:val="ro-RO" w:eastAsia="hu-HU"/>
        </w:rPr>
        <w:t>În depozite sunt cantități corespunzătoare de substanțe absorbante, adecvate pentru controlul oricărei deversări accidentale.</w:t>
      </w:r>
    </w:p>
    <w:p w:rsidR="00CA625F" w:rsidRPr="00CA625F" w:rsidRDefault="00CA625F" w:rsidP="00CA625F">
      <w:pPr>
        <w:spacing w:after="0" w:line="240" w:lineRule="auto"/>
        <w:ind w:firstLine="567"/>
        <w:rPr>
          <w:rFonts w:ascii="Arial" w:eastAsia="Calibri" w:hAnsi="Arial" w:cs="Arial"/>
          <w:sz w:val="24"/>
          <w:szCs w:val="24"/>
          <w:lang w:val="ro-RO" w:eastAsia="hu-HU"/>
        </w:rPr>
      </w:pPr>
    </w:p>
    <w:p w:rsidR="00644021" w:rsidRPr="00E34F79" w:rsidRDefault="00644021" w:rsidP="00CA625F">
      <w:pPr>
        <w:autoSpaceDE w:val="0"/>
        <w:autoSpaceDN w:val="0"/>
        <w:adjustRightInd w:val="0"/>
        <w:spacing w:after="0" w:line="240" w:lineRule="auto"/>
        <w:jc w:val="both"/>
        <w:rPr>
          <w:rFonts w:ascii="Arial" w:eastAsia="Times New Roman" w:hAnsi="Arial" w:cs="Arial"/>
          <w:b/>
          <w:sz w:val="24"/>
          <w:szCs w:val="24"/>
          <w:lang w:val="ro-RO"/>
        </w:rPr>
      </w:pPr>
      <w:r w:rsidRPr="00E34F79">
        <w:rPr>
          <w:rFonts w:ascii="Arial" w:eastAsia="Times New Roman" w:hAnsi="Arial" w:cs="Arial"/>
          <w:b/>
          <w:sz w:val="24"/>
          <w:szCs w:val="24"/>
          <w:lang w:val="ro-RO"/>
        </w:rPr>
        <w:tab/>
        <w:t>A</w:t>
      </w:r>
      <w:r w:rsidR="0099610B" w:rsidRPr="00E34F79">
        <w:rPr>
          <w:rFonts w:ascii="Arial" w:eastAsia="Times New Roman" w:hAnsi="Arial" w:cs="Arial"/>
          <w:b/>
          <w:sz w:val="24"/>
          <w:szCs w:val="24"/>
          <w:lang w:val="ro-RO"/>
        </w:rPr>
        <w:t>lți factori de mediu (după caz)</w:t>
      </w:r>
    </w:p>
    <w:p w:rsidR="00644021" w:rsidRPr="00E34F79" w:rsidRDefault="00644021" w:rsidP="00E55732">
      <w:pPr>
        <w:pStyle w:val="Heading2"/>
        <w:ind w:left="360"/>
        <w:rPr>
          <w:rFonts w:ascii="Arial" w:hAnsi="Arial" w:cs="Arial"/>
        </w:rPr>
      </w:pPr>
      <w:r w:rsidRPr="00E34F79">
        <w:rPr>
          <w:rFonts w:ascii="Arial" w:hAnsi="Arial" w:cs="Arial"/>
        </w:rPr>
        <w:t xml:space="preserve">2. Alte amenajări speciale, dotări și măsuri pentru protecția mediului: </w:t>
      </w:r>
    </w:p>
    <w:p w:rsidR="009D6D8E" w:rsidRPr="00E34F79" w:rsidRDefault="009D6D8E" w:rsidP="009D6D8E">
      <w:pPr>
        <w:pStyle w:val="BodyTextIndent2"/>
        <w:spacing w:after="0" w:line="240" w:lineRule="auto"/>
        <w:rPr>
          <w:rFonts w:ascii="Arial" w:hAnsi="Arial" w:cs="Arial"/>
          <w:sz w:val="24"/>
          <w:szCs w:val="24"/>
          <w:lang w:val="ro-RO"/>
        </w:rPr>
      </w:pPr>
      <w:r w:rsidRPr="00E34F79">
        <w:rPr>
          <w:rFonts w:ascii="Arial" w:hAnsi="Arial" w:cs="Arial"/>
          <w:sz w:val="24"/>
          <w:szCs w:val="24"/>
          <w:lang w:val="ro-RO"/>
        </w:rPr>
        <w:t xml:space="preserve">- </w:t>
      </w:r>
      <w:r w:rsidR="004D660E" w:rsidRPr="00E34F79">
        <w:rPr>
          <w:rFonts w:ascii="Arial" w:hAnsi="Arial" w:cs="Arial"/>
          <w:sz w:val="24"/>
          <w:szCs w:val="24"/>
          <w:lang w:val="ro-RO"/>
        </w:rPr>
        <w:t>S</w:t>
      </w:r>
      <w:r w:rsidRPr="00E34F79">
        <w:rPr>
          <w:rFonts w:ascii="Arial" w:hAnsi="Arial" w:cs="Arial"/>
          <w:sz w:val="24"/>
          <w:szCs w:val="24"/>
          <w:lang w:val="ro-RO"/>
        </w:rPr>
        <w:t>paţii special amenajate pentru colectarea selectivă şi depozitarea temporară a deşeurilor;</w:t>
      </w:r>
    </w:p>
    <w:p w:rsidR="00644021" w:rsidRPr="00E34F79" w:rsidRDefault="004D660E" w:rsidP="00E55732">
      <w:pPr>
        <w:spacing w:after="0"/>
        <w:ind w:firstLine="360"/>
        <w:rPr>
          <w:rFonts w:ascii="Arial" w:hAnsi="Arial" w:cs="Arial"/>
          <w:sz w:val="24"/>
          <w:szCs w:val="24"/>
          <w:lang w:val="ro-RO"/>
        </w:rPr>
      </w:pPr>
      <w:r w:rsidRPr="00E34F79">
        <w:rPr>
          <w:rFonts w:ascii="CIDFont+F3" w:hAnsi="CIDFont+F3" w:cs="CIDFont+F3"/>
          <w:sz w:val="20"/>
          <w:szCs w:val="20"/>
          <w:lang w:val="ro-RO"/>
        </w:rPr>
        <w:t xml:space="preserve">- </w:t>
      </w:r>
      <w:r w:rsidRPr="00E34F79">
        <w:rPr>
          <w:rFonts w:ascii="Arial" w:hAnsi="Arial" w:cs="Arial"/>
          <w:sz w:val="24"/>
          <w:szCs w:val="24"/>
          <w:lang w:val="ro-RO"/>
        </w:rPr>
        <w:t>Uleiul uzat se păstrează în butoaie metalice de 200 l; în loc special amenajat închis.</w:t>
      </w:r>
    </w:p>
    <w:p w:rsidR="00644021" w:rsidRPr="00E34F79" w:rsidRDefault="00644021" w:rsidP="00E55732">
      <w:pPr>
        <w:pStyle w:val="Heading2"/>
        <w:ind w:left="360"/>
        <w:rPr>
          <w:rFonts w:ascii="Arial" w:hAnsi="Arial" w:cs="Arial"/>
        </w:rPr>
      </w:pPr>
      <w:r w:rsidRPr="00E34F79">
        <w:rPr>
          <w:rFonts w:ascii="Arial" w:hAnsi="Arial" w:cs="Arial"/>
        </w:rPr>
        <w:t xml:space="preserve">3. Concentrațiile și debitele </w:t>
      </w:r>
      <w:proofErr w:type="spellStart"/>
      <w:r w:rsidRPr="00E34F79">
        <w:rPr>
          <w:rFonts w:ascii="Arial" w:hAnsi="Arial" w:cs="Arial"/>
        </w:rPr>
        <w:t>masice</w:t>
      </w:r>
      <w:proofErr w:type="spellEnd"/>
      <w:r w:rsidRPr="00E34F79">
        <w:rPr>
          <w:rFonts w:ascii="Arial" w:hAnsi="Arial" w:cs="Arial"/>
        </w:rPr>
        <w:t xml:space="preserve"> de poluanți, nivelul de zgomot, de radiații, admise la evacuarea în mediu, depășiri permise și în ce condiții</w:t>
      </w:r>
    </w:p>
    <w:p w:rsidR="00644021" w:rsidRPr="00E34F79" w:rsidRDefault="00644021" w:rsidP="00E55732">
      <w:pPr>
        <w:spacing w:after="0"/>
        <w:ind w:left="360"/>
        <w:rPr>
          <w:rFonts w:ascii="Arial" w:hAnsi="Arial" w:cs="Arial"/>
          <w:lang w:val="ro-RO"/>
        </w:rPr>
      </w:pPr>
    </w:p>
    <w:p w:rsidR="00122997" w:rsidRPr="00E34F79" w:rsidRDefault="00122997" w:rsidP="00122997">
      <w:pPr>
        <w:pStyle w:val="ListParagraph"/>
        <w:numPr>
          <w:ilvl w:val="0"/>
          <w:numId w:val="13"/>
        </w:numPr>
        <w:spacing w:after="0"/>
        <w:jc w:val="both"/>
        <w:rPr>
          <w:rFonts w:ascii="Arial" w:hAnsi="Arial" w:cs="Arial"/>
          <w:sz w:val="24"/>
          <w:szCs w:val="24"/>
          <w:lang w:val="ro-RO"/>
        </w:rPr>
      </w:pPr>
      <w:r w:rsidRPr="00E34F79">
        <w:rPr>
          <w:rFonts w:ascii="Arial" w:hAnsi="Arial" w:cs="Arial"/>
          <w:b/>
          <w:sz w:val="24"/>
          <w:szCs w:val="24"/>
          <w:lang w:val="ro-RO"/>
        </w:rPr>
        <w:t>Nivelul de zgomot</w:t>
      </w:r>
      <w:r w:rsidRPr="00E34F79">
        <w:rPr>
          <w:rFonts w:ascii="Arial" w:hAnsi="Arial" w:cs="Arial"/>
          <w:sz w:val="24"/>
          <w:szCs w:val="24"/>
          <w:lang w:val="ro-RO"/>
        </w:rPr>
        <w:t xml:space="preserve">, </w:t>
      </w:r>
    </w:p>
    <w:p w:rsidR="00122997" w:rsidRPr="00E34F79" w:rsidRDefault="00122997" w:rsidP="00122997">
      <w:pPr>
        <w:pStyle w:val="ListParagraph"/>
        <w:spacing w:after="0"/>
        <w:jc w:val="both"/>
        <w:rPr>
          <w:rFonts w:ascii="Arial" w:hAnsi="Arial" w:cs="Arial"/>
          <w:lang w:val="ro-RO"/>
        </w:rPr>
      </w:pPr>
      <w:r w:rsidRPr="00E34F79">
        <w:rPr>
          <w:rFonts w:ascii="Arial" w:hAnsi="Arial" w:cs="Arial"/>
          <w:sz w:val="24"/>
          <w:szCs w:val="24"/>
          <w:lang w:val="ro-RO"/>
        </w:rPr>
        <w:t xml:space="preserve">Nivelul de presiune acustică continuu echivalent ponderat A, </w:t>
      </w:r>
      <w:proofErr w:type="spellStart"/>
      <w:r w:rsidRPr="00E34F79">
        <w:rPr>
          <w:rFonts w:ascii="Arial" w:hAnsi="Arial" w:cs="Arial"/>
          <w:sz w:val="24"/>
          <w:szCs w:val="24"/>
          <w:lang w:val="ro-RO"/>
        </w:rPr>
        <w:t>LAeqT</w:t>
      </w:r>
      <w:proofErr w:type="spellEnd"/>
      <w:r w:rsidRPr="00E34F79">
        <w:rPr>
          <w:rFonts w:ascii="Arial" w:hAnsi="Arial" w:cs="Arial"/>
          <w:sz w:val="24"/>
          <w:szCs w:val="24"/>
          <w:lang w:val="ro-RO"/>
        </w:rPr>
        <w:t>, nu va depăși limita admisă pentru Zone funcționale (incinte industriale și spații cu activități asimilate activităților industriale), de 65 dB(A), conform SR 10009/2017</w:t>
      </w:r>
    </w:p>
    <w:p w:rsidR="00122997" w:rsidRPr="00E34F79" w:rsidRDefault="00122997" w:rsidP="00E55732">
      <w:pPr>
        <w:pStyle w:val="Default"/>
        <w:ind w:firstLine="720"/>
        <w:jc w:val="both"/>
        <w:rPr>
          <w:rFonts w:ascii="Arial" w:hAnsi="Arial" w:cs="Arial"/>
          <w:b/>
          <w:lang w:val="ro-RO"/>
        </w:rPr>
      </w:pPr>
    </w:p>
    <w:p w:rsidR="00644021" w:rsidRPr="00E34F79" w:rsidRDefault="00644021" w:rsidP="00E55732">
      <w:pPr>
        <w:pStyle w:val="Default"/>
        <w:ind w:firstLine="720"/>
        <w:jc w:val="both"/>
        <w:rPr>
          <w:rFonts w:ascii="Arial" w:hAnsi="Arial" w:cs="Arial"/>
          <w:b/>
          <w:lang w:val="ro-RO"/>
        </w:rPr>
      </w:pPr>
      <w:r w:rsidRPr="00E34F79">
        <w:rPr>
          <w:rFonts w:ascii="Arial" w:hAnsi="Arial" w:cs="Arial"/>
          <w:b/>
          <w:lang w:val="ro-RO"/>
        </w:rPr>
        <w:t>Valori limită pentru aer în condiții de funcționare normale</w:t>
      </w:r>
    </w:p>
    <w:p w:rsidR="004D660E" w:rsidRPr="00E34F79" w:rsidRDefault="004D660E" w:rsidP="004D660E">
      <w:pPr>
        <w:pStyle w:val="ListParagraph"/>
        <w:numPr>
          <w:ilvl w:val="0"/>
          <w:numId w:val="13"/>
        </w:numPr>
        <w:jc w:val="both"/>
        <w:rPr>
          <w:rFonts w:ascii="Arial" w:hAnsi="Arial" w:cs="Arial"/>
          <w:sz w:val="24"/>
          <w:szCs w:val="24"/>
          <w:lang w:val="ro-RO"/>
        </w:rPr>
      </w:pPr>
      <w:r w:rsidRPr="00E34F79">
        <w:rPr>
          <w:rFonts w:ascii="Arial" w:hAnsi="Arial" w:cs="Arial"/>
          <w:sz w:val="24"/>
          <w:szCs w:val="24"/>
          <w:lang w:val="ro-RO"/>
        </w:rPr>
        <w:t>Concentraţiile maxime de poluanţi evacuaţi prin gazele de ardere  de la central</w:t>
      </w:r>
      <w:r w:rsidR="00CA625F">
        <w:rPr>
          <w:rFonts w:ascii="Arial" w:hAnsi="Arial" w:cs="Arial"/>
          <w:sz w:val="24"/>
          <w:szCs w:val="24"/>
          <w:lang w:val="ro-RO"/>
        </w:rPr>
        <w:t>ele</w:t>
      </w:r>
      <w:r w:rsidRPr="00E34F79">
        <w:rPr>
          <w:rFonts w:ascii="Arial" w:hAnsi="Arial" w:cs="Arial"/>
          <w:sz w:val="24"/>
          <w:szCs w:val="24"/>
          <w:lang w:val="ro-RO"/>
        </w:rPr>
        <w:t xml:space="preserve"> termic</w:t>
      </w:r>
      <w:r w:rsidR="00CA625F">
        <w:rPr>
          <w:rFonts w:ascii="Arial" w:hAnsi="Arial" w:cs="Arial"/>
          <w:sz w:val="24"/>
          <w:szCs w:val="24"/>
          <w:lang w:val="ro-RO"/>
        </w:rPr>
        <w:t>e</w:t>
      </w:r>
      <w:r w:rsidRPr="00E34F79">
        <w:rPr>
          <w:rFonts w:ascii="Arial" w:hAnsi="Arial" w:cs="Arial"/>
          <w:sz w:val="24"/>
          <w:szCs w:val="24"/>
          <w:lang w:val="ro-RO"/>
        </w:rPr>
        <w:t xml:space="preserve"> propri</w:t>
      </w:r>
      <w:r w:rsidR="00CA625F">
        <w:rPr>
          <w:rFonts w:ascii="Arial" w:hAnsi="Arial" w:cs="Arial"/>
          <w:sz w:val="24"/>
          <w:szCs w:val="24"/>
          <w:lang w:val="ro-RO"/>
        </w:rPr>
        <w:t>i</w:t>
      </w:r>
      <w:r w:rsidRPr="00E34F79">
        <w:rPr>
          <w:rFonts w:ascii="Arial" w:hAnsi="Arial" w:cs="Arial"/>
          <w:sz w:val="24"/>
          <w:szCs w:val="24"/>
          <w:lang w:val="ro-RO"/>
        </w:rPr>
        <w:t>, nu vor depăşi valorile limită preventive de emisie stabilite prin Ordinul  nr.</w:t>
      </w:r>
      <w:r w:rsidR="00CA625F">
        <w:rPr>
          <w:rFonts w:ascii="Arial" w:hAnsi="Arial" w:cs="Arial"/>
          <w:sz w:val="24"/>
          <w:szCs w:val="24"/>
          <w:lang w:val="ro-RO"/>
        </w:rPr>
        <w:t xml:space="preserve"> </w:t>
      </w:r>
      <w:r w:rsidRPr="00E34F79">
        <w:rPr>
          <w:rFonts w:ascii="Arial" w:hAnsi="Arial" w:cs="Arial"/>
          <w:sz w:val="24"/>
          <w:szCs w:val="24"/>
          <w:lang w:val="ro-RO"/>
        </w:rPr>
        <w:t>462/1993 emis de Ministerul Apelor, Pădurilor şi Protecţiei Mediului, anexa nr.</w:t>
      </w:r>
      <w:r w:rsidR="00CA625F">
        <w:rPr>
          <w:rFonts w:ascii="Arial" w:hAnsi="Arial" w:cs="Arial"/>
          <w:sz w:val="24"/>
          <w:szCs w:val="24"/>
          <w:lang w:val="ro-RO"/>
        </w:rPr>
        <w:t xml:space="preserve"> </w:t>
      </w:r>
      <w:r w:rsidRPr="00E34F79">
        <w:rPr>
          <w:rFonts w:ascii="Arial" w:hAnsi="Arial" w:cs="Arial"/>
          <w:sz w:val="24"/>
          <w:szCs w:val="24"/>
          <w:lang w:val="ro-RO"/>
        </w:rPr>
        <w:t xml:space="preserve">2, şi anume:  </w:t>
      </w:r>
      <w:r w:rsidRPr="00E34F79">
        <w:rPr>
          <w:rFonts w:ascii="Arial" w:hAnsi="Arial" w:cs="Arial"/>
          <w:sz w:val="24"/>
          <w:szCs w:val="24"/>
          <w:lang w:val="ro-RO"/>
        </w:rPr>
        <w:tab/>
      </w:r>
      <w:r w:rsidRPr="00E34F79">
        <w:rPr>
          <w:rFonts w:ascii="Arial" w:hAnsi="Arial" w:cs="Arial"/>
          <w:sz w:val="24"/>
          <w:szCs w:val="24"/>
          <w:lang w:val="ro-RO"/>
        </w:rPr>
        <w:tab/>
      </w:r>
    </w:p>
    <w:p w:rsidR="004D660E" w:rsidRPr="00E34F79" w:rsidRDefault="004D660E" w:rsidP="004D660E">
      <w:pPr>
        <w:pStyle w:val="ListParagraph"/>
        <w:spacing w:after="0"/>
        <w:jc w:val="both"/>
        <w:rPr>
          <w:rFonts w:ascii="Arial" w:hAnsi="Arial" w:cs="Arial"/>
          <w:sz w:val="24"/>
          <w:szCs w:val="24"/>
          <w:lang w:val="ro-RO"/>
        </w:rPr>
      </w:pPr>
      <w:r w:rsidRPr="00E34F79">
        <w:rPr>
          <w:rFonts w:ascii="Arial" w:hAnsi="Arial" w:cs="Arial"/>
          <w:sz w:val="24"/>
          <w:szCs w:val="24"/>
          <w:lang w:val="ro-RO"/>
        </w:rPr>
        <w:t xml:space="preserve">        </w:t>
      </w:r>
      <w:r w:rsidRPr="00E34F79">
        <w:rPr>
          <w:rFonts w:ascii="Arial" w:hAnsi="Arial" w:cs="Arial"/>
          <w:sz w:val="24"/>
          <w:szCs w:val="24"/>
          <w:lang w:val="ro-RO"/>
        </w:rPr>
        <w:tab/>
        <w:t xml:space="preserve"> - pulberi:</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 xml:space="preserve"> 5 mg/</w:t>
      </w:r>
      <w:proofErr w:type="spellStart"/>
      <w:r w:rsidRPr="00E34F79">
        <w:rPr>
          <w:rFonts w:ascii="Arial" w:hAnsi="Arial" w:cs="Arial"/>
          <w:sz w:val="24"/>
          <w:szCs w:val="24"/>
          <w:lang w:val="ro-RO"/>
        </w:rPr>
        <w:t>mcN</w:t>
      </w:r>
      <w:proofErr w:type="spellEnd"/>
    </w:p>
    <w:p w:rsidR="004D660E" w:rsidRPr="00E34F79" w:rsidRDefault="004D660E" w:rsidP="004D660E">
      <w:pPr>
        <w:pStyle w:val="ListParagraph"/>
        <w:spacing w:after="0"/>
        <w:jc w:val="both"/>
        <w:rPr>
          <w:rFonts w:ascii="Arial" w:hAnsi="Arial" w:cs="Arial"/>
          <w:sz w:val="24"/>
          <w:szCs w:val="24"/>
          <w:lang w:val="ro-RO"/>
        </w:rPr>
      </w:pPr>
      <w:r w:rsidRPr="00E34F79">
        <w:rPr>
          <w:rFonts w:ascii="Arial" w:hAnsi="Arial" w:cs="Arial"/>
          <w:sz w:val="24"/>
          <w:szCs w:val="24"/>
          <w:lang w:val="ro-RO"/>
        </w:rPr>
        <w:tab/>
        <w:t>- monoxid de carbon (CO):</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100 mg/</w:t>
      </w:r>
      <w:proofErr w:type="spellStart"/>
      <w:r w:rsidRPr="00E34F79">
        <w:rPr>
          <w:rFonts w:ascii="Arial" w:hAnsi="Arial" w:cs="Arial"/>
          <w:sz w:val="24"/>
          <w:szCs w:val="24"/>
          <w:lang w:val="ro-RO"/>
        </w:rPr>
        <w:t>mcN</w:t>
      </w:r>
      <w:proofErr w:type="spellEnd"/>
    </w:p>
    <w:p w:rsidR="004D660E" w:rsidRPr="00E34F79" w:rsidRDefault="004D660E" w:rsidP="004D660E">
      <w:pPr>
        <w:pStyle w:val="ListParagraph"/>
        <w:spacing w:after="0"/>
        <w:jc w:val="both"/>
        <w:rPr>
          <w:rFonts w:ascii="Arial" w:hAnsi="Arial" w:cs="Arial"/>
          <w:sz w:val="24"/>
          <w:szCs w:val="24"/>
          <w:lang w:val="ro-RO"/>
        </w:rPr>
      </w:pPr>
      <w:r w:rsidRPr="00E34F79">
        <w:rPr>
          <w:rFonts w:ascii="Arial" w:hAnsi="Arial" w:cs="Arial"/>
          <w:sz w:val="24"/>
          <w:szCs w:val="24"/>
          <w:lang w:val="ro-RO"/>
        </w:rPr>
        <w:tab/>
        <w:t>-</w:t>
      </w:r>
      <w:r w:rsidR="00E30B29" w:rsidRPr="00E34F79">
        <w:rPr>
          <w:rFonts w:ascii="Arial" w:hAnsi="Arial" w:cs="Arial"/>
          <w:sz w:val="24"/>
          <w:szCs w:val="24"/>
          <w:lang w:val="ro-RO"/>
        </w:rPr>
        <w:t xml:space="preserve"> oxizi de sulf (SO)</w:t>
      </w:r>
      <w:r w:rsidRPr="00E34F79">
        <w:rPr>
          <w:rFonts w:ascii="Arial" w:hAnsi="Arial" w:cs="Arial"/>
          <w:sz w:val="24"/>
          <w:szCs w:val="24"/>
          <w:lang w:val="ro-RO"/>
        </w:rPr>
        <w:t>:</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35 mg/</w:t>
      </w:r>
      <w:proofErr w:type="spellStart"/>
      <w:r w:rsidRPr="00E34F79">
        <w:rPr>
          <w:rFonts w:ascii="Arial" w:hAnsi="Arial" w:cs="Arial"/>
          <w:sz w:val="24"/>
          <w:szCs w:val="24"/>
          <w:lang w:val="ro-RO"/>
        </w:rPr>
        <w:t>mcN</w:t>
      </w:r>
      <w:proofErr w:type="spellEnd"/>
    </w:p>
    <w:p w:rsidR="004D660E" w:rsidRPr="00E34F79" w:rsidRDefault="004D660E" w:rsidP="004D660E">
      <w:pPr>
        <w:pStyle w:val="ListParagraph"/>
        <w:spacing w:after="0"/>
        <w:jc w:val="both"/>
        <w:rPr>
          <w:rFonts w:ascii="Arial" w:hAnsi="Arial" w:cs="Arial"/>
          <w:sz w:val="24"/>
          <w:szCs w:val="24"/>
          <w:lang w:val="ro-RO"/>
        </w:rPr>
      </w:pPr>
      <w:r w:rsidRPr="00E34F79">
        <w:rPr>
          <w:rFonts w:ascii="Arial" w:hAnsi="Arial" w:cs="Arial"/>
          <w:sz w:val="24"/>
          <w:szCs w:val="24"/>
          <w:lang w:val="ro-RO"/>
        </w:rPr>
        <w:tab/>
        <w:t>- oxizi de azot:</w:t>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r>
      <w:r w:rsidRPr="00E34F79">
        <w:rPr>
          <w:rFonts w:ascii="Arial" w:hAnsi="Arial" w:cs="Arial"/>
          <w:sz w:val="24"/>
          <w:szCs w:val="24"/>
          <w:lang w:val="ro-RO"/>
        </w:rPr>
        <w:tab/>
        <w:t>350 mg/</w:t>
      </w:r>
      <w:proofErr w:type="spellStart"/>
      <w:r w:rsidRPr="00E34F79">
        <w:rPr>
          <w:rFonts w:ascii="Arial" w:hAnsi="Arial" w:cs="Arial"/>
          <w:sz w:val="24"/>
          <w:szCs w:val="24"/>
          <w:lang w:val="ro-RO"/>
        </w:rPr>
        <w:t>mcN</w:t>
      </w:r>
      <w:proofErr w:type="spellEnd"/>
      <w:r w:rsidRPr="00E34F79">
        <w:rPr>
          <w:rFonts w:ascii="Arial" w:hAnsi="Arial" w:cs="Arial"/>
          <w:sz w:val="24"/>
          <w:szCs w:val="24"/>
          <w:lang w:val="ro-RO"/>
        </w:rPr>
        <w:t xml:space="preserve"> la un conţinut de 3 % volum oxigen al efluentului gazos.</w:t>
      </w:r>
    </w:p>
    <w:p w:rsidR="003B76ED" w:rsidRPr="00E34F79" w:rsidRDefault="003B76ED" w:rsidP="00711CCB">
      <w:pPr>
        <w:pStyle w:val="BodyTextIndent"/>
        <w:numPr>
          <w:ilvl w:val="0"/>
          <w:numId w:val="13"/>
        </w:numPr>
        <w:spacing w:after="0"/>
        <w:jc w:val="both"/>
        <w:rPr>
          <w:rFonts w:ascii="Arial" w:hAnsi="Arial" w:cs="Arial"/>
          <w:sz w:val="24"/>
          <w:szCs w:val="24"/>
          <w:lang w:val="ro-RO"/>
        </w:rPr>
      </w:pPr>
      <w:r w:rsidRPr="00E34F79">
        <w:rPr>
          <w:rFonts w:ascii="Arial" w:hAnsi="Arial" w:cs="Arial"/>
          <w:sz w:val="24"/>
          <w:szCs w:val="24"/>
          <w:lang w:val="ro-RO"/>
        </w:rPr>
        <w:t xml:space="preserve"> Concentraţia emisiilor de pulberi totale  din întreaga activitate nu trebuie să depăşească valoarea limită preventivă de 50 mg/mc, la o dimensiune mediu al particulelor (</w:t>
      </w:r>
      <w:proofErr w:type="spellStart"/>
      <w:r w:rsidRPr="00E34F79">
        <w:rPr>
          <w:rFonts w:ascii="Arial" w:hAnsi="Arial" w:cs="Arial"/>
          <w:sz w:val="24"/>
          <w:szCs w:val="24"/>
          <w:lang w:val="ro-RO"/>
        </w:rPr>
        <w:t>d</w:t>
      </w:r>
      <w:r w:rsidRPr="00E34F79">
        <w:rPr>
          <w:rFonts w:ascii="Arial" w:hAnsi="Arial" w:cs="Arial"/>
          <w:sz w:val="24"/>
          <w:szCs w:val="24"/>
          <w:vertAlign w:val="subscript"/>
          <w:lang w:val="ro-RO"/>
        </w:rPr>
        <w:t>p</w:t>
      </w:r>
      <w:proofErr w:type="spellEnd"/>
      <w:r w:rsidRPr="00E34F79">
        <w:rPr>
          <w:rFonts w:ascii="Arial" w:hAnsi="Arial" w:cs="Arial"/>
          <w:sz w:val="24"/>
          <w:szCs w:val="24"/>
          <w:lang w:val="ro-RO"/>
        </w:rPr>
        <w:t xml:space="preserve"> )≤5 nm, dacă debitul </w:t>
      </w:r>
      <w:proofErr w:type="spellStart"/>
      <w:r w:rsidRPr="00E34F79">
        <w:rPr>
          <w:rFonts w:ascii="Arial" w:hAnsi="Arial" w:cs="Arial"/>
          <w:sz w:val="24"/>
          <w:szCs w:val="24"/>
          <w:lang w:val="ro-RO"/>
        </w:rPr>
        <w:t>masic</w:t>
      </w:r>
      <w:proofErr w:type="spellEnd"/>
      <w:r w:rsidRPr="00E34F79">
        <w:rPr>
          <w:rFonts w:ascii="Arial" w:hAnsi="Arial" w:cs="Arial"/>
          <w:sz w:val="24"/>
          <w:szCs w:val="24"/>
          <w:lang w:val="ro-RO"/>
        </w:rPr>
        <w:t xml:space="preserve"> este ≥0,5 kg/h.</w:t>
      </w:r>
    </w:p>
    <w:p w:rsidR="00644021" w:rsidRPr="00E34F79" w:rsidRDefault="003B76ED" w:rsidP="004D660E">
      <w:pPr>
        <w:pStyle w:val="ListParagraph"/>
        <w:numPr>
          <w:ilvl w:val="0"/>
          <w:numId w:val="13"/>
        </w:numPr>
        <w:spacing w:after="0"/>
        <w:jc w:val="both"/>
        <w:rPr>
          <w:rFonts w:ascii="Arial" w:hAnsi="Arial" w:cs="Arial"/>
          <w:sz w:val="24"/>
          <w:szCs w:val="24"/>
          <w:lang w:val="ro-RO"/>
        </w:rPr>
      </w:pPr>
      <w:r w:rsidRPr="00E34F79">
        <w:rPr>
          <w:rFonts w:ascii="Arial" w:hAnsi="Arial" w:cs="Arial"/>
          <w:sz w:val="24"/>
          <w:szCs w:val="24"/>
          <w:lang w:val="ro-RO"/>
        </w:rPr>
        <w:t>La limita incintei obiectivului nu este permisă sesizarea olfactivă a mirosurilor dezagreabile şi persistente.</w:t>
      </w:r>
    </w:p>
    <w:p w:rsidR="00644021" w:rsidRPr="00E34F79" w:rsidRDefault="00644021" w:rsidP="00E55732">
      <w:pPr>
        <w:spacing w:after="0" w:line="240" w:lineRule="auto"/>
        <w:ind w:left="709"/>
        <w:jc w:val="both"/>
        <w:rPr>
          <w:rFonts w:ascii="Arial" w:eastAsia="Calibri" w:hAnsi="Arial" w:cs="Arial"/>
          <w:b/>
          <w:sz w:val="24"/>
          <w:szCs w:val="24"/>
          <w:lang w:val="ro-RO" w:eastAsia="ar-SA"/>
        </w:rPr>
      </w:pPr>
      <w:r w:rsidRPr="00E34F79">
        <w:rPr>
          <w:rFonts w:ascii="Arial" w:eastAsia="Calibri" w:hAnsi="Arial" w:cs="Arial"/>
          <w:b/>
          <w:sz w:val="24"/>
          <w:szCs w:val="24"/>
          <w:lang w:val="ro-RO" w:eastAsia="ar-SA"/>
        </w:rPr>
        <w:t>Alte condiții de funcționare dec</w:t>
      </w:r>
      <w:r w:rsidR="00CA625F">
        <w:rPr>
          <w:rFonts w:ascii="Arial" w:eastAsia="Calibri" w:hAnsi="Arial" w:cs="Arial"/>
          <w:b/>
          <w:sz w:val="24"/>
          <w:szCs w:val="24"/>
          <w:lang w:val="ro-RO" w:eastAsia="ar-SA"/>
        </w:rPr>
        <w:t>â</w:t>
      </w:r>
      <w:r w:rsidRPr="00E34F79">
        <w:rPr>
          <w:rFonts w:ascii="Arial" w:eastAsia="Calibri" w:hAnsi="Arial" w:cs="Arial"/>
          <w:b/>
          <w:sz w:val="24"/>
          <w:szCs w:val="24"/>
          <w:lang w:val="ro-RO" w:eastAsia="ar-SA"/>
        </w:rPr>
        <w:t>t cele normale:</w:t>
      </w:r>
    </w:p>
    <w:p w:rsidR="00644021" w:rsidRPr="00E34F79" w:rsidRDefault="00644021" w:rsidP="00E55732">
      <w:pPr>
        <w:pStyle w:val="ListParagraph"/>
        <w:suppressAutoHyphens w:val="0"/>
        <w:spacing w:after="0" w:line="240" w:lineRule="auto"/>
        <w:ind w:left="0" w:firstLine="426"/>
        <w:contextualSpacing w:val="0"/>
        <w:jc w:val="both"/>
        <w:rPr>
          <w:rFonts w:ascii="Arial" w:hAnsi="Arial" w:cs="Arial"/>
          <w:sz w:val="24"/>
          <w:szCs w:val="24"/>
          <w:lang w:val="ro-RO"/>
        </w:rPr>
      </w:pPr>
      <w:r w:rsidRPr="00E34F79">
        <w:rPr>
          <w:rFonts w:ascii="Arial" w:hAnsi="Arial" w:cs="Arial"/>
          <w:sz w:val="24"/>
          <w:szCs w:val="24"/>
          <w:lang w:val="ro-RO"/>
        </w:rPr>
        <w:t>În cazul condițiilor planificate de funcționare altele dec</w:t>
      </w:r>
      <w:r w:rsidR="00CA625F">
        <w:rPr>
          <w:rFonts w:ascii="Arial" w:hAnsi="Arial" w:cs="Arial"/>
          <w:sz w:val="24"/>
          <w:szCs w:val="24"/>
          <w:lang w:val="ro-RO"/>
        </w:rPr>
        <w:t>â</w:t>
      </w:r>
      <w:r w:rsidRPr="00E34F79">
        <w:rPr>
          <w:rFonts w:ascii="Arial" w:hAnsi="Arial" w:cs="Arial"/>
          <w:sz w:val="24"/>
          <w:szCs w:val="24"/>
          <w:lang w:val="ro-RO"/>
        </w:rPr>
        <w:t>t cele normale (porniri /opriri), titularul are obligația limitării timpului de operare în aceste condiții.</w:t>
      </w:r>
    </w:p>
    <w:p w:rsidR="00644021" w:rsidRPr="00E34F79" w:rsidRDefault="00644021" w:rsidP="00E55732">
      <w:pPr>
        <w:pStyle w:val="ListParagraph"/>
        <w:suppressAutoHyphens w:val="0"/>
        <w:spacing w:after="0" w:line="240" w:lineRule="auto"/>
        <w:ind w:left="0" w:firstLine="426"/>
        <w:contextualSpacing w:val="0"/>
        <w:jc w:val="both"/>
        <w:rPr>
          <w:rFonts w:ascii="Arial" w:hAnsi="Arial" w:cs="Arial"/>
          <w:sz w:val="24"/>
          <w:szCs w:val="24"/>
          <w:lang w:val="ro-RO"/>
        </w:rPr>
      </w:pPr>
      <w:r w:rsidRPr="00E34F79">
        <w:rPr>
          <w:rFonts w:ascii="Arial" w:hAnsi="Arial" w:cs="Arial"/>
          <w:sz w:val="24"/>
          <w:szCs w:val="24"/>
          <w:lang w:val="ro-RO"/>
        </w:rPr>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644021" w:rsidRPr="00E34F79" w:rsidRDefault="00644021" w:rsidP="00E55732">
      <w:pPr>
        <w:tabs>
          <w:tab w:val="left" w:pos="709"/>
        </w:tabs>
        <w:spacing w:after="0" w:line="240" w:lineRule="auto"/>
        <w:ind w:firstLine="426"/>
        <w:jc w:val="both"/>
        <w:rPr>
          <w:rFonts w:ascii="Arial" w:eastAsia="Calibri" w:hAnsi="Arial" w:cs="Arial"/>
          <w:sz w:val="24"/>
          <w:szCs w:val="24"/>
          <w:lang w:val="ro-RO" w:eastAsia="ar-SA"/>
        </w:rPr>
      </w:pPr>
      <w:r w:rsidRPr="00E34F79">
        <w:rPr>
          <w:rFonts w:ascii="Arial" w:hAnsi="Arial" w:cs="Arial"/>
          <w:sz w:val="24"/>
          <w:szCs w:val="24"/>
          <w:lang w:val="ro-RO"/>
        </w:rPr>
        <w:t>Titularul</w:t>
      </w:r>
      <w:r w:rsidRPr="00E34F79">
        <w:rPr>
          <w:rFonts w:ascii="Arial" w:eastAsia="Calibri" w:hAnsi="Arial" w:cs="Arial"/>
          <w:sz w:val="24"/>
          <w:szCs w:val="24"/>
          <w:lang w:val="ro-RO" w:eastAsia="ar-SA"/>
        </w:rPr>
        <w:t xml:space="preserve"> are obligația să ia toate măsurile ca în aceste condiții de funcționare emisiile din instalație să nu genereze deteriorarea calității aerului.</w:t>
      </w:r>
    </w:p>
    <w:p w:rsidR="00644021" w:rsidRPr="00E34F79" w:rsidRDefault="00644021" w:rsidP="00E55732">
      <w:pPr>
        <w:tabs>
          <w:tab w:val="left" w:pos="709"/>
        </w:tabs>
        <w:spacing w:after="0" w:line="240" w:lineRule="auto"/>
        <w:ind w:firstLine="426"/>
        <w:jc w:val="both"/>
        <w:rPr>
          <w:rFonts w:ascii="Arial" w:hAnsi="Arial" w:cs="Arial"/>
          <w:sz w:val="24"/>
          <w:szCs w:val="24"/>
          <w:lang w:val="ro-RO"/>
        </w:rPr>
      </w:pPr>
    </w:p>
    <w:p w:rsidR="00644021" w:rsidRPr="00E34F79" w:rsidRDefault="00644021" w:rsidP="00E55732">
      <w:pPr>
        <w:pStyle w:val="NoSpacing"/>
        <w:ind w:firstLine="720"/>
        <w:rPr>
          <w:rFonts w:ascii="Arial" w:hAnsi="Arial" w:cs="Arial"/>
          <w:b/>
          <w:sz w:val="24"/>
          <w:szCs w:val="24"/>
          <w:lang w:val="ro-RO"/>
        </w:rPr>
      </w:pPr>
      <w:r w:rsidRPr="00E34F79">
        <w:rPr>
          <w:rFonts w:ascii="Arial" w:hAnsi="Arial" w:cs="Arial"/>
          <w:b/>
          <w:sz w:val="24"/>
          <w:szCs w:val="24"/>
          <w:lang w:val="ro-RO"/>
        </w:rPr>
        <w:t>Concentraţii maxime admise pentru apa tehnologică evacuată</w:t>
      </w:r>
    </w:p>
    <w:p w:rsidR="004D660E" w:rsidRPr="00E34F79" w:rsidRDefault="004D660E" w:rsidP="004D660E">
      <w:pPr>
        <w:pStyle w:val="BodyTextIndent"/>
        <w:numPr>
          <w:ilvl w:val="0"/>
          <w:numId w:val="37"/>
        </w:numPr>
        <w:ind w:left="142" w:firstLine="142"/>
        <w:jc w:val="both"/>
        <w:rPr>
          <w:rFonts w:ascii="Arial" w:hAnsi="Arial" w:cs="Arial"/>
          <w:sz w:val="24"/>
          <w:szCs w:val="24"/>
          <w:lang w:val="ro-RO"/>
        </w:rPr>
      </w:pPr>
      <w:r w:rsidRPr="00E34F79">
        <w:rPr>
          <w:rFonts w:ascii="Arial" w:hAnsi="Arial" w:cs="Arial"/>
          <w:sz w:val="24"/>
          <w:szCs w:val="24"/>
          <w:lang w:val="ro-RO"/>
        </w:rPr>
        <w:t>Concentraţiile maxime de poluanţi evacuaţi prin apele pluviale rezultate de pe amplasament se vor încadra în valorile prescrise în anexa nr. 3 a Hotărârii Guvernului României nr. 188/2002, modificată şi completată prin HG nr. 352/2005 – Normativ privind stabilirea limitelor de încărcare cu poluanţi a apelor uzate industriale şi orăşeneşti la evacuarea în receptorii naturali, NTPA-001/2005;</w:t>
      </w:r>
    </w:p>
    <w:p w:rsidR="004D660E" w:rsidRPr="00E34F79" w:rsidRDefault="004D660E" w:rsidP="004D660E">
      <w:pPr>
        <w:pStyle w:val="BodyTextIndent"/>
        <w:numPr>
          <w:ilvl w:val="0"/>
          <w:numId w:val="37"/>
        </w:numPr>
        <w:ind w:left="142" w:firstLine="142"/>
        <w:jc w:val="both"/>
        <w:rPr>
          <w:rFonts w:ascii="Arial" w:hAnsi="Arial" w:cs="Arial"/>
          <w:sz w:val="24"/>
          <w:szCs w:val="24"/>
          <w:lang w:val="ro-RO"/>
        </w:rPr>
      </w:pPr>
      <w:r w:rsidRPr="00E34F79">
        <w:rPr>
          <w:rFonts w:ascii="Arial" w:hAnsi="Arial" w:cs="Arial"/>
          <w:sz w:val="24"/>
          <w:szCs w:val="24"/>
          <w:lang w:val="ro-RO"/>
        </w:rPr>
        <w:t>Concentraţiile maxime momentane de poluanţi evacuaţi prin apele uzate menajere care vor fi măsurate în punctele de control</w:t>
      </w:r>
      <w:r w:rsidR="00CA625F">
        <w:rPr>
          <w:rFonts w:ascii="Arial" w:hAnsi="Arial" w:cs="Arial"/>
          <w:sz w:val="24"/>
          <w:szCs w:val="24"/>
          <w:lang w:val="ro-RO"/>
        </w:rPr>
        <w:t>,</w:t>
      </w:r>
      <w:r w:rsidRPr="00E34F79">
        <w:rPr>
          <w:rFonts w:ascii="Arial" w:hAnsi="Arial" w:cs="Arial"/>
          <w:sz w:val="24"/>
          <w:szCs w:val="24"/>
          <w:lang w:val="ro-RO"/>
        </w:rPr>
        <w:t xml:space="preserve"> se vor încadra în valorile prescrise în anexa nr. 2 a Hotărârii Guvernului României nr. 188/2002, modificată şi completată prin HG nr. 352/2005 – Normativ privind condiţiile de evacuare a apelor uzate în reţelele de canalizare ale localităţilor şi direct în staţiile de epurare, NTPA-002/2005;</w:t>
      </w:r>
    </w:p>
    <w:p w:rsidR="00644021" w:rsidRPr="00E34F79" w:rsidRDefault="00644021" w:rsidP="00E55732">
      <w:pPr>
        <w:pStyle w:val="NoSpacing"/>
        <w:ind w:firstLine="426"/>
        <w:rPr>
          <w:rFonts w:ascii="Arial" w:hAnsi="Arial" w:cs="Arial"/>
          <w:b/>
          <w:color w:val="808080"/>
          <w:sz w:val="24"/>
          <w:szCs w:val="24"/>
          <w:lang w:val="ro-RO"/>
        </w:rPr>
      </w:pPr>
    </w:p>
    <w:p w:rsidR="00644021" w:rsidRPr="00E34F79" w:rsidRDefault="00644021" w:rsidP="00E55732">
      <w:pPr>
        <w:pStyle w:val="NoSpacing"/>
        <w:ind w:firstLine="720"/>
        <w:rPr>
          <w:rFonts w:ascii="Arial" w:hAnsi="Arial" w:cs="Arial"/>
          <w:b/>
          <w:sz w:val="24"/>
          <w:szCs w:val="24"/>
          <w:lang w:val="ro-RO"/>
        </w:rPr>
      </w:pPr>
      <w:r w:rsidRPr="00E34F79">
        <w:rPr>
          <w:rFonts w:ascii="Arial" w:hAnsi="Arial" w:cs="Arial"/>
          <w:b/>
          <w:sz w:val="24"/>
          <w:szCs w:val="24"/>
          <w:lang w:val="ro-RO"/>
        </w:rPr>
        <w:t>Concentraţii maxime admise pentru apa subterană</w:t>
      </w:r>
    </w:p>
    <w:p w:rsidR="00644021" w:rsidRPr="00E34F79" w:rsidRDefault="00711CCB" w:rsidP="00E55732">
      <w:pPr>
        <w:pStyle w:val="NoSpacing"/>
        <w:ind w:firstLine="720"/>
        <w:rPr>
          <w:rFonts w:ascii="Arial" w:hAnsi="Arial" w:cs="Arial"/>
          <w:sz w:val="24"/>
          <w:szCs w:val="24"/>
          <w:lang w:val="ro-RO"/>
        </w:rPr>
      </w:pPr>
      <w:r w:rsidRPr="00E34F79">
        <w:rPr>
          <w:rFonts w:ascii="Arial" w:hAnsi="Arial" w:cs="Arial"/>
          <w:sz w:val="24"/>
          <w:szCs w:val="24"/>
          <w:lang w:val="ro-RO"/>
        </w:rPr>
        <w:t>Nu este cazul.</w:t>
      </w:r>
    </w:p>
    <w:p w:rsidR="00644021" w:rsidRPr="00E34F79" w:rsidRDefault="00644021" w:rsidP="00E55732">
      <w:pPr>
        <w:pStyle w:val="Heading1"/>
        <w:rPr>
          <w:rFonts w:ascii="Arial" w:eastAsia="Times New Roman" w:hAnsi="Arial" w:cs="Arial"/>
          <w:b/>
          <w:color w:val="auto"/>
          <w:sz w:val="24"/>
          <w:szCs w:val="24"/>
          <w:lang w:val="ro-RO"/>
        </w:rPr>
      </w:pPr>
      <w:r w:rsidRPr="00E34F79">
        <w:rPr>
          <w:rFonts w:ascii="Arial" w:eastAsia="Times New Roman" w:hAnsi="Arial" w:cs="Arial"/>
          <w:b/>
          <w:color w:val="auto"/>
          <w:sz w:val="24"/>
          <w:szCs w:val="24"/>
          <w:lang w:val="ro-RO"/>
        </w:rPr>
        <w:t>III. Monitorizarea mediului</w:t>
      </w:r>
    </w:p>
    <w:p w:rsidR="00644021" w:rsidRPr="00E34F79"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E34F79" w:rsidRDefault="00644021" w:rsidP="00E55732">
      <w:pPr>
        <w:pStyle w:val="Heading2"/>
        <w:ind w:firstLine="340"/>
        <w:rPr>
          <w:rFonts w:ascii="Arial" w:hAnsi="Arial" w:cs="Arial"/>
        </w:rPr>
      </w:pPr>
      <w:r w:rsidRPr="00E34F79">
        <w:rPr>
          <w:rFonts w:ascii="Arial" w:hAnsi="Arial" w:cs="Arial"/>
        </w:rPr>
        <w:t>1. Indicatorii fizico-chimici, bacteriologici și biologici emiși, emisii de poluanți, frecvența, modul de valorificare a rezultatelor</w:t>
      </w:r>
    </w:p>
    <w:sdt>
      <w:sdtPr>
        <w:rPr>
          <w:rFonts w:ascii="Arial" w:hAnsi="Arial" w:cs="Arial"/>
          <w:sz w:val="24"/>
          <w:szCs w:val="24"/>
          <w:lang w:val="ro-RO"/>
        </w:rPr>
        <w:alias w:val="Câmp editabil text"/>
        <w:tag w:val="CampEditabil"/>
        <w:id w:val="1873350555"/>
        <w:placeholder>
          <w:docPart w:val="5614201501D14864AC58ED7CEF3E8E57"/>
        </w:placeholder>
      </w:sdtPr>
      <w:sdtContent>
        <w:p w:rsidR="001A4388" w:rsidRPr="00E34F79" w:rsidRDefault="001A4388" w:rsidP="001A4388">
          <w:pPr>
            <w:spacing w:after="0"/>
            <w:jc w:val="both"/>
            <w:rPr>
              <w:rFonts w:ascii="Arial" w:hAnsi="Arial" w:cs="Arial"/>
              <w:sz w:val="24"/>
              <w:szCs w:val="24"/>
              <w:lang w:val="ro-RO"/>
            </w:rPr>
          </w:pPr>
          <w:r w:rsidRPr="00E34F79">
            <w:rPr>
              <w:rFonts w:ascii="Arial" w:hAnsi="Arial" w:cs="Arial"/>
              <w:b/>
              <w:sz w:val="24"/>
              <w:szCs w:val="24"/>
              <w:lang w:val="ro-RO"/>
            </w:rPr>
            <w:t xml:space="preserve">A. În condiţii de funcţionare normală a obiectivului: </w:t>
          </w:r>
          <w:r w:rsidRPr="00E34F79">
            <w:rPr>
              <w:rFonts w:ascii="Arial" w:hAnsi="Arial" w:cs="Arial"/>
              <w:sz w:val="24"/>
              <w:szCs w:val="24"/>
              <w:lang w:val="ro-RO"/>
            </w:rPr>
            <w:t>nu  sunt prevăzuţi indicatori de monitorizat prin măsurători.</w:t>
          </w:r>
        </w:p>
        <w:p w:rsidR="001A4388" w:rsidRPr="00E34F79" w:rsidRDefault="001A4388" w:rsidP="001A4388">
          <w:pPr>
            <w:pStyle w:val="BodyTextIndent3"/>
            <w:spacing w:after="0"/>
            <w:ind w:left="0"/>
            <w:rPr>
              <w:rFonts w:ascii="Arial" w:hAnsi="Arial" w:cs="Arial"/>
              <w:sz w:val="24"/>
              <w:szCs w:val="24"/>
              <w:lang w:val="ro-RO"/>
            </w:rPr>
          </w:pPr>
          <w:r w:rsidRPr="00E34F79">
            <w:rPr>
              <w:rFonts w:ascii="Arial" w:hAnsi="Arial" w:cs="Arial"/>
              <w:b/>
              <w:sz w:val="24"/>
              <w:szCs w:val="24"/>
              <w:lang w:val="ro-RO"/>
            </w:rPr>
            <w:t>B. În caz de accident/incident sau reclamaţie</w:t>
          </w:r>
          <w:r w:rsidRPr="00E34F79">
            <w:rPr>
              <w:rFonts w:ascii="Arial" w:hAnsi="Arial" w:cs="Arial"/>
              <w:sz w:val="24"/>
              <w:szCs w:val="24"/>
              <w:lang w:val="ro-RO"/>
            </w:rPr>
            <w:t xml:space="preserve">, aveţi obligaţia de a determina prin măsurători indicatorii privind emisiile de poluanţi specificaţi în Capitolul. II, pct. 3, după caz. </w:t>
          </w:r>
        </w:p>
      </w:sdtContent>
    </w:sdt>
    <w:p w:rsidR="00644021" w:rsidRPr="00E34F79" w:rsidRDefault="00644021" w:rsidP="00E55732">
      <w:pPr>
        <w:autoSpaceDE w:val="0"/>
        <w:autoSpaceDN w:val="0"/>
        <w:adjustRightInd w:val="0"/>
        <w:spacing w:after="0" w:line="240" w:lineRule="auto"/>
        <w:ind w:left="720"/>
        <w:jc w:val="both"/>
        <w:rPr>
          <w:rFonts w:ascii="Arial" w:hAnsi="Arial" w:cs="Arial"/>
          <w:sz w:val="24"/>
          <w:szCs w:val="24"/>
          <w:lang w:val="ro-RO"/>
        </w:rPr>
      </w:pPr>
    </w:p>
    <w:p w:rsidR="00644021" w:rsidRPr="00E34F79" w:rsidRDefault="00644021" w:rsidP="0020286D">
      <w:pPr>
        <w:pStyle w:val="NoSpacing"/>
        <w:tabs>
          <w:tab w:val="left" w:pos="851"/>
        </w:tabs>
        <w:ind w:left="720" w:hanging="294"/>
        <w:rPr>
          <w:rFonts w:ascii="Arial" w:hAnsi="Arial" w:cs="Arial"/>
          <w:lang w:val="ro-RO"/>
        </w:rPr>
      </w:pPr>
    </w:p>
    <w:p w:rsidR="00644021" w:rsidRPr="00E34F79" w:rsidRDefault="00644021" w:rsidP="00E55732">
      <w:pPr>
        <w:pStyle w:val="Heading2"/>
        <w:rPr>
          <w:rFonts w:ascii="Arial" w:hAnsi="Arial" w:cs="Arial"/>
        </w:rPr>
      </w:pPr>
      <w:r w:rsidRPr="00E34F79">
        <w:t xml:space="preserve">2. </w:t>
      </w:r>
      <w:r w:rsidRPr="00E34F79">
        <w:rPr>
          <w:rFonts w:ascii="Arial" w:hAnsi="Arial" w:cs="Arial"/>
        </w:rPr>
        <w:t>Datele ce vor fi raportate autorității pentru protecția mediului și periodicitatea se regăsesc la capitolul VII, în tabelul care centralizează toate obligațiile de raportare ale titularului.</w:t>
      </w:r>
    </w:p>
    <w:p w:rsidR="00644021" w:rsidRPr="00E34F79" w:rsidRDefault="00644021" w:rsidP="00E55732">
      <w:pPr>
        <w:spacing w:after="0"/>
        <w:rPr>
          <w:rFonts w:ascii="Arial" w:hAnsi="Arial" w:cs="Arial"/>
          <w:lang w:val="ro-RO"/>
        </w:rPr>
      </w:pPr>
    </w:p>
    <w:p w:rsidR="00644021" w:rsidRPr="00E34F79" w:rsidRDefault="00644021" w:rsidP="00E55732">
      <w:pPr>
        <w:pStyle w:val="Heading1"/>
        <w:rPr>
          <w:rFonts w:ascii="Arial" w:eastAsia="Times New Roman" w:hAnsi="Arial" w:cs="Arial"/>
          <w:b/>
          <w:color w:val="auto"/>
          <w:sz w:val="24"/>
          <w:szCs w:val="24"/>
          <w:lang w:val="ro-RO"/>
        </w:rPr>
      </w:pPr>
      <w:r w:rsidRPr="00E34F79">
        <w:rPr>
          <w:rFonts w:ascii="Arial" w:eastAsia="Times New Roman" w:hAnsi="Arial" w:cs="Arial"/>
          <w:b/>
          <w:color w:val="auto"/>
          <w:sz w:val="24"/>
          <w:szCs w:val="24"/>
          <w:lang w:val="ro-RO"/>
        </w:rPr>
        <w:t>IV. Modul de gospodărire a deșeurilor și a ambalajelor</w:t>
      </w:r>
    </w:p>
    <w:p w:rsidR="00644021" w:rsidRPr="00E34F79"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E34F79" w:rsidRDefault="00644021" w:rsidP="00E55732">
      <w:pPr>
        <w:pStyle w:val="Heading2"/>
        <w:ind w:left="360"/>
        <w:rPr>
          <w:rFonts w:ascii="Arial" w:hAnsi="Arial" w:cs="Arial"/>
        </w:rPr>
      </w:pPr>
      <w:r w:rsidRPr="00E34F79">
        <w:rPr>
          <w:rFonts w:ascii="Arial" w:hAnsi="Arial" w:cs="Arial"/>
        </w:rPr>
        <w:t>1. Deșeuri produse</w:t>
      </w:r>
    </w:p>
    <w:p w:rsidR="00644021" w:rsidRPr="00E34F79" w:rsidRDefault="00644021" w:rsidP="00E55732">
      <w:pPr>
        <w:spacing w:after="0"/>
        <w:ind w:firstLine="360"/>
        <w:rPr>
          <w:rFonts w:ascii="Arial" w:hAnsi="Arial" w:cs="Arial"/>
          <w:lang w:val="ro-RO" w:eastAsia="ro-RO"/>
        </w:rPr>
      </w:pP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0"/>
        <w:gridCol w:w="2108"/>
        <w:gridCol w:w="1350"/>
        <w:gridCol w:w="540"/>
        <w:gridCol w:w="990"/>
        <w:gridCol w:w="1170"/>
        <w:gridCol w:w="810"/>
        <w:gridCol w:w="2159"/>
      </w:tblGrid>
      <w:tr w:rsidR="00644021" w:rsidRPr="00E34F79" w:rsidTr="00033048">
        <w:trPr>
          <w:cantSplit/>
          <w:trHeight w:val="1701"/>
        </w:trPr>
        <w:tc>
          <w:tcPr>
            <w:tcW w:w="880" w:type="dxa"/>
            <w:shd w:val="clear" w:color="auto" w:fill="C0C0C0"/>
            <w:vAlign w:val="center"/>
          </w:tcPr>
          <w:p w:rsidR="00644021" w:rsidRPr="00E34F79"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Cod deșeu</w:t>
            </w:r>
          </w:p>
        </w:tc>
        <w:tc>
          <w:tcPr>
            <w:tcW w:w="2108" w:type="dxa"/>
            <w:shd w:val="clear" w:color="auto" w:fill="C0C0C0"/>
            <w:vAlign w:val="center"/>
          </w:tcPr>
          <w:p w:rsidR="00644021" w:rsidRPr="00E34F79"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Denumire deșeu</w:t>
            </w:r>
          </w:p>
        </w:tc>
        <w:tc>
          <w:tcPr>
            <w:tcW w:w="1350" w:type="dxa"/>
            <w:shd w:val="clear" w:color="auto" w:fill="C0C0C0"/>
            <w:vAlign w:val="center"/>
          </w:tcPr>
          <w:p w:rsidR="00644021" w:rsidRPr="00E34F79"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Sursă generatoare</w:t>
            </w:r>
          </w:p>
        </w:tc>
        <w:tc>
          <w:tcPr>
            <w:tcW w:w="540" w:type="dxa"/>
            <w:shd w:val="clear" w:color="auto" w:fill="C0C0C0"/>
            <w:textDirection w:val="btLr"/>
            <w:vAlign w:val="center"/>
          </w:tcPr>
          <w:p w:rsidR="00644021" w:rsidRPr="00E34F79" w:rsidRDefault="00644021" w:rsidP="00E55732">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34F79">
              <w:rPr>
                <w:rFonts w:ascii="Arial" w:eastAsia="Times New Roman" w:hAnsi="Arial" w:cs="Arial"/>
                <w:b/>
                <w:sz w:val="20"/>
                <w:szCs w:val="24"/>
                <w:lang w:val="ro-RO"/>
              </w:rPr>
              <w:t>Cantitate</w:t>
            </w:r>
          </w:p>
        </w:tc>
        <w:tc>
          <w:tcPr>
            <w:tcW w:w="990" w:type="dxa"/>
            <w:shd w:val="clear" w:color="auto" w:fill="C0C0C0"/>
            <w:vAlign w:val="center"/>
          </w:tcPr>
          <w:p w:rsidR="00644021" w:rsidRPr="00E34F79"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UM</w:t>
            </w:r>
          </w:p>
        </w:tc>
        <w:tc>
          <w:tcPr>
            <w:tcW w:w="1170" w:type="dxa"/>
            <w:shd w:val="clear" w:color="auto" w:fill="C0C0C0"/>
            <w:vAlign w:val="center"/>
          </w:tcPr>
          <w:p w:rsidR="00644021" w:rsidRPr="00E34F79"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Operațiune valorificare / eliminare</w:t>
            </w:r>
          </w:p>
        </w:tc>
        <w:tc>
          <w:tcPr>
            <w:tcW w:w="810" w:type="dxa"/>
            <w:shd w:val="clear" w:color="auto" w:fill="C0C0C0"/>
            <w:textDirection w:val="btLr"/>
            <w:vAlign w:val="center"/>
          </w:tcPr>
          <w:p w:rsidR="00644021" w:rsidRPr="00E34F79" w:rsidRDefault="00644021" w:rsidP="00E55732">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34F79">
              <w:rPr>
                <w:rFonts w:ascii="Arial" w:eastAsia="Times New Roman" w:hAnsi="Arial" w:cs="Arial"/>
                <w:b/>
                <w:sz w:val="20"/>
                <w:szCs w:val="24"/>
                <w:lang w:val="ro-RO"/>
              </w:rPr>
              <w:t>Cod operațiune</w:t>
            </w:r>
          </w:p>
        </w:tc>
        <w:tc>
          <w:tcPr>
            <w:tcW w:w="2159" w:type="dxa"/>
            <w:shd w:val="clear" w:color="auto" w:fill="C0C0C0"/>
            <w:vAlign w:val="center"/>
          </w:tcPr>
          <w:p w:rsidR="00644021" w:rsidRPr="00E34F79" w:rsidRDefault="00644021" w:rsidP="00E55732">
            <w:pPr>
              <w:autoSpaceDE w:val="0"/>
              <w:autoSpaceDN w:val="0"/>
              <w:adjustRightIn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Denumire operațiune</w:t>
            </w:r>
          </w:p>
        </w:tc>
      </w:tr>
      <w:tr w:rsidR="00343779" w:rsidRPr="00E34F79" w:rsidTr="00033048">
        <w:tc>
          <w:tcPr>
            <w:tcW w:w="880" w:type="dxa"/>
            <w:shd w:val="clear" w:color="auto" w:fill="auto"/>
          </w:tcPr>
          <w:p w:rsidR="00343779" w:rsidRPr="00E34F79"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20 03 01</w:t>
            </w:r>
          </w:p>
        </w:tc>
        <w:tc>
          <w:tcPr>
            <w:tcW w:w="2108" w:type="dxa"/>
            <w:shd w:val="clear" w:color="auto" w:fill="auto"/>
          </w:tcPr>
          <w:p w:rsidR="00343779" w:rsidRPr="00E34F79"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Deșeuri municipale amestecate</w:t>
            </w:r>
          </w:p>
        </w:tc>
        <w:tc>
          <w:tcPr>
            <w:tcW w:w="1350" w:type="dxa"/>
            <w:shd w:val="clear" w:color="auto" w:fill="auto"/>
          </w:tcPr>
          <w:p w:rsidR="00343779" w:rsidRPr="00E34F79"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Personal</w:t>
            </w:r>
          </w:p>
        </w:tc>
        <w:tc>
          <w:tcPr>
            <w:tcW w:w="540" w:type="dxa"/>
            <w:shd w:val="clear" w:color="auto" w:fill="auto"/>
          </w:tcPr>
          <w:p w:rsidR="00343779" w:rsidRPr="00E34F79" w:rsidRDefault="0033696C" w:rsidP="00E55732">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250</w:t>
            </w:r>
          </w:p>
        </w:tc>
        <w:tc>
          <w:tcPr>
            <w:tcW w:w="990" w:type="dxa"/>
            <w:shd w:val="clear" w:color="auto" w:fill="auto"/>
          </w:tcPr>
          <w:p w:rsidR="00343779" w:rsidRPr="00E34F79" w:rsidRDefault="00343779" w:rsidP="00E55732">
            <w:pPr>
              <w:autoSpaceDE w:val="0"/>
              <w:autoSpaceDN w:val="0"/>
              <w:adjustRightInd w:val="0"/>
              <w:spacing w:before="40" w:after="0" w:line="24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Mc/lună</w:t>
            </w:r>
          </w:p>
        </w:tc>
        <w:tc>
          <w:tcPr>
            <w:tcW w:w="1170" w:type="dxa"/>
            <w:shd w:val="clear" w:color="auto" w:fill="auto"/>
          </w:tcPr>
          <w:p w:rsidR="00343779" w:rsidRPr="00E34F79" w:rsidRDefault="00343779" w:rsidP="00574BA5">
            <w:pPr>
              <w:autoSpaceDE w:val="0"/>
              <w:autoSpaceDN w:val="0"/>
              <w:adjustRightInd w:val="0"/>
              <w:spacing w:before="40"/>
              <w:jc w:val="center"/>
              <w:rPr>
                <w:rFonts w:ascii="Arial" w:hAnsi="Arial" w:cs="Arial"/>
                <w:sz w:val="20"/>
                <w:szCs w:val="24"/>
                <w:lang w:val="ro-RO"/>
              </w:rPr>
            </w:pPr>
            <w:r w:rsidRPr="00E34F79">
              <w:rPr>
                <w:rFonts w:ascii="Arial" w:hAnsi="Arial" w:cs="Arial"/>
                <w:sz w:val="20"/>
                <w:szCs w:val="24"/>
                <w:lang w:val="ro-RO"/>
              </w:rPr>
              <w:t>Eliminare</w:t>
            </w:r>
          </w:p>
        </w:tc>
        <w:tc>
          <w:tcPr>
            <w:tcW w:w="810" w:type="dxa"/>
            <w:shd w:val="clear" w:color="auto" w:fill="auto"/>
          </w:tcPr>
          <w:p w:rsidR="00343779" w:rsidRPr="00E34F79" w:rsidRDefault="00343779" w:rsidP="00574BA5">
            <w:pPr>
              <w:autoSpaceDE w:val="0"/>
              <w:autoSpaceDN w:val="0"/>
              <w:adjustRightInd w:val="0"/>
              <w:spacing w:before="40"/>
              <w:jc w:val="center"/>
              <w:rPr>
                <w:rFonts w:ascii="Arial" w:hAnsi="Arial" w:cs="Arial"/>
                <w:sz w:val="20"/>
                <w:szCs w:val="24"/>
                <w:lang w:val="ro-RO"/>
              </w:rPr>
            </w:pPr>
            <w:r w:rsidRPr="00E34F79">
              <w:rPr>
                <w:rFonts w:ascii="Arial" w:hAnsi="Arial" w:cs="Arial"/>
                <w:sz w:val="20"/>
                <w:szCs w:val="24"/>
                <w:lang w:val="ro-RO"/>
              </w:rPr>
              <w:t>D 5</w:t>
            </w:r>
          </w:p>
        </w:tc>
        <w:tc>
          <w:tcPr>
            <w:tcW w:w="2159" w:type="dxa"/>
            <w:shd w:val="clear" w:color="auto" w:fill="auto"/>
          </w:tcPr>
          <w:p w:rsidR="00343779" w:rsidRPr="00E34F79" w:rsidRDefault="00343779" w:rsidP="00574BA5">
            <w:pPr>
              <w:autoSpaceDE w:val="0"/>
              <w:autoSpaceDN w:val="0"/>
              <w:adjustRightInd w:val="0"/>
              <w:spacing w:before="40"/>
              <w:jc w:val="center"/>
              <w:rPr>
                <w:rFonts w:ascii="Arial" w:hAnsi="Arial" w:cs="Arial"/>
                <w:sz w:val="20"/>
                <w:szCs w:val="24"/>
                <w:lang w:val="ro-RO"/>
              </w:rPr>
            </w:pPr>
            <w:r w:rsidRPr="00E34F79">
              <w:rPr>
                <w:rFonts w:ascii="Arial" w:hAnsi="Arial" w:cs="Arial"/>
                <w:sz w:val="20"/>
                <w:szCs w:val="24"/>
                <w:lang w:val="ro-RO"/>
              </w:rPr>
              <w:t xml:space="preserve">Depozitarea in depozite special amenajate (de exemplu, dispunerea in celule </w:t>
            </w:r>
            <w:proofErr w:type="spellStart"/>
            <w:r w:rsidRPr="00E34F79">
              <w:rPr>
                <w:rFonts w:ascii="Arial" w:hAnsi="Arial" w:cs="Arial"/>
                <w:sz w:val="20"/>
                <w:szCs w:val="24"/>
                <w:lang w:val="ro-RO"/>
              </w:rPr>
              <w:t>etanse</w:t>
            </w:r>
            <w:proofErr w:type="spellEnd"/>
            <w:r w:rsidRPr="00E34F79">
              <w:rPr>
                <w:rFonts w:ascii="Arial" w:hAnsi="Arial" w:cs="Arial"/>
                <w:sz w:val="20"/>
                <w:szCs w:val="24"/>
                <w:lang w:val="ro-RO"/>
              </w:rPr>
              <w:t xml:space="preserve"> separate, care sunt acoperite si izolate unele fata de celelalte si fata de mediu si altele asemenea)</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 xml:space="preserve">15 01 </w:t>
            </w:r>
            <w:proofErr w:type="spellStart"/>
            <w:r w:rsidRPr="00707C49">
              <w:rPr>
                <w:rFonts w:ascii="Arial" w:eastAsia="Times New Roman" w:hAnsi="Arial" w:cs="Arial"/>
                <w:sz w:val="20"/>
                <w:szCs w:val="24"/>
                <w:lang w:val="ro-RO"/>
              </w:rPr>
              <w:t>01</w:t>
            </w:r>
            <w:proofErr w:type="spellEnd"/>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ambalaje ele hârtie si carton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sidRPr="00707C49">
              <w:rPr>
                <w:rFonts w:ascii="Arial" w:eastAsia="Times New Roman" w:hAnsi="Arial" w:cs="Arial"/>
                <w:sz w:val="20"/>
                <w:szCs w:val="24"/>
                <w:lang w:val="ro-RO"/>
              </w:rPr>
              <w:t>acivitate</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C3B49"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C3B49"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Pr>
                <w:rFonts w:ascii="Arial" w:eastAsia="Times New Roman" w:hAnsi="Arial" w:cs="Arial"/>
                <w:sz w:val="20"/>
                <w:szCs w:val="24"/>
                <w:lang w:val="ro-RO"/>
              </w:rPr>
              <w:t>To</w:t>
            </w:r>
            <w:proofErr w:type="spellEnd"/>
            <w:r>
              <w:rPr>
                <w:rFonts w:ascii="Arial" w:eastAsia="Times New Roman" w:hAnsi="Arial" w:cs="Arial"/>
                <w:sz w:val="20"/>
                <w:szCs w:val="24"/>
                <w:lang w:val="ro-RO"/>
              </w:rPr>
              <w:t>/an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15 01 02</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ambalaje de materiale plastice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C3B49"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C3B49"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Pr>
                <w:rFonts w:ascii="Arial" w:eastAsia="Times New Roman" w:hAnsi="Arial" w:cs="Arial"/>
                <w:sz w:val="20"/>
                <w:szCs w:val="24"/>
                <w:lang w:val="ro-RO"/>
              </w:rPr>
              <w:t>To</w:t>
            </w:r>
            <w:proofErr w:type="spellEnd"/>
            <w:r>
              <w:rPr>
                <w:rFonts w:ascii="Arial" w:eastAsia="Times New Roman" w:hAnsi="Arial" w:cs="Arial"/>
                <w:sz w:val="20"/>
                <w:szCs w:val="24"/>
                <w:lang w:val="ro-RO"/>
              </w:rPr>
              <w:t>/an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16 01 17</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metale feroase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C3B49"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50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C3B49"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Pr>
                <w:rFonts w:ascii="Arial" w:eastAsia="Times New Roman" w:hAnsi="Arial" w:cs="Arial"/>
                <w:sz w:val="20"/>
                <w:szCs w:val="24"/>
                <w:lang w:val="ro-RO"/>
              </w:rPr>
              <w:t>To</w:t>
            </w:r>
            <w:proofErr w:type="spellEnd"/>
            <w:r>
              <w:rPr>
                <w:rFonts w:ascii="Arial" w:eastAsia="Times New Roman" w:hAnsi="Arial" w:cs="Arial"/>
                <w:sz w:val="20"/>
                <w:szCs w:val="24"/>
                <w:lang w:val="ro-RO"/>
              </w:rPr>
              <w:t>/an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20 01 39</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materiale plastice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E00BCF"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E00BCF"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Pr>
                <w:rFonts w:ascii="Arial" w:eastAsia="Times New Roman" w:hAnsi="Arial" w:cs="Arial"/>
                <w:sz w:val="20"/>
                <w:szCs w:val="24"/>
                <w:lang w:val="ro-RO"/>
              </w:rPr>
              <w:t>To</w:t>
            </w:r>
            <w:proofErr w:type="spellEnd"/>
            <w:r>
              <w:rPr>
                <w:rFonts w:ascii="Arial" w:eastAsia="Times New Roman" w:hAnsi="Arial" w:cs="Arial"/>
                <w:sz w:val="20"/>
                <w:szCs w:val="24"/>
                <w:lang w:val="ro-RO"/>
              </w:rPr>
              <w:t>/an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15 01 03</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ambalaje de lemn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E00BCF"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70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E00BCF"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Pr>
                <w:rFonts w:ascii="Arial" w:eastAsia="Times New Roman" w:hAnsi="Arial" w:cs="Arial"/>
                <w:sz w:val="20"/>
                <w:szCs w:val="24"/>
                <w:lang w:val="ro-RO"/>
              </w:rPr>
              <w:t>To</w:t>
            </w:r>
            <w:proofErr w:type="spellEnd"/>
            <w:r>
              <w:rPr>
                <w:rFonts w:ascii="Arial" w:eastAsia="Times New Roman" w:hAnsi="Arial" w:cs="Arial"/>
                <w:sz w:val="20"/>
                <w:szCs w:val="24"/>
                <w:lang w:val="ro-RO"/>
              </w:rPr>
              <w:t>/an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 xml:space="preserve">15 02 </w:t>
            </w:r>
            <w:proofErr w:type="spellStart"/>
            <w:r w:rsidRPr="00707C49">
              <w:rPr>
                <w:rFonts w:ascii="Arial" w:eastAsia="Times New Roman" w:hAnsi="Arial" w:cs="Arial"/>
                <w:sz w:val="20"/>
                <w:szCs w:val="24"/>
                <w:lang w:val="ro-RO"/>
              </w:rPr>
              <w:t>02</w:t>
            </w:r>
            <w:proofErr w:type="spellEnd"/>
            <w:r w:rsidRPr="00707C49">
              <w:rPr>
                <w:rFonts w:ascii="Arial" w:eastAsia="Times New Roman" w:hAnsi="Arial" w:cs="Arial"/>
                <w:sz w:val="20"/>
                <w:szCs w:val="24"/>
                <w:lang w:val="ro-RO"/>
              </w:rPr>
              <w:t>*</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sidRPr="00707C49">
              <w:rPr>
                <w:rFonts w:ascii="Arial" w:eastAsia="Times New Roman" w:hAnsi="Arial" w:cs="Arial"/>
                <w:sz w:val="20"/>
                <w:szCs w:val="24"/>
                <w:lang w:val="ro-RO"/>
              </w:rPr>
              <w:t>absorbanti</w:t>
            </w:r>
            <w:proofErr w:type="spellEnd"/>
            <w:r w:rsidRPr="00707C49">
              <w:rPr>
                <w:rFonts w:ascii="Arial" w:eastAsia="Times New Roman" w:hAnsi="Arial" w:cs="Arial"/>
                <w:sz w:val="20"/>
                <w:szCs w:val="24"/>
                <w:lang w:val="ro-RO"/>
              </w:rPr>
              <w:t xml:space="preserve">, materiale filtrante (inclusiv filtre de ulei </w:t>
            </w:r>
            <w:proofErr w:type="spellStart"/>
            <w:r w:rsidRPr="00707C49">
              <w:rPr>
                <w:rFonts w:ascii="Arial" w:eastAsia="Times New Roman" w:hAnsi="Arial" w:cs="Arial"/>
                <w:sz w:val="20"/>
                <w:szCs w:val="24"/>
                <w:lang w:val="ro-RO"/>
              </w:rPr>
              <w:t>fara</w:t>
            </w:r>
            <w:proofErr w:type="spellEnd"/>
            <w:r w:rsidRPr="00707C49">
              <w:rPr>
                <w:rFonts w:ascii="Arial" w:eastAsia="Times New Roman" w:hAnsi="Arial" w:cs="Arial"/>
                <w:sz w:val="20"/>
                <w:szCs w:val="24"/>
                <w:lang w:val="ro-RO"/>
              </w:rPr>
              <w:t xml:space="preserve"> alta </w:t>
            </w:r>
            <w:proofErr w:type="spellStart"/>
            <w:r w:rsidRPr="00707C49">
              <w:rPr>
                <w:rFonts w:ascii="Arial" w:eastAsia="Times New Roman" w:hAnsi="Arial" w:cs="Arial"/>
                <w:sz w:val="20"/>
                <w:szCs w:val="24"/>
                <w:lang w:val="ro-RO"/>
              </w:rPr>
              <w:t>specificatie</w:t>
            </w:r>
            <w:proofErr w:type="spellEnd"/>
            <w:r w:rsidRPr="00707C49">
              <w:rPr>
                <w:rFonts w:ascii="Arial" w:eastAsia="Times New Roman" w:hAnsi="Arial" w:cs="Arial"/>
                <w:sz w:val="20"/>
                <w:szCs w:val="24"/>
                <w:lang w:val="ro-RO"/>
              </w:rPr>
              <w:t xml:space="preserve">), materiale de lustruire, </w:t>
            </w:r>
            <w:proofErr w:type="spellStart"/>
            <w:r w:rsidRPr="00707C49">
              <w:rPr>
                <w:rFonts w:ascii="Arial" w:eastAsia="Times New Roman" w:hAnsi="Arial" w:cs="Arial"/>
                <w:sz w:val="20"/>
                <w:szCs w:val="24"/>
                <w:lang w:val="ro-RO"/>
              </w:rPr>
              <w:t>îmbracaminte</w:t>
            </w:r>
            <w:proofErr w:type="spellEnd"/>
            <w:r w:rsidRPr="00707C49">
              <w:rPr>
                <w:rFonts w:ascii="Arial" w:eastAsia="Times New Roman" w:hAnsi="Arial" w:cs="Arial"/>
                <w:sz w:val="20"/>
                <w:szCs w:val="24"/>
                <w:lang w:val="ro-RO"/>
              </w:rPr>
              <w:t xml:space="preserve"> de </w:t>
            </w:r>
            <w:proofErr w:type="spellStart"/>
            <w:r w:rsidRPr="00707C49">
              <w:rPr>
                <w:rFonts w:ascii="Arial" w:eastAsia="Times New Roman" w:hAnsi="Arial" w:cs="Arial"/>
                <w:sz w:val="20"/>
                <w:szCs w:val="24"/>
                <w:lang w:val="ro-RO"/>
              </w:rPr>
              <w:t>protectie</w:t>
            </w:r>
            <w:proofErr w:type="spellEnd"/>
            <w:r w:rsidRPr="00707C49">
              <w:rPr>
                <w:rFonts w:ascii="Arial" w:eastAsia="Times New Roman" w:hAnsi="Arial" w:cs="Arial"/>
                <w:sz w:val="20"/>
                <w:szCs w:val="24"/>
                <w:lang w:val="ro-RO"/>
              </w:rPr>
              <w:t xml:space="preserve"> contaminata cu </w:t>
            </w:r>
            <w:proofErr w:type="spellStart"/>
            <w:r w:rsidRPr="00707C49">
              <w:rPr>
                <w:rFonts w:ascii="Arial" w:eastAsia="Times New Roman" w:hAnsi="Arial" w:cs="Arial"/>
                <w:sz w:val="20"/>
                <w:szCs w:val="24"/>
                <w:lang w:val="ro-RO"/>
              </w:rPr>
              <w:t>substante</w:t>
            </w:r>
            <w:proofErr w:type="spellEnd"/>
            <w:r w:rsidRPr="00707C49">
              <w:rPr>
                <w:rFonts w:ascii="Arial" w:eastAsia="Times New Roman" w:hAnsi="Arial" w:cs="Arial"/>
                <w:sz w:val="20"/>
                <w:szCs w:val="24"/>
                <w:lang w:val="ro-RO"/>
              </w:rPr>
              <w:t xml:space="preserve"> periculoase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E00BCF"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E00BCF"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Pr>
                <w:rFonts w:ascii="Arial" w:eastAsia="Times New Roman" w:hAnsi="Arial" w:cs="Arial"/>
                <w:sz w:val="20"/>
                <w:szCs w:val="24"/>
                <w:lang w:val="ro-RO"/>
              </w:rPr>
              <w:t>To</w:t>
            </w:r>
            <w:proofErr w:type="spellEnd"/>
            <w:r>
              <w:rPr>
                <w:rFonts w:ascii="Arial" w:eastAsia="Times New Roman" w:hAnsi="Arial" w:cs="Arial"/>
                <w:sz w:val="20"/>
                <w:szCs w:val="24"/>
                <w:lang w:val="ro-RO"/>
              </w:rPr>
              <w:t>/an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15 01 10*</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 xml:space="preserve">ambalaje care </w:t>
            </w:r>
            <w:proofErr w:type="spellStart"/>
            <w:r w:rsidRPr="00707C49">
              <w:rPr>
                <w:rFonts w:ascii="Arial" w:eastAsia="Times New Roman" w:hAnsi="Arial" w:cs="Arial"/>
                <w:sz w:val="20"/>
                <w:szCs w:val="24"/>
                <w:lang w:val="ro-RO"/>
              </w:rPr>
              <w:t>contin</w:t>
            </w:r>
            <w:proofErr w:type="spellEnd"/>
            <w:r w:rsidRPr="00707C49">
              <w:rPr>
                <w:rFonts w:ascii="Arial" w:eastAsia="Times New Roman" w:hAnsi="Arial" w:cs="Arial"/>
                <w:sz w:val="20"/>
                <w:szCs w:val="24"/>
                <w:lang w:val="ro-RO"/>
              </w:rPr>
              <w:t xml:space="preserve"> reziduuri sau sunt contaminate cu </w:t>
            </w:r>
            <w:proofErr w:type="spellStart"/>
            <w:r w:rsidRPr="00707C49">
              <w:rPr>
                <w:rFonts w:ascii="Arial" w:eastAsia="Times New Roman" w:hAnsi="Arial" w:cs="Arial"/>
                <w:sz w:val="20"/>
                <w:szCs w:val="24"/>
                <w:lang w:val="ro-RO"/>
              </w:rPr>
              <w:t>substante</w:t>
            </w:r>
            <w:proofErr w:type="spellEnd"/>
            <w:r w:rsidRPr="00707C49">
              <w:rPr>
                <w:rFonts w:ascii="Arial" w:eastAsia="Times New Roman" w:hAnsi="Arial" w:cs="Arial"/>
                <w:sz w:val="20"/>
                <w:szCs w:val="24"/>
                <w:lang w:val="ro-RO"/>
              </w:rPr>
              <w:t xml:space="preserve"> periculoase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D4127E"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Pr>
                <w:rFonts w:ascii="Arial" w:eastAsia="Times New Roman" w:hAnsi="Arial" w:cs="Arial"/>
                <w:sz w:val="20"/>
                <w:szCs w:val="24"/>
                <w:lang w:val="ro-RO"/>
              </w:rPr>
              <w:t>to</w:t>
            </w:r>
            <w:proofErr w:type="spellEnd"/>
            <w:r w:rsidR="00CA625F" w:rsidRPr="00707C49">
              <w:rPr>
                <w:rFonts w:ascii="Arial" w:eastAsia="Times New Roman" w:hAnsi="Arial" w:cs="Arial"/>
                <w:sz w:val="20"/>
                <w:szCs w:val="24"/>
                <w:lang w:val="ro-RO"/>
              </w:rPr>
              <w:t>/an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16 01 07*</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filtre de ulei</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33696C">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1</w:t>
            </w:r>
            <w:r w:rsidR="0033696C">
              <w:rPr>
                <w:rFonts w:ascii="Arial" w:eastAsia="Times New Roman" w:hAnsi="Arial" w:cs="Arial"/>
                <w:sz w:val="20"/>
                <w:szCs w:val="24"/>
                <w:lang w:val="ro-RO"/>
              </w:rPr>
              <w:t>00</w:t>
            </w:r>
            <w:r w:rsidRPr="00707C49">
              <w:rPr>
                <w:rFonts w:ascii="Arial" w:eastAsia="Times New Roman" w:hAnsi="Arial" w:cs="Arial"/>
                <w:sz w:val="20"/>
                <w:szCs w:val="24"/>
                <w:lang w:val="ro-RO"/>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Kilogram/an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16 02 13*</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 xml:space="preserve">echipamente casate cu </w:t>
            </w:r>
            <w:proofErr w:type="spellStart"/>
            <w:r w:rsidRPr="00707C49">
              <w:rPr>
                <w:rFonts w:ascii="Arial" w:eastAsia="Times New Roman" w:hAnsi="Arial" w:cs="Arial"/>
                <w:sz w:val="20"/>
                <w:szCs w:val="24"/>
                <w:lang w:val="ro-RO"/>
              </w:rPr>
              <w:t>continut</w:t>
            </w:r>
            <w:proofErr w:type="spellEnd"/>
            <w:r w:rsidRPr="00707C49">
              <w:rPr>
                <w:rFonts w:ascii="Arial" w:eastAsia="Times New Roman" w:hAnsi="Arial" w:cs="Arial"/>
                <w:sz w:val="20"/>
                <w:szCs w:val="24"/>
                <w:lang w:val="ro-RO"/>
              </w:rPr>
              <w:t xml:space="preserve"> ele componente periculoase2 altele decât cele specificate de la 16 02 09 la 16 02 12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33696C" w:rsidP="0033696C">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Pr>
                <w:rFonts w:ascii="Arial" w:eastAsia="Times New Roman" w:hAnsi="Arial" w:cs="Arial"/>
                <w:sz w:val="20"/>
                <w:szCs w:val="24"/>
                <w:lang w:val="ro-RO"/>
              </w:rPr>
              <w:t>To</w:t>
            </w:r>
            <w:proofErr w:type="spellEnd"/>
            <w:r w:rsidR="00CA625F" w:rsidRPr="00707C49">
              <w:rPr>
                <w:rFonts w:ascii="Arial" w:eastAsia="Times New Roman" w:hAnsi="Arial" w:cs="Arial"/>
                <w:sz w:val="20"/>
                <w:szCs w:val="24"/>
                <w:lang w:val="ro-RO"/>
              </w:rPr>
              <w:t>/an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20 01 21*</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 xml:space="preserve">tuburi fluorescente si alte </w:t>
            </w:r>
            <w:proofErr w:type="spellStart"/>
            <w:r w:rsidRPr="00707C49">
              <w:rPr>
                <w:rFonts w:ascii="Arial" w:eastAsia="Times New Roman" w:hAnsi="Arial" w:cs="Arial"/>
                <w:sz w:val="20"/>
                <w:szCs w:val="24"/>
                <w:lang w:val="ro-RO"/>
              </w:rPr>
              <w:t>deseuri</w:t>
            </w:r>
            <w:proofErr w:type="spellEnd"/>
            <w:r w:rsidRPr="00707C49">
              <w:rPr>
                <w:rFonts w:ascii="Arial" w:eastAsia="Times New Roman" w:hAnsi="Arial" w:cs="Arial"/>
                <w:sz w:val="20"/>
                <w:szCs w:val="24"/>
                <w:lang w:val="ro-RO"/>
              </w:rPr>
              <w:t xml:space="preserve"> cu </w:t>
            </w:r>
            <w:proofErr w:type="spellStart"/>
            <w:r w:rsidRPr="00707C49">
              <w:rPr>
                <w:rFonts w:ascii="Arial" w:eastAsia="Times New Roman" w:hAnsi="Arial" w:cs="Arial"/>
                <w:sz w:val="20"/>
                <w:szCs w:val="24"/>
                <w:lang w:val="ro-RO"/>
              </w:rPr>
              <w:t>continut</w:t>
            </w:r>
            <w:proofErr w:type="spellEnd"/>
            <w:r w:rsidRPr="00707C49">
              <w:rPr>
                <w:rFonts w:ascii="Arial" w:eastAsia="Times New Roman" w:hAnsi="Arial" w:cs="Arial"/>
                <w:sz w:val="20"/>
                <w:szCs w:val="24"/>
                <w:lang w:val="ro-RO"/>
              </w:rPr>
              <w:t xml:space="preserve"> de mercur</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100</w:t>
            </w:r>
            <w:r w:rsidR="00CA625F" w:rsidRPr="00707C49">
              <w:rPr>
                <w:rFonts w:ascii="Arial" w:eastAsia="Times New Roman" w:hAnsi="Arial" w:cs="Arial"/>
                <w:sz w:val="20"/>
                <w:szCs w:val="24"/>
                <w:lang w:val="ro-RO"/>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Kilogram/an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CA625F"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08 03 17*</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sidRPr="00707C49">
              <w:rPr>
                <w:rFonts w:ascii="Arial" w:eastAsia="Times New Roman" w:hAnsi="Arial" w:cs="Arial"/>
                <w:sz w:val="20"/>
                <w:szCs w:val="24"/>
                <w:lang w:val="ro-RO"/>
              </w:rPr>
              <w:t>deseuri</w:t>
            </w:r>
            <w:proofErr w:type="spellEnd"/>
            <w:r w:rsidRPr="00707C49">
              <w:rPr>
                <w:rFonts w:ascii="Arial" w:eastAsia="Times New Roman" w:hAnsi="Arial" w:cs="Arial"/>
                <w:sz w:val="20"/>
                <w:szCs w:val="24"/>
                <w:lang w:val="ro-RO"/>
              </w:rPr>
              <w:t xml:space="preserve"> de tonere de imprimante cu </w:t>
            </w:r>
            <w:proofErr w:type="spellStart"/>
            <w:r w:rsidRPr="00707C49">
              <w:rPr>
                <w:rFonts w:ascii="Arial" w:eastAsia="Times New Roman" w:hAnsi="Arial" w:cs="Arial"/>
                <w:sz w:val="20"/>
                <w:szCs w:val="24"/>
                <w:lang w:val="ro-RO"/>
              </w:rPr>
              <w:t>continut</w:t>
            </w:r>
            <w:proofErr w:type="spellEnd"/>
            <w:r w:rsidRPr="00707C49">
              <w:rPr>
                <w:rFonts w:ascii="Arial" w:eastAsia="Times New Roman" w:hAnsi="Arial" w:cs="Arial"/>
                <w:sz w:val="20"/>
                <w:szCs w:val="24"/>
                <w:lang w:val="ro-RO"/>
              </w:rPr>
              <w:t xml:space="preserve"> de </w:t>
            </w:r>
            <w:proofErr w:type="spellStart"/>
            <w:r w:rsidRPr="00707C49">
              <w:rPr>
                <w:rFonts w:ascii="Arial" w:eastAsia="Times New Roman" w:hAnsi="Arial" w:cs="Arial"/>
                <w:sz w:val="20"/>
                <w:szCs w:val="24"/>
                <w:lang w:val="ro-RO"/>
              </w:rPr>
              <w:t>substante</w:t>
            </w:r>
            <w:proofErr w:type="spellEnd"/>
            <w:r w:rsidRPr="00707C49">
              <w:rPr>
                <w:rFonts w:ascii="Arial" w:eastAsia="Times New Roman" w:hAnsi="Arial" w:cs="Arial"/>
                <w:sz w:val="20"/>
                <w:szCs w:val="24"/>
                <w:lang w:val="ro-RO"/>
              </w:rPr>
              <w:t xml:space="preserve"> periculoase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33696C">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1</w:t>
            </w:r>
            <w:r w:rsidR="0033696C">
              <w:rPr>
                <w:rFonts w:ascii="Arial" w:eastAsia="Times New Roman" w:hAnsi="Arial" w:cs="Arial"/>
                <w:sz w:val="20"/>
                <w:szCs w:val="24"/>
                <w:lang w:val="ro-RO"/>
              </w:rPr>
              <w:t>00</w:t>
            </w:r>
            <w:r w:rsidRPr="00707C49">
              <w:rPr>
                <w:rFonts w:ascii="Arial" w:eastAsia="Times New Roman" w:hAnsi="Arial" w:cs="Arial"/>
                <w:sz w:val="20"/>
                <w:szCs w:val="24"/>
                <w:lang w:val="ro-RO"/>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A625F" w:rsidRPr="00707C49" w:rsidRDefault="00CA625F"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Kilogram/an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A625F" w:rsidRPr="00CA625F" w:rsidRDefault="00CA625F" w:rsidP="00CA625F">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33696C"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08 01 11*</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sidRPr="00707C49">
              <w:rPr>
                <w:rFonts w:ascii="Arial" w:eastAsia="Times New Roman" w:hAnsi="Arial" w:cs="Arial"/>
                <w:sz w:val="20"/>
                <w:szCs w:val="24"/>
                <w:lang w:val="ro-RO"/>
              </w:rPr>
              <w:t>deseuri</w:t>
            </w:r>
            <w:proofErr w:type="spellEnd"/>
            <w:r w:rsidRPr="00707C49">
              <w:rPr>
                <w:rFonts w:ascii="Arial" w:eastAsia="Times New Roman" w:hAnsi="Arial" w:cs="Arial"/>
                <w:sz w:val="20"/>
                <w:szCs w:val="24"/>
                <w:lang w:val="ro-RO"/>
              </w:rPr>
              <w:t xml:space="preserve"> de vopsele si lacuri cu </w:t>
            </w:r>
            <w:proofErr w:type="spellStart"/>
            <w:r w:rsidRPr="00707C49">
              <w:rPr>
                <w:rFonts w:ascii="Arial" w:eastAsia="Times New Roman" w:hAnsi="Arial" w:cs="Arial"/>
                <w:sz w:val="20"/>
                <w:szCs w:val="24"/>
                <w:lang w:val="ro-RO"/>
              </w:rPr>
              <w:t>continut</w:t>
            </w:r>
            <w:proofErr w:type="spellEnd"/>
            <w:r w:rsidRPr="00707C49">
              <w:rPr>
                <w:rFonts w:ascii="Arial" w:eastAsia="Times New Roman" w:hAnsi="Arial" w:cs="Arial"/>
                <w:sz w:val="20"/>
                <w:szCs w:val="24"/>
                <w:lang w:val="ro-RO"/>
              </w:rPr>
              <w:t xml:space="preserve"> ele </w:t>
            </w:r>
            <w:proofErr w:type="spellStart"/>
            <w:r w:rsidRPr="00707C49">
              <w:rPr>
                <w:rFonts w:ascii="Arial" w:eastAsia="Times New Roman" w:hAnsi="Arial" w:cs="Arial"/>
                <w:sz w:val="20"/>
                <w:szCs w:val="24"/>
                <w:lang w:val="ro-RO"/>
              </w:rPr>
              <w:t>solventi</w:t>
            </w:r>
            <w:proofErr w:type="spellEnd"/>
            <w:r w:rsidRPr="00707C49">
              <w:rPr>
                <w:rFonts w:ascii="Arial" w:eastAsia="Times New Roman" w:hAnsi="Arial" w:cs="Arial"/>
                <w:sz w:val="20"/>
                <w:szCs w:val="24"/>
                <w:lang w:val="ro-RO"/>
              </w:rPr>
              <w:t xml:space="preserve"> organici sau alte </w:t>
            </w:r>
            <w:proofErr w:type="spellStart"/>
            <w:r w:rsidRPr="00707C49">
              <w:rPr>
                <w:rFonts w:ascii="Arial" w:eastAsia="Times New Roman" w:hAnsi="Arial" w:cs="Arial"/>
                <w:sz w:val="20"/>
                <w:szCs w:val="24"/>
                <w:lang w:val="ro-RO"/>
              </w:rPr>
              <w:t>substante</w:t>
            </w:r>
            <w:proofErr w:type="spellEnd"/>
            <w:r w:rsidRPr="00707C49">
              <w:rPr>
                <w:rFonts w:ascii="Arial" w:eastAsia="Times New Roman" w:hAnsi="Arial" w:cs="Arial"/>
                <w:sz w:val="20"/>
                <w:szCs w:val="24"/>
                <w:lang w:val="ro-RO"/>
              </w:rPr>
              <w:t xml:space="preserve"> periculoase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activitate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20</w:t>
            </w:r>
            <w:r w:rsidRPr="00707C49">
              <w:rPr>
                <w:rFonts w:ascii="Arial" w:eastAsia="Times New Roman" w:hAnsi="Arial" w:cs="Arial"/>
                <w:sz w:val="20"/>
                <w:szCs w:val="24"/>
                <w:lang w:val="ro-RO"/>
              </w:rPr>
              <w:t>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sidRPr="00707C49">
              <w:rPr>
                <w:rFonts w:ascii="Arial" w:eastAsia="Times New Roman" w:hAnsi="Arial" w:cs="Arial"/>
                <w:sz w:val="20"/>
                <w:szCs w:val="24"/>
                <w:lang w:val="ro-RO"/>
              </w:rPr>
              <w:t>Kilogram/an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3696C" w:rsidRPr="00CA625F" w:rsidRDefault="0033696C" w:rsidP="00B45F47">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3696C" w:rsidRPr="00CA625F" w:rsidRDefault="0033696C" w:rsidP="00B45F47">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3696C" w:rsidRPr="00CA625F" w:rsidRDefault="0033696C" w:rsidP="00B45F47">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r w:rsidR="0033696C" w:rsidRPr="00707C49" w:rsidTr="00CA625F">
        <w:tc>
          <w:tcPr>
            <w:tcW w:w="880"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13 01 10*</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 xml:space="preserve">Deșeuri de ulei hidraulic </w:t>
            </w:r>
            <w:proofErr w:type="spellStart"/>
            <w:r>
              <w:rPr>
                <w:rFonts w:ascii="Arial" w:eastAsia="Times New Roman" w:hAnsi="Arial" w:cs="Arial"/>
                <w:sz w:val="20"/>
                <w:szCs w:val="24"/>
                <w:lang w:val="ro-RO"/>
              </w:rPr>
              <w:t>neclorinat</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13 01 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3696C"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3696C" w:rsidRPr="00707C49" w:rsidRDefault="0033696C" w:rsidP="00FA6B5E">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3696C" w:rsidRPr="00CA625F" w:rsidRDefault="0033696C" w:rsidP="00B45F47">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Valorificare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3696C" w:rsidRPr="00CA625F" w:rsidRDefault="0033696C" w:rsidP="00B45F47">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R 12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3696C" w:rsidRPr="00CA625F" w:rsidRDefault="0033696C" w:rsidP="00B45F47">
            <w:pPr>
              <w:autoSpaceDE w:val="0"/>
              <w:autoSpaceDN w:val="0"/>
              <w:adjustRightInd w:val="0"/>
              <w:spacing w:before="40"/>
              <w:jc w:val="center"/>
              <w:rPr>
                <w:rFonts w:ascii="Arial" w:hAnsi="Arial" w:cs="Arial"/>
                <w:sz w:val="20"/>
                <w:szCs w:val="24"/>
                <w:lang w:val="ro-RO"/>
              </w:rPr>
            </w:pPr>
            <w:r w:rsidRPr="00CA625F">
              <w:rPr>
                <w:rFonts w:ascii="Arial" w:hAnsi="Arial" w:cs="Arial"/>
                <w:sz w:val="20"/>
                <w:szCs w:val="24"/>
                <w:lang w:val="ro-RO"/>
              </w:rPr>
              <w:t xml:space="preserve">Schimb de </w:t>
            </w:r>
            <w:proofErr w:type="spellStart"/>
            <w:r w:rsidRPr="00CA625F">
              <w:rPr>
                <w:rFonts w:ascii="Arial" w:hAnsi="Arial" w:cs="Arial"/>
                <w:sz w:val="20"/>
                <w:szCs w:val="24"/>
                <w:lang w:val="ro-RO"/>
              </w:rPr>
              <w:t>deseuri</w:t>
            </w:r>
            <w:proofErr w:type="spellEnd"/>
            <w:r w:rsidRPr="00CA625F">
              <w:rPr>
                <w:rFonts w:ascii="Arial" w:hAnsi="Arial" w:cs="Arial"/>
                <w:sz w:val="20"/>
                <w:szCs w:val="24"/>
                <w:lang w:val="ro-RO"/>
              </w:rPr>
              <w:t xml:space="preserve"> in vederea </w:t>
            </w:r>
            <w:proofErr w:type="spellStart"/>
            <w:r w:rsidRPr="00CA625F">
              <w:rPr>
                <w:rFonts w:ascii="Arial" w:hAnsi="Arial" w:cs="Arial"/>
                <w:sz w:val="20"/>
                <w:szCs w:val="24"/>
                <w:lang w:val="ro-RO"/>
              </w:rPr>
              <w:t>efectuarii</w:t>
            </w:r>
            <w:proofErr w:type="spellEnd"/>
            <w:r w:rsidRPr="00CA625F">
              <w:rPr>
                <w:rFonts w:ascii="Arial" w:hAnsi="Arial" w:cs="Arial"/>
                <w:sz w:val="20"/>
                <w:szCs w:val="24"/>
                <w:lang w:val="ro-RO"/>
              </w:rPr>
              <w:t xml:space="preserve"> </w:t>
            </w:r>
            <w:proofErr w:type="spellStart"/>
            <w:r w:rsidRPr="00CA625F">
              <w:rPr>
                <w:rFonts w:ascii="Arial" w:hAnsi="Arial" w:cs="Arial"/>
                <w:sz w:val="20"/>
                <w:szCs w:val="24"/>
                <w:lang w:val="ro-RO"/>
              </w:rPr>
              <w:t>oricareia</w:t>
            </w:r>
            <w:proofErr w:type="spellEnd"/>
            <w:r w:rsidRPr="00CA625F">
              <w:rPr>
                <w:rFonts w:ascii="Arial" w:hAnsi="Arial" w:cs="Arial"/>
                <w:sz w:val="20"/>
                <w:szCs w:val="24"/>
                <w:lang w:val="ro-RO"/>
              </w:rPr>
              <w:t xml:space="preserve"> dintre </w:t>
            </w:r>
            <w:proofErr w:type="spellStart"/>
            <w:r w:rsidRPr="00CA625F">
              <w:rPr>
                <w:rFonts w:ascii="Arial" w:hAnsi="Arial" w:cs="Arial"/>
                <w:sz w:val="20"/>
                <w:szCs w:val="24"/>
                <w:lang w:val="ro-RO"/>
              </w:rPr>
              <w:t>operatiile</w:t>
            </w:r>
            <w:proofErr w:type="spellEnd"/>
            <w:r w:rsidRPr="00CA625F">
              <w:rPr>
                <w:rFonts w:ascii="Arial" w:hAnsi="Arial" w:cs="Arial"/>
                <w:sz w:val="20"/>
                <w:szCs w:val="24"/>
                <w:lang w:val="ro-RO"/>
              </w:rPr>
              <w:t xml:space="preserve"> numerotate de la R1 la R11</w:t>
            </w:r>
          </w:p>
        </w:tc>
      </w:tr>
    </w:tbl>
    <w:p w:rsidR="0094218C" w:rsidRPr="000D07FE" w:rsidRDefault="00C160DC" w:rsidP="0094218C">
      <w:pPr>
        <w:autoSpaceDE w:val="0"/>
        <w:autoSpaceDN w:val="0"/>
        <w:adjustRightInd w:val="0"/>
        <w:spacing w:after="0" w:line="240" w:lineRule="auto"/>
        <w:ind w:firstLine="720"/>
        <w:jc w:val="both"/>
        <w:rPr>
          <w:rFonts w:ascii="Arial" w:hAnsi="Arial" w:cs="Arial"/>
          <w:b/>
          <w:sz w:val="24"/>
          <w:szCs w:val="24"/>
          <w:lang w:val="es-ES"/>
        </w:rPr>
      </w:pPr>
      <w:r w:rsidRPr="00E34F79">
        <w:rPr>
          <w:rFonts w:ascii="Arial" w:hAnsi="Arial" w:cs="Arial"/>
          <w:b/>
          <w:sz w:val="24"/>
          <w:szCs w:val="24"/>
          <w:lang w:val="ro-RO"/>
        </w:rPr>
        <w:tab/>
      </w:r>
      <w:sdt>
        <w:sdtPr>
          <w:rPr>
            <w:rFonts w:ascii="Arial" w:hAnsi="Arial" w:cs="Arial"/>
            <w:b/>
            <w:sz w:val="24"/>
            <w:szCs w:val="24"/>
            <w:lang w:val="es-ES"/>
          </w:rPr>
          <w:alias w:val="Câmp editabil text"/>
          <w:tag w:val="CampEditabil"/>
          <w:id w:val="-1077750273"/>
          <w:placeholder>
            <w:docPart w:val="3BC4E6CE21324652906B4029C53A4977"/>
          </w:placeholder>
        </w:sdtPr>
        <w:sdtContent>
          <w:proofErr w:type="spellStart"/>
          <w:r w:rsidR="0094218C" w:rsidRPr="000D07FE">
            <w:rPr>
              <w:rFonts w:ascii="Arial" w:hAnsi="Arial" w:cs="Arial"/>
              <w:b/>
              <w:sz w:val="24"/>
              <w:szCs w:val="24"/>
              <w:lang w:val="es-ES"/>
            </w:rPr>
            <w:t>Deşeuri</w:t>
          </w:r>
          <w:proofErr w:type="spellEnd"/>
          <w:r w:rsidR="0094218C" w:rsidRPr="000D07FE">
            <w:rPr>
              <w:rFonts w:ascii="Arial" w:hAnsi="Arial" w:cs="Arial"/>
              <w:b/>
              <w:sz w:val="24"/>
              <w:szCs w:val="24"/>
              <w:lang w:val="es-ES"/>
            </w:rPr>
            <w:t xml:space="preserve"> </w:t>
          </w:r>
          <w:proofErr w:type="spellStart"/>
          <w:r w:rsidR="0094218C" w:rsidRPr="000D07FE">
            <w:rPr>
              <w:rFonts w:ascii="Arial" w:hAnsi="Arial" w:cs="Arial"/>
              <w:b/>
              <w:sz w:val="24"/>
              <w:szCs w:val="24"/>
            </w:rPr>
            <w:t>comercializate</w:t>
          </w:r>
          <w:proofErr w:type="spellEnd"/>
        </w:sdtContent>
      </w:sdt>
    </w:p>
    <w:sdt>
      <w:sdtPr>
        <w:rPr>
          <w:rFonts w:ascii="Arial" w:hAnsi="Arial" w:cs="Arial"/>
          <w:b/>
          <w:sz w:val="24"/>
          <w:szCs w:val="24"/>
          <w:lang w:val="es-ES"/>
        </w:rPr>
        <w:alias w:val="Deșeuri comercializate"/>
        <w:tag w:val="DeseuriComercializateModel"/>
        <w:id w:val="1287625016"/>
        <w:lock w:val="sdtContentLocked"/>
        <w:placeholder>
          <w:docPart w:val="6174FED62CB741C09FB2B35EA8A35845"/>
        </w:placeholder>
      </w:sdt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94218C" w:rsidRPr="0094218C" w:rsidTr="0094218C">
            <w:trPr>
              <w:cantSplit/>
              <w:trHeight w:val="1701"/>
            </w:trPr>
            <w:tc>
              <w:tcPr>
                <w:tcW w:w="989" w:type="dxa"/>
                <w:shd w:val="clear" w:color="auto" w:fill="C0C0C0"/>
                <w:vAlign w:val="center"/>
              </w:tcPr>
              <w:p w:rsidR="0094218C" w:rsidRPr="0094218C" w:rsidRDefault="0094218C" w:rsidP="0094218C">
                <w:pPr>
                  <w:autoSpaceDE w:val="0"/>
                  <w:autoSpaceDN w:val="0"/>
                  <w:adjustRightInd w:val="0"/>
                  <w:spacing w:before="40" w:after="0" w:line="240" w:lineRule="auto"/>
                  <w:jc w:val="center"/>
                  <w:rPr>
                    <w:rFonts w:ascii="Arial" w:hAnsi="Arial" w:cs="Arial"/>
                    <w:b/>
                    <w:sz w:val="20"/>
                    <w:szCs w:val="24"/>
                    <w:lang w:val="es-ES"/>
                  </w:rPr>
                </w:pPr>
                <w:r w:rsidRPr="0094218C">
                  <w:rPr>
                    <w:rFonts w:ascii="Arial" w:hAnsi="Arial" w:cs="Arial"/>
                    <w:b/>
                    <w:sz w:val="20"/>
                    <w:szCs w:val="24"/>
                    <w:lang w:val="es-ES"/>
                  </w:rPr>
                  <w:t>Cod deșeu</w:t>
                </w:r>
              </w:p>
            </w:tc>
            <w:tc>
              <w:tcPr>
                <w:tcW w:w="2721" w:type="dxa"/>
                <w:shd w:val="clear" w:color="auto" w:fill="C0C0C0"/>
                <w:vAlign w:val="center"/>
              </w:tcPr>
              <w:p w:rsidR="0094218C" w:rsidRPr="0094218C" w:rsidRDefault="0094218C" w:rsidP="0094218C">
                <w:pPr>
                  <w:autoSpaceDE w:val="0"/>
                  <w:autoSpaceDN w:val="0"/>
                  <w:adjustRightInd w:val="0"/>
                  <w:spacing w:before="40" w:after="0" w:line="240" w:lineRule="auto"/>
                  <w:jc w:val="center"/>
                  <w:rPr>
                    <w:rFonts w:ascii="Arial" w:hAnsi="Arial" w:cs="Arial"/>
                    <w:b/>
                    <w:sz w:val="20"/>
                    <w:szCs w:val="24"/>
                    <w:lang w:val="es-ES"/>
                  </w:rPr>
                </w:pPr>
                <w:r w:rsidRPr="0094218C">
                  <w:rPr>
                    <w:rFonts w:ascii="Arial" w:hAnsi="Arial" w:cs="Arial"/>
                    <w:b/>
                    <w:sz w:val="20"/>
                    <w:szCs w:val="24"/>
                    <w:lang w:val="es-ES"/>
                  </w:rPr>
                  <w:t>Denumire deșeu</w:t>
                </w:r>
              </w:p>
            </w:tc>
            <w:tc>
              <w:tcPr>
                <w:tcW w:w="866" w:type="dxa"/>
                <w:shd w:val="clear" w:color="auto" w:fill="C0C0C0"/>
                <w:textDirection w:val="btLr"/>
                <w:vAlign w:val="center"/>
              </w:tcPr>
              <w:p w:rsidR="0094218C" w:rsidRPr="0094218C" w:rsidRDefault="0094218C" w:rsidP="0094218C">
                <w:pPr>
                  <w:autoSpaceDE w:val="0"/>
                  <w:autoSpaceDN w:val="0"/>
                  <w:adjustRightInd w:val="0"/>
                  <w:spacing w:before="40" w:after="0" w:line="240" w:lineRule="auto"/>
                  <w:ind w:left="113" w:right="113"/>
                  <w:jc w:val="center"/>
                  <w:rPr>
                    <w:rFonts w:ascii="Arial" w:hAnsi="Arial" w:cs="Arial"/>
                    <w:b/>
                    <w:sz w:val="20"/>
                    <w:szCs w:val="24"/>
                    <w:lang w:val="es-ES"/>
                  </w:rPr>
                </w:pPr>
                <w:r w:rsidRPr="0094218C">
                  <w:rPr>
                    <w:rFonts w:ascii="Arial" w:hAnsi="Arial" w:cs="Arial"/>
                    <w:b/>
                    <w:sz w:val="20"/>
                    <w:szCs w:val="24"/>
                    <w:lang w:val="es-ES"/>
                  </w:rPr>
                  <w:t>Cantitate</w:t>
                </w:r>
              </w:p>
            </w:tc>
            <w:tc>
              <w:tcPr>
                <w:tcW w:w="1237" w:type="dxa"/>
                <w:shd w:val="clear" w:color="auto" w:fill="C0C0C0"/>
                <w:vAlign w:val="center"/>
              </w:tcPr>
              <w:p w:rsidR="0094218C" w:rsidRPr="0094218C" w:rsidRDefault="0094218C" w:rsidP="0094218C">
                <w:pPr>
                  <w:autoSpaceDE w:val="0"/>
                  <w:autoSpaceDN w:val="0"/>
                  <w:adjustRightInd w:val="0"/>
                  <w:spacing w:before="40" w:after="0" w:line="240" w:lineRule="auto"/>
                  <w:jc w:val="center"/>
                  <w:rPr>
                    <w:rFonts w:ascii="Arial" w:hAnsi="Arial" w:cs="Arial"/>
                    <w:b/>
                    <w:sz w:val="20"/>
                    <w:szCs w:val="24"/>
                    <w:lang w:val="es-ES"/>
                  </w:rPr>
                </w:pPr>
                <w:r w:rsidRPr="0094218C">
                  <w:rPr>
                    <w:rFonts w:ascii="Arial" w:hAnsi="Arial" w:cs="Arial"/>
                    <w:b/>
                    <w:sz w:val="20"/>
                    <w:szCs w:val="24"/>
                    <w:lang w:val="es-ES"/>
                  </w:rPr>
                  <w:t>UM</w:t>
                </w:r>
              </w:p>
            </w:tc>
            <w:tc>
              <w:tcPr>
                <w:tcW w:w="1237" w:type="dxa"/>
                <w:shd w:val="clear" w:color="auto" w:fill="C0C0C0"/>
                <w:vAlign w:val="center"/>
              </w:tcPr>
              <w:p w:rsidR="0094218C" w:rsidRPr="0094218C" w:rsidRDefault="0094218C" w:rsidP="0094218C">
                <w:pPr>
                  <w:autoSpaceDE w:val="0"/>
                  <w:autoSpaceDN w:val="0"/>
                  <w:adjustRightInd w:val="0"/>
                  <w:spacing w:before="40" w:after="0" w:line="240" w:lineRule="auto"/>
                  <w:jc w:val="center"/>
                  <w:rPr>
                    <w:rFonts w:ascii="Arial" w:hAnsi="Arial" w:cs="Arial"/>
                    <w:b/>
                    <w:sz w:val="20"/>
                    <w:szCs w:val="24"/>
                    <w:lang w:val="es-ES"/>
                  </w:rPr>
                </w:pPr>
                <w:r w:rsidRPr="0094218C">
                  <w:rPr>
                    <w:rFonts w:ascii="Arial" w:hAnsi="Arial" w:cs="Arial"/>
                    <w:b/>
                    <w:sz w:val="20"/>
                    <w:szCs w:val="24"/>
                    <w:lang w:val="es-ES"/>
                  </w:rPr>
                  <w:t>Operațiune valorificare / eliminare</w:t>
                </w:r>
              </w:p>
            </w:tc>
            <w:tc>
              <w:tcPr>
                <w:tcW w:w="618" w:type="dxa"/>
                <w:shd w:val="clear" w:color="auto" w:fill="C0C0C0"/>
                <w:textDirection w:val="btLr"/>
                <w:vAlign w:val="center"/>
              </w:tcPr>
              <w:p w:rsidR="0094218C" w:rsidRPr="0094218C" w:rsidRDefault="0094218C" w:rsidP="0094218C">
                <w:pPr>
                  <w:autoSpaceDE w:val="0"/>
                  <w:autoSpaceDN w:val="0"/>
                  <w:adjustRightInd w:val="0"/>
                  <w:spacing w:before="40" w:after="0" w:line="240" w:lineRule="auto"/>
                  <w:ind w:left="113" w:right="113"/>
                  <w:jc w:val="center"/>
                  <w:rPr>
                    <w:rFonts w:ascii="Arial" w:hAnsi="Arial" w:cs="Arial"/>
                    <w:b/>
                    <w:sz w:val="20"/>
                    <w:szCs w:val="24"/>
                    <w:lang w:val="es-ES"/>
                  </w:rPr>
                </w:pPr>
                <w:r w:rsidRPr="0094218C">
                  <w:rPr>
                    <w:rFonts w:ascii="Arial" w:hAnsi="Arial" w:cs="Arial"/>
                    <w:b/>
                    <w:sz w:val="20"/>
                    <w:szCs w:val="24"/>
                    <w:lang w:val="es-ES"/>
                  </w:rPr>
                  <w:t>Cod operațiune</w:t>
                </w:r>
              </w:p>
            </w:tc>
            <w:tc>
              <w:tcPr>
                <w:tcW w:w="1979" w:type="dxa"/>
                <w:shd w:val="clear" w:color="auto" w:fill="C0C0C0"/>
                <w:vAlign w:val="center"/>
              </w:tcPr>
              <w:p w:rsidR="0094218C" w:rsidRPr="0094218C" w:rsidRDefault="0094218C" w:rsidP="0094218C">
                <w:pPr>
                  <w:autoSpaceDE w:val="0"/>
                  <w:autoSpaceDN w:val="0"/>
                  <w:adjustRightInd w:val="0"/>
                  <w:spacing w:before="40" w:after="0" w:line="240" w:lineRule="auto"/>
                  <w:jc w:val="center"/>
                  <w:rPr>
                    <w:rFonts w:ascii="Arial" w:hAnsi="Arial" w:cs="Arial"/>
                    <w:b/>
                    <w:sz w:val="20"/>
                    <w:szCs w:val="24"/>
                    <w:lang w:val="es-ES"/>
                  </w:rPr>
                </w:pPr>
                <w:r w:rsidRPr="0094218C">
                  <w:rPr>
                    <w:rFonts w:ascii="Arial" w:hAnsi="Arial" w:cs="Arial"/>
                    <w:b/>
                    <w:sz w:val="20"/>
                    <w:szCs w:val="24"/>
                    <w:lang w:val="es-ES"/>
                  </w:rPr>
                  <w:t>Denumire operațiune</w:t>
                </w:r>
              </w:p>
            </w:tc>
          </w:tr>
          <w:tr w:rsidR="0094218C" w:rsidRPr="0094218C" w:rsidTr="0094218C">
            <w:tc>
              <w:tcPr>
                <w:tcW w:w="989" w:type="dxa"/>
                <w:shd w:val="clear" w:color="auto" w:fill="auto"/>
              </w:tcPr>
              <w:p w:rsidR="0094218C" w:rsidRPr="0094218C" w:rsidRDefault="0094218C" w:rsidP="0094218C">
                <w:pPr>
                  <w:autoSpaceDE w:val="0"/>
                  <w:autoSpaceDN w:val="0"/>
                  <w:adjustRightInd w:val="0"/>
                  <w:spacing w:before="40" w:after="0" w:line="240" w:lineRule="auto"/>
                  <w:jc w:val="center"/>
                  <w:rPr>
                    <w:rFonts w:ascii="Arial" w:hAnsi="Arial" w:cs="Arial"/>
                    <w:sz w:val="20"/>
                    <w:szCs w:val="24"/>
                    <w:lang w:val="es-ES"/>
                  </w:rPr>
                </w:pPr>
                <w:r w:rsidRPr="0094218C">
                  <w:rPr>
                    <w:rFonts w:ascii="Arial" w:hAnsi="Arial" w:cs="Arial"/>
                    <w:sz w:val="20"/>
                    <w:szCs w:val="24"/>
                    <w:lang w:val="es-ES"/>
                  </w:rPr>
                  <w:t>15 01 02</w:t>
                </w:r>
              </w:p>
            </w:tc>
            <w:tc>
              <w:tcPr>
                <w:tcW w:w="2721" w:type="dxa"/>
                <w:shd w:val="clear" w:color="auto" w:fill="auto"/>
              </w:tcPr>
              <w:p w:rsidR="0094218C" w:rsidRPr="0094218C" w:rsidRDefault="0094218C" w:rsidP="0094218C">
                <w:pPr>
                  <w:autoSpaceDE w:val="0"/>
                  <w:autoSpaceDN w:val="0"/>
                  <w:adjustRightInd w:val="0"/>
                  <w:spacing w:before="40" w:after="0" w:line="240" w:lineRule="auto"/>
                  <w:jc w:val="center"/>
                  <w:rPr>
                    <w:rFonts w:ascii="Arial" w:hAnsi="Arial" w:cs="Arial"/>
                    <w:sz w:val="20"/>
                    <w:szCs w:val="24"/>
                    <w:lang w:val="es-ES"/>
                  </w:rPr>
                </w:pPr>
                <w:r w:rsidRPr="0094218C">
                  <w:rPr>
                    <w:rFonts w:ascii="Arial" w:hAnsi="Arial" w:cs="Arial"/>
                    <w:sz w:val="20"/>
                    <w:szCs w:val="24"/>
                    <w:lang w:val="es-ES"/>
                  </w:rPr>
                  <w:t>ambalaje de materiale plastice</w:t>
                </w:r>
              </w:p>
            </w:tc>
            <w:tc>
              <w:tcPr>
                <w:tcW w:w="866" w:type="dxa"/>
                <w:shd w:val="clear" w:color="auto" w:fill="auto"/>
              </w:tcPr>
              <w:p w:rsidR="0094218C" w:rsidRPr="0094218C" w:rsidRDefault="0094218C" w:rsidP="0094218C">
                <w:pPr>
                  <w:autoSpaceDE w:val="0"/>
                  <w:autoSpaceDN w:val="0"/>
                  <w:adjustRightInd w:val="0"/>
                  <w:spacing w:before="40" w:after="0" w:line="240" w:lineRule="auto"/>
                  <w:jc w:val="center"/>
                  <w:rPr>
                    <w:rFonts w:ascii="Arial" w:hAnsi="Arial" w:cs="Arial"/>
                    <w:sz w:val="20"/>
                    <w:szCs w:val="24"/>
                    <w:lang w:val="es-ES"/>
                  </w:rPr>
                </w:pPr>
                <w:r w:rsidRPr="0094218C">
                  <w:rPr>
                    <w:rFonts w:ascii="Arial" w:hAnsi="Arial" w:cs="Arial"/>
                    <w:sz w:val="20"/>
                    <w:szCs w:val="24"/>
                    <w:lang w:val="es-ES"/>
                  </w:rPr>
                  <w:t>2,00</w:t>
                </w:r>
              </w:p>
            </w:tc>
            <w:tc>
              <w:tcPr>
                <w:tcW w:w="1237" w:type="dxa"/>
                <w:shd w:val="clear" w:color="auto" w:fill="auto"/>
              </w:tcPr>
              <w:p w:rsidR="0094218C" w:rsidRPr="0094218C" w:rsidRDefault="0094218C" w:rsidP="0094218C">
                <w:pPr>
                  <w:autoSpaceDE w:val="0"/>
                  <w:autoSpaceDN w:val="0"/>
                  <w:adjustRightInd w:val="0"/>
                  <w:spacing w:before="40" w:after="0" w:line="240" w:lineRule="auto"/>
                  <w:jc w:val="center"/>
                  <w:rPr>
                    <w:rFonts w:ascii="Arial" w:hAnsi="Arial" w:cs="Arial"/>
                    <w:sz w:val="20"/>
                    <w:szCs w:val="24"/>
                    <w:lang w:val="es-ES"/>
                  </w:rPr>
                </w:pPr>
                <w:r w:rsidRPr="0094218C">
                  <w:rPr>
                    <w:rFonts w:ascii="Arial" w:hAnsi="Arial" w:cs="Arial"/>
                    <w:sz w:val="20"/>
                    <w:szCs w:val="24"/>
                    <w:lang w:val="es-ES"/>
                  </w:rPr>
                  <w:t>Tone/an</w:t>
                </w:r>
              </w:p>
            </w:tc>
            <w:tc>
              <w:tcPr>
                <w:tcW w:w="1237" w:type="dxa"/>
                <w:shd w:val="clear" w:color="auto" w:fill="auto"/>
              </w:tcPr>
              <w:p w:rsidR="0094218C" w:rsidRPr="0094218C" w:rsidRDefault="0094218C" w:rsidP="0094218C">
                <w:pPr>
                  <w:autoSpaceDE w:val="0"/>
                  <w:autoSpaceDN w:val="0"/>
                  <w:adjustRightInd w:val="0"/>
                  <w:spacing w:before="40" w:after="0" w:line="240" w:lineRule="auto"/>
                  <w:jc w:val="center"/>
                  <w:rPr>
                    <w:rFonts w:ascii="Arial" w:hAnsi="Arial" w:cs="Arial"/>
                    <w:sz w:val="20"/>
                    <w:szCs w:val="24"/>
                    <w:lang w:val="es-ES"/>
                  </w:rPr>
                </w:pPr>
                <w:r w:rsidRPr="0094218C">
                  <w:rPr>
                    <w:rFonts w:ascii="Arial" w:hAnsi="Arial" w:cs="Arial"/>
                    <w:sz w:val="20"/>
                    <w:szCs w:val="24"/>
                    <w:lang w:val="es-ES"/>
                  </w:rPr>
                  <w:t>Valorificare</w:t>
                </w:r>
              </w:p>
            </w:tc>
            <w:tc>
              <w:tcPr>
                <w:tcW w:w="618" w:type="dxa"/>
                <w:shd w:val="clear" w:color="auto" w:fill="auto"/>
              </w:tcPr>
              <w:p w:rsidR="0094218C" w:rsidRPr="0094218C" w:rsidRDefault="0094218C" w:rsidP="0094218C">
                <w:pPr>
                  <w:autoSpaceDE w:val="0"/>
                  <w:autoSpaceDN w:val="0"/>
                  <w:adjustRightInd w:val="0"/>
                  <w:spacing w:before="40" w:after="0" w:line="240" w:lineRule="auto"/>
                  <w:jc w:val="center"/>
                  <w:rPr>
                    <w:rFonts w:ascii="Arial" w:hAnsi="Arial" w:cs="Arial"/>
                    <w:sz w:val="20"/>
                    <w:szCs w:val="24"/>
                    <w:lang w:val="es-ES"/>
                  </w:rPr>
                </w:pPr>
                <w:r w:rsidRPr="0094218C">
                  <w:rPr>
                    <w:rFonts w:ascii="Arial" w:hAnsi="Arial" w:cs="Arial"/>
                    <w:sz w:val="20"/>
                    <w:szCs w:val="24"/>
                    <w:lang w:val="es-ES"/>
                  </w:rPr>
                  <w:t>R 12</w:t>
                </w:r>
              </w:p>
            </w:tc>
            <w:tc>
              <w:tcPr>
                <w:tcW w:w="1979" w:type="dxa"/>
                <w:shd w:val="clear" w:color="auto" w:fill="auto"/>
              </w:tcPr>
              <w:p w:rsidR="0094218C" w:rsidRPr="0094218C" w:rsidRDefault="0094218C" w:rsidP="0094218C">
                <w:pPr>
                  <w:autoSpaceDE w:val="0"/>
                  <w:autoSpaceDN w:val="0"/>
                  <w:adjustRightInd w:val="0"/>
                  <w:spacing w:before="40" w:after="0" w:line="240" w:lineRule="auto"/>
                  <w:jc w:val="center"/>
                  <w:rPr>
                    <w:rFonts w:ascii="Arial" w:hAnsi="Arial" w:cs="Arial"/>
                    <w:sz w:val="20"/>
                    <w:szCs w:val="24"/>
                    <w:lang w:val="es-ES"/>
                  </w:rPr>
                </w:pPr>
                <w:r w:rsidRPr="0094218C">
                  <w:rPr>
                    <w:rFonts w:ascii="Arial" w:hAnsi="Arial" w:cs="Arial"/>
                    <w:sz w:val="20"/>
                    <w:szCs w:val="24"/>
                    <w:lang w:val="es-ES"/>
                  </w:rPr>
                  <w:t>Schimb de deseuri in vederea efectuarii oricareia dintre operatiile numerotate de la R1 la R11</w:t>
                </w:r>
              </w:p>
            </w:tc>
          </w:tr>
        </w:tbl>
        <w:p w:rsidR="0094218C" w:rsidRPr="000D07FE" w:rsidRDefault="002A00DD" w:rsidP="0094218C">
          <w:pPr>
            <w:autoSpaceDE w:val="0"/>
            <w:autoSpaceDN w:val="0"/>
            <w:adjustRightInd w:val="0"/>
            <w:spacing w:after="0" w:line="240" w:lineRule="auto"/>
            <w:jc w:val="both"/>
            <w:rPr>
              <w:rFonts w:ascii="Arial" w:hAnsi="Arial" w:cs="Arial"/>
              <w:b/>
              <w:sz w:val="24"/>
              <w:szCs w:val="24"/>
              <w:lang w:val="es-ES"/>
            </w:rPr>
          </w:pPr>
        </w:p>
      </w:sdtContent>
    </w:sdt>
    <w:p w:rsidR="0094218C" w:rsidRDefault="0094218C" w:rsidP="004D0D5F">
      <w:pPr>
        <w:pStyle w:val="Heading2"/>
        <w:ind w:left="360"/>
        <w:rPr>
          <w:rFonts w:ascii="Arial" w:hAnsi="Arial" w:cs="Arial"/>
          <w:b w:val="0"/>
        </w:rPr>
      </w:pPr>
    </w:p>
    <w:p w:rsidR="004D0D5F" w:rsidRPr="00CB2B4B" w:rsidRDefault="004D0D5F" w:rsidP="004D0D5F">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CB1A0955945244259D6D5EB28CD0D8EB"/>
        </w:placeholder>
        <w:showingPlcHdr/>
      </w:sdtPr>
      <w:sdtContent>
        <w:p w:rsidR="004D0D5F" w:rsidRDefault="004D0D5F" w:rsidP="004D0D5F">
          <w:pPr>
            <w:autoSpaceDE w:val="0"/>
            <w:autoSpaceDN w:val="0"/>
            <w:adjustRightInd w:val="0"/>
            <w:spacing w:after="0" w:line="240" w:lineRule="auto"/>
            <w:ind w:left="360"/>
            <w:jc w:val="both"/>
            <w:rPr>
              <w:rFonts w:ascii="Arial" w:eastAsia="Times New Roman" w:hAnsi="Arial" w:cs="Arial"/>
              <w:sz w:val="24"/>
              <w:szCs w:val="24"/>
              <w:lang w:val="ro-RO"/>
            </w:rPr>
          </w:pPr>
          <w:r w:rsidRPr="00424D7E">
            <w:rPr>
              <w:rStyle w:val="PlaceholderText"/>
              <w:rFonts w:ascii="Arial" w:hAnsi="Arial" w:cs="Arial"/>
            </w:rPr>
            <w:t>....</w:t>
          </w:r>
        </w:p>
      </w:sdtContent>
    </w:sdt>
    <w:sdt>
      <w:sdtPr>
        <w:rPr>
          <w:rFonts w:ascii="Arial" w:hAnsi="Arial" w:cs="Arial"/>
          <w:sz w:val="24"/>
          <w:szCs w:val="24"/>
          <w:lang w:val="ro-RO"/>
        </w:rPr>
        <w:alias w:val="Deșeuri colectate"/>
        <w:tag w:val="DeseuriColectateModel"/>
        <w:id w:val="-531027071"/>
        <w:lock w:val="sdtContentLocked"/>
        <w:placeholder>
          <w:docPart w:val="A775F80DF865449D8DCB364F42634593"/>
        </w:placeholder>
      </w:sdtPr>
      <w:sdtEndPr>
        <w:rPr>
          <w:color w:val="808080"/>
          <w:sz w:val="22"/>
          <w:szCs w:val="22"/>
          <w:lang w:val="es-ES"/>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
            <w:gridCol w:w="2442"/>
            <w:gridCol w:w="855"/>
            <w:gridCol w:w="1221"/>
            <w:gridCol w:w="1221"/>
            <w:gridCol w:w="733"/>
            <w:gridCol w:w="2198"/>
          </w:tblGrid>
          <w:tr w:rsidR="004D0D5F" w:rsidRPr="004D0D5F" w:rsidTr="004D0D5F">
            <w:trPr>
              <w:cantSplit/>
              <w:trHeight w:val="1701"/>
            </w:trPr>
            <w:tc>
              <w:tcPr>
                <w:tcW w:w="977" w:type="dxa"/>
                <w:shd w:val="clear" w:color="auto" w:fill="C0C0C0"/>
                <w:vAlign w:val="center"/>
              </w:tcPr>
              <w:p w:rsidR="004D0D5F" w:rsidRPr="004D0D5F" w:rsidRDefault="004D0D5F" w:rsidP="004D0D5F">
                <w:pPr>
                  <w:autoSpaceDE w:val="0"/>
                  <w:autoSpaceDN w:val="0"/>
                  <w:adjustRightInd w:val="0"/>
                  <w:spacing w:before="40" w:after="0" w:line="240" w:lineRule="auto"/>
                  <w:jc w:val="center"/>
                  <w:rPr>
                    <w:rFonts w:ascii="Arial" w:hAnsi="Arial" w:cs="Arial"/>
                    <w:b/>
                    <w:sz w:val="20"/>
                    <w:szCs w:val="24"/>
                    <w:lang w:val="ro-RO"/>
                  </w:rPr>
                </w:pPr>
                <w:r w:rsidRPr="004D0D5F">
                  <w:rPr>
                    <w:rFonts w:ascii="Arial" w:hAnsi="Arial" w:cs="Arial"/>
                    <w:b/>
                    <w:sz w:val="20"/>
                    <w:szCs w:val="24"/>
                    <w:lang w:val="ro-RO"/>
                  </w:rPr>
                  <w:t>Cod deșeu</w:t>
                </w:r>
              </w:p>
            </w:tc>
            <w:tc>
              <w:tcPr>
                <w:tcW w:w="2442" w:type="dxa"/>
                <w:shd w:val="clear" w:color="auto" w:fill="C0C0C0"/>
                <w:vAlign w:val="center"/>
              </w:tcPr>
              <w:p w:rsidR="004D0D5F" w:rsidRPr="004D0D5F" w:rsidRDefault="004D0D5F" w:rsidP="004D0D5F">
                <w:pPr>
                  <w:autoSpaceDE w:val="0"/>
                  <w:autoSpaceDN w:val="0"/>
                  <w:adjustRightInd w:val="0"/>
                  <w:spacing w:before="40" w:after="0" w:line="240" w:lineRule="auto"/>
                  <w:jc w:val="center"/>
                  <w:rPr>
                    <w:rFonts w:ascii="Arial" w:hAnsi="Arial" w:cs="Arial"/>
                    <w:b/>
                    <w:sz w:val="20"/>
                    <w:szCs w:val="24"/>
                    <w:lang w:val="ro-RO"/>
                  </w:rPr>
                </w:pPr>
                <w:r w:rsidRPr="004D0D5F">
                  <w:rPr>
                    <w:rFonts w:ascii="Arial" w:hAnsi="Arial" w:cs="Arial"/>
                    <w:b/>
                    <w:sz w:val="20"/>
                    <w:szCs w:val="24"/>
                    <w:lang w:val="ro-RO"/>
                  </w:rPr>
                  <w:t>Denumire deșeu</w:t>
                </w:r>
              </w:p>
            </w:tc>
            <w:tc>
              <w:tcPr>
                <w:tcW w:w="855" w:type="dxa"/>
                <w:shd w:val="clear" w:color="auto" w:fill="C0C0C0"/>
                <w:textDirection w:val="btLr"/>
                <w:vAlign w:val="center"/>
              </w:tcPr>
              <w:p w:rsidR="004D0D5F" w:rsidRPr="004D0D5F" w:rsidRDefault="004D0D5F" w:rsidP="004D0D5F">
                <w:pPr>
                  <w:autoSpaceDE w:val="0"/>
                  <w:autoSpaceDN w:val="0"/>
                  <w:adjustRightInd w:val="0"/>
                  <w:spacing w:before="40" w:after="0" w:line="240" w:lineRule="auto"/>
                  <w:ind w:left="113" w:right="113"/>
                  <w:jc w:val="center"/>
                  <w:rPr>
                    <w:rFonts w:ascii="Arial" w:hAnsi="Arial" w:cs="Arial"/>
                    <w:b/>
                    <w:sz w:val="20"/>
                    <w:szCs w:val="24"/>
                    <w:lang w:val="ro-RO"/>
                  </w:rPr>
                </w:pPr>
                <w:r w:rsidRPr="004D0D5F">
                  <w:rPr>
                    <w:rFonts w:ascii="Arial" w:hAnsi="Arial" w:cs="Arial"/>
                    <w:b/>
                    <w:sz w:val="20"/>
                    <w:szCs w:val="24"/>
                    <w:lang w:val="ro-RO"/>
                  </w:rPr>
                  <w:t>Cantitate</w:t>
                </w:r>
              </w:p>
            </w:tc>
            <w:tc>
              <w:tcPr>
                <w:tcW w:w="1221" w:type="dxa"/>
                <w:shd w:val="clear" w:color="auto" w:fill="C0C0C0"/>
                <w:vAlign w:val="center"/>
              </w:tcPr>
              <w:p w:rsidR="004D0D5F" w:rsidRPr="004D0D5F" w:rsidRDefault="004D0D5F" w:rsidP="004D0D5F">
                <w:pPr>
                  <w:autoSpaceDE w:val="0"/>
                  <w:autoSpaceDN w:val="0"/>
                  <w:adjustRightInd w:val="0"/>
                  <w:spacing w:before="40" w:after="0" w:line="240" w:lineRule="auto"/>
                  <w:jc w:val="center"/>
                  <w:rPr>
                    <w:rFonts w:ascii="Arial" w:hAnsi="Arial" w:cs="Arial"/>
                    <w:b/>
                    <w:sz w:val="20"/>
                    <w:szCs w:val="24"/>
                    <w:lang w:val="ro-RO"/>
                  </w:rPr>
                </w:pPr>
                <w:r w:rsidRPr="004D0D5F">
                  <w:rPr>
                    <w:rFonts w:ascii="Arial" w:hAnsi="Arial" w:cs="Arial"/>
                    <w:b/>
                    <w:sz w:val="20"/>
                    <w:szCs w:val="24"/>
                    <w:lang w:val="ro-RO"/>
                  </w:rPr>
                  <w:t>UM</w:t>
                </w:r>
              </w:p>
            </w:tc>
            <w:tc>
              <w:tcPr>
                <w:tcW w:w="1221" w:type="dxa"/>
                <w:shd w:val="clear" w:color="auto" w:fill="C0C0C0"/>
                <w:vAlign w:val="center"/>
              </w:tcPr>
              <w:p w:rsidR="004D0D5F" w:rsidRPr="004D0D5F" w:rsidRDefault="004D0D5F" w:rsidP="004D0D5F">
                <w:pPr>
                  <w:autoSpaceDE w:val="0"/>
                  <w:autoSpaceDN w:val="0"/>
                  <w:adjustRightInd w:val="0"/>
                  <w:spacing w:before="40" w:after="0" w:line="240" w:lineRule="auto"/>
                  <w:jc w:val="center"/>
                  <w:rPr>
                    <w:rFonts w:ascii="Arial" w:hAnsi="Arial" w:cs="Arial"/>
                    <w:b/>
                    <w:sz w:val="20"/>
                    <w:szCs w:val="24"/>
                    <w:lang w:val="ro-RO"/>
                  </w:rPr>
                </w:pPr>
                <w:r w:rsidRPr="004D0D5F">
                  <w:rPr>
                    <w:rFonts w:ascii="Arial" w:hAnsi="Arial" w:cs="Arial"/>
                    <w:b/>
                    <w:sz w:val="20"/>
                    <w:szCs w:val="24"/>
                    <w:lang w:val="ro-RO"/>
                  </w:rPr>
                  <w:t>Operațiune valorificare / eliminare</w:t>
                </w:r>
              </w:p>
            </w:tc>
            <w:tc>
              <w:tcPr>
                <w:tcW w:w="733" w:type="dxa"/>
                <w:shd w:val="clear" w:color="auto" w:fill="C0C0C0"/>
                <w:textDirection w:val="btLr"/>
                <w:vAlign w:val="center"/>
              </w:tcPr>
              <w:p w:rsidR="004D0D5F" w:rsidRPr="004D0D5F" w:rsidRDefault="004D0D5F" w:rsidP="004D0D5F">
                <w:pPr>
                  <w:autoSpaceDE w:val="0"/>
                  <w:autoSpaceDN w:val="0"/>
                  <w:adjustRightInd w:val="0"/>
                  <w:spacing w:before="40" w:after="0" w:line="240" w:lineRule="auto"/>
                  <w:ind w:left="113" w:right="113"/>
                  <w:jc w:val="center"/>
                  <w:rPr>
                    <w:rFonts w:ascii="Arial" w:hAnsi="Arial" w:cs="Arial"/>
                    <w:b/>
                    <w:sz w:val="20"/>
                    <w:szCs w:val="24"/>
                    <w:lang w:val="ro-RO"/>
                  </w:rPr>
                </w:pPr>
                <w:r w:rsidRPr="004D0D5F">
                  <w:rPr>
                    <w:rFonts w:ascii="Arial" w:hAnsi="Arial" w:cs="Arial"/>
                    <w:b/>
                    <w:sz w:val="20"/>
                    <w:szCs w:val="24"/>
                    <w:lang w:val="ro-RO"/>
                  </w:rPr>
                  <w:t xml:space="preserve">Cod operațiune  </w:t>
                </w:r>
              </w:p>
            </w:tc>
            <w:tc>
              <w:tcPr>
                <w:tcW w:w="2198" w:type="dxa"/>
                <w:shd w:val="clear" w:color="auto" w:fill="C0C0C0"/>
                <w:vAlign w:val="center"/>
              </w:tcPr>
              <w:p w:rsidR="004D0D5F" w:rsidRPr="004D0D5F" w:rsidRDefault="004D0D5F" w:rsidP="004D0D5F">
                <w:pPr>
                  <w:autoSpaceDE w:val="0"/>
                  <w:autoSpaceDN w:val="0"/>
                  <w:adjustRightInd w:val="0"/>
                  <w:spacing w:before="40" w:after="0" w:line="240" w:lineRule="auto"/>
                  <w:jc w:val="center"/>
                  <w:rPr>
                    <w:rFonts w:ascii="Arial" w:hAnsi="Arial" w:cs="Arial"/>
                    <w:b/>
                    <w:sz w:val="20"/>
                    <w:szCs w:val="24"/>
                    <w:lang w:val="ro-RO"/>
                  </w:rPr>
                </w:pPr>
                <w:r w:rsidRPr="004D0D5F">
                  <w:rPr>
                    <w:rFonts w:ascii="Arial" w:hAnsi="Arial" w:cs="Arial"/>
                    <w:b/>
                    <w:sz w:val="20"/>
                    <w:szCs w:val="24"/>
                    <w:lang w:val="ro-RO"/>
                  </w:rPr>
                  <w:t>Denumire operațiune</w:t>
                </w:r>
              </w:p>
            </w:tc>
          </w:tr>
          <w:tr w:rsidR="004D0D5F" w:rsidRPr="004D0D5F" w:rsidTr="004D0D5F">
            <w:tc>
              <w:tcPr>
                <w:tcW w:w="977"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15 01 02</w:t>
                </w:r>
              </w:p>
            </w:tc>
            <w:tc>
              <w:tcPr>
                <w:tcW w:w="2442"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ambalaje de materiale plastice</w:t>
                </w:r>
              </w:p>
            </w:tc>
            <w:tc>
              <w:tcPr>
                <w:tcW w:w="855"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40,00</w:t>
                </w:r>
              </w:p>
            </w:tc>
            <w:tc>
              <w:tcPr>
                <w:tcW w:w="1221"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Tone/luna</w:t>
                </w:r>
              </w:p>
            </w:tc>
            <w:tc>
              <w:tcPr>
                <w:tcW w:w="1221"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Valorificare</w:t>
                </w:r>
              </w:p>
            </w:tc>
            <w:tc>
              <w:tcPr>
                <w:tcW w:w="733"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 3</w:t>
                </w:r>
              </w:p>
            </w:tc>
            <w:tc>
              <w:tcPr>
                <w:tcW w:w="2198"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Reciclarea/recuperarea de substante organice care nu sunt utilizate ca solventi (incluzand compostarea si alte procese de transformare biologica)</w:t>
                </w:r>
              </w:p>
            </w:tc>
          </w:tr>
          <w:tr w:rsidR="004D0D5F" w:rsidRPr="004D0D5F" w:rsidTr="004D0D5F">
            <w:tc>
              <w:tcPr>
                <w:tcW w:w="977"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20 01 39</w:t>
                </w:r>
              </w:p>
            </w:tc>
            <w:tc>
              <w:tcPr>
                <w:tcW w:w="2442"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materiale plastice</w:t>
                </w:r>
              </w:p>
            </w:tc>
            <w:tc>
              <w:tcPr>
                <w:tcW w:w="855"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1,00</w:t>
                </w:r>
              </w:p>
            </w:tc>
            <w:tc>
              <w:tcPr>
                <w:tcW w:w="1221"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Tone/luna</w:t>
                </w:r>
              </w:p>
            </w:tc>
            <w:tc>
              <w:tcPr>
                <w:tcW w:w="1221"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Valorificare</w:t>
                </w:r>
              </w:p>
            </w:tc>
            <w:tc>
              <w:tcPr>
                <w:tcW w:w="733"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 3</w:t>
                </w:r>
              </w:p>
            </w:tc>
            <w:tc>
              <w:tcPr>
                <w:tcW w:w="2198"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Reciclarea/recuperarea de substante organice care nu sunt utilizate ca solventi (incluzand compostarea si alte procese de transformare biologica)</w:t>
                </w:r>
              </w:p>
            </w:tc>
          </w:tr>
          <w:tr w:rsidR="004D0D5F" w:rsidRPr="004D0D5F" w:rsidTr="004D0D5F">
            <w:tc>
              <w:tcPr>
                <w:tcW w:w="977"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12 01 05</w:t>
                </w:r>
              </w:p>
            </w:tc>
            <w:tc>
              <w:tcPr>
                <w:tcW w:w="2442"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pilitura si span de materiale plastice</w:t>
                </w:r>
              </w:p>
            </w:tc>
            <w:tc>
              <w:tcPr>
                <w:tcW w:w="855"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1,00</w:t>
                </w:r>
              </w:p>
            </w:tc>
            <w:tc>
              <w:tcPr>
                <w:tcW w:w="1221"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Tone/luna</w:t>
                </w:r>
              </w:p>
            </w:tc>
            <w:tc>
              <w:tcPr>
                <w:tcW w:w="1221"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Valorificare</w:t>
                </w:r>
              </w:p>
            </w:tc>
            <w:tc>
              <w:tcPr>
                <w:tcW w:w="733"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 3</w:t>
                </w:r>
              </w:p>
            </w:tc>
            <w:tc>
              <w:tcPr>
                <w:tcW w:w="2198"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Reciclarea/recuperarea de substante organice care nu sunt utilizate ca solventi (incluzand compostarea si alte procese de transformare biologica)</w:t>
                </w:r>
              </w:p>
            </w:tc>
          </w:tr>
          <w:tr w:rsidR="004D0D5F" w:rsidRPr="004D0D5F" w:rsidTr="004D0D5F">
            <w:tc>
              <w:tcPr>
                <w:tcW w:w="977"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16 01 19</w:t>
                </w:r>
              </w:p>
            </w:tc>
            <w:tc>
              <w:tcPr>
                <w:tcW w:w="2442"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materiale plastice</w:t>
                </w:r>
              </w:p>
            </w:tc>
            <w:tc>
              <w:tcPr>
                <w:tcW w:w="855"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1,00</w:t>
                </w:r>
              </w:p>
            </w:tc>
            <w:tc>
              <w:tcPr>
                <w:tcW w:w="1221"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Tone/luna</w:t>
                </w:r>
              </w:p>
            </w:tc>
            <w:tc>
              <w:tcPr>
                <w:tcW w:w="1221"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Valorificare</w:t>
                </w:r>
              </w:p>
            </w:tc>
            <w:tc>
              <w:tcPr>
                <w:tcW w:w="733"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 3</w:t>
                </w:r>
              </w:p>
            </w:tc>
            <w:tc>
              <w:tcPr>
                <w:tcW w:w="2198" w:type="dxa"/>
                <w:shd w:val="clear" w:color="auto" w:fill="auto"/>
              </w:tcPr>
              <w:p w:rsidR="004D0D5F" w:rsidRPr="004D0D5F" w:rsidRDefault="004D0D5F" w:rsidP="004D0D5F">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Reciclarea/recuperarea de substante organice care nu sunt utilizate ca solventi (incluzand compostarea si alte procese de transformare biologica)</w:t>
                </w:r>
              </w:p>
            </w:tc>
          </w:tr>
        </w:tbl>
        <w:p w:rsidR="00644021" w:rsidRPr="00E34F79" w:rsidRDefault="002A00DD" w:rsidP="004D0D5F">
          <w:pPr>
            <w:autoSpaceDE w:val="0"/>
            <w:autoSpaceDN w:val="0"/>
            <w:adjustRightInd w:val="0"/>
            <w:spacing w:after="0" w:line="240" w:lineRule="auto"/>
            <w:jc w:val="both"/>
            <w:rPr>
              <w:rFonts w:ascii="Arial" w:hAnsi="Arial" w:cs="Arial"/>
              <w:sz w:val="24"/>
              <w:szCs w:val="24"/>
              <w:lang w:val="ro-RO"/>
            </w:rPr>
          </w:pPr>
        </w:p>
      </w:sdtContent>
    </w:sdt>
    <w:p w:rsidR="00644021" w:rsidRPr="00E34F79"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E34F79">
        <w:rPr>
          <w:rFonts w:ascii="Arial" w:hAnsi="Arial" w:cs="Arial"/>
          <w:b/>
          <w:sz w:val="24"/>
          <w:szCs w:val="24"/>
          <w:lang w:val="ro-RO"/>
        </w:rPr>
        <w:t>Deşeuri de echipamente electrice şi electronice colectate</w:t>
      </w:r>
    </w:p>
    <w:p w:rsidR="00644021" w:rsidRPr="00E34F79" w:rsidRDefault="00AC0246" w:rsidP="0020286D">
      <w:pPr>
        <w:autoSpaceDE w:val="0"/>
        <w:autoSpaceDN w:val="0"/>
        <w:adjustRightInd w:val="0"/>
        <w:spacing w:after="0" w:line="240" w:lineRule="auto"/>
        <w:ind w:firstLine="720"/>
        <w:jc w:val="both"/>
        <w:rPr>
          <w:rFonts w:ascii="Arial" w:hAnsi="Arial" w:cs="Arial"/>
          <w:lang w:val="ro-RO"/>
        </w:rPr>
      </w:pPr>
      <w:r w:rsidRPr="00E34F79">
        <w:rPr>
          <w:rFonts w:ascii="Arial" w:hAnsi="Arial" w:cs="Arial"/>
          <w:lang w:val="ro-RO"/>
        </w:rPr>
        <w:t>Nu este cazul.</w:t>
      </w:r>
    </w:p>
    <w:p w:rsidR="00644021" w:rsidRPr="00E34F79"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E34F79">
        <w:rPr>
          <w:rFonts w:ascii="Arial" w:hAnsi="Arial" w:cs="Arial"/>
          <w:b/>
          <w:sz w:val="24"/>
          <w:szCs w:val="24"/>
          <w:lang w:val="ro-RO"/>
        </w:rPr>
        <w:t>Deşeuri de baterii şi acumulatori colectate</w:t>
      </w:r>
    </w:p>
    <w:p w:rsidR="00AC0246" w:rsidRPr="00E34F79" w:rsidRDefault="00AC0246" w:rsidP="004D0D5F">
      <w:pPr>
        <w:autoSpaceDE w:val="0"/>
        <w:autoSpaceDN w:val="0"/>
        <w:adjustRightInd w:val="0"/>
        <w:spacing w:after="0" w:line="240" w:lineRule="auto"/>
        <w:ind w:firstLine="720"/>
        <w:jc w:val="both"/>
        <w:rPr>
          <w:rFonts w:ascii="Arial" w:hAnsi="Arial" w:cs="Arial"/>
          <w:lang w:val="ro-RO"/>
        </w:rPr>
      </w:pPr>
      <w:r w:rsidRPr="00E34F79">
        <w:rPr>
          <w:rFonts w:ascii="Arial" w:hAnsi="Arial" w:cs="Arial"/>
          <w:lang w:val="ro-RO"/>
        </w:rPr>
        <w:t>Nu este cazul.</w:t>
      </w:r>
    </w:p>
    <w:p w:rsidR="00644021" w:rsidRPr="00E34F79" w:rsidRDefault="00644021" w:rsidP="00E55732">
      <w:pPr>
        <w:pStyle w:val="Heading2"/>
        <w:ind w:left="360"/>
        <w:rPr>
          <w:rFonts w:ascii="Arial" w:hAnsi="Arial" w:cs="Arial"/>
        </w:rPr>
      </w:pPr>
      <w:r w:rsidRPr="00E34F79">
        <w:rPr>
          <w:rFonts w:ascii="Arial" w:hAnsi="Arial" w:cs="Arial"/>
        </w:rPr>
        <w:t>3. Deșeuri stocate temporar</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3E52F9" w:rsidRPr="008A2286" w:rsidTr="00FA6B5E">
        <w:tc>
          <w:tcPr>
            <w:tcW w:w="1715" w:type="dxa"/>
            <w:shd w:val="clear" w:color="auto" w:fill="C0C0C0"/>
            <w:vAlign w:val="center"/>
          </w:tcPr>
          <w:p w:rsidR="003E52F9" w:rsidRPr="008A2286" w:rsidRDefault="003E52F9" w:rsidP="00FA6B5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3E52F9" w:rsidRPr="008A2286" w:rsidRDefault="003E52F9" w:rsidP="00FA6B5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3E52F9" w:rsidRPr="008A2286" w:rsidRDefault="003E52F9" w:rsidP="00FA6B5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3E52F9" w:rsidRPr="008A2286" w:rsidRDefault="003E52F9" w:rsidP="00FA6B5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3E52F9" w:rsidRPr="008A2286" w:rsidRDefault="003E52F9" w:rsidP="00FA6B5E">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3E52F9" w:rsidRPr="008A2286" w:rsidTr="00FA6B5E">
        <w:tc>
          <w:tcPr>
            <w:tcW w:w="1715"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15 01 02</w:t>
            </w:r>
          </w:p>
        </w:tc>
        <w:tc>
          <w:tcPr>
            <w:tcW w:w="3431"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ambalaje de materiale plastice</w:t>
            </w:r>
          </w:p>
        </w:tc>
        <w:tc>
          <w:tcPr>
            <w:tcW w:w="1715"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40,00</w:t>
            </w:r>
          </w:p>
        </w:tc>
        <w:tc>
          <w:tcPr>
            <w:tcW w:w="1429" w:type="dxa"/>
            <w:shd w:val="clear" w:color="auto" w:fill="auto"/>
          </w:tcPr>
          <w:p w:rsidR="003E52F9" w:rsidRPr="008A2286" w:rsidRDefault="003E52F9" w:rsidP="00FA6B5E">
            <w:pPr>
              <w:autoSpaceDE w:val="0"/>
              <w:autoSpaceDN w:val="0"/>
              <w:adjustRightInd w:val="0"/>
              <w:spacing w:before="40" w:after="0" w:line="240" w:lineRule="auto"/>
              <w:jc w:val="center"/>
              <w:rPr>
                <w:rFonts w:ascii="Arial" w:hAnsi="Arial" w:cs="Arial"/>
                <w:sz w:val="20"/>
                <w:szCs w:val="24"/>
                <w:lang w:val="ro-RO"/>
              </w:rPr>
            </w:pPr>
            <w:proofErr w:type="spellStart"/>
            <w:r>
              <w:rPr>
                <w:rFonts w:ascii="Arial" w:hAnsi="Arial" w:cs="Arial"/>
                <w:sz w:val="20"/>
                <w:szCs w:val="24"/>
                <w:lang w:val="ro-RO"/>
              </w:rPr>
              <w:t>to</w:t>
            </w:r>
            <w:proofErr w:type="spellEnd"/>
          </w:p>
        </w:tc>
        <w:tc>
          <w:tcPr>
            <w:tcW w:w="1715" w:type="dxa"/>
            <w:shd w:val="clear" w:color="auto" w:fill="auto"/>
          </w:tcPr>
          <w:p w:rsidR="003E52F9" w:rsidRPr="008A2286" w:rsidRDefault="003E52F9" w:rsidP="00FA6B5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Pe suprafață amenajată</w:t>
            </w:r>
          </w:p>
        </w:tc>
      </w:tr>
      <w:tr w:rsidR="003E52F9" w:rsidRPr="008A2286" w:rsidTr="00FA6B5E">
        <w:tc>
          <w:tcPr>
            <w:tcW w:w="1715"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20 01 39</w:t>
            </w:r>
          </w:p>
        </w:tc>
        <w:tc>
          <w:tcPr>
            <w:tcW w:w="3431"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materiale plastice</w:t>
            </w:r>
          </w:p>
        </w:tc>
        <w:tc>
          <w:tcPr>
            <w:tcW w:w="1715"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1,00</w:t>
            </w:r>
          </w:p>
        </w:tc>
        <w:tc>
          <w:tcPr>
            <w:tcW w:w="1429" w:type="dxa"/>
            <w:shd w:val="clear" w:color="auto" w:fill="auto"/>
          </w:tcPr>
          <w:p w:rsidR="003E52F9" w:rsidRPr="008A2286" w:rsidRDefault="003E52F9" w:rsidP="00FA6B5E">
            <w:pPr>
              <w:autoSpaceDE w:val="0"/>
              <w:autoSpaceDN w:val="0"/>
              <w:adjustRightInd w:val="0"/>
              <w:spacing w:before="40" w:after="0" w:line="240" w:lineRule="auto"/>
              <w:jc w:val="center"/>
              <w:rPr>
                <w:rFonts w:ascii="Arial" w:hAnsi="Arial" w:cs="Arial"/>
                <w:sz w:val="20"/>
                <w:szCs w:val="24"/>
                <w:lang w:val="ro-RO"/>
              </w:rPr>
            </w:pPr>
            <w:proofErr w:type="spellStart"/>
            <w:r>
              <w:rPr>
                <w:rFonts w:ascii="Arial" w:hAnsi="Arial" w:cs="Arial"/>
                <w:sz w:val="20"/>
                <w:szCs w:val="24"/>
                <w:lang w:val="ro-RO"/>
              </w:rPr>
              <w:t>to</w:t>
            </w:r>
            <w:proofErr w:type="spellEnd"/>
          </w:p>
        </w:tc>
        <w:tc>
          <w:tcPr>
            <w:tcW w:w="1715" w:type="dxa"/>
            <w:shd w:val="clear" w:color="auto" w:fill="auto"/>
          </w:tcPr>
          <w:p w:rsidR="003E52F9" w:rsidRPr="008A2286" w:rsidRDefault="003E52F9" w:rsidP="00FA6B5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Pe suprafață amenajată</w:t>
            </w:r>
          </w:p>
        </w:tc>
      </w:tr>
      <w:tr w:rsidR="003E52F9" w:rsidRPr="008A2286" w:rsidTr="00FA6B5E">
        <w:tc>
          <w:tcPr>
            <w:tcW w:w="1715"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12 01 05</w:t>
            </w:r>
          </w:p>
        </w:tc>
        <w:tc>
          <w:tcPr>
            <w:tcW w:w="3431"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 xml:space="preserve">pilitura si </w:t>
            </w:r>
            <w:proofErr w:type="spellStart"/>
            <w:r w:rsidRPr="004D0D5F">
              <w:rPr>
                <w:rFonts w:ascii="Arial" w:hAnsi="Arial" w:cs="Arial"/>
                <w:sz w:val="20"/>
                <w:szCs w:val="24"/>
                <w:lang w:val="ro-RO"/>
              </w:rPr>
              <w:t>span</w:t>
            </w:r>
            <w:proofErr w:type="spellEnd"/>
            <w:r w:rsidRPr="004D0D5F">
              <w:rPr>
                <w:rFonts w:ascii="Arial" w:hAnsi="Arial" w:cs="Arial"/>
                <w:sz w:val="20"/>
                <w:szCs w:val="24"/>
                <w:lang w:val="ro-RO"/>
              </w:rPr>
              <w:t xml:space="preserve"> de materiale plastice</w:t>
            </w:r>
          </w:p>
        </w:tc>
        <w:tc>
          <w:tcPr>
            <w:tcW w:w="1715"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1,00</w:t>
            </w:r>
          </w:p>
        </w:tc>
        <w:tc>
          <w:tcPr>
            <w:tcW w:w="1429" w:type="dxa"/>
            <w:shd w:val="clear" w:color="auto" w:fill="auto"/>
          </w:tcPr>
          <w:p w:rsidR="003E52F9" w:rsidRPr="008A2286" w:rsidRDefault="003E52F9" w:rsidP="00FA6B5E">
            <w:pPr>
              <w:autoSpaceDE w:val="0"/>
              <w:autoSpaceDN w:val="0"/>
              <w:adjustRightInd w:val="0"/>
              <w:spacing w:before="40" w:after="0" w:line="240" w:lineRule="auto"/>
              <w:jc w:val="center"/>
              <w:rPr>
                <w:rFonts w:ascii="Arial" w:hAnsi="Arial" w:cs="Arial"/>
                <w:sz w:val="20"/>
                <w:szCs w:val="24"/>
                <w:lang w:val="ro-RO"/>
              </w:rPr>
            </w:pPr>
            <w:proofErr w:type="spellStart"/>
            <w:r>
              <w:rPr>
                <w:rFonts w:ascii="Arial" w:hAnsi="Arial" w:cs="Arial"/>
                <w:sz w:val="20"/>
                <w:szCs w:val="24"/>
                <w:lang w:val="ro-RO"/>
              </w:rPr>
              <w:t>to</w:t>
            </w:r>
            <w:proofErr w:type="spellEnd"/>
          </w:p>
        </w:tc>
        <w:tc>
          <w:tcPr>
            <w:tcW w:w="1715" w:type="dxa"/>
            <w:shd w:val="clear" w:color="auto" w:fill="auto"/>
          </w:tcPr>
          <w:p w:rsidR="003E52F9" w:rsidRPr="008A2286" w:rsidRDefault="003E52F9" w:rsidP="00FA6B5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Pe suprafață amenajată</w:t>
            </w:r>
          </w:p>
        </w:tc>
      </w:tr>
      <w:tr w:rsidR="003E52F9" w:rsidRPr="008A2286" w:rsidTr="00FA6B5E">
        <w:tc>
          <w:tcPr>
            <w:tcW w:w="1715"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16 01 19</w:t>
            </w:r>
          </w:p>
        </w:tc>
        <w:tc>
          <w:tcPr>
            <w:tcW w:w="3431"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materiale plastice</w:t>
            </w:r>
          </w:p>
        </w:tc>
        <w:tc>
          <w:tcPr>
            <w:tcW w:w="1715" w:type="dxa"/>
            <w:shd w:val="clear" w:color="auto" w:fill="auto"/>
          </w:tcPr>
          <w:p w:rsidR="003E52F9" w:rsidRPr="004D0D5F" w:rsidRDefault="003E52F9"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1,00</w:t>
            </w:r>
          </w:p>
        </w:tc>
        <w:tc>
          <w:tcPr>
            <w:tcW w:w="1429" w:type="dxa"/>
            <w:shd w:val="clear" w:color="auto" w:fill="auto"/>
          </w:tcPr>
          <w:p w:rsidR="003E52F9" w:rsidRPr="008A2286" w:rsidRDefault="003E52F9" w:rsidP="00FA6B5E">
            <w:pPr>
              <w:autoSpaceDE w:val="0"/>
              <w:autoSpaceDN w:val="0"/>
              <w:adjustRightInd w:val="0"/>
              <w:spacing w:before="40" w:after="0" w:line="240" w:lineRule="auto"/>
              <w:jc w:val="center"/>
              <w:rPr>
                <w:rFonts w:ascii="Arial" w:hAnsi="Arial" w:cs="Arial"/>
                <w:sz w:val="20"/>
                <w:szCs w:val="24"/>
                <w:lang w:val="ro-RO"/>
              </w:rPr>
            </w:pPr>
            <w:proofErr w:type="spellStart"/>
            <w:r>
              <w:rPr>
                <w:rFonts w:ascii="Arial" w:hAnsi="Arial" w:cs="Arial"/>
                <w:sz w:val="20"/>
                <w:szCs w:val="24"/>
                <w:lang w:val="ro-RO"/>
              </w:rPr>
              <w:t>to</w:t>
            </w:r>
            <w:proofErr w:type="spellEnd"/>
          </w:p>
        </w:tc>
        <w:tc>
          <w:tcPr>
            <w:tcW w:w="1715" w:type="dxa"/>
            <w:shd w:val="clear" w:color="auto" w:fill="auto"/>
          </w:tcPr>
          <w:p w:rsidR="003E52F9" w:rsidRPr="008A2286" w:rsidRDefault="003E52F9" w:rsidP="00FA6B5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Pe suprafață amenajată</w:t>
            </w:r>
          </w:p>
        </w:tc>
      </w:tr>
    </w:tbl>
    <w:p w:rsidR="00644021" w:rsidRPr="00E34F79" w:rsidRDefault="00644021" w:rsidP="00B75A1A">
      <w:pPr>
        <w:pStyle w:val="Heading2"/>
        <w:ind w:left="360"/>
        <w:rPr>
          <w:rFonts w:ascii="Arial" w:hAnsi="Arial" w:cs="Arial"/>
        </w:rPr>
      </w:pPr>
      <w:r w:rsidRPr="00E34F79">
        <w:rPr>
          <w:rFonts w:ascii="Arial" w:hAnsi="Arial" w:cs="Arial"/>
        </w:rPr>
        <w:t>4. Deșeuri t</w:t>
      </w:r>
      <w:r w:rsidR="00B75A1A" w:rsidRPr="00E34F79">
        <w:rPr>
          <w:rFonts w:ascii="Arial" w:hAnsi="Arial" w:cs="Arial"/>
        </w:rPr>
        <w:t>ratate (valorificate/eliminate)</w:t>
      </w: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94218C" w:rsidRPr="00E74820" w:rsidTr="00FA6B5E">
        <w:trPr>
          <w:cantSplit/>
          <w:trHeight w:val="1134"/>
        </w:trPr>
        <w:tc>
          <w:tcPr>
            <w:tcW w:w="1312" w:type="dxa"/>
            <w:shd w:val="clear" w:color="auto" w:fill="C0C0C0"/>
            <w:vAlign w:val="center"/>
          </w:tcPr>
          <w:p w:rsidR="0094218C" w:rsidRPr="00E74820" w:rsidRDefault="0094218C" w:rsidP="00FA6B5E">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94218C" w:rsidRPr="00E74820" w:rsidRDefault="0094218C" w:rsidP="00FA6B5E">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94218C" w:rsidRPr="00E74820" w:rsidRDefault="0094218C" w:rsidP="00FA6B5E">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94218C" w:rsidRPr="00E74820" w:rsidRDefault="0094218C" w:rsidP="00FA6B5E">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94218C" w:rsidRPr="00E74820" w:rsidRDefault="0094218C" w:rsidP="00FA6B5E">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94218C" w:rsidRPr="00E74820" w:rsidRDefault="0094218C" w:rsidP="00FA6B5E">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94218C" w:rsidRPr="00E74820" w:rsidRDefault="0094218C" w:rsidP="00FA6B5E">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94218C" w:rsidRPr="00E74820" w:rsidTr="00FA6B5E">
        <w:tc>
          <w:tcPr>
            <w:tcW w:w="1312"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15 01 02</w:t>
            </w:r>
          </w:p>
        </w:tc>
        <w:tc>
          <w:tcPr>
            <w:tcW w:w="164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ambalaje de materiale plastice</w:t>
            </w:r>
          </w:p>
        </w:tc>
        <w:tc>
          <w:tcPr>
            <w:tcW w:w="820" w:type="dxa"/>
            <w:shd w:val="clear" w:color="auto" w:fill="auto"/>
          </w:tcPr>
          <w:p w:rsidR="0094218C" w:rsidRPr="004D0D5F" w:rsidRDefault="0094218C" w:rsidP="0094218C">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4</w:t>
            </w:r>
            <w:r>
              <w:rPr>
                <w:rFonts w:ascii="Arial" w:hAnsi="Arial" w:cs="Arial"/>
                <w:sz w:val="20"/>
                <w:szCs w:val="24"/>
                <w:lang w:val="ro-RO"/>
              </w:rPr>
              <w:t>78</w:t>
            </w:r>
            <w:r w:rsidRPr="004D0D5F">
              <w:rPr>
                <w:rFonts w:ascii="Arial" w:hAnsi="Arial" w:cs="Arial"/>
                <w:sz w:val="20"/>
                <w:szCs w:val="24"/>
                <w:lang w:val="ro-RO"/>
              </w:rPr>
              <w:t>,00</w:t>
            </w:r>
          </w:p>
        </w:tc>
        <w:tc>
          <w:tcPr>
            <w:tcW w:w="1476"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Tone/an</w:t>
            </w:r>
          </w:p>
        </w:tc>
        <w:tc>
          <w:tcPr>
            <w:tcW w:w="164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Valorificare</w:t>
            </w:r>
          </w:p>
        </w:tc>
        <w:tc>
          <w:tcPr>
            <w:tcW w:w="1312"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 3</w:t>
            </w:r>
          </w:p>
        </w:tc>
        <w:tc>
          <w:tcPr>
            <w:tcW w:w="1804"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 xml:space="preserve">Reciclarea/recuperarea de </w:t>
            </w:r>
            <w:proofErr w:type="spellStart"/>
            <w:r w:rsidRPr="004D0D5F">
              <w:rPr>
                <w:rFonts w:ascii="Arial" w:hAnsi="Arial" w:cs="Arial"/>
                <w:sz w:val="20"/>
                <w:szCs w:val="24"/>
                <w:lang w:val="ro-RO"/>
              </w:rPr>
              <w:t>substante</w:t>
            </w:r>
            <w:proofErr w:type="spellEnd"/>
            <w:r w:rsidRPr="004D0D5F">
              <w:rPr>
                <w:rFonts w:ascii="Arial" w:hAnsi="Arial" w:cs="Arial"/>
                <w:sz w:val="20"/>
                <w:szCs w:val="24"/>
                <w:lang w:val="ro-RO"/>
              </w:rPr>
              <w:t xml:space="preserve"> organice care nu sunt utilizate ca </w:t>
            </w:r>
            <w:proofErr w:type="spellStart"/>
            <w:r w:rsidRPr="004D0D5F">
              <w:rPr>
                <w:rFonts w:ascii="Arial" w:hAnsi="Arial" w:cs="Arial"/>
                <w:sz w:val="20"/>
                <w:szCs w:val="24"/>
                <w:lang w:val="ro-RO"/>
              </w:rPr>
              <w:t>solventi</w:t>
            </w:r>
            <w:proofErr w:type="spellEnd"/>
            <w:r w:rsidRPr="004D0D5F">
              <w:rPr>
                <w:rFonts w:ascii="Arial" w:hAnsi="Arial" w:cs="Arial"/>
                <w:sz w:val="20"/>
                <w:szCs w:val="24"/>
                <w:lang w:val="ro-RO"/>
              </w:rPr>
              <w:t xml:space="preserve"> (</w:t>
            </w:r>
            <w:proofErr w:type="spellStart"/>
            <w:r w:rsidRPr="004D0D5F">
              <w:rPr>
                <w:rFonts w:ascii="Arial" w:hAnsi="Arial" w:cs="Arial"/>
                <w:sz w:val="20"/>
                <w:szCs w:val="24"/>
                <w:lang w:val="ro-RO"/>
              </w:rPr>
              <w:t>incluzand</w:t>
            </w:r>
            <w:proofErr w:type="spellEnd"/>
            <w:r w:rsidRPr="004D0D5F">
              <w:rPr>
                <w:rFonts w:ascii="Arial" w:hAnsi="Arial" w:cs="Arial"/>
                <w:sz w:val="20"/>
                <w:szCs w:val="24"/>
                <w:lang w:val="ro-RO"/>
              </w:rPr>
              <w:t xml:space="preserve"> compostarea si alte procese de transformare biologica)</w:t>
            </w:r>
          </w:p>
        </w:tc>
      </w:tr>
      <w:tr w:rsidR="0094218C" w:rsidRPr="00E74820" w:rsidTr="00FA6B5E">
        <w:tc>
          <w:tcPr>
            <w:tcW w:w="1312"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20 01 39</w:t>
            </w:r>
          </w:p>
        </w:tc>
        <w:tc>
          <w:tcPr>
            <w:tcW w:w="164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materiale plastice</w:t>
            </w:r>
          </w:p>
        </w:tc>
        <w:tc>
          <w:tcPr>
            <w:tcW w:w="82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w:t>
            </w:r>
            <w:r>
              <w:rPr>
                <w:rFonts w:ascii="Arial" w:hAnsi="Arial" w:cs="Arial"/>
                <w:sz w:val="20"/>
                <w:szCs w:val="24"/>
                <w:lang w:val="ro-RO"/>
              </w:rPr>
              <w:t>2</w:t>
            </w:r>
            <w:r w:rsidRPr="004D0D5F">
              <w:rPr>
                <w:rFonts w:ascii="Arial" w:hAnsi="Arial" w:cs="Arial"/>
                <w:sz w:val="20"/>
                <w:szCs w:val="24"/>
                <w:lang w:val="ro-RO"/>
              </w:rPr>
              <w:t>,00</w:t>
            </w:r>
          </w:p>
        </w:tc>
        <w:tc>
          <w:tcPr>
            <w:tcW w:w="1476"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Tone/an</w:t>
            </w:r>
          </w:p>
        </w:tc>
        <w:tc>
          <w:tcPr>
            <w:tcW w:w="164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Valorificare</w:t>
            </w:r>
          </w:p>
        </w:tc>
        <w:tc>
          <w:tcPr>
            <w:tcW w:w="1312"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 3</w:t>
            </w:r>
          </w:p>
        </w:tc>
        <w:tc>
          <w:tcPr>
            <w:tcW w:w="1804"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 xml:space="preserve">Reciclarea/recuperarea de </w:t>
            </w:r>
            <w:proofErr w:type="spellStart"/>
            <w:r w:rsidRPr="004D0D5F">
              <w:rPr>
                <w:rFonts w:ascii="Arial" w:hAnsi="Arial" w:cs="Arial"/>
                <w:sz w:val="20"/>
                <w:szCs w:val="24"/>
                <w:lang w:val="ro-RO"/>
              </w:rPr>
              <w:t>substante</w:t>
            </w:r>
            <w:proofErr w:type="spellEnd"/>
            <w:r w:rsidRPr="004D0D5F">
              <w:rPr>
                <w:rFonts w:ascii="Arial" w:hAnsi="Arial" w:cs="Arial"/>
                <w:sz w:val="20"/>
                <w:szCs w:val="24"/>
                <w:lang w:val="ro-RO"/>
              </w:rPr>
              <w:t xml:space="preserve"> organice care nu sunt utilizate ca </w:t>
            </w:r>
            <w:proofErr w:type="spellStart"/>
            <w:r w:rsidRPr="004D0D5F">
              <w:rPr>
                <w:rFonts w:ascii="Arial" w:hAnsi="Arial" w:cs="Arial"/>
                <w:sz w:val="20"/>
                <w:szCs w:val="24"/>
                <w:lang w:val="ro-RO"/>
              </w:rPr>
              <w:t>solventi</w:t>
            </w:r>
            <w:proofErr w:type="spellEnd"/>
            <w:r w:rsidRPr="004D0D5F">
              <w:rPr>
                <w:rFonts w:ascii="Arial" w:hAnsi="Arial" w:cs="Arial"/>
                <w:sz w:val="20"/>
                <w:szCs w:val="24"/>
                <w:lang w:val="ro-RO"/>
              </w:rPr>
              <w:t xml:space="preserve"> (</w:t>
            </w:r>
            <w:proofErr w:type="spellStart"/>
            <w:r w:rsidRPr="004D0D5F">
              <w:rPr>
                <w:rFonts w:ascii="Arial" w:hAnsi="Arial" w:cs="Arial"/>
                <w:sz w:val="20"/>
                <w:szCs w:val="24"/>
                <w:lang w:val="ro-RO"/>
              </w:rPr>
              <w:t>incluzand</w:t>
            </w:r>
            <w:proofErr w:type="spellEnd"/>
            <w:r w:rsidRPr="004D0D5F">
              <w:rPr>
                <w:rFonts w:ascii="Arial" w:hAnsi="Arial" w:cs="Arial"/>
                <w:sz w:val="20"/>
                <w:szCs w:val="24"/>
                <w:lang w:val="ro-RO"/>
              </w:rPr>
              <w:t xml:space="preserve"> compostarea si alte procese de transformare biologica)</w:t>
            </w:r>
          </w:p>
        </w:tc>
      </w:tr>
      <w:tr w:rsidR="0094218C" w:rsidRPr="00E74820" w:rsidTr="00FA6B5E">
        <w:tc>
          <w:tcPr>
            <w:tcW w:w="1312"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12 01 05</w:t>
            </w:r>
          </w:p>
        </w:tc>
        <w:tc>
          <w:tcPr>
            <w:tcW w:w="164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 xml:space="preserve">pilitura si </w:t>
            </w:r>
            <w:proofErr w:type="spellStart"/>
            <w:r w:rsidRPr="004D0D5F">
              <w:rPr>
                <w:rFonts w:ascii="Arial" w:hAnsi="Arial" w:cs="Arial"/>
                <w:sz w:val="20"/>
                <w:szCs w:val="24"/>
                <w:lang w:val="ro-RO"/>
              </w:rPr>
              <w:t>span</w:t>
            </w:r>
            <w:proofErr w:type="spellEnd"/>
            <w:r w:rsidRPr="004D0D5F">
              <w:rPr>
                <w:rFonts w:ascii="Arial" w:hAnsi="Arial" w:cs="Arial"/>
                <w:sz w:val="20"/>
                <w:szCs w:val="24"/>
                <w:lang w:val="ro-RO"/>
              </w:rPr>
              <w:t xml:space="preserve"> de materiale plastice</w:t>
            </w:r>
          </w:p>
        </w:tc>
        <w:tc>
          <w:tcPr>
            <w:tcW w:w="82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w:t>
            </w:r>
            <w:r>
              <w:rPr>
                <w:rFonts w:ascii="Arial" w:hAnsi="Arial" w:cs="Arial"/>
                <w:sz w:val="20"/>
                <w:szCs w:val="24"/>
                <w:lang w:val="ro-RO"/>
              </w:rPr>
              <w:t>2</w:t>
            </w:r>
            <w:r w:rsidRPr="004D0D5F">
              <w:rPr>
                <w:rFonts w:ascii="Arial" w:hAnsi="Arial" w:cs="Arial"/>
                <w:sz w:val="20"/>
                <w:szCs w:val="24"/>
                <w:lang w:val="ro-RO"/>
              </w:rPr>
              <w:t>,00</w:t>
            </w:r>
          </w:p>
        </w:tc>
        <w:tc>
          <w:tcPr>
            <w:tcW w:w="1476"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Tone/an</w:t>
            </w:r>
          </w:p>
        </w:tc>
        <w:tc>
          <w:tcPr>
            <w:tcW w:w="164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Valorificare</w:t>
            </w:r>
          </w:p>
        </w:tc>
        <w:tc>
          <w:tcPr>
            <w:tcW w:w="1312"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 3</w:t>
            </w:r>
          </w:p>
        </w:tc>
        <w:tc>
          <w:tcPr>
            <w:tcW w:w="1804"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 xml:space="preserve">Reciclarea/recuperarea de </w:t>
            </w:r>
            <w:proofErr w:type="spellStart"/>
            <w:r w:rsidRPr="004D0D5F">
              <w:rPr>
                <w:rFonts w:ascii="Arial" w:hAnsi="Arial" w:cs="Arial"/>
                <w:sz w:val="20"/>
                <w:szCs w:val="24"/>
                <w:lang w:val="ro-RO"/>
              </w:rPr>
              <w:t>substante</w:t>
            </w:r>
            <w:proofErr w:type="spellEnd"/>
            <w:r w:rsidRPr="004D0D5F">
              <w:rPr>
                <w:rFonts w:ascii="Arial" w:hAnsi="Arial" w:cs="Arial"/>
                <w:sz w:val="20"/>
                <w:szCs w:val="24"/>
                <w:lang w:val="ro-RO"/>
              </w:rPr>
              <w:t xml:space="preserve"> organice care nu sunt utilizate ca </w:t>
            </w:r>
            <w:proofErr w:type="spellStart"/>
            <w:r w:rsidRPr="004D0D5F">
              <w:rPr>
                <w:rFonts w:ascii="Arial" w:hAnsi="Arial" w:cs="Arial"/>
                <w:sz w:val="20"/>
                <w:szCs w:val="24"/>
                <w:lang w:val="ro-RO"/>
              </w:rPr>
              <w:t>solventi</w:t>
            </w:r>
            <w:proofErr w:type="spellEnd"/>
            <w:r w:rsidRPr="004D0D5F">
              <w:rPr>
                <w:rFonts w:ascii="Arial" w:hAnsi="Arial" w:cs="Arial"/>
                <w:sz w:val="20"/>
                <w:szCs w:val="24"/>
                <w:lang w:val="ro-RO"/>
              </w:rPr>
              <w:t xml:space="preserve"> (</w:t>
            </w:r>
            <w:proofErr w:type="spellStart"/>
            <w:r w:rsidRPr="004D0D5F">
              <w:rPr>
                <w:rFonts w:ascii="Arial" w:hAnsi="Arial" w:cs="Arial"/>
                <w:sz w:val="20"/>
                <w:szCs w:val="24"/>
                <w:lang w:val="ro-RO"/>
              </w:rPr>
              <w:t>incluzand</w:t>
            </w:r>
            <w:proofErr w:type="spellEnd"/>
            <w:r w:rsidRPr="004D0D5F">
              <w:rPr>
                <w:rFonts w:ascii="Arial" w:hAnsi="Arial" w:cs="Arial"/>
                <w:sz w:val="20"/>
                <w:szCs w:val="24"/>
                <w:lang w:val="ro-RO"/>
              </w:rPr>
              <w:t xml:space="preserve"> compostarea si alte procese de transformare biologica)</w:t>
            </w:r>
          </w:p>
        </w:tc>
      </w:tr>
      <w:tr w:rsidR="0094218C" w:rsidRPr="00E74820" w:rsidTr="00FA6B5E">
        <w:tc>
          <w:tcPr>
            <w:tcW w:w="1312"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16 01 19</w:t>
            </w:r>
          </w:p>
        </w:tc>
        <w:tc>
          <w:tcPr>
            <w:tcW w:w="164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materiale plastice</w:t>
            </w:r>
          </w:p>
        </w:tc>
        <w:tc>
          <w:tcPr>
            <w:tcW w:w="82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1</w:t>
            </w:r>
            <w:r>
              <w:rPr>
                <w:rFonts w:ascii="Arial" w:hAnsi="Arial" w:cs="Arial"/>
                <w:sz w:val="20"/>
                <w:szCs w:val="24"/>
                <w:lang w:val="ro-RO"/>
              </w:rPr>
              <w:t>2</w:t>
            </w:r>
            <w:r w:rsidRPr="004D0D5F">
              <w:rPr>
                <w:rFonts w:ascii="Arial" w:hAnsi="Arial" w:cs="Arial"/>
                <w:sz w:val="20"/>
                <w:szCs w:val="24"/>
                <w:lang w:val="ro-RO"/>
              </w:rPr>
              <w:t>,00</w:t>
            </w:r>
          </w:p>
        </w:tc>
        <w:tc>
          <w:tcPr>
            <w:tcW w:w="1476" w:type="dxa"/>
            <w:shd w:val="clear" w:color="auto" w:fill="auto"/>
          </w:tcPr>
          <w:p w:rsidR="0094218C" w:rsidRPr="0094218C" w:rsidRDefault="0094218C" w:rsidP="00FA6B5E">
            <w:pPr>
              <w:autoSpaceDE w:val="0"/>
              <w:autoSpaceDN w:val="0"/>
              <w:adjustRightInd w:val="0"/>
              <w:spacing w:before="40" w:after="0" w:line="240" w:lineRule="auto"/>
              <w:jc w:val="center"/>
              <w:rPr>
                <w:rFonts w:ascii="Arial" w:hAnsi="Arial" w:cs="Arial"/>
                <w:b/>
                <w:sz w:val="20"/>
                <w:szCs w:val="24"/>
                <w:lang w:val="ro-RO"/>
              </w:rPr>
            </w:pPr>
            <w:r>
              <w:rPr>
                <w:rFonts w:ascii="Arial" w:hAnsi="Arial" w:cs="Arial"/>
                <w:sz w:val="20"/>
                <w:szCs w:val="24"/>
                <w:lang w:val="ro-RO"/>
              </w:rPr>
              <w:t>Tone/an</w:t>
            </w:r>
          </w:p>
        </w:tc>
        <w:tc>
          <w:tcPr>
            <w:tcW w:w="1640"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Valorificare</w:t>
            </w:r>
          </w:p>
        </w:tc>
        <w:tc>
          <w:tcPr>
            <w:tcW w:w="1312"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R 3</w:t>
            </w:r>
          </w:p>
        </w:tc>
        <w:tc>
          <w:tcPr>
            <w:tcW w:w="1804" w:type="dxa"/>
            <w:shd w:val="clear" w:color="auto" w:fill="auto"/>
          </w:tcPr>
          <w:p w:rsidR="0094218C" w:rsidRPr="004D0D5F" w:rsidRDefault="0094218C" w:rsidP="00FA6B5E">
            <w:pPr>
              <w:autoSpaceDE w:val="0"/>
              <w:autoSpaceDN w:val="0"/>
              <w:adjustRightInd w:val="0"/>
              <w:spacing w:before="40" w:after="0" w:line="240" w:lineRule="auto"/>
              <w:jc w:val="center"/>
              <w:rPr>
                <w:rFonts w:ascii="Arial" w:hAnsi="Arial" w:cs="Arial"/>
                <w:sz w:val="20"/>
                <w:szCs w:val="24"/>
                <w:lang w:val="ro-RO"/>
              </w:rPr>
            </w:pPr>
            <w:r w:rsidRPr="004D0D5F">
              <w:rPr>
                <w:rFonts w:ascii="Arial" w:hAnsi="Arial" w:cs="Arial"/>
                <w:sz w:val="20"/>
                <w:szCs w:val="24"/>
                <w:lang w:val="ro-RO"/>
              </w:rPr>
              <w:t xml:space="preserve">Reciclarea/recuperarea de </w:t>
            </w:r>
            <w:proofErr w:type="spellStart"/>
            <w:r w:rsidRPr="004D0D5F">
              <w:rPr>
                <w:rFonts w:ascii="Arial" w:hAnsi="Arial" w:cs="Arial"/>
                <w:sz w:val="20"/>
                <w:szCs w:val="24"/>
                <w:lang w:val="ro-RO"/>
              </w:rPr>
              <w:t>substante</w:t>
            </w:r>
            <w:proofErr w:type="spellEnd"/>
            <w:r w:rsidRPr="004D0D5F">
              <w:rPr>
                <w:rFonts w:ascii="Arial" w:hAnsi="Arial" w:cs="Arial"/>
                <w:sz w:val="20"/>
                <w:szCs w:val="24"/>
                <w:lang w:val="ro-RO"/>
              </w:rPr>
              <w:t xml:space="preserve"> organice care nu sunt utilizate ca </w:t>
            </w:r>
            <w:proofErr w:type="spellStart"/>
            <w:r w:rsidRPr="004D0D5F">
              <w:rPr>
                <w:rFonts w:ascii="Arial" w:hAnsi="Arial" w:cs="Arial"/>
                <w:sz w:val="20"/>
                <w:szCs w:val="24"/>
                <w:lang w:val="ro-RO"/>
              </w:rPr>
              <w:t>solventi</w:t>
            </w:r>
            <w:proofErr w:type="spellEnd"/>
            <w:r w:rsidRPr="004D0D5F">
              <w:rPr>
                <w:rFonts w:ascii="Arial" w:hAnsi="Arial" w:cs="Arial"/>
                <w:sz w:val="20"/>
                <w:szCs w:val="24"/>
                <w:lang w:val="ro-RO"/>
              </w:rPr>
              <w:t xml:space="preserve"> (</w:t>
            </w:r>
            <w:proofErr w:type="spellStart"/>
            <w:r w:rsidRPr="004D0D5F">
              <w:rPr>
                <w:rFonts w:ascii="Arial" w:hAnsi="Arial" w:cs="Arial"/>
                <w:sz w:val="20"/>
                <w:szCs w:val="24"/>
                <w:lang w:val="ro-RO"/>
              </w:rPr>
              <w:t>incluzand</w:t>
            </w:r>
            <w:proofErr w:type="spellEnd"/>
            <w:r w:rsidRPr="004D0D5F">
              <w:rPr>
                <w:rFonts w:ascii="Arial" w:hAnsi="Arial" w:cs="Arial"/>
                <w:sz w:val="20"/>
                <w:szCs w:val="24"/>
                <w:lang w:val="ro-RO"/>
              </w:rPr>
              <w:t xml:space="preserve"> compostarea si alte procese de transformare biologica)</w:t>
            </w:r>
          </w:p>
        </w:tc>
      </w:tr>
    </w:tbl>
    <w:p w:rsidR="00644021" w:rsidRPr="00E34F79"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E34F79">
        <w:rPr>
          <w:rFonts w:ascii="Arial" w:hAnsi="Arial" w:cs="Arial"/>
          <w:b/>
          <w:sz w:val="24"/>
          <w:szCs w:val="24"/>
          <w:lang w:val="ro-RO"/>
        </w:rPr>
        <w:t>Deşeuri de echipamente electrice şi electronice tratate</w:t>
      </w:r>
    </w:p>
    <w:p w:rsidR="004B06F4" w:rsidRPr="00E34F79" w:rsidRDefault="004B06F4" w:rsidP="0020286D">
      <w:pPr>
        <w:spacing w:after="0" w:line="240" w:lineRule="auto"/>
        <w:ind w:firstLine="720"/>
        <w:rPr>
          <w:rFonts w:ascii="Arial" w:hAnsi="Arial" w:cs="Arial"/>
          <w:sz w:val="24"/>
          <w:szCs w:val="24"/>
          <w:lang w:val="ro-RO" w:eastAsia="ro-RO"/>
        </w:rPr>
      </w:pPr>
      <w:r w:rsidRPr="00E34F79">
        <w:rPr>
          <w:rFonts w:ascii="Arial" w:hAnsi="Arial" w:cs="Arial"/>
          <w:sz w:val="24"/>
          <w:szCs w:val="24"/>
          <w:lang w:val="ro-RO" w:eastAsia="ro-RO"/>
        </w:rPr>
        <w:t>Nu este cazul.</w:t>
      </w:r>
    </w:p>
    <w:p w:rsidR="00644021" w:rsidRPr="00E34F79" w:rsidRDefault="00644021" w:rsidP="00E55732">
      <w:pPr>
        <w:autoSpaceDE w:val="0"/>
        <w:autoSpaceDN w:val="0"/>
        <w:adjustRightInd w:val="0"/>
        <w:spacing w:after="0" w:line="240" w:lineRule="auto"/>
        <w:ind w:firstLine="720"/>
        <w:jc w:val="both"/>
        <w:rPr>
          <w:rFonts w:ascii="Arial" w:hAnsi="Arial" w:cs="Arial"/>
          <w:b/>
          <w:sz w:val="24"/>
          <w:szCs w:val="24"/>
          <w:lang w:val="ro-RO"/>
        </w:rPr>
      </w:pPr>
      <w:r w:rsidRPr="00E34F79">
        <w:rPr>
          <w:rFonts w:ascii="Arial" w:hAnsi="Arial" w:cs="Arial"/>
          <w:b/>
          <w:sz w:val="24"/>
          <w:szCs w:val="24"/>
          <w:lang w:val="ro-RO"/>
        </w:rPr>
        <w:t>Deşeuri de baterii şi acumulatori tratate</w:t>
      </w:r>
    </w:p>
    <w:p w:rsidR="00644021" w:rsidRPr="00E34F79" w:rsidRDefault="004B06F4" w:rsidP="0094218C">
      <w:pPr>
        <w:spacing w:after="0" w:line="240" w:lineRule="auto"/>
        <w:ind w:firstLine="720"/>
        <w:rPr>
          <w:rFonts w:ascii="Arial" w:hAnsi="Arial" w:cs="Arial"/>
          <w:sz w:val="24"/>
          <w:szCs w:val="24"/>
          <w:lang w:val="ro-RO" w:eastAsia="ro-RO"/>
        </w:rPr>
      </w:pPr>
      <w:r w:rsidRPr="00E34F79">
        <w:rPr>
          <w:rFonts w:ascii="Arial" w:hAnsi="Arial" w:cs="Arial"/>
          <w:sz w:val="24"/>
          <w:szCs w:val="24"/>
          <w:lang w:val="ro-RO" w:eastAsia="ro-RO"/>
        </w:rPr>
        <w:t>Nu este cazul.</w:t>
      </w:r>
    </w:p>
    <w:p w:rsidR="00644021" w:rsidRPr="00E34F79" w:rsidRDefault="00644021" w:rsidP="00E55732">
      <w:pPr>
        <w:spacing w:after="0"/>
        <w:rPr>
          <w:lang w:val="ro-RO" w:eastAsia="ro-RO"/>
        </w:rPr>
      </w:pPr>
    </w:p>
    <w:p w:rsidR="00644021" w:rsidRPr="00E34F79" w:rsidRDefault="00644021" w:rsidP="00E55732">
      <w:pPr>
        <w:pStyle w:val="Heading2"/>
        <w:ind w:left="360"/>
        <w:rPr>
          <w:rFonts w:ascii="Arial" w:hAnsi="Arial" w:cs="Arial"/>
        </w:rPr>
      </w:pPr>
      <w:r w:rsidRPr="00E34F79">
        <w:rPr>
          <w:rFonts w:ascii="Arial" w:hAnsi="Arial" w:cs="Arial"/>
        </w:rPr>
        <w:t>5. Modul de transport al deșeurilor și măsurile pentru protecția mediului</w:t>
      </w:r>
    </w:p>
    <w:p w:rsidR="004B06F4" w:rsidRPr="00E34F79" w:rsidRDefault="004B06F4" w:rsidP="004B06F4">
      <w:pPr>
        <w:pStyle w:val="ListParagraph"/>
        <w:numPr>
          <w:ilvl w:val="1"/>
          <w:numId w:val="18"/>
        </w:numPr>
        <w:tabs>
          <w:tab w:val="clear" w:pos="1440"/>
          <w:tab w:val="num" w:pos="0"/>
        </w:tabs>
        <w:spacing w:after="0" w:line="240" w:lineRule="auto"/>
        <w:ind w:left="0" w:firstLine="1080"/>
        <w:jc w:val="both"/>
        <w:rPr>
          <w:rFonts w:ascii="Arial" w:hAnsi="Arial" w:cs="Arial"/>
          <w:sz w:val="24"/>
          <w:szCs w:val="24"/>
          <w:lang w:val="ro-RO"/>
        </w:rPr>
      </w:pPr>
      <w:r w:rsidRPr="00E34F79">
        <w:rPr>
          <w:rFonts w:ascii="Arial" w:hAnsi="Arial" w:cs="Arial"/>
          <w:sz w:val="24"/>
          <w:szCs w:val="24"/>
          <w:lang w:val="ro-RO"/>
        </w:rPr>
        <w:t>Deşeurile municipale amestecate sunt transportate de unitatea specializată şi autorizată pentru această categorie de lucrare (</w:t>
      </w:r>
      <w:r w:rsidR="0094218C">
        <w:rPr>
          <w:rFonts w:ascii="Arial" w:hAnsi="Arial" w:cs="Arial"/>
          <w:sz w:val="24"/>
          <w:szCs w:val="24"/>
          <w:lang w:val="ro-RO"/>
        </w:rPr>
        <w:t xml:space="preserve">Eco </w:t>
      </w:r>
      <w:proofErr w:type="spellStart"/>
      <w:r w:rsidR="0094218C">
        <w:rPr>
          <w:rFonts w:ascii="Arial" w:hAnsi="Arial" w:cs="Arial"/>
          <w:sz w:val="24"/>
          <w:szCs w:val="24"/>
          <w:lang w:val="ro-RO"/>
        </w:rPr>
        <w:t>Csik</w:t>
      </w:r>
      <w:proofErr w:type="spellEnd"/>
      <w:r w:rsidRPr="00E34F79">
        <w:rPr>
          <w:rFonts w:ascii="Arial" w:hAnsi="Arial" w:cs="Arial"/>
          <w:sz w:val="24"/>
          <w:szCs w:val="24"/>
          <w:lang w:val="ro-RO"/>
        </w:rPr>
        <w:t xml:space="preserve"> S.R.L., </w:t>
      </w:r>
      <w:proofErr w:type="spellStart"/>
      <w:r w:rsidR="0094218C">
        <w:rPr>
          <w:rFonts w:ascii="Arial" w:hAnsi="Arial" w:cs="Arial"/>
          <w:sz w:val="24"/>
          <w:szCs w:val="24"/>
          <w:lang w:val="ro-RO"/>
        </w:rPr>
        <w:t>Sînsimion</w:t>
      </w:r>
      <w:proofErr w:type="spellEnd"/>
      <w:r w:rsidRPr="00E34F79">
        <w:rPr>
          <w:rFonts w:ascii="Arial" w:hAnsi="Arial" w:cs="Arial"/>
          <w:sz w:val="24"/>
          <w:szCs w:val="24"/>
          <w:lang w:val="ro-RO"/>
        </w:rPr>
        <w:t xml:space="preserve">) la un depozit de deşeuri nepericuloase autorizat. </w:t>
      </w:r>
    </w:p>
    <w:p w:rsidR="004B06F4" w:rsidRPr="00E34F79" w:rsidRDefault="004B06F4" w:rsidP="004B06F4">
      <w:pPr>
        <w:pStyle w:val="ListParagraph"/>
        <w:numPr>
          <w:ilvl w:val="1"/>
          <w:numId w:val="18"/>
        </w:numPr>
        <w:tabs>
          <w:tab w:val="clear" w:pos="1440"/>
          <w:tab w:val="num" w:pos="0"/>
        </w:tabs>
        <w:spacing w:after="0" w:line="240" w:lineRule="auto"/>
        <w:ind w:left="0" w:firstLine="1080"/>
        <w:jc w:val="both"/>
        <w:rPr>
          <w:rFonts w:ascii="Arial" w:hAnsi="Arial" w:cs="Arial"/>
          <w:sz w:val="24"/>
          <w:szCs w:val="24"/>
          <w:lang w:val="ro-RO"/>
        </w:rPr>
      </w:pPr>
      <w:r w:rsidRPr="00E34F79">
        <w:rPr>
          <w:rFonts w:ascii="Arial" w:hAnsi="Arial" w:cs="Arial"/>
          <w:sz w:val="24"/>
          <w:szCs w:val="24"/>
          <w:lang w:val="ro-RO"/>
        </w:rPr>
        <w:t xml:space="preserve">Deşeurile nepericuloase și periculoase generate vor fi transportate la instalaţii de valorificare autorizate pentru efectuarea operațiunilor de tratare; </w:t>
      </w:r>
    </w:p>
    <w:p w:rsidR="004B06F4" w:rsidRPr="00E34F79" w:rsidRDefault="004B06F4" w:rsidP="00B75A1A">
      <w:pPr>
        <w:spacing w:after="0"/>
        <w:jc w:val="both"/>
        <w:rPr>
          <w:rFonts w:ascii="Arial" w:hAnsi="Arial" w:cs="Arial"/>
          <w:sz w:val="24"/>
          <w:szCs w:val="24"/>
          <w:lang w:val="ro-RO" w:eastAsia="ar-SA"/>
        </w:rPr>
      </w:pPr>
      <w:r w:rsidRPr="00E34F79">
        <w:rPr>
          <w:rFonts w:ascii="Arial" w:hAnsi="Arial" w:cs="Arial"/>
          <w:sz w:val="24"/>
          <w:szCs w:val="24"/>
          <w:lang w:val="ro-RO" w:eastAsia="ar-SA"/>
        </w:rPr>
        <w:t>Transportul deşeurilor din cadrul amplasamentului trebuie realizată cu:</w:t>
      </w:r>
    </w:p>
    <w:p w:rsidR="004B06F4" w:rsidRPr="00E34F79" w:rsidRDefault="004B06F4" w:rsidP="004B06F4">
      <w:pPr>
        <w:widowControl w:val="0"/>
        <w:numPr>
          <w:ilvl w:val="0"/>
          <w:numId w:val="19"/>
        </w:numPr>
        <w:suppressAutoHyphens/>
        <w:spacing w:after="0" w:line="240" w:lineRule="auto"/>
        <w:ind w:left="0" w:firstLine="993"/>
        <w:jc w:val="both"/>
        <w:rPr>
          <w:rFonts w:ascii="Arial" w:hAnsi="Arial" w:cs="Arial"/>
          <w:sz w:val="24"/>
          <w:szCs w:val="24"/>
          <w:lang w:val="ro-RO" w:eastAsia="ar-SA"/>
        </w:rPr>
      </w:pPr>
      <w:r w:rsidRPr="00E34F79">
        <w:rPr>
          <w:rFonts w:ascii="Arial" w:hAnsi="Arial" w:cs="Arial"/>
          <w:sz w:val="24"/>
          <w:szCs w:val="24"/>
          <w:lang w:val="ro-RO" w:eastAsia="ar-SA"/>
        </w:rPr>
        <w:t>mijloace de transport adecvate naturii deşeurilor transportate, astfel încât  să se asigure respectarea normelor privind sănătatea populaţiei şi a mediului înconjurător.</w:t>
      </w:r>
    </w:p>
    <w:p w:rsidR="004B06F4" w:rsidRPr="00E34F79" w:rsidRDefault="004B06F4" w:rsidP="004B06F4">
      <w:pPr>
        <w:widowControl w:val="0"/>
        <w:numPr>
          <w:ilvl w:val="0"/>
          <w:numId w:val="19"/>
        </w:numPr>
        <w:suppressAutoHyphens/>
        <w:spacing w:after="0" w:line="240" w:lineRule="auto"/>
        <w:ind w:left="0" w:firstLine="993"/>
        <w:jc w:val="both"/>
        <w:rPr>
          <w:rFonts w:ascii="Arial" w:hAnsi="Arial" w:cs="Arial"/>
          <w:sz w:val="24"/>
          <w:szCs w:val="24"/>
          <w:lang w:val="ro-RO" w:eastAsia="ar-SA"/>
        </w:rPr>
      </w:pPr>
      <w:r w:rsidRPr="00E34F79">
        <w:rPr>
          <w:rFonts w:ascii="Arial" w:hAnsi="Arial" w:cs="Arial"/>
          <w:sz w:val="24"/>
          <w:szCs w:val="24"/>
          <w:lang w:val="ro-RO" w:eastAsia="ar-SA"/>
        </w:rPr>
        <w:t>respectarea prevederilor din HG nr. 1061/2008 privind transportul deşeurilor periculoase şi nepericuloase  pe teritoriul României;</w:t>
      </w:r>
    </w:p>
    <w:p w:rsidR="00644021" w:rsidRPr="00E34F79" w:rsidRDefault="00644021" w:rsidP="00E55732">
      <w:pPr>
        <w:spacing w:after="0"/>
        <w:rPr>
          <w:lang w:val="ro-RO" w:eastAsia="ro-RO"/>
        </w:rPr>
      </w:pPr>
    </w:p>
    <w:p w:rsidR="00644021" w:rsidRPr="00E34F79" w:rsidRDefault="00644021" w:rsidP="00E55732">
      <w:pPr>
        <w:pStyle w:val="Heading2"/>
        <w:ind w:left="360"/>
        <w:rPr>
          <w:rFonts w:ascii="Arial" w:hAnsi="Arial" w:cs="Arial"/>
        </w:rPr>
      </w:pPr>
      <w:r w:rsidRPr="00E34F79">
        <w:rPr>
          <w:rFonts w:ascii="Arial" w:hAnsi="Arial" w:cs="Arial"/>
        </w:rPr>
        <w:t>6. Monitorizarea gestiunii deșeurilor</w:t>
      </w:r>
    </w:p>
    <w:p w:rsidR="00644021" w:rsidRPr="00E34F79" w:rsidRDefault="00941420" w:rsidP="00941420">
      <w:pPr>
        <w:ind w:left="360"/>
        <w:rPr>
          <w:rFonts w:ascii="Arial" w:hAnsi="Arial" w:cs="Arial"/>
          <w:lang w:val="ro-RO"/>
        </w:rPr>
      </w:pPr>
      <w:r w:rsidRPr="00E34F79">
        <w:rPr>
          <w:rFonts w:ascii="Arial" w:hAnsi="Arial" w:cs="Arial"/>
          <w:sz w:val="24"/>
          <w:szCs w:val="24"/>
          <w:lang w:val="ro-RO"/>
        </w:rPr>
        <w:t>Titularul activităţii are</w:t>
      </w:r>
      <w:r w:rsidR="00B75A1A" w:rsidRPr="00E34F79">
        <w:rPr>
          <w:rFonts w:ascii="Arial" w:hAnsi="Arial" w:cs="Arial"/>
          <w:sz w:val="24"/>
          <w:szCs w:val="24"/>
          <w:lang w:val="ro-RO"/>
        </w:rPr>
        <w:t xml:space="preserve"> obligaţia de a organiza evidenț</w:t>
      </w:r>
      <w:r w:rsidRPr="00E34F79">
        <w:rPr>
          <w:rFonts w:ascii="Arial" w:hAnsi="Arial" w:cs="Arial"/>
          <w:sz w:val="24"/>
          <w:szCs w:val="24"/>
          <w:lang w:val="ro-RO"/>
        </w:rPr>
        <w:t>a gestiunii deşeurilor rezultate în urma activităţii desfăşurate, care va fi ţinută conform modelului prezentat în Anexa nr. 1 a H.G. nr. 856/2002</w:t>
      </w:r>
    </w:p>
    <w:p w:rsidR="00644021" w:rsidRPr="00E34F79" w:rsidRDefault="00644021" w:rsidP="00E55732">
      <w:pPr>
        <w:pStyle w:val="Heading2"/>
        <w:ind w:left="360"/>
        <w:rPr>
          <w:rFonts w:ascii="Arial" w:hAnsi="Arial" w:cs="Arial"/>
        </w:rPr>
      </w:pPr>
      <w:r w:rsidRPr="00E34F79">
        <w:rPr>
          <w:rFonts w:ascii="Arial" w:hAnsi="Arial" w:cs="Arial"/>
        </w:rPr>
        <w:t xml:space="preserve">7. Ambalaje folosite </w:t>
      </w:r>
    </w:p>
    <w:tbl>
      <w:tblPr>
        <w:tblW w:w="4817" w:type="dxa"/>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1482"/>
        <w:gridCol w:w="1853"/>
      </w:tblGrid>
      <w:tr w:rsidR="00F56016" w:rsidRPr="00804FF0" w:rsidTr="00F56016">
        <w:tc>
          <w:tcPr>
            <w:tcW w:w="1482" w:type="dxa"/>
            <w:shd w:val="clear" w:color="auto" w:fill="C0C0C0"/>
            <w:vAlign w:val="center"/>
          </w:tcPr>
          <w:p w:rsidR="00F56016" w:rsidRPr="00804FF0" w:rsidRDefault="00F56016" w:rsidP="00FA6B5E">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1482" w:type="dxa"/>
            <w:shd w:val="clear" w:color="auto" w:fill="C0C0C0"/>
            <w:vAlign w:val="center"/>
          </w:tcPr>
          <w:p w:rsidR="00F56016" w:rsidRPr="00804FF0" w:rsidRDefault="00F56016" w:rsidP="00FA6B5E">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F56016" w:rsidRPr="00804FF0" w:rsidRDefault="00F56016" w:rsidP="00FA6B5E">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F56016" w:rsidRPr="00804FF0" w:rsidTr="00F56016">
        <w:tc>
          <w:tcPr>
            <w:tcW w:w="1482"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r w:rsidRPr="002474B0">
              <w:rPr>
                <w:rFonts w:ascii="Arial" w:hAnsi="Arial" w:cs="Arial"/>
                <w:sz w:val="20"/>
                <w:szCs w:val="20"/>
                <w:lang w:val="ro-RO"/>
              </w:rPr>
              <w:t>Alte plastice</w:t>
            </w:r>
          </w:p>
        </w:tc>
        <w:tc>
          <w:tcPr>
            <w:tcW w:w="1482"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70000</w:t>
            </w:r>
          </w:p>
        </w:tc>
        <w:tc>
          <w:tcPr>
            <w:tcW w:w="1853"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r w:rsidRPr="002474B0">
              <w:rPr>
                <w:rFonts w:ascii="Arial" w:hAnsi="Arial" w:cs="Arial"/>
                <w:sz w:val="20"/>
                <w:szCs w:val="20"/>
                <w:lang w:val="ro-RO"/>
              </w:rPr>
              <w:t>Kilogram/an</w:t>
            </w:r>
          </w:p>
        </w:tc>
      </w:tr>
      <w:tr w:rsidR="00F56016" w:rsidRPr="00804FF0" w:rsidTr="00F56016">
        <w:tc>
          <w:tcPr>
            <w:tcW w:w="1482"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proofErr w:type="spellStart"/>
            <w:r w:rsidRPr="002474B0">
              <w:rPr>
                <w:rFonts w:ascii="Arial" w:hAnsi="Arial" w:cs="Arial"/>
                <w:sz w:val="20"/>
                <w:szCs w:val="20"/>
                <w:lang w:val="ro-RO"/>
              </w:rPr>
              <w:t>Hartie</w:t>
            </w:r>
            <w:proofErr w:type="spellEnd"/>
            <w:r w:rsidRPr="002474B0">
              <w:rPr>
                <w:rFonts w:ascii="Arial" w:hAnsi="Arial" w:cs="Arial"/>
                <w:sz w:val="20"/>
                <w:szCs w:val="20"/>
                <w:lang w:val="ro-RO"/>
              </w:rPr>
              <w:t xml:space="preserve"> si carton</w:t>
            </w:r>
          </w:p>
        </w:tc>
        <w:tc>
          <w:tcPr>
            <w:tcW w:w="1482"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60000</w:t>
            </w:r>
          </w:p>
        </w:tc>
        <w:tc>
          <w:tcPr>
            <w:tcW w:w="1853"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r w:rsidRPr="002474B0">
              <w:rPr>
                <w:rFonts w:ascii="Arial" w:hAnsi="Arial" w:cs="Arial"/>
                <w:sz w:val="20"/>
                <w:szCs w:val="20"/>
                <w:lang w:val="ro-RO"/>
              </w:rPr>
              <w:t>Kilogram/an</w:t>
            </w:r>
          </w:p>
        </w:tc>
      </w:tr>
      <w:tr w:rsidR="00F56016" w:rsidRPr="00804FF0" w:rsidTr="00F56016">
        <w:tc>
          <w:tcPr>
            <w:tcW w:w="1482"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r w:rsidRPr="002474B0">
              <w:rPr>
                <w:rFonts w:ascii="Arial" w:hAnsi="Arial" w:cs="Arial"/>
                <w:sz w:val="20"/>
                <w:szCs w:val="20"/>
                <w:lang w:val="ro-RO"/>
              </w:rPr>
              <w:t>Lemn</w:t>
            </w:r>
          </w:p>
        </w:tc>
        <w:tc>
          <w:tcPr>
            <w:tcW w:w="1482"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70000</w:t>
            </w:r>
          </w:p>
        </w:tc>
        <w:tc>
          <w:tcPr>
            <w:tcW w:w="1853" w:type="dxa"/>
            <w:shd w:val="clear" w:color="auto" w:fill="auto"/>
          </w:tcPr>
          <w:p w:rsidR="00F56016" w:rsidRPr="002474B0" w:rsidRDefault="00F56016" w:rsidP="00FA6B5E">
            <w:pPr>
              <w:autoSpaceDE w:val="0"/>
              <w:autoSpaceDN w:val="0"/>
              <w:adjustRightInd w:val="0"/>
              <w:spacing w:before="40" w:after="0" w:line="240" w:lineRule="auto"/>
              <w:jc w:val="center"/>
              <w:rPr>
                <w:rFonts w:ascii="Arial" w:hAnsi="Arial" w:cs="Arial"/>
                <w:sz w:val="20"/>
                <w:szCs w:val="20"/>
                <w:lang w:val="ro-RO"/>
              </w:rPr>
            </w:pPr>
            <w:r w:rsidRPr="002474B0">
              <w:rPr>
                <w:rFonts w:ascii="Arial" w:hAnsi="Arial" w:cs="Arial"/>
                <w:sz w:val="20"/>
                <w:szCs w:val="20"/>
                <w:lang w:val="ro-RO"/>
              </w:rPr>
              <w:t>Kilogram/an</w:t>
            </w:r>
          </w:p>
        </w:tc>
      </w:tr>
    </w:tbl>
    <w:p w:rsidR="00644021" w:rsidRPr="00E34F79" w:rsidRDefault="00644021" w:rsidP="00E55732">
      <w:pPr>
        <w:autoSpaceDE w:val="0"/>
        <w:autoSpaceDN w:val="0"/>
        <w:adjustRightInd w:val="0"/>
        <w:spacing w:after="0" w:line="240" w:lineRule="auto"/>
        <w:jc w:val="both"/>
        <w:rPr>
          <w:rFonts w:ascii="Times New Roman" w:hAnsi="Times New Roman"/>
          <w:sz w:val="20"/>
          <w:szCs w:val="20"/>
          <w:lang w:val="ro-RO"/>
        </w:rPr>
      </w:pPr>
    </w:p>
    <w:p w:rsidR="00644021" w:rsidRPr="00E34F79" w:rsidRDefault="00644021" w:rsidP="00E55732">
      <w:pPr>
        <w:pStyle w:val="Heading2"/>
        <w:ind w:left="360"/>
        <w:rPr>
          <w:rFonts w:ascii="Arial" w:hAnsi="Arial" w:cs="Arial"/>
        </w:rPr>
      </w:pPr>
      <w:r w:rsidRPr="00E34F79">
        <w:rPr>
          <w:rFonts w:ascii="Arial" w:hAnsi="Arial" w:cs="Arial"/>
        </w:rPr>
        <w:t xml:space="preserve">8. Modul de gospodărire a ambalajelor </w:t>
      </w:r>
    </w:p>
    <w:p w:rsidR="00F852D8" w:rsidRPr="00E34F79" w:rsidRDefault="00B75A1A" w:rsidP="00F852D8">
      <w:pPr>
        <w:pStyle w:val="BodyText"/>
        <w:spacing w:after="0"/>
        <w:rPr>
          <w:rFonts w:ascii="Arial" w:hAnsi="Arial" w:cs="Arial"/>
          <w:sz w:val="24"/>
          <w:szCs w:val="24"/>
          <w:lang w:val="ro-RO"/>
        </w:rPr>
      </w:pPr>
      <w:r w:rsidRPr="00E34F79">
        <w:rPr>
          <w:rFonts w:ascii="Arial" w:hAnsi="Arial" w:cs="Arial"/>
          <w:sz w:val="24"/>
          <w:szCs w:val="24"/>
          <w:lang w:val="ro-RO"/>
        </w:rPr>
        <w:t xml:space="preserve">Ambalajele </w:t>
      </w:r>
      <w:r w:rsidR="00A433BE">
        <w:rPr>
          <w:rFonts w:ascii="Arial" w:hAnsi="Arial" w:cs="Arial"/>
          <w:sz w:val="24"/>
          <w:szCs w:val="24"/>
          <w:lang w:val="ro-RO"/>
        </w:rPr>
        <w:t>sunt comercializate împreună cu produsele finite.</w:t>
      </w:r>
    </w:p>
    <w:p w:rsidR="00644021" w:rsidRPr="00E34F79"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E34F79" w:rsidRDefault="00644021" w:rsidP="00E55732">
      <w:pPr>
        <w:pStyle w:val="Heading1"/>
        <w:rPr>
          <w:rFonts w:ascii="Arial" w:eastAsia="Times New Roman" w:hAnsi="Arial" w:cs="Arial"/>
          <w:b/>
          <w:color w:val="auto"/>
          <w:sz w:val="24"/>
          <w:szCs w:val="24"/>
          <w:lang w:val="ro-RO"/>
        </w:rPr>
      </w:pPr>
      <w:r w:rsidRPr="00E34F79">
        <w:rPr>
          <w:rFonts w:ascii="Arial" w:eastAsia="Times New Roman" w:hAnsi="Arial" w:cs="Arial"/>
          <w:b/>
          <w:color w:val="auto"/>
          <w:sz w:val="24"/>
          <w:szCs w:val="24"/>
          <w:lang w:val="ro-RO"/>
        </w:rPr>
        <w:t>V. Modul de gospodărire a substanțelor și amestecurile periculoase</w:t>
      </w:r>
    </w:p>
    <w:p w:rsidR="00644021" w:rsidRPr="00E34F79" w:rsidRDefault="00644021" w:rsidP="00E55732">
      <w:pPr>
        <w:autoSpaceDE w:val="0"/>
        <w:autoSpaceDN w:val="0"/>
        <w:adjustRightInd w:val="0"/>
        <w:spacing w:after="0" w:line="240" w:lineRule="auto"/>
        <w:jc w:val="both"/>
        <w:rPr>
          <w:rFonts w:ascii="Arial" w:eastAsia="Times New Roman" w:hAnsi="Arial" w:cs="Arial"/>
          <w:sz w:val="24"/>
          <w:szCs w:val="24"/>
          <w:lang w:val="ro-RO"/>
        </w:rPr>
      </w:pPr>
    </w:p>
    <w:p w:rsidR="00644021" w:rsidRPr="00E34F79" w:rsidRDefault="00644021" w:rsidP="00D93DA2">
      <w:pPr>
        <w:pStyle w:val="Heading2"/>
        <w:numPr>
          <w:ilvl w:val="0"/>
          <w:numId w:val="22"/>
        </w:numPr>
        <w:rPr>
          <w:rFonts w:ascii="Arial" w:hAnsi="Arial" w:cs="Arial"/>
        </w:rPr>
      </w:pPr>
      <w:r w:rsidRPr="00E34F79">
        <w:rPr>
          <w:rFonts w:ascii="Arial" w:hAnsi="Arial" w:cs="Arial"/>
        </w:rPr>
        <w:t xml:space="preserve">Substanțele și amestecurile periculoase folosite </w:t>
      </w:r>
    </w:p>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3119"/>
        <w:gridCol w:w="1559"/>
        <w:gridCol w:w="992"/>
        <w:gridCol w:w="2594"/>
      </w:tblGrid>
      <w:tr w:rsidR="00D93DA2" w:rsidRPr="00E34F79" w:rsidTr="00B567D4">
        <w:tc>
          <w:tcPr>
            <w:tcW w:w="1384" w:type="dxa"/>
            <w:shd w:val="clear" w:color="auto" w:fill="C0C0C0"/>
            <w:vAlign w:val="center"/>
          </w:tcPr>
          <w:p w:rsidR="00D93DA2" w:rsidRPr="00E34F79" w:rsidRDefault="00D93DA2" w:rsidP="004678D5">
            <w:pPr>
              <w:snapToGri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Tip</w:t>
            </w:r>
          </w:p>
        </w:tc>
        <w:tc>
          <w:tcPr>
            <w:tcW w:w="3119" w:type="dxa"/>
            <w:shd w:val="clear" w:color="auto" w:fill="C0C0C0"/>
            <w:vAlign w:val="center"/>
          </w:tcPr>
          <w:p w:rsidR="00D93DA2" w:rsidRPr="00E34F79" w:rsidRDefault="00D93DA2" w:rsidP="004678D5">
            <w:pPr>
              <w:snapToGri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Substanță chimică periculoasă/ Categorie de amestec</w:t>
            </w:r>
          </w:p>
        </w:tc>
        <w:tc>
          <w:tcPr>
            <w:tcW w:w="1559" w:type="dxa"/>
            <w:shd w:val="clear" w:color="auto" w:fill="C0C0C0"/>
            <w:vAlign w:val="center"/>
          </w:tcPr>
          <w:p w:rsidR="00D93DA2" w:rsidRPr="00E34F79" w:rsidRDefault="00D93DA2" w:rsidP="004678D5">
            <w:pPr>
              <w:snapToGri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Cantitate</w:t>
            </w:r>
          </w:p>
        </w:tc>
        <w:tc>
          <w:tcPr>
            <w:tcW w:w="992" w:type="dxa"/>
            <w:shd w:val="clear" w:color="auto" w:fill="C0C0C0"/>
            <w:vAlign w:val="center"/>
          </w:tcPr>
          <w:p w:rsidR="00D93DA2" w:rsidRPr="00E34F79" w:rsidRDefault="00D93DA2" w:rsidP="004678D5">
            <w:pPr>
              <w:snapToGri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UM</w:t>
            </w:r>
          </w:p>
        </w:tc>
        <w:tc>
          <w:tcPr>
            <w:tcW w:w="2594" w:type="dxa"/>
            <w:shd w:val="clear" w:color="auto" w:fill="C0C0C0"/>
            <w:vAlign w:val="center"/>
          </w:tcPr>
          <w:p w:rsidR="00D93DA2" w:rsidRPr="00E34F79" w:rsidRDefault="00D93DA2" w:rsidP="004678D5">
            <w:pPr>
              <w:snapToGrid w:val="0"/>
              <w:spacing w:before="40" w:after="0" w:line="240" w:lineRule="auto"/>
              <w:jc w:val="center"/>
              <w:rPr>
                <w:rFonts w:ascii="Arial" w:eastAsia="Times New Roman" w:hAnsi="Arial" w:cs="Arial"/>
                <w:b/>
                <w:sz w:val="20"/>
                <w:szCs w:val="24"/>
                <w:lang w:val="ro-RO"/>
              </w:rPr>
            </w:pPr>
            <w:r w:rsidRPr="00E34F79">
              <w:rPr>
                <w:rFonts w:ascii="Arial" w:eastAsia="Times New Roman" w:hAnsi="Arial" w:cs="Arial"/>
                <w:b/>
                <w:sz w:val="20"/>
                <w:szCs w:val="24"/>
                <w:lang w:val="ro-RO"/>
              </w:rPr>
              <w:t>Fraza de pericol</w:t>
            </w:r>
          </w:p>
        </w:tc>
      </w:tr>
      <w:tr w:rsidR="00D93DA2" w:rsidRPr="00E34F79" w:rsidTr="00B567D4">
        <w:tc>
          <w:tcPr>
            <w:tcW w:w="1384" w:type="dxa"/>
            <w:shd w:val="clear" w:color="auto" w:fill="auto"/>
            <w:vAlign w:val="center"/>
          </w:tcPr>
          <w:p w:rsidR="00D93DA2" w:rsidRPr="00E34F79" w:rsidRDefault="00D93DA2" w:rsidP="00D93DA2">
            <w:pPr>
              <w:snapToGrid w:val="0"/>
              <w:spacing w:before="40" w:after="0" w:line="240" w:lineRule="auto"/>
              <w:rPr>
                <w:rFonts w:ascii="Arial" w:eastAsia="Times New Roman" w:hAnsi="Arial" w:cs="Arial"/>
                <w:b/>
                <w:sz w:val="20"/>
                <w:szCs w:val="24"/>
                <w:lang w:val="ro-RO"/>
              </w:rPr>
            </w:pPr>
            <w:r w:rsidRPr="00E34F79">
              <w:rPr>
                <w:rFonts w:ascii="Arial" w:eastAsia="Times New Roman" w:hAnsi="Arial" w:cs="Arial"/>
                <w:b/>
                <w:sz w:val="20"/>
                <w:szCs w:val="24"/>
                <w:lang w:val="ro-RO"/>
              </w:rPr>
              <w:t>Amestec</w:t>
            </w:r>
          </w:p>
        </w:tc>
        <w:tc>
          <w:tcPr>
            <w:tcW w:w="3119" w:type="dxa"/>
            <w:shd w:val="clear" w:color="auto" w:fill="auto"/>
          </w:tcPr>
          <w:p w:rsidR="00D93DA2" w:rsidRPr="00166110" w:rsidRDefault="00166110" w:rsidP="00166110">
            <w:pPr>
              <w:snapToGrid w:val="0"/>
              <w:spacing w:before="40" w:after="0" w:line="240" w:lineRule="auto"/>
              <w:jc w:val="center"/>
              <w:rPr>
                <w:rFonts w:ascii="Arial" w:eastAsia="Times New Roman" w:hAnsi="Arial" w:cs="Arial"/>
                <w:sz w:val="20"/>
                <w:szCs w:val="20"/>
                <w:lang w:val="ro-RO"/>
              </w:rPr>
            </w:pPr>
            <w:r w:rsidRPr="00166110">
              <w:rPr>
                <w:rFonts w:ascii="Arial" w:eastAsia="Times New Roman" w:hAnsi="Arial" w:cs="Arial"/>
                <w:sz w:val="20"/>
                <w:szCs w:val="20"/>
                <w:lang w:val="ro-RO"/>
              </w:rPr>
              <w:t xml:space="preserve">Z/H </w:t>
            </w:r>
            <w:proofErr w:type="spellStart"/>
            <w:r w:rsidRPr="00166110">
              <w:rPr>
                <w:rFonts w:ascii="Arial" w:eastAsia="Times New Roman" w:hAnsi="Arial" w:cs="Arial"/>
                <w:sz w:val="20"/>
                <w:szCs w:val="20"/>
                <w:lang w:val="ro-RO"/>
              </w:rPr>
              <w:t>Hӓrter</w:t>
            </w:r>
            <w:proofErr w:type="spellEnd"/>
            <w:r w:rsidRPr="00166110">
              <w:rPr>
                <w:rFonts w:ascii="Arial" w:eastAsia="Times New Roman" w:hAnsi="Arial" w:cs="Arial"/>
                <w:sz w:val="20"/>
                <w:szCs w:val="20"/>
                <w:lang w:val="ro-RO"/>
              </w:rPr>
              <w:t>/</w:t>
            </w:r>
            <w:proofErr w:type="spellStart"/>
            <w:r w:rsidRPr="00166110">
              <w:rPr>
                <w:rFonts w:ascii="Arial" w:eastAsia="Times New Roman" w:hAnsi="Arial" w:cs="Arial"/>
                <w:sz w:val="20"/>
                <w:szCs w:val="20"/>
                <w:lang w:val="ro-RO"/>
              </w:rPr>
              <w:t>Hardener</w:t>
            </w:r>
            <w:proofErr w:type="spellEnd"/>
          </w:p>
        </w:tc>
        <w:tc>
          <w:tcPr>
            <w:tcW w:w="1559" w:type="dxa"/>
            <w:shd w:val="clear" w:color="auto" w:fill="auto"/>
          </w:tcPr>
          <w:p w:rsidR="00D93DA2" w:rsidRPr="00E34F79" w:rsidRDefault="00166110" w:rsidP="00D93DA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91</w:t>
            </w:r>
          </w:p>
        </w:tc>
        <w:tc>
          <w:tcPr>
            <w:tcW w:w="992" w:type="dxa"/>
            <w:shd w:val="clear" w:color="auto" w:fill="auto"/>
          </w:tcPr>
          <w:p w:rsidR="00D93DA2" w:rsidRPr="00E34F79" w:rsidRDefault="00166110" w:rsidP="00D93DA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Kg/</w:t>
            </w:r>
            <w:r w:rsidR="00D93DA2" w:rsidRPr="00E34F79">
              <w:rPr>
                <w:rFonts w:ascii="Arial" w:eastAsia="Times New Roman" w:hAnsi="Arial" w:cs="Arial"/>
                <w:sz w:val="20"/>
                <w:szCs w:val="24"/>
                <w:lang w:val="ro-RO"/>
              </w:rPr>
              <w:t>an</w:t>
            </w:r>
          </w:p>
        </w:tc>
        <w:tc>
          <w:tcPr>
            <w:tcW w:w="2594" w:type="dxa"/>
            <w:shd w:val="clear" w:color="auto" w:fill="auto"/>
          </w:tcPr>
          <w:p w:rsidR="00D93DA2" w:rsidRPr="00E34F79" w:rsidRDefault="00D93DA2" w:rsidP="007640E8">
            <w:pPr>
              <w:snapToGrid w:val="0"/>
              <w:spacing w:after="0" w:line="24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H</w:t>
            </w:r>
            <w:r w:rsidR="00166110">
              <w:rPr>
                <w:rFonts w:ascii="Arial" w:eastAsia="Times New Roman" w:hAnsi="Arial" w:cs="Arial"/>
                <w:sz w:val="20"/>
                <w:szCs w:val="24"/>
                <w:lang w:val="ro-RO"/>
              </w:rPr>
              <w:t>226,</w:t>
            </w:r>
            <w:r w:rsidRPr="00E34F79">
              <w:rPr>
                <w:rFonts w:ascii="Arial" w:eastAsia="Times New Roman" w:hAnsi="Arial" w:cs="Arial"/>
                <w:sz w:val="20"/>
                <w:szCs w:val="24"/>
                <w:lang w:val="ro-RO"/>
              </w:rPr>
              <w:t xml:space="preserve"> </w:t>
            </w:r>
            <w:r w:rsidR="00166110">
              <w:rPr>
                <w:rFonts w:ascii="Arial" w:eastAsia="Times New Roman" w:hAnsi="Arial" w:cs="Arial"/>
                <w:sz w:val="20"/>
                <w:szCs w:val="24"/>
                <w:lang w:val="ro-RO"/>
              </w:rPr>
              <w:t>H317, H319, H336</w:t>
            </w:r>
          </w:p>
        </w:tc>
      </w:tr>
      <w:tr w:rsidR="007640E8" w:rsidRPr="00E34F79" w:rsidTr="00FA6B5E">
        <w:tc>
          <w:tcPr>
            <w:tcW w:w="1384" w:type="dxa"/>
            <w:shd w:val="clear" w:color="auto" w:fill="auto"/>
          </w:tcPr>
          <w:p w:rsidR="007640E8" w:rsidRPr="00E34F79" w:rsidRDefault="007640E8" w:rsidP="00FA6B5E">
            <w:pPr>
              <w:rPr>
                <w:lang w:val="ro-RO"/>
              </w:rPr>
            </w:pPr>
            <w:r w:rsidRPr="00E34F79">
              <w:rPr>
                <w:rFonts w:ascii="Arial" w:eastAsia="Times New Roman" w:hAnsi="Arial" w:cs="Arial"/>
                <w:b/>
                <w:sz w:val="20"/>
                <w:szCs w:val="24"/>
                <w:lang w:val="ro-RO"/>
              </w:rPr>
              <w:t>Amestec</w:t>
            </w:r>
          </w:p>
        </w:tc>
        <w:tc>
          <w:tcPr>
            <w:tcW w:w="3119" w:type="dxa"/>
            <w:shd w:val="clear" w:color="auto" w:fill="auto"/>
          </w:tcPr>
          <w:p w:rsidR="007640E8" w:rsidRPr="00E34F79"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ZMN 60/154-NT Weiss/White</w:t>
            </w:r>
          </w:p>
        </w:tc>
        <w:tc>
          <w:tcPr>
            <w:tcW w:w="1559" w:type="dxa"/>
            <w:shd w:val="clear" w:color="auto" w:fill="auto"/>
          </w:tcPr>
          <w:p w:rsidR="007640E8" w:rsidRPr="00E34F79"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239,5</w:t>
            </w:r>
          </w:p>
        </w:tc>
        <w:tc>
          <w:tcPr>
            <w:tcW w:w="992" w:type="dxa"/>
            <w:shd w:val="clear" w:color="auto" w:fill="auto"/>
          </w:tcPr>
          <w:p w:rsidR="007640E8" w:rsidRPr="00E34F79" w:rsidRDefault="007640E8" w:rsidP="00FA6B5E">
            <w:pPr>
              <w:snapToGrid w:val="0"/>
              <w:spacing w:before="40" w:after="0" w:line="24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Kg/an</w:t>
            </w:r>
          </w:p>
        </w:tc>
        <w:tc>
          <w:tcPr>
            <w:tcW w:w="2594" w:type="dxa"/>
            <w:shd w:val="clear" w:color="auto" w:fill="auto"/>
          </w:tcPr>
          <w:p w:rsidR="007640E8" w:rsidRPr="00E34F79" w:rsidRDefault="007640E8" w:rsidP="00FA6B5E">
            <w:pPr>
              <w:snapToGrid w:val="0"/>
              <w:spacing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H302, H312, H315, H317, H319, H332</w:t>
            </w:r>
          </w:p>
        </w:tc>
      </w:tr>
      <w:tr w:rsidR="007640E8" w:rsidRPr="00E34F79" w:rsidTr="00FA6B5E">
        <w:tc>
          <w:tcPr>
            <w:tcW w:w="1384" w:type="dxa"/>
            <w:shd w:val="clear" w:color="auto" w:fill="auto"/>
          </w:tcPr>
          <w:p w:rsidR="007640E8" w:rsidRDefault="007640E8" w:rsidP="00FA6B5E">
            <w:pPr>
              <w:rPr>
                <w:rFonts w:ascii="Arial" w:eastAsia="Times New Roman" w:hAnsi="Arial" w:cs="Arial"/>
                <w:b/>
                <w:sz w:val="20"/>
                <w:szCs w:val="24"/>
                <w:lang w:val="ro-RO"/>
              </w:rPr>
            </w:pPr>
            <w:r>
              <w:rPr>
                <w:rFonts w:ascii="Arial" w:eastAsia="Times New Roman" w:hAnsi="Arial" w:cs="Arial"/>
                <w:b/>
                <w:sz w:val="20"/>
                <w:szCs w:val="24"/>
                <w:lang w:val="ro-RO"/>
              </w:rPr>
              <w:t>Amestec</w:t>
            </w:r>
          </w:p>
        </w:tc>
        <w:tc>
          <w:tcPr>
            <w:tcW w:w="3119" w:type="dxa"/>
            <w:shd w:val="clear" w:color="auto" w:fill="auto"/>
          </w:tcPr>
          <w:p w:rsidR="007640E8" w:rsidRPr="00076893"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Arial" w:hAnsi="Arial"/>
              </w:rPr>
              <w:t>ZMN P2758C</w:t>
            </w:r>
          </w:p>
        </w:tc>
        <w:tc>
          <w:tcPr>
            <w:tcW w:w="1559" w:type="dxa"/>
            <w:shd w:val="clear" w:color="auto" w:fill="auto"/>
          </w:tcPr>
          <w:p w:rsidR="007640E8"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64</w:t>
            </w:r>
          </w:p>
        </w:tc>
        <w:tc>
          <w:tcPr>
            <w:tcW w:w="992" w:type="dxa"/>
            <w:shd w:val="clear" w:color="auto" w:fill="auto"/>
          </w:tcPr>
          <w:p w:rsidR="007640E8"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Kg/an</w:t>
            </w:r>
          </w:p>
        </w:tc>
        <w:tc>
          <w:tcPr>
            <w:tcW w:w="2594" w:type="dxa"/>
            <w:shd w:val="clear" w:color="auto" w:fill="auto"/>
            <w:vAlign w:val="bottom"/>
          </w:tcPr>
          <w:p w:rsidR="007640E8" w:rsidRPr="00B567D4" w:rsidRDefault="007640E8" w:rsidP="00FA6B5E">
            <w:pPr>
              <w:spacing w:after="0" w:line="0" w:lineRule="atLeast"/>
              <w:ind w:right="80"/>
              <w:jc w:val="center"/>
              <w:rPr>
                <w:rFonts w:ascii="Arial" w:eastAsia="Arial" w:hAnsi="Arial"/>
                <w:sz w:val="20"/>
                <w:szCs w:val="20"/>
              </w:rPr>
            </w:pPr>
            <w:r w:rsidRPr="00B567D4">
              <w:rPr>
                <w:rFonts w:ascii="Arial" w:eastAsia="Arial" w:hAnsi="Arial"/>
                <w:sz w:val="20"/>
                <w:szCs w:val="20"/>
              </w:rPr>
              <w:t>H225, H302, H312, H315, H317, H332, H335</w:t>
            </w:r>
          </w:p>
        </w:tc>
      </w:tr>
      <w:tr w:rsidR="007640E8" w:rsidRPr="00E34F79" w:rsidTr="00B567D4">
        <w:tc>
          <w:tcPr>
            <w:tcW w:w="1384" w:type="dxa"/>
            <w:shd w:val="clear" w:color="auto" w:fill="auto"/>
          </w:tcPr>
          <w:p w:rsidR="007640E8" w:rsidRDefault="007640E8" w:rsidP="00FA6B5E">
            <w:pPr>
              <w:rPr>
                <w:rFonts w:ascii="Arial" w:eastAsia="Times New Roman" w:hAnsi="Arial" w:cs="Arial"/>
                <w:b/>
                <w:sz w:val="20"/>
                <w:szCs w:val="24"/>
                <w:lang w:val="ro-RO"/>
              </w:rPr>
            </w:pPr>
            <w:r>
              <w:rPr>
                <w:rFonts w:ascii="Arial" w:eastAsia="Times New Roman" w:hAnsi="Arial" w:cs="Arial"/>
                <w:b/>
                <w:sz w:val="20"/>
                <w:szCs w:val="24"/>
                <w:lang w:val="ro-RO"/>
              </w:rPr>
              <w:t>Amestec</w:t>
            </w:r>
          </w:p>
        </w:tc>
        <w:tc>
          <w:tcPr>
            <w:tcW w:w="3119" w:type="dxa"/>
            <w:shd w:val="clear" w:color="auto" w:fill="auto"/>
          </w:tcPr>
          <w:p w:rsidR="007640E8" w:rsidRPr="00076893" w:rsidRDefault="007640E8" w:rsidP="00FA6B5E">
            <w:pPr>
              <w:snapToGrid w:val="0"/>
              <w:spacing w:before="40" w:after="0" w:line="240" w:lineRule="auto"/>
              <w:jc w:val="center"/>
              <w:rPr>
                <w:rFonts w:ascii="Arial" w:eastAsia="Times New Roman" w:hAnsi="Arial" w:cs="Arial"/>
                <w:sz w:val="20"/>
                <w:szCs w:val="24"/>
                <w:lang w:val="ro-RO"/>
              </w:rPr>
            </w:pPr>
            <w:r w:rsidRPr="00076893">
              <w:rPr>
                <w:rFonts w:ascii="Arial" w:eastAsia="Times New Roman" w:hAnsi="Arial" w:cs="Arial"/>
                <w:sz w:val="20"/>
                <w:szCs w:val="24"/>
                <w:lang w:val="ro-RO"/>
              </w:rPr>
              <w:t>ZMN ALBASTRU-CIUC</w:t>
            </w:r>
          </w:p>
        </w:tc>
        <w:tc>
          <w:tcPr>
            <w:tcW w:w="1559" w:type="dxa"/>
            <w:shd w:val="clear" w:color="auto" w:fill="auto"/>
          </w:tcPr>
          <w:p w:rsidR="007640E8"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11,2</w:t>
            </w:r>
          </w:p>
        </w:tc>
        <w:tc>
          <w:tcPr>
            <w:tcW w:w="992" w:type="dxa"/>
            <w:shd w:val="clear" w:color="auto" w:fill="auto"/>
          </w:tcPr>
          <w:p w:rsidR="007640E8"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Kg/an</w:t>
            </w:r>
          </w:p>
        </w:tc>
        <w:tc>
          <w:tcPr>
            <w:tcW w:w="2594" w:type="dxa"/>
            <w:shd w:val="clear" w:color="auto" w:fill="auto"/>
          </w:tcPr>
          <w:p w:rsidR="007640E8" w:rsidRDefault="007640E8" w:rsidP="00FA6B5E">
            <w:pPr>
              <w:snapToGrid w:val="0"/>
              <w:spacing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H302, H312, H332</w:t>
            </w:r>
          </w:p>
        </w:tc>
      </w:tr>
      <w:tr w:rsidR="007640E8" w:rsidRPr="00E34F79" w:rsidTr="00FA6B5E">
        <w:tc>
          <w:tcPr>
            <w:tcW w:w="1384" w:type="dxa"/>
            <w:shd w:val="clear" w:color="auto" w:fill="auto"/>
          </w:tcPr>
          <w:p w:rsidR="007640E8" w:rsidRDefault="007640E8" w:rsidP="00FA6B5E">
            <w:pPr>
              <w:rPr>
                <w:rFonts w:ascii="Arial" w:eastAsia="Times New Roman" w:hAnsi="Arial" w:cs="Arial"/>
                <w:b/>
                <w:sz w:val="20"/>
                <w:szCs w:val="24"/>
                <w:lang w:val="ro-RO"/>
              </w:rPr>
            </w:pPr>
            <w:r>
              <w:rPr>
                <w:rFonts w:ascii="Arial" w:eastAsia="Times New Roman" w:hAnsi="Arial" w:cs="Arial"/>
                <w:b/>
                <w:sz w:val="20"/>
                <w:szCs w:val="24"/>
                <w:lang w:val="ro-RO"/>
              </w:rPr>
              <w:t>Amestec</w:t>
            </w:r>
          </w:p>
        </w:tc>
        <w:tc>
          <w:tcPr>
            <w:tcW w:w="3119" w:type="dxa"/>
            <w:shd w:val="clear" w:color="auto" w:fill="auto"/>
          </w:tcPr>
          <w:p w:rsidR="007640E8" w:rsidRDefault="007640E8" w:rsidP="00FA6B5E">
            <w:pPr>
              <w:snapToGrid w:val="0"/>
              <w:spacing w:before="40" w:after="0" w:line="240" w:lineRule="auto"/>
              <w:jc w:val="center"/>
              <w:rPr>
                <w:rFonts w:ascii="Arial" w:eastAsia="Arial" w:hAnsi="Arial"/>
              </w:rPr>
            </w:pPr>
            <w:r>
              <w:rPr>
                <w:rFonts w:ascii="Arial" w:eastAsia="Arial" w:hAnsi="Arial"/>
              </w:rPr>
              <w:t>ZMN AURIU TIMISOREANA</w:t>
            </w:r>
          </w:p>
        </w:tc>
        <w:tc>
          <w:tcPr>
            <w:tcW w:w="1559" w:type="dxa"/>
            <w:shd w:val="clear" w:color="auto" w:fill="auto"/>
          </w:tcPr>
          <w:p w:rsidR="007640E8"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36</w:t>
            </w:r>
          </w:p>
        </w:tc>
        <w:tc>
          <w:tcPr>
            <w:tcW w:w="992" w:type="dxa"/>
            <w:shd w:val="clear" w:color="auto" w:fill="auto"/>
          </w:tcPr>
          <w:p w:rsidR="007640E8"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Kg/an</w:t>
            </w:r>
          </w:p>
        </w:tc>
        <w:tc>
          <w:tcPr>
            <w:tcW w:w="2594" w:type="dxa"/>
            <w:shd w:val="clear" w:color="auto" w:fill="auto"/>
            <w:vAlign w:val="bottom"/>
          </w:tcPr>
          <w:p w:rsidR="007640E8" w:rsidRDefault="007640E8" w:rsidP="00FA6B5E">
            <w:pPr>
              <w:spacing w:after="0" w:line="228" w:lineRule="exact"/>
              <w:ind w:right="80"/>
              <w:jc w:val="center"/>
              <w:rPr>
                <w:rFonts w:ascii="Arial" w:eastAsia="Arial" w:hAnsi="Arial"/>
              </w:rPr>
            </w:pPr>
            <w:r>
              <w:rPr>
                <w:rFonts w:ascii="Arial" w:eastAsia="Times New Roman" w:hAnsi="Arial" w:cs="Arial"/>
                <w:sz w:val="20"/>
                <w:szCs w:val="24"/>
                <w:lang w:val="ro-RO"/>
              </w:rPr>
              <w:t>H225, H302, H312, H315, H317, H332, H335</w:t>
            </w:r>
          </w:p>
        </w:tc>
      </w:tr>
      <w:tr w:rsidR="00166110" w:rsidRPr="00E34F79" w:rsidTr="00B567D4">
        <w:tc>
          <w:tcPr>
            <w:tcW w:w="1384" w:type="dxa"/>
            <w:shd w:val="clear" w:color="auto" w:fill="auto"/>
          </w:tcPr>
          <w:p w:rsidR="00166110" w:rsidRPr="00E34F79" w:rsidRDefault="00166110" w:rsidP="00D93DA2">
            <w:pPr>
              <w:rPr>
                <w:rFonts w:ascii="Arial" w:eastAsia="Times New Roman" w:hAnsi="Arial" w:cs="Arial"/>
                <w:b/>
                <w:sz w:val="20"/>
                <w:szCs w:val="24"/>
                <w:lang w:val="ro-RO"/>
              </w:rPr>
            </w:pPr>
            <w:r>
              <w:rPr>
                <w:rFonts w:ascii="Arial" w:eastAsia="Times New Roman" w:hAnsi="Arial" w:cs="Arial"/>
                <w:b/>
                <w:sz w:val="20"/>
                <w:szCs w:val="24"/>
                <w:lang w:val="ro-RO"/>
              </w:rPr>
              <w:t>Amestec</w:t>
            </w:r>
          </w:p>
        </w:tc>
        <w:tc>
          <w:tcPr>
            <w:tcW w:w="3119" w:type="dxa"/>
            <w:shd w:val="clear" w:color="auto" w:fill="auto"/>
          </w:tcPr>
          <w:p w:rsidR="00166110" w:rsidRDefault="009046DC" w:rsidP="00D93DA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ZMN 65 /92-N</w:t>
            </w:r>
            <w:r w:rsidR="00076893">
              <w:rPr>
                <w:rFonts w:ascii="Arial" w:eastAsia="Times New Roman" w:hAnsi="Arial" w:cs="Arial"/>
                <w:sz w:val="20"/>
                <w:szCs w:val="24"/>
                <w:lang w:val="ro-RO"/>
              </w:rPr>
              <w:t>T Schwarz/Black</w:t>
            </w:r>
          </w:p>
        </w:tc>
        <w:tc>
          <w:tcPr>
            <w:tcW w:w="1559" w:type="dxa"/>
            <w:shd w:val="clear" w:color="auto" w:fill="auto"/>
          </w:tcPr>
          <w:p w:rsidR="00166110" w:rsidRDefault="00076893" w:rsidP="00D93DA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24</w:t>
            </w:r>
          </w:p>
        </w:tc>
        <w:tc>
          <w:tcPr>
            <w:tcW w:w="992" w:type="dxa"/>
            <w:shd w:val="clear" w:color="auto" w:fill="auto"/>
          </w:tcPr>
          <w:p w:rsidR="00166110" w:rsidRPr="00E34F79" w:rsidRDefault="00076893" w:rsidP="00D93DA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Kg/an</w:t>
            </w:r>
          </w:p>
        </w:tc>
        <w:tc>
          <w:tcPr>
            <w:tcW w:w="2594" w:type="dxa"/>
            <w:shd w:val="clear" w:color="auto" w:fill="auto"/>
          </w:tcPr>
          <w:p w:rsidR="00166110" w:rsidRPr="00E34F79" w:rsidRDefault="00076893" w:rsidP="007640E8">
            <w:pPr>
              <w:snapToGrid w:val="0"/>
              <w:spacing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H225, H302, H312, H315, H317, H319, H332, H335</w:t>
            </w:r>
          </w:p>
        </w:tc>
      </w:tr>
      <w:tr w:rsidR="007640E8" w:rsidRPr="00E34F79" w:rsidTr="00FA6B5E">
        <w:tc>
          <w:tcPr>
            <w:tcW w:w="1384" w:type="dxa"/>
            <w:shd w:val="clear" w:color="auto" w:fill="auto"/>
          </w:tcPr>
          <w:p w:rsidR="007640E8" w:rsidRDefault="007640E8" w:rsidP="00FA6B5E">
            <w:pPr>
              <w:rPr>
                <w:rFonts w:ascii="Arial" w:eastAsia="Times New Roman" w:hAnsi="Arial" w:cs="Arial"/>
                <w:b/>
                <w:sz w:val="20"/>
                <w:szCs w:val="24"/>
                <w:lang w:val="ro-RO"/>
              </w:rPr>
            </w:pPr>
            <w:r>
              <w:rPr>
                <w:rFonts w:ascii="Arial" w:eastAsia="Times New Roman" w:hAnsi="Arial" w:cs="Arial"/>
                <w:b/>
                <w:sz w:val="20"/>
                <w:szCs w:val="24"/>
                <w:lang w:val="ro-RO"/>
              </w:rPr>
              <w:t>Amestec</w:t>
            </w:r>
          </w:p>
        </w:tc>
        <w:tc>
          <w:tcPr>
            <w:tcW w:w="3119" w:type="dxa"/>
            <w:shd w:val="clear" w:color="auto" w:fill="auto"/>
          </w:tcPr>
          <w:p w:rsidR="007640E8" w:rsidRDefault="007640E8" w:rsidP="00FA6B5E">
            <w:pPr>
              <w:snapToGrid w:val="0"/>
              <w:spacing w:before="40" w:after="0" w:line="240" w:lineRule="auto"/>
              <w:jc w:val="center"/>
              <w:rPr>
                <w:rFonts w:ascii="Arial" w:eastAsia="Arial" w:hAnsi="Arial"/>
              </w:rPr>
            </w:pPr>
            <w:r>
              <w:rPr>
                <w:rFonts w:ascii="Arial" w:eastAsia="Arial" w:hAnsi="Arial"/>
              </w:rPr>
              <w:t>ZMN P186C 2K</w:t>
            </w:r>
          </w:p>
        </w:tc>
        <w:tc>
          <w:tcPr>
            <w:tcW w:w="1559" w:type="dxa"/>
            <w:shd w:val="clear" w:color="auto" w:fill="auto"/>
          </w:tcPr>
          <w:p w:rsidR="007640E8"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22,2</w:t>
            </w:r>
          </w:p>
        </w:tc>
        <w:tc>
          <w:tcPr>
            <w:tcW w:w="992" w:type="dxa"/>
            <w:shd w:val="clear" w:color="auto" w:fill="auto"/>
          </w:tcPr>
          <w:p w:rsidR="007640E8"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kg/an</w:t>
            </w:r>
          </w:p>
        </w:tc>
        <w:tc>
          <w:tcPr>
            <w:tcW w:w="2594" w:type="dxa"/>
            <w:shd w:val="clear" w:color="auto" w:fill="auto"/>
            <w:vAlign w:val="bottom"/>
          </w:tcPr>
          <w:p w:rsidR="007640E8" w:rsidRDefault="007640E8" w:rsidP="00FA6B5E">
            <w:pPr>
              <w:spacing w:after="0" w:line="223" w:lineRule="exact"/>
              <w:ind w:right="80"/>
              <w:jc w:val="center"/>
              <w:rPr>
                <w:rFonts w:ascii="Arial" w:eastAsia="Arial" w:hAnsi="Arial"/>
              </w:rPr>
            </w:pPr>
            <w:r>
              <w:rPr>
                <w:rFonts w:ascii="Arial" w:eastAsia="Times New Roman" w:hAnsi="Arial" w:cs="Arial"/>
                <w:sz w:val="20"/>
                <w:szCs w:val="24"/>
                <w:lang w:val="ro-RO"/>
              </w:rPr>
              <w:t>H225, H302, H312, H315, H317, H332, H335</w:t>
            </w:r>
          </w:p>
        </w:tc>
      </w:tr>
      <w:tr w:rsidR="00076893" w:rsidRPr="00E34F79" w:rsidTr="00B567D4">
        <w:tc>
          <w:tcPr>
            <w:tcW w:w="1384" w:type="dxa"/>
            <w:shd w:val="clear" w:color="auto" w:fill="auto"/>
          </w:tcPr>
          <w:p w:rsidR="00076893" w:rsidRDefault="00076893" w:rsidP="00D93DA2">
            <w:pPr>
              <w:rPr>
                <w:rFonts w:ascii="Arial" w:eastAsia="Times New Roman" w:hAnsi="Arial" w:cs="Arial"/>
                <w:b/>
                <w:sz w:val="20"/>
                <w:szCs w:val="24"/>
                <w:lang w:val="ro-RO"/>
              </w:rPr>
            </w:pPr>
            <w:r>
              <w:rPr>
                <w:rFonts w:ascii="Arial" w:eastAsia="Times New Roman" w:hAnsi="Arial" w:cs="Arial"/>
                <w:b/>
                <w:sz w:val="20"/>
                <w:szCs w:val="24"/>
                <w:lang w:val="ro-RO"/>
              </w:rPr>
              <w:t>Amestec</w:t>
            </w:r>
          </w:p>
        </w:tc>
        <w:tc>
          <w:tcPr>
            <w:tcW w:w="3119" w:type="dxa"/>
            <w:shd w:val="clear" w:color="auto" w:fill="auto"/>
          </w:tcPr>
          <w:p w:rsidR="00076893" w:rsidRPr="00076893" w:rsidRDefault="00076893" w:rsidP="00D93DA2">
            <w:pPr>
              <w:snapToGrid w:val="0"/>
              <w:spacing w:before="40" w:after="0" w:line="240" w:lineRule="auto"/>
              <w:jc w:val="center"/>
              <w:rPr>
                <w:rFonts w:ascii="Arial" w:eastAsia="Times New Roman" w:hAnsi="Arial" w:cs="Arial"/>
                <w:sz w:val="20"/>
                <w:szCs w:val="24"/>
                <w:lang w:val="ro-RO"/>
              </w:rPr>
            </w:pPr>
            <w:r w:rsidRPr="00076893">
              <w:rPr>
                <w:rFonts w:ascii="Arial" w:eastAsia="Times New Roman" w:hAnsi="Arial" w:cs="Arial"/>
                <w:sz w:val="20"/>
                <w:szCs w:val="24"/>
                <w:lang w:val="ro-RO"/>
              </w:rPr>
              <w:t>ZMN RAL 3020</w:t>
            </w:r>
          </w:p>
        </w:tc>
        <w:tc>
          <w:tcPr>
            <w:tcW w:w="1559" w:type="dxa"/>
            <w:shd w:val="clear" w:color="auto" w:fill="auto"/>
          </w:tcPr>
          <w:p w:rsidR="00076893" w:rsidRDefault="00076893" w:rsidP="00D93DA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16,8</w:t>
            </w:r>
          </w:p>
        </w:tc>
        <w:tc>
          <w:tcPr>
            <w:tcW w:w="992" w:type="dxa"/>
            <w:shd w:val="clear" w:color="auto" w:fill="auto"/>
          </w:tcPr>
          <w:p w:rsidR="00076893" w:rsidRDefault="00076893" w:rsidP="00D93DA2">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Kg/an</w:t>
            </w:r>
          </w:p>
        </w:tc>
        <w:tc>
          <w:tcPr>
            <w:tcW w:w="2594" w:type="dxa"/>
            <w:shd w:val="clear" w:color="auto" w:fill="auto"/>
          </w:tcPr>
          <w:p w:rsidR="00076893" w:rsidRDefault="00076893" w:rsidP="007640E8">
            <w:pPr>
              <w:snapToGrid w:val="0"/>
              <w:spacing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H225, H302, H312, H315, H317, H332, H335</w:t>
            </w:r>
          </w:p>
        </w:tc>
      </w:tr>
      <w:tr w:rsidR="007640E8" w:rsidRPr="00E34F79" w:rsidTr="00B567D4">
        <w:tc>
          <w:tcPr>
            <w:tcW w:w="1384" w:type="dxa"/>
            <w:shd w:val="clear" w:color="auto" w:fill="auto"/>
          </w:tcPr>
          <w:p w:rsidR="007640E8" w:rsidRPr="00E34F79" w:rsidRDefault="007640E8" w:rsidP="00FA6B5E">
            <w:pPr>
              <w:rPr>
                <w:lang w:val="ro-RO"/>
              </w:rPr>
            </w:pPr>
            <w:r w:rsidRPr="00E34F79">
              <w:rPr>
                <w:rFonts w:ascii="Arial" w:eastAsia="Times New Roman" w:hAnsi="Arial" w:cs="Arial"/>
                <w:b/>
                <w:sz w:val="20"/>
                <w:szCs w:val="24"/>
                <w:lang w:val="ro-RO"/>
              </w:rPr>
              <w:t>Amestec</w:t>
            </w:r>
          </w:p>
        </w:tc>
        <w:tc>
          <w:tcPr>
            <w:tcW w:w="3119" w:type="dxa"/>
            <w:shd w:val="clear" w:color="auto" w:fill="auto"/>
          </w:tcPr>
          <w:p w:rsidR="007640E8" w:rsidRPr="00E34F79"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VERD</w:t>
            </w:r>
            <w:r>
              <w:rPr>
                <w:rFonts w:ascii="Times New Roman" w:eastAsia="Times New Roman" w:hAnsi="Times New Roman" w:cs="Times New Roman"/>
                <w:sz w:val="20"/>
                <w:szCs w:val="24"/>
                <w:lang w:val="ro-RO"/>
              </w:rPr>
              <w:t>Ü</w:t>
            </w:r>
            <w:r>
              <w:rPr>
                <w:rFonts w:ascii="Arial" w:eastAsia="Times New Roman" w:hAnsi="Arial" w:cs="Arial"/>
                <w:sz w:val="20"/>
                <w:szCs w:val="24"/>
                <w:lang w:val="ro-RO"/>
              </w:rPr>
              <w:t xml:space="preserve">NNER 60 </w:t>
            </w:r>
            <w:proofErr w:type="spellStart"/>
            <w:r>
              <w:rPr>
                <w:rFonts w:ascii="Arial" w:eastAsia="Times New Roman" w:hAnsi="Arial" w:cs="Arial"/>
                <w:sz w:val="20"/>
                <w:szCs w:val="24"/>
                <w:lang w:val="ro-RO"/>
              </w:rPr>
              <w:t>Thinner</w:t>
            </w:r>
            <w:proofErr w:type="spellEnd"/>
            <w:r>
              <w:rPr>
                <w:rFonts w:ascii="Arial" w:eastAsia="Times New Roman" w:hAnsi="Arial" w:cs="Arial"/>
                <w:sz w:val="20"/>
                <w:szCs w:val="24"/>
                <w:lang w:val="ro-RO"/>
              </w:rPr>
              <w:t xml:space="preserve"> 60/Diluant 60</w:t>
            </w:r>
          </w:p>
        </w:tc>
        <w:tc>
          <w:tcPr>
            <w:tcW w:w="1559" w:type="dxa"/>
            <w:shd w:val="clear" w:color="auto" w:fill="auto"/>
          </w:tcPr>
          <w:p w:rsidR="007640E8" w:rsidRPr="00E34F79" w:rsidRDefault="007640E8" w:rsidP="00FA6B5E">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78</w:t>
            </w:r>
          </w:p>
        </w:tc>
        <w:tc>
          <w:tcPr>
            <w:tcW w:w="992" w:type="dxa"/>
            <w:shd w:val="clear" w:color="auto" w:fill="auto"/>
          </w:tcPr>
          <w:p w:rsidR="007640E8" w:rsidRPr="00E34F79" w:rsidRDefault="007640E8" w:rsidP="00FA6B5E">
            <w:pPr>
              <w:snapToGrid w:val="0"/>
              <w:spacing w:before="40" w:after="0" w:line="240" w:lineRule="auto"/>
              <w:jc w:val="center"/>
              <w:rPr>
                <w:rFonts w:ascii="Arial" w:eastAsia="Times New Roman" w:hAnsi="Arial" w:cs="Arial"/>
                <w:sz w:val="20"/>
                <w:szCs w:val="24"/>
                <w:lang w:val="ro-RO"/>
              </w:rPr>
            </w:pPr>
            <w:r w:rsidRPr="00E34F79">
              <w:rPr>
                <w:rFonts w:ascii="Arial" w:eastAsia="Times New Roman" w:hAnsi="Arial" w:cs="Arial"/>
                <w:sz w:val="20"/>
                <w:szCs w:val="24"/>
                <w:lang w:val="ro-RO"/>
              </w:rPr>
              <w:t>l/an</w:t>
            </w:r>
          </w:p>
        </w:tc>
        <w:tc>
          <w:tcPr>
            <w:tcW w:w="2594" w:type="dxa"/>
            <w:shd w:val="clear" w:color="auto" w:fill="auto"/>
          </w:tcPr>
          <w:p w:rsidR="007640E8" w:rsidRPr="00E34F79" w:rsidRDefault="007640E8" w:rsidP="00FA6B5E">
            <w:pPr>
              <w:snapToGrid w:val="0"/>
              <w:spacing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H302, H312, H332</w:t>
            </w:r>
          </w:p>
        </w:tc>
      </w:tr>
      <w:tr w:rsidR="00B567D4" w:rsidRPr="007640E8" w:rsidTr="00B567D4">
        <w:tc>
          <w:tcPr>
            <w:tcW w:w="1384" w:type="dxa"/>
            <w:shd w:val="clear" w:color="auto" w:fill="auto"/>
          </w:tcPr>
          <w:p w:rsidR="00B567D4" w:rsidRPr="007640E8" w:rsidRDefault="0065487E" w:rsidP="00076893">
            <w:pPr>
              <w:rPr>
                <w:rFonts w:ascii="Arial" w:eastAsia="Times New Roman" w:hAnsi="Arial" w:cs="Arial"/>
                <w:sz w:val="20"/>
                <w:szCs w:val="24"/>
                <w:lang w:val="ro-RO"/>
              </w:rPr>
            </w:pPr>
            <w:r w:rsidRPr="007640E8">
              <w:rPr>
                <w:rFonts w:ascii="Arial" w:eastAsia="Times New Roman" w:hAnsi="Arial" w:cs="Arial"/>
                <w:sz w:val="20"/>
                <w:szCs w:val="24"/>
                <w:lang w:val="ro-RO"/>
              </w:rPr>
              <w:t>Amestec</w:t>
            </w:r>
          </w:p>
        </w:tc>
        <w:tc>
          <w:tcPr>
            <w:tcW w:w="3119" w:type="dxa"/>
            <w:shd w:val="clear" w:color="auto" w:fill="auto"/>
          </w:tcPr>
          <w:p w:rsidR="00DC196F" w:rsidRPr="007640E8" w:rsidRDefault="00DC196F" w:rsidP="00DC196F">
            <w:pPr>
              <w:autoSpaceDE w:val="0"/>
              <w:autoSpaceDN w:val="0"/>
              <w:adjustRightInd w:val="0"/>
              <w:spacing w:after="0" w:line="240" w:lineRule="auto"/>
              <w:rPr>
                <w:rFonts w:ascii="Arial" w:eastAsia="Times New Roman" w:hAnsi="Arial" w:cs="Arial"/>
                <w:sz w:val="20"/>
                <w:szCs w:val="24"/>
                <w:lang w:val="ro-RO"/>
              </w:rPr>
            </w:pPr>
            <w:r w:rsidRPr="007640E8">
              <w:rPr>
                <w:rFonts w:ascii="Arial" w:eastAsia="Times New Roman" w:hAnsi="Arial" w:cs="Arial"/>
                <w:sz w:val="20"/>
                <w:szCs w:val="24"/>
                <w:lang w:val="ro-RO"/>
              </w:rPr>
              <w:t>VERZÖGERER 40</w:t>
            </w:r>
          </w:p>
          <w:p w:rsidR="00B567D4" w:rsidRPr="007640E8" w:rsidRDefault="00DC196F" w:rsidP="00DC196F">
            <w:pPr>
              <w:snapToGrid w:val="0"/>
              <w:spacing w:before="40" w:after="0" w:line="240" w:lineRule="auto"/>
              <w:jc w:val="center"/>
              <w:rPr>
                <w:rFonts w:ascii="Arial" w:eastAsia="Times New Roman" w:hAnsi="Arial" w:cs="Arial"/>
                <w:sz w:val="20"/>
                <w:szCs w:val="24"/>
                <w:lang w:val="ro-RO"/>
              </w:rPr>
            </w:pPr>
            <w:r w:rsidRPr="007640E8">
              <w:rPr>
                <w:rFonts w:ascii="Arial" w:eastAsia="Times New Roman" w:hAnsi="Arial" w:cs="Arial"/>
                <w:sz w:val="20"/>
                <w:szCs w:val="24"/>
                <w:lang w:val="ro-RO"/>
              </w:rPr>
              <w:t>RETARDER 40 / RETARDATEUR 40</w:t>
            </w:r>
          </w:p>
        </w:tc>
        <w:tc>
          <w:tcPr>
            <w:tcW w:w="1559" w:type="dxa"/>
            <w:shd w:val="clear" w:color="auto" w:fill="auto"/>
          </w:tcPr>
          <w:p w:rsidR="00B567D4" w:rsidRPr="007640E8" w:rsidRDefault="00DC196F" w:rsidP="00D93DA2">
            <w:pPr>
              <w:snapToGrid w:val="0"/>
              <w:spacing w:before="40" w:after="0" w:line="240" w:lineRule="auto"/>
              <w:jc w:val="center"/>
              <w:rPr>
                <w:rFonts w:ascii="Arial" w:eastAsia="Times New Roman" w:hAnsi="Arial" w:cs="Arial"/>
                <w:sz w:val="20"/>
                <w:szCs w:val="24"/>
                <w:lang w:val="ro-RO"/>
              </w:rPr>
            </w:pPr>
            <w:r w:rsidRPr="007640E8">
              <w:rPr>
                <w:rFonts w:ascii="Arial" w:eastAsia="Times New Roman" w:hAnsi="Arial" w:cs="Arial"/>
                <w:sz w:val="20"/>
                <w:szCs w:val="24"/>
                <w:lang w:val="ro-RO"/>
              </w:rPr>
              <w:t>20</w:t>
            </w:r>
          </w:p>
        </w:tc>
        <w:tc>
          <w:tcPr>
            <w:tcW w:w="992" w:type="dxa"/>
            <w:shd w:val="clear" w:color="auto" w:fill="auto"/>
          </w:tcPr>
          <w:p w:rsidR="00B567D4" w:rsidRPr="007640E8" w:rsidRDefault="00DC196F" w:rsidP="00D93DA2">
            <w:pPr>
              <w:snapToGrid w:val="0"/>
              <w:spacing w:before="40" w:after="0" w:line="240" w:lineRule="auto"/>
              <w:jc w:val="center"/>
              <w:rPr>
                <w:rFonts w:ascii="Arial" w:eastAsia="Times New Roman" w:hAnsi="Arial" w:cs="Arial"/>
                <w:sz w:val="20"/>
                <w:szCs w:val="24"/>
                <w:lang w:val="ro-RO"/>
              </w:rPr>
            </w:pPr>
            <w:r w:rsidRPr="007640E8">
              <w:rPr>
                <w:rFonts w:ascii="Arial" w:eastAsia="Times New Roman" w:hAnsi="Arial" w:cs="Arial"/>
                <w:sz w:val="20"/>
                <w:szCs w:val="24"/>
                <w:lang w:val="ro-RO"/>
              </w:rPr>
              <w:t>l/an</w:t>
            </w:r>
          </w:p>
        </w:tc>
        <w:tc>
          <w:tcPr>
            <w:tcW w:w="2594" w:type="dxa"/>
            <w:shd w:val="clear" w:color="auto" w:fill="auto"/>
            <w:vAlign w:val="bottom"/>
          </w:tcPr>
          <w:p w:rsidR="00B567D4" w:rsidRPr="007640E8" w:rsidRDefault="0065487E" w:rsidP="007640E8">
            <w:pPr>
              <w:snapToGrid w:val="0"/>
              <w:spacing w:after="0" w:line="240" w:lineRule="auto"/>
              <w:jc w:val="center"/>
              <w:rPr>
                <w:rFonts w:ascii="Arial" w:eastAsia="Times New Roman" w:hAnsi="Arial" w:cs="Arial"/>
                <w:sz w:val="20"/>
                <w:szCs w:val="24"/>
                <w:lang w:val="ro-RO"/>
              </w:rPr>
            </w:pPr>
            <w:r w:rsidRPr="007640E8">
              <w:rPr>
                <w:rFonts w:ascii="Arial" w:eastAsia="Times New Roman" w:hAnsi="Arial" w:cs="Arial"/>
                <w:sz w:val="20"/>
                <w:szCs w:val="24"/>
                <w:lang w:val="ro-RO"/>
              </w:rPr>
              <w:t>H319</w:t>
            </w:r>
          </w:p>
        </w:tc>
      </w:tr>
    </w:tbl>
    <w:p w:rsidR="00644021" w:rsidRPr="007640E8" w:rsidRDefault="00644021" w:rsidP="00D93DA2">
      <w:pPr>
        <w:snapToGrid w:val="0"/>
        <w:spacing w:after="0" w:line="240" w:lineRule="auto"/>
        <w:jc w:val="both"/>
        <w:rPr>
          <w:rFonts w:ascii="Arial" w:eastAsia="Times New Roman" w:hAnsi="Arial" w:cs="Arial"/>
          <w:sz w:val="24"/>
          <w:szCs w:val="24"/>
          <w:lang w:val="ro-RO"/>
        </w:rPr>
      </w:pPr>
    </w:p>
    <w:p w:rsidR="00644021" w:rsidRPr="00E34F79" w:rsidRDefault="00644021" w:rsidP="00E55732">
      <w:pPr>
        <w:snapToGrid w:val="0"/>
        <w:spacing w:after="0" w:line="240" w:lineRule="auto"/>
        <w:jc w:val="both"/>
        <w:rPr>
          <w:rFonts w:ascii="Arial" w:eastAsia="Times New Roman" w:hAnsi="Arial" w:cs="Arial"/>
          <w:sz w:val="24"/>
          <w:szCs w:val="24"/>
          <w:lang w:val="ro-RO"/>
        </w:rPr>
      </w:pPr>
    </w:p>
    <w:p w:rsidR="00644021" w:rsidRPr="00E34F79" w:rsidRDefault="00644021" w:rsidP="00E55732">
      <w:pPr>
        <w:pStyle w:val="Heading2"/>
        <w:ind w:left="360"/>
        <w:rPr>
          <w:rFonts w:ascii="Arial" w:hAnsi="Arial" w:cs="Arial"/>
        </w:rPr>
      </w:pPr>
      <w:r w:rsidRPr="00E34F79">
        <w:rPr>
          <w:rFonts w:ascii="Arial" w:hAnsi="Arial" w:cs="Arial"/>
        </w:rPr>
        <w:t>2. Modul de gospodărire</w:t>
      </w:r>
    </w:p>
    <w:p w:rsidR="00644021" w:rsidRPr="00E34F79" w:rsidRDefault="00644021" w:rsidP="00E55732">
      <w:pPr>
        <w:pStyle w:val="ListParagraph"/>
        <w:numPr>
          <w:ilvl w:val="1"/>
          <w:numId w:val="1"/>
        </w:numPr>
        <w:snapToGrid w:val="0"/>
        <w:spacing w:after="0" w:line="240" w:lineRule="auto"/>
        <w:jc w:val="both"/>
        <w:rPr>
          <w:rFonts w:ascii="Arial" w:eastAsia="Times New Roman" w:hAnsi="Arial" w:cs="Arial"/>
          <w:b/>
          <w:sz w:val="24"/>
          <w:szCs w:val="24"/>
          <w:lang w:val="ro-RO"/>
        </w:rPr>
      </w:pPr>
      <w:r w:rsidRPr="00E34F79">
        <w:rPr>
          <w:rFonts w:ascii="Arial" w:eastAsia="Times New Roman" w:hAnsi="Arial" w:cs="Arial"/>
          <w:b/>
          <w:sz w:val="24"/>
          <w:szCs w:val="24"/>
          <w:lang w:val="ro-RO"/>
        </w:rPr>
        <w:t>ambalare:</w:t>
      </w:r>
      <w:r w:rsidR="00CD6CB7" w:rsidRPr="00E34F79">
        <w:rPr>
          <w:rFonts w:ascii="Arial" w:eastAsia="Times New Roman" w:hAnsi="Arial" w:cs="Arial"/>
          <w:b/>
          <w:sz w:val="24"/>
          <w:szCs w:val="24"/>
          <w:lang w:val="ro-RO"/>
        </w:rPr>
        <w:t xml:space="preserve"> </w:t>
      </w:r>
      <w:sdt>
        <w:sdtPr>
          <w:rPr>
            <w:rFonts w:ascii="Arial" w:hAnsi="Arial" w:cs="Arial"/>
            <w:sz w:val="24"/>
            <w:szCs w:val="24"/>
            <w:lang w:val="ro-RO"/>
          </w:rPr>
          <w:alias w:val="Câmp editabil text"/>
          <w:tag w:val="CampEditabil"/>
          <w:id w:val="-1977595232"/>
          <w:placeholder>
            <w:docPart w:val="3F9DF79A04F440E0BB2653B6B24D249B"/>
          </w:placeholder>
        </w:sdtPr>
        <w:sdtContent>
          <w:r w:rsidR="00CD6CB7" w:rsidRPr="00E34F79">
            <w:rPr>
              <w:rFonts w:ascii="Arial" w:hAnsi="Arial" w:cs="Arial"/>
              <w:sz w:val="24"/>
              <w:szCs w:val="24"/>
              <w:lang w:val="ro-RO"/>
            </w:rPr>
            <w:t>În ambalajele originale ale furnizorilor</w:t>
          </w:r>
        </w:sdtContent>
      </w:sdt>
    </w:p>
    <w:p w:rsidR="00644021" w:rsidRPr="00E34F79" w:rsidRDefault="00644021" w:rsidP="00E55732">
      <w:pPr>
        <w:pStyle w:val="ListParagraph"/>
        <w:numPr>
          <w:ilvl w:val="1"/>
          <w:numId w:val="1"/>
        </w:numPr>
        <w:snapToGrid w:val="0"/>
        <w:spacing w:after="0" w:line="240" w:lineRule="auto"/>
        <w:jc w:val="both"/>
        <w:rPr>
          <w:rFonts w:ascii="Arial" w:eastAsia="Times New Roman" w:hAnsi="Arial" w:cs="Arial"/>
          <w:b/>
          <w:sz w:val="24"/>
          <w:szCs w:val="24"/>
          <w:lang w:val="ro-RO"/>
        </w:rPr>
      </w:pPr>
      <w:r w:rsidRPr="00E34F79">
        <w:rPr>
          <w:rFonts w:ascii="Arial" w:eastAsia="Times New Roman" w:hAnsi="Arial" w:cs="Arial"/>
          <w:b/>
          <w:sz w:val="24"/>
          <w:szCs w:val="24"/>
          <w:lang w:val="ro-RO"/>
        </w:rPr>
        <w:t xml:space="preserve">transport: </w:t>
      </w:r>
      <w:sdt>
        <w:sdtPr>
          <w:rPr>
            <w:rFonts w:ascii="Arial" w:hAnsi="Arial" w:cs="Arial"/>
            <w:b/>
            <w:sz w:val="24"/>
            <w:szCs w:val="24"/>
            <w:lang w:val="ro-RO"/>
          </w:rPr>
          <w:alias w:val="Câmp editabil text"/>
          <w:tag w:val="CampEditabil"/>
          <w:id w:val="100772846"/>
          <w:placeholder>
            <w:docPart w:val="517874A30980499D97ADA64D178C1C35"/>
          </w:placeholder>
        </w:sdtPr>
        <w:sdtContent>
          <w:sdt>
            <w:sdtPr>
              <w:rPr>
                <w:rFonts w:ascii="Arial" w:hAnsi="Arial" w:cs="Arial"/>
                <w:sz w:val="24"/>
                <w:szCs w:val="24"/>
                <w:lang w:val="ro-RO"/>
              </w:rPr>
              <w:alias w:val="Câmp editabil text"/>
              <w:tag w:val="CampEditabil"/>
              <w:id w:val="-1355333468"/>
              <w:placeholder>
                <w:docPart w:val="548A2B63CB47472FB43C19BCA27BA6FD"/>
              </w:placeholder>
            </w:sdtPr>
            <w:sdtContent>
              <w:r w:rsidR="002F0526" w:rsidRPr="00E34F79">
                <w:rPr>
                  <w:rFonts w:ascii="Arial" w:hAnsi="Arial" w:cs="Arial"/>
                  <w:sz w:val="24"/>
                  <w:szCs w:val="24"/>
                  <w:lang w:val="ro-RO"/>
                </w:rPr>
                <w:t>Cu mijloace de transport ale furnizorilor</w:t>
              </w:r>
            </w:sdtContent>
          </w:sdt>
        </w:sdtContent>
      </w:sdt>
      <w:sdt>
        <w:sdtPr>
          <w:rPr>
            <w:rFonts w:ascii="Arial" w:hAnsi="Arial" w:cs="Arial"/>
            <w:b/>
            <w:color w:val="808080"/>
            <w:sz w:val="24"/>
            <w:szCs w:val="24"/>
            <w:lang w:val="ro-RO"/>
          </w:rPr>
          <w:alias w:val="Câmp editabil text"/>
          <w:tag w:val="CampEditabil"/>
          <w:id w:val="454988476"/>
          <w:placeholder>
            <w:docPart w:val="019C83D8BC3B4EF287860609FACBA2D2"/>
          </w:placeholder>
          <w:showingPlcHdr/>
        </w:sdtPr>
        <w:sdtContent>
          <w:r w:rsidR="002F0526" w:rsidRPr="00E34F79">
            <w:rPr>
              <w:rStyle w:val="PlaceholderText"/>
              <w:lang w:val="ro-RO"/>
            </w:rPr>
            <w:t>....</w:t>
          </w:r>
        </w:sdtContent>
      </w:sdt>
    </w:p>
    <w:p w:rsidR="00644021" w:rsidRPr="00E34F79" w:rsidRDefault="00E30B29" w:rsidP="002F0526">
      <w:pPr>
        <w:pStyle w:val="ListParagraph"/>
        <w:numPr>
          <w:ilvl w:val="1"/>
          <w:numId w:val="1"/>
        </w:numPr>
        <w:snapToGrid w:val="0"/>
        <w:spacing w:after="0" w:line="240" w:lineRule="auto"/>
        <w:jc w:val="both"/>
        <w:rPr>
          <w:rFonts w:ascii="Arial" w:hAnsi="Arial" w:cs="Arial"/>
          <w:b/>
          <w:sz w:val="24"/>
          <w:szCs w:val="24"/>
          <w:lang w:val="ro-RO"/>
        </w:rPr>
      </w:pPr>
      <w:r w:rsidRPr="00E34F79">
        <w:rPr>
          <w:rFonts w:ascii="Arial" w:eastAsia="Times New Roman" w:hAnsi="Arial" w:cs="Arial"/>
          <w:b/>
          <w:sz w:val="24"/>
          <w:szCs w:val="24"/>
          <w:lang w:val="ro-RO"/>
        </w:rPr>
        <w:t>depozitare:</w:t>
      </w:r>
      <w:r w:rsidR="002F0526" w:rsidRPr="00E34F79">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2051298001"/>
          <w:placeholder>
            <w:docPart w:val="743F268186D641868F601212012671EE"/>
          </w:placeholder>
        </w:sdtPr>
        <w:sdtContent>
          <w:sdt>
            <w:sdtPr>
              <w:rPr>
                <w:rFonts w:ascii="Arial" w:hAnsi="Arial" w:cs="Arial"/>
                <w:b/>
                <w:sz w:val="24"/>
                <w:szCs w:val="24"/>
                <w:lang w:val="ro-RO"/>
              </w:rPr>
              <w:alias w:val="Câmp editabil text"/>
              <w:tag w:val="CampEditabil"/>
              <w:id w:val="1187485767"/>
              <w:placeholder>
                <w:docPart w:val="A4DF5962EB1F465B93FCB32EDEA58CA4"/>
              </w:placeholder>
            </w:sdtPr>
            <w:sdtContent>
              <w:r w:rsidR="002F0526" w:rsidRPr="00E34F79">
                <w:rPr>
                  <w:rFonts w:ascii="Arial" w:hAnsi="Arial" w:cs="Arial"/>
                  <w:sz w:val="24"/>
                  <w:szCs w:val="24"/>
                  <w:lang w:val="ro-RO"/>
                </w:rPr>
                <w:t>În ambalaje originale ale producătorilor</w:t>
              </w:r>
            </w:sdtContent>
          </w:sdt>
        </w:sdtContent>
      </w:sdt>
    </w:p>
    <w:p w:rsidR="002F0526" w:rsidRPr="00E34F79" w:rsidRDefault="002F0526" w:rsidP="002F0526">
      <w:pPr>
        <w:pStyle w:val="ListParagraph"/>
        <w:numPr>
          <w:ilvl w:val="1"/>
          <w:numId w:val="1"/>
        </w:numPr>
        <w:snapToGrid w:val="0"/>
        <w:spacing w:after="0" w:line="240" w:lineRule="auto"/>
        <w:jc w:val="both"/>
        <w:rPr>
          <w:rFonts w:ascii="Arial" w:hAnsi="Arial" w:cs="Arial"/>
          <w:b/>
          <w:sz w:val="24"/>
          <w:szCs w:val="24"/>
          <w:lang w:val="ro-RO"/>
        </w:rPr>
      </w:pPr>
      <w:r w:rsidRPr="00E34F79">
        <w:rPr>
          <w:rFonts w:ascii="Arial" w:hAnsi="Arial" w:cs="Arial"/>
          <w:b/>
          <w:sz w:val="24"/>
          <w:szCs w:val="24"/>
          <w:lang w:val="ro-RO"/>
        </w:rPr>
        <w:t xml:space="preserve">folosire/comercializare: </w:t>
      </w:r>
      <w:sdt>
        <w:sdtPr>
          <w:rPr>
            <w:rFonts w:ascii="Arial" w:hAnsi="Arial" w:cs="Arial"/>
            <w:b/>
            <w:sz w:val="24"/>
            <w:szCs w:val="24"/>
            <w:lang w:val="ro-RO"/>
          </w:rPr>
          <w:alias w:val="Câmp editabil text"/>
          <w:tag w:val="CampEditabil"/>
          <w:id w:val="1462385529"/>
          <w:placeholder>
            <w:docPart w:val="5C94DBB9483247DEB0D2E38417AE4E15"/>
          </w:placeholder>
        </w:sdtPr>
        <w:sdtContent>
          <w:sdt>
            <w:sdtPr>
              <w:rPr>
                <w:rFonts w:ascii="Arial" w:hAnsi="Arial" w:cs="Arial"/>
                <w:b/>
                <w:sz w:val="24"/>
                <w:szCs w:val="24"/>
                <w:lang w:val="ro-RO"/>
              </w:rPr>
              <w:alias w:val="Câmp editabil text"/>
              <w:tag w:val="CampEditabil"/>
              <w:id w:val="-1160385327"/>
              <w:placeholder>
                <w:docPart w:val="E56AA5F8B6514E598A3AC97D9DB2460D"/>
              </w:placeholder>
            </w:sdtPr>
            <w:sdtContent>
              <w:r w:rsidRPr="00E34F79">
                <w:rPr>
                  <w:rFonts w:ascii="Arial" w:hAnsi="Arial" w:cs="Arial"/>
                  <w:sz w:val="24"/>
                  <w:szCs w:val="24"/>
                  <w:lang w:val="ro-RO"/>
                </w:rPr>
                <w:t>Produsele periculoase folosite se vor gestiona conform instrucțiunilor din fișele cu date de securitate.</w:t>
              </w:r>
            </w:sdtContent>
          </w:sdt>
        </w:sdtContent>
      </w:sdt>
    </w:p>
    <w:p w:rsidR="00644021" w:rsidRPr="00E34F79" w:rsidRDefault="00644021" w:rsidP="002F0526">
      <w:pPr>
        <w:snapToGrid w:val="0"/>
        <w:spacing w:after="0" w:line="240" w:lineRule="auto"/>
        <w:ind w:left="1080"/>
        <w:jc w:val="both"/>
        <w:rPr>
          <w:rFonts w:ascii="Arial" w:eastAsia="Times New Roman" w:hAnsi="Arial" w:cs="Arial"/>
          <w:b/>
          <w:sz w:val="24"/>
          <w:szCs w:val="24"/>
          <w:lang w:val="ro-RO"/>
        </w:rPr>
      </w:pPr>
    </w:p>
    <w:p w:rsidR="00644021" w:rsidRPr="00E34F79" w:rsidRDefault="00644021" w:rsidP="00E55732">
      <w:pPr>
        <w:pStyle w:val="Heading2"/>
        <w:ind w:left="360"/>
        <w:rPr>
          <w:rFonts w:ascii="Arial" w:hAnsi="Arial" w:cs="Arial"/>
        </w:rPr>
      </w:pPr>
      <w:r w:rsidRPr="00E34F79">
        <w:rPr>
          <w:rFonts w:ascii="Arial" w:hAnsi="Arial" w:cs="Arial"/>
        </w:rPr>
        <w:t>3. Modul de gospodărire a ambalajelor folosite la substanțele și amestecurile periculoase</w:t>
      </w:r>
    </w:p>
    <w:p w:rsidR="00644021" w:rsidRPr="007640E8" w:rsidRDefault="002F0526" w:rsidP="007640E8">
      <w:pPr>
        <w:ind w:firstLine="720"/>
        <w:jc w:val="both"/>
        <w:rPr>
          <w:rFonts w:ascii="Arial" w:hAnsi="Arial" w:cs="Arial"/>
          <w:sz w:val="24"/>
          <w:szCs w:val="24"/>
          <w:lang w:val="ro-RO"/>
        </w:rPr>
      </w:pPr>
      <w:r w:rsidRPr="00E34F79">
        <w:rPr>
          <w:rFonts w:ascii="Arial" w:hAnsi="Arial" w:cs="Arial"/>
          <w:sz w:val="24"/>
          <w:szCs w:val="24"/>
          <w:lang w:val="ro-RO"/>
        </w:rPr>
        <w:t xml:space="preserve">Ambalajele rezultate </w:t>
      </w:r>
      <w:r w:rsidR="007640E8">
        <w:rPr>
          <w:rFonts w:ascii="Arial" w:hAnsi="Arial" w:cs="Arial"/>
          <w:sz w:val="24"/>
          <w:szCs w:val="24"/>
          <w:lang w:val="ro-RO"/>
        </w:rPr>
        <w:t>devenite deșeuri</w:t>
      </w:r>
      <w:r w:rsidR="00E30B29" w:rsidRPr="00E34F79">
        <w:rPr>
          <w:rFonts w:ascii="Arial" w:hAnsi="Arial" w:cs="Arial"/>
          <w:sz w:val="24"/>
          <w:szCs w:val="24"/>
          <w:lang w:val="ro-RO"/>
        </w:rPr>
        <w:t xml:space="preserve"> vor fi predate unităților autorizate </w:t>
      </w:r>
      <w:r w:rsidR="00C471CE" w:rsidRPr="00E34F79">
        <w:rPr>
          <w:rFonts w:ascii="Arial" w:hAnsi="Arial" w:cs="Arial"/>
          <w:sz w:val="24"/>
          <w:szCs w:val="24"/>
          <w:lang w:val="ro-RO"/>
        </w:rPr>
        <w:t xml:space="preserve">care </w:t>
      </w:r>
      <w:r w:rsidRPr="00E34F79">
        <w:rPr>
          <w:rFonts w:ascii="Arial" w:hAnsi="Arial" w:cs="Arial"/>
          <w:sz w:val="24"/>
          <w:szCs w:val="24"/>
          <w:lang w:val="ro-RO"/>
        </w:rPr>
        <w:t xml:space="preserve"> </w:t>
      </w:r>
      <w:r w:rsidR="00C471CE" w:rsidRPr="00E34F79">
        <w:rPr>
          <w:rFonts w:ascii="Arial" w:hAnsi="Arial" w:cs="Arial"/>
          <w:sz w:val="24"/>
          <w:szCs w:val="24"/>
          <w:lang w:val="ro-RO"/>
        </w:rPr>
        <w:t>colectează deșeurile</w:t>
      </w:r>
      <w:r w:rsidR="007640E8">
        <w:rPr>
          <w:rFonts w:ascii="Arial" w:hAnsi="Arial" w:cs="Arial"/>
          <w:sz w:val="24"/>
          <w:szCs w:val="24"/>
          <w:lang w:val="ro-RO"/>
        </w:rPr>
        <w:t>.</w:t>
      </w:r>
    </w:p>
    <w:p w:rsidR="00644021" w:rsidRPr="00E34F79" w:rsidRDefault="00644021" w:rsidP="00E55732">
      <w:pPr>
        <w:pStyle w:val="Heading2"/>
        <w:ind w:left="360"/>
        <w:rPr>
          <w:rFonts w:ascii="Arial" w:hAnsi="Arial" w:cs="Arial"/>
        </w:rPr>
      </w:pPr>
      <w:r w:rsidRPr="00E34F79">
        <w:rPr>
          <w:rFonts w:ascii="Arial" w:hAnsi="Arial" w:cs="Arial"/>
        </w:rPr>
        <w:t>4. Instalațiile, amenajările, dotările și măsurile pentru protecția factorilor de mediu și pentru intervenție în caz de accident</w:t>
      </w:r>
    </w:p>
    <w:p w:rsidR="00644021" w:rsidRPr="00E34F79" w:rsidRDefault="00644021" w:rsidP="00E55732">
      <w:pPr>
        <w:spacing w:after="0" w:line="240" w:lineRule="auto"/>
        <w:jc w:val="both"/>
        <w:rPr>
          <w:rFonts w:ascii="Arial" w:eastAsia="Times New Roman" w:hAnsi="Arial" w:cs="Arial"/>
          <w:b/>
          <w:sz w:val="24"/>
          <w:szCs w:val="24"/>
          <w:lang w:val="ro-RO"/>
        </w:rPr>
      </w:pPr>
    </w:p>
    <w:p w:rsidR="00644021" w:rsidRPr="00E34F79" w:rsidRDefault="00644021" w:rsidP="00D93DA2">
      <w:pPr>
        <w:spacing w:after="0" w:line="240" w:lineRule="auto"/>
        <w:jc w:val="both"/>
        <w:rPr>
          <w:rFonts w:ascii="Arial" w:eastAsia="Times New Roman" w:hAnsi="Arial" w:cs="Arial"/>
          <w:b/>
          <w:sz w:val="24"/>
          <w:szCs w:val="24"/>
          <w:lang w:val="ro-RO"/>
        </w:rPr>
      </w:pPr>
      <w:r w:rsidRPr="00E34F79">
        <w:rPr>
          <w:rFonts w:ascii="Arial" w:hAnsi="Arial" w:cs="Arial"/>
          <w:b/>
          <w:sz w:val="24"/>
          <w:szCs w:val="24"/>
          <w:lang w:val="ro-RO"/>
        </w:rPr>
        <w:t xml:space="preserve">Instalația </w:t>
      </w:r>
      <w:r w:rsidR="002F0526" w:rsidRPr="00E34F79">
        <w:rPr>
          <w:rFonts w:ascii="Arial" w:hAnsi="Arial" w:cs="Arial"/>
          <w:b/>
          <w:sz w:val="24"/>
          <w:szCs w:val="24"/>
          <w:lang w:val="ro-RO"/>
        </w:rPr>
        <w:t xml:space="preserve">nu </w:t>
      </w:r>
      <w:r w:rsidRPr="00E34F79">
        <w:rPr>
          <w:rFonts w:ascii="Arial" w:hAnsi="Arial" w:cs="Arial"/>
          <w:b/>
          <w:sz w:val="24"/>
          <w:szCs w:val="24"/>
          <w:lang w:val="ro-RO"/>
        </w:rPr>
        <w:t xml:space="preserve">intră sub incidența Directivei SEVESO </w:t>
      </w:r>
    </w:p>
    <w:p w:rsidR="00644021" w:rsidRPr="00E34F79" w:rsidRDefault="00644021" w:rsidP="00E55732">
      <w:pPr>
        <w:spacing w:after="0" w:line="240" w:lineRule="auto"/>
        <w:jc w:val="both"/>
        <w:rPr>
          <w:rFonts w:ascii="Arial" w:eastAsia="Times New Roman" w:hAnsi="Arial" w:cs="Arial"/>
          <w:b/>
          <w:sz w:val="24"/>
          <w:szCs w:val="24"/>
          <w:lang w:val="ro-RO"/>
        </w:rPr>
      </w:pPr>
    </w:p>
    <w:p w:rsidR="00644021" w:rsidRPr="00E34F79" w:rsidRDefault="00644021" w:rsidP="00E55732">
      <w:pPr>
        <w:pStyle w:val="Heading2"/>
        <w:ind w:left="360"/>
        <w:rPr>
          <w:rFonts w:ascii="Arial" w:hAnsi="Arial" w:cs="Arial"/>
        </w:rPr>
      </w:pPr>
      <w:r w:rsidRPr="00E34F79">
        <w:rPr>
          <w:rFonts w:ascii="Arial" w:hAnsi="Arial" w:cs="Arial"/>
        </w:rPr>
        <w:t>5. Monitorizarea gospodăririi substanțelor și preparatelor periculoase</w:t>
      </w:r>
    </w:p>
    <w:sdt>
      <w:sdtPr>
        <w:rPr>
          <w:rFonts w:ascii="Arial" w:hAnsi="Arial" w:cs="Arial"/>
          <w:sz w:val="24"/>
          <w:szCs w:val="24"/>
          <w:lang w:val="ro-RO"/>
        </w:rPr>
        <w:alias w:val="Câmp editabil text"/>
        <w:tag w:val="CampEditabil"/>
        <w:id w:val="968932784"/>
        <w:placeholder>
          <w:docPart w:val="A3A1CC64010F4A54AA7A2E7749476528"/>
        </w:placeholder>
      </w:sdtPr>
      <w:sdtContent>
        <w:p w:rsidR="002F0526" w:rsidRPr="00E34F79" w:rsidRDefault="002F0526" w:rsidP="002F0526">
          <w:pPr>
            <w:snapToGrid w:val="0"/>
            <w:ind w:left="360"/>
            <w:jc w:val="both"/>
            <w:rPr>
              <w:rFonts w:ascii="Arial" w:hAnsi="Arial" w:cs="Arial"/>
              <w:sz w:val="24"/>
              <w:szCs w:val="24"/>
              <w:lang w:val="ro-RO"/>
            </w:rPr>
          </w:pPr>
          <w:r w:rsidRPr="00E34F79">
            <w:rPr>
              <w:rFonts w:ascii="Arial" w:hAnsi="Arial" w:cs="Arial"/>
              <w:sz w:val="24"/>
              <w:szCs w:val="24"/>
              <w:lang w:val="ro-RO"/>
            </w:rPr>
            <w:t>În conformitate cu prevederile art. 28 din O.U.G. nr. 195/2005 privind protecţia mediului, cu modificările şi completările ulterioare, referitoare la obligaţiile persoanelor fizice şi juridice care gestionează substanţe şi preparate periculoase au următoarele obligaţii:</w:t>
          </w:r>
        </w:p>
        <w:p w:rsidR="002F0526" w:rsidRPr="00E34F79" w:rsidRDefault="002F0526" w:rsidP="002F0526">
          <w:pPr>
            <w:snapToGrid w:val="0"/>
            <w:ind w:left="360"/>
            <w:jc w:val="both"/>
            <w:rPr>
              <w:rFonts w:ascii="Arial" w:hAnsi="Arial" w:cs="Arial"/>
              <w:sz w:val="24"/>
              <w:szCs w:val="24"/>
              <w:lang w:val="ro-RO"/>
            </w:rPr>
          </w:pPr>
          <w:r w:rsidRPr="00E34F79">
            <w:rPr>
              <w:rFonts w:ascii="Arial" w:hAnsi="Arial" w:cs="Arial"/>
              <w:sz w:val="24"/>
              <w:szCs w:val="24"/>
              <w:lang w:val="ro-RO"/>
            </w:rPr>
            <w:t xml:space="preserve"> - să respecte prevederile privind substanţele şi preparatele periculoase</w:t>
          </w:r>
        </w:p>
        <w:p w:rsidR="002F0526" w:rsidRPr="00E34F79" w:rsidRDefault="002F0526" w:rsidP="002F0526">
          <w:pPr>
            <w:snapToGrid w:val="0"/>
            <w:ind w:left="360"/>
            <w:jc w:val="both"/>
            <w:rPr>
              <w:rFonts w:ascii="Arial" w:hAnsi="Arial" w:cs="Arial"/>
              <w:sz w:val="24"/>
              <w:szCs w:val="24"/>
              <w:lang w:val="ro-RO"/>
            </w:rPr>
          </w:pPr>
          <w:r w:rsidRPr="00E34F79">
            <w:rPr>
              <w:rFonts w:ascii="Arial" w:hAnsi="Arial" w:cs="Arial"/>
              <w:sz w:val="24"/>
              <w:szCs w:val="24"/>
              <w:lang w:val="ro-RO"/>
            </w:rPr>
            <w:t xml:space="preserve"> - activităţile privind fabricarea, introducerea pe piaţă, utilizarea, depozitarea temporară sau definitivă, transportul intern, manipularea, eliminarea, precum şi introducerea şi scoaterea din ţară a substanţelor şi preparatelor periculoase sunt supuse unui regim special de reglementare şi gestionare; </w:t>
          </w:r>
        </w:p>
        <w:p w:rsidR="002F0526" w:rsidRPr="00E34F79" w:rsidRDefault="002F0526" w:rsidP="002F0526">
          <w:pPr>
            <w:snapToGrid w:val="0"/>
            <w:ind w:left="360"/>
            <w:jc w:val="both"/>
            <w:rPr>
              <w:rFonts w:ascii="Arial" w:hAnsi="Arial" w:cs="Arial"/>
              <w:sz w:val="24"/>
              <w:szCs w:val="24"/>
              <w:lang w:val="ro-RO"/>
            </w:rPr>
          </w:pPr>
          <w:r w:rsidRPr="00E34F79">
            <w:rPr>
              <w:rFonts w:ascii="Arial" w:hAnsi="Arial" w:cs="Arial"/>
              <w:sz w:val="24"/>
              <w:szCs w:val="24"/>
              <w:lang w:val="ro-RO"/>
            </w:rPr>
            <w:t xml:space="preserve">- să ţină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w:t>
          </w:r>
        </w:p>
        <w:p w:rsidR="002F0526" w:rsidRPr="00E34F79" w:rsidRDefault="002F0526" w:rsidP="002F0526">
          <w:pPr>
            <w:snapToGrid w:val="0"/>
            <w:ind w:left="360"/>
            <w:jc w:val="both"/>
            <w:rPr>
              <w:rFonts w:ascii="Arial" w:hAnsi="Arial" w:cs="Arial"/>
              <w:sz w:val="24"/>
              <w:szCs w:val="24"/>
              <w:lang w:val="ro-RO"/>
            </w:rPr>
          </w:pPr>
          <w:r w:rsidRPr="00E34F79">
            <w:rPr>
              <w:rFonts w:ascii="Arial" w:hAnsi="Arial" w:cs="Arial"/>
              <w:sz w:val="24"/>
              <w:szCs w:val="24"/>
              <w:lang w:val="ro-RO"/>
            </w:rPr>
            <w:t xml:space="preserve">- să elimine, în condiţii de siguranţă pentru sănătatea populaţiei şi pentru mediu, substanţele şi preparatele periculoase care au devenit deşeuri şi sunt reglementate în conformitate cu legislaţia specifică; </w:t>
          </w:r>
        </w:p>
        <w:p w:rsidR="002F0526" w:rsidRPr="00E34F79" w:rsidRDefault="002F0526" w:rsidP="002F0526">
          <w:pPr>
            <w:snapToGrid w:val="0"/>
            <w:ind w:left="360"/>
            <w:jc w:val="both"/>
            <w:rPr>
              <w:rFonts w:ascii="Arial" w:hAnsi="Arial" w:cs="Arial"/>
              <w:sz w:val="24"/>
              <w:szCs w:val="24"/>
              <w:lang w:val="ro-RO"/>
            </w:rPr>
          </w:pPr>
          <w:r w:rsidRPr="00E34F79">
            <w:rPr>
              <w:rFonts w:ascii="Arial" w:hAnsi="Arial" w:cs="Arial"/>
              <w:sz w:val="24"/>
              <w:szCs w:val="24"/>
              <w:lang w:val="ro-RO"/>
            </w:rPr>
            <w:t>- să identifice şi să prevină riscurile pe care substanţele şi preparatele periculoase le pot reprezenta pentru sănătatea populaţiei şi să anunţe iminenţa unor descărcări neprevăzute sau accidente autorităţilor pentru protecţia mediului şi de apărare</w:t>
          </w:r>
        </w:p>
      </w:sdtContent>
    </w:sdt>
    <w:p w:rsidR="00644021" w:rsidRPr="00E34F79" w:rsidRDefault="00644021" w:rsidP="00E55732">
      <w:pPr>
        <w:snapToGrid w:val="0"/>
        <w:spacing w:after="0" w:line="240" w:lineRule="auto"/>
        <w:ind w:left="360"/>
        <w:jc w:val="both"/>
        <w:rPr>
          <w:rFonts w:ascii="Arial" w:eastAsia="Times New Roman" w:hAnsi="Arial" w:cs="Arial"/>
          <w:sz w:val="24"/>
          <w:szCs w:val="24"/>
          <w:lang w:val="ro-RO"/>
        </w:rPr>
      </w:pPr>
    </w:p>
    <w:p w:rsidR="00644021" w:rsidRPr="00E34F79" w:rsidRDefault="00644021" w:rsidP="00E55732">
      <w:pPr>
        <w:autoSpaceDE w:val="0"/>
        <w:autoSpaceDN w:val="0"/>
        <w:adjustRightInd w:val="0"/>
        <w:spacing w:after="0" w:line="240" w:lineRule="auto"/>
        <w:jc w:val="both"/>
        <w:rPr>
          <w:rFonts w:ascii="Arial" w:eastAsia="Times New Roman" w:hAnsi="Arial" w:cs="Arial"/>
          <w:b/>
          <w:sz w:val="24"/>
          <w:szCs w:val="24"/>
          <w:lang w:val="ro-RO"/>
        </w:rPr>
      </w:pPr>
      <w:r w:rsidRPr="00E34F79">
        <w:rPr>
          <w:rFonts w:ascii="Arial" w:eastAsia="Times New Roman" w:hAnsi="Arial" w:cs="Arial"/>
          <w:b/>
          <w:sz w:val="24"/>
          <w:szCs w:val="24"/>
          <w:lang w:val="ro-RO"/>
        </w:rPr>
        <w:t>VI. Programul de conformare - măsuri pentru reducerea efectelor prezente și viitoare ale activităților</w:t>
      </w:r>
    </w:p>
    <w:p w:rsidR="00644021" w:rsidRPr="00E34F79" w:rsidRDefault="002F0526" w:rsidP="00E55732">
      <w:pPr>
        <w:spacing w:after="0" w:line="360" w:lineRule="auto"/>
        <w:jc w:val="both"/>
        <w:rPr>
          <w:rFonts w:ascii="Arial" w:eastAsia="Times New Roman" w:hAnsi="Arial" w:cs="Arial"/>
          <w:sz w:val="24"/>
          <w:szCs w:val="24"/>
          <w:lang w:val="ro-RO"/>
        </w:rPr>
      </w:pPr>
      <w:r w:rsidRPr="00E34F79">
        <w:rPr>
          <w:rFonts w:ascii="Arial" w:eastAsia="Times New Roman" w:hAnsi="Arial" w:cs="Arial"/>
          <w:sz w:val="24"/>
          <w:szCs w:val="24"/>
          <w:lang w:val="ro-RO"/>
        </w:rPr>
        <w:t>Nu este cazul.</w:t>
      </w:r>
    </w:p>
    <w:p w:rsidR="00644021" w:rsidRPr="00E34F79" w:rsidRDefault="00644021" w:rsidP="00E55732">
      <w:pPr>
        <w:spacing w:after="0" w:line="360" w:lineRule="auto"/>
        <w:jc w:val="both"/>
        <w:rPr>
          <w:rFonts w:ascii="Arial" w:eastAsia="Times New Roman" w:hAnsi="Arial" w:cs="Arial"/>
          <w:b/>
          <w:bCs/>
          <w:sz w:val="24"/>
          <w:szCs w:val="24"/>
          <w:lang w:val="ro-RO" w:eastAsia="ro-RO"/>
        </w:rPr>
      </w:pPr>
      <w:r w:rsidRPr="00E34F79">
        <w:rPr>
          <w:rFonts w:ascii="Arial" w:eastAsia="Times New Roman" w:hAnsi="Arial" w:cs="Arial"/>
          <w:b/>
          <w:bCs/>
          <w:sz w:val="24"/>
          <w:szCs w:val="24"/>
          <w:lang w:val="ro-RO" w:eastAsia="ro-RO"/>
        </w:rPr>
        <w:t>VII. Datele ce vor fi raportate autorității pentru prote</w:t>
      </w:r>
      <w:r w:rsidR="0062634B" w:rsidRPr="00E34F79">
        <w:rPr>
          <w:rFonts w:ascii="Arial" w:eastAsia="Times New Roman" w:hAnsi="Arial" w:cs="Arial"/>
          <w:b/>
          <w:bCs/>
          <w:sz w:val="24"/>
          <w:szCs w:val="24"/>
          <w:lang w:val="ro-RO" w:eastAsia="ro-RO"/>
        </w:rPr>
        <w:t>cția mediului și periodicitatea</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644021" w:rsidRPr="00E34F79" w:rsidTr="00E55732">
        <w:tc>
          <w:tcPr>
            <w:tcW w:w="667" w:type="dxa"/>
            <w:shd w:val="clear" w:color="auto" w:fill="C0C0C0"/>
            <w:vAlign w:val="center"/>
          </w:tcPr>
          <w:p w:rsidR="00644021" w:rsidRPr="00E34F79" w:rsidRDefault="00644021" w:rsidP="00E55732">
            <w:pPr>
              <w:spacing w:before="40" w:after="0" w:line="240" w:lineRule="auto"/>
              <w:jc w:val="center"/>
              <w:rPr>
                <w:rFonts w:ascii="Arial" w:eastAsia="Times New Roman" w:hAnsi="Arial" w:cs="Arial"/>
                <w:b/>
                <w:bCs/>
                <w:sz w:val="20"/>
                <w:szCs w:val="24"/>
                <w:lang w:val="ro-RO" w:eastAsia="ro-RO"/>
              </w:rPr>
            </w:pPr>
            <w:r w:rsidRPr="00E34F79">
              <w:rPr>
                <w:rFonts w:ascii="Arial" w:eastAsia="Times New Roman" w:hAnsi="Arial" w:cs="Arial"/>
                <w:b/>
                <w:bCs/>
                <w:sz w:val="20"/>
                <w:szCs w:val="24"/>
                <w:lang w:val="ro-RO" w:eastAsia="ro-RO"/>
              </w:rPr>
              <w:t>Nr. Crt.</w:t>
            </w:r>
          </w:p>
        </w:tc>
        <w:tc>
          <w:tcPr>
            <w:tcW w:w="3335" w:type="dxa"/>
            <w:shd w:val="clear" w:color="auto" w:fill="C0C0C0"/>
            <w:vAlign w:val="center"/>
          </w:tcPr>
          <w:p w:rsidR="00644021" w:rsidRPr="00E34F79" w:rsidRDefault="00644021" w:rsidP="00E55732">
            <w:pPr>
              <w:spacing w:before="40" w:after="0" w:line="240" w:lineRule="auto"/>
              <w:jc w:val="center"/>
              <w:rPr>
                <w:rFonts w:ascii="Arial" w:eastAsia="Times New Roman" w:hAnsi="Arial" w:cs="Arial"/>
                <w:b/>
                <w:bCs/>
                <w:sz w:val="20"/>
                <w:szCs w:val="24"/>
                <w:lang w:val="ro-RO" w:eastAsia="ro-RO"/>
              </w:rPr>
            </w:pPr>
            <w:r w:rsidRPr="00E34F79">
              <w:rPr>
                <w:rFonts w:ascii="Arial" w:eastAsia="Times New Roman" w:hAnsi="Arial" w:cs="Arial"/>
                <w:b/>
                <w:bCs/>
                <w:sz w:val="20"/>
                <w:szCs w:val="24"/>
                <w:lang w:val="ro-RO" w:eastAsia="ro-RO"/>
              </w:rPr>
              <w:t>Denumire raport</w:t>
            </w:r>
          </w:p>
        </w:tc>
        <w:tc>
          <w:tcPr>
            <w:tcW w:w="1334" w:type="dxa"/>
            <w:shd w:val="clear" w:color="auto" w:fill="C0C0C0"/>
            <w:vAlign w:val="center"/>
          </w:tcPr>
          <w:p w:rsidR="00644021" w:rsidRPr="00E34F79" w:rsidRDefault="00644021" w:rsidP="00E55732">
            <w:pPr>
              <w:spacing w:before="40" w:after="0" w:line="240" w:lineRule="auto"/>
              <w:jc w:val="center"/>
              <w:rPr>
                <w:rFonts w:ascii="Arial" w:eastAsia="Times New Roman" w:hAnsi="Arial" w:cs="Arial"/>
                <w:b/>
                <w:bCs/>
                <w:sz w:val="20"/>
                <w:szCs w:val="24"/>
                <w:lang w:val="ro-RO" w:eastAsia="ro-RO"/>
              </w:rPr>
            </w:pPr>
            <w:r w:rsidRPr="00E34F79">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644021" w:rsidRPr="00E34F79" w:rsidRDefault="00644021" w:rsidP="00E55732">
            <w:pPr>
              <w:spacing w:before="40" w:after="0" w:line="240" w:lineRule="auto"/>
              <w:jc w:val="center"/>
              <w:rPr>
                <w:rFonts w:ascii="Arial" w:eastAsia="Times New Roman" w:hAnsi="Arial" w:cs="Arial"/>
                <w:b/>
                <w:bCs/>
                <w:sz w:val="20"/>
                <w:szCs w:val="24"/>
                <w:lang w:val="ro-RO" w:eastAsia="ro-RO"/>
              </w:rPr>
            </w:pPr>
            <w:r w:rsidRPr="00E34F79">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644021" w:rsidRPr="00E34F79" w:rsidRDefault="00644021" w:rsidP="00E55732">
            <w:pPr>
              <w:spacing w:before="40" w:after="0" w:line="240" w:lineRule="auto"/>
              <w:jc w:val="center"/>
              <w:rPr>
                <w:rFonts w:ascii="Arial" w:eastAsia="Times New Roman" w:hAnsi="Arial" w:cs="Arial"/>
                <w:b/>
                <w:bCs/>
                <w:sz w:val="20"/>
                <w:szCs w:val="24"/>
                <w:lang w:val="ro-RO" w:eastAsia="ro-RO"/>
              </w:rPr>
            </w:pPr>
            <w:r w:rsidRPr="00E34F79">
              <w:rPr>
                <w:rFonts w:ascii="Arial" w:eastAsia="Times New Roman" w:hAnsi="Arial" w:cs="Arial"/>
                <w:b/>
                <w:bCs/>
                <w:sz w:val="20"/>
                <w:szCs w:val="24"/>
                <w:lang w:val="ro-RO" w:eastAsia="ro-RO"/>
              </w:rPr>
              <w:t>Acces aplicații SIM</w:t>
            </w:r>
          </w:p>
        </w:tc>
      </w:tr>
      <w:tr w:rsidR="00D014DC" w:rsidRPr="00E34F79" w:rsidTr="00E55732">
        <w:tc>
          <w:tcPr>
            <w:tcW w:w="667"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1</w:t>
            </w:r>
          </w:p>
        </w:tc>
        <w:tc>
          <w:tcPr>
            <w:tcW w:w="3335"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 xml:space="preserve">Statistica </w:t>
            </w:r>
            <w:proofErr w:type="spellStart"/>
            <w:r w:rsidRPr="00207842">
              <w:rPr>
                <w:rFonts w:ascii="Arial" w:eastAsia="Times New Roman" w:hAnsi="Arial" w:cs="Arial"/>
                <w:bCs/>
                <w:sz w:val="20"/>
                <w:szCs w:val="24"/>
                <w:lang w:val="ro-RO" w:eastAsia="ro-RO"/>
              </w:rPr>
              <w:t>deseurilor</w:t>
            </w:r>
            <w:proofErr w:type="spellEnd"/>
            <w:r w:rsidRPr="00207842">
              <w:rPr>
                <w:rFonts w:ascii="Arial" w:eastAsia="Times New Roman" w:hAnsi="Arial" w:cs="Arial"/>
                <w:bCs/>
                <w:sz w:val="20"/>
                <w:szCs w:val="24"/>
                <w:lang w:val="ro-RO" w:eastAsia="ro-RO"/>
              </w:rPr>
              <w:t xml:space="preserve">: Chestionar 1: COL/TRAT – completat de operatorii ce se ocupa cu colectarea si/sau tratarea </w:t>
            </w:r>
            <w:proofErr w:type="spellStart"/>
            <w:r w:rsidRPr="00207842">
              <w:rPr>
                <w:rFonts w:ascii="Arial" w:eastAsia="Times New Roman" w:hAnsi="Arial" w:cs="Arial"/>
                <w:bCs/>
                <w:sz w:val="20"/>
                <w:szCs w:val="24"/>
                <w:lang w:val="ro-RO" w:eastAsia="ro-RO"/>
              </w:rPr>
              <w:t>deseurilor</w:t>
            </w:r>
            <w:proofErr w:type="spellEnd"/>
            <w:r w:rsidRPr="00207842">
              <w:rPr>
                <w:rFonts w:ascii="Arial" w:eastAsia="Times New Roman" w:hAnsi="Arial" w:cs="Arial"/>
                <w:bCs/>
                <w:sz w:val="20"/>
                <w:szCs w:val="24"/>
                <w:lang w:val="ro-RO" w:eastAsia="ro-RO"/>
              </w:rPr>
              <w:t>.</w:t>
            </w:r>
          </w:p>
        </w:tc>
        <w:tc>
          <w:tcPr>
            <w:tcW w:w="1334"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anual</w:t>
            </w:r>
          </w:p>
        </w:tc>
        <w:tc>
          <w:tcPr>
            <w:tcW w:w="2001"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1 februarie - 15 iunie</w:t>
            </w:r>
          </w:p>
        </w:tc>
        <w:tc>
          <w:tcPr>
            <w:tcW w:w="2668"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 xml:space="preserve">Chestionar 1: COL/TRAT – completat de operatorii ce se ocupa cu colectarea si/sau tratarea </w:t>
            </w:r>
            <w:proofErr w:type="spellStart"/>
            <w:r w:rsidRPr="00207842">
              <w:rPr>
                <w:rFonts w:ascii="Arial" w:eastAsia="Times New Roman" w:hAnsi="Arial" w:cs="Arial"/>
                <w:bCs/>
                <w:sz w:val="20"/>
                <w:szCs w:val="24"/>
                <w:lang w:val="ro-RO" w:eastAsia="ro-RO"/>
              </w:rPr>
              <w:t>deseurilor</w:t>
            </w:r>
            <w:proofErr w:type="spellEnd"/>
            <w:r w:rsidRPr="00207842">
              <w:rPr>
                <w:rFonts w:ascii="Arial" w:eastAsia="Times New Roman" w:hAnsi="Arial" w:cs="Arial"/>
                <w:bCs/>
                <w:sz w:val="20"/>
                <w:szCs w:val="24"/>
                <w:lang w:val="ro-RO" w:eastAsia="ro-RO"/>
              </w:rPr>
              <w:t>.</w:t>
            </w:r>
          </w:p>
        </w:tc>
      </w:tr>
      <w:tr w:rsidR="00D014DC" w:rsidRPr="00E34F79" w:rsidTr="00E55732">
        <w:tc>
          <w:tcPr>
            <w:tcW w:w="667"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2</w:t>
            </w:r>
          </w:p>
        </w:tc>
        <w:tc>
          <w:tcPr>
            <w:tcW w:w="3335"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proofErr w:type="spellStart"/>
            <w:r w:rsidRPr="00207842">
              <w:rPr>
                <w:rFonts w:ascii="Arial" w:eastAsia="Times New Roman" w:hAnsi="Arial" w:cs="Arial"/>
                <w:bCs/>
                <w:sz w:val="20"/>
                <w:szCs w:val="24"/>
                <w:lang w:val="ro-RO" w:eastAsia="ro-RO"/>
              </w:rPr>
              <w:t>Deseuri</w:t>
            </w:r>
            <w:proofErr w:type="spellEnd"/>
            <w:r w:rsidRPr="00207842">
              <w:rPr>
                <w:rFonts w:ascii="Arial" w:eastAsia="Times New Roman" w:hAnsi="Arial" w:cs="Arial"/>
                <w:bCs/>
                <w:sz w:val="20"/>
                <w:szCs w:val="24"/>
                <w:lang w:val="ro-RO" w:eastAsia="ro-RO"/>
              </w:rPr>
              <w:t xml:space="preserve"> Ambalaje: Anexa 1: </w:t>
            </w:r>
            <w:proofErr w:type="spellStart"/>
            <w:r w:rsidRPr="00207842">
              <w:rPr>
                <w:rFonts w:ascii="Arial" w:eastAsia="Times New Roman" w:hAnsi="Arial" w:cs="Arial"/>
                <w:bCs/>
                <w:sz w:val="20"/>
                <w:szCs w:val="24"/>
                <w:lang w:val="ro-RO" w:eastAsia="ro-RO"/>
              </w:rPr>
              <w:t>Producatori</w:t>
            </w:r>
            <w:proofErr w:type="spellEnd"/>
            <w:r w:rsidRPr="00207842">
              <w:rPr>
                <w:rFonts w:ascii="Arial" w:eastAsia="Times New Roman" w:hAnsi="Arial" w:cs="Arial"/>
                <w:bCs/>
                <w:sz w:val="20"/>
                <w:szCs w:val="24"/>
                <w:lang w:val="ro-RO" w:eastAsia="ro-RO"/>
              </w:rPr>
              <w:t xml:space="preserve"> si importatori de ambalaje de desfacere, de produse ambalate, </w:t>
            </w:r>
            <w:proofErr w:type="spellStart"/>
            <w:r w:rsidRPr="00207842">
              <w:rPr>
                <w:rFonts w:ascii="Arial" w:eastAsia="Times New Roman" w:hAnsi="Arial" w:cs="Arial"/>
                <w:bCs/>
                <w:sz w:val="20"/>
                <w:szCs w:val="24"/>
                <w:lang w:val="ro-RO" w:eastAsia="ro-RO"/>
              </w:rPr>
              <w:t>supraambalatori</w:t>
            </w:r>
            <w:proofErr w:type="spellEnd"/>
            <w:r w:rsidRPr="00207842">
              <w:rPr>
                <w:rFonts w:ascii="Arial" w:eastAsia="Times New Roman" w:hAnsi="Arial" w:cs="Arial"/>
                <w:bCs/>
                <w:sz w:val="20"/>
                <w:szCs w:val="24"/>
                <w:lang w:val="ro-RO" w:eastAsia="ro-RO"/>
              </w:rPr>
              <w:t xml:space="preserve"> de produse ambalate</w:t>
            </w:r>
          </w:p>
        </w:tc>
        <w:tc>
          <w:tcPr>
            <w:tcW w:w="1334"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anual</w:t>
            </w:r>
          </w:p>
        </w:tc>
        <w:tc>
          <w:tcPr>
            <w:tcW w:w="2001"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1 februarie - 25 februarie</w:t>
            </w:r>
          </w:p>
        </w:tc>
        <w:tc>
          <w:tcPr>
            <w:tcW w:w="2668"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 xml:space="preserve">Anexa 1 - </w:t>
            </w:r>
            <w:proofErr w:type="spellStart"/>
            <w:r w:rsidRPr="00207842">
              <w:rPr>
                <w:rFonts w:ascii="Arial" w:eastAsia="Times New Roman" w:hAnsi="Arial" w:cs="Arial"/>
                <w:bCs/>
                <w:sz w:val="20"/>
                <w:szCs w:val="24"/>
                <w:lang w:val="ro-RO" w:eastAsia="ro-RO"/>
              </w:rPr>
              <w:t>Producatori</w:t>
            </w:r>
            <w:proofErr w:type="spellEnd"/>
            <w:r w:rsidRPr="00207842">
              <w:rPr>
                <w:rFonts w:ascii="Arial" w:eastAsia="Times New Roman" w:hAnsi="Arial" w:cs="Arial"/>
                <w:bCs/>
                <w:sz w:val="20"/>
                <w:szCs w:val="24"/>
                <w:lang w:val="ro-RO" w:eastAsia="ro-RO"/>
              </w:rPr>
              <w:t xml:space="preserve"> si importatori de ambalaje de desfacere, de produse ambalate, </w:t>
            </w:r>
            <w:proofErr w:type="spellStart"/>
            <w:r w:rsidRPr="00207842">
              <w:rPr>
                <w:rFonts w:ascii="Arial" w:eastAsia="Times New Roman" w:hAnsi="Arial" w:cs="Arial"/>
                <w:bCs/>
                <w:sz w:val="20"/>
                <w:szCs w:val="24"/>
                <w:lang w:val="ro-RO" w:eastAsia="ro-RO"/>
              </w:rPr>
              <w:t>supraambalatori</w:t>
            </w:r>
            <w:proofErr w:type="spellEnd"/>
            <w:r w:rsidRPr="00207842">
              <w:rPr>
                <w:rFonts w:ascii="Arial" w:eastAsia="Times New Roman" w:hAnsi="Arial" w:cs="Arial"/>
                <w:bCs/>
                <w:sz w:val="20"/>
                <w:szCs w:val="24"/>
                <w:lang w:val="ro-RO" w:eastAsia="ro-RO"/>
              </w:rPr>
              <w:t xml:space="preserve"> de produse ambalate</w:t>
            </w:r>
          </w:p>
        </w:tc>
      </w:tr>
      <w:tr w:rsidR="00D014DC" w:rsidRPr="00E34F79" w:rsidTr="00E55732">
        <w:tc>
          <w:tcPr>
            <w:tcW w:w="667"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3</w:t>
            </w:r>
          </w:p>
        </w:tc>
        <w:tc>
          <w:tcPr>
            <w:tcW w:w="3335"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proofErr w:type="spellStart"/>
            <w:r w:rsidRPr="00207842">
              <w:rPr>
                <w:rFonts w:ascii="Arial" w:eastAsia="Times New Roman" w:hAnsi="Arial" w:cs="Arial"/>
                <w:bCs/>
                <w:sz w:val="20"/>
                <w:szCs w:val="24"/>
                <w:lang w:val="ro-RO" w:eastAsia="ro-RO"/>
              </w:rPr>
              <w:t>Deseuri</w:t>
            </w:r>
            <w:proofErr w:type="spellEnd"/>
            <w:r w:rsidRPr="00207842">
              <w:rPr>
                <w:rFonts w:ascii="Arial" w:eastAsia="Times New Roman" w:hAnsi="Arial" w:cs="Arial"/>
                <w:bCs/>
                <w:sz w:val="20"/>
                <w:szCs w:val="24"/>
                <w:lang w:val="ro-RO" w:eastAsia="ro-RO"/>
              </w:rPr>
              <w:t xml:space="preserve"> Ambalaje: Anexa 3 (R/V) - Operatori economici reciclatori, valorificatori energetici si alte forme de valorificare</w:t>
            </w:r>
          </w:p>
        </w:tc>
        <w:tc>
          <w:tcPr>
            <w:tcW w:w="1334"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anual</w:t>
            </w:r>
          </w:p>
        </w:tc>
        <w:tc>
          <w:tcPr>
            <w:tcW w:w="2001"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1 februarie - 25 februarie</w:t>
            </w:r>
          </w:p>
        </w:tc>
        <w:tc>
          <w:tcPr>
            <w:tcW w:w="2668"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Anexa 3 (R/V) - Operatori economici reciclatori, valorificatori energetici si alte forme de valorificare</w:t>
            </w:r>
          </w:p>
        </w:tc>
      </w:tr>
      <w:tr w:rsidR="00D014DC" w:rsidRPr="00E34F79" w:rsidTr="00E55732">
        <w:tc>
          <w:tcPr>
            <w:tcW w:w="667"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4</w:t>
            </w:r>
          </w:p>
        </w:tc>
        <w:tc>
          <w:tcPr>
            <w:tcW w:w="3335"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proofErr w:type="spellStart"/>
            <w:r w:rsidRPr="00207842">
              <w:rPr>
                <w:rFonts w:ascii="Arial" w:eastAsia="Times New Roman" w:hAnsi="Arial" w:cs="Arial"/>
                <w:bCs/>
                <w:sz w:val="20"/>
                <w:szCs w:val="24"/>
                <w:lang w:val="ro-RO" w:eastAsia="ro-RO"/>
              </w:rPr>
              <w:t>Substante</w:t>
            </w:r>
            <w:proofErr w:type="spellEnd"/>
            <w:r w:rsidRPr="00207842">
              <w:rPr>
                <w:rFonts w:ascii="Arial" w:eastAsia="Times New Roman" w:hAnsi="Arial" w:cs="Arial"/>
                <w:bCs/>
                <w:sz w:val="20"/>
                <w:szCs w:val="24"/>
                <w:lang w:val="ro-RO" w:eastAsia="ro-RO"/>
              </w:rPr>
              <w:t xml:space="preserve"> chimice periculoase - Import/</w:t>
            </w:r>
            <w:proofErr w:type="spellStart"/>
            <w:r w:rsidRPr="00207842">
              <w:rPr>
                <w:rFonts w:ascii="Arial" w:eastAsia="Times New Roman" w:hAnsi="Arial" w:cs="Arial"/>
                <w:bCs/>
                <w:sz w:val="20"/>
                <w:szCs w:val="24"/>
                <w:lang w:val="ro-RO" w:eastAsia="ro-RO"/>
              </w:rPr>
              <w:t>productie</w:t>
            </w:r>
            <w:proofErr w:type="spellEnd"/>
            <w:r w:rsidRPr="00207842">
              <w:rPr>
                <w:rFonts w:ascii="Arial" w:eastAsia="Times New Roman" w:hAnsi="Arial" w:cs="Arial"/>
                <w:bCs/>
                <w:sz w:val="20"/>
                <w:szCs w:val="24"/>
                <w:lang w:val="ro-RO" w:eastAsia="ro-RO"/>
              </w:rPr>
              <w:t xml:space="preserve">/utilizare </w:t>
            </w:r>
            <w:proofErr w:type="spellStart"/>
            <w:r w:rsidRPr="00207842">
              <w:rPr>
                <w:rFonts w:ascii="Arial" w:eastAsia="Times New Roman" w:hAnsi="Arial" w:cs="Arial"/>
                <w:bCs/>
                <w:sz w:val="20"/>
                <w:szCs w:val="24"/>
                <w:lang w:val="ro-RO" w:eastAsia="ro-RO"/>
              </w:rPr>
              <w:t>substante</w:t>
            </w:r>
            <w:proofErr w:type="spellEnd"/>
            <w:r w:rsidRPr="00207842">
              <w:rPr>
                <w:rFonts w:ascii="Arial" w:eastAsia="Times New Roman" w:hAnsi="Arial" w:cs="Arial"/>
                <w:bCs/>
                <w:sz w:val="20"/>
                <w:szCs w:val="24"/>
                <w:lang w:val="ro-RO" w:eastAsia="ro-RO"/>
              </w:rPr>
              <w:t xml:space="preserve">/ amestecuri periculoase si </w:t>
            </w:r>
            <w:proofErr w:type="spellStart"/>
            <w:r w:rsidRPr="00207842">
              <w:rPr>
                <w:rFonts w:ascii="Arial" w:eastAsia="Times New Roman" w:hAnsi="Arial" w:cs="Arial"/>
                <w:bCs/>
                <w:sz w:val="20"/>
                <w:szCs w:val="24"/>
                <w:lang w:val="ro-RO" w:eastAsia="ro-RO"/>
              </w:rPr>
              <w:t>artricole</w:t>
            </w:r>
            <w:proofErr w:type="spellEnd"/>
            <w:r w:rsidRPr="00207842">
              <w:rPr>
                <w:rFonts w:ascii="Arial" w:eastAsia="Times New Roman" w:hAnsi="Arial" w:cs="Arial"/>
                <w:bCs/>
                <w:sz w:val="20"/>
                <w:szCs w:val="24"/>
                <w:lang w:val="ro-RO" w:eastAsia="ro-RO"/>
              </w:rPr>
              <w:t xml:space="preserve"> cu </w:t>
            </w:r>
            <w:proofErr w:type="spellStart"/>
            <w:r w:rsidRPr="00207842">
              <w:rPr>
                <w:rFonts w:ascii="Arial" w:eastAsia="Times New Roman" w:hAnsi="Arial" w:cs="Arial"/>
                <w:bCs/>
                <w:sz w:val="20"/>
                <w:szCs w:val="24"/>
                <w:lang w:val="ro-RO" w:eastAsia="ro-RO"/>
              </w:rPr>
              <w:t>substante</w:t>
            </w:r>
            <w:proofErr w:type="spellEnd"/>
            <w:r w:rsidRPr="00207842">
              <w:rPr>
                <w:rFonts w:ascii="Arial" w:eastAsia="Times New Roman" w:hAnsi="Arial" w:cs="Arial"/>
                <w:bCs/>
                <w:sz w:val="20"/>
                <w:szCs w:val="24"/>
                <w:lang w:val="ro-RO" w:eastAsia="ro-RO"/>
              </w:rPr>
              <w:t xml:space="preserve"> </w:t>
            </w:r>
            <w:proofErr w:type="spellStart"/>
            <w:r w:rsidRPr="00207842">
              <w:rPr>
                <w:rFonts w:ascii="Arial" w:eastAsia="Times New Roman" w:hAnsi="Arial" w:cs="Arial"/>
                <w:bCs/>
                <w:sz w:val="20"/>
                <w:szCs w:val="24"/>
                <w:lang w:val="ro-RO" w:eastAsia="ro-RO"/>
              </w:rPr>
              <w:t>restrictionate</w:t>
            </w:r>
            <w:proofErr w:type="spellEnd"/>
          </w:p>
        </w:tc>
        <w:tc>
          <w:tcPr>
            <w:tcW w:w="1334"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anual</w:t>
            </w:r>
          </w:p>
        </w:tc>
        <w:tc>
          <w:tcPr>
            <w:tcW w:w="2001"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1 februarie - 15 iunie</w:t>
            </w:r>
          </w:p>
        </w:tc>
        <w:tc>
          <w:tcPr>
            <w:tcW w:w="2668"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proofErr w:type="spellStart"/>
            <w:r w:rsidRPr="00207842">
              <w:rPr>
                <w:rFonts w:ascii="Arial" w:eastAsia="Times New Roman" w:hAnsi="Arial" w:cs="Arial"/>
                <w:bCs/>
                <w:sz w:val="20"/>
                <w:szCs w:val="24"/>
                <w:lang w:val="ro-RO" w:eastAsia="ro-RO"/>
              </w:rPr>
              <w:t>Substante</w:t>
            </w:r>
            <w:proofErr w:type="spellEnd"/>
            <w:r w:rsidRPr="00207842">
              <w:rPr>
                <w:rFonts w:ascii="Arial" w:eastAsia="Times New Roman" w:hAnsi="Arial" w:cs="Arial"/>
                <w:bCs/>
                <w:sz w:val="20"/>
                <w:szCs w:val="24"/>
                <w:lang w:val="ro-RO" w:eastAsia="ro-RO"/>
              </w:rPr>
              <w:t xml:space="preserve"> Chimice Periculoase</w:t>
            </w:r>
          </w:p>
        </w:tc>
      </w:tr>
      <w:tr w:rsidR="00D014DC" w:rsidRPr="00E34F79" w:rsidTr="00E55732">
        <w:tc>
          <w:tcPr>
            <w:tcW w:w="667"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5</w:t>
            </w:r>
          </w:p>
        </w:tc>
        <w:tc>
          <w:tcPr>
            <w:tcW w:w="3335"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proofErr w:type="spellStart"/>
            <w:r w:rsidRPr="00207842">
              <w:rPr>
                <w:rFonts w:ascii="Arial" w:eastAsia="Times New Roman" w:hAnsi="Arial" w:cs="Arial"/>
                <w:bCs/>
                <w:sz w:val="20"/>
                <w:szCs w:val="24"/>
                <w:lang w:val="ro-RO" w:eastAsia="ro-RO"/>
              </w:rPr>
              <w:t>Deseuri</w:t>
            </w:r>
            <w:proofErr w:type="spellEnd"/>
            <w:r w:rsidRPr="00207842">
              <w:rPr>
                <w:rFonts w:ascii="Arial" w:eastAsia="Times New Roman" w:hAnsi="Arial" w:cs="Arial"/>
                <w:bCs/>
                <w:sz w:val="20"/>
                <w:szCs w:val="24"/>
                <w:lang w:val="ro-RO" w:eastAsia="ro-RO"/>
              </w:rPr>
              <w:t xml:space="preserve"> provenite din uleiuri: Chestionar 2.1: Generatori uleiuri exclusiv service-urile si PFA</w:t>
            </w:r>
          </w:p>
        </w:tc>
        <w:tc>
          <w:tcPr>
            <w:tcW w:w="1334"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anual</w:t>
            </w:r>
          </w:p>
        </w:tc>
        <w:tc>
          <w:tcPr>
            <w:tcW w:w="2001"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1 februarie - 31 mai</w:t>
            </w:r>
          </w:p>
        </w:tc>
        <w:tc>
          <w:tcPr>
            <w:tcW w:w="2668" w:type="dxa"/>
            <w:shd w:val="clear" w:color="auto" w:fill="auto"/>
          </w:tcPr>
          <w:p w:rsidR="00D014DC" w:rsidRPr="00207842" w:rsidRDefault="00D014DC" w:rsidP="002A00DD">
            <w:pPr>
              <w:spacing w:before="40" w:after="0" w:line="240" w:lineRule="auto"/>
              <w:jc w:val="center"/>
              <w:rPr>
                <w:rFonts w:ascii="Arial" w:eastAsia="Times New Roman" w:hAnsi="Arial" w:cs="Arial"/>
                <w:bCs/>
                <w:sz w:val="20"/>
                <w:szCs w:val="24"/>
                <w:lang w:val="ro-RO" w:eastAsia="ro-RO"/>
              </w:rPr>
            </w:pPr>
            <w:r w:rsidRPr="00207842">
              <w:rPr>
                <w:rFonts w:ascii="Arial" w:eastAsia="Times New Roman" w:hAnsi="Arial" w:cs="Arial"/>
                <w:bCs/>
                <w:sz w:val="20"/>
                <w:szCs w:val="24"/>
                <w:lang w:val="ro-RO" w:eastAsia="ro-RO"/>
              </w:rPr>
              <w:t>Chestionar 2.1: Generatori uleiuri exclusiv service-urile si PFA</w:t>
            </w:r>
          </w:p>
        </w:tc>
      </w:tr>
    </w:tbl>
    <w:sdt>
      <w:sdtPr>
        <w:rPr>
          <w:rFonts w:ascii="Arial" w:hAnsi="Arial" w:cs="Arial"/>
          <w:b/>
          <w:sz w:val="24"/>
          <w:szCs w:val="24"/>
          <w:lang w:val="ro-RO"/>
        </w:rPr>
        <w:alias w:val="Câmp editabil text"/>
        <w:tag w:val="CampEditabil"/>
        <w:id w:val="1682698508"/>
        <w:placeholder>
          <w:docPart w:val="8E5E21A870C04B17A349A3263ABCA6DA"/>
        </w:placeholder>
      </w:sdtPr>
      <w:sdtContent>
        <w:p w:rsidR="005E0852" w:rsidRPr="00E34F79" w:rsidRDefault="005E0852" w:rsidP="00C471CE">
          <w:pPr>
            <w:spacing w:after="0"/>
            <w:ind w:firstLine="720"/>
            <w:jc w:val="both"/>
            <w:rPr>
              <w:rFonts w:ascii="Arial" w:hAnsi="Arial" w:cs="Arial"/>
              <w:sz w:val="24"/>
              <w:szCs w:val="24"/>
              <w:lang w:val="ro-RO"/>
            </w:rPr>
          </w:pPr>
          <w:r w:rsidRPr="00E34F79">
            <w:rPr>
              <w:rFonts w:ascii="Arial" w:hAnsi="Arial" w:cs="Arial"/>
              <w:sz w:val="24"/>
              <w:szCs w:val="24"/>
              <w:lang w:val="ro-RO"/>
            </w:rPr>
            <w:t>- Evidenţa gestiunii deşeurilor  ţinută conform modelului prevăzut în anexa nr. 1 la H.G. nr. 856/2002 şi conform art. 49 alin (4) al Legii nr. 211/2011 privind regimul deșeurilor cu toate modificările și completările ulterioare, va fi transmisă anual către A.P.M. Harghita până cel târziu la data de 31/03 a fiecărui an pentru anul precedent atât pe supo</w:t>
          </w:r>
          <w:r w:rsidR="00C471CE" w:rsidRPr="00E34F79">
            <w:rPr>
              <w:rFonts w:ascii="Arial" w:hAnsi="Arial" w:cs="Arial"/>
              <w:sz w:val="24"/>
              <w:szCs w:val="24"/>
              <w:lang w:val="ro-RO"/>
            </w:rPr>
            <w:t>rt de hârtie cât și electronic.</w:t>
          </w:r>
        </w:p>
        <w:p w:rsidR="005E0852" w:rsidRPr="00E34F79" w:rsidRDefault="005E0852" w:rsidP="005E0852">
          <w:pPr>
            <w:ind w:firstLine="720"/>
            <w:jc w:val="both"/>
            <w:rPr>
              <w:rFonts w:ascii="Arial" w:hAnsi="Arial" w:cs="Arial"/>
              <w:sz w:val="24"/>
              <w:szCs w:val="24"/>
              <w:lang w:val="ro-RO"/>
            </w:rPr>
          </w:pPr>
          <w:r w:rsidRPr="00E34F79">
            <w:rPr>
              <w:rFonts w:ascii="Arial" w:hAnsi="Arial" w:cs="Arial"/>
              <w:i/>
              <w:sz w:val="24"/>
              <w:szCs w:val="24"/>
              <w:lang w:val="ro-RO"/>
            </w:rPr>
            <w:t>-</w:t>
          </w:r>
          <w:r w:rsidR="007640E8">
            <w:rPr>
              <w:rFonts w:ascii="Arial" w:hAnsi="Arial" w:cs="Arial"/>
              <w:i/>
              <w:sz w:val="24"/>
              <w:szCs w:val="24"/>
              <w:lang w:val="ro-RO"/>
            </w:rPr>
            <w:t xml:space="preserve"> </w:t>
          </w:r>
          <w:r w:rsidRPr="00E34F79">
            <w:rPr>
              <w:rFonts w:ascii="Arial" w:hAnsi="Arial" w:cs="Arial"/>
              <w:i/>
              <w:sz w:val="24"/>
              <w:szCs w:val="24"/>
              <w:lang w:val="ro-RO"/>
            </w:rPr>
            <w:t>Orice disfuncţiune, avarie a instalaţiilor sau activităţilor, care au cauzat sau pot cauza poluarea mediului şi orice accident care a cauzat sau poate cauza poluarea mediului</w:t>
          </w:r>
          <w:r w:rsidRPr="00E34F79">
            <w:rPr>
              <w:rFonts w:ascii="Arial" w:hAnsi="Arial" w:cs="Arial"/>
              <w:sz w:val="24"/>
              <w:szCs w:val="24"/>
              <w:lang w:val="ro-RO"/>
            </w:rPr>
            <w:t xml:space="preserve"> prin transmiterea în termen de maxim 2 ore de la constatare la APM Harghita a Raportului de informare cu următoarele informaţii:</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Date de localizare exactă a poluării accidentale ( anul, luna,ziua, ora, locul)</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Cauza producerii poluării accidentale</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Elemente de mediu afectate</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Modul de manifestare a fenomenului</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Rezultatele analizelor ( dacă s-a efectuat)</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Tendinţa evoluţiei</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Măsuri luate ( la sursă , respectiv pentru reducerea şi/sau eliminarea efectelor)</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Alte informaţii</w:t>
          </w:r>
        </w:p>
        <w:p w:rsidR="005E0852" w:rsidRPr="00E34F79" w:rsidRDefault="005E0852" w:rsidP="005E0852">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lang w:val="ro-RO"/>
            </w:rPr>
          </w:pPr>
          <w:r w:rsidRPr="00E34F79">
            <w:rPr>
              <w:rFonts w:ascii="Arial" w:hAnsi="Arial" w:cs="Arial"/>
              <w:sz w:val="24"/>
              <w:szCs w:val="24"/>
              <w:lang w:val="ro-RO"/>
            </w:rPr>
            <w:t>Numele, prenumele, funcţia, data informării, semnătura, ştampila, a comunicatorului de informaţii</w:t>
          </w:r>
        </w:p>
        <w:p w:rsidR="00644021" w:rsidRPr="00E34F79" w:rsidRDefault="005E0852" w:rsidP="005E0852">
          <w:pPr>
            <w:jc w:val="both"/>
            <w:rPr>
              <w:rFonts w:ascii="Arial" w:hAnsi="Arial" w:cs="Arial"/>
              <w:b/>
              <w:sz w:val="24"/>
              <w:szCs w:val="24"/>
              <w:lang w:val="ro-RO"/>
            </w:rPr>
          </w:pPr>
          <w:r w:rsidRPr="00E34F79">
            <w:rPr>
              <w:rFonts w:ascii="Arial" w:hAnsi="Arial" w:cs="Arial"/>
              <w:sz w:val="24"/>
              <w:szCs w:val="24"/>
              <w:lang w:val="ro-RO"/>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organe de control, la solicitare.</w:t>
          </w:r>
        </w:p>
      </w:sdtContent>
    </w:sdt>
    <w:p w:rsidR="00644021" w:rsidRPr="00E34F79" w:rsidRDefault="00644021" w:rsidP="00E55732">
      <w:pPr>
        <w:autoSpaceDE w:val="0"/>
        <w:autoSpaceDN w:val="0"/>
        <w:adjustRightInd w:val="0"/>
        <w:spacing w:after="0" w:line="240" w:lineRule="auto"/>
        <w:jc w:val="both"/>
        <w:rPr>
          <w:rFonts w:ascii="Arial" w:eastAsia="Times New Roman" w:hAnsi="Arial" w:cs="Arial"/>
          <w:b/>
          <w:sz w:val="24"/>
          <w:szCs w:val="24"/>
          <w:lang w:val="ro-RO"/>
        </w:rPr>
      </w:pPr>
    </w:p>
    <w:p w:rsidR="00644021" w:rsidRPr="00E34F79" w:rsidRDefault="00644021" w:rsidP="00E55732">
      <w:pPr>
        <w:autoSpaceDE w:val="0"/>
        <w:autoSpaceDN w:val="0"/>
        <w:adjustRightInd w:val="0"/>
        <w:spacing w:after="0" w:line="240" w:lineRule="auto"/>
        <w:jc w:val="both"/>
        <w:rPr>
          <w:rFonts w:ascii="Arial" w:eastAsia="Times New Roman" w:hAnsi="Arial" w:cs="Arial"/>
          <w:b/>
          <w:sz w:val="24"/>
          <w:szCs w:val="24"/>
          <w:lang w:val="ro-RO"/>
        </w:rPr>
      </w:pPr>
      <w:r w:rsidRPr="00E34F79">
        <w:rPr>
          <w:rFonts w:ascii="Arial" w:eastAsia="Times New Roman" w:hAnsi="Arial" w:cs="Arial"/>
          <w:b/>
          <w:sz w:val="24"/>
          <w:szCs w:val="24"/>
          <w:lang w:val="ro-RO"/>
        </w:rPr>
        <w:t>Prezent</w:t>
      </w:r>
      <w:r w:rsidR="00C160DC" w:rsidRPr="00E34F79">
        <w:rPr>
          <w:rFonts w:ascii="Arial" w:eastAsia="Times New Roman" w:hAnsi="Arial" w:cs="Arial"/>
          <w:b/>
          <w:sz w:val="24"/>
          <w:szCs w:val="24"/>
          <w:lang w:val="ro-RO"/>
        </w:rPr>
        <w:t xml:space="preserve">a autorizație de mediu conține </w:t>
      </w:r>
      <w:r w:rsidR="007640E8">
        <w:rPr>
          <w:rFonts w:ascii="Arial" w:eastAsia="Times New Roman" w:hAnsi="Arial" w:cs="Arial"/>
          <w:b/>
          <w:sz w:val="24"/>
          <w:szCs w:val="24"/>
          <w:lang w:val="ro-RO"/>
        </w:rPr>
        <w:t>nouă</w:t>
      </w:r>
      <w:r w:rsidR="0020286D" w:rsidRPr="00E34F79">
        <w:rPr>
          <w:rFonts w:ascii="Arial" w:eastAsia="Times New Roman" w:hAnsi="Arial" w:cs="Arial"/>
          <w:b/>
          <w:sz w:val="24"/>
          <w:szCs w:val="24"/>
          <w:lang w:val="ro-RO"/>
        </w:rPr>
        <w:t>spre</w:t>
      </w:r>
      <w:r w:rsidR="00173CC3" w:rsidRPr="00E34F79">
        <w:rPr>
          <w:rFonts w:ascii="Arial" w:eastAsia="Times New Roman" w:hAnsi="Arial" w:cs="Arial"/>
          <w:b/>
          <w:sz w:val="24"/>
          <w:szCs w:val="24"/>
          <w:lang w:val="ro-RO"/>
        </w:rPr>
        <w:t>zece</w:t>
      </w:r>
      <w:r w:rsidR="00C160DC" w:rsidRPr="00E34F79">
        <w:rPr>
          <w:rFonts w:ascii="Arial" w:eastAsia="Times New Roman" w:hAnsi="Arial" w:cs="Arial"/>
          <w:b/>
          <w:sz w:val="24"/>
          <w:szCs w:val="24"/>
          <w:lang w:val="ro-RO"/>
        </w:rPr>
        <w:t xml:space="preserve"> </w:t>
      </w:r>
      <w:r w:rsidRPr="00E34F79">
        <w:rPr>
          <w:rFonts w:ascii="Arial" w:eastAsia="Times New Roman" w:hAnsi="Arial" w:cs="Arial"/>
          <w:b/>
          <w:sz w:val="24"/>
          <w:szCs w:val="24"/>
          <w:lang w:val="ro-RO"/>
        </w:rPr>
        <w:t>(</w:t>
      </w:r>
      <w:r w:rsidR="005E0852" w:rsidRPr="00E34F79">
        <w:rPr>
          <w:rFonts w:ascii="Arial" w:eastAsia="Times New Roman" w:hAnsi="Arial" w:cs="Arial"/>
          <w:b/>
          <w:sz w:val="24"/>
          <w:szCs w:val="24"/>
          <w:lang w:val="ro-RO"/>
        </w:rPr>
        <w:t>1</w:t>
      </w:r>
      <w:r w:rsidR="007640E8">
        <w:rPr>
          <w:rFonts w:ascii="Arial" w:eastAsia="Times New Roman" w:hAnsi="Arial" w:cs="Arial"/>
          <w:b/>
          <w:sz w:val="24"/>
          <w:szCs w:val="24"/>
          <w:lang w:val="ro-RO"/>
        </w:rPr>
        <w:t>9</w:t>
      </w:r>
      <w:r w:rsidRPr="00E34F79">
        <w:rPr>
          <w:rFonts w:ascii="Arial" w:eastAsia="Times New Roman" w:hAnsi="Arial" w:cs="Arial"/>
          <w:b/>
          <w:sz w:val="24"/>
          <w:szCs w:val="24"/>
          <w:lang w:val="ro-RO"/>
        </w:rPr>
        <w:t xml:space="preserve">) pagini și a fost eliberată în </w:t>
      </w:r>
      <w:r w:rsidR="005E0852" w:rsidRPr="00E34F79">
        <w:rPr>
          <w:rFonts w:ascii="Arial" w:eastAsia="Times New Roman" w:hAnsi="Arial" w:cs="Arial"/>
          <w:b/>
          <w:sz w:val="24"/>
          <w:szCs w:val="24"/>
          <w:lang w:val="ro-RO"/>
        </w:rPr>
        <w:t>(3)</w:t>
      </w:r>
      <w:r w:rsidRPr="00E34F79">
        <w:rPr>
          <w:rFonts w:ascii="Arial" w:eastAsia="Times New Roman" w:hAnsi="Arial" w:cs="Arial"/>
          <w:b/>
          <w:sz w:val="24"/>
          <w:szCs w:val="24"/>
          <w:lang w:val="ro-RO"/>
        </w:rPr>
        <w:t xml:space="preserve"> exemplare.</w:t>
      </w:r>
    </w:p>
    <w:p w:rsidR="005E0852" w:rsidRPr="00E34F79" w:rsidRDefault="005E0852" w:rsidP="005E0852">
      <w:pPr>
        <w:rPr>
          <w:rFonts w:ascii="Arial" w:hAnsi="Arial" w:cs="Arial"/>
          <w:sz w:val="24"/>
          <w:szCs w:val="24"/>
          <w:lang w:val="ro-RO"/>
        </w:rPr>
      </w:pPr>
    </w:p>
    <w:p w:rsidR="005E0852" w:rsidRPr="00E34F79" w:rsidRDefault="005E0852" w:rsidP="005E0852">
      <w:pPr>
        <w:spacing w:after="0"/>
        <w:jc w:val="center"/>
        <w:rPr>
          <w:rFonts w:ascii="Arial" w:hAnsi="Arial" w:cs="Arial"/>
          <w:b/>
          <w:sz w:val="24"/>
          <w:szCs w:val="24"/>
          <w:lang w:val="ro-RO"/>
        </w:rPr>
      </w:pPr>
      <w:r w:rsidRPr="00E34F79">
        <w:rPr>
          <w:rFonts w:ascii="Arial" w:hAnsi="Arial" w:cs="Arial"/>
          <w:b/>
          <w:sz w:val="24"/>
          <w:szCs w:val="24"/>
          <w:lang w:val="ro-RO"/>
        </w:rPr>
        <w:t>DIRECTOR   EXECUTIV,</w:t>
      </w:r>
    </w:p>
    <w:p w:rsidR="005E0852" w:rsidRPr="00E34F79" w:rsidRDefault="008F3919" w:rsidP="0062634B">
      <w:pPr>
        <w:spacing w:after="0"/>
        <w:ind w:left="2160" w:firstLine="720"/>
        <w:jc w:val="both"/>
        <w:rPr>
          <w:rFonts w:ascii="Arial" w:hAnsi="Arial" w:cs="Arial"/>
          <w:b/>
          <w:sz w:val="24"/>
          <w:szCs w:val="24"/>
          <w:lang w:val="ro-RO"/>
        </w:rPr>
      </w:pPr>
      <w:r w:rsidRPr="00E34F79">
        <w:rPr>
          <w:rFonts w:ascii="Arial" w:hAnsi="Arial" w:cs="Arial"/>
          <w:szCs w:val="28"/>
          <w:lang w:val="ro-RO"/>
        </w:rPr>
        <w:t xml:space="preserve">           </w:t>
      </w:r>
      <w:r w:rsidR="005E0852" w:rsidRPr="00E34F79">
        <w:rPr>
          <w:rFonts w:ascii="Arial" w:hAnsi="Arial" w:cs="Arial"/>
          <w:szCs w:val="28"/>
          <w:lang w:val="ro-RO"/>
        </w:rPr>
        <w:t>ing. DOMOKOS László József</w:t>
      </w:r>
    </w:p>
    <w:p w:rsidR="00D93DA2" w:rsidRPr="00E34F79" w:rsidRDefault="00D93DA2" w:rsidP="005E0852">
      <w:pPr>
        <w:spacing w:after="0"/>
        <w:jc w:val="both"/>
        <w:rPr>
          <w:rFonts w:ascii="Arial" w:hAnsi="Arial" w:cs="Arial"/>
          <w:b/>
          <w:sz w:val="24"/>
          <w:szCs w:val="24"/>
          <w:lang w:val="ro-RO"/>
        </w:rPr>
      </w:pPr>
    </w:p>
    <w:p w:rsidR="00D93DA2" w:rsidRPr="00E34F79" w:rsidRDefault="00D93DA2" w:rsidP="005E0852">
      <w:pPr>
        <w:spacing w:after="0"/>
        <w:jc w:val="both"/>
        <w:rPr>
          <w:rFonts w:ascii="Arial" w:hAnsi="Arial" w:cs="Arial"/>
          <w:b/>
          <w:sz w:val="24"/>
          <w:szCs w:val="24"/>
          <w:lang w:val="ro-RO"/>
        </w:rPr>
      </w:pPr>
    </w:p>
    <w:p w:rsidR="005E0852" w:rsidRPr="00E34F79" w:rsidRDefault="005E0852" w:rsidP="005E0852">
      <w:pPr>
        <w:spacing w:after="0"/>
        <w:jc w:val="both"/>
        <w:rPr>
          <w:rFonts w:ascii="Arial" w:hAnsi="Arial" w:cs="Arial"/>
          <w:b/>
          <w:sz w:val="24"/>
          <w:szCs w:val="24"/>
          <w:lang w:val="ro-RO"/>
        </w:rPr>
      </w:pPr>
      <w:r w:rsidRPr="00E34F79">
        <w:rPr>
          <w:rFonts w:ascii="Arial" w:hAnsi="Arial" w:cs="Arial"/>
          <w:b/>
          <w:sz w:val="24"/>
          <w:szCs w:val="24"/>
          <w:lang w:val="ro-RO"/>
        </w:rPr>
        <w:t>ŞEF SERVICIU AAA,</w:t>
      </w:r>
    </w:p>
    <w:p w:rsidR="005E0852" w:rsidRPr="00E34F79" w:rsidRDefault="005E0852" w:rsidP="005E0852">
      <w:pPr>
        <w:spacing w:after="0"/>
        <w:ind w:right="-705"/>
        <w:jc w:val="both"/>
        <w:rPr>
          <w:rFonts w:ascii="Arial" w:hAnsi="Arial" w:cs="Arial"/>
          <w:szCs w:val="28"/>
          <w:lang w:val="ro-RO"/>
        </w:rPr>
      </w:pPr>
      <w:r w:rsidRPr="00E34F79">
        <w:rPr>
          <w:rFonts w:ascii="Arial" w:hAnsi="Arial" w:cs="Arial"/>
          <w:szCs w:val="28"/>
          <w:lang w:val="ro-RO"/>
        </w:rPr>
        <w:t xml:space="preserve">ing. BOTH </w:t>
      </w:r>
      <w:proofErr w:type="spellStart"/>
      <w:r w:rsidRPr="00E34F79">
        <w:rPr>
          <w:rFonts w:ascii="Arial" w:hAnsi="Arial" w:cs="Arial"/>
          <w:szCs w:val="28"/>
          <w:lang w:val="ro-RO"/>
        </w:rPr>
        <w:t>Enik</w:t>
      </w:r>
      <w:r w:rsidRPr="00E34F79">
        <w:rPr>
          <w:rFonts w:ascii="Arial" w:hAnsi="Arial" w:cs="Arial"/>
          <w:sz w:val="24"/>
          <w:szCs w:val="24"/>
          <w:lang w:val="ro-RO"/>
        </w:rPr>
        <w:t>ő</w:t>
      </w:r>
      <w:proofErr w:type="spellEnd"/>
    </w:p>
    <w:p w:rsidR="005E0852" w:rsidRPr="00E34F79" w:rsidRDefault="005E0852" w:rsidP="005E0852">
      <w:pPr>
        <w:spacing w:after="0"/>
        <w:jc w:val="both"/>
        <w:rPr>
          <w:rFonts w:ascii="Arial" w:hAnsi="Arial" w:cs="Arial"/>
          <w:b/>
          <w:sz w:val="24"/>
          <w:szCs w:val="24"/>
          <w:lang w:val="ro-RO"/>
        </w:rPr>
      </w:pPr>
    </w:p>
    <w:p w:rsidR="005E0852" w:rsidRPr="00E34F79" w:rsidRDefault="005E0852" w:rsidP="005E0852">
      <w:pPr>
        <w:spacing w:after="0"/>
        <w:jc w:val="both"/>
        <w:rPr>
          <w:rFonts w:ascii="Arial" w:hAnsi="Arial" w:cs="Arial"/>
          <w:b/>
          <w:sz w:val="24"/>
          <w:szCs w:val="24"/>
          <w:lang w:val="ro-RO"/>
        </w:rPr>
      </w:pPr>
    </w:p>
    <w:p w:rsidR="005E0852" w:rsidRPr="00E34F79" w:rsidRDefault="005E0852" w:rsidP="005E0852">
      <w:pPr>
        <w:spacing w:after="0"/>
        <w:rPr>
          <w:rFonts w:ascii="Arial" w:hAnsi="Arial" w:cs="Arial"/>
          <w:b/>
          <w:sz w:val="24"/>
          <w:szCs w:val="24"/>
          <w:lang w:val="ro-RO"/>
        </w:rPr>
      </w:pPr>
      <w:r w:rsidRPr="00E34F79">
        <w:rPr>
          <w:rFonts w:ascii="Arial" w:hAnsi="Arial" w:cs="Arial"/>
          <w:b/>
          <w:sz w:val="24"/>
          <w:szCs w:val="24"/>
          <w:lang w:val="ro-RO"/>
        </w:rPr>
        <w:t>Întocmit,</w:t>
      </w:r>
    </w:p>
    <w:p w:rsidR="005E0852" w:rsidRPr="00E34F79" w:rsidRDefault="005E0852" w:rsidP="005E0852">
      <w:pPr>
        <w:spacing w:after="0"/>
        <w:rPr>
          <w:rFonts w:ascii="Arial" w:hAnsi="Arial" w:cs="Arial"/>
          <w:i/>
          <w:color w:val="808080"/>
          <w:sz w:val="24"/>
          <w:szCs w:val="24"/>
          <w:lang w:val="ro-RO"/>
        </w:rPr>
      </w:pPr>
      <w:r w:rsidRPr="00E34F79">
        <w:rPr>
          <w:rFonts w:ascii="Arial" w:hAnsi="Arial" w:cs="Arial"/>
          <w:szCs w:val="28"/>
          <w:lang w:val="ro-RO"/>
        </w:rPr>
        <w:t>ing. ABOS Judit</w:t>
      </w:r>
    </w:p>
    <w:p w:rsidR="00900BC9" w:rsidRPr="00E34F79" w:rsidRDefault="00900BC9">
      <w:pPr>
        <w:rPr>
          <w:lang w:val="ro-RO"/>
        </w:rPr>
      </w:pPr>
    </w:p>
    <w:sectPr w:rsidR="00900BC9" w:rsidRPr="00E34F79" w:rsidSect="00284742">
      <w:footerReference w:type="default" r:id="rId15"/>
      <w:headerReference w:type="first" r:id="rId16"/>
      <w:footerReference w:type="first" r:id="rId17"/>
      <w:pgSz w:w="12240" w:h="15840"/>
      <w:pgMar w:top="284" w:right="794" w:bottom="1021" w:left="1440"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DD" w:rsidRDefault="002A00DD" w:rsidP="00644021">
      <w:pPr>
        <w:spacing w:after="0" w:line="240" w:lineRule="auto"/>
      </w:pPr>
      <w:r>
        <w:separator/>
      </w:r>
    </w:p>
  </w:endnote>
  <w:endnote w:type="continuationSeparator" w:id="0">
    <w:p w:rsidR="002A00DD" w:rsidRDefault="002A00DD" w:rsidP="006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5">
    <w:altName w:val="Arial Unicode MS"/>
    <w:panose1 w:val="00000000000000000000"/>
    <w:charset w:val="88"/>
    <w:family w:val="auto"/>
    <w:notTrueType/>
    <w:pitch w:val="default"/>
    <w:sig w:usb0="00000001" w:usb1="08080000" w:usb2="00000010" w:usb3="00000000" w:csb0="00100000"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2A00DD" w:rsidRPr="002367AC" w:rsidRDefault="002A00DD" w:rsidP="006A6E5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75pt;margin-top:.85pt;width:41.9pt;height:34.45pt;z-index:-251654144;mso-position-horizontal-relative:text;mso-position-vertical-relative:text">
              <v:imagedata r:id="rId1" o:title=""/>
            </v:shape>
            <o:OLEObject Type="Embed" ProgID="CorelDRAW.Graphic.13" ShapeID="_x0000_s2053" DrawAspect="Content" ObjectID="_1659438165" r:id="rId2"/>
          </w:pic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B32C6E3" wp14:editId="0604BBD3">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129C8C"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rsidR="002A00DD" w:rsidRPr="00031CC9" w:rsidRDefault="002A00DD" w:rsidP="006A6E5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2A00DD" w:rsidRDefault="002A00DD" w:rsidP="006A6E5B">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2A00DD" w:rsidTr="006A6E5B">
          <w:trPr>
            <w:trHeight w:val="260"/>
          </w:trPr>
          <w:tc>
            <w:tcPr>
              <w:tcW w:w="8008" w:type="dxa"/>
            </w:tcPr>
            <w:p w:rsidR="002A00DD" w:rsidRDefault="002A00DD" w:rsidP="006A6E5B">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2A00DD" w:rsidRDefault="002A00DD" w:rsidP="006A6E5B">
        <w:pPr>
          <w:pStyle w:val="Header"/>
          <w:tabs>
            <w:tab w:val="clear" w:pos="4680"/>
          </w:tabs>
          <w:jc w:val="center"/>
        </w:pPr>
        <w:r>
          <w:t xml:space="preserve"> </w:t>
        </w:r>
        <w:r>
          <w:fldChar w:fldCharType="begin"/>
        </w:r>
        <w:r>
          <w:instrText xml:space="preserve"> PAGE   \* MERGEFORMAT </w:instrText>
        </w:r>
        <w:r>
          <w:fldChar w:fldCharType="separate"/>
        </w:r>
        <w:r w:rsidR="00612A18">
          <w:rPr>
            <w:noProof/>
          </w:rPr>
          <w:t>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DD" w:rsidRPr="002367AC" w:rsidRDefault="002A00DD" w:rsidP="006A6E5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75pt;margin-top:.85pt;width:41.9pt;height:34.45pt;z-index:-251651072">
          <v:imagedata r:id="rId1" o:title=""/>
        </v:shape>
        <o:OLEObject Type="Embed" ProgID="CorelDRAW.Graphic.13" ShapeID="_x0000_s2055" DrawAspect="Content" ObjectID="_1659438167" r:id="rId2"/>
      </w:pic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A973C96" wp14:editId="46FC4712">
              <wp:simplePos x="0" y="0"/>
              <wp:positionH relativeFrom="column">
                <wp:posOffset>-142875</wp:posOffset>
              </wp:positionH>
              <wp:positionV relativeFrom="paragraph">
                <wp:posOffset>-34925</wp:posOffset>
              </wp:positionV>
              <wp:extent cx="6248400" cy="635"/>
              <wp:effectExtent l="9525" t="12700" r="952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2AE05A" id="_x0000_t32" coordsize="21600,21600" o:spt="32" o:oned="t" path="m,l21600,21600e" filled="f">
              <v:path arrowok="t" fillok="f" o:connecttype="none"/>
              <o:lock v:ext="edit" shapetype="t"/>
            </v:shapetype>
            <v:shape id="Straight Arrow Connector 4" o:spid="_x0000_s1026" type="#_x0000_t32" style="position:absolute;margin-left:-11.25pt;margin-top:-2.75pt;width:49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nMmtfSgCAABNBAAADgAAAAAAAAAAAAAAAAAuAgAAZHJzL2Uy&#10;b0RvYy54bWxQSwECLQAUAAYACAAAACEADzE+nN8AAAAJAQAADwAAAAAAAAAAAAAAAACCBAAAZHJz&#10;L2Rvd25yZXYueG1sUEsFBgAAAAAEAAQA8wAAAI4FAAAAAA==&#10;" strokecolor="#00214e" strokeweight="1.5pt"/>
          </w:pict>
        </mc:Fallback>
      </mc:AlternateConten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rsidR="002A00DD" w:rsidRPr="00031CC9" w:rsidRDefault="002A00DD" w:rsidP="006A6E5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2A00DD" w:rsidRDefault="002A00DD" w:rsidP="006A6E5B">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2A00DD" w:rsidTr="006A6E5B">
      <w:trPr>
        <w:trHeight w:val="260"/>
      </w:trPr>
      <w:tc>
        <w:tcPr>
          <w:tcW w:w="8008" w:type="dxa"/>
        </w:tcPr>
        <w:p w:rsidR="002A00DD" w:rsidRDefault="002A00DD" w:rsidP="006A6E5B">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2A00DD" w:rsidRPr="006A6E5B" w:rsidRDefault="002A00DD" w:rsidP="006A6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DD" w:rsidRDefault="002A00DD" w:rsidP="00644021">
      <w:pPr>
        <w:spacing w:after="0" w:line="240" w:lineRule="auto"/>
      </w:pPr>
      <w:r>
        <w:separator/>
      </w:r>
    </w:p>
  </w:footnote>
  <w:footnote w:type="continuationSeparator" w:id="0">
    <w:p w:rsidR="002A00DD" w:rsidRDefault="002A00DD" w:rsidP="0064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DD" w:rsidRPr="00F62D56" w:rsidRDefault="002A00DD" w:rsidP="00644021">
    <w:pPr>
      <w:pStyle w:val="Header"/>
      <w:tabs>
        <w:tab w:val="clear" w:pos="4680"/>
        <w:tab w:val="clear" w:pos="9360"/>
        <w:tab w:val="left" w:pos="9000"/>
      </w:tabs>
      <w:rPr>
        <w:lang w:val="ro-RO"/>
      </w:rPr>
    </w:pPr>
    <w:r>
      <w:rPr>
        <w:noProof/>
      </w:rPr>
      <w:drawing>
        <wp:anchor distT="0" distB="0" distL="114300" distR="114300" simplePos="0" relativeHeight="251659264" behindDoc="0" locked="0" layoutInCell="1" allowOverlap="1" wp14:anchorId="7EA63A75" wp14:editId="4A1D8C2B">
          <wp:simplePos x="0" y="0"/>
          <wp:positionH relativeFrom="column">
            <wp:posOffset>-339090</wp:posOffset>
          </wp:positionH>
          <wp:positionV relativeFrom="paragraph">
            <wp:posOffset>-16510</wp:posOffset>
          </wp:positionV>
          <wp:extent cx="859155" cy="850265"/>
          <wp:effectExtent l="0" t="0" r="0" b="6985"/>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5.65pt;margin-top:-2.05pt;width:81.4pt;height:65.45pt;z-index:-251656192;mso-position-horizontal-relative:text;mso-position-vertical-relative:text">
          <v:imagedata r:id="rId2" o:title=""/>
        </v:shape>
        <o:OLEObject Type="Embed" ProgID="CorelDRAW.Graphic.13" ShapeID="_x0000_s2051" DrawAspect="Content" ObjectID="_1659438166" r:id="rId3"/>
      </w:pict>
    </w:r>
  </w:p>
  <w:p w:rsidR="002A00DD" w:rsidRPr="00F62D56" w:rsidRDefault="002A00DD" w:rsidP="00644021">
    <w:pPr>
      <w:pStyle w:val="Header"/>
      <w:tabs>
        <w:tab w:val="clear" w:pos="4680"/>
        <w:tab w:val="clear" w:pos="9360"/>
        <w:tab w:val="left" w:pos="9000"/>
      </w:tabs>
      <w:jc w:val="center"/>
      <w:rPr>
        <w:rFonts w:ascii="Times New Roman" w:hAnsi="Times New Roman"/>
        <w:b/>
        <w:sz w:val="28"/>
        <w:szCs w:val="28"/>
        <w:lang w:val="ro-RO"/>
      </w:rPr>
    </w:pPr>
    <w:r w:rsidRPr="00F62D56">
      <w:rPr>
        <w:rFonts w:ascii="Times New Roman" w:hAnsi="Times New Roman"/>
        <w:b/>
        <w:sz w:val="28"/>
        <w:szCs w:val="28"/>
        <w:lang w:val="ro-RO"/>
      </w:rPr>
      <w:t>Ministerul Mediului, Apelor și Pădurilor</w:t>
    </w:r>
  </w:p>
  <w:p w:rsidR="002A00DD" w:rsidRPr="00F62D56" w:rsidRDefault="002A00DD" w:rsidP="00644021">
    <w:pPr>
      <w:pStyle w:val="Header"/>
      <w:tabs>
        <w:tab w:val="clear" w:pos="4680"/>
        <w:tab w:val="clear" w:pos="9360"/>
        <w:tab w:val="left" w:pos="9000"/>
      </w:tabs>
      <w:jc w:val="center"/>
      <w:rPr>
        <w:rFonts w:ascii="Times New Roman" w:hAnsi="Times New Roman"/>
        <w:b/>
        <w:sz w:val="32"/>
        <w:szCs w:val="32"/>
        <w:lang w:val="ro-RO"/>
      </w:rPr>
    </w:pPr>
    <w:r w:rsidRPr="00F62D56">
      <w:rPr>
        <w:rFonts w:ascii="Times New Roman" w:hAnsi="Times New Roman"/>
        <w:b/>
        <w:sz w:val="32"/>
        <w:szCs w:val="32"/>
        <w:lang w:val="ro-RO"/>
      </w:rPr>
      <w:t>Agenţia Naţională pentru Protecţia Mediului</w:t>
    </w:r>
  </w:p>
  <w:p w:rsidR="002A00DD" w:rsidRPr="00F62D56" w:rsidRDefault="002A00DD" w:rsidP="00644021">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2A00DD" w:rsidRPr="00F62D56" w:rsidTr="00E55732">
      <w:trPr>
        <w:trHeight w:val="657"/>
      </w:trPr>
      <w:tc>
        <w:tcPr>
          <w:tcW w:w="10031" w:type="dxa"/>
          <w:tcBorders>
            <w:top w:val="single" w:sz="8" w:space="0" w:color="000000"/>
            <w:bottom w:val="single" w:sz="8" w:space="0" w:color="000000"/>
          </w:tcBorders>
          <w:shd w:val="clear" w:color="auto" w:fill="auto"/>
          <w:vAlign w:val="center"/>
        </w:tcPr>
        <w:p w:rsidR="002A00DD" w:rsidRPr="00F62D56" w:rsidRDefault="002A00DD" w:rsidP="00E55732">
          <w:pPr>
            <w:spacing w:after="0"/>
            <w:jc w:val="center"/>
            <w:rPr>
              <w:rFonts w:ascii="Times New Roman" w:hAnsi="Times New Roman"/>
              <w:b/>
              <w:bCs/>
              <w:color w:val="FFFFFF"/>
              <w:sz w:val="24"/>
              <w:szCs w:val="24"/>
              <w:lang w:val="ro-RO"/>
            </w:rPr>
          </w:pPr>
          <w:r w:rsidRPr="00F62D56">
            <w:rPr>
              <w:rFonts w:ascii="Times New Roman" w:hAnsi="Times New Roman"/>
              <w:b/>
              <w:bCs/>
              <w:sz w:val="28"/>
              <w:szCs w:val="28"/>
              <w:lang w:val="ro-RO"/>
            </w:rPr>
            <w:t>AGENŢIA PENTRU PROTECŢIA MEDIULUI HARGHITA</w:t>
          </w:r>
        </w:p>
      </w:tc>
    </w:tr>
  </w:tbl>
  <w:p w:rsidR="002A00DD" w:rsidRPr="00644021" w:rsidRDefault="002A00DD" w:rsidP="00644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2">
    <w:nsid w:val="00000004"/>
    <w:multiLevelType w:val="singleLevel"/>
    <w:tmpl w:val="B41C3B7C"/>
    <w:lvl w:ilvl="0">
      <w:start w:val="1"/>
      <w:numFmt w:val="decimal"/>
      <w:lvlText w:val="%1."/>
      <w:lvlJc w:val="left"/>
      <w:pPr>
        <w:ind w:left="927" w:hanging="360"/>
      </w:pPr>
      <w:rPr>
        <w:b w:val="0"/>
        <w:bCs w:val="0"/>
      </w:rPr>
    </w:lvl>
  </w:abstractNum>
  <w:abstractNum w:abstractNumId="3">
    <w:nsid w:val="00000005"/>
    <w:multiLevelType w:val="singleLevel"/>
    <w:tmpl w:val="00000005"/>
    <w:name w:val="WW8Num10"/>
    <w:lvl w:ilvl="0">
      <w:start w:val="1"/>
      <w:numFmt w:val="bullet"/>
      <w:lvlText w:val=""/>
      <w:lvlJc w:val="left"/>
      <w:pPr>
        <w:tabs>
          <w:tab w:val="num" w:pos="360"/>
        </w:tabs>
        <w:ind w:left="360" w:hanging="360"/>
      </w:pPr>
      <w:rPr>
        <w:rFonts w:ascii="Symbol" w:hAnsi="Symbol"/>
      </w:rPr>
    </w:lvl>
  </w:abstractNum>
  <w:abstractNum w:abstractNumId="4">
    <w:nsid w:val="00000009"/>
    <w:multiLevelType w:val="singleLevel"/>
    <w:tmpl w:val="00000009"/>
    <w:name w:val="WW8Num19"/>
    <w:lvl w:ilvl="0">
      <w:start w:val="1"/>
      <w:numFmt w:val="bullet"/>
      <w:lvlText w:val=""/>
      <w:lvlJc w:val="left"/>
      <w:pPr>
        <w:tabs>
          <w:tab w:val="num" w:pos="360"/>
        </w:tabs>
        <w:ind w:left="360" w:hanging="360"/>
      </w:pPr>
      <w:rPr>
        <w:rFonts w:ascii="Wingdings" w:hAnsi="Wingdings"/>
      </w:rPr>
    </w:lvl>
  </w:abstractNum>
  <w:abstractNum w:abstractNumId="5">
    <w:nsid w:val="0000000C"/>
    <w:multiLevelType w:val="singleLevel"/>
    <w:tmpl w:val="0000000C"/>
    <w:name w:val="WW8Num23"/>
    <w:lvl w:ilvl="0">
      <w:start w:val="19"/>
      <w:numFmt w:val="bullet"/>
      <w:lvlText w:val="-"/>
      <w:lvlJc w:val="left"/>
      <w:pPr>
        <w:tabs>
          <w:tab w:val="num" w:pos="1080"/>
        </w:tabs>
        <w:ind w:left="1080" w:hanging="360"/>
      </w:pPr>
      <w:rPr>
        <w:rFonts w:ascii="OpenSymbol" w:hAnsi="OpenSymbol"/>
      </w:rPr>
    </w:lvl>
  </w:abstractNum>
  <w:abstractNum w:abstractNumId="6">
    <w:nsid w:val="0000000D"/>
    <w:multiLevelType w:val="singleLevel"/>
    <w:tmpl w:val="0000000D"/>
    <w:name w:val="WW8Num25"/>
    <w:lvl w:ilvl="0">
      <w:start w:val="1"/>
      <w:numFmt w:val="bullet"/>
      <w:lvlText w:val=""/>
      <w:lvlJc w:val="left"/>
      <w:pPr>
        <w:tabs>
          <w:tab w:val="num" w:pos="360"/>
        </w:tabs>
        <w:ind w:left="360" w:hanging="360"/>
      </w:pPr>
      <w:rPr>
        <w:rFonts w:ascii="Wingdings" w:hAnsi="Wingdings"/>
      </w:rPr>
    </w:lvl>
  </w:abstractNum>
  <w:abstractNum w:abstractNumId="7">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8">
    <w:nsid w:val="00000011"/>
    <w:multiLevelType w:val="multilevel"/>
    <w:tmpl w:val="00000011"/>
    <w:name w:val="WW8Num3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9">
    <w:nsid w:val="003F20D6"/>
    <w:multiLevelType w:val="hybridMultilevel"/>
    <w:tmpl w:val="B080B636"/>
    <w:lvl w:ilvl="0" w:tplc="FFFFFFFF">
      <w:start w:val="1"/>
      <w:numFmt w:val="bullet"/>
      <w:lvlText w:val=""/>
      <w:lvlJc w:val="left"/>
      <w:pPr>
        <w:tabs>
          <w:tab w:val="num" w:pos="1070"/>
        </w:tabs>
        <w:ind w:left="107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0C81D91"/>
    <w:multiLevelType w:val="hybridMultilevel"/>
    <w:tmpl w:val="6F4C4DE8"/>
    <w:lvl w:ilvl="0" w:tplc="04090005">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nsid w:val="049F70E7"/>
    <w:multiLevelType w:val="hybridMultilevel"/>
    <w:tmpl w:val="E2AEE9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D4332A"/>
    <w:multiLevelType w:val="hybridMultilevel"/>
    <w:tmpl w:val="46E06E52"/>
    <w:lvl w:ilvl="0" w:tplc="04090001">
      <w:start w:val="1"/>
      <w:numFmt w:val="bullet"/>
      <w:lvlText w:val=""/>
      <w:lvlJc w:val="left"/>
      <w:pPr>
        <w:ind w:left="2596" w:hanging="360"/>
      </w:pPr>
      <w:rPr>
        <w:rFonts w:ascii="Symbol" w:hAnsi="Symbol" w:hint="default"/>
      </w:rPr>
    </w:lvl>
    <w:lvl w:ilvl="1" w:tplc="04090003" w:tentative="1">
      <w:start w:val="1"/>
      <w:numFmt w:val="bullet"/>
      <w:lvlText w:val="o"/>
      <w:lvlJc w:val="left"/>
      <w:pPr>
        <w:ind w:left="3316" w:hanging="360"/>
      </w:pPr>
      <w:rPr>
        <w:rFonts w:ascii="Courier New" w:hAnsi="Courier New" w:cs="Courier New" w:hint="default"/>
      </w:rPr>
    </w:lvl>
    <w:lvl w:ilvl="2" w:tplc="04090005" w:tentative="1">
      <w:start w:val="1"/>
      <w:numFmt w:val="bullet"/>
      <w:lvlText w:val=""/>
      <w:lvlJc w:val="left"/>
      <w:pPr>
        <w:ind w:left="4036" w:hanging="360"/>
      </w:pPr>
      <w:rPr>
        <w:rFonts w:ascii="Wingdings" w:hAnsi="Wingdings" w:hint="default"/>
      </w:rPr>
    </w:lvl>
    <w:lvl w:ilvl="3" w:tplc="04090001" w:tentative="1">
      <w:start w:val="1"/>
      <w:numFmt w:val="bullet"/>
      <w:lvlText w:val=""/>
      <w:lvlJc w:val="left"/>
      <w:pPr>
        <w:ind w:left="4756" w:hanging="360"/>
      </w:pPr>
      <w:rPr>
        <w:rFonts w:ascii="Symbol" w:hAnsi="Symbol" w:hint="default"/>
      </w:rPr>
    </w:lvl>
    <w:lvl w:ilvl="4" w:tplc="04090003" w:tentative="1">
      <w:start w:val="1"/>
      <w:numFmt w:val="bullet"/>
      <w:lvlText w:val="o"/>
      <w:lvlJc w:val="left"/>
      <w:pPr>
        <w:ind w:left="5476" w:hanging="360"/>
      </w:pPr>
      <w:rPr>
        <w:rFonts w:ascii="Courier New" w:hAnsi="Courier New" w:cs="Courier New" w:hint="default"/>
      </w:rPr>
    </w:lvl>
    <w:lvl w:ilvl="5" w:tplc="04090005" w:tentative="1">
      <w:start w:val="1"/>
      <w:numFmt w:val="bullet"/>
      <w:lvlText w:val=""/>
      <w:lvlJc w:val="left"/>
      <w:pPr>
        <w:ind w:left="6196" w:hanging="360"/>
      </w:pPr>
      <w:rPr>
        <w:rFonts w:ascii="Wingdings" w:hAnsi="Wingdings" w:hint="default"/>
      </w:rPr>
    </w:lvl>
    <w:lvl w:ilvl="6" w:tplc="04090001" w:tentative="1">
      <w:start w:val="1"/>
      <w:numFmt w:val="bullet"/>
      <w:lvlText w:val=""/>
      <w:lvlJc w:val="left"/>
      <w:pPr>
        <w:ind w:left="6916" w:hanging="360"/>
      </w:pPr>
      <w:rPr>
        <w:rFonts w:ascii="Symbol" w:hAnsi="Symbol" w:hint="default"/>
      </w:rPr>
    </w:lvl>
    <w:lvl w:ilvl="7" w:tplc="04090003" w:tentative="1">
      <w:start w:val="1"/>
      <w:numFmt w:val="bullet"/>
      <w:lvlText w:val="o"/>
      <w:lvlJc w:val="left"/>
      <w:pPr>
        <w:ind w:left="7636" w:hanging="360"/>
      </w:pPr>
      <w:rPr>
        <w:rFonts w:ascii="Courier New" w:hAnsi="Courier New" w:cs="Courier New" w:hint="default"/>
      </w:rPr>
    </w:lvl>
    <w:lvl w:ilvl="8" w:tplc="04090005" w:tentative="1">
      <w:start w:val="1"/>
      <w:numFmt w:val="bullet"/>
      <w:lvlText w:val=""/>
      <w:lvlJc w:val="left"/>
      <w:pPr>
        <w:ind w:left="8356" w:hanging="360"/>
      </w:pPr>
      <w:rPr>
        <w:rFonts w:ascii="Wingdings" w:hAnsi="Wingdings" w:hint="default"/>
      </w:rPr>
    </w:lvl>
  </w:abstractNum>
  <w:abstractNum w:abstractNumId="14">
    <w:nsid w:val="06DC687F"/>
    <w:multiLevelType w:val="hybridMultilevel"/>
    <w:tmpl w:val="1CE4D2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06053AA"/>
    <w:multiLevelType w:val="multilevel"/>
    <w:tmpl w:val="56CAF73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5896A80"/>
    <w:multiLevelType w:val="hybridMultilevel"/>
    <w:tmpl w:val="77789B5C"/>
    <w:lvl w:ilvl="0" w:tplc="D3A4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E643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B136FCE"/>
    <w:multiLevelType w:val="hybridMultilevel"/>
    <w:tmpl w:val="EAD2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2536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7E36050"/>
    <w:multiLevelType w:val="hybridMultilevel"/>
    <w:tmpl w:val="4EEA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F22BBF"/>
    <w:multiLevelType w:val="hybridMultilevel"/>
    <w:tmpl w:val="D4C2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DE21F9"/>
    <w:multiLevelType w:val="hybridMultilevel"/>
    <w:tmpl w:val="FF3E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B6AB8"/>
    <w:multiLevelType w:val="hybridMultilevel"/>
    <w:tmpl w:val="C8FA9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3B28D1"/>
    <w:multiLevelType w:val="hybridMultilevel"/>
    <w:tmpl w:val="13CA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D70B53"/>
    <w:multiLevelType w:val="hybridMultilevel"/>
    <w:tmpl w:val="1C6A60FE"/>
    <w:lvl w:ilvl="0" w:tplc="FFFFFFFF">
      <w:start w:val="1"/>
      <w:numFmt w:val="bullet"/>
      <w:lvlText w:val=""/>
      <w:lvlJc w:val="left"/>
      <w:pPr>
        <w:tabs>
          <w:tab w:val="num" w:pos="2062"/>
        </w:tabs>
        <w:ind w:left="2062" w:hanging="360"/>
      </w:pPr>
      <w:rPr>
        <w:rFonts w:ascii="Wingdings" w:hAnsi="Wingdings" w:hint="default"/>
      </w:rPr>
    </w:lvl>
    <w:lvl w:ilvl="1" w:tplc="FFFFFFFF" w:tentative="1">
      <w:start w:val="1"/>
      <w:numFmt w:val="bullet"/>
      <w:lvlText w:val="o"/>
      <w:lvlJc w:val="left"/>
      <w:pPr>
        <w:tabs>
          <w:tab w:val="num" w:pos="2782"/>
        </w:tabs>
        <w:ind w:left="2782" w:hanging="360"/>
      </w:pPr>
      <w:rPr>
        <w:rFonts w:ascii="Courier New" w:hAnsi="Courier New" w:hint="default"/>
      </w:rPr>
    </w:lvl>
    <w:lvl w:ilvl="2" w:tplc="FFFFFFFF" w:tentative="1">
      <w:start w:val="1"/>
      <w:numFmt w:val="bullet"/>
      <w:lvlText w:val=""/>
      <w:lvlJc w:val="left"/>
      <w:pPr>
        <w:tabs>
          <w:tab w:val="num" w:pos="3502"/>
        </w:tabs>
        <w:ind w:left="3502" w:hanging="360"/>
      </w:pPr>
      <w:rPr>
        <w:rFonts w:ascii="Wingdings" w:hAnsi="Wingdings" w:hint="default"/>
      </w:rPr>
    </w:lvl>
    <w:lvl w:ilvl="3" w:tplc="FFFFFFFF" w:tentative="1">
      <w:start w:val="1"/>
      <w:numFmt w:val="bullet"/>
      <w:lvlText w:val=""/>
      <w:lvlJc w:val="left"/>
      <w:pPr>
        <w:tabs>
          <w:tab w:val="num" w:pos="4222"/>
        </w:tabs>
        <w:ind w:left="4222" w:hanging="360"/>
      </w:pPr>
      <w:rPr>
        <w:rFonts w:ascii="Symbol" w:hAnsi="Symbol" w:hint="default"/>
      </w:rPr>
    </w:lvl>
    <w:lvl w:ilvl="4" w:tplc="FFFFFFFF" w:tentative="1">
      <w:start w:val="1"/>
      <w:numFmt w:val="bullet"/>
      <w:lvlText w:val="o"/>
      <w:lvlJc w:val="left"/>
      <w:pPr>
        <w:tabs>
          <w:tab w:val="num" w:pos="4942"/>
        </w:tabs>
        <w:ind w:left="4942" w:hanging="360"/>
      </w:pPr>
      <w:rPr>
        <w:rFonts w:ascii="Courier New" w:hAnsi="Courier New" w:hint="default"/>
      </w:rPr>
    </w:lvl>
    <w:lvl w:ilvl="5" w:tplc="FFFFFFFF" w:tentative="1">
      <w:start w:val="1"/>
      <w:numFmt w:val="bullet"/>
      <w:lvlText w:val=""/>
      <w:lvlJc w:val="left"/>
      <w:pPr>
        <w:tabs>
          <w:tab w:val="num" w:pos="5662"/>
        </w:tabs>
        <w:ind w:left="5662" w:hanging="360"/>
      </w:pPr>
      <w:rPr>
        <w:rFonts w:ascii="Wingdings" w:hAnsi="Wingdings" w:hint="default"/>
      </w:rPr>
    </w:lvl>
    <w:lvl w:ilvl="6" w:tplc="FFFFFFFF" w:tentative="1">
      <w:start w:val="1"/>
      <w:numFmt w:val="bullet"/>
      <w:lvlText w:val=""/>
      <w:lvlJc w:val="left"/>
      <w:pPr>
        <w:tabs>
          <w:tab w:val="num" w:pos="6382"/>
        </w:tabs>
        <w:ind w:left="6382" w:hanging="360"/>
      </w:pPr>
      <w:rPr>
        <w:rFonts w:ascii="Symbol" w:hAnsi="Symbol" w:hint="default"/>
      </w:rPr>
    </w:lvl>
    <w:lvl w:ilvl="7" w:tplc="FFFFFFFF" w:tentative="1">
      <w:start w:val="1"/>
      <w:numFmt w:val="bullet"/>
      <w:lvlText w:val="o"/>
      <w:lvlJc w:val="left"/>
      <w:pPr>
        <w:tabs>
          <w:tab w:val="num" w:pos="7102"/>
        </w:tabs>
        <w:ind w:left="7102" w:hanging="360"/>
      </w:pPr>
      <w:rPr>
        <w:rFonts w:ascii="Courier New" w:hAnsi="Courier New" w:hint="default"/>
      </w:rPr>
    </w:lvl>
    <w:lvl w:ilvl="8" w:tplc="FFFFFFFF" w:tentative="1">
      <w:start w:val="1"/>
      <w:numFmt w:val="bullet"/>
      <w:lvlText w:val=""/>
      <w:lvlJc w:val="left"/>
      <w:pPr>
        <w:tabs>
          <w:tab w:val="num" w:pos="7822"/>
        </w:tabs>
        <w:ind w:left="7822" w:hanging="360"/>
      </w:pPr>
      <w:rPr>
        <w:rFonts w:ascii="Wingdings" w:hAnsi="Wingdings" w:hint="default"/>
      </w:rPr>
    </w:lvl>
  </w:abstractNum>
  <w:abstractNum w:abstractNumId="26">
    <w:nsid w:val="4EF432EE"/>
    <w:multiLevelType w:val="hybridMultilevel"/>
    <w:tmpl w:val="37EE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0C330A"/>
    <w:multiLevelType w:val="hybridMultilevel"/>
    <w:tmpl w:val="FE28D26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nsid w:val="541B4438"/>
    <w:multiLevelType w:val="hybridMultilevel"/>
    <w:tmpl w:val="3D207F3A"/>
    <w:lvl w:ilvl="0" w:tplc="88244E1A">
      <w:start w:val="1"/>
      <w:numFmt w:val="decimal"/>
      <w:lvlText w:val="%1."/>
      <w:lvlJc w:val="left"/>
      <w:pPr>
        <w:tabs>
          <w:tab w:val="num" w:pos="720"/>
        </w:tabs>
        <w:ind w:left="720" w:hanging="360"/>
      </w:pPr>
      <w:rPr>
        <w:b/>
        <w:sz w:val="24"/>
        <w:szCs w:val="24"/>
      </w:rPr>
    </w:lvl>
    <w:lvl w:ilvl="1" w:tplc="4D5AEACC">
      <w:numFmt w:val="bullet"/>
      <w:lvlText w:val="-"/>
      <w:lvlJc w:val="left"/>
      <w:pPr>
        <w:tabs>
          <w:tab w:val="num" w:pos="1440"/>
        </w:tabs>
        <w:ind w:left="1440" w:hanging="360"/>
      </w:pPr>
      <w:rPr>
        <w:rFonts w:ascii="Arial" w:eastAsia="Calibri" w:hAnsi="Arial" w:hint="default"/>
        <w:b w:val="0"/>
        <w:sz w:val="24"/>
        <w:szCs w:val="24"/>
      </w:rPr>
    </w:lvl>
    <w:lvl w:ilvl="2" w:tplc="EFEE382C">
      <w:numFmt w:val="bullet"/>
      <w:lvlText w:val="-"/>
      <w:lvlJc w:val="left"/>
      <w:pPr>
        <w:tabs>
          <w:tab w:val="num" w:pos="2340"/>
        </w:tabs>
        <w:ind w:left="2340" w:hanging="360"/>
      </w:pPr>
      <w:rPr>
        <w:rFonts w:ascii="Arial" w:eastAsia="Calibri" w:hAnsi="Arial"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64198B"/>
    <w:multiLevelType w:val="multilevel"/>
    <w:tmpl w:val="FFD67E54"/>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2"/>
      <w:numFmt w:val="bullet"/>
      <w:lvlText w:val="-"/>
      <w:lvlJc w:val="left"/>
      <w:pPr>
        <w:tabs>
          <w:tab w:val="num" w:pos="2700"/>
        </w:tabs>
        <w:ind w:left="2700" w:hanging="360"/>
      </w:pPr>
      <w:rPr>
        <w:rFonts w:ascii="Times New Roman" w:eastAsia="Times New Roman" w:hAnsi="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5E4EDD"/>
    <w:multiLevelType w:val="multilevel"/>
    <w:tmpl w:val="763EB21E"/>
    <w:lvl w:ilvl="0">
      <w:start w:val="1"/>
      <w:numFmt w:val="bullet"/>
      <w:lvlText w:val=""/>
      <w:lvlJc w:val="left"/>
      <w:pPr>
        <w:tabs>
          <w:tab w:val="num" w:pos="1515"/>
        </w:tabs>
        <w:ind w:left="1515" w:hanging="360"/>
      </w:pPr>
      <w:rPr>
        <w:rFonts w:ascii="Symbol" w:hAnsi="Symbol" w:hint="default"/>
      </w:rPr>
    </w:lvl>
    <w:lvl w:ilvl="1">
      <w:start w:val="1"/>
      <w:numFmt w:val="bullet"/>
      <w:lvlText w:val="o"/>
      <w:lvlJc w:val="left"/>
      <w:pPr>
        <w:tabs>
          <w:tab w:val="num" w:pos="2235"/>
        </w:tabs>
        <w:ind w:left="2235" w:hanging="360"/>
      </w:pPr>
      <w:rPr>
        <w:rFonts w:ascii="Courier New" w:hAnsi="Courier New" w:cs="Times New Roman"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cs="Times New Roman"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cs="Times New Roman" w:hint="default"/>
      </w:rPr>
    </w:lvl>
    <w:lvl w:ilvl="8">
      <w:start w:val="1"/>
      <w:numFmt w:val="bullet"/>
      <w:lvlText w:val=""/>
      <w:lvlJc w:val="left"/>
      <w:pPr>
        <w:tabs>
          <w:tab w:val="num" w:pos="7275"/>
        </w:tabs>
        <w:ind w:left="7275" w:hanging="360"/>
      </w:pPr>
      <w:rPr>
        <w:rFonts w:ascii="Wingdings" w:hAnsi="Wingdings" w:hint="default"/>
      </w:rPr>
    </w:lvl>
  </w:abstractNum>
  <w:abstractNum w:abstractNumId="32">
    <w:nsid w:val="5EBF0BDC"/>
    <w:multiLevelType w:val="hybridMultilevel"/>
    <w:tmpl w:val="3C84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25ACC"/>
    <w:multiLevelType w:val="hybridMultilevel"/>
    <w:tmpl w:val="27706AD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4">
    <w:nsid w:val="687F0C3C"/>
    <w:multiLevelType w:val="hybridMultilevel"/>
    <w:tmpl w:val="00BA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8E55C9"/>
    <w:multiLevelType w:val="hybridMultilevel"/>
    <w:tmpl w:val="887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AE5B89"/>
    <w:multiLevelType w:val="hybridMultilevel"/>
    <w:tmpl w:val="BEE6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257A91"/>
    <w:multiLevelType w:val="hybridMultilevel"/>
    <w:tmpl w:val="239EE5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662A9E"/>
    <w:multiLevelType w:val="hybridMultilevel"/>
    <w:tmpl w:val="47F0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905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F927C6D"/>
    <w:multiLevelType w:val="hybridMultilevel"/>
    <w:tmpl w:val="F744B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BA7F1F"/>
    <w:multiLevelType w:val="hybridMultilevel"/>
    <w:tmpl w:val="2E54B00E"/>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2">
    <w:nsid w:val="756572A0"/>
    <w:multiLevelType w:val="hybridMultilevel"/>
    <w:tmpl w:val="8DD21E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0"/>
  </w:num>
  <w:num w:numId="2">
    <w:abstractNumId w:val="12"/>
  </w:num>
  <w:num w:numId="3">
    <w:abstractNumId w:val="0"/>
  </w:num>
  <w:num w:numId="4">
    <w:abstractNumId w:val="8"/>
  </w:num>
  <w:num w:numId="5">
    <w:abstractNumId w:val="27"/>
  </w:num>
  <w:num w:numId="6">
    <w:abstractNumId w:val="16"/>
  </w:num>
  <w:num w:numId="7">
    <w:abstractNumId w:val="4"/>
  </w:num>
  <w:num w:numId="8">
    <w:abstractNumId w:val="5"/>
  </w:num>
  <w:num w:numId="9">
    <w:abstractNumId w:val="37"/>
  </w:num>
  <w:num w:numId="10">
    <w:abstractNumId w:val="3"/>
  </w:num>
  <w:num w:numId="11">
    <w:abstractNumId w:val="23"/>
  </w:num>
  <w:num w:numId="12">
    <w:abstractNumId w:val="33"/>
  </w:num>
  <w:num w:numId="13">
    <w:abstractNumId w:val="21"/>
  </w:num>
  <w:num w:numId="14">
    <w:abstractNumId w:val="13"/>
  </w:num>
  <w:num w:numId="15">
    <w:abstractNumId w:val="39"/>
  </w:num>
  <w:num w:numId="16">
    <w:abstractNumId w:val="19"/>
  </w:num>
  <w:num w:numId="17">
    <w:abstractNumId w:val="17"/>
  </w:num>
  <w:num w:numId="18">
    <w:abstractNumId w:val="28"/>
  </w:num>
  <w:num w:numId="19">
    <w:abstractNumId w:val="7"/>
  </w:num>
  <w:num w:numId="20">
    <w:abstractNumId w:val="1"/>
  </w:num>
  <w:num w:numId="21">
    <w:abstractNumId w:val="6"/>
  </w:num>
  <w:num w:numId="22">
    <w:abstractNumId w:val="40"/>
  </w:num>
  <w:num w:numId="23">
    <w:abstractNumId w:val="18"/>
  </w:num>
  <w:num w:numId="24">
    <w:abstractNumId w:val="31"/>
  </w:num>
  <w:num w:numId="25">
    <w:abstractNumId w:val="11"/>
  </w:num>
  <w:num w:numId="26">
    <w:abstractNumId w:val="15"/>
  </w:num>
  <w:num w:numId="27">
    <w:abstractNumId w:val="36"/>
  </w:num>
  <w:num w:numId="28">
    <w:abstractNumId w:val="26"/>
  </w:num>
  <w:num w:numId="29">
    <w:abstractNumId w:val="35"/>
  </w:num>
  <w:num w:numId="30">
    <w:abstractNumId w:val="38"/>
  </w:num>
  <w:num w:numId="31">
    <w:abstractNumId w:val="34"/>
  </w:num>
  <w:num w:numId="32">
    <w:abstractNumId w:val="32"/>
  </w:num>
  <w:num w:numId="33">
    <w:abstractNumId w:val="24"/>
  </w:num>
  <w:num w:numId="34">
    <w:abstractNumId w:val="22"/>
  </w:num>
  <w:num w:numId="35">
    <w:abstractNumId w:val="29"/>
  </w:num>
  <w:num w:numId="36">
    <w:abstractNumId w:val="20"/>
  </w:num>
  <w:num w:numId="37">
    <w:abstractNumId w:val="41"/>
  </w:num>
  <w:num w:numId="38">
    <w:abstractNumId w:val="42"/>
  </w:num>
  <w:num w:numId="39">
    <w:abstractNumId w:val="10"/>
  </w:num>
  <w:num w:numId="40">
    <w:abstractNumId w:val="9"/>
  </w:num>
  <w:num w:numId="41">
    <w:abstractNumId w:val="14"/>
  </w:num>
  <w:num w:numId="42">
    <w:abstractNumId w:val="25"/>
  </w:num>
  <w:num w:numId="4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43"/>
    <w:rsid w:val="00011550"/>
    <w:rsid w:val="0001755C"/>
    <w:rsid w:val="00024E34"/>
    <w:rsid w:val="00033048"/>
    <w:rsid w:val="00042C0B"/>
    <w:rsid w:val="00053D25"/>
    <w:rsid w:val="000703B8"/>
    <w:rsid w:val="00074F88"/>
    <w:rsid w:val="00076893"/>
    <w:rsid w:val="00077291"/>
    <w:rsid w:val="00091C14"/>
    <w:rsid w:val="00095E8D"/>
    <w:rsid w:val="0009623A"/>
    <w:rsid w:val="000968D1"/>
    <w:rsid w:val="000A2F14"/>
    <w:rsid w:val="000A38A5"/>
    <w:rsid w:val="000B4C88"/>
    <w:rsid w:val="000C0ED7"/>
    <w:rsid w:val="000C290D"/>
    <w:rsid w:val="000D727D"/>
    <w:rsid w:val="000E007D"/>
    <w:rsid w:val="000E0840"/>
    <w:rsid w:val="000E0B13"/>
    <w:rsid w:val="000E31F6"/>
    <w:rsid w:val="000E502C"/>
    <w:rsid w:val="000F3C75"/>
    <w:rsid w:val="000F6E15"/>
    <w:rsid w:val="00115708"/>
    <w:rsid w:val="001205C9"/>
    <w:rsid w:val="001219D1"/>
    <w:rsid w:val="00122997"/>
    <w:rsid w:val="0012525E"/>
    <w:rsid w:val="0013277F"/>
    <w:rsid w:val="0013334A"/>
    <w:rsid w:val="001409B1"/>
    <w:rsid w:val="00141201"/>
    <w:rsid w:val="00147D4B"/>
    <w:rsid w:val="0015660B"/>
    <w:rsid w:val="00166110"/>
    <w:rsid w:val="00173CC3"/>
    <w:rsid w:val="00176EFC"/>
    <w:rsid w:val="0018099C"/>
    <w:rsid w:val="001941F2"/>
    <w:rsid w:val="00196C7E"/>
    <w:rsid w:val="001A0F23"/>
    <w:rsid w:val="001A4388"/>
    <w:rsid w:val="001B0E6F"/>
    <w:rsid w:val="001B1DCF"/>
    <w:rsid w:val="001B5799"/>
    <w:rsid w:val="001C2507"/>
    <w:rsid w:val="001D13DF"/>
    <w:rsid w:val="001D2954"/>
    <w:rsid w:val="001E07B5"/>
    <w:rsid w:val="001E7931"/>
    <w:rsid w:val="001F21F3"/>
    <w:rsid w:val="001F5061"/>
    <w:rsid w:val="001F5635"/>
    <w:rsid w:val="001F74EB"/>
    <w:rsid w:val="0020167E"/>
    <w:rsid w:val="0020286D"/>
    <w:rsid w:val="00213053"/>
    <w:rsid w:val="00225060"/>
    <w:rsid w:val="0022588D"/>
    <w:rsid w:val="002266C5"/>
    <w:rsid w:val="002356B4"/>
    <w:rsid w:val="00236951"/>
    <w:rsid w:val="0024030E"/>
    <w:rsid w:val="00247D91"/>
    <w:rsid w:val="0025178D"/>
    <w:rsid w:val="002536CB"/>
    <w:rsid w:val="0025581D"/>
    <w:rsid w:val="0027016D"/>
    <w:rsid w:val="00270429"/>
    <w:rsid w:val="00282DEF"/>
    <w:rsid w:val="00284742"/>
    <w:rsid w:val="00286AD5"/>
    <w:rsid w:val="0029384F"/>
    <w:rsid w:val="0029482B"/>
    <w:rsid w:val="002958E9"/>
    <w:rsid w:val="002A00DD"/>
    <w:rsid w:val="002A3CD9"/>
    <w:rsid w:val="002B6104"/>
    <w:rsid w:val="002C04F3"/>
    <w:rsid w:val="002C2CA6"/>
    <w:rsid w:val="002C719F"/>
    <w:rsid w:val="002D5D49"/>
    <w:rsid w:val="002E3BD8"/>
    <w:rsid w:val="002E4CB2"/>
    <w:rsid w:val="002E5898"/>
    <w:rsid w:val="002F0526"/>
    <w:rsid w:val="002F1B9B"/>
    <w:rsid w:val="002F5C40"/>
    <w:rsid w:val="002F757F"/>
    <w:rsid w:val="002F772A"/>
    <w:rsid w:val="003026A5"/>
    <w:rsid w:val="00303770"/>
    <w:rsid w:val="00314536"/>
    <w:rsid w:val="00322A59"/>
    <w:rsid w:val="0033696C"/>
    <w:rsid w:val="00341952"/>
    <w:rsid w:val="00343779"/>
    <w:rsid w:val="00357D44"/>
    <w:rsid w:val="00361D7B"/>
    <w:rsid w:val="00365A7C"/>
    <w:rsid w:val="00375A38"/>
    <w:rsid w:val="00375EEC"/>
    <w:rsid w:val="00377188"/>
    <w:rsid w:val="003778CB"/>
    <w:rsid w:val="003806DD"/>
    <w:rsid w:val="003810E5"/>
    <w:rsid w:val="00392396"/>
    <w:rsid w:val="003925D7"/>
    <w:rsid w:val="00395576"/>
    <w:rsid w:val="003972A5"/>
    <w:rsid w:val="003A7BF8"/>
    <w:rsid w:val="003B76ED"/>
    <w:rsid w:val="003C1ED0"/>
    <w:rsid w:val="003C44C2"/>
    <w:rsid w:val="003C4D6D"/>
    <w:rsid w:val="003D5F79"/>
    <w:rsid w:val="003D7484"/>
    <w:rsid w:val="003E52F9"/>
    <w:rsid w:val="003F2C65"/>
    <w:rsid w:val="003F52C7"/>
    <w:rsid w:val="00403D6C"/>
    <w:rsid w:val="00405642"/>
    <w:rsid w:val="00407095"/>
    <w:rsid w:val="00407E81"/>
    <w:rsid w:val="004247A5"/>
    <w:rsid w:val="00446CDC"/>
    <w:rsid w:val="00453EBE"/>
    <w:rsid w:val="004577D5"/>
    <w:rsid w:val="0046556D"/>
    <w:rsid w:val="004678D5"/>
    <w:rsid w:val="00470235"/>
    <w:rsid w:val="0047327D"/>
    <w:rsid w:val="004917F1"/>
    <w:rsid w:val="00493668"/>
    <w:rsid w:val="00497532"/>
    <w:rsid w:val="004A04BB"/>
    <w:rsid w:val="004A24EF"/>
    <w:rsid w:val="004A553D"/>
    <w:rsid w:val="004B06F4"/>
    <w:rsid w:val="004C0215"/>
    <w:rsid w:val="004D0D5F"/>
    <w:rsid w:val="004D660E"/>
    <w:rsid w:val="004E25E3"/>
    <w:rsid w:val="004E63D6"/>
    <w:rsid w:val="004F108D"/>
    <w:rsid w:val="004F6FB5"/>
    <w:rsid w:val="005032EC"/>
    <w:rsid w:val="00513331"/>
    <w:rsid w:val="00520301"/>
    <w:rsid w:val="00520C66"/>
    <w:rsid w:val="005217CB"/>
    <w:rsid w:val="005233FA"/>
    <w:rsid w:val="00531A31"/>
    <w:rsid w:val="00533DD5"/>
    <w:rsid w:val="005409E3"/>
    <w:rsid w:val="00545D44"/>
    <w:rsid w:val="0054711E"/>
    <w:rsid w:val="00550C56"/>
    <w:rsid w:val="005517DD"/>
    <w:rsid w:val="00563F4E"/>
    <w:rsid w:val="00566099"/>
    <w:rsid w:val="00567BE6"/>
    <w:rsid w:val="00573445"/>
    <w:rsid w:val="00574BA5"/>
    <w:rsid w:val="00581AED"/>
    <w:rsid w:val="00583AC1"/>
    <w:rsid w:val="005841A4"/>
    <w:rsid w:val="00593905"/>
    <w:rsid w:val="00593DEE"/>
    <w:rsid w:val="00595F7C"/>
    <w:rsid w:val="005A1D2B"/>
    <w:rsid w:val="005A2A09"/>
    <w:rsid w:val="005A6425"/>
    <w:rsid w:val="005B1946"/>
    <w:rsid w:val="005B4B77"/>
    <w:rsid w:val="005C0937"/>
    <w:rsid w:val="005C4A32"/>
    <w:rsid w:val="005D7BC6"/>
    <w:rsid w:val="005E0852"/>
    <w:rsid w:val="005F4B28"/>
    <w:rsid w:val="00612A18"/>
    <w:rsid w:val="00613DBE"/>
    <w:rsid w:val="00617BC9"/>
    <w:rsid w:val="00624EA4"/>
    <w:rsid w:val="0062634B"/>
    <w:rsid w:val="006311D8"/>
    <w:rsid w:val="00634124"/>
    <w:rsid w:val="00644021"/>
    <w:rsid w:val="00645941"/>
    <w:rsid w:val="00647CC4"/>
    <w:rsid w:val="00650B45"/>
    <w:rsid w:val="0065487E"/>
    <w:rsid w:val="00662028"/>
    <w:rsid w:val="006627E2"/>
    <w:rsid w:val="00663343"/>
    <w:rsid w:val="0067480B"/>
    <w:rsid w:val="00676180"/>
    <w:rsid w:val="00676350"/>
    <w:rsid w:val="00681A6C"/>
    <w:rsid w:val="00683843"/>
    <w:rsid w:val="0069288C"/>
    <w:rsid w:val="006A0AF1"/>
    <w:rsid w:val="006A28A9"/>
    <w:rsid w:val="006A2BD6"/>
    <w:rsid w:val="006A6E5B"/>
    <w:rsid w:val="006B3AB5"/>
    <w:rsid w:val="006B4858"/>
    <w:rsid w:val="006C1A00"/>
    <w:rsid w:val="006C53F0"/>
    <w:rsid w:val="006E399B"/>
    <w:rsid w:val="006F0436"/>
    <w:rsid w:val="006F6B43"/>
    <w:rsid w:val="0070413F"/>
    <w:rsid w:val="00711CCB"/>
    <w:rsid w:val="00712513"/>
    <w:rsid w:val="00715C9A"/>
    <w:rsid w:val="0072520D"/>
    <w:rsid w:val="00745043"/>
    <w:rsid w:val="00751C92"/>
    <w:rsid w:val="00752721"/>
    <w:rsid w:val="00764003"/>
    <w:rsid w:val="007640E8"/>
    <w:rsid w:val="00766306"/>
    <w:rsid w:val="007720B7"/>
    <w:rsid w:val="00775B1F"/>
    <w:rsid w:val="00776924"/>
    <w:rsid w:val="00777379"/>
    <w:rsid w:val="00777975"/>
    <w:rsid w:val="00780284"/>
    <w:rsid w:val="00787BBE"/>
    <w:rsid w:val="00791FC5"/>
    <w:rsid w:val="007A38EB"/>
    <w:rsid w:val="007A6E68"/>
    <w:rsid w:val="007B1AEA"/>
    <w:rsid w:val="007B23DD"/>
    <w:rsid w:val="007B26D6"/>
    <w:rsid w:val="007B753B"/>
    <w:rsid w:val="007C1F62"/>
    <w:rsid w:val="007D37B9"/>
    <w:rsid w:val="007E37B0"/>
    <w:rsid w:val="007F5130"/>
    <w:rsid w:val="0081671F"/>
    <w:rsid w:val="008206F2"/>
    <w:rsid w:val="00821097"/>
    <w:rsid w:val="00846802"/>
    <w:rsid w:val="0086076E"/>
    <w:rsid w:val="0086363B"/>
    <w:rsid w:val="00872BDC"/>
    <w:rsid w:val="00882B5F"/>
    <w:rsid w:val="008833EA"/>
    <w:rsid w:val="00883568"/>
    <w:rsid w:val="008971F8"/>
    <w:rsid w:val="008A1199"/>
    <w:rsid w:val="008A1297"/>
    <w:rsid w:val="008A1FAA"/>
    <w:rsid w:val="008A6A5D"/>
    <w:rsid w:val="008B222B"/>
    <w:rsid w:val="008B2911"/>
    <w:rsid w:val="008B2BC0"/>
    <w:rsid w:val="008B31DA"/>
    <w:rsid w:val="008B52B0"/>
    <w:rsid w:val="008B62D9"/>
    <w:rsid w:val="008B7EE8"/>
    <w:rsid w:val="008C3D92"/>
    <w:rsid w:val="008C4E5D"/>
    <w:rsid w:val="008C5D2C"/>
    <w:rsid w:val="008D4914"/>
    <w:rsid w:val="008D7D57"/>
    <w:rsid w:val="008E2576"/>
    <w:rsid w:val="008E2E01"/>
    <w:rsid w:val="008E68B1"/>
    <w:rsid w:val="008F3919"/>
    <w:rsid w:val="008F59CD"/>
    <w:rsid w:val="008F5CE9"/>
    <w:rsid w:val="00900BC9"/>
    <w:rsid w:val="00900D89"/>
    <w:rsid w:val="0090224C"/>
    <w:rsid w:val="009046DC"/>
    <w:rsid w:val="009103C4"/>
    <w:rsid w:val="009115A3"/>
    <w:rsid w:val="00914F1C"/>
    <w:rsid w:val="00920557"/>
    <w:rsid w:val="009209A3"/>
    <w:rsid w:val="009247DC"/>
    <w:rsid w:val="009258F0"/>
    <w:rsid w:val="00926622"/>
    <w:rsid w:val="009412E1"/>
    <w:rsid w:val="00941420"/>
    <w:rsid w:val="0094218C"/>
    <w:rsid w:val="00943E44"/>
    <w:rsid w:val="00944244"/>
    <w:rsid w:val="00944E40"/>
    <w:rsid w:val="00946F26"/>
    <w:rsid w:val="00966FD0"/>
    <w:rsid w:val="00982F61"/>
    <w:rsid w:val="0098331C"/>
    <w:rsid w:val="00984740"/>
    <w:rsid w:val="009873D6"/>
    <w:rsid w:val="0099607B"/>
    <w:rsid w:val="0099610B"/>
    <w:rsid w:val="009A0BD1"/>
    <w:rsid w:val="009A0CF3"/>
    <w:rsid w:val="009A299F"/>
    <w:rsid w:val="009A6BEA"/>
    <w:rsid w:val="009B57C2"/>
    <w:rsid w:val="009B59D3"/>
    <w:rsid w:val="009B5B17"/>
    <w:rsid w:val="009D2E05"/>
    <w:rsid w:val="009D4053"/>
    <w:rsid w:val="009D6D8E"/>
    <w:rsid w:val="009E22AE"/>
    <w:rsid w:val="009F5845"/>
    <w:rsid w:val="009F70EE"/>
    <w:rsid w:val="00A0206B"/>
    <w:rsid w:val="00A024EB"/>
    <w:rsid w:val="00A06C2F"/>
    <w:rsid w:val="00A16932"/>
    <w:rsid w:val="00A30E37"/>
    <w:rsid w:val="00A3189B"/>
    <w:rsid w:val="00A329E6"/>
    <w:rsid w:val="00A362EE"/>
    <w:rsid w:val="00A36709"/>
    <w:rsid w:val="00A433BE"/>
    <w:rsid w:val="00A46794"/>
    <w:rsid w:val="00A564EE"/>
    <w:rsid w:val="00A636BD"/>
    <w:rsid w:val="00A77908"/>
    <w:rsid w:val="00A81E95"/>
    <w:rsid w:val="00A9189F"/>
    <w:rsid w:val="00A92A6E"/>
    <w:rsid w:val="00A97293"/>
    <w:rsid w:val="00AA06F8"/>
    <w:rsid w:val="00AA5A93"/>
    <w:rsid w:val="00AA64BD"/>
    <w:rsid w:val="00AB200B"/>
    <w:rsid w:val="00AC0246"/>
    <w:rsid w:val="00AC4E7E"/>
    <w:rsid w:val="00AC5887"/>
    <w:rsid w:val="00AD3510"/>
    <w:rsid w:val="00AD761C"/>
    <w:rsid w:val="00AD7EAD"/>
    <w:rsid w:val="00AE54B9"/>
    <w:rsid w:val="00AF42F4"/>
    <w:rsid w:val="00AF6E6D"/>
    <w:rsid w:val="00B0134A"/>
    <w:rsid w:val="00B21D91"/>
    <w:rsid w:val="00B325CC"/>
    <w:rsid w:val="00B331B1"/>
    <w:rsid w:val="00B36C1C"/>
    <w:rsid w:val="00B45021"/>
    <w:rsid w:val="00B45894"/>
    <w:rsid w:val="00B45C5A"/>
    <w:rsid w:val="00B4626D"/>
    <w:rsid w:val="00B567D4"/>
    <w:rsid w:val="00B71E15"/>
    <w:rsid w:val="00B75A1A"/>
    <w:rsid w:val="00B80E2B"/>
    <w:rsid w:val="00B855CA"/>
    <w:rsid w:val="00B93C94"/>
    <w:rsid w:val="00B959C9"/>
    <w:rsid w:val="00BA1ED0"/>
    <w:rsid w:val="00BA21A2"/>
    <w:rsid w:val="00BA2226"/>
    <w:rsid w:val="00BA7A18"/>
    <w:rsid w:val="00BB38AE"/>
    <w:rsid w:val="00BB696B"/>
    <w:rsid w:val="00BC51CA"/>
    <w:rsid w:val="00BD1F62"/>
    <w:rsid w:val="00BD33A9"/>
    <w:rsid w:val="00C00FAE"/>
    <w:rsid w:val="00C0577F"/>
    <w:rsid w:val="00C06C33"/>
    <w:rsid w:val="00C06F64"/>
    <w:rsid w:val="00C160DC"/>
    <w:rsid w:val="00C17463"/>
    <w:rsid w:val="00C17CC9"/>
    <w:rsid w:val="00C30335"/>
    <w:rsid w:val="00C34252"/>
    <w:rsid w:val="00C373B4"/>
    <w:rsid w:val="00C44534"/>
    <w:rsid w:val="00C471CE"/>
    <w:rsid w:val="00C4755A"/>
    <w:rsid w:val="00C52E82"/>
    <w:rsid w:val="00C6479A"/>
    <w:rsid w:val="00C77AA6"/>
    <w:rsid w:val="00C941A6"/>
    <w:rsid w:val="00C96ECB"/>
    <w:rsid w:val="00C97AF6"/>
    <w:rsid w:val="00CA0995"/>
    <w:rsid w:val="00CA1246"/>
    <w:rsid w:val="00CA535C"/>
    <w:rsid w:val="00CA625F"/>
    <w:rsid w:val="00CB0782"/>
    <w:rsid w:val="00CB3F99"/>
    <w:rsid w:val="00CB58FB"/>
    <w:rsid w:val="00CC3B49"/>
    <w:rsid w:val="00CC67F5"/>
    <w:rsid w:val="00CD3EB2"/>
    <w:rsid w:val="00CD4CCB"/>
    <w:rsid w:val="00CD6CB7"/>
    <w:rsid w:val="00CE3FF6"/>
    <w:rsid w:val="00CF46FF"/>
    <w:rsid w:val="00D00BE1"/>
    <w:rsid w:val="00D014DC"/>
    <w:rsid w:val="00D041AA"/>
    <w:rsid w:val="00D10845"/>
    <w:rsid w:val="00D24852"/>
    <w:rsid w:val="00D41049"/>
    <w:rsid w:val="00D4127E"/>
    <w:rsid w:val="00D45257"/>
    <w:rsid w:val="00D46A47"/>
    <w:rsid w:val="00D47E36"/>
    <w:rsid w:val="00D50278"/>
    <w:rsid w:val="00D5227B"/>
    <w:rsid w:val="00D561A7"/>
    <w:rsid w:val="00D631EA"/>
    <w:rsid w:val="00D67435"/>
    <w:rsid w:val="00D76228"/>
    <w:rsid w:val="00D86D64"/>
    <w:rsid w:val="00D90191"/>
    <w:rsid w:val="00D93DA2"/>
    <w:rsid w:val="00DA255B"/>
    <w:rsid w:val="00DB5667"/>
    <w:rsid w:val="00DC196F"/>
    <w:rsid w:val="00DC3659"/>
    <w:rsid w:val="00DC4EAE"/>
    <w:rsid w:val="00DC7AC9"/>
    <w:rsid w:val="00DD53EC"/>
    <w:rsid w:val="00DD6FE3"/>
    <w:rsid w:val="00E00BCF"/>
    <w:rsid w:val="00E20703"/>
    <w:rsid w:val="00E30B29"/>
    <w:rsid w:val="00E34F79"/>
    <w:rsid w:val="00E36251"/>
    <w:rsid w:val="00E400B3"/>
    <w:rsid w:val="00E462ED"/>
    <w:rsid w:val="00E55732"/>
    <w:rsid w:val="00E63472"/>
    <w:rsid w:val="00E64D06"/>
    <w:rsid w:val="00E72575"/>
    <w:rsid w:val="00E91B65"/>
    <w:rsid w:val="00E95EF2"/>
    <w:rsid w:val="00EA1A71"/>
    <w:rsid w:val="00EA212F"/>
    <w:rsid w:val="00EA37C9"/>
    <w:rsid w:val="00EB13E3"/>
    <w:rsid w:val="00EB4F16"/>
    <w:rsid w:val="00EB51FC"/>
    <w:rsid w:val="00EC122D"/>
    <w:rsid w:val="00EC20A3"/>
    <w:rsid w:val="00EC3046"/>
    <w:rsid w:val="00EC4FE2"/>
    <w:rsid w:val="00ED0A96"/>
    <w:rsid w:val="00EE5997"/>
    <w:rsid w:val="00EE62C2"/>
    <w:rsid w:val="00EE7C28"/>
    <w:rsid w:val="00EF48CC"/>
    <w:rsid w:val="00F05C6B"/>
    <w:rsid w:val="00F06FD1"/>
    <w:rsid w:val="00F10919"/>
    <w:rsid w:val="00F2324C"/>
    <w:rsid w:val="00F336FB"/>
    <w:rsid w:val="00F400E6"/>
    <w:rsid w:val="00F41448"/>
    <w:rsid w:val="00F4626D"/>
    <w:rsid w:val="00F51402"/>
    <w:rsid w:val="00F5327E"/>
    <w:rsid w:val="00F56016"/>
    <w:rsid w:val="00F56371"/>
    <w:rsid w:val="00F64888"/>
    <w:rsid w:val="00F71A37"/>
    <w:rsid w:val="00F730DE"/>
    <w:rsid w:val="00F81072"/>
    <w:rsid w:val="00F83EF6"/>
    <w:rsid w:val="00F84FB7"/>
    <w:rsid w:val="00F852D8"/>
    <w:rsid w:val="00F92341"/>
    <w:rsid w:val="00FA2F64"/>
    <w:rsid w:val="00FA6B5E"/>
    <w:rsid w:val="00FB0578"/>
    <w:rsid w:val="00FB3324"/>
    <w:rsid w:val="00FC2893"/>
    <w:rsid w:val="00FC2E53"/>
    <w:rsid w:val="00FD2E36"/>
    <w:rsid w:val="00FE17C1"/>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21"/>
    <w:pPr>
      <w:spacing w:after="160" w:line="259" w:lineRule="auto"/>
    </w:pPr>
  </w:style>
  <w:style w:type="paragraph" w:styleId="Heading1">
    <w:name w:val="heading 1"/>
    <w:basedOn w:val="Normal"/>
    <w:next w:val="Normal"/>
    <w:link w:val="Heading1Char"/>
    <w:qFormat/>
    <w:rsid w:val="0064402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021"/>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4402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nhideWhenUsed/>
    <w:rsid w:val="0064402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4402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64402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644021"/>
  </w:style>
  <w:style w:type="character" w:styleId="PlaceholderText">
    <w:name w:val="Placeholder Text"/>
    <w:basedOn w:val="DefaultParagraphFont"/>
    <w:uiPriority w:val="99"/>
    <w:semiHidden/>
    <w:rsid w:val="00644021"/>
    <w:rPr>
      <w:color w:val="808080"/>
    </w:rPr>
  </w:style>
  <w:style w:type="paragraph" w:customStyle="1" w:styleId="Default">
    <w:name w:val="Default"/>
    <w:rsid w:val="0064402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644021"/>
    <w:rPr>
      <w:color w:val="0000FF"/>
      <w:u w:val="single"/>
    </w:rPr>
  </w:style>
  <w:style w:type="paragraph" w:styleId="BodyText">
    <w:name w:val="Body Text"/>
    <w:basedOn w:val="Normal"/>
    <w:link w:val="BodyTextChar"/>
    <w:rsid w:val="00644021"/>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644021"/>
    <w:rPr>
      <w:rFonts w:ascii="Calibri" w:eastAsia="Times New Roman" w:hAnsi="Calibri" w:cs="Times New Roman"/>
    </w:rPr>
  </w:style>
  <w:style w:type="paragraph" w:styleId="ListParagraph">
    <w:name w:val="List Paragraph"/>
    <w:aliases w:val="Normal bullet 2,List Paragraph1"/>
    <w:basedOn w:val="Normal"/>
    <w:link w:val="ListParagraphChar"/>
    <w:uiPriority w:val="34"/>
    <w:qFormat/>
    <w:rsid w:val="00644021"/>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644021"/>
    <w:pPr>
      <w:suppressAutoHyphens/>
      <w:spacing w:after="0" w:line="240" w:lineRule="auto"/>
    </w:pPr>
    <w:rPr>
      <w:rFonts w:ascii="Calibri" w:eastAsia="Calibri" w:hAnsi="Calibri" w:cs="Calibri"/>
      <w:lang w:eastAsia="ar-SA"/>
    </w:rPr>
  </w:style>
  <w:style w:type="paragraph" w:customStyle="1" w:styleId="PARNOU">
    <w:name w:val="PARNOU"/>
    <w:basedOn w:val="Normal"/>
    <w:rsid w:val="00644021"/>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64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021"/>
    <w:rPr>
      <w:rFonts w:ascii="Tahoma" w:hAnsi="Tahoma" w:cs="Tahoma"/>
      <w:sz w:val="16"/>
      <w:szCs w:val="16"/>
    </w:rPr>
  </w:style>
  <w:style w:type="character" w:customStyle="1" w:styleId="HeaderChar1">
    <w:name w:val="Header Char1"/>
    <w:aliases w:val="Mediu Char1"/>
    <w:basedOn w:val="DefaultParagraphFont"/>
    <w:rsid w:val="0064402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644021"/>
  </w:style>
  <w:style w:type="paragraph" w:styleId="DocumentMap">
    <w:name w:val="Document Map"/>
    <w:basedOn w:val="Normal"/>
    <w:link w:val="DocumentMapChar"/>
    <w:uiPriority w:val="99"/>
    <w:semiHidden/>
    <w:unhideWhenUsed/>
    <w:rsid w:val="006440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021"/>
    <w:rPr>
      <w:rFonts w:ascii="Tahoma" w:hAnsi="Tahoma" w:cs="Tahoma"/>
      <w:sz w:val="16"/>
      <w:szCs w:val="16"/>
    </w:rPr>
  </w:style>
  <w:style w:type="paragraph" w:styleId="BodyTextIndent2">
    <w:name w:val="Body Text Indent 2"/>
    <w:basedOn w:val="Normal"/>
    <w:link w:val="BodyTextIndent2Char"/>
    <w:uiPriority w:val="99"/>
    <w:unhideWhenUsed/>
    <w:rsid w:val="003925D7"/>
    <w:pPr>
      <w:spacing w:after="120" w:line="480" w:lineRule="auto"/>
      <w:ind w:left="283"/>
    </w:pPr>
  </w:style>
  <w:style w:type="character" w:customStyle="1" w:styleId="BodyTextIndent2Char">
    <w:name w:val="Body Text Indent 2 Char"/>
    <w:basedOn w:val="DefaultParagraphFont"/>
    <w:link w:val="BodyTextIndent2"/>
    <w:uiPriority w:val="99"/>
    <w:rsid w:val="003925D7"/>
  </w:style>
  <w:style w:type="paragraph" w:styleId="BodyTextIndent">
    <w:name w:val="Body Text Indent"/>
    <w:basedOn w:val="Normal"/>
    <w:link w:val="BodyTextIndentChar"/>
    <w:uiPriority w:val="99"/>
    <w:unhideWhenUsed/>
    <w:rsid w:val="002F1B9B"/>
    <w:pPr>
      <w:spacing w:after="120"/>
      <w:ind w:left="283"/>
    </w:pPr>
  </w:style>
  <w:style w:type="character" w:customStyle="1" w:styleId="BodyTextIndentChar">
    <w:name w:val="Body Text Indent Char"/>
    <w:basedOn w:val="DefaultParagraphFont"/>
    <w:link w:val="BodyTextIndent"/>
    <w:uiPriority w:val="99"/>
    <w:rsid w:val="002F1B9B"/>
  </w:style>
  <w:style w:type="paragraph" w:styleId="BodyText2">
    <w:name w:val="Body Text 2"/>
    <w:basedOn w:val="Normal"/>
    <w:link w:val="BodyText2Char"/>
    <w:uiPriority w:val="99"/>
    <w:unhideWhenUsed/>
    <w:rsid w:val="00EC3046"/>
    <w:pPr>
      <w:spacing w:after="120" w:line="480" w:lineRule="auto"/>
    </w:pPr>
  </w:style>
  <w:style w:type="character" w:customStyle="1" w:styleId="BodyText2Char">
    <w:name w:val="Body Text 2 Char"/>
    <w:basedOn w:val="DefaultParagraphFont"/>
    <w:link w:val="BodyText2"/>
    <w:uiPriority w:val="99"/>
    <w:rsid w:val="00EC3046"/>
  </w:style>
  <w:style w:type="paragraph" w:styleId="BodyText3">
    <w:name w:val="Body Text 3"/>
    <w:basedOn w:val="Normal"/>
    <w:link w:val="BodyText3Char"/>
    <w:uiPriority w:val="99"/>
    <w:semiHidden/>
    <w:unhideWhenUsed/>
    <w:rsid w:val="00D46A47"/>
    <w:pPr>
      <w:spacing w:after="120"/>
    </w:pPr>
    <w:rPr>
      <w:sz w:val="16"/>
      <w:szCs w:val="16"/>
    </w:rPr>
  </w:style>
  <w:style w:type="character" w:customStyle="1" w:styleId="BodyText3Char">
    <w:name w:val="Body Text 3 Char"/>
    <w:basedOn w:val="DefaultParagraphFont"/>
    <w:link w:val="BodyText3"/>
    <w:uiPriority w:val="99"/>
    <w:semiHidden/>
    <w:rsid w:val="00D46A47"/>
    <w:rPr>
      <w:sz w:val="16"/>
      <w:szCs w:val="16"/>
    </w:rPr>
  </w:style>
  <w:style w:type="paragraph" w:styleId="BodyTextIndent3">
    <w:name w:val="Body Text Indent 3"/>
    <w:basedOn w:val="Normal"/>
    <w:link w:val="BodyTextIndent3Char"/>
    <w:uiPriority w:val="99"/>
    <w:unhideWhenUsed/>
    <w:rsid w:val="00711CCB"/>
    <w:pPr>
      <w:spacing w:after="120"/>
      <w:ind w:left="283"/>
    </w:pPr>
    <w:rPr>
      <w:sz w:val="16"/>
      <w:szCs w:val="16"/>
    </w:rPr>
  </w:style>
  <w:style w:type="character" w:customStyle="1" w:styleId="BodyTextIndent3Char">
    <w:name w:val="Body Text Indent 3 Char"/>
    <w:basedOn w:val="DefaultParagraphFont"/>
    <w:link w:val="BodyTextIndent3"/>
    <w:uiPriority w:val="99"/>
    <w:rsid w:val="00711CCB"/>
    <w:rPr>
      <w:sz w:val="16"/>
      <w:szCs w:val="16"/>
    </w:rPr>
  </w:style>
  <w:style w:type="character" w:customStyle="1" w:styleId="ListParagraphChar">
    <w:name w:val="List Paragraph Char"/>
    <w:aliases w:val="Normal bullet 2 Char,List Paragraph1 Char"/>
    <w:link w:val="ListParagraph"/>
    <w:uiPriority w:val="34"/>
    <w:locked/>
    <w:rsid w:val="00711CCB"/>
    <w:rPr>
      <w:rFonts w:ascii="Calibri" w:eastAsia="Calibri" w:hAnsi="Calibri" w:cs="Calibri"/>
      <w:lang w:eastAsia="ar-SA"/>
    </w:rPr>
  </w:style>
  <w:style w:type="paragraph" w:styleId="NormalWeb">
    <w:name w:val="Normal (Web)"/>
    <w:basedOn w:val="Normal"/>
    <w:unhideWhenUsed/>
    <w:rsid w:val="004A2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acterCaracter">
    <w:name w:val="Caracter Caracter"/>
    <w:basedOn w:val="Normal"/>
    <w:rsid w:val="00EE7C28"/>
    <w:pPr>
      <w:spacing w:after="0" w:line="240" w:lineRule="auto"/>
    </w:pPr>
    <w:rPr>
      <w:rFonts w:ascii="Times New Roman" w:eastAsia="Times New Roman" w:hAnsi="Times New Roman" w:cs="Times New Roman"/>
      <w:sz w:val="24"/>
      <w:szCs w:val="24"/>
      <w:lang w:val="pl-PL" w:eastAsia="pl-PL"/>
    </w:rPr>
  </w:style>
  <w:style w:type="paragraph" w:customStyle="1" w:styleId="WW-Default">
    <w:name w:val="WW-Default"/>
    <w:rsid w:val="005A2A09"/>
    <w:pPr>
      <w:widowControl w:val="0"/>
      <w:suppressAutoHyphens/>
      <w:autoSpaceDE w:val="0"/>
      <w:spacing w:after="0" w:line="240" w:lineRule="auto"/>
    </w:pPr>
    <w:rPr>
      <w:rFonts w:ascii="Arial" w:eastAsia="Calibri" w:hAnsi="Arial" w:cs="Arial"/>
      <w:color w:val="000000"/>
      <w:sz w:val="24"/>
      <w:szCs w:val="24"/>
      <w:lang w:eastAsia="ar-SA"/>
    </w:rPr>
  </w:style>
  <w:style w:type="paragraph" w:customStyle="1" w:styleId="CaracterCaracter0">
    <w:name w:val="Caracter Caracter"/>
    <w:basedOn w:val="Normal"/>
    <w:rsid w:val="00F71A37"/>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
    <w:basedOn w:val="Normal"/>
    <w:rsid w:val="001205C9"/>
    <w:pPr>
      <w:spacing w:after="0" w:line="240" w:lineRule="auto"/>
    </w:pPr>
    <w:rPr>
      <w:rFonts w:ascii="Times New Roman" w:eastAsia="Times New Roman" w:hAnsi="Times New Roman" w:cs="Times New Roman"/>
      <w:sz w:val="24"/>
      <w:szCs w:val="24"/>
      <w:lang w:val="pl-PL" w:eastAsia="pl-PL"/>
    </w:rPr>
  </w:style>
  <w:style w:type="paragraph" w:customStyle="1" w:styleId="CaracterCaracter2">
    <w:name w:val="Caracter Caracter"/>
    <w:basedOn w:val="Normal"/>
    <w:rsid w:val="008A1297"/>
    <w:pPr>
      <w:spacing w:after="0" w:line="240" w:lineRule="auto"/>
    </w:pPr>
    <w:rPr>
      <w:rFonts w:ascii="Times New Roman" w:eastAsia="Times New Roman" w:hAnsi="Times New Roman" w:cs="Times New Roman"/>
      <w:sz w:val="24"/>
      <w:szCs w:val="24"/>
      <w:lang w:val="pl-PL" w:eastAsia="pl-PL"/>
    </w:rPr>
  </w:style>
  <w:style w:type="paragraph" w:customStyle="1" w:styleId="CaracterCaracter3">
    <w:name w:val="Caracter Caracter"/>
    <w:basedOn w:val="Normal"/>
    <w:rsid w:val="00CB3F99"/>
    <w:pPr>
      <w:spacing w:after="0" w:line="240" w:lineRule="auto"/>
    </w:pPr>
    <w:rPr>
      <w:rFonts w:ascii="Times New Roman" w:eastAsia="Times New Roman" w:hAnsi="Times New Roman" w:cs="Times New Roman"/>
      <w:sz w:val="24"/>
      <w:szCs w:val="24"/>
      <w:lang w:val="pl-PL" w:eastAsia="pl-PL"/>
    </w:rPr>
  </w:style>
  <w:style w:type="paragraph" w:customStyle="1" w:styleId="CaracterCaracter4">
    <w:name w:val="Caracter Caracter"/>
    <w:basedOn w:val="Normal"/>
    <w:rsid w:val="00284742"/>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21"/>
    <w:pPr>
      <w:spacing w:after="160" w:line="259" w:lineRule="auto"/>
    </w:pPr>
  </w:style>
  <w:style w:type="paragraph" w:styleId="Heading1">
    <w:name w:val="heading 1"/>
    <w:basedOn w:val="Normal"/>
    <w:next w:val="Normal"/>
    <w:link w:val="Heading1Char"/>
    <w:qFormat/>
    <w:rsid w:val="0064402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021"/>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4402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nhideWhenUsed/>
    <w:rsid w:val="0064402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4402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64402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644021"/>
  </w:style>
  <w:style w:type="character" w:styleId="PlaceholderText">
    <w:name w:val="Placeholder Text"/>
    <w:basedOn w:val="DefaultParagraphFont"/>
    <w:uiPriority w:val="99"/>
    <w:semiHidden/>
    <w:rsid w:val="00644021"/>
    <w:rPr>
      <w:color w:val="808080"/>
    </w:rPr>
  </w:style>
  <w:style w:type="paragraph" w:customStyle="1" w:styleId="Default">
    <w:name w:val="Default"/>
    <w:rsid w:val="0064402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644021"/>
    <w:rPr>
      <w:color w:val="0000FF"/>
      <w:u w:val="single"/>
    </w:rPr>
  </w:style>
  <w:style w:type="paragraph" w:styleId="BodyText">
    <w:name w:val="Body Text"/>
    <w:basedOn w:val="Normal"/>
    <w:link w:val="BodyTextChar"/>
    <w:rsid w:val="00644021"/>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644021"/>
    <w:rPr>
      <w:rFonts w:ascii="Calibri" w:eastAsia="Times New Roman" w:hAnsi="Calibri" w:cs="Times New Roman"/>
    </w:rPr>
  </w:style>
  <w:style w:type="paragraph" w:styleId="ListParagraph">
    <w:name w:val="List Paragraph"/>
    <w:aliases w:val="Normal bullet 2,List Paragraph1"/>
    <w:basedOn w:val="Normal"/>
    <w:link w:val="ListParagraphChar"/>
    <w:uiPriority w:val="34"/>
    <w:qFormat/>
    <w:rsid w:val="00644021"/>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644021"/>
    <w:pPr>
      <w:suppressAutoHyphens/>
      <w:spacing w:after="0" w:line="240" w:lineRule="auto"/>
    </w:pPr>
    <w:rPr>
      <w:rFonts w:ascii="Calibri" w:eastAsia="Calibri" w:hAnsi="Calibri" w:cs="Calibri"/>
      <w:lang w:eastAsia="ar-SA"/>
    </w:rPr>
  </w:style>
  <w:style w:type="paragraph" w:customStyle="1" w:styleId="PARNOU">
    <w:name w:val="PARNOU"/>
    <w:basedOn w:val="Normal"/>
    <w:rsid w:val="00644021"/>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64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021"/>
    <w:rPr>
      <w:rFonts w:ascii="Tahoma" w:hAnsi="Tahoma" w:cs="Tahoma"/>
      <w:sz w:val="16"/>
      <w:szCs w:val="16"/>
    </w:rPr>
  </w:style>
  <w:style w:type="character" w:customStyle="1" w:styleId="HeaderChar1">
    <w:name w:val="Header Char1"/>
    <w:aliases w:val="Mediu Char1"/>
    <w:basedOn w:val="DefaultParagraphFont"/>
    <w:rsid w:val="0064402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644021"/>
  </w:style>
  <w:style w:type="paragraph" w:styleId="DocumentMap">
    <w:name w:val="Document Map"/>
    <w:basedOn w:val="Normal"/>
    <w:link w:val="DocumentMapChar"/>
    <w:uiPriority w:val="99"/>
    <w:semiHidden/>
    <w:unhideWhenUsed/>
    <w:rsid w:val="006440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021"/>
    <w:rPr>
      <w:rFonts w:ascii="Tahoma" w:hAnsi="Tahoma" w:cs="Tahoma"/>
      <w:sz w:val="16"/>
      <w:szCs w:val="16"/>
    </w:rPr>
  </w:style>
  <w:style w:type="paragraph" w:styleId="BodyTextIndent2">
    <w:name w:val="Body Text Indent 2"/>
    <w:basedOn w:val="Normal"/>
    <w:link w:val="BodyTextIndent2Char"/>
    <w:uiPriority w:val="99"/>
    <w:unhideWhenUsed/>
    <w:rsid w:val="003925D7"/>
    <w:pPr>
      <w:spacing w:after="120" w:line="480" w:lineRule="auto"/>
      <w:ind w:left="283"/>
    </w:pPr>
  </w:style>
  <w:style w:type="character" w:customStyle="1" w:styleId="BodyTextIndent2Char">
    <w:name w:val="Body Text Indent 2 Char"/>
    <w:basedOn w:val="DefaultParagraphFont"/>
    <w:link w:val="BodyTextIndent2"/>
    <w:uiPriority w:val="99"/>
    <w:rsid w:val="003925D7"/>
  </w:style>
  <w:style w:type="paragraph" w:styleId="BodyTextIndent">
    <w:name w:val="Body Text Indent"/>
    <w:basedOn w:val="Normal"/>
    <w:link w:val="BodyTextIndentChar"/>
    <w:uiPriority w:val="99"/>
    <w:unhideWhenUsed/>
    <w:rsid w:val="002F1B9B"/>
    <w:pPr>
      <w:spacing w:after="120"/>
      <w:ind w:left="283"/>
    </w:pPr>
  </w:style>
  <w:style w:type="character" w:customStyle="1" w:styleId="BodyTextIndentChar">
    <w:name w:val="Body Text Indent Char"/>
    <w:basedOn w:val="DefaultParagraphFont"/>
    <w:link w:val="BodyTextIndent"/>
    <w:uiPriority w:val="99"/>
    <w:rsid w:val="002F1B9B"/>
  </w:style>
  <w:style w:type="paragraph" w:styleId="BodyText2">
    <w:name w:val="Body Text 2"/>
    <w:basedOn w:val="Normal"/>
    <w:link w:val="BodyText2Char"/>
    <w:uiPriority w:val="99"/>
    <w:unhideWhenUsed/>
    <w:rsid w:val="00EC3046"/>
    <w:pPr>
      <w:spacing w:after="120" w:line="480" w:lineRule="auto"/>
    </w:pPr>
  </w:style>
  <w:style w:type="character" w:customStyle="1" w:styleId="BodyText2Char">
    <w:name w:val="Body Text 2 Char"/>
    <w:basedOn w:val="DefaultParagraphFont"/>
    <w:link w:val="BodyText2"/>
    <w:uiPriority w:val="99"/>
    <w:rsid w:val="00EC3046"/>
  </w:style>
  <w:style w:type="paragraph" w:styleId="BodyText3">
    <w:name w:val="Body Text 3"/>
    <w:basedOn w:val="Normal"/>
    <w:link w:val="BodyText3Char"/>
    <w:uiPriority w:val="99"/>
    <w:semiHidden/>
    <w:unhideWhenUsed/>
    <w:rsid w:val="00D46A47"/>
    <w:pPr>
      <w:spacing w:after="120"/>
    </w:pPr>
    <w:rPr>
      <w:sz w:val="16"/>
      <w:szCs w:val="16"/>
    </w:rPr>
  </w:style>
  <w:style w:type="character" w:customStyle="1" w:styleId="BodyText3Char">
    <w:name w:val="Body Text 3 Char"/>
    <w:basedOn w:val="DefaultParagraphFont"/>
    <w:link w:val="BodyText3"/>
    <w:uiPriority w:val="99"/>
    <w:semiHidden/>
    <w:rsid w:val="00D46A47"/>
    <w:rPr>
      <w:sz w:val="16"/>
      <w:szCs w:val="16"/>
    </w:rPr>
  </w:style>
  <w:style w:type="paragraph" w:styleId="BodyTextIndent3">
    <w:name w:val="Body Text Indent 3"/>
    <w:basedOn w:val="Normal"/>
    <w:link w:val="BodyTextIndent3Char"/>
    <w:uiPriority w:val="99"/>
    <w:unhideWhenUsed/>
    <w:rsid w:val="00711CCB"/>
    <w:pPr>
      <w:spacing w:after="120"/>
      <w:ind w:left="283"/>
    </w:pPr>
    <w:rPr>
      <w:sz w:val="16"/>
      <w:szCs w:val="16"/>
    </w:rPr>
  </w:style>
  <w:style w:type="character" w:customStyle="1" w:styleId="BodyTextIndent3Char">
    <w:name w:val="Body Text Indent 3 Char"/>
    <w:basedOn w:val="DefaultParagraphFont"/>
    <w:link w:val="BodyTextIndent3"/>
    <w:uiPriority w:val="99"/>
    <w:rsid w:val="00711CCB"/>
    <w:rPr>
      <w:sz w:val="16"/>
      <w:szCs w:val="16"/>
    </w:rPr>
  </w:style>
  <w:style w:type="character" w:customStyle="1" w:styleId="ListParagraphChar">
    <w:name w:val="List Paragraph Char"/>
    <w:aliases w:val="Normal bullet 2 Char,List Paragraph1 Char"/>
    <w:link w:val="ListParagraph"/>
    <w:uiPriority w:val="34"/>
    <w:locked/>
    <w:rsid w:val="00711CCB"/>
    <w:rPr>
      <w:rFonts w:ascii="Calibri" w:eastAsia="Calibri" w:hAnsi="Calibri" w:cs="Calibri"/>
      <w:lang w:eastAsia="ar-SA"/>
    </w:rPr>
  </w:style>
  <w:style w:type="paragraph" w:styleId="NormalWeb">
    <w:name w:val="Normal (Web)"/>
    <w:basedOn w:val="Normal"/>
    <w:unhideWhenUsed/>
    <w:rsid w:val="004A2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acterCaracter">
    <w:name w:val="Caracter Caracter"/>
    <w:basedOn w:val="Normal"/>
    <w:rsid w:val="00EE7C28"/>
    <w:pPr>
      <w:spacing w:after="0" w:line="240" w:lineRule="auto"/>
    </w:pPr>
    <w:rPr>
      <w:rFonts w:ascii="Times New Roman" w:eastAsia="Times New Roman" w:hAnsi="Times New Roman" w:cs="Times New Roman"/>
      <w:sz w:val="24"/>
      <w:szCs w:val="24"/>
      <w:lang w:val="pl-PL" w:eastAsia="pl-PL"/>
    </w:rPr>
  </w:style>
  <w:style w:type="paragraph" w:customStyle="1" w:styleId="WW-Default">
    <w:name w:val="WW-Default"/>
    <w:rsid w:val="005A2A09"/>
    <w:pPr>
      <w:widowControl w:val="0"/>
      <w:suppressAutoHyphens/>
      <w:autoSpaceDE w:val="0"/>
      <w:spacing w:after="0" w:line="240" w:lineRule="auto"/>
    </w:pPr>
    <w:rPr>
      <w:rFonts w:ascii="Arial" w:eastAsia="Calibri" w:hAnsi="Arial" w:cs="Arial"/>
      <w:color w:val="000000"/>
      <w:sz w:val="24"/>
      <w:szCs w:val="24"/>
      <w:lang w:eastAsia="ar-SA"/>
    </w:rPr>
  </w:style>
  <w:style w:type="paragraph" w:customStyle="1" w:styleId="CaracterCaracter0">
    <w:name w:val="Caracter Caracter"/>
    <w:basedOn w:val="Normal"/>
    <w:rsid w:val="00F71A37"/>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
    <w:basedOn w:val="Normal"/>
    <w:rsid w:val="001205C9"/>
    <w:pPr>
      <w:spacing w:after="0" w:line="240" w:lineRule="auto"/>
    </w:pPr>
    <w:rPr>
      <w:rFonts w:ascii="Times New Roman" w:eastAsia="Times New Roman" w:hAnsi="Times New Roman" w:cs="Times New Roman"/>
      <w:sz w:val="24"/>
      <w:szCs w:val="24"/>
      <w:lang w:val="pl-PL" w:eastAsia="pl-PL"/>
    </w:rPr>
  </w:style>
  <w:style w:type="paragraph" w:customStyle="1" w:styleId="CaracterCaracter2">
    <w:name w:val="Caracter Caracter"/>
    <w:basedOn w:val="Normal"/>
    <w:rsid w:val="008A1297"/>
    <w:pPr>
      <w:spacing w:after="0" w:line="240" w:lineRule="auto"/>
    </w:pPr>
    <w:rPr>
      <w:rFonts w:ascii="Times New Roman" w:eastAsia="Times New Roman" w:hAnsi="Times New Roman" w:cs="Times New Roman"/>
      <w:sz w:val="24"/>
      <w:szCs w:val="24"/>
      <w:lang w:val="pl-PL" w:eastAsia="pl-PL"/>
    </w:rPr>
  </w:style>
  <w:style w:type="paragraph" w:customStyle="1" w:styleId="CaracterCaracter3">
    <w:name w:val="Caracter Caracter"/>
    <w:basedOn w:val="Normal"/>
    <w:rsid w:val="00CB3F99"/>
    <w:pPr>
      <w:spacing w:after="0" w:line="240" w:lineRule="auto"/>
    </w:pPr>
    <w:rPr>
      <w:rFonts w:ascii="Times New Roman" w:eastAsia="Times New Roman" w:hAnsi="Times New Roman" w:cs="Times New Roman"/>
      <w:sz w:val="24"/>
      <w:szCs w:val="24"/>
      <w:lang w:val="pl-PL" w:eastAsia="pl-PL"/>
    </w:rPr>
  </w:style>
  <w:style w:type="paragraph" w:customStyle="1" w:styleId="CaracterCaracter4">
    <w:name w:val="Caracter Caracter"/>
    <w:basedOn w:val="Normal"/>
    <w:rsid w:val="00284742"/>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653">
      <w:bodyDiv w:val="1"/>
      <w:marLeft w:val="0"/>
      <w:marRight w:val="0"/>
      <w:marTop w:val="0"/>
      <w:marBottom w:val="0"/>
      <w:divBdr>
        <w:top w:val="none" w:sz="0" w:space="0" w:color="auto"/>
        <w:left w:val="none" w:sz="0" w:space="0" w:color="auto"/>
        <w:bottom w:val="none" w:sz="0" w:space="0" w:color="auto"/>
        <w:right w:val="none" w:sz="0" w:space="0" w:color="auto"/>
      </w:divBdr>
    </w:div>
    <w:div w:id="70934586">
      <w:bodyDiv w:val="1"/>
      <w:marLeft w:val="0"/>
      <w:marRight w:val="0"/>
      <w:marTop w:val="0"/>
      <w:marBottom w:val="0"/>
      <w:divBdr>
        <w:top w:val="none" w:sz="0" w:space="0" w:color="auto"/>
        <w:left w:val="none" w:sz="0" w:space="0" w:color="auto"/>
        <w:bottom w:val="none" w:sz="0" w:space="0" w:color="auto"/>
        <w:right w:val="none" w:sz="0" w:space="0" w:color="auto"/>
      </w:divBdr>
    </w:div>
    <w:div w:id="348603437">
      <w:bodyDiv w:val="1"/>
      <w:marLeft w:val="0"/>
      <w:marRight w:val="0"/>
      <w:marTop w:val="0"/>
      <w:marBottom w:val="0"/>
      <w:divBdr>
        <w:top w:val="none" w:sz="0" w:space="0" w:color="auto"/>
        <w:left w:val="none" w:sz="0" w:space="0" w:color="auto"/>
        <w:bottom w:val="none" w:sz="0" w:space="0" w:color="auto"/>
        <w:right w:val="none" w:sz="0" w:space="0" w:color="auto"/>
      </w:divBdr>
    </w:div>
    <w:div w:id="359359760">
      <w:bodyDiv w:val="1"/>
      <w:marLeft w:val="0"/>
      <w:marRight w:val="0"/>
      <w:marTop w:val="0"/>
      <w:marBottom w:val="0"/>
      <w:divBdr>
        <w:top w:val="none" w:sz="0" w:space="0" w:color="auto"/>
        <w:left w:val="none" w:sz="0" w:space="0" w:color="auto"/>
        <w:bottom w:val="none" w:sz="0" w:space="0" w:color="auto"/>
        <w:right w:val="none" w:sz="0" w:space="0" w:color="auto"/>
      </w:divBdr>
    </w:div>
    <w:div w:id="528295025">
      <w:bodyDiv w:val="1"/>
      <w:marLeft w:val="0"/>
      <w:marRight w:val="0"/>
      <w:marTop w:val="0"/>
      <w:marBottom w:val="0"/>
      <w:divBdr>
        <w:top w:val="none" w:sz="0" w:space="0" w:color="auto"/>
        <w:left w:val="none" w:sz="0" w:space="0" w:color="auto"/>
        <w:bottom w:val="none" w:sz="0" w:space="0" w:color="auto"/>
        <w:right w:val="none" w:sz="0" w:space="0" w:color="auto"/>
      </w:divBdr>
    </w:div>
    <w:div w:id="892539875">
      <w:bodyDiv w:val="1"/>
      <w:marLeft w:val="0"/>
      <w:marRight w:val="0"/>
      <w:marTop w:val="0"/>
      <w:marBottom w:val="0"/>
      <w:divBdr>
        <w:top w:val="none" w:sz="0" w:space="0" w:color="auto"/>
        <w:left w:val="none" w:sz="0" w:space="0" w:color="auto"/>
        <w:bottom w:val="none" w:sz="0" w:space="0" w:color="auto"/>
        <w:right w:val="none" w:sz="0" w:space="0" w:color="auto"/>
      </w:divBdr>
    </w:div>
    <w:div w:id="1673794257">
      <w:bodyDiv w:val="1"/>
      <w:marLeft w:val="0"/>
      <w:marRight w:val="0"/>
      <w:marTop w:val="0"/>
      <w:marBottom w:val="0"/>
      <w:divBdr>
        <w:top w:val="none" w:sz="0" w:space="0" w:color="auto"/>
        <w:left w:val="none" w:sz="0" w:space="0" w:color="auto"/>
        <w:bottom w:val="none" w:sz="0" w:space="0" w:color="auto"/>
        <w:right w:val="none" w:sz="0" w:space="0" w:color="auto"/>
      </w:divBdr>
    </w:div>
    <w:div w:id="1969311998">
      <w:bodyDiv w:val="1"/>
      <w:marLeft w:val="0"/>
      <w:marRight w:val="0"/>
      <w:marTop w:val="0"/>
      <w:marBottom w:val="0"/>
      <w:divBdr>
        <w:top w:val="none" w:sz="0" w:space="0" w:color="auto"/>
        <w:left w:val="none" w:sz="0" w:space="0" w:color="auto"/>
        <w:bottom w:val="none" w:sz="0" w:space="0" w:color="auto"/>
        <w:right w:val="none" w:sz="0" w:space="0" w:color="auto"/>
      </w:divBdr>
    </w:div>
    <w:div w:id="21193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4.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1.wm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9DF79A04F440E0BB2653B6B24D249B"/>
        <w:category>
          <w:name w:val="General"/>
          <w:gallery w:val="placeholder"/>
        </w:category>
        <w:types>
          <w:type w:val="bbPlcHdr"/>
        </w:types>
        <w:behaviors>
          <w:behavior w:val="content"/>
        </w:behaviors>
        <w:guid w:val="{BCE32084-1CB0-4CEF-8994-828FDF386D26}"/>
      </w:docPartPr>
      <w:docPartBody>
        <w:p w:rsidR="00AF6339" w:rsidRDefault="008A33B8" w:rsidP="008A33B8">
          <w:pPr>
            <w:pStyle w:val="3F9DF79A04F440E0BB2653B6B24D249B"/>
          </w:pPr>
          <w:r w:rsidRPr="00010A8C">
            <w:rPr>
              <w:rStyle w:val="PlaceholderText"/>
              <w:rFonts w:ascii="Arial" w:hAnsi="Arial" w:cs="Arial"/>
            </w:rPr>
            <w:t>....</w:t>
          </w:r>
        </w:p>
      </w:docPartBody>
    </w:docPart>
    <w:docPart>
      <w:docPartPr>
        <w:name w:val="743F268186D641868F601212012671EE"/>
        <w:category>
          <w:name w:val="General"/>
          <w:gallery w:val="placeholder"/>
        </w:category>
        <w:types>
          <w:type w:val="bbPlcHdr"/>
        </w:types>
        <w:behaviors>
          <w:behavior w:val="content"/>
        </w:behaviors>
        <w:guid w:val="{34CC429D-633C-48D1-8B8B-06F3D1A1431E}"/>
      </w:docPartPr>
      <w:docPartBody>
        <w:p w:rsidR="00AF6339" w:rsidRDefault="008A33B8" w:rsidP="008A33B8">
          <w:pPr>
            <w:pStyle w:val="743F268186D641868F601212012671EE"/>
          </w:pPr>
          <w:r w:rsidRPr="00241914">
            <w:rPr>
              <w:rStyle w:val="PlaceholderText"/>
              <w:rFonts w:ascii="Arial" w:hAnsi="Arial" w:cs="Arial"/>
            </w:rPr>
            <w:t>....</w:t>
          </w:r>
        </w:p>
      </w:docPartBody>
    </w:docPart>
    <w:docPart>
      <w:docPartPr>
        <w:name w:val="A4DF5962EB1F465B93FCB32EDEA58CA4"/>
        <w:category>
          <w:name w:val="General"/>
          <w:gallery w:val="placeholder"/>
        </w:category>
        <w:types>
          <w:type w:val="bbPlcHdr"/>
        </w:types>
        <w:behaviors>
          <w:behavior w:val="content"/>
        </w:behaviors>
        <w:guid w:val="{8E374305-59F7-469D-930C-85C85210F008}"/>
      </w:docPartPr>
      <w:docPartBody>
        <w:p w:rsidR="00AF6339" w:rsidRDefault="008A33B8" w:rsidP="008A33B8">
          <w:pPr>
            <w:pStyle w:val="A4DF5962EB1F465B93FCB32EDEA58CA4"/>
          </w:pPr>
          <w:r w:rsidRPr="00241914">
            <w:rPr>
              <w:rStyle w:val="PlaceholderText"/>
              <w:rFonts w:ascii="Arial" w:hAnsi="Arial" w:cs="Arial"/>
            </w:rPr>
            <w:t>....</w:t>
          </w:r>
        </w:p>
      </w:docPartBody>
    </w:docPart>
    <w:docPart>
      <w:docPartPr>
        <w:name w:val="517874A30980499D97ADA64D178C1C35"/>
        <w:category>
          <w:name w:val="General"/>
          <w:gallery w:val="placeholder"/>
        </w:category>
        <w:types>
          <w:type w:val="bbPlcHdr"/>
        </w:types>
        <w:behaviors>
          <w:behavior w:val="content"/>
        </w:behaviors>
        <w:guid w:val="{09C1EC9F-0E2B-45C0-9ED9-343213AF350D}"/>
      </w:docPartPr>
      <w:docPartBody>
        <w:p w:rsidR="00AF6339" w:rsidRDefault="008A33B8" w:rsidP="008A33B8">
          <w:pPr>
            <w:pStyle w:val="517874A30980499D97ADA64D178C1C35"/>
          </w:pPr>
          <w:r w:rsidRPr="00241914">
            <w:rPr>
              <w:rStyle w:val="PlaceholderText"/>
              <w:rFonts w:ascii="Arial" w:hAnsi="Arial" w:cs="Arial"/>
            </w:rPr>
            <w:t>....</w:t>
          </w:r>
        </w:p>
      </w:docPartBody>
    </w:docPart>
    <w:docPart>
      <w:docPartPr>
        <w:name w:val="548A2B63CB47472FB43C19BCA27BA6FD"/>
        <w:category>
          <w:name w:val="General"/>
          <w:gallery w:val="placeholder"/>
        </w:category>
        <w:types>
          <w:type w:val="bbPlcHdr"/>
        </w:types>
        <w:behaviors>
          <w:behavior w:val="content"/>
        </w:behaviors>
        <w:guid w:val="{5479AE2E-6735-4138-B8E1-A5FC87D331A1}"/>
      </w:docPartPr>
      <w:docPartBody>
        <w:p w:rsidR="00AF6339" w:rsidRDefault="008A33B8" w:rsidP="008A33B8">
          <w:pPr>
            <w:pStyle w:val="548A2B63CB47472FB43C19BCA27BA6FD"/>
          </w:pPr>
          <w:r w:rsidRPr="00241914">
            <w:rPr>
              <w:rStyle w:val="PlaceholderText"/>
              <w:rFonts w:ascii="Arial" w:hAnsi="Arial" w:cs="Arial"/>
            </w:rPr>
            <w:t>....</w:t>
          </w:r>
        </w:p>
      </w:docPartBody>
    </w:docPart>
    <w:docPart>
      <w:docPartPr>
        <w:name w:val="019C83D8BC3B4EF287860609FACBA2D2"/>
        <w:category>
          <w:name w:val="General"/>
          <w:gallery w:val="placeholder"/>
        </w:category>
        <w:types>
          <w:type w:val="bbPlcHdr"/>
        </w:types>
        <w:behaviors>
          <w:behavior w:val="content"/>
        </w:behaviors>
        <w:guid w:val="{02031791-9F80-4D12-8ACA-0F733F9363E4}"/>
      </w:docPartPr>
      <w:docPartBody>
        <w:p w:rsidR="00AF6339" w:rsidRDefault="008A33B8" w:rsidP="008A33B8">
          <w:pPr>
            <w:pStyle w:val="019C83D8BC3B4EF287860609FACBA2D2"/>
          </w:pPr>
          <w:r w:rsidRPr="00422BA8">
            <w:rPr>
              <w:rStyle w:val="PlaceholderText"/>
            </w:rPr>
            <w:t>....</w:t>
          </w:r>
        </w:p>
      </w:docPartBody>
    </w:docPart>
    <w:docPart>
      <w:docPartPr>
        <w:name w:val="5C94DBB9483247DEB0D2E38417AE4E15"/>
        <w:category>
          <w:name w:val="General"/>
          <w:gallery w:val="placeholder"/>
        </w:category>
        <w:types>
          <w:type w:val="bbPlcHdr"/>
        </w:types>
        <w:behaviors>
          <w:behavior w:val="content"/>
        </w:behaviors>
        <w:guid w:val="{4017518B-DB54-4140-8409-A1417091B795}"/>
      </w:docPartPr>
      <w:docPartBody>
        <w:p w:rsidR="00AF6339" w:rsidRDefault="008A33B8" w:rsidP="008A33B8">
          <w:pPr>
            <w:pStyle w:val="5C94DBB9483247DEB0D2E38417AE4E15"/>
          </w:pPr>
          <w:r w:rsidRPr="00241914">
            <w:rPr>
              <w:rStyle w:val="PlaceholderText"/>
              <w:rFonts w:ascii="Arial" w:hAnsi="Arial" w:cs="Arial"/>
            </w:rPr>
            <w:t>....</w:t>
          </w:r>
        </w:p>
      </w:docPartBody>
    </w:docPart>
    <w:docPart>
      <w:docPartPr>
        <w:name w:val="E56AA5F8B6514E598A3AC97D9DB2460D"/>
        <w:category>
          <w:name w:val="General"/>
          <w:gallery w:val="placeholder"/>
        </w:category>
        <w:types>
          <w:type w:val="bbPlcHdr"/>
        </w:types>
        <w:behaviors>
          <w:behavior w:val="content"/>
        </w:behaviors>
        <w:guid w:val="{D740D2F2-7495-49E5-AA2B-B0DC3FEFA67E}"/>
      </w:docPartPr>
      <w:docPartBody>
        <w:p w:rsidR="00AF6339" w:rsidRDefault="008A33B8" w:rsidP="008A33B8">
          <w:pPr>
            <w:pStyle w:val="E56AA5F8B6514E598A3AC97D9DB2460D"/>
          </w:pPr>
          <w:r w:rsidRPr="00241914">
            <w:rPr>
              <w:rStyle w:val="PlaceholderText"/>
              <w:rFonts w:ascii="Arial" w:hAnsi="Arial" w:cs="Arial"/>
            </w:rPr>
            <w:t>....</w:t>
          </w:r>
        </w:p>
      </w:docPartBody>
    </w:docPart>
    <w:docPart>
      <w:docPartPr>
        <w:name w:val="A3A1CC64010F4A54AA7A2E7749476528"/>
        <w:category>
          <w:name w:val="General"/>
          <w:gallery w:val="placeholder"/>
        </w:category>
        <w:types>
          <w:type w:val="bbPlcHdr"/>
        </w:types>
        <w:behaviors>
          <w:behavior w:val="content"/>
        </w:behaviors>
        <w:guid w:val="{6FD84022-2491-4DEB-8130-0531DF9AE08A}"/>
      </w:docPartPr>
      <w:docPartBody>
        <w:p w:rsidR="00AF6339" w:rsidRDefault="008A33B8" w:rsidP="008A33B8">
          <w:pPr>
            <w:pStyle w:val="A3A1CC64010F4A54AA7A2E7749476528"/>
          </w:pPr>
          <w:r w:rsidRPr="0086562F">
            <w:rPr>
              <w:rStyle w:val="PlaceholderText"/>
              <w:rFonts w:ascii="Arial" w:hAnsi="Arial" w:cs="Arial"/>
            </w:rPr>
            <w:t>....</w:t>
          </w:r>
        </w:p>
      </w:docPartBody>
    </w:docPart>
    <w:docPart>
      <w:docPartPr>
        <w:name w:val="8E5E21A870C04B17A349A3263ABCA6DA"/>
        <w:category>
          <w:name w:val="General"/>
          <w:gallery w:val="placeholder"/>
        </w:category>
        <w:types>
          <w:type w:val="bbPlcHdr"/>
        </w:types>
        <w:behaviors>
          <w:behavior w:val="content"/>
        </w:behaviors>
        <w:guid w:val="{430B7B49-9F3A-4E42-8CFB-DC925652A697}"/>
      </w:docPartPr>
      <w:docPartBody>
        <w:p w:rsidR="00AF6339" w:rsidRDefault="008A33B8" w:rsidP="008A33B8">
          <w:pPr>
            <w:pStyle w:val="8E5E21A870C04B17A349A3263ABCA6DA"/>
          </w:pPr>
          <w:r w:rsidRPr="004C11CE">
            <w:rPr>
              <w:rStyle w:val="PlaceholderText"/>
              <w:rFonts w:ascii="Arial" w:hAnsi="Arial" w:cs="Arial"/>
            </w:rPr>
            <w:t>....</w:t>
          </w:r>
        </w:p>
      </w:docPartBody>
    </w:docPart>
    <w:docPart>
      <w:docPartPr>
        <w:name w:val="5614201501D14864AC58ED7CEF3E8E57"/>
        <w:category>
          <w:name w:val="General"/>
          <w:gallery w:val="placeholder"/>
        </w:category>
        <w:types>
          <w:type w:val="bbPlcHdr"/>
        </w:types>
        <w:behaviors>
          <w:behavior w:val="content"/>
        </w:behaviors>
        <w:guid w:val="{2D882FFA-7A25-4889-B627-3E9119C81D6F}"/>
      </w:docPartPr>
      <w:docPartBody>
        <w:p w:rsidR="00820F7C" w:rsidRDefault="00F905FE" w:rsidP="00F905FE">
          <w:pPr>
            <w:pStyle w:val="5614201501D14864AC58ED7CEF3E8E57"/>
          </w:pPr>
          <w:r w:rsidRPr="00B82BD7">
            <w:rPr>
              <w:rStyle w:val="PlaceholderText"/>
              <w:rFonts w:ascii="Arial" w:hAnsi="Arial" w:cs="Arial"/>
            </w:rPr>
            <w:t>....</w:t>
          </w:r>
        </w:p>
      </w:docPartBody>
    </w:docPart>
    <w:docPart>
      <w:docPartPr>
        <w:name w:val="CB1A0955945244259D6D5EB28CD0D8EB"/>
        <w:category>
          <w:name w:val="General"/>
          <w:gallery w:val="placeholder"/>
        </w:category>
        <w:types>
          <w:type w:val="bbPlcHdr"/>
        </w:types>
        <w:behaviors>
          <w:behavior w:val="content"/>
        </w:behaviors>
        <w:guid w:val="{0CE6C835-4E70-49A5-A3BA-092E26F937D3}"/>
      </w:docPartPr>
      <w:docPartBody>
        <w:p w:rsidR="00591383" w:rsidRDefault="00591383" w:rsidP="00591383">
          <w:pPr>
            <w:pStyle w:val="CB1A0955945244259D6D5EB28CD0D8EB"/>
          </w:pPr>
          <w:r w:rsidRPr="00424D7E">
            <w:rPr>
              <w:rStyle w:val="PlaceholderText"/>
              <w:rFonts w:ascii="Arial" w:hAnsi="Arial" w:cs="Arial"/>
            </w:rPr>
            <w:t>....</w:t>
          </w:r>
        </w:p>
      </w:docPartBody>
    </w:docPart>
    <w:docPart>
      <w:docPartPr>
        <w:name w:val="A775F80DF865449D8DCB364F42634593"/>
        <w:category>
          <w:name w:val="General"/>
          <w:gallery w:val="placeholder"/>
        </w:category>
        <w:types>
          <w:type w:val="bbPlcHdr"/>
        </w:types>
        <w:behaviors>
          <w:behavior w:val="content"/>
        </w:behaviors>
        <w:guid w:val="{4F307B94-203B-4938-96F6-0D066A9C6B6B}"/>
      </w:docPartPr>
      <w:docPartBody>
        <w:p w:rsidR="00591383" w:rsidRDefault="00591383" w:rsidP="00591383">
          <w:pPr>
            <w:pStyle w:val="A775F80DF865449D8DCB364F42634593"/>
          </w:pPr>
          <w:r w:rsidRPr="00525959">
            <w:rPr>
              <w:rStyle w:val="PlaceholderText"/>
            </w:rPr>
            <w:t>Click here to enter text.</w:t>
          </w:r>
        </w:p>
      </w:docPartBody>
    </w:docPart>
    <w:docPart>
      <w:docPartPr>
        <w:name w:val="3BC4E6CE21324652906B4029C53A4977"/>
        <w:category>
          <w:name w:val="General"/>
          <w:gallery w:val="placeholder"/>
        </w:category>
        <w:types>
          <w:type w:val="bbPlcHdr"/>
        </w:types>
        <w:behaviors>
          <w:behavior w:val="content"/>
        </w:behaviors>
        <w:guid w:val="{679852AC-0C4E-4DB7-A7D4-454A027462C6}"/>
      </w:docPartPr>
      <w:docPartBody>
        <w:p w:rsidR="00591383" w:rsidRDefault="00591383" w:rsidP="00591383">
          <w:pPr>
            <w:pStyle w:val="3BC4E6CE21324652906B4029C53A4977"/>
          </w:pPr>
          <w:r w:rsidRPr="00C329F1">
            <w:rPr>
              <w:rStyle w:val="PlaceholderText"/>
              <w:rFonts w:ascii="Arial" w:hAnsi="Arial" w:cs="Arial"/>
            </w:rPr>
            <w:t>....</w:t>
          </w:r>
        </w:p>
      </w:docPartBody>
    </w:docPart>
    <w:docPart>
      <w:docPartPr>
        <w:name w:val="6174FED62CB741C09FB2B35EA8A35845"/>
        <w:category>
          <w:name w:val="General"/>
          <w:gallery w:val="placeholder"/>
        </w:category>
        <w:types>
          <w:type w:val="bbPlcHdr"/>
        </w:types>
        <w:behaviors>
          <w:behavior w:val="content"/>
        </w:behaviors>
        <w:guid w:val="{D8425CAC-9D4C-408D-9E23-0F460EFAB69E}"/>
      </w:docPartPr>
      <w:docPartBody>
        <w:p w:rsidR="00591383" w:rsidRDefault="00591383" w:rsidP="00591383">
          <w:pPr>
            <w:pStyle w:val="6174FED62CB741C09FB2B35EA8A35845"/>
          </w:pPr>
          <w:r w:rsidRPr="005259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5">
    <w:altName w:val="Arial Unicode MS"/>
    <w:panose1 w:val="00000000000000000000"/>
    <w:charset w:val="88"/>
    <w:family w:val="auto"/>
    <w:notTrueType/>
    <w:pitch w:val="default"/>
    <w:sig w:usb0="00000001" w:usb1="08080000" w:usb2="00000010" w:usb3="00000000" w:csb0="00100000" w:csb1="00000000"/>
  </w:font>
  <w:font w:name="CIDFont+F3">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B8"/>
    <w:rsid w:val="00181FC0"/>
    <w:rsid w:val="002A6E13"/>
    <w:rsid w:val="0059097F"/>
    <w:rsid w:val="00591383"/>
    <w:rsid w:val="00696F26"/>
    <w:rsid w:val="007F23F6"/>
    <w:rsid w:val="00820F7C"/>
    <w:rsid w:val="00834468"/>
    <w:rsid w:val="00836F88"/>
    <w:rsid w:val="00856BCE"/>
    <w:rsid w:val="008A33B8"/>
    <w:rsid w:val="00950021"/>
    <w:rsid w:val="00964380"/>
    <w:rsid w:val="009B0D20"/>
    <w:rsid w:val="00A63A6E"/>
    <w:rsid w:val="00AF6339"/>
    <w:rsid w:val="00C264F8"/>
    <w:rsid w:val="00C96A70"/>
    <w:rsid w:val="00CC2923"/>
    <w:rsid w:val="00CF155A"/>
    <w:rsid w:val="00D15879"/>
    <w:rsid w:val="00EB3E58"/>
    <w:rsid w:val="00EE0B10"/>
    <w:rsid w:val="00F432EC"/>
    <w:rsid w:val="00F65A41"/>
    <w:rsid w:val="00F67D00"/>
    <w:rsid w:val="00F9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383"/>
    <w:rPr>
      <w:color w:val="808080"/>
    </w:rPr>
  </w:style>
  <w:style w:type="paragraph" w:customStyle="1" w:styleId="3F9DF79A04F440E0BB2653B6B24D249B">
    <w:name w:val="3F9DF79A04F440E0BB2653B6B24D249B"/>
    <w:rsid w:val="008A33B8"/>
  </w:style>
  <w:style w:type="paragraph" w:customStyle="1" w:styleId="743F268186D641868F601212012671EE">
    <w:name w:val="743F268186D641868F601212012671EE"/>
    <w:rsid w:val="008A33B8"/>
  </w:style>
  <w:style w:type="paragraph" w:customStyle="1" w:styleId="A4DF5962EB1F465B93FCB32EDEA58CA4">
    <w:name w:val="A4DF5962EB1F465B93FCB32EDEA58CA4"/>
    <w:rsid w:val="008A33B8"/>
  </w:style>
  <w:style w:type="paragraph" w:customStyle="1" w:styleId="517874A30980499D97ADA64D178C1C35">
    <w:name w:val="517874A30980499D97ADA64D178C1C35"/>
    <w:rsid w:val="008A33B8"/>
  </w:style>
  <w:style w:type="paragraph" w:customStyle="1" w:styleId="548A2B63CB47472FB43C19BCA27BA6FD">
    <w:name w:val="548A2B63CB47472FB43C19BCA27BA6FD"/>
    <w:rsid w:val="008A33B8"/>
  </w:style>
  <w:style w:type="paragraph" w:customStyle="1" w:styleId="019C83D8BC3B4EF287860609FACBA2D2">
    <w:name w:val="019C83D8BC3B4EF287860609FACBA2D2"/>
    <w:rsid w:val="008A33B8"/>
  </w:style>
  <w:style w:type="paragraph" w:customStyle="1" w:styleId="6C4DAD015FB84739BBF589992A960E8A">
    <w:name w:val="6C4DAD015FB84739BBF589992A960E8A"/>
    <w:rsid w:val="008A33B8"/>
  </w:style>
  <w:style w:type="paragraph" w:customStyle="1" w:styleId="EB10326CAF424F48A788339EBBF45285">
    <w:name w:val="EB10326CAF424F48A788339EBBF45285"/>
    <w:rsid w:val="008A33B8"/>
  </w:style>
  <w:style w:type="paragraph" w:customStyle="1" w:styleId="62018F39C27D4DF982DE02F829C9B473">
    <w:name w:val="62018F39C27D4DF982DE02F829C9B473"/>
    <w:rsid w:val="008A33B8"/>
  </w:style>
  <w:style w:type="paragraph" w:customStyle="1" w:styleId="F281512710C34532B47CCA1241F012DA">
    <w:name w:val="F281512710C34532B47CCA1241F012DA"/>
    <w:rsid w:val="008A33B8"/>
  </w:style>
  <w:style w:type="paragraph" w:customStyle="1" w:styleId="027747C9BADE4C0D8031D78F8C7D5F8B">
    <w:name w:val="027747C9BADE4C0D8031D78F8C7D5F8B"/>
    <w:rsid w:val="008A33B8"/>
  </w:style>
  <w:style w:type="paragraph" w:customStyle="1" w:styleId="585A623ADADF4DC594548369CCA20E1A">
    <w:name w:val="585A623ADADF4DC594548369CCA20E1A"/>
    <w:rsid w:val="008A33B8"/>
  </w:style>
  <w:style w:type="paragraph" w:customStyle="1" w:styleId="50E3E97EA06D4E13BAB850041A74A5DE">
    <w:name w:val="50E3E97EA06D4E13BAB850041A74A5DE"/>
    <w:rsid w:val="008A33B8"/>
  </w:style>
  <w:style w:type="paragraph" w:customStyle="1" w:styleId="1DE048F193974A9F99922C9613FDD897">
    <w:name w:val="1DE048F193974A9F99922C9613FDD897"/>
    <w:rsid w:val="008A33B8"/>
  </w:style>
  <w:style w:type="paragraph" w:customStyle="1" w:styleId="3C51E9F61C9F470988227F0139CB1092">
    <w:name w:val="3C51E9F61C9F470988227F0139CB1092"/>
    <w:rsid w:val="008A33B8"/>
  </w:style>
  <w:style w:type="paragraph" w:customStyle="1" w:styleId="4942421D045B46F3860F0D290A572AE4">
    <w:name w:val="4942421D045B46F3860F0D290A572AE4"/>
    <w:rsid w:val="008A33B8"/>
  </w:style>
  <w:style w:type="paragraph" w:customStyle="1" w:styleId="5C94DBB9483247DEB0D2E38417AE4E15">
    <w:name w:val="5C94DBB9483247DEB0D2E38417AE4E15"/>
    <w:rsid w:val="008A33B8"/>
  </w:style>
  <w:style w:type="paragraph" w:customStyle="1" w:styleId="E56AA5F8B6514E598A3AC97D9DB2460D">
    <w:name w:val="E56AA5F8B6514E598A3AC97D9DB2460D"/>
    <w:rsid w:val="008A33B8"/>
  </w:style>
  <w:style w:type="paragraph" w:customStyle="1" w:styleId="A3A1CC64010F4A54AA7A2E7749476528">
    <w:name w:val="A3A1CC64010F4A54AA7A2E7749476528"/>
    <w:rsid w:val="008A33B8"/>
  </w:style>
  <w:style w:type="paragraph" w:customStyle="1" w:styleId="8E5E21A870C04B17A349A3263ABCA6DA">
    <w:name w:val="8E5E21A870C04B17A349A3263ABCA6DA"/>
    <w:rsid w:val="008A33B8"/>
  </w:style>
  <w:style w:type="paragraph" w:customStyle="1" w:styleId="5614201501D14864AC58ED7CEF3E8E57">
    <w:name w:val="5614201501D14864AC58ED7CEF3E8E57"/>
    <w:rsid w:val="00F905FE"/>
  </w:style>
  <w:style w:type="paragraph" w:customStyle="1" w:styleId="CB1A0955945244259D6D5EB28CD0D8EB">
    <w:name w:val="CB1A0955945244259D6D5EB28CD0D8EB"/>
    <w:rsid w:val="00591383"/>
  </w:style>
  <w:style w:type="paragraph" w:customStyle="1" w:styleId="A775F80DF865449D8DCB364F42634593">
    <w:name w:val="A775F80DF865449D8DCB364F42634593"/>
    <w:rsid w:val="00591383"/>
  </w:style>
  <w:style w:type="paragraph" w:customStyle="1" w:styleId="3BC4E6CE21324652906B4029C53A4977">
    <w:name w:val="3BC4E6CE21324652906B4029C53A4977"/>
    <w:rsid w:val="00591383"/>
  </w:style>
  <w:style w:type="paragraph" w:customStyle="1" w:styleId="6174FED62CB741C09FB2B35EA8A35845">
    <w:name w:val="6174FED62CB741C09FB2B35EA8A35845"/>
    <w:rsid w:val="005913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383"/>
    <w:rPr>
      <w:color w:val="808080"/>
    </w:rPr>
  </w:style>
  <w:style w:type="paragraph" w:customStyle="1" w:styleId="3F9DF79A04F440E0BB2653B6B24D249B">
    <w:name w:val="3F9DF79A04F440E0BB2653B6B24D249B"/>
    <w:rsid w:val="008A33B8"/>
  </w:style>
  <w:style w:type="paragraph" w:customStyle="1" w:styleId="743F268186D641868F601212012671EE">
    <w:name w:val="743F268186D641868F601212012671EE"/>
    <w:rsid w:val="008A33B8"/>
  </w:style>
  <w:style w:type="paragraph" w:customStyle="1" w:styleId="A4DF5962EB1F465B93FCB32EDEA58CA4">
    <w:name w:val="A4DF5962EB1F465B93FCB32EDEA58CA4"/>
    <w:rsid w:val="008A33B8"/>
  </w:style>
  <w:style w:type="paragraph" w:customStyle="1" w:styleId="517874A30980499D97ADA64D178C1C35">
    <w:name w:val="517874A30980499D97ADA64D178C1C35"/>
    <w:rsid w:val="008A33B8"/>
  </w:style>
  <w:style w:type="paragraph" w:customStyle="1" w:styleId="548A2B63CB47472FB43C19BCA27BA6FD">
    <w:name w:val="548A2B63CB47472FB43C19BCA27BA6FD"/>
    <w:rsid w:val="008A33B8"/>
  </w:style>
  <w:style w:type="paragraph" w:customStyle="1" w:styleId="019C83D8BC3B4EF287860609FACBA2D2">
    <w:name w:val="019C83D8BC3B4EF287860609FACBA2D2"/>
    <w:rsid w:val="008A33B8"/>
  </w:style>
  <w:style w:type="paragraph" w:customStyle="1" w:styleId="6C4DAD015FB84739BBF589992A960E8A">
    <w:name w:val="6C4DAD015FB84739BBF589992A960E8A"/>
    <w:rsid w:val="008A33B8"/>
  </w:style>
  <w:style w:type="paragraph" w:customStyle="1" w:styleId="EB10326CAF424F48A788339EBBF45285">
    <w:name w:val="EB10326CAF424F48A788339EBBF45285"/>
    <w:rsid w:val="008A33B8"/>
  </w:style>
  <w:style w:type="paragraph" w:customStyle="1" w:styleId="62018F39C27D4DF982DE02F829C9B473">
    <w:name w:val="62018F39C27D4DF982DE02F829C9B473"/>
    <w:rsid w:val="008A33B8"/>
  </w:style>
  <w:style w:type="paragraph" w:customStyle="1" w:styleId="F281512710C34532B47CCA1241F012DA">
    <w:name w:val="F281512710C34532B47CCA1241F012DA"/>
    <w:rsid w:val="008A33B8"/>
  </w:style>
  <w:style w:type="paragraph" w:customStyle="1" w:styleId="027747C9BADE4C0D8031D78F8C7D5F8B">
    <w:name w:val="027747C9BADE4C0D8031D78F8C7D5F8B"/>
    <w:rsid w:val="008A33B8"/>
  </w:style>
  <w:style w:type="paragraph" w:customStyle="1" w:styleId="585A623ADADF4DC594548369CCA20E1A">
    <w:name w:val="585A623ADADF4DC594548369CCA20E1A"/>
    <w:rsid w:val="008A33B8"/>
  </w:style>
  <w:style w:type="paragraph" w:customStyle="1" w:styleId="50E3E97EA06D4E13BAB850041A74A5DE">
    <w:name w:val="50E3E97EA06D4E13BAB850041A74A5DE"/>
    <w:rsid w:val="008A33B8"/>
  </w:style>
  <w:style w:type="paragraph" w:customStyle="1" w:styleId="1DE048F193974A9F99922C9613FDD897">
    <w:name w:val="1DE048F193974A9F99922C9613FDD897"/>
    <w:rsid w:val="008A33B8"/>
  </w:style>
  <w:style w:type="paragraph" w:customStyle="1" w:styleId="3C51E9F61C9F470988227F0139CB1092">
    <w:name w:val="3C51E9F61C9F470988227F0139CB1092"/>
    <w:rsid w:val="008A33B8"/>
  </w:style>
  <w:style w:type="paragraph" w:customStyle="1" w:styleId="4942421D045B46F3860F0D290A572AE4">
    <w:name w:val="4942421D045B46F3860F0D290A572AE4"/>
    <w:rsid w:val="008A33B8"/>
  </w:style>
  <w:style w:type="paragraph" w:customStyle="1" w:styleId="5C94DBB9483247DEB0D2E38417AE4E15">
    <w:name w:val="5C94DBB9483247DEB0D2E38417AE4E15"/>
    <w:rsid w:val="008A33B8"/>
  </w:style>
  <w:style w:type="paragraph" w:customStyle="1" w:styleId="E56AA5F8B6514E598A3AC97D9DB2460D">
    <w:name w:val="E56AA5F8B6514E598A3AC97D9DB2460D"/>
    <w:rsid w:val="008A33B8"/>
  </w:style>
  <w:style w:type="paragraph" w:customStyle="1" w:styleId="A3A1CC64010F4A54AA7A2E7749476528">
    <w:name w:val="A3A1CC64010F4A54AA7A2E7749476528"/>
    <w:rsid w:val="008A33B8"/>
  </w:style>
  <w:style w:type="paragraph" w:customStyle="1" w:styleId="8E5E21A870C04B17A349A3263ABCA6DA">
    <w:name w:val="8E5E21A870C04B17A349A3263ABCA6DA"/>
    <w:rsid w:val="008A33B8"/>
  </w:style>
  <w:style w:type="paragraph" w:customStyle="1" w:styleId="5614201501D14864AC58ED7CEF3E8E57">
    <w:name w:val="5614201501D14864AC58ED7CEF3E8E57"/>
    <w:rsid w:val="00F905FE"/>
  </w:style>
  <w:style w:type="paragraph" w:customStyle="1" w:styleId="CB1A0955945244259D6D5EB28CD0D8EB">
    <w:name w:val="CB1A0955945244259D6D5EB28CD0D8EB"/>
    <w:rsid w:val="00591383"/>
  </w:style>
  <w:style w:type="paragraph" w:customStyle="1" w:styleId="A775F80DF865449D8DCB364F42634593">
    <w:name w:val="A775F80DF865449D8DCB364F42634593"/>
    <w:rsid w:val="00591383"/>
  </w:style>
  <w:style w:type="paragraph" w:customStyle="1" w:styleId="3BC4E6CE21324652906B4029C53A4977">
    <w:name w:val="3BC4E6CE21324652906B4029C53A4977"/>
    <w:rsid w:val="00591383"/>
  </w:style>
  <w:style w:type="paragraph" w:customStyle="1" w:styleId="6174FED62CB741C09FB2B35EA8A35845">
    <w:name w:val="6174FED62CB741C09FB2B35EA8A35845"/>
    <w:rsid w:val="00591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value xmlns="System.Collections.Generic.List`1[[SIM.Reglementari.Model.Entities.DeseuriColectateModel, SIM.Reglementari.Model, Version=1.0.0.0, Culture=neutral, PublicKeyToken=null]]">[{"CodDeseu":"15 01 02","Deseu":"ambalaje de materiale plastice","DeseuId":639,"Cantitate":40.0,"UnitateMasuraId":139,"UnitateMasura":"Tone/luna","TipOperatiuneId":1,"TipOperatiune":"Valorificare","CodOperatiune":"R 3","DenumireOperatiune":"Reciclarea/recuperarea de substante organice care nu sunt utilizate ca solventi (incluzand compostarea si alte procese de transformare biologica)","OperatiuneId":3,"Id":"39011882-c9e8-4406-8d43-23401b0d2fb2","DetailId":"00000000-0000-0000-0000-000000000000","ActReglementareId":"00000000-0000-0000-0000-000000000000"},{"CodDeseu":"20 01 39","Deseu":"materiale plastice","DeseuId":935,"Cantitate":1.0,"UnitateMasuraId":139,"UnitateMasura":"Tone/luna","TipOperatiuneId":1,"TipOperatiune":"Valorificare","CodOperatiune":"R 3","DenumireOperatiune":"Reciclarea/recuperarea de substante organice care nu sunt utilizate ca solventi (incluzand compostarea si alte procese de transformare biologica)","OperatiuneId":3,"Id":"a7d8ba8c-abfe-46b8-954c-6d4e639343d8","DetailId":"00000000-0000-0000-0000-000000000000","ActReglementareId":"00000000-0000-0000-0000-000000000000"},{"CodDeseu":"12 01 05","Deseu":"pilitura si span de materiale plastice","DeseuId":570,"Cantitate":1.0,"UnitateMasuraId":139,"UnitateMasura":"Tone/luna","TipOperatiuneId":1,"TipOperatiune":"Valorificare","CodOperatiune":"R 3","DenumireOperatiune":"Reciclarea/recuperarea de substante organice care nu sunt utilizate ca solventi (incluzand compostarea si alte procese de transformare biologica)","OperatiuneId":3,"Id":"29bc09ec-530e-4cab-812b-f10aa3278641","DetailId":"00000000-0000-0000-0000-000000000000","ActReglementareId":"00000000-0000-0000-0000-000000000000"},{"CodDeseu":"16 01 19","Deseu":"materiale plastice","DeseuId":667,"Cantitate":1.0,"UnitateMasuraId":139,"UnitateMasura":"Tone/luna","TipOperatiuneId":1,"TipOperatiune":"Valorificare","CodOperatiune":"R 3","DenumireOperatiune":"Reciclarea/recuperarea de substante organice care nu sunt utilizate ca solventi (incluzand compostarea si alte procese de transformare biologica)","OperatiuneId":3,"Id":"8690a170-eb9d-47e2-b6d1-496021658a05","DetailId":"00000000-0000-0000-0000-000000000000","ActReglementareId":"00000000-0000-0000-0000-000000000000"}]</value>
</file>

<file path=customXml/item2.xml><?xml version="1.0" encoding="utf-8"?><value xmlns="System.Collections.Generic.List`1[[SIM.Reglementari.Model.Entities.DeseuriComercializateModel, SIM.Reglementari.Model, Version=1.0.0.0, Culture=neutral, PublicKeyToken=null]]">[{"CodDeseu":"15 01 02","DenumireDeseu":"ambalaje de materiale plastice","DeseuId":800,"Cantitate":2.0,"UnitateMasuraId":15,"UnitateMasura":"Tone/an","TipOperatiuneId":1,"TipOperatiune":"Valorificare","CodOperatiune":"R 12","DenumireOperatiune":"Schimb de deseuri in vederea efectuarii oricareia dintre operatiile numerotate de la R1 la R11","OperatiuneId":12,"Id":"91769d81-2624-41ac-a846-893db2339903","DetailId":"00000000-0000-0000-0000-000000000000","ActReglementareId":"00000000-0000-0000-0000-000000000000"}]</value>
</file>

<file path=customXml/item3.xml><?xml version="1.0" encoding="utf-8"?>
<value xmlns="TableDependencies">[]</val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7E6C-1094-44CC-99B7-F65D81057CC5}">
  <ds:schemaRefs>
    <ds:schemaRef ds:uri="System.Collections.Generic.List`1[[SIM.Reglementari.Model.Entities.DeseuriColectateModel, SIM.Reglementari.Model, Version=1.0.0.0, Culture=neutral, PublicKeyToken=null]]"/>
  </ds:schemaRefs>
</ds:datastoreItem>
</file>

<file path=customXml/itemProps2.xml><?xml version="1.0" encoding="utf-8"?>
<ds:datastoreItem xmlns:ds="http://schemas.openxmlformats.org/officeDocument/2006/customXml" ds:itemID="{67A25477-E68C-4C4E-AD42-064CEDD4A732}">
  <ds:schemaRefs>
    <ds:schemaRef ds:uri="System.Collections.Generic.List`1[[SIM.Reglementari.Model.Entities.DeseuriComercializateModel, SIM.Reglementari.Model, Version=1.0.0.0, Culture=neutral, PublicKeyToken=null]]"/>
  </ds:schemaRefs>
</ds:datastoreItem>
</file>

<file path=customXml/itemProps3.xml><?xml version="1.0" encoding="utf-8"?>
<ds:datastoreItem xmlns:ds="http://schemas.openxmlformats.org/officeDocument/2006/customXml" ds:itemID="{86A606DD-7172-4B7D-AFFA-E2CD9EBF51FE}">
  <ds:schemaRefs>
    <ds:schemaRef ds:uri="TableDependencies"/>
  </ds:schemaRefs>
</ds:datastoreItem>
</file>

<file path=customXml/itemProps4.xml><?xml version="1.0" encoding="utf-8"?>
<ds:datastoreItem xmlns:ds="http://schemas.openxmlformats.org/officeDocument/2006/customXml" ds:itemID="{35AB5BD4-B529-48FC-B4F3-432A38F9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20</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Gheorgheni</dc:creator>
  <cp:lastModifiedBy>Abos Judit</cp:lastModifiedBy>
  <cp:revision>26</cp:revision>
  <cp:lastPrinted>2020-06-25T10:21:00Z</cp:lastPrinted>
  <dcterms:created xsi:type="dcterms:W3CDTF">2020-06-25T10:13:00Z</dcterms:created>
  <dcterms:modified xsi:type="dcterms:W3CDTF">2020-08-20T11:16:00Z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8f2f4a2f-4211-41cf-a9bc-21b844d6c26a</vt:lpwstr>
  </property>
</Properties>
</file>