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80AA034" w:rsidR="00DE792C" w:rsidRPr="007E6483" w:rsidRDefault="007E6483" w:rsidP="005D2C86">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5D2C86">
        <w:rPr>
          <w:rFonts w:ascii="Trebuchet MS" w:hAnsi="Trebuchet MS"/>
          <w:b/>
          <w:bCs/>
          <w:sz w:val="28"/>
          <w:szCs w:val="28"/>
        </w:rPr>
        <w:t>HARGHITA</w:t>
      </w:r>
    </w:p>
    <w:p w14:paraId="1433864D" w14:textId="3BE86960" w:rsidR="00FA2176" w:rsidRPr="00FC0E50" w:rsidRDefault="00FA2176" w:rsidP="00FA2176">
      <w:pPr>
        <w:spacing w:after="0" w:line="240" w:lineRule="auto"/>
        <w:ind w:right="-1"/>
        <w:rPr>
          <w:rFonts w:ascii="Trebuchet MS" w:hAnsi="Trebuchet MS"/>
          <w:bCs/>
          <w:color w:val="FFFFFF"/>
        </w:rPr>
      </w:pPr>
      <w:r w:rsidRPr="00FC0E50">
        <w:rPr>
          <w:rFonts w:ascii="Trebuchet MS" w:hAnsi="Trebuchet MS"/>
          <w:bCs/>
        </w:rPr>
        <w:t xml:space="preserve">Nr. </w:t>
      </w:r>
      <w:r w:rsidR="009F1CCF">
        <w:rPr>
          <w:rFonts w:ascii="Trebuchet MS" w:hAnsi="Trebuchet MS"/>
          <w:bCs/>
        </w:rPr>
        <w:t>2121</w:t>
      </w:r>
      <w:r w:rsidR="00AA08A6">
        <w:rPr>
          <w:rFonts w:ascii="Trebuchet MS" w:hAnsi="Trebuchet MS"/>
          <w:bCs/>
        </w:rPr>
        <w:t>/</w:t>
      </w:r>
      <w:r w:rsidR="00E67B0B">
        <w:rPr>
          <w:rFonts w:ascii="Trebuchet MS" w:hAnsi="Trebuchet MS"/>
          <w:bCs/>
        </w:rPr>
        <w:t>I/2</w:t>
      </w:r>
      <w:r w:rsidR="009F1CCF">
        <w:rPr>
          <w:rFonts w:ascii="Trebuchet MS" w:hAnsi="Trebuchet MS"/>
          <w:bCs/>
        </w:rPr>
        <w:t>6.04</w:t>
      </w:r>
      <w:r w:rsidRPr="00FC0E50">
        <w:rPr>
          <w:rFonts w:ascii="Trebuchet MS" w:hAnsi="Trebuchet MS"/>
          <w:bCs/>
        </w:rPr>
        <w:t>.2024</w:t>
      </w:r>
    </w:p>
    <w:p w14:paraId="1DEC7841" w14:textId="057A7838" w:rsidR="00C0077F" w:rsidRPr="00FC0E50" w:rsidRDefault="00C0077F" w:rsidP="00FA2176">
      <w:pPr>
        <w:spacing w:after="0" w:line="240" w:lineRule="auto"/>
        <w:jc w:val="both"/>
        <w:rPr>
          <w:rFonts w:ascii="Trebuchet MS" w:hAnsi="Trebuchet MS"/>
          <w:b/>
          <w:bCs/>
        </w:rPr>
      </w:pPr>
    </w:p>
    <w:p w14:paraId="6DD4FB81" w14:textId="77777777" w:rsidR="00FA2176" w:rsidRPr="00FC0E50" w:rsidRDefault="00FA2176" w:rsidP="00FA2176">
      <w:pPr>
        <w:keepNext/>
        <w:tabs>
          <w:tab w:val="left" w:pos="1714"/>
          <w:tab w:val="center" w:pos="5197"/>
        </w:tabs>
        <w:autoSpaceDE w:val="0"/>
        <w:autoSpaceDN w:val="0"/>
        <w:adjustRightInd w:val="0"/>
        <w:spacing w:after="0" w:line="240" w:lineRule="auto"/>
        <w:ind w:firstLine="420"/>
        <w:jc w:val="center"/>
        <w:outlineLvl w:val="0"/>
        <w:rPr>
          <w:rFonts w:ascii="Trebuchet MS" w:hAnsi="Trebuchet MS"/>
          <w:b/>
          <w:lang w:eastAsia="ro-RO"/>
        </w:rPr>
      </w:pPr>
      <w:r w:rsidRPr="00FC0E50">
        <w:rPr>
          <w:rFonts w:ascii="Trebuchet MS" w:hAnsi="Trebuchet MS"/>
          <w:b/>
          <w:lang w:eastAsia="ro-RO"/>
        </w:rPr>
        <w:t>AVIZ DE MEDIU</w:t>
      </w:r>
    </w:p>
    <w:p w14:paraId="1EC180D9" w14:textId="2BE066BE" w:rsidR="00FA2176" w:rsidRPr="00FC0E50" w:rsidRDefault="00E67B0B" w:rsidP="00FA2176">
      <w:pPr>
        <w:keepNext/>
        <w:tabs>
          <w:tab w:val="left" w:pos="1714"/>
          <w:tab w:val="center" w:pos="5197"/>
        </w:tabs>
        <w:autoSpaceDE w:val="0"/>
        <w:autoSpaceDN w:val="0"/>
        <w:adjustRightInd w:val="0"/>
        <w:spacing w:after="0" w:line="240" w:lineRule="auto"/>
        <w:ind w:firstLine="420"/>
        <w:jc w:val="center"/>
        <w:outlineLvl w:val="0"/>
        <w:rPr>
          <w:rFonts w:ascii="Trebuchet MS" w:hAnsi="Trebuchet MS"/>
          <w:b/>
          <w:bCs/>
          <w:lang w:eastAsia="ro-RO"/>
        </w:rPr>
      </w:pPr>
      <w:r>
        <w:rPr>
          <w:rFonts w:ascii="Trebuchet MS" w:hAnsi="Trebuchet MS"/>
          <w:b/>
          <w:lang w:eastAsia="ro-RO"/>
        </w:rPr>
        <w:t xml:space="preserve">Proiect </w:t>
      </w:r>
      <w:r w:rsidR="00FA2176" w:rsidRPr="00FC0E50">
        <w:rPr>
          <w:rFonts w:ascii="Trebuchet MS" w:hAnsi="Trebuchet MS"/>
          <w:b/>
          <w:lang w:eastAsia="ro-RO"/>
        </w:rPr>
        <w:t xml:space="preserve">din </w:t>
      </w:r>
      <w:r>
        <w:rPr>
          <w:rFonts w:ascii="Trebuchet MS" w:hAnsi="Trebuchet MS"/>
          <w:b/>
          <w:lang w:eastAsia="ro-RO"/>
        </w:rPr>
        <w:t>2</w:t>
      </w:r>
      <w:r w:rsidR="009F1CCF">
        <w:rPr>
          <w:rFonts w:ascii="Trebuchet MS" w:hAnsi="Trebuchet MS"/>
          <w:b/>
          <w:lang w:eastAsia="ro-RO"/>
        </w:rPr>
        <w:t>6.04</w:t>
      </w:r>
      <w:r w:rsidR="00FA2176" w:rsidRPr="00FC0E50">
        <w:rPr>
          <w:rFonts w:ascii="Trebuchet MS" w:hAnsi="Trebuchet MS"/>
          <w:b/>
          <w:lang w:eastAsia="ro-RO"/>
        </w:rPr>
        <w:t>.2024</w:t>
      </w:r>
    </w:p>
    <w:p w14:paraId="0078B76A" w14:textId="77777777" w:rsidR="00FA2176" w:rsidRPr="00FC0E50" w:rsidRDefault="00FA2176" w:rsidP="00FA2176">
      <w:pPr>
        <w:keepNext/>
        <w:tabs>
          <w:tab w:val="left" w:pos="1714"/>
          <w:tab w:val="center" w:pos="5197"/>
        </w:tabs>
        <w:autoSpaceDE w:val="0"/>
        <w:autoSpaceDN w:val="0"/>
        <w:adjustRightInd w:val="0"/>
        <w:spacing w:after="0" w:line="240" w:lineRule="auto"/>
        <w:ind w:firstLine="420"/>
        <w:jc w:val="center"/>
        <w:outlineLvl w:val="0"/>
        <w:rPr>
          <w:rFonts w:ascii="Trebuchet MS" w:hAnsi="Trebuchet MS"/>
          <w:b/>
          <w:bCs/>
          <w:lang w:val="hu-HU" w:eastAsia="ro-RO"/>
        </w:rPr>
      </w:pPr>
    </w:p>
    <w:p w14:paraId="322101ED" w14:textId="469EB6C5" w:rsidR="00FA2176" w:rsidRPr="00FC0E50" w:rsidRDefault="00FA2176" w:rsidP="009F1CCF">
      <w:pPr>
        <w:keepNext/>
        <w:tabs>
          <w:tab w:val="left" w:pos="1714"/>
          <w:tab w:val="center" w:pos="5197"/>
        </w:tabs>
        <w:autoSpaceDE w:val="0"/>
        <w:autoSpaceDN w:val="0"/>
        <w:adjustRightInd w:val="0"/>
        <w:spacing w:after="0" w:line="240" w:lineRule="auto"/>
        <w:ind w:firstLine="420"/>
        <w:jc w:val="center"/>
        <w:outlineLvl w:val="0"/>
        <w:rPr>
          <w:rFonts w:ascii="Trebuchet MS" w:hAnsi="Trebuchet MS"/>
          <w:b/>
          <w:color w:val="000000"/>
        </w:rPr>
      </w:pPr>
      <w:r w:rsidRPr="00FC0E50">
        <w:rPr>
          <w:rFonts w:ascii="Trebuchet MS" w:hAnsi="Trebuchet MS"/>
          <w:b/>
          <w:bCs/>
          <w:lang w:eastAsia="ro-RO"/>
        </w:rPr>
        <w:t xml:space="preserve">Către: </w:t>
      </w:r>
      <w:r w:rsidR="00AA08A6" w:rsidRPr="009420BF">
        <w:rPr>
          <w:rFonts w:ascii="Trebuchet MS" w:hAnsi="Trebuchet MS"/>
          <w:b/>
        </w:rPr>
        <w:t xml:space="preserve">Composesoratul </w:t>
      </w:r>
      <w:r w:rsidR="009F1CCF">
        <w:rPr>
          <w:rFonts w:ascii="Trebuchet MS" w:hAnsi="Trebuchet MS"/>
          <w:b/>
        </w:rPr>
        <w:t>Leliceni</w:t>
      </w:r>
    </w:p>
    <w:p w14:paraId="1E0FD637" w14:textId="27A7E3BF" w:rsidR="00FA2176" w:rsidRPr="00FC0E50" w:rsidRDefault="00FA2176" w:rsidP="00A52F7E">
      <w:pPr>
        <w:autoSpaceDE w:val="0"/>
        <w:spacing w:after="0" w:line="240" w:lineRule="auto"/>
        <w:jc w:val="both"/>
        <w:rPr>
          <w:rFonts w:ascii="Trebuchet MS" w:hAnsi="Trebuchet MS"/>
        </w:rPr>
      </w:pPr>
    </w:p>
    <w:p w14:paraId="6099B3E0" w14:textId="0DEBE244" w:rsidR="00FA2176" w:rsidRPr="00FC0E50" w:rsidRDefault="00FA2176" w:rsidP="00FA2176">
      <w:pPr>
        <w:shd w:val="clear" w:color="auto" w:fill="FFFFFF"/>
        <w:spacing w:after="0" w:line="240" w:lineRule="auto"/>
        <w:ind w:firstLine="720"/>
        <w:jc w:val="both"/>
        <w:rPr>
          <w:rFonts w:ascii="Trebuchet MS" w:hAnsi="Trebuchet MS" w:cstheme="majorHAnsi"/>
        </w:rPr>
      </w:pPr>
      <w:r w:rsidRPr="00FC0E50">
        <w:rPr>
          <w:rFonts w:ascii="Trebuchet MS" w:hAnsi="Trebuchet MS" w:cstheme="majorHAnsi"/>
        </w:rPr>
        <w:t xml:space="preserve">Ca urmare a notificării adresate </w:t>
      </w:r>
      <w:r w:rsidR="009F1CCF">
        <w:rPr>
          <w:rFonts w:ascii="Trebuchet MS" w:hAnsi="Trebuchet MS"/>
          <w:b/>
        </w:rPr>
        <w:t>Composesoratului Leliceni</w:t>
      </w:r>
      <w:r w:rsidRPr="00FC0E50">
        <w:rPr>
          <w:rFonts w:ascii="Trebuchet MS" w:hAnsi="Trebuchet MS" w:cstheme="majorHAnsi"/>
        </w:rPr>
        <w:t xml:space="preserve">, înregistrată la Agenția pentru Protecția Mediului Harghita cu nr. </w:t>
      </w:r>
      <w:r w:rsidR="009F1CCF">
        <w:rPr>
          <w:rFonts w:ascii="Trebuchet MS" w:hAnsi="Trebuchet MS"/>
        </w:rPr>
        <w:t>2121</w:t>
      </w:r>
      <w:r w:rsidR="00AA08A6">
        <w:rPr>
          <w:rFonts w:ascii="Trebuchet MS" w:hAnsi="Trebuchet MS"/>
        </w:rPr>
        <w:t xml:space="preserve"> </w:t>
      </w:r>
      <w:r w:rsidRPr="00FC0E50">
        <w:rPr>
          <w:rFonts w:ascii="Trebuchet MS" w:hAnsi="Trebuchet MS" w:cstheme="majorHAnsi"/>
        </w:rPr>
        <w:t xml:space="preserve">din </w:t>
      </w:r>
      <w:r w:rsidR="009F1CCF">
        <w:rPr>
          <w:rFonts w:ascii="Trebuchet MS" w:hAnsi="Trebuchet MS" w:cstheme="majorHAnsi"/>
        </w:rPr>
        <w:t>06.03</w:t>
      </w:r>
      <w:r w:rsidRPr="00FC0E50">
        <w:rPr>
          <w:rFonts w:ascii="Trebuchet MS" w:hAnsi="Trebuchet MS" w:cstheme="majorHAnsi"/>
        </w:rPr>
        <w:t>.202</w:t>
      </w:r>
      <w:r w:rsidR="009F1CCF">
        <w:rPr>
          <w:rFonts w:ascii="Trebuchet MS" w:hAnsi="Trebuchet MS" w:cstheme="majorHAnsi"/>
        </w:rPr>
        <w:t>3</w:t>
      </w:r>
      <w:r w:rsidRPr="00FC0E50">
        <w:rPr>
          <w:rFonts w:ascii="Trebuchet MS" w:hAnsi="Trebuchet MS" w:cstheme="majorHAnsi"/>
        </w:rPr>
        <w:t xml:space="preserve">, privind planul Amenajamentul silvic U.P. </w:t>
      </w:r>
      <w:r w:rsidR="00020FF0">
        <w:rPr>
          <w:rFonts w:ascii="Trebuchet MS" w:hAnsi="Trebuchet MS" w:cstheme="majorHAnsi"/>
        </w:rPr>
        <w:t>I Leliceni</w:t>
      </w:r>
      <w:r w:rsidRPr="00FC0E50">
        <w:rPr>
          <w:rFonts w:ascii="Trebuchet MS" w:hAnsi="Trebuchet MS" w:cstheme="majorHAnsi"/>
        </w:rPr>
        <w:t xml:space="preserve">, </w:t>
      </w:r>
      <w:r w:rsidR="00AA08A6" w:rsidRPr="001810A9">
        <w:rPr>
          <w:rFonts w:ascii="Trebuchet MS" w:hAnsi="Trebuchet MS"/>
        </w:rPr>
        <w:t xml:space="preserve">pe teritoriul administrativ al </w:t>
      </w:r>
      <w:r w:rsidR="009F1CCF">
        <w:rPr>
          <w:rFonts w:ascii="Trebuchet MS" w:hAnsi="Trebuchet MS"/>
        </w:rPr>
        <w:t>comunei Leliceni</w:t>
      </w:r>
      <w:r w:rsidR="009F1CCF">
        <w:rPr>
          <w:rFonts w:ascii="Trebuchet MS" w:hAnsi="Trebuchet MS" w:cstheme="majorHAnsi"/>
        </w:rPr>
        <w:t xml:space="preserve"> pe o suprafață totală de 185,67 ha, </w:t>
      </w:r>
      <w:r w:rsidRPr="00FC0E50">
        <w:rPr>
          <w:rFonts w:ascii="Trebuchet MS" w:hAnsi="Trebuchet MS" w:cstheme="majorHAnsi"/>
        </w:rPr>
        <w:t>pe raza județului Harghita</w:t>
      </w:r>
    </w:p>
    <w:p w14:paraId="0396858D" w14:textId="77777777" w:rsidR="00FA2176" w:rsidRPr="00FC0E50" w:rsidRDefault="00FA2176" w:rsidP="00FA2176">
      <w:pPr>
        <w:shd w:val="clear" w:color="auto" w:fill="FFFFFF"/>
        <w:spacing w:after="0" w:line="240" w:lineRule="auto"/>
        <w:jc w:val="both"/>
        <w:rPr>
          <w:rFonts w:ascii="Trebuchet MS" w:hAnsi="Trebuchet MS" w:cstheme="majorHAnsi"/>
        </w:rPr>
      </w:pPr>
      <w:r w:rsidRPr="00FC0E50">
        <w:rPr>
          <w:rFonts w:ascii="Trebuchet MS" w:hAnsi="Trebuchet MS" w:cstheme="majorHAnsi"/>
        </w:rPr>
        <w:tab/>
        <w:t>- în urma analizării documentelor transmise și a variantei finale a planului,</w:t>
      </w:r>
    </w:p>
    <w:p w14:paraId="408E1849" w14:textId="77777777" w:rsidR="00FA2176" w:rsidRPr="00FC0E50" w:rsidRDefault="00FA2176" w:rsidP="00FA2176">
      <w:pPr>
        <w:shd w:val="clear" w:color="auto" w:fill="FFFFFF"/>
        <w:spacing w:after="0" w:line="240" w:lineRule="auto"/>
        <w:jc w:val="both"/>
        <w:rPr>
          <w:rFonts w:ascii="Trebuchet MS" w:hAnsi="Trebuchet MS" w:cstheme="majorHAnsi"/>
        </w:rPr>
      </w:pPr>
      <w:r>
        <w:rPr>
          <w:rFonts w:ascii="Trebuchet MS" w:hAnsi="Trebuchet MS" w:cstheme="majorHAnsi"/>
        </w:rPr>
        <w:tab/>
        <w:t xml:space="preserve">- </w:t>
      </w:r>
      <w:r w:rsidRPr="00FC0E50">
        <w:rPr>
          <w:rFonts w:ascii="Trebuchet MS" w:hAnsi="Trebuchet MS" w:cstheme="majorHAnsi"/>
        </w:rPr>
        <w:t>în urma parcurgerii etapelor procedurale prevăzute în Hotărârea Guvernului nr. 1076/2004 privind stabilirea procedurii de realizare a evaluării de mediu pentru planuri și programe; de către APM Harghita</w:t>
      </w:r>
    </w:p>
    <w:p w14:paraId="26468CDA" w14:textId="77777777" w:rsidR="00FA2176" w:rsidRPr="00FC0E50" w:rsidRDefault="00FA2176" w:rsidP="00FA2176">
      <w:pPr>
        <w:shd w:val="clear" w:color="auto" w:fill="FFFFFF"/>
        <w:spacing w:after="0" w:line="240" w:lineRule="auto"/>
        <w:jc w:val="both"/>
        <w:rPr>
          <w:rFonts w:ascii="Trebuchet MS" w:hAnsi="Trebuchet MS" w:cstheme="majorHAnsi"/>
        </w:rPr>
      </w:pPr>
      <w:r w:rsidRPr="00FC0E50">
        <w:rPr>
          <w:rFonts w:ascii="Trebuchet MS" w:hAnsi="Trebuchet MS" w:cstheme="majorHAnsi"/>
        </w:rPr>
        <w:tab/>
        <w:t>- în baza Hotărârii de Guvern nr. 236/2023 pentru aprobarea metodologiei de derulare a procedurii de evaluare de mediu pentru amenajamentele silvice</w:t>
      </w:r>
    </w:p>
    <w:p w14:paraId="7B9642FC" w14:textId="77777777" w:rsidR="00FA2176" w:rsidRPr="00FC0E50" w:rsidRDefault="00FA2176" w:rsidP="00FA2176">
      <w:pPr>
        <w:autoSpaceDE w:val="0"/>
        <w:autoSpaceDN w:val="0"/>
        <w:adjustRightInd w:val="0"/>
        <w:spacing w:after="0" w:line="240" w:lineRule="auto"/>
        <w:jc w:val="both"/>
        <w:rPr>
          <w:rFonts w:ascii="Trebuchet MS" w:hAnsi="Trebuchet MS" w:cstheme="majorHAnsi"/>
        </w:rPr>
      </w:pPr>
      <w:r w:rsidRPr="00FC0E50">
        <w:rPr>
          <w:rFonts w:ascii="Trebuchet MS" w:hAnsi="Trebuchet MS" w:cstheme="majorHAnsi"/>
        </w:rPr>
        <w:tab/>
        <w:t>- în baza Hotărârii de Guvern nr. 43/2020 privind organizarea și funcționarea Ministerului Mediului, Apelor şi Pădurilor, a Ordonanţei de Urgenţă a Guvernului nr. 195/2005 privind protecţia mediului, aprobată cu modificări şi completări prin Legea nr. 265/2006, cu modificările şi completările ulterioare, a O.U.G. nr. 57/2007 privind regimul ariilor naturale protejate, conservarea habitatelor naturale, a florei şi faunei sălbatice, aprobată cu modificări şi completări prin Legea nr. 49/2011, cu modificările şi completările ulterioare și a O.M. nr. 1682/2023 pentru aprobarea Ghidului metodologic privind evaluarea adecvată a efectelor potenţiale ale planurilor sau proiectelor asupra ariilor naturale protejate de interes comunitar, se emite:</w:t>
      </w:r>
    </w:p>
    <w:p w14:paraId="0A080F5A" w14:textId="77777777" w:rsidR="00AA08A6" w:rsidRDefault="00AA08A6" w:rsidP="00FA2176">
      <w:pPr>
        <w:spacing w:after="0" w:line="240" w:lineRule="auto"/>
        <w:jc w:val="center"/>
        <w:outlineLvl w:val="0"/>
        <w:rPr>
          <w:rFonts w:ascii="Trebuchet MS" w:hAnsi="Trebuchet MS" w:cstheme="majorHAnsi"/>
          <w:b/>
        </w:rPr>
      </w:pPr>
    </w:p>
    <w:p w14:paraId="4E94BBCD" w14:textId="51677BE0" w:rsidR="00FA2176" w:rsidRPr="00FC0E50" w:rsidRDefault="00FA2176" w:rsidP="00FA2176">
      <w:pPr>
        <w:spacing w:after="0" w:line="240" w:lineRule="auto"/>
        <w:jc w:val="center"/>
        <w:outlineLvl w:val="0"/>
        <w:rPr>
          <w:rFonts w:ascii="Trebuchet MS" w:hAnsi="Trebuchet MS" w:cstheme="majorHAnsi"/>
          <w:b/>
        </w:rPr>
      </w:pPr>
      <w:r w:rsidRPr="00FC0E50">
        <w:rPr>
          <w:rFonts w:ascii="Trebuchet MS" w:hAnsi="Trebuchet MS" w:cstheme="majorHAnsi"/>
          <w:b/>
        </w:rPr>
        <w:t>AVIZ DE MEDIU</w:t>
      </w:r>
    </w:p>
    <w:p w14:paraId="3AF583DC" w14:textId="77777777" w:rsidR="00FA2176" w:rsidRPr="00FC0E50" w:rsidRDefault="00FA2176" w:rsidP="00FA2176">
      <w:pPr>
        <w:spacing w:after="0" w:line="240" w:lineRule="auto"/>
        <w:jc w:val="center"/>
        <w:outlineLvl w:val="0"/>
        <w:rPr>
          <w:rFonts w:ascii="Trebuchet MS" w:hAnsi="Trebuchet MS" w:cstheme="majorHAnsi"/>
        </w:rPr>
      </w:pPr>
    </w:p>
    <w:p w14:paraId="77D06756" w14:textId="45526969" w:rsidR="00FA2176" w:rsidRPr="00FC0E50" w:rsidRDefault="00FA2176" w:rsidP="00FA2176">
      <w:pPr>
        <w:spacing w:after="0" w:line="240" w:lineRule="auto"/>
        <w:jc w:val="both"/>
        <w:outlineLvl w:val="0"/>
        <w:rPr>
          <w:rFonts w:ascii="Trebuchet MS" w:hAnsi="Trebuchet MS" w:cstheme="majorHAnsi"/>
        </w:rPr>
      </w:pPr>
      <w:r w:rsidRPr="00FC0E50">
        <w:rPr>
          <w:rFonts w:ascii="Trebuchet MS" w:hAnsi="Trebuchet MS" w:cstheme="majorHAnsi"/>
        </w:rPr>
        <w:t>Pentru planul: Amenajamentul fondului forestier proprietate</w:t>
      </w:r>
      <w:r w:rsidR="009F1CCF">
        <w:rPr>
          <w:rFonts w:ascii="Trebuchet MS" w:hAnsi="Trebuchet MS" w:cstheme="majorHAnsi"/>
        </w:rPr>
        <w:t>a</w:t>
      </w:r>
      <w:r w:rsidRPr="00FC0E50">
        <w:rPr>
          <w:rFonts w:ascii="Trebuchet MS" w:hAnsi="Trebuchet MS" w:cstheme="majorHAnsi"/>
        </w:rPr>
        <w:t xml:space="preserve"> </w:t>
      </w:r>
      <w:r w:rsidR="009F1CCF">
        <w:rPr>
          <w:rFonts w:ascii="Trebuchet MS" w:hAnsi="Trebuchet MS" w:cstheme="majorHAnsi"/>
        </w:rPr>
        <w:t>Composesoratului Leliceni</w:t>
      </w:r>
    </w:p>
    <w:p w14:paraId="111934F9" w14:textId="4C36A482" w:rsidR="00FA2176" w:rsidRPr="00FC0E50" w:rsidRDefault="00E962A7" w:rsidP="00FA2176">
      <w:pPr>
        <w:spacing w:after="0" w:line="240" w:lineRule="auto"/>
        <w:jc w:val="both"/>
        <w:outlineLvl w:val="0"/>
        <w:rPr>
          <w:rFonts w:ascii="Trebuchet MS" w:hAnsi="Trebuchet MS" w:cstheme="majorHAnsi"/>
        </w:rPr>
      </w:pPr>
      <w:r>
        <w:rPr>
          <w:rFonts w:ascii="Trebuchet MS" w:hAnsi="Trebuchet MS" w:cstheme="majorHAnsi"/>
        </w:rPr>
        <w:t>Studiul de evaluare adecvată și raportul de mediu</w:t>
      </w:r>
      <w:r w:rsidR="00FA2176" w:rsidRPr="00FC0E50">
        <w:rPr>
          <w:rFonts w:ascii="Trebuchet MS" w:hAnsi="Trebuchet MS" w:cstheme="majorHAnsi"/>
        </w:rPr>
        <w:t xml:space="preserve"> elaborat de: ing. </w:t>
      </w:r>
      <w:r w:rsidR="009F1CCF" w:rsidRPr="009F1CCF">
        <w:rPr>
          <w:rFonts w:ascii="Trebuchet MS" w:hAnsi="Trebuchet MS" w:cstheme="majorHAnsi"/>
        </w:rPr>
        <w:t>Raluca Oana Mihalcea</w:t>
      </w:r>
      <w:r w:rsidR="009F1CCF" w:rsidRPr="00FC0E50">
        <w:rPr>
          <w:rFonts w:ascii="Trebuchet MS" w:hAnsi="Trebuchet MS" w:cstheme="majorHAnsi"/>
        </w:rPr>
        <w:t xml:space="preserve"> </w:t>
      </w:r>
      <w:r w:rsidR="00FA2176" w:rsidRPr="00FC0E50">
        <w:rPr>
          <w:rFonts w:ascii="Trebuchet MS" w:hAnsi="Trebuchet MS" w:cstheme="majorHAnsi"/>
        </w:rPr>
        <w:t>(persoană fizică înscrisă în Lista Experților c</w:t>
      </w:r>
      <w:r w:rsidR="009F1CCF">
        <w:rPr>
          <w:rFonts w:ascii="Trebuchet MS" w:hAnsi="Trebuchet MS" w:cstheme="majorHAnsi"/>
        </w:rPr>
        <w:t>are elaborează studii de mediu</w:t>
      </w:r>
      <w:r w:rsidR="00FA2176" w:rsidRPr="00FC0E50">
        <w:rPr>
          <w:rFonts w:ascii="Trebuchet MS" w:hAnsi="Trebuchet MS" w:cstheme="majorHAnsi"/>
        </w:rPr>
        <w:t xml:space="preserve">, contact: </w:t>
      </w:r>
      <w:hyperlink r:id="rId8" w:history="1">
        <w:r w:rsidR="009F1CCF" w:rsidRPr="001D4AB5">
          <w:rPr>
            <w:rStyle w:val="Hyperlink"/>
            <w:rFonts w:ascii="Trebuchet MS" w:hAnsi="Trebuchet MS" w:cstheme="majorHAnsi"/>
          </w:rPr>
          <w:t>raluca.iancu@gmail.com</w:t>
        </w:r>
      </w:hyperlink>
      <w:r w:rsidR="00FA2176" w:rsidRPr="00FC0E50">
        <w:rPr>
          <w:rFonts w:ascii="Trebuchet MS" w:hAnsi="Trebuchet MS" w:cstheme="majorHAnsi"/>
        </w:rPr>
        <w:t>)</w:t>
      </w:r>
    </w:p>
    <w:p w14:paraId="0F11E923" w14:textId="01E09027" w:rsidR="00FA2176" w:rsidRPr="00FC0E50" w:rsidRDefault="00FA2176" w:rsidP="00FA2176">
      <w:pPr>
        <w:spacing w:after="0" w:line="240" w:lineRule="auto"/>
        <w:jc w:val="both"/>
        <w:outlineLvl w:val="0"/>
        <w:rPr>
          <w:rFonts w:ascii="Trebuchet MS" w:hAnsi="Trebuchet MS" w:cstheme="majorHAnsi"/>
        </w:rPr>
      </w:pPr>
      <w:r w:rsidRPr="00FC0E50">
        <w:rPr>
          <w:rFonts w:ascii="Trebuchet MS" w:hAnsi="Trebuchet MS" w:cstheme="majorHAnsi"/>
        </w:rPr>
        <w:t xml:space="preserve">În scopul aprobării/adoptării: Amenajamentului silvic U.P. </w:t>
      </w:r>
      <w:r w:rsidR="00020FF0">
        <w:rPr>
          <w:rFonts w:ascii="Trebuchet MS" w:hAnsi="Trebuchet MS" w:cstheme="majorHAnsi"/>
        </w:rPr>
        <w:t>I Leliceni</w:t>
      </w:r>
    </w:p>
    <w:p w14:paraId="3D298B6D" w14:textId="77777777" w:rsidR="00FA2176" w:rsidRPr="00FC0E50" w:rsidRDefault="00FA2176" w:rsidP="00FA2176">
      <w:pPr>
        <w:spacing w:after="0" w:line="240" w:lineRule="auto"/>
        <w:jc w:val="both"/>
        <w:outlineLvl w:val="0"/>
        <w:rPr>
          <w:rFonts w:ascii="Trebuchet MS" w:hAnsi="Trebuchet MS" w:cstheme="majorHAnsi"/>
        </w:rPr>
      </w:pPr>
    </w:p>
    <w:p w14:paraId="7DD6B8C6" w14:textId="77777777" w:rsidR="00FA2176" w:rsidRPr="00FC0E50" w:rsidRDefault="00FA2176" w:rsidP="00FA2176">
      <w:pPr>
        <w:pStyle w:val="ListParagraph"/>
        <w:numPr>
          <w:ilvl w:val="0"/>
          <w:numId w:val="7"/>
        </w:numPr>
        <w:spacing w:after="0" w:line="240" w:lineRule="auto"/>
        <w:contextualSpacing w:val="0"/>
        <w:jc w:val="both"/>
        <w:outlineLvl w:val="0"/>
        <w:rPr>
          <w:rFonts w:ascii="Trebuchet MS" w:hAnsi="Trebuchet MS" w:cstheme="majorHAnsi"/>
          <w:b/>
        </w:rPr>
      </w:pPr>
      <w:r w:rsidRPr="00FC0E50">
        <w:rPr>
          <w:rFonts w:ascii="Trebuchet MS" w:hAnsi="Trebuchet MS" w:cstheme="majorHAnsi"/>
          <w:b/>
        </w:rPr>
        <w:t>Prezentare generală:</w:t>
      </w:r>
    </w:p>
    <w:p w14:paraId="317B7E83" w14:textId="77777777" w:rsidR="00FA2176" w:rsidRPr="00C0077F" w:rsidRDefault="00FA2176" w:rsidP="00FA2176">
      <w:pPr>
        <w:pStyle w:val="ListParagraph"/>
        <w:spacing w:after="0" w:line="240" w:lineRule="auto"/>
        <w:ind w:left="1080"/>
        <w:jc w:val="both"/>
        <w:outlineLvl w:val="0"/>
        <w:rPr>
          <w:rFonts w:ascii="Trebuchet MS" w:hAnsi="Trebuchet MS" w:cstheme="majorHAnsi"/>
        </w:rPr>
      </w:pPr>
    </w:p>
    <w:p w14:paraId="69B147B8" w14:textId="39F08193" w:rsidR="00FA2176" w:rsidRDefault="00FA2176" w:rsidP="00FA2176">
      <w:pPr>
        <w:autoSpaceDE w:val="0"/>
        <w:autoSpaceDN w:val="0"/>
        <w:adjustRightInd w:val="0"/>
        <w:spacing w:after="0" w:line="240" w:lineRule="auto"/>
        <w:ind w:firstLine="540"/>
        <w:jc w:val="both"/>
        <w:rPr>
          <w:rFonts w:ascii="Trebuchet MS" w:hAnsi="Trebuchet MS" w:cstheme="majorHAnsi"/>
        </w:rPr>
      </w:pPr>
      <w:r w:rsidRPr="00FC0E50">
        <w:rPr>
          <w:rFonts w:ascii="Trebuchet MS" w:hAnsi="Trebuchet MS" w:cstheme="majorHAnsi"/>
        </w:rPr>
        <w:t xml:space="preserve">Din punct de vedere administrativ, suprafața U.P. </w:t>
      </w:r>
      <w:r w:rsidR="00020FF0">
        <w:rPr>
          <w:rFonts w:ascii="Trebuchet MS" w:hAnsi="Trebuchet MS" w:cstheme="majorHAnsi"/>
        </w:rPr>
        <w:t>I Leliceni</w:t>
      </w:r>
      <w:r w:rsidRPr="00FC0E50">
        <w:rPr>
          <w:rFonts w:ascii="Trebuchet MS" w:hAnsi="Trebuchet MS" w:cstheme="majorHAnsi"/>
        </w:rPr>
        <w:t xml:space="preserve"> se află pe teritoriul administrativ al </w:t>
      </w:r>
      <w:r w:rsidR="00A52F7E">
        <w:rPr>
          <w:rFonts w:ascii="Trebuchet MS" w:hAnsi="Trebuchet MS" w:cstheme="majorHAnsi"/>
        </w:rPr>
        <w:t>comunei Leliceni</w:t>
      </w:r>
      <w:r w:rsidR="00C0077F" w:rsidRPr="00FC0E50">
        <w:rPr>
          <w:rFonts w:ascii="Trebuchet MS" w:hAnsi="Trebuchet MS" w:cstheme="majorHAnsi"/>
        </w:rPr>
        <w:t xml:space="preserve"> </w:t>
      </w:r>
      <w:r w:rsidRPr="00FC0E50">
        <w:rPr>
          <w:rFonts w:ascii="Trebuchet MS" w:hAnsi="Trebuchet MS" w:cstheme="majorHAnsi"/>
        </w:rPr>
        <w:t xml:space="preserve">pe o suprafață totală de </w:t>
      </w:r>
      <w:r w:rsidR="00A52F7E">
        <w:rPr>
          <w:rFonts w:ascii="Trebuchet MS" w:hAnsi="Trebuchet MS" w:cstheme="majorHAnsi"/>
        </w:rPr>
        <w:t>185,67</w:t>
      </w:r>
      <w:r w:rsidRPr="00FC0E50">
        <w:rPr>
          <w:rFonts w:ascii="Trebuchet MS" w:hAnsi="Trebuchet MS" w:cstheme="majorHAnsi"/>
        </w:rPr>
        <w:t xml:space="preserve"> ha.</w:t>
      </w:r>
    </w:p>
    <w:p w14:paraId="5AA7C19D" w14:textId="38316A5E" w:rsidR="00A52F7E" w:rsidRPr="00FC0E50" w:rsidRDefault="00A52F7E" w:rsidP="002854E5">
      <w:pPr>
        <w:autoSpaceDE w:val="0"/>
        <w:autoSpaceDN w:val="0"/>
        <w:adjustRightInd w:val="0"/>
        <w:spacing w:after="0" w:line="240" w:lineRule="auto"/>
        <w:jc w:val="center"/>
        <w:rPr>
          <w:rFonts w:ascii="Trebuchet MS" w:hAnsi="Trebuchet MS" w:cstheme="majorHAnsi"/>
        </w:rPr>
      </w:pPr>
      <w:r>
        <w:rPr>
          <w:noProof/>
          <w:lang w:val="en-US"/>
        </w:rPr>
        <w:drawing>
          <wp:inline distT="0" distB="0" distL="0" distR="0" wp14:anchorId="5ACA66BF" wp14:editId="4759F80D">
            <wp:extent cx="6229350" cy="1094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9350" cy="1094740"/>
                    </a:xfrm>
                    <a:prstGeom prst="rect">
                      <a:avLst/>
                    </a:prstGeom>
                  </pic:spPr>
                </pic:pic>
              </a:graphicData>
            </a:graphic>
          </wp:inline>
        </w:drawing>
      </w:r>
    </w:p>
    <w:p w14:paraId="0F851255" w14:textId="666A09C7" w:rsidR="003F5ADE" w:rsidRDefault="003F5ADE" w:rsidP="00A52F7E">
      <w:pPr>
        <w:pStyle w:val="Frspaiere1"/>
        <w:jc w:val="both"/>
        <w:rPr>
          <w:rFonts w:ascii="Trebuchet MS" w:hAnsi="Trebuchet MS" w:cstheme="majorHAnsi"/>
          <w:sz w:val="22"/>
        </w:rPr>
      </w:pPr>
    </w:p>
    <w:p w14:paraId="557BE10E" w14:textId="3817AA94" w:rsidR="00FA2176" w:rsidRPr="00FC0E50" w:rsidRDefault="00FA2176" w:rsidP="00A52F7E">
      <w:pPr>
        <w:pStyle w:val="Frspaiere1"/>
        <w:ind w:firstLine="567"/>
        <w:jc w:val="both"/>
        <w:rPr>
          <w:rFonts w:ascii="Trebuchet MS" w:hAnsi="Trebuchet MS"/>
          <w:sz w:val="22"/>
        </w:rPr>
      </w:pPr>
      <w:r w:rsidRPr="00FC0E50">
        <w:rPr>
          <w:rFonts w:ascii="Trebuchet MS" w:hAnsi="Trebuchet MS" w:cstheme="majorHAnsi"/>
          <w:sz w:val="22"/>
        </w:rPr>
        <w:lastRenderedPageBreak/>
        <w:t xml:space="preserve">Unitatea de producţie U.P. </w:t>
      </w:r>
      <w:r w:rsidR="00020FF0">
        <w:rPr>
          <w:rFonts w:ascii="Trebuchet MS" w:hAnsi="Trebuchet MS" w:cstheme="majorHAnsi"/>
          <w:sz w:val="22"/>
        </w:rPr>
        <w:t>I Leliceni</w:t>
      </w:r>
      <w:r w:rsidRPr="00FC0E50">
        <w:rPr>
          <w:rFonts w:ascii="Trebuchet MS" w:hAnsi="Trebuchet MS" w:cstheme="majorHAnsi"/>
          <w:b/>
          <w:i/>
          <w:sz w:val="22"/>
        </w:rPr>
        <w:t xml:space="preserve"> </w:t>
      </w:r>
      <w:r w:rsidRPr="00FC0E50">
        <w:rPr>
          <w:rFonts w:ascii="Trebuchet MS" w:hAnsi="Trebuchet MS" w:cstheme="majorHAnsi"/>
          <w:sz w:val="22"/>
        </w:rPr>
        <w:t xml:space="preserve">este administrată de </w:t>
      </w:r>
      <w:r w:rsidR="00C0077F">
        <w:rPr>
          <w:rFonts w:ascii="Trebuchet MS" w:hAnsi="Trebuchet MS" w:cstheme="majorHAnsi"/>
          <w:b/>
          <w:sz w:val="22"/>
        </w:rPr>
        <w:t>O.S.</w:t>
      </w:r>
      <w:r w:rsidR="00A52F7E">
        <w:rPr>
          <w:rFonts w:ascii="Trebuchet MS" w:hAnsi="Trebuchet MS" w:cstheme="majorHAnsi"/>
          <w:b/>
          <w:sz w:val="22"/>
        </w:rPr>
        <w:t xml:space="preserve"> Miercurea Ciuc</w:t>
      </w:r>
      <w:r w:rsidRPr="00FC0E50">
        <w:rPr>
          <w:rFonts w:ascii="Trebuchet MS" w:hAnsi="Trebuchet MS" w:cstheme="majorHAnsi"/>
          <w:sz w:val="22"/>
        </w:rPr>
        <w:t xml:space="preserve">. </w:t>
      </w:r>
      <w:r w:rsidRPr="00FC0E50">
        <w:rPr>
          <w:rFonts w:ascii="Trebuchet MS" w:hAnsi="Trebuchet MS"/>
          <w:sz w:val="22"/>
        </w:rPr>
        <w:t xml:space="preserve">Apele curgătoare de pe teritoriul unității de producție aparțin bazinului hidrografic </w:t>
      </w:r>
      <w:r w:rsidR="00A52F7E">
        <w:rPr>
          <w:rFonts w:ascii="Trebuchet MS" w:hAnsi="Trebuchet MS"/>
          <w:sz w:val="22"/>
        </w:rPr>
        <w:t xml:space="preserve">Olt, </w:t>
      </w:r>
      <w:r w:rsidR="00A52F7E" w:rsidRPr="00A52F7E">
        <w:rPr>
          <w:rFonts w:ascii="Trebuchet MS" w:hAnsi="Trebuchet MS"/>
          <w:sz w:val="22"/>
        </w:rPr>
        <w:t>în bazinul pâra</w:t>
      </w:r>
      <w:r w:rsidR="00A52F7E">
        <w:rPr>
          <w:rFonts w:ascii="Trebuchet MS" w:hAnsi="Trebuchet MS"/>
          <w:sz w:val="22"/>
        </w:rPr>
        <w:t>i</w:t>
      </w:r>
      <w:r w:rsidR="00A52F7E" w:rsidRPr="00A52F7E">
        <w:rPr>
          <w:rFonts w:ascii="Trebuchet MS" w:hAnsi="Trebuchet MS"/>
          <w:sz w:val="22"/>
        </w:rPr>
        <w:t>elor</w:t>
      </w:r>
      <w:r w:rsidR="00A52F7E">
        <w:rPr>
          <w:rFonts w:ascii="Trebuchet MS" w:hAnsi="Trebuchet MS"/>
          <w:sz w:val="22"/>
        </w:rPr>
        <w:t xml:space="preserve"> Leliceni şi Fitod afluenți de </w:t>
      </w:r>
      <w:r w:rsidR="00A52F7E" w:rsidRPr="00A52F7E">
        <w:rPr>
          <w:rFonts w:ascii="Trebuchet MS" w:hAnsi="Trebuchet MS"/>
          <w:sz w:val="22"/>
        </w:rPr>
        <w:t>stânga al râului Olt</w:t>
      </w:r>
      <w:r w:rsidR="00A52F7E">
        <w:rPr>
          <w:rFonts w:ascii="Trebuchet MS" w:hAnsi="Trebuchet MS"/>
          <w:sz w:val="22"/>
        </w:rPr>
        <w:t>.</w:t>
      </w:r>
      <w:r w:rsidR="00A52F7E" w:rsidRPr="00A52F7E">
        <w:rPr>
          <w:rFonts w:ascii="Trebuchet MS" w:hAnsi="Trebuchet MS"/>
          <w:sz w:val="22"/>
        </w:rPr>
        <w:t xml:space="preserve"> </w:t>
      </w:r>
    </w:p>
    <w:p w14:paraId="0C75C3C9" w14:textId="77777777" w:rsidR="00FA2176" w:rsidRPr="00FC0E50" w:rsidRDefault="00FA2176" w:rsidP="00FA2176">
      <w:pPr>
        <w:autoSpaceDE w:val="0"/>
        <w:autoSpaceDN w:val="0"/>
        <w:adjustRightInd w:val="0"/>
        <w:spacing w:after="0" w:line="240" w:lineRule="auto"/>
        <w:jc w:val="both"/>
        <w:rPr>
          <w:rFonts w:ascii="Trebuchet MS" w:hAnsi="Trebuchet MS" w:cstheme="majorHAnsi"/>
        </w:rPr>
      </w:pPr>
    </w:p>
    <w:p w14:paraId="1CE4A680" w14:textId="248C1A1C" w:rsidR="00FA2176" w:rsidRPr="00FC0E50" w:rsidRDefault="00FA2176" w:rsidP="00FA2176">
      <w:pPr>
        <w:pStyle w:val="BodyTextIndent3"/>
        <w:spacing w:after="0" w:line="240" w:lineRule="auto"/>
        <w:ind w:left="0"/>
        <w:jc w:val="both"/>
        <w:rPr>
          <w:rFonts w:ascii="Trebuchet MS" w:hAnsi="Trebuchet MS" w:cstheme="majorHAnsi"/>
          <w:sz w:val="22"/>
          <w:szCs w:val="22"/>
          <w:lang w:val="ro-RO"/>
        </w:rPr>
      </w:pPr>
      <w:r w:rsidRPr="00FC0E50">
        <w:rPr>
          <w:rFonts w:ascii="Trebuchet MS" w:hAnsi="Trebuchet MS" w:cstheme="majorHAnsi"/>
          <w:sz w:val="22"/>
          <w:szCs w:val="22"/>
          <w:lang w:val="ro-RO"/>
        </w:rPr>
        <w:t xml:space="preserve">U.P. </w:t>
      </w:r>
      <w:r w:rsidR="00020FF0">
        <w:rPr>
          <w:rFonts w:ascii="Trebuchet MS" w:hAnsi="Trebuchet MS" w:cstheme="majorHAnsi"/>
          <w:sz w:val="22"/>
          <w:szCs w:val="22"/>
          <w:lang w:val="ro-RO"/>
        </w:rPr>
        <w:t>I Leliceni</w:t>
      </w:r>
      <w:r w:rsidRPr="00FC0E50">
        <w:rPr>
          <w:rFonts w:ascii="Trebuchet MS" w:hAnsi="Trebuchet MS" w:cstheme="majorHAnsi"/>
          <w:sz w:val="22"/>
          <w:szCs w:val="22"/>
          <w:lang w:val="ro-RO"/>
        </w:rPr>
        <w:t xml:space="preserve"> este alcătuită din </w:t>
      </w:r>
      <w:r w:rsidR="00A52F7E">
        <w:rPr>
          <w:rFonts w:ascii="Trebuchet MS" w:hAnsi="Trebuchet MS" w:cstheme="majorHAnsi"/>
          <w:sz w:val="22"/>
          <w:szCs w:val="22"/>
          <w:lang w:val="ro-RO"/>
        </w:rPr>
        <w:t>4</w:t>
      </w:r>
      <w:r w:rsidRPr="00FC0E50">
        <w:rPr>
          <w:rFonts w:ascii="Trebuchet MS" w:hAnsi="Trebuchet MS" w:cstheme="majorHAnsi"/>
          <w:sz w:val="22"/>
          <w:szCs w:val="22"/>
          <w:lang w:val="ro-RO"/>
        </w:rPr>
        <w:t xml:space="preserve"> trupuri de pădure:</w:t>
      </w:r>
    </w:p>
    <w:p w14:paraId="0AD443FC" w14:textId="4DB02276" w:rsidR="00FA2176" w:rsidRPr="00FC0E50" w:rsidRDefault="00A52F7E" w:rsidP="00FA2176">
      <w:pPr>
        <w:pStyle w:val="BodyTextIndent3"/>
        <w:spacing w:after="0" w:line="240" w:lineRule="auto"/>
        <w:ind w:left="0"/>
        <w:jc w:val="center"/>
        <w:rPr>
          <w:rFonts w:ascii="Trebuchet MS" w:hAnsi="Trebuchet MS" w:cstheme="majorHAnsi"/>
          <w:sz w:val="22"/>
          <w:szCs w:val="22"/>
          <w:lang w:val="ro-RO"/>
        </w:rPr>
      </w:pPr>
      <w:r>
        <w:rPr>
          <w:noProof/>
        </w:rPr>
        <w:drawing>
          <wp:inline distT="0" distB="0" distL="0" distR="0" wp14:anchorId="7926E2DA" wp14:editId="64ABE634">
            <wp:extent cx="6229350" cy="12693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9350" cy="1269365"/>
                    </a:xfrm>
                    <a:prstGeom prst="rect">
                      <a:avLst/>
                    </a:prstGeom>
                  </pic:spPr>
                </pic:pic>
              </a:graphicData>
            </a:graphic>
          </wp:inline>
        </w:drawing>
      </w:r>
    </w:p>
    <w:p w14:paraId="0C40D8F7" w14:textId="5E0C8F0F" w:rsidR="00FA2176" w:rsidRPr="00FC0E50" w:rsidRDefault="00FA2176" w:rsidP="00C0077F">
      <w:pPr>
        <w:spacing w:after="0" w:line="240" w:lineRule="auto"/>
        <w:jc w:val="both"/>
        <w:rPr>
          <w:rFonts w:ascii="Trebuchet MS" w:eastAsia="MS Mincho" w:hAnsi="Trebuchet MS" w:cstheme="majorHAnsi"/>
          <w:bCs/>
        </w:rPr>
      </w:pPr>
      <w:r w:rsidRPr="00FC0E50">
        <w:rPr>
          <w:rFonts w:ascii="Trebuchet MS" w:eastAsia="MS Mincho" w:hAnsi="Trebuchet MS" w:cstheme="majorHAnsi"/>
          <w:bCs/>
        </w:rPr>
        <w:t>În cuprinsul unității de producție, nu exista constr</w:t>
      </w:r>
      <w:r w:rsidR="00C0077F">
        <w:rPr>
          <w:rFonts w:ascii="Trebuchet MS" w:eastAsia="MS Mincho" w:hAnsi="Trebuchet MS" w:cstheme="majorHAnsi"/>
          <w:bCs/>
        </w:rPr>
        <w:t xml:space="preserve">ucții forestiere. </w:t>
      </w:r>
      <w:r w:rsidR="003D0C45" w:rsidRPr="00FC0E50">
        <w:rPr>
          <w:rFonts w:ascii="Trebuchet MS" w:eastAsia="MS Mincho" w:hAnsi="Trebuchet MS" w:cstheme="majorHAnsi"/>
          <w:bCs/>
        </w:rPr>
        <w:t>În cuprinsul unității de producție</w:t>
      </w:r>
      <w:r w:rsidR="003D0C45">
        <w:rPr>
          <w:rFonts w:ascii="Trebuchet MS" w:eastAsia="MS Mincho" w:hAnsi="Trebuchet MS" w:cstheme="majorHAnsi"/>
          <w:bCs/>
        </w:rPr>
        <w:t xml:space="preserve"> nu există enclave și nu există terenuri cu ocupații și litigii.</w:t>
      </w:r>
    </w:p>
    <w:p w14:paraId="2112663A" w14:textId="77777777" w:rsidR="00C0077F" w:rsidRDefault="00C0077F" w:rsidP="00FA2176">
      <w:pPr>
        <w:spacing w:after="0" w:line="240" w:lineRule="auto"/>
        <w:jc w:val="both"/>
        <w:rPr>
          <w:rFonts w:ascii="Trebuchet MS" w:eastAsia="MS Mincho" w:hAnsi="Trebuchet MS" w:cstheme="majorHAnsi"/>
          <w:bCs/>
        </w:rPr>
      </w:pPr>
    </w:p>
    <w:p w14:paraId="2ED03AF9" w14:textId="245D0EED" w:rsidR="00FA2176" w:rsidRPr="00FC0E50" w:rsidRDefault="00FA2176" w:rsidP="00FA2176">
      <w:pPr>
        <w:spacing w:after="0" w:line="240" w:lineRule="auto"/>
        <w:jc w:val="both"/>
        <w:rPr>
          <w:rFonts w:ascii="Trebuchet MS" w:eastAsia="MS Mincho" w:hAnsi="Trebuchet MS" w:cstheme="majorHAnsi"/>
          <w:bCs/>
        </w:rPr>
      </w:pPr>
      <w:r w:rsidRPr="00FC0E50">
        <w:rPr>
          <w:rFonts w:ascii="Trebuchet MS" w:eastAsia="MS Mincho" w:hAnsi="Trebuchet MS" w:cstheme="majorHAnsi"/>
          <w:bCs/>
        </w:rPr>
        <w:t>Tipurile de pădure:</w:t>
      </w:r>
    </w:p>
    <w:p w14:paraId="057321A0" w14:textId="050F45D8" w:rsidR="00FA2176" w:rsidRPr="00FC0E50" w:rsidRDefault="003D0C45" w:rsidP="00FA2176">
      <w:pPr>
        <w:spacing w:after="0" w:line="240" w:lineRule="auto"/>
        <w:jc w:val="center"/>
        <w:rPr>
          <w:rFonts w:ascii="Trebuchet MS" w:eastAsia="MS Mincho" w:hAnsi="Trebuchet MS" w:cstheme="majorHAnsi"/>
          <w:bCs/>
        </w:rPr>
      </w:pPr>
      <w:r>
        <w:rPr>
          <w:noProof/>
          <w:lang w:val="en-US"/>
        </w:rPr>
        <w:drawing>
          <wp:inline distT="0" distB="0" distL="0" distR="0" wp14:anchorId="35F735AD" wp14:editId="1E798685">
            <wp:extent cx="6229350" cy="1201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9350" cy="1201420"/>
                    </a:xfrm>
                    <a:prstGeom prst="rect">
                      <a:avLst/>
                    </a:prstGeom>
                  </pic:spPr>
                </pic:pic>
              </a:graphicData>
            </a:graphic>
          </wp:inline>
        </w:drawing>
      </w:r>
    </w:p>
    <w:p w14:paraId="2CDDAF53" w14:textId="77777777" w:rsidR="00FA2176" w:rsidRPr="00FC0E50" w:rsidRDefault="00FA2176" w:rsidP="00FA2176">
      <w:pPr>
        <w:autoSpaceDE w:val="0"/>
        <w:autoSpaceDN w:val="0"/>
        <w:adjustRightInd w:val="0"/>
        <w:spacing w:after="0" w:line="240" w:lineRule="auto"/>
        <w:jc w:val="both"/>
        <w:rPr>
          <w:rFonts w:ascii="Trebuchet MS" w:hAnsi="Trebuchet MS" w:cstheme="majorHAnsi"/>
          <w:b/>
        </w:rPr>
      </w:pPr>
    </w:p>
    <w:p w14:paraId="78AC908F" w14:textId="516984F7" w:rsidR="003D0C45" w:rsidRDefault="003D0C45" w:rsidP="003D0C45">
      <w:pPr>
        <w:pStyle w:val="NoSpacing"/>
        <w:ind w:firstLine="708"/>
        <w:jc w:val="both"/>
        <w:rPr>
          <w:rFonts w:ascii="Trebuchet MS" w:hAnsi="Trebuchet MS"/>
          <w:color w:val="000000"/>
          <w14:ligatures w14:val="standardContextual"/>
        </w:rPr>
      </w:pPr>
      <w:r w:rsidRPr="003D0C45">
        <w:rPr>
          <w:rFonts w:ascii="Trebuchet MS" w:hAnsi="Trebuchet MS"/>
          <w:color w:val="000000"/>
          <w14:ligatures w14:val="standardContextual"/>
        </w:rPr>
        <w:t>După caracterul actual al tipului de păd</w:t>
      </w:r>
      <w:r>
        <w:rPr>
          <w:rFonts w:ascii="Trebuchet MS" w:hAnsi="Trebuchet MS"/>
          <w:color w:val="000000"/>
          <w14:ligatures w14:val="standardContextual"/>
        </w:rPr>
        <w:t xml:space="preserve">ure, 63% sunt arborete natural </w:t>
      </w:r>
      <w:r w:rsidRPr="003D0C45">
        <w:rPr>
          <w:rFonts w:ascii="Trebuchet MS" w:hAnsi="Trebuchet MS"/>
          <w:color w:val="000000"/>
          <w14:ligatures w14:val="standardContextual"/>
        </w:rPr>
        <w:t>fundamentale de productivitate mijlocie şi 37% artificiale de productivitate mijlocie</w:t>
      </w:r>
      <w:r w:rsidR="009D3092">
        <w:rPr>
          <w:rFonts w:ascii="Trebuchet MS" w:hAnsi="Trebuchet MS"/>
          <w:color w:val="000000"/>
          <w14:ligatures w14:val="standardContextual"/>
        </w:rPr>
        <w:t xml:space="preserve">. </w:t>
      </w:r>
      <w:r>
        <w:rPr>
          <w:rFonts w:ascii="Trebuchet MS" w:hAnsi="Trebuchet MS"/>
          <w:color w:val="000000"/>
          <w14:ligatures w14:val="standardContextual"/>
        </w:rPr>
        <w:t>A</w:t>
      </w:r>
      <w:r w:rsidRPr="003D0C45">
        <w:rPr>
          <w:rFonts w:ascii="Trebuchet MS" w:hAnsi="Trebuchet MS"/>
          <w:color w:val="000000"/>
          <w14:ligatures w14:val="standardContextual"/>
        </w:rPr>
        <w:t>rboretele artificiale reprezintă 37% din suprafa</w:t>
      </w:r>
      <w:r>
        <w:rPr>
          <w:rFonts w:ascii="Trebuchet MS" w:hAnsi="Trebuchet MS"/>
          <w:color w:val="000000"/>
          <w14:ligatures w14:val="standardContextual"/>
        </w:rPr>
        <w:t xml:space="preserve">ţă, fiind alcătuite din molid, </w:t>
      </w:r>
      <w:r w:rsidRPr="003D0C45">
        <w:rPr>
          <w:rFonts w:ascii="Trebuchet MS" w:hAnsi="Trebuchet MS"/>
          <w:color w:val="000000"/>
          <w14:ligatures w14:val="standardContextual"/>
        </w:rPr>
        <w:t>existenţa lor se datorează unor ritmuri de tăieri accentua</w:t>
      </w:r>
      <w:r>
        <w:rPr>
          <w:rFonts w:ascii="Trebuchet MS" w:hAnsi="Trebuchet MS"/>
          <w:color w:val="000000"/>
          <w14:ligatures w14:val="standardContextual"/>
        </w:rPr>
        <w:t xml:space="preserve">te în trecut, care au devansat </w:t>
      </w:r>
      <w:r w:rsidRPr="003D0C45">
        <w:rPr>
          <w:rFonts w:ascii="Trebuchet MS" w:hAnsi="Trebuchet MS"/>
          <w:color w:val="000000"/>
          <w14:ligatures w14:val="standardContextual"/>
        </w:rPr>
        <w:t>mult regimul regenerării naturale, optându-se pe</w:t>
      </w:r>
      <w:r>
        <w:rPr>
          <w:rFonts w:ascii="Trebuchet MS" w:hAnsi="Trebuchet MS"/>
          <w:color w:val="000000"/>
          <w14:ligatures w14:val="standardContextual"/>
        </w:rPr>
        <w:t xml:space="preserve">ntru împăduriri în completarea </w:t>
      </w:r>
      <w:r w:rsidRPr="003D0C45">
        <w:rPr>
          <w:rFonts w:ascii="Trebuchet MS" w:hAnsi="Trebuchet MS"/>
          <w:color w:val="000000"/>
          <w14:ligatures w14:val="standardContextual"/>
        </w:rPr>
        <w:t>regenerării naturale, material săditor mult mai uşor şi mai ie</w:t>
      </w:r>
      <w:r>
        <w:rPr>
          <w:rFonts w:ascii="Trebuchet MS" w:hAnsi="Trebuchet MS"/>
          <w:color w:val="000000"/>
          <w14:ligatures w14:val="standardContextual"/>
        </w:rPr>
        <w:t xml:space="preserve">ftin de produs; în linii mari, </w:t>
      </w:r>
      <w:r w:rsidRPr="003D0C45">
        <w:rPr>
          <w:rFonts w:ascii="Trebuchet MS" w:hAnsi="Trebuchet MS"/>
          <w:color w:val="000000"/>
          <w14:ligatures w14:val="standardContextual"/>
        </w:rPr>
        <w:t>prezenţa acestor arborete reprezintă o eroare în gos</w:t>
      </w:r>
      <w:r>
        <w:rPr>
          <w:rFonts w:ascii="Trebuchet MS" w:hAnsi="Trebuchet MS"/>
          <w:color w:val="000000"/>
          <w14:ligatures w14:val="standardContextual"/>
        </w:rPr>
        <w:t xml:space="preserve">podărirea acestor păduri, însă </w:t>
      </w:r>
      <w:r w:rsidRPr="003D0C45">
        <w:rPr>
          <w:rFonts w:ascii="Trebuchet MS" w:hAnsi="Trebuchet MS"/>
          <w:color w:val="000000"/>
          <w14:ligatures w14:val="standardContextual"/>
        </w:rPr>
        <w:t>dinamica acestor arborete tinde să le aducă înapoi către tipurile natural fundament</w:t>
      </w:r>
      <w:r>
        <w:rPr>
          <w:rFonts w:ascii="Trebuchet MS" w:hAnsi="Trebuchet MS"/>
          <w:color w:val="000000"/>
          <w14:ligatures w14:val="standardContextual"/>
        </w:rPr>
        <w:t xml:space="preserve">ale, </w:t>
      </w:r>
      <w:r w:rsidRPr="003D0C45">
        <w:rPr>
          <w:rFonts w:ascii="Trebuchet MS" w:hAnsi="Trebuchet MS"/>
          <w:color w:val="000000"/>
          <w14:ligatures w14:val="standardContextual"/>
        </w:rPr>
        <w:t>neexistând niciun risc în acest sens</w:t>
      </w:r>
      <w:r>
        <w:rPr>
          <w:rFonts w:ascii="Trebuchet MS" w:hAnsi="Trebuchet MS"/>
          <w:color w:val="000000"/>
          <w14:ligatures w14:val="standardContextual"/>
        </w:rPr>
        <w:t>.</w:t>
      </w:r>
    </w:p>
    <w:p w14:paraId="1B829B34" w14:textId="1F79E30F" w:rsidR="003D0C45" w:rsidRDefault="003D0C45" w:rsidP="003D0C45">
      <w:pPr>
        <w:pStyle w:val="NoSpacing"/>
        <w:ind w:firstLine="708"/>
        <w:jc w:val="both"/>
        <w:rPr>
          <w:rFonts w:ascii="Trebuchet MS" w:hAnsi="Trebuchet MS"/>
          <w:color w:val="000000"/>
          <w14:ligatures w14:val="standardContextual"/>
        </w:rPr>
      </w:pPr>
      <w:r w:rsidRPr="003D0C45">
        <w:rPr>
          <w:rFonts w:ascii="Trebuchet MS" w:hAnsi="Trebuchet MS"/>
          <w:color w:val="000000"/>
          <w14:ligatures w14:val="standardContextual"/>
        </w:rPr>
        <w:t>Doborâturi de vânt au fost semnalate pe 8,29 ha</w:t>
      </w:r>
      <w:r>
        <w:rPr>
          <w:rFonts w:ascii="Trebuchet MS" w:hAnsi="Trebuchet MS"/>
          <w:color w:val="000000"/>
          <w14:ligatures w14:val="standardContextual"/>
        </w:rPr>
        <w:t xml:space="preserve"> (4% din suprafața unității de </w:t>
      </w:r>
      <w:r w:rsidRPr="003D0C45">
        <w:rPr>
          <w:rFonts w:ascii="Trebuchet MS" w:hAnsi="Trebuchet MS"/>
          <w:color w:val="000000"/>
          <w14:ligatures w14:val="standardContextual"/>
        </w:rPr>
        <w:t>producție) cu diferite grade de manifestare: slabă (5</w:t>
      </w:r>
      <w:r>
        <w:rPr>
          <w:rFonts w:ascii="Trebuchet MS" w:hAnsi="Trebuchet MS"/>
          <w:color w:val="000000"/>
          <w14:ligatures w14:val="standardContextual"/>
        </w:rPr>
        <w:t xml:space="preserve">7%), moderată (16%), puternică </w:t>
      </w:r>
      <w:r w:rsidRPr="003D0C45">
        <w:rPr>
          <w:rFonts w:ascii="Trebuchet MS" w:hAnsi="Trebuchet MS"/>
          <w:color w:val="000000"/>
          <w14:ligatures w14:val="standardContextual"/>
        </w:rPr>
        <w:t>(10%) și f. puternică (17%). Aceste fenomene au apărut iz</w:t>
      </w:r>
      <w:r>
        <w:rPr>
          <w:rFonts w:ascii="Trebuchet MS" w:hAnsi="Trebuchet MS"/>
          <w:color w:val="000000"/>
          <w14:ligatures w14:val="standardContextual"/>
        </w:rPr>
        <w:t xml:space="preserve">olat pe perioada de aplicare a </w:t>
      </w:r>
      <w:r w:rsidRPr="003D0C45">
        <w:rPr>
          <w:rFonts w:ascii="Trebuchet MS" w:hAnsi="Trebuchet MS"/>
          <w:color w:val="000000"/>
          <w14:ligatures w14:val="standardContextual"/>
        </w:rPr>
        <w:t>amenajamentului expirat, însă au apărut mai masiv în va</w:t>
      </w:r>
      <w:r>
        <w:rPr>
          <w:rFonts w:ascii="Trebuchet MS" w:hAnsi="Trebuchet MS"/>
          <w:color w:val="000000"/>
          <w14:ligatures w14:val="standardContextual"/>
        </w:rPr>
        <w:t xml:space="preserve">ra anului 2017, când au apărut </w:t>
      </w:r>
      <w:r w:rsidRPr="003D0C45">
        <w:rPr>
          <w:rFonts w:ascii="Trebuchet MS" w:hAnsi="Trebuchet MS"/>
          <w:color w:val="000000"/>
          <w14:ligatures w14:val="standardContextual"/>
        </w:rPr>
        <w:t>doborâturi de vânt</w:t>
      </w:r>
      <w:r>
        <w:rPr>
          <w:rFonts w:ascii="Trebuchet MS" w:hAnsi="Trebuchet MS"/>
          <w:color w:val="000000"/>
          <w14:ligatures w14:val="standardContextual"/>
        </w:rPr>
        <w:t xml:space="preserve"> cu un volum total de 1878 mc.</w:t>
      </w:r>
      <w:r w:rsidRPr="003D0C45">
        <w:rPr>
          <w:rFonts w:ascii="Trebuchet MS" w:hAnsi="Trebuchet MS"/>
          <w:color w:val="000000"/>
          <w14:ligatures w14:val="standardContextual"/>
        </w:rPr>
        <w:t xml:space="preserve"> Roca la suprafaţă apare pe 10% din suprafaţa unităţii (18,00 ha), fiind întâlni</w:t>
      </w:r>
      <w:r>
        <w:rPr>
          <w:rFonts w:ascii="Trebuchet MS" w:hAnsi="Trebuchet MS"/>
          <w:color w:val="000000"/>
          <w14:ligatures w14:val="standardContextual"/>
        </w:rPr>
        <w:t xml:space="preserve">tă pe </w:t>
      </w:r>
      <w:r w:rsidRPr="003D0C45">
        <w:rPr>
          <w:rFonts w:ascii="Trebuchet MS" w:hAnsi="Trebuchet MS"/>
          <w:color w:val="000000"/>
          <w14:ligatures w14:val="standardContextual"/>
        </w:rPr>
        <w:t>10-20% din suprafaţa unităţii amenajistice.</w:t>
      </w:r>
    </w:p>
    <w:p w14:paraId="4F9BBF78" w14:textId="3233AF5E" w:rsidR="00FA2176" w:rsidRPr="003D0C45" w:rsidRDefault="003D0C45" w:rsidP="003D0C45">
      <w:pPr>
        <w:pStyle w:val="NoSpacing"/>
        <w:jc w:val="both"/>
        <w:rPr>
          <w:rFonts w:ascii="Trebuchet MS" w:hAnsi="Trebuchet MS"/>
          <w:color w:val="000000"/>
        </w:rPr>
      </w:pPr>
      <w:r w:rsidRPr="003D0C45">
        <w:rPr>
          <w:rFonts w:ascii="Trebuchet MS" w:hAnsi="Trebuchet MS"/>
          <w:color w:val="000000"/>
          <w14:ligatures w14:val="standardContextual"/>
        </w:rPr>
        <w:t xml:space="preserve"> </w:t>
      </w:r>
      <w:r>
        <w:rPr>
          <w:rFonts w:ascii="Trebuchet MS" w:hAnsi="Trebuchet MS"/>
          <w:color w:val="000000"/>
          <w14:ligatures w14:val="standardContextual"/>
        </w:rPr>
        <w:tab/>
      </w:r>
      <w:r w:rsidR="00FA2176" w:rsidRPr="00FC0E50">
        <w:rPr>
          <w:rFonts w:ascii="Trebuchet MS" w:hAnsi="Trebuchet MS"/>
          <w:color w:val="000000"/>
        </w:rPr>
        <w:t xml:space="preserve">Accesibilitatea actuală a unității este de </w:t>
      </w:r>
      <w:r>
        <w:rPr>
          <w:rFonts w:ascii="Trebuchet MS" w:hAnsi="Trebuchet MS"/>
          <w:color w:val="000000"/>
        </w:rPr>
        <w:t>97</w:t>
      </w:r>
      <w:r w:rsidR="00034152">
        <w:rPr>
          <w:rFonts w:ascii="Trebuchet MS" w:hAnsi="Trebuchet MS"/>
          <w:color w:val="000000"/>
        </w:rPr>
        <w:t xml:space="preserve"> %.</w:t>
      </w:r>
      <w:r w:rsidR="00EE1377">
        <w:rPr>
          <w:rFonts w:ascii="Trebuchet MS" w:hAnsi="Trebuchet MS"/>
          <w:color w:val="000000"/>
        </w:rPr>
        <w:t xml:space="preserve"> Amenajamentul silvic nu propune noi drumuri.</w:t>
      </w:r>
    </w:p>
    <w:p w14:paraId="250D40E7" w14:textId="77777777" w:rsidR="00FA2176" w:rsidRPr="00FC0E50" w:rsidRDefault="00FA2176" w:rsidP="00FA2176">
      <w:pPr>
        <w:pStyle w:val="BodyTextIndent3"/>
        <w:spacing w:after="0" w:line="240" w:lineRule="auto"/>
        <w:ind w:left="0"/>
        <w:jc w:val="both"/>
        <w:rPr>
          <w:rFonts w:ascii="Trebuchet MS" w:hAnsi="Trebuchet MS" w:cstheme="majorHAnsi"/>
          <w:sz w:val="22"/>
          <w:szCs w:val="22"/>
          <w:lang w:val="ro-RO"/>
        </w:rPr>
      </w:pPr>
    </w:p>
    <w:p w14:paraId="087F9D63" w14:textId="7BE9280F" w:rsidR="00FA2176" w:rsidRDefault="00FA2176" w:rsidP="00FA2176">
      <w:pPr>
        <w:pStyle w:val="BodyTextIndent3"/>
        <w:spacing w:after="0" w:line="240" w:lineRule="auto"/>
        <w:ind w:left="0"/>
        <w:jc w:val="both"/>
        <w:rPr>
          <w:rFonts w:ascii="Trebuchet MS" w:hAnsi="Trebuchet MS" w:cstheme="majorHAnsi"/>
          <w:sz w:val="22"/>
          <w:szCs w:val="22"/>
          <w:lang w:val="ro-RO"/>
        </w:rPr>
      </w:pPr>
      <w:r w:rsidRPr="00FC0E50">
        <w:rPr>
          <w:rFonts w:ascii="Trebuchet MS" w:hAnsi="Trebuchet MS" w:cstheme="majorHAnsi"/>
          <w:sz w:val="22"/>
          <w:szCs w:val="22"/>
          <w:lang w:val="ro-RO"/>
        </w:rPr>
        <w:t xml:space="preserve">Suprafața </w:t>
      </w:r>
      <w:r w:rsidR="003D0C45" w:rsidRPr="003D0C45">
        <w:rPr>
          <w:rFonts w:ascii="Trebuchet MS" w:hAnsi="Trebuchet MS" w:cstheme="majorHAnsi"/>
          <w:b/>
          <w:sz w:val="22"/>
          <w:szCs w:val="22"/>
          <w:lang w:val="ro-RO"/>
        </w:rPr>
        <w:t>integral</w:t>
      </w:r>
      <w:r w:rsidR="00034152" w:rsidRPr="003D0C45">
        <w:rPr>
          <w:rFonts w:ascii="Trebuchet MS" w:hAnsi="Trebuchet MS" w:cstheme="majorHAnsi"/>
          <w:b/>
          <w:sz w:val="22"/>
          <w:szCs w:val="22"/>
          <w:lang w:val="ro-RO"/>
        </w:rPr>
        <w:t xml:space="preserve"> </w:t>
      </w:r>
      <w:r w:rsidRPr="003D0C45">
        <w:rPr>
          <w:rFonts w:ascii="Trebuchet MS" w:hAnsi="Trebuchet MS" w:cstheme="majorHAnsi"/>
          <w:b/>
          <w:sz w:val="22"/>
          <w:szCs w:val="22"/>
          <w:lang w:val="ro-RO"/>
        </w:rPr>
        <w:t>se suprapune cu</w:t>
      </w:r>
      <w:r w:rsidRPr="00FC0E50">
        <w:rPr>
          <w:rFonts w:ascii="Trebuchet MS" w:hAnsi="Trebuchet MS" w:cstheme="majorHAnsi"/>
          <w:sz w:val="22"/>
          <w:szCs w:val="22"/>
          <w:lang w:val="ro-RO"/>
        </w:rPr>
        <w:t xml:space="preserve"> </w:t>
      </w:r>
      <w:r w:rsidRPr="00FC0E50">
        <w:rPr>
          <w:rFonts w:ascii="Trebuchet MS" w:hAnsi="Trebuchet MS" w:cstheme="majorHAnsi"/>
          <w:b/>
          <w:sz w:val="22"/>
          <w:szCs w:val="22"/>
          <w:lang w:val="ro-RO"/>
        </w:rPr>
        <w:t>situl</w:t>
      </w:r>
      <w:r w:rsidR="003D0C45">
        <w:rPr>
          <w:rFonts w:ascii="Trebuchet MS" w:hAnsi="Trebuchet MS" w:cstheme="majorHAnsi"/>
          <w:b/>
          <w:sz w:val="22"/>
          <w:szCs w:val="22"/>
          <w:lang w:val="ro-RO"/>
        </w:rPr>
        <w:t xml:space="preserve"> </w:t>
      </w:r>
      <w:r w:rsidRPr="00FC0E50">
        <w:rPr>
          <w:rFonts w:ascii="Trebuchet MS" w:hAnsi="Trebuchet MS" w:cstheme="majorHAnsi"/>
          <w:b/>
          <w:sz w:val="22"/>
          <w:szCs w:val="22"/>
          <w:lang w:val="ro-RO"/>
        </w:rPr>
        <w:t>de importanță comunitară ROSCI0</w:t>
      </w:r>
      <w:r w:rsidR="00D15DE5">
        <w:rPr>
          <w:rFonts w:ascii="Trebuchet MS" w:hAnsi="Trebuchet MS" w:cstheme="majorHAnsi"/>
          <w:b/>
          <w:sz w:val="22"/>
          <w:szCs w:val="22"/>
          <w:lang w:val="ro-RO"/>
        </w:rPr>
        <w:t>3</w:t>
      </w:r>
      <w:r w:rsidR="003D0C45">
        <w:rPr>
          <w:rFonts w:ascii="Trebuchet MS" w:hAnsi="Trebuchet MS" w:cstheme="majorHAnsi"/>
          <w:b/>
          <w:sz w:val="22"/>
          <w:szCs w:val="22"/>
          <w:lang w:val="ro-RO"/>
        </w:rPr>
        <w:t>23 Munții Ciucului.</w:t>
      </w:r>
      <w:r w:rsidRPr="00FC0E50">
        <w:rPr>
          <w:rFonts w:ascii="Trebuchet MS" w:hAnsi="Trebuchet MS" w:cstheme="majorHAnsi"/>
          <w:b/>
          <w:sz w:val="22"/>
          <w:szCs w:val="22"/>
          <w:lang w:val="ro-RO"/>
        </w:rPr>
        <w:t xml:space="preserve"> </w:t>
      </w:r>
    </w:p>
    <w:p w14:paraId="0FB274AF" w14:textId="4A9B5B8C" w:rsidR="00FA2176" w:rsidRPr="00FC0E50" w:rsidRDefault="00FA2176" w:rsidP="00FA2176">
      <w:pPr>
        <w:autoSpaceDE w:val="0"/>
        <w:autoSpaceDN w:val="0"/>
        <w:adjustRightInd w:val="0"/>
        <w:spacing w:after="0" w:line="240" w:lineRule="auto"/>
        <w:jc w:val="both"/>
        <w:rPr>
          <w:rFonts w:ascii="Trebuchet MS" w:hAnsi="Trebuchet MS" w:cstheme="majorHAnsi"/>
        </w:rPr>
      </w:pPr>
    </w:p>
    <w:p w14:paraId="4C331B04" w14:textId="21FDE945" w:rsidR="00FA2176" w:rsidRPr="00FC0E50" w:rsidRDefault="009D3092" w:rsidP="00FA2176">
      <w:pPr>
        <w:spacing w:after="0" w:line="240" w:lineRule="auto"/>
        <w:jc w:val="both"/>
        <w:rPr>
          <w:rFonts w:ascii="Trebuchet MS" w:hAnsi="Trebuchet MS" w:cstheme="majorHAnsi"/>
        </w:rPr>
      </w:pPr>
      <w:r>
        <w:rPr>
          <w:rFonts w:ascii="Trebuchet MS" w:hAnsi="Trebuchet MS" w:cstheme="majorHAnsi"/>
        </w:rPr>
        <w:t>S-a</w:t>
      </w:r>
      <w:r w:rsidR="00FA2176" w:rsidRPr="00FC0E50">
        <w:rPr>
          <w:rFonts w:ascii="Trebuchet MS" w:hAnsi="Trebuchet MS" w:cstheme="majorHAnsi"/>
        </w:rPr>
        <w:t xml:space="preserve"> constituit</w:t>
      </w:r>
      <w:r>
        <w:rPr>
          <w:rFonts w:ascii="Trebuchet MS" w:hAnsi="Trebuchet MS" w:cstheme="majorHAnsi"/>
        </w:rPr>
        <w:t xml:space="preserve"> o singură</w:t>
      </w:r>
      <w:r w:rsidR="00FA2176" w:rsidRPr="00FC0E50">
        <w:rPr>
          <w:rFonts w:ascii="Trebuchet MS" w:hAnsi="Trebuchet MS" w:cstheme="majorHAnsi"/>
        </w:rPr>
        <w:t xml:space="preserve"> subunit</w:t>
      </w:r>
      <w:r>
        <w:rPr>
          <w:rFonts w:ascii="Trebuchet MS" w:hAnsi="Trebuchet MS" w:cstheme="majorHAnsi"/>
        </w:rPr>
        <w:t>ate</w:t>
      </w:r>
      <w:r w:rsidR="00FA2176" w:rsidRPr="00FC0E50">
        <w:rPr>
          <w:rFonts w:ascii="Trebuchet MS" w:hAnsi="Trebuchet MS" w:cstheme="majorHAnsi"/>
        </w:rPr>
        <w:t xml:space="preserve"> de gospodărire:</w:t>
      </w:r>
    </w:p>
    <w:p w14:paraId="19821140" w14:textId="4E461AA4" w:rsidR="003F5ADE" w:rsidRDefault="00C0077F" w:rsidP="009D3092">
      <w:pPr>
        <w:spacing w:after="0" w:line="240" w:lineRule="auto"/>
        <w:jc w:val="both"/>
        <w:rPr>
          <w:rFonts w:ascii="Trebuchet MS" w:hAnsi="Trebuchet MS" w:cstheme="majorHAnsi"/>
        </w:rPr>
      </w:pPr>
      <w:r w:rsidRPr="00C0077F">
        <w:rPr>
          <w:rFonts w:ascii="Trebuchet MS" w:hAnsi="Trebuchet MS" w:cstheme="majorHAnsi"/>
        </w:rPr>
        <w:t>- SUP  A  – codru reg</w:t>
      </w:r>
      <w:r w:rsidR="009D3092">
        <w:rPr>
          <w:rFonts w:ascii="Trebuchet MS" w:hAnsi="Trebuchet MS" w:cstheme="majorHAnsi"/>
        </w:rPr>
        <w:t>ulat - sortimente obişnuite</w:t>
      </w:r>
    </w:p>
    <w:p w14:paraId="3486D262" w14:textId="77777777" w:rsidR="009D3092" w:rsidRDefault="009D3092" w:rsidP="00C0077F">
      <w:pPr>
        <w:spacing w:after="0" w:line="240" w:lineRule="auto"/>
        <w:jc w:val="both"/>
        <w:rPr>
          <w:rFonts w:ascii="Trebuchet MS" w:hAnsi="Trebuchet MS" w:cstheme="majorHAnsi"/>
        </w:rPr>
      </w:pPr>
    </w:p>
    <w:p w14:paraId="18DB63D3" w14:textId="00A4275D" w:rsidR="00FA2176" w:rsidRPr="00FC0E50" w:rsidRDefault="00FA2176" w:rsidP="00C0077F">
      <w:pPr>
        <w:spacing w:after="0" w:line="240" w:lineRule="auto"/>
        <w:jc w:val="both"/>
        <w:rPr>
          <w:rFonts w:ascii="Trebuchet MS" w:hAnsi="Trebuchet MS" w:cstheme="majorHAnsi"/>
        </w:rPr>
      </w:pPr>
      <w:r w:rsidRPr="00FC0E50">
        <w:rPr>
          <w:rFonts w:ascii="Trebuchet MS" w:hAnsi="Trebuchet MS" w:cstheme="majorHAnsi"/>
        </w:rPr>
        <w:t>Au fost constituite următoarele categorii, grupe și subgrupe funcționale:</w:t>
      </w:r>
    </w:p>
    <w:p w14:paraId="4433170F" w14:textId="4D2B841B" w:rsidR="00FA2176" w:rsidRPr="00FC0E50" w:rsidRDefault="009D3092" w:rsidP="009B0370">
      <w:pPr>
        <w:autoSpaceDE w:val="0"/>
        <w:autoSpaceDN w:val="0"/>
        <w:adjustRightInd w:val="0"/>
        <w:spacing w:after="0" w:line="240" w:lineRule="auto"/>
        <w:jc w:val="center"/>
        <w:rPr>
          <w:rFonts w:ascii="Trebuchet MS" w:hAnsi="Trebuchet MS" w:cstheme="majorHAnsi"/>
        </w:rPr>
      </w:pPr>
      <w:r>
        <w:rPr>
          <w:noProof/>
          <w:lang w:val="en-US"/>
        </w:rPr>
        <w:drawing>
          <wp:inline distT="0" distB="0" distL="0" distR="0" wp14:anchorId="1977EBB5" wp14:editId="78E98925">
            <wp:extent cx="6229350" cy="1125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9350" cy="1125855"/>
                    </a:xfrm>
                    <a:prstGeom prst="rect">
                      <a:avLst/>
                    </a:prstGeom>
                  </pic:spPr>
                </pic:pic>
              </a:graphicData>
            </a:graphic>
          </wp:inline>
        </w:drawing>
      </w:r>
    </w:p>
    <w:p w14:paraId="2B55783D" w14:textId="77777777" w:rsidR="003F5ADE" w:rsidRDefault="003F5ADE" w:rsidP="00A42754">
      <w:pPr>
        <w:spacing w:after="0" w:line="240" w:lineRule="auto"/>
        <w:jc w:val="both"/>
        <w:rPr>
          <w:rFonts w:ascii="Trebuchet MS" w:hAnsi="Trebuchet MS" w:cstheme="majorHAnsi"/>
          <w:spacing w:val="-1"/>
          <w:lang w:val="pt-BR"/>
        </w:rPr>
      </w:pPr>
    </w:p>
    <w:p w14:paraId="3833C8DA" w14:textId="0CFEF04D" w:rsidR="00A42754" w:rsidRPr="00A42754" w:rsidRDefault="00A42754" w:rsidP="00A42754">
      <w:pPr>
        <w:spacing w:after="0" w:line="240" w:lineRule="auto"/>
        <w:jc w:val="both"/>
        <w:rPr>
          <w:rFonts w:ascii="Trebuchet MS" w:hAnsi="Trebuchet MS" w:cstheme="majorHAnsi"/>
          <w:lang w:val="pt-BR"/>
        </w:rPr>
      </w:pPr>
      <w:r w:rsidRPr="00FC0E50">
        <w:rPr>
          <w:rFonts w:ascii="Trebuchet MS" w:hAnsi="Trebuchet MS" w:cstheme="majorHAnsi"/>
          <w:spacing w:val="-1"/>
          <w:lang w:val="pt-BR"/>
        </w:rPr>
        <w:lastRenderedPageBreak/>
        <w:t>P</w:t>
      </w:r>
      <w:r w:rsidRPr="00FC0E50">
        <w:rPr>
          <w:rFonts w:ascii="Trebuchet MS" w:hAnsi="Trebuchet MS" w:cstheme="majorHAnsi"/>
          <w:lang w:val="pt-BR"/>
        </w:rPr>
        <w:t>lanul decenal ale produselor principale:</w:t>
      </w:r>
    </w:p>
    <w:p w14:paraId="55F9C2FB" w14:textId="1FF37C36" w:rsidR="00A42754" w:rsidRDefault="00327D09" w:rsidP="00A42754">
      <w:pPr>
        <w:pStyle w:val="BodyTextIndent3"/>
        <w:spacing w:after="0" w:line="240" w:lineRule="auto"/>
        <w:ind w:left="0"/>
        <w:jc w:val="center"/>
        <w:rPr>
          <w:rFonts w:ascii="Trebuchet MS" w:hAnsi="Trebuchet MS" w:cstheme="majorHAnsi"/>
          <w:sz w:val="22"/>
          <w:szCs w:val="22"/>
          <w:lang w:val="ro-RO"/>
        </w:rPr>
      </w:pPr>
      <w:r>
        <w:rPr>
          <w:noProof/>
        </w:rPr>
        <w:drawing>
          <wp:inline distT="0" distB="0" distL="0" distR="0" wp14:anchorId="5AF0F643" wp14:editId="07052482">
            <wp:extent cx="5543550" cy="2065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6185" cy="2070684"/>
                    </a:xfrm>
                    <a:prstGeom prst="rect">
                      <a:avLst/>
                    </a:prstGeom>
                  </pic:spPr>
                </pic:pic>
              </a:graphicData>
            </a:graphic>
          </wp:inline>
        </w:drawing>
      </w:r>
    </w:p>
    <w:p w14:paraId="3C4D2D18" w14:textId="0EE53F44" w:rsidR="00327D09" w:rsidRDefault="00327D09" w:rsidP="00A42754">
      <w:pPr>
        <w:widowControl w:val="0"/>
        <w:autoSpaceDE w:val="0"/>
        <w:autoSpaceDN w:val="0"/>
        <w:spacing w:after="0" w:line="240" w:lineRule="auto"/>
        <w:jc w:val="both"/>
        <w:rPr>
          <w:rFonts w:ascii="Trebuchet MS" w:hAnsi="Trebuchet MS" w:cstheme="majorHAnsi"/>
          <w:spacing w:val="-1"/>
          <w:lang w:val="pt-BR"/>
        </w:rPr>
      </w:pPr>
    </w:p>
    <w:p w14:paraId="0BB8D44B" w14:textId="04BC0563" w:rsidR="00327D09" w:rsidRDefault="00327D09" w:rsidP="002458BA">
      <w:pPr>
        <w:widowControl w:val="0"/>
        <w:autoSpaceDE w:val="0"/>
        <w:autoSpaceDN w:val="0"/>
        <w:spacing w:after="0" w:line="240" w:lineRule="auto"/>
        <w:jc w:val="center"/>
        <w:rPr>
          <w:rFonts w:ascii="Trebuchet MS" w:hAnsi="Trebuchet MS" w:cstheme="majorHAnsi"/>
          <w:spacing w:val="-1"/>
          <w:lang w:val="pt-BR"/>
        </w:rPr>
      </w:pPr>
      <w:r>
        <w:rPr>
          <w:noProof/>
          <w:lang w:val="en-US"/>
        </w:rPr>
        <w:drawing>
          <wp:inline distT="0" distB="0" distL="0" distR="0" wp14:anchorId="3C2763F5" wp14:editId="361930F8">
            <wp:extent cx="5500032" cy="1006376"/>
            <wp:effectExtent l="0" t="0" r="571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0893" cy="1019342"/>
                    </a:xfrm>
                    <a:prstGeom prst="rect">
                      <a:avLst/>
                    </a:prstGeom>
                  </pic:spPr>
                </pic:pic>
              </a:graphicData>
            </a:graphic>
          </wp:inline>
        </w:drawing>
      </w:r>
    </w:p>
    <w:p w14:paraId="75945215" w14:textId="125404EA" w:rsidR="003F5ADE" w:rsidRDefault="00327D09" w:rsidP="00A42754">
      <w:pPr>
        <w:widowControl w:val="0"/>
        <w:autoSpaceDE w:val="0"/>
        <w:autoSpaceDN w:val="0"/>
        <w:spacing w:after="0" w:line="240" w:lineRule="auto"/>
        <w:jc w:val="both"/>
        <w:rPr>
          <w:rFonts w:ascii="Trebuchet MS" w:eastAsia="Arial" w:hAnsi="Trebuchet MS" w:cstheme="majorHAnsi"/>
        </w:rPr>
      </w:pPr>
      <w:r w:rsidRPr="00FC0E50">
        <w:rPr>
          <w:rFonts w:ascii="Trebuchet MS" w:hAnsi="Trebuchet MS" w:cstheme="majorHAnsi"/>
          <w:spacing w:val="-1"/>
          <w:lang w:val="pt-BR"/>
        </w:rPr>
        <w:t>P</w:t>
      </w:r>
      <w:r w:rsidRPr="00FC0E50">
        <w:rPr>
          <w:rFonts w:ascii="Trebuchet MS" w:hAnsi="Trebuchet MS" w:cstheme="majorHAnsi"/>
          <w:lang w:val="pt-BR"/>
        </w:rPr>
        <w:t>lanul decenal ale</w:t>
      </w:r>
      <w:r>
        <w:rPr>
          <w:rFonts w:ascii="Trebuchet MS" w:hAnsi="Trebuchet MS" w:cstheme="majorHAnsi"/>
          <w:lang w:val="pt-BR"/>
        </w:rPr>
        <w:t xml:space="preserve"> produselor secundare:</w:t>
      </w:r>
    </w:p>
    <w:p w14:paraId="5A6F79B3" w14:textId="0BCE063A" w:rsidR="003F5ADE" w:rsidRDefault="003D0C45" w:rsidP="002458BA">
      <w:pPr>
        <w:widowControl w:val="0"/>
        <w:autoSpaceDE w:val="0"/>
        <w:autoSpaceDN w:val="0"/>
        <w:spacing w:after="0" w:line="240" w:lineRule="auto"/>
        <w:jc w:val="center"/>
        <w:rPr>
          <w:rFonts w:ascii="Trebuchet MS" w:eastAsia="Arial" w:hAnsi="Trebuchet MS" w:cstheme="majorHAnsi"/>
        </w:rPr>
      </w:pPr>
      <w:r>
        <w:rPr>
          <w:noProof/>
          <w:lang w:val="en-US"/>
        </w:rPr>
        <w:drawing>
          <wp:inline distT="0" distB="0" distL="0" distR="0" wp14:anchorId="79D18F65" wp14:editId="0DF29989">
            <wp:extent cx="5464541" cy="1022165"/>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9425" cy="1043654"/>
                    </a:xfrm>
                    <a:prstGeom prst="rect">
                      <a:avLst/>
                    </a:prstGeom>
                  </pic:spPr>
                </pic:pic>
              </a:graphicData>
            </a:graphic>
          </wp:inline>
        </w:drawing>
      </w:r>
    </w:p>
    <w:p w14:paraId="336DDBCE" w14:textId="7759D2EF" w:rsidR="00A42754" w:rsidRDefault="00A42754" w:rsidP="00FA2176">
      <w:pPr>
        <w:pStyle w:val="BodyTextIndent3"/>
        <w:spacing w:after="0" w:line="240" w:lineRule="auto"/>
        <w:ind w:left="0"/>
        <w:jc w:val="both"/>
        <w:rPr>
          <w:rFonts w:ascii="Trebuchet MS" w:hAnsi="Trebuchet MS" w:cstheme="majorHAnsi"/>
          <w:sz w:val="22"/>
          <w:szCs w:val="22"/>
          <w:lang w:val="ro-RO"/>
        </w:rPr>
      </w:pPr>
    </w:p>
    <w:p w14:paraId="77086D3E" w14:textId="43E4967C" w:rsidR="00FA2176" w:rsidRPr="00FC0E50" w:rsidRDefault="00FA2176" w:rsidP="00FA2176">
      <w:pPr>
        <w:pStyle w:val="BodyTextIndent3"/>
        <w:spacing w:after="0" w:line="240" w:lineRule="auto"/>
        <w:ind w:left="0"/>
        <w:jc w:val="both"/>
        <w:rPr>
          <w:rFonts w:ascii="Trebuchet MS" w:hAnsi="Trebuchet MS" w:cstheme="majorHAnsi"/>
          <w:sz w:val="22"/>
          <w:szCs w:val="22"/>
          <w:lang w:val="ro-RO"/>
        </w:rPr>
      </w:pPr>
      <w:r w:rsidRPr="00FC0E50">
        <w:rPr>
          <w:rFonts w:ascii="Trebuchet MS" w:hAnsi="Trebuchet MS" w:cstheme="majorHAnsi"/>
          <w:sz w:val="22"/>
          <w:szCs w:val="22"/>
          <w:lang w:val="ro-RO"/>
        </w:rPr>
        <w:t xml:space="preserve">Bazele de amenajare stabilite sunt următoarele: </w:t>
      </w:r>
    </w:p>
    <w:p w14:paraId="5AF5F4F4" w14:textId="69F0C3F3" w:rsidR="00FA2176" w:rsidRPr="003F5ADE" w:rsidRDefault="003D0C45" w:rsidP="003F5ADE">
      <w:pPr>
        <w:pStyle w:val="BodyTextIndent3"/>
        <w:spacing w:after="0" w:line="240" w:lineRule="auto"/>
        <w:ind w:left="0"/>
        <w:jc w:val="center"/>
        <w:rPr>
          <w:rFonts w:ascii="Trebuchet MS" w:hAnsi="Trebuchet MS" w:cstheme="majorHAnsi"/>
          <w:sz w:val="22"/>
          <w:szCs w:val="22"/>
          <w:lang w:val="ro-RO"/>
        </w:rPr>
      </w:pPr>
      <w:r>
        <w:rPr>
          <w:noProof/>
        </w:rPr>
        <w:drawing>
          <wp:inline distT="0" distB="0" distL="0" distR="0" wp14:anchorId="549A205C" wp14:editId="1A9353D4">
            <wp:extent cx="5306483" cy="23297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19280" cy="2335386"/>
                    </a:xfrm>
                    <a:prstGeom prst="rect">
                      <a:avLst/>
                    </a:prstGeom>
                  </pic:spPr>
                </pic:pic>
              </a:graphicData>
            </a:graphic>
          </wp:inline>
        </w:drawing>
      </w:r>
    </w:p>
    <w:p w14:paraId="445F7998" w14:textId="5CAD2F90" w:rsidR="00FA2176" w:rsidRDefault="00FA2176" w:rsidP="00FA2176">
      <w:pPr>
        <w:autoSpaceDE w:val="0"/>
        <w:autoSpaceDN w:val="0"/>
        <w:adjustRightInd w:val="0"/>
        <w:spacing w:after="0" w:line="240" w:lineRule="auto"/>
        <w:ind w:firstLine="720"/>
        <w:jc w:val="both"/>
        <w:rPr>
          <w:rFonts w:ascii="Trebuchet MS" w:hAnsi="Trebuchet MS" w:cstheme="majorHAnsi"/>
        </w:rPr>
      </w:pPr>
      <w:r w:rsidRPr="00FC0E50">
        <w:rPr>
          <w:rFonts w:ascii="Trebuchet MS" w:hAnsi="Trebuchet MS" w:cstheme="majorHAnsi"/>
        </w:rPr>
        <w:t xml:space="preserve">De asemenea, se urmărește ameliorarea şi conservarea biodiversității, având în vedere că suprafața unității se suprapune </w:t>
      </w:r>
      <w:r w:rsidR="00327D09">
        <w:rPr>
          <w:rFonts w:ascii="Trebuchet MS" w:hAnsi="Trebuchet MS" w:cstheme="majorHAnsi"/>
        </w:rPr>
        <w:t xml:space="preserve">integral </w:t>
      </w:r>
      <w:r w:rsidRPr="00FC0E50">
        <w:rPr>
          <w:rFonts w:ascii="Trebuchet MS" w:hAnsi="Trebuchet MS" w:cstheme="majorHAnsi"/>
        </w:rPr>
        <w:t xml:space="preserve">peste </w:t>
      </w:r>
      <w:r w:rsidR="00D15DE5" w:rsidRPr="00D15DE5">
        <w:rPr>
          <w:rFonts w:ascii="Trebuchet MS" w:hAnsi="Trebuchet MS" w:cstheme="majorHAnsi"/>
        </w:rPr>
        <w:t>ROSCI03</w:t>
      </w:r>
      <w:r w:rsidR="00327D09">
        <w:rPr>
          <w:rFonts w:ascii="Trebuchet MS" w:hAnsi="Trebuchet MS" w:cstheme="majorHAnsi"/>
        </w:rPr>
        <w:t>23</w:t>
      </w:r>
      <w:r w:rsidR="00D15DE5" w:rsidRPr="00D15DE5">
        <w:rPr>
          <w:rFonts w:ascii="Trebuchet MS" w:hAnsi="Trebuchet MS" w:cstheme="majorHAnsi"/>
        </w:rPr>
        <w:t xml:space="preserve"> </w:t>
      </w:r>
      <w:r w:rsidR="00327D09">
        <w:rPr>
          <w:rFonts w:ascii="Trebuchet MS" w:hAnsi="Trebuchet MS" w:cstheme="majorHAnsi"/>
        </w:rPr>
        <w:t>Munții Ciucului</w:t>
      </w:r>
      <w:r w:rsidRPr="00D15DE5">
        <w:rPr>
          <w:rFonts w:ascii="Trebuchet MS" w:hAnsi="Trebuchet MS" w:cstheme="majorHAnsi"/>
        </w:rPr>
        <w:t>. Amenajamentul</w:t>
      </w:r>
      <w:r w:rsidRPr="00FC0E50">
        <w:rPr>
          <w:rFonts w:ascii="Trebuchet MS" w:hAnsi="Trebuchet MS" w:cstheme="majorHAnsi"/>
        </w:rPr>
        <w:t xml:space="preserve"> silvic studiat creează cadru pentru </w:t>
      </w:r>
      <w:r w:rsidR="00327D09">
        <w:rPr>
          <w:rFonts w:ascii="Trebuchet MS" w:hAnsi="Trebuchet MS" w:cstheme="majorHAnsi"/>
        </w:rPr>
        <w:t xml:space="preserve">habitatele și speciile </w:t>
      </w:r>
      <w:r w:rsidRPr="00FC0E50">
        <w:rPr>
          <w:rFonts w:ascii="Trebuchet MS" w:hAnsi="Trebuchet MS" w:cstheme="majorHAnsi"/>
        </w:rPr>
        <w:t xml:space="preserve">ocrotite în cadrul </w:t>
      </w:r>
      <w:r w:rsidR="00D15DE5" w:rsidRPr="00D15DE5">
        <w:rPr>
          <w:rFonts w:ascii="Trebuchet MS" w:hAnsi="Trebuchet MS" w:cstheme="majorHAnsi"/>
        </w:rPr>
        <w:t>ROS</w:t>
      </w:r>
      <w:r w:rsidR="00327D09">
        <w:rPr>
          <w:rFonts w:ascii="Trebuchet MS" w:hAnsi="Trebuchet MS" w:cstheme="majorHAnsi"/>
        </w:rPr>
        <w:t>CI0323 Munții Ciucului.</w:t>
      </w:r>
      <w:r w:rsidR="00D15DE5" w:rsidRPr="00D15DE5">
        <w:rPr>
          <w:rFonts w:ascii="Trebuchet MS" w:hAnsi="Trebuchet MS" w:cstheme="majorHAnsi"/>
        </w:rPr>
        <w:t xml:space="preserve"> </w:t>
      </w:r>
    </w:p>
    <w:p w14:paraId="68A2FB66" w14:textId="6E50A5EB" w:rsidR="00EE1377" w:rsidRPr="00EE1377" w:rsidRDefault="00EE1377" w:rsidP="00EE1377">
      <w:pPr>
        <w:ind w:firstLine="708"/>
        <w:jc w:val="both"/>
        <w:rPr>
          <w:rFonts w:ascii="Trebuchet MS" w:hAnsi="Trebuchet MS" w:cstheme="majorHAnsi"/>
        </w:rPr>
      </w:pPr>
      <w:r>
        <w:rPr>
          <w:rFonts w:ascii="Trebuchet MS" w:hAnsi="Trebuchet MS" w:cstheme="majorHAnsi"/>
        </w:rPr>
        <w:t xml:space="preserve">Tipurile de habitate existente în U.P. I Leliceni: </w:t>
      </w:r>
      <w:r w:rsidRPr="00EE1377">
        <w:rPr>
          <w:rFonts w:ascii="Trebuchet MS" w:hAnsi="Trebuchet MS"/>
        </w:rPr>
        <w:t>9410 - Păduri acidofile de Picea abies din regiunea montană (</w:t>
      </w:r>
      <w:r w:rsidRPr="00EE1377">
        <w:rPr>
          <w:rFonts w:ascii="Trebuchet MS" w:hAnsi="Trebuchet MS"/>
          <w:i/>
        </w:rPr>
        <w:t>Vaccinio</w:t>
      </w:r>
      <w:r>
        <w:rPr>
          <w:rFonts w:ascii="Trebuchet MS" w:hAnsi="Trebuchet MS"/>
          <w:i/>
        </w:rPr>
        <w:t>-</w:t>
      </w:r>
      <w:r w:rsidRPr="00EE1377">
        <w:rPr>
          <w:rFonts w:ascii="Trebuchet MS" w:hAnsi="Trebuchet MS"/>
          <w:i/>
        </w:rPr>
        <w:t>Piceetea</w:t>
      </w:r>
      <w:r w:rsidRPr="00EE1377">
        <w:rPr>
          <w:rFonts w:ascii="Trebuchet MS" w:hAnsi="Trebuchet MS"/>
        </w:rPr>
        <w:t>)</w:t>
      </w:r>
      <w:r>
        <w:rPr>
          <w:rFonts w:ascii="Trebuchet MS" w:hAnsi="Trebuchet MS"/>
        </w:rPr>
        <w:t>: acesta acoperă integral unitatea de producție:</w:t>
      </w:r>
      <w:r w:rsidRPr="00EE1377">
        <w:rPr>
          <w:rFonts w:ascii="Trebuchet MS" w:hAnsi="Trebuchet MS"/>
        </w:rPr>
        <w:t xml:space="preserve"> 1A, 1B, 1C, 1D, 1E, 1F, 1G, 1H, 1I, 1J, 1K, 2A, 2B, 2C, 3A, 3B, 3C, 3D, 3E, 4A, 4B, 4C, 4D, 4E, 4F, 4G, 4H, 4I, 4J, 4K, 4L, 4M, 4N, 5A, 5B, 5C, 5D, 5E, 6A, 6B, 6C, 6D, 6E, 6F, 7A, 7B, 8A, 8B, 8C, 8D, 8E.</w:t>
      </w:r>
    </w:p>
    <w:p w14:paraId="64273F3B" w14:textId="188EB8B4" w:rsidR="003F5ADE" w:rsidRPr="00FC0E50" w:rsidRDefault="00974B77" w:rsidP="00F1408B">
      <w:pPr>
        <w:ind w:firstLine="708"/>
        <w:jc w:val="both"/>
        <w:rPr>
          <w:rFonts w:ascii="Trebuchet MS" w:hAnsi="Trebuchet MS" w:cstheme="majorHAnsi"/>
        </w:rPr>
      </w:pPr>
      <w:r>
        <w:rPr>
          <w:rFonts w:ascii="Trebuchet MS" w:hAnsi="Trebuchet MS" w:cstheme="majorHAnsi"/>
        </w:rPr>
        <w:t>U.P. I Leliceni creează cadru pentru toate speciile ocrotite enumerate pentru situl de importanță comunitară ROSCI0323 Munții Ciucului (mamifere mari, amfibieni, pești</w:t>
      </w:r>
      <w:r w:rsidR="00E962A7">
        <w:rPr>
          <w:rFonts w:ascii="Trebuchet MS" w:hAnsi="Trebuchet MS" w:cstheme="majorHAnsi"/>
        </w:rPr>
        <w:t>, etc.</w:t>
      </w:r>
      <w:r>
        <w:rPr>
          <w:rFonts w:ascii="Trebuchet MS" w:hAnsi="Trebuchet MS" w:cstheme="majorHAnsi"/>
        </w:rPr>
        <w:t xml:space="preserve">). </w:t>
      </w:r>
    </w:p>
    <w:p w14:paraId="438E7BBE" w14:textId="081A986F" w:rsidR="00FA2176" w:rsidRDefault="00FA2176" w:rsidP="00FA2176">
      <w:pPr>
        <w:autoSpaceDE w:val="0"/>
        <w:autoSpaceDN w:val="0"/>
        <w:adjustRightInd w:val="0"/>
        <w:spacing w:after="0" w:line="240" w:lineRule="auto"/>
        <w:jc w:val="both"/>
        <w:rPr>
          <w:rFonts w:ascii="Trebuchet MS" w:hAnsi="Trebuchet MS" w:cstheme="majorHAnsi"/>
        </w:rPr>
      </w:pPr>
      <w:r w:rsidRPr="00FC0E50">
        <w:rPr>
          <w:rFonts w:ascii="Trebuchet MS" w:hAnsi="Trebuchet MS" w:cstheme="majorHAnsi"/>
          <w:lang w:eastAsia="ro-RO"/>
        </w:rPr>
        <w:lastRenderedPageBreak/>
        <w:t xml:space="preserve">Estimarea impactului asupra </w:t>
      </w:r>
      <w:r w:rsidR="00974B77">
        <w:rPr>
          <w:rFonts w:ascii="Trebuchet MS" w:hAnsi="Trebuchet MS" w:cstheme="majorHAnsi"/>
          <w:lang w:eastAsia="ro-RO"/>
        </w:rPr>
        <w:t>habitatelor protejate</w:t>
      </w:r>
      <w:r w:rsidRPr="00FC0E50">
        <w:rPr>
          <w:rFonts w:ascii="Trebuchet MS" w:hAnsi="Trebuchet MS" w:cstheme="majorHAnsi"/>
        </w:rPr>
        <w:t>:</w:t>
      </w:r>
    </w:p>
    <w:p w14:paraId="7A0AD120" w14:textId="70E4A1B2" w:rsidR="009A16AF" w:rsidRPr="00FC0E50" w:rsidRDefault="009A16AF" w:rsidP="00FA2176">
      <w:pPr>
        <w:autoSpaceDE w:val="0"/>
        <w:autoSpaceDN w:val="0"/>
        <w:adjustRightInd w:val="0"/>
        <w:spacing w:after="0" w:line="240" w:lineRule="auto"/>
        <w:jc w:val="both"/>
        <w:rPr>
          <w:rFonts w:ascii="Trebuchet MS" w:hAnsi="Trebuchet MS" w:cstheme="majorHAnsi"/>
        </w:rPr>
      </w:pPr>
      <w:r>
        <w:rPr>
          <w:noProof/>
          <w:lang w:val="en-US"/>
        </w:rPr>
        <w:drawing>
          <wp:inline distT="0" distB="0" distL="0" distR="0" wp14:anchorId="0E1C2599" wp14:editId="01B37B51">
            <wp:extent cx="6229350" cy="988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29350" cy="988060"/>
                    </a:xfrm>
                    <a:prstGeom prst="rect">
                      <a:avLst/>
                    </a:prstGeom>
                  </pic:spPr>
                </pic:pic>
              </a:graphicData>
            </a:graphic>
          </wp:inline>
        </w:drawing>
      </w:r>
    </w:p>
    <w:p w14:paraId="2F125BFD" w14:textId="77777777" w:rsidR="00E962A7" w:rsidRDefault="00E962A7" w:rsidP="00E962A7">
      <w:pPr>
        <w:spacing w:after="0" w:line="240" w:lineRule="auto"/>
        <w:ind w:firstLine="562"/>
        <w:jc w:val="both"/>
        <w:rPr>
          <w:rFonts w:ascii="Trebuchet MS" w:hAnsi="Trebuchet MS" w:cstheme="majorHAnsi"/>
        </w:rPr>
      </w:pPr>
    </w:p>
    <w:p w14:paraId="56F61014" w14:textId="7E662124" w:rsidR="00FA2176" w:rsidRPr="00FC0E50" w:rsidRDefault="00E962A7" w:rsidP="00E962A7">
      <w:pPr>
        <w:spacing w:after="0" w:line="240" w:lineRule="auto"/>
        <w:ind w:firstLine="562"/>
        <w:jc w:val="both"/>
        <w:rPr>
          <w:rFonts w:ascii="Trebuchet MS" w:hAnsi="Trebuchet MS" w:cstheme="majorHAnsi"/>
        </w:rPr>
      </w:pPr>
      <w:r w:rsidRPr="00E962A7">
        <w:rPr>
          <w:rFonts w:ascii="Trebuchet MS" w:hAnsi="Trebuchet MS" w:cstheme="majorHAnsi"/>
        </w:rPr>
        <w:t>Intervenţiile silviculturale sunt asociate, completându-se reciproc, astfel încât prin aplicarea lor, starea de conservare a habitatelor tinde să se menţină sau să devină favorabilă.</w:t>
      </w:r>
    </w:p>
    <w:p w14:paraId="2D8C45A4" w14:textId="62EDAD87" w:rsidR="00FA2176" w:rsidRPr="00FC0E50" w:rsidRDefault="00FA2176" w:rsidP="00FA2176">
      <w:pPr>
        <w:spacing w:after="0" w:line="240" w:lineRule="auto"/>
        <w:ind w:firstLine="562"/>
        <w:jc w:val="both"/>
        <w:rPr>
          <w:rFonts w:ascii="Trebuchet MS" w:hAnsi="Trebuchet MS" w:cstheme="majorHAnsi"/>
        </w:rPr>
      </w:pPr>
      <w:r w:rsidRPr="00FC0E50">
        <w:rPr>
          <w:rFonts w:ascii="Trebuchet MS" w:hAnsi="Trebuchet MS" w:cstheme="majorHAnsi"/>
        </w:rPr>
        <w:t xml:space="preserve">Din </w:t>
      </w:r>
      <w:r w:rsidR="00974B77">
        <w:rPr>
          <w:rFonts w:ascii="Trebuchet MS" w:hAnsi="Trebuchet MS" w:cstheme="majorHAnsi"/>
        </w:rPr>
        <w:t xml:space="preserve">studiul de evaluare adecvată rezultă că </w:t>
      </w:r>
      <w:r w:rsidRPr="00FC0E50">
        <w:rPr>
          <w:rFonts w:ascii="Trebuchet MS" w:hAnsi="Trebuchet MS" w:cstheme="majorHAnsi"/>
        </w:rPr>
        <w:t xml:space="preserve">lucrările propuse nu afectează în mod semnificativ negativ nici unul dintre parametrii care definesc starea favorabilă de conservare a habitatelor </w:t>
      </w:r>
      <w:r w:rsidR="003F5ADE">
        <w:rPr>
          <w:rFonts w:ascii="Trebuchet MS" w:hAnsi="Trebuchet MS" w:cstheme="majorHAnsi"/>
        </w:rPr>
        <w:t xml:space="preserve">și </w:t>
      </w:r>
      <w:r w:rsidR="00974B77">
        <w:rPr>
          <w:rFonts w:ascii="Trebuchet MS" w:hAnsi="Trebuchet MS" w:cstheme="majorHAnsi"/>
        </w:rPr>
        <w:t xml:space="preserve">speciilor ocrotite în cadrul </w:t>
      </w:r>
      <w:r w:rsidRPr="00FC0E50">
        <w:rPr>
          <w:rFonts w:ascii="Trebuchet MS" w:hAnsi="Trebuchet MS" w:cstheme="majorHAnsi"/>
        </w:rPr>
        <w:t xml:space="preserve">sitului </w:t>
      </w:r>
      <w:r w:rsidR="003F5ADE">
        <w:rPr>
          <w:rFonts w:ascii="Trebuchet MS" w:hAnsi="Trebuchet MS" w:cstheme="majorHAnsi"/>
        </w:rPr>
        <w:t>ROS</w:t>
      </w:r>
      <w:r w:rsidR="00974B77">
        <w:rPr>
          <w:rFonts w:ascii="Trebuchet MS" w:hAnsi="Trebuchet MS" w:cstheme="majorHAnsi"/>
        </w:rPr>
        <w:t>CI0323 Munții Ciucului.</w:t>
      </w:r>
    </w:p>
    <w:p w14:paraId="36454838" w14:textId="6EDA9D91" w:rsidR="00FA2176" w:rsidRPr="00FC0E50" w:rsidRDefault="00FA2176" w:rsidP="003F5ADE">
      <w:pPr>
        <w:spacing w:after="0" w:line="240" w:lineRule="auto"/>
        <w:rPr>
          <w:rFonts w:ascii="Trebuchet MS" w:hAnsi="Trebuchet MS" w:cstheme="majorHAnsi"/>
        </w:rPr>
      </w:pPr>
    </w:p>
    <w:p w14:paraId="1AF053AE" w14:textId="77777777" w:rsidR="00FA2176" w:rsidRPr="00FC0E50" w:rsidRDefault="00FA2176" w:rsidP="00FA2176">
      <w:pPr>
        <w:pStyle w:val="ListParagraph"/>
        <w:spacing w:after="0" w:line="240" w:lineRule="auto"/>
        <w:ind w:left="0" w:firstLine="720"/>
        <w:jc w:val="both"/>
        <w:rPr>
          <w:rFonts w:ascii="Trebuchet MS" w:hAnsi="Trebuchet MS" w:cstheme="majorHAnsi"/>
        </w:rPr>
      </w:pPr>
      <w:r w:rsidRPr="00FC0E50">
        <w:rPr>
          <w:rFonts w:ascii="Trebuchet MS" w:hAnsi="Trebuchet MS" w:cstheme="majorHAnsi"/>
        </w:rPr>
        <w:t>Aplicarea prevederilor amenajamentului silvic nu conduc la pierderi de suprafață din habitatele de interes comunitar și suprafețelor necesare pentru speciile ocrotite. Anumite lucrări precum completările, curățirile, răriturile au un caracter ajutător în menținerea sau îmbunătățirea după caz a stării de conservare. Modificările pe termen scurt ale condițiilor de mediu la nivel local ca urmare a realizării lucrărilor propuse în amenajament nu sunt diferite de cel ce au loc în mod natural în cadrul unei păduri, cu condiția respectării măsurilor de reducere a impactului recomandate în raportul de mediu și în studiul de evaluare adecvată.</w:t>
      </w:r>
    </w:p>
    <w:p w14:paraId="10C6EAB1" w14:textId="4ED0B601" w:rsidR="00FA2176" w:rsidRPr="00FC0E50" w:rsidRDefault="00FA2176" w:rsidP="00FA2176">
      <w:pPr>
        <w:pStyle w:val="ListParagraph"/>
        <w:tabs>
          <w:tab w:val="left" w:pos="426"/>
        </w:tabs>
        <w:spacing w:after="0" w:line="240" w:lineRule="auto"/>
        <w:ind w:left="0"/>
        <w:jc w:val="both"/>
        <w:rPr>
          <w:rFonts w:ascii="Trebuchet MS" w:hAnsi="Trebuchet MS" w:cstheme="majorHAnsi"/>
        </w:rPr>
      </w:pPr>
      <w:r w:rsidRPr="00FC0E50">
        <w:rPr>
          <w:rFonts w:ascii="Trebuchet MS" w:hAnsi="Trebuchet MS" w:cstheme="majorHAnsi"/>
        </w:rPr>
        <w:tab/>
        <w:t xml:space="preserve">În concluzie aplicarea amenajamentului silvic nu va avea un impact </w:t>
      </w:r>
      <w:r w:rsidR="00136214">
        <w:rPr>
          <w:rFonts w:ascii="Trebuchet MS" w:hAnsi="Trebuchet MS" w:cstheme="majorHAnsi"/>
        </w:rPr>
        <w:t xml:space="preserve">negativ </w:t>
      </w:r>
      <w:r w:rsidRPr="00FC0E50">
        <w:rPr>
          <w:rFonts w:ascii="Trebuchet MS" w:hAnsi="Trebuchet MS" w:cstheme="majorHAnsi"/>
        </w:rPr>
        <w:t xml:space="preserve">asupra habitatelor și speciilor ocrotite în cadrul </w:t>
      </w:r>
      <w:r w:rsidR="003F5ADE">
        <w:rPr>
          <w:rFonts w:ascii="Trebuchet MS" w:hAnsi="Trebuchet MS" w:cstheme="majorHAnsi"/>
        </w:rPr>
        <w:t>ari</w:t>
      </w:r>
      <w:r w:rsidR="00136214">
        <w:rPr>
          <w:rFonts w:ascii="Trebuchet MS" w:hAnsi="Trebuchet MS" w:cstheme="majorHAnsi"/>
        </w:rPr>
        <w:t>ei naturale protejate afectate</w:t>
      </w:r>
      <w:r w:rsidRPr="00FC0E50">
        <w:rPr>
          <w:rFonts w:ascii="Trebuchet MS" w:hAnsi="Trebuchet MS" w:cstheme="majorHAnsi"/>
        </w:rPr>
        <w:t>, lucrările silvice nefiind în măsură să genereze presiuni negative semnificative.</w:t>
      </w:r>
    </w:p>
    <w:p w14:paraId="3A264FC8" w14:textId="77777777" w:rsidR="00FA2176" w:rsidRPr="00FC0E50" w:rsidRDefault="00FA2176" w:rsidP="00FA2176">
      <w:pPr>
        <w:spacing w:after="0" w:line="240" w:lineRule="auto"/>
        <w:ind w:firstLine="720"/>
        <w:jc w:val="both"/>
        <w:rPr>
          <w:rFonts w:ascii="Trebuchet MS" w:hAnsi="Trebuchet MS" w:cstheme="majorHAnsi"/>
        </w:rPr>
      </w:pPr>
      <w:r w:rsidRPr="00FC0E50">
        <w:rPr>
          <w:rFonts w:ascii="Trebuchet MS" w:hAnsi="Trebuchet MS" w:cstheme="majorHAnsi"/>
        </w:rPr>
        <w:t xml:space="preserve">Obiectivele social – economice şi ecologice ale arboretelor reflectă cerinţele societăţii faţă de produsele şi serviciile oferite de pădure. </w:t>
      </w:r>
      <w:r w:rsidRPr="00FC0E50">
        <w:rPr>
          <w:rFonts w:ascii="Trebuchet MS" w:hAnsi="Trebuchet MS" w:cstheme="majorHAnsi"/>
          <w:lang w:eastAsia="ro-RO"/>
        </w:rPr>
        <w:t>Obiectivele principale ale planului sunt:</w:t>
      </w:r>
    </w:p>
    <w:p w14:paraId="6ACF906F" w14:textId="77777777" w:rsidR="00FA2176" w:rsidRPr="00FC0E50" w:rsidRDefault="00FA2176" w:rsidP="00FA2176">
      <w:pPr>
        <w:spacing w:after="0" w:line="240" w:lineRule="auto"/>
        <w:ind w:right="4" w:firstLine="20"/>
        <w:jc w:val="both"/>
        <w:rPr>
          <w:rFonts w:ascii="Trebuchet MS" w:hAnsi="Trebuchet MS" w:cstheme="majorHAnsi"/>
          <w:lang w:eastAsia="ro-RO"/>
        </w:rPr>
      </w:pPr>
      <w:r w:rsidRPr="00FC0E50">
        <w:rPr>
          <w:rFonts w:ascii="Trebuchet MS" w:hAnsi="Trebuchet MS" w:cstheme="majorHAnsi"/>
          <w:lang w:eastAsia="ro-RO"/>
        </w:rPr>
        <w:t xml:space="preserve">- crearea şi menţinerea unui aspect peisagistic şi de recreere din jurul comunei </w:t>
      </w:r>
    </w:p>
    <w:p w14:paraId="37E4D7EE" w14:textId="34AFDC18" w:rsidR="00FA2176" w:rsidRPr="00FC0E50" w:rsidRDefault="00FA2176" w:rsidP="00FA2176">
      <w:pPr>
        <w:spacing w:after="0" w:line="240" w:lineRule="auto"/>
        <w:ind w:left="20" w:right="4"/>
        <w:jc w:val="both"/>
        <w:rPr>
          <w:rFonts w:ascii="Trebuchet MS" w:hAnsi="Trebuchet MS" w:cstheme="majorHAnsi"/>
          <w:lang w:eastAsia="ro-RO"/>
        </w:rPr>
      </w:pPr>
      <w:r w:rsidRPr="00FC0E50">
        <w:rPr>
          <w:rFonts w:ascii="Trebuchet MS" w:hAnsi="Trebuchet MS" w:cstheme="majorHAnsi"/>
          <w:lang w:eastAsia="ro-RO"/>
        </w:rPr>
        <w:t>- protejarea habitatelor și speciilor în cadrul ROSCI0</w:t>
      </w:r>
      <w:r w:rsidR="003F5ADE">
        <w:rPr>
          <w:rFonts w:ascii="Trebuchet MS" w:hAnsi="Trebuchet MS" w:cstheme="majorHAnsi"/>
          <w:lang w:eastAsia="ro-RO"/>
        </w:rPr>
        <w:t>3</w:t>
      </w:r>
      <w:r w:rsidR="00974B77">
        <w:rPr>
          <w:rFonts w:ascii="Trebuchet MS" w:hAnsi="Trebuchet MS" w:cstheme="majorHAnsi"/>
          <w:lang w:eastAsia="ro-RO"/>
        </w:rPr>
        <w:t>23</w:t>
      </w:r>
    </w:p>
    <w:p w14:paraId="613C84A0" w14:textId="77777777" w:rsidR="00FA2176" w:rsidRPr="00FC0E50" w:rsidRDefault="00FA2176" w:rsidP="00FA2176">
      <w:pPr>
        <w:spacing w:after="0" w:line="240" w:lineRule="auto"/>
        <w:ind w:left="20" w:right="4"/>
        <w:jc w:val="both"/>
        <w:rPr>
          <w:rFonts w:ascii="Trebuchet MS" w:hAnsi="Trebuchet MS" w:cstheme="majorHAnsi"/>
          <w:lang w:eastAsia="ro-RO"/>
        </w:rPr>
      </w:pPr>
      <w:r w:rsidRPr="00FC0E50">
        <w:rPr>
          <w:rFonts w:ascii="Trebuchet MS" w:hAnsi="Trebuchet MS" w:cstheme="majorHAnsi"/>
          <w:lang w:eastAsia="ro-RO"/>
        </w:rPr>
        <w:t>- obţinerea de masă lemnoasă de calitate ridicată, valorificabilă industrial</w:t>
      </w:r>
    </w:p>
    <w:p w14:paraId="69B8CCAF" w14:textId="77777777" w:rsidR="00FA2176" w:rsidRPr="00FC0E50" w:rsidRDefault="00FA2176" w:rsidP="00FA2176">
      <w:pPr>
        <w:spacing w:after="0" w:line="240" w:lineRule="auto"/>
        <w:ind w:right="4"/>
        <w:jc w:val="both"/>
        <w:rPr>
          <w:rFonts w:ascii="Trebuchet MS" w:hAnsi="Trebuchet MS" w:cstheme="majorHAnsi"/>
          <w:lang w:eastAsia="ro-RO"/>
        </w:rPr>
      </w:pPr>
      <w:r w:rsidRPr="00FC0E50">
        <w:rPr>
          <w:rFonts w:ascii="Trebuchet MS" w:hAnsi="Trebuchet MS" w:cstheme="majorHAnsi"/>
          <w:lang w:eastAsia="ro-RO"/>
        </w:rPr>
        <w:t>- satisfacerea nevoilor locale de lemn de foc şi construcţie</w:t>
      </w:r>
    </w:p>
    <w:p w14:paraId="71913841" w14:textId="77777777" w:rsidR="00FA2176" w:rsidRPr="00FC0E50" w:rsidRDefault="00FA2176" w:rsidP="00FA2176">
      <w:pPr>
        <w:spacing w:after="0" w:line="240" w:lineRule="auto"/>
        <w:ind w:right="4"/>
        <w:jc w:val="both"/>
        <w:rPr>
          <w:rFonts w:ascii="Trebuchet MS" w:hAnsi="Trebuchet MS" w:cstheme="majorHAnsi"/>
          <w:lang w:eastAsia="ro-RO"/>
        </w:rPr>
      </w:pPr>
      <w:r w:rsidRPr="00FC0E50">
        <w:rPr>
          <w:rFonts w:ascii="Trebuchet MS" w:hAnsi="Trebuchet MS" w:cstheme="majorHAnsi"/>
          <w:lang w:eastAsia="ro-RO"/>
        </w:rPr>
        <w:t>- valorificarea durabilă a tuturor resurselor nelemnoase disponibile</w:t>
      </w:r>
    </w:p>
    <w:p w14:paraId="6B27F7EB" w14:textId="2BE83FE9" w:rsidR="00FA2176" w:rsidRPr="00FC0E50" w:rsidRDefault="00FA2176" w:rsidP="00FA2176">
      <w:pPr>
        <w:spacing w:after="0" w:line="240" w:lineRule="auto"/>
        <w:ind w:firstLine="720"/>
        <w:jc w:val="both"/>
        <w:rPr>
          <w:rFonts w:ascii="Trebuchet MS" w:hAnsi="Trebuchet MS" w:cstheme="majorHAnsi"/>
        </w:rPr>
      </w:pPr>
      <w:r w:rsidRPr="00FC0E50">
        <w:rPr>
          <w:rFonts w:ascii="Trebuchet MS" w:hAnsi="Trebuchet MS" w:cstheme="majorHAnsi"/>
        </w:rPr>
        <w:t xml:space="preserve">Analiza obiectivelor Amenajamentului Silvic ale U.P. </w:t>
      </w:r>
      <w:r w:rsidR="00020FF0">
        <w:rPr>
          <w:rFonts w:ascii="Trebuchet MS" w:hAnsi="Trebuchet MS" w:cstheme="majorHAnsi"/>
        </w:rPr>
        <w:t>I Leliceni</w:t>
      </w:r>
      <w:r w:rsidRPr="00FC0E50">
        <w:rPr>
          <w:rFonts w:ascii="Trebuchet MS" w:hAnsi="Trebuchet MS" w:cstheme="majorHAnsi"/>
        </w:rPr>
        <w:t xml:space="preserve"> conduce la concluzia că acestea corespund obiectivelor generale ale reţelei Natura 2000, respectiv scopului de conservare a speciilor şi habitatelor de interes comunitar. În cazul habitatelor forestiere, planul de amenajare silvică are ca principale obiective asigurarea continuităţii pădurii, promovarea tipurilor fundamentale de pădure, menţinerea funcţiilor ecologice şi economice ale pădurii aşa cum sunt stabilite ele prin încadrarea în grupe funcţionale şi subunităţi de producţie.</w:t>
      </w:r>
    </w:p>
    <w:p w14:paraId="775ED832" w14:textId="77777777" w:rsidR="00FA2176" w:rsidRPr="00FC0E50" w:rsidRDefault="00FA2176" w:rsidP="00FA2176">
      <w:pPr>
        <w:pStyle w:val="ListParagraph"/>
        <w:spacing w:after="0" w:line="240" w:lineRule="auto"/>
        <w:ind w:left="0" w:firstLine="720"/>
        <w:jc w:val="both"/>
        <w:rPr>
          <w:rFonts w:ascii="Trebuchet MS" w:hAnsi="Trebuchet MS" w:cstheme="majorHAnsi"/>
        </w:rPr>
      </w:pPr>
    </w:p>
    <w:p w14:paraId="0C98F0AD" w14:textId="130836D2" w:rsidR="00FA2176" w:rsidRPr="00FC0E50" w:rsidRDefault="00FA2176" w:rsidP="00FA2176">
      <w:pPr>
        <w:pStyle w:val="ListParagraph"/>
        <w:spacing w:after="0" w:line="240" w:lineRule="auto"/>
        <w:ind w:left="0" w:firstLine="720"/>
        <w:jc w:val="both"/>
        <w:rPr>
          <w:rFonts w:ascii="Trebuchet MS" w:hAnsi="Trebuchet MS" w:cstheme="majorHAnsi"/>
        </w:rPr>
      </w:pPr>
      <w:r w:rsidRPr="00FC0E50">
        <w:rPr>
          <w:rFonts w:ascii="Trebuchet MS" w:hAnsi="Trebuchet MS" w:cstheme="majorHAnsi"/>
        </w:rPr>
        <w:t>Amenajamentul are valabilitatea de 10 ani, începând de la data de 01.01.20</w:t>
      </w:r>
      <w:r w:rsidR="003F5ADE">
        <w:rPr>
          <w:rFonts w:ascii="Trebuchet MS" w:hAnsi="Trebuchet MS" w:cstheme="majorHAnsi"/>
        </w:rPr>
        <w:t>19</w:t>
      </w:r>
      <w:r w:rsidRPr="00FC0E50">
        <w:rPr>
          <w:rFonts w:ascii="Trebuchet MS" w:hAnsi="Trebuchet MS" w:cstheme="majorHAnsi"/>
        </w:rPr>
        <w:t xml:space="preserve"> revizuirea lui urmând a se face în anul 20</w:t>
      </w:r>
      <w:r w:rsidR="003F5ADE">
        <w:rPr>
          <w:rFonts w:ascii="Trebuchet MS" w:hAnsi="Trebuchet MS" w:cstheme="majorHAnsi"/>
        </w:rPr>
        <w:t>28</w:t>
      </w:r>
      <w:r w:rsidRPr="00FC0E50">
        <w:rPr>
          <w:rFonts w:ascii="Trebuchet MS" w:hAnsi="Trebuchet MS" w:cstheme="majorHAnsi"/>
        </w:rPr>
        <w:t xml:space="preserve">. </w:t>
      </w:r>
    </w:p>
    <w:p w14:paraId="6255CFB9" w14:textId="77777777" w:rsidR="00FA2176" w:rsidRPr="00FC0E50" w:rsidRDefault="00FA2176" w:rsidP="00FA2176">
      <w:pPr>
        <w:spacing w:after="0" w:line="240" w:lineRule="auto"/>
        <w:jc w:val="both"/>
        <w:rPr>
          <w:rFonts w:ascii="Trebuchet MS" w:hAnsi="Trebuchet MS"/>
        </w:rPr>
      </w:pPr>
    </w:p>
    <w:p w14:paraId="110ED2DD" w14:textId="77777777" w:rsidR="00FA2176" w:rsidRPr="00FC0E50" w:rsidRDefault="00FA2176" w:rsidP="00FA2176">
      <w:pPr>
        <w:pStyle w:val="ListParagraph"/>
        <w:numPr>
          <w:ilvl w:val="0"/>
          <w:numId w:val="7"/>
        </w:numPr>
        <w:spacing w:after="0" w:line="240" w:lineRule="auto"/>
        <w:contextualSpacing w:val="0"/>
        <w:jc w:val="both"/>
        <w:rPr>
          <w:rFonts w:ascii="Trebuchet MS" w:hAnsi="Trebuchet MS" w:cstheme="minorHAnsi"/>
          <w:b/>
        </w:rPr>
      </w:pPr>
      <w:r w:rsidRPr="00FC0E50">
        <w:rPr>
          <w:rFonts w:ascii="Trebuchet MS" w:hAnsi="Trebuchet MS" w:cstheme="minorHAnsi"/>
          <w:b/>
        </w:rPr>
        <w:t>Avizul se emite cu următoarele măsuri:</w:t>
      </w:r>
    </w:p>
    <w:p w14:paraId="00BC15EC" w14:textId="77777777" w:rsidR="00FA2176" w:rsidRPr="00FC0E50" w:rsidRDefault="00FA2176" w:rsidP="00FA2176">
      <w:pPr>
        <w:spacing w:after="0" w:line="240" w:lineRule="auto"/>
        <w:contextualSpacing/>
        <w:jc w:val="both"/>
        <w:rPr>
          <w:rFonts w:ascii="Trebuchet MS" w:hAnsi="Trebuchet MS" w:cstheme="minorHAnsi"/>
        </w:rPr>
      </w:pPr>
    </w:p>
    <w:p w14:paraId="4AA1A399" w14:textId="77777777" w:rsidR="00FA2176" w:rsidRPr="00FC0E50" w:rsidRDefault="00FA2176" w:rsidP="00FA2176">
      <w:pPr>
        <w:spacing w:after="0" w:line="240" w:lineRule="auto"/>
        <w:contextualSpacing/>
        <w:jc w:val="both"/>
        <w:rPr>
          <w:rFonts w:ascii="Trebuchet MS" w:hAnsi="Trebuchet MS"/>
          <w:b/>
        </w:rPr>
      </w:pPr>
      <w:r w:rsidRPr="00FC0E50">
        <w:rPr>
          <w:rFonts w:ascii="Trebuchet MS" w:hAnsi="Trebuchet MS"/>
          <w:b/>
        </w:rPr>
        <w:t>Măsuri cu caracter general:</w:t>
      </w:r>
    </w:p>
    <w:p w14:paraId="360E0C82"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Operațiunile de regenerare, îngrijire și recoltare trebuie executate la timp și în așa fel încât să nu scadă capacitatea productivă a sitului, de exemplu prin evitarea degradării arboretului si arborilor rămași, ca și a solului și prin utilizarea sistemelor corespunzătoare.</w:t>
      </w:r>
    </w:p>
    <w:p w14:paraId="5402BA0E"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Se va menține o infrastructură adecvată (drumuri, căi de scos-apropiat sau poduri) pentru a asigura circulația eficientă a bunurilor și serviciilor și în același timp a asigura reducerea la minimum a impactului negativ asupra mediului.</w:t>
      </w:r>
    </w:p>
    <w:p w14:paraId="07A89B55"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Planificarea gospodăririi pădurilor trebuie să urmărească menținerea, conservarea și sporirea biodiversității ecosistemice, specifice și genetice, ca și menținerea diversității peisajului.</w:t>
      </w:r>
    </w:p>
    <w:p w14:paraId="6A5BC319"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Se va prefera regenerarea naturală cu condiția existenței unor condiții adecvate care să asigure cantitatea și calitatea resurselor pădurii și ca soiurile indigene existente să aibă calitatea necesară sitului.</w:t>
      </w:r>
    </w:p>
    <w:p w14:paraId="5D589143"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lastRenderedPageBreak/>
        <w:t>Pentru împăduriri și reîmpăduriri vor fi preferate specii indigene și proveniențe locale bine adaptate la condițiile sitului.</w:t>
      </w:r>
    </w:p>
    <w:p w14:paraId="29C9A8DC"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Arborii uscați, căzuți sau în picioare, arborii scorburoși, pâlcuri de arbori bătrâni și specii deosebit de rare de arbori trebuie păstrate în cantitatea și distribuția necesare protejării biodiversității.</w:t>
      </w:r>
    </w:p>
    <w:p w14:paraId="385FBA84"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Biotopurile cheie ai pădurii ca de exemplu surse de apă, zone umede trebuie protejate și, dacă este cazul, refăcute în cazul în care au fost degradate de practicile forestiere.</w:t>
      </w:r>
    </w:p>
    <w:p w14:paraId="4B833571"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Se va acorda o atenție sporită operațiunilor silvice desfășurate pe soluri sensibile/instabile sau zone predispuse la eroziune ca și celor efectuate în zone în care se poate provoca o eroziune excesivă a solului în cursurile de apă.</w:t>
      </w:r>
    </w:p>
    <w:p w14:paraId="03A60194"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compoziția țel trebuie astfel stabilit încât să fie promovate speciile tipului natural fundamental</w:t>
      </w:r>
    </w:p>
    <w:p w14:paraId="12972FDC"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mărirea diversității lizierelor în favoarea speciilor de arbori foioase și de fructifere</w:t>
      </w:r>
    </w:p>
    <w:p w14:paraId="4D13BB06"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menținerea exemplarelor bătrâne, scorburoși și morți pe picior precum și cei căzuți la sol, porțiuni de arbori aflați în descompunere, resturi de exploatare, crengi căzute, cu scopul asigurării condițiilor favorabile pentru menținerea biodiversității ecosistemului (3-5 arbori bătrâni / ha). Păstrarea a cel puțin 20 mc de lemn mort/ ha</w:t>
      </w:r>
    </w:p>
    <w:p w14:paraId="08FAC68D"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în zonele de lizieră planarea de arbori și arbuști fructiferi</w:t>
      </w:r>
    </w:p>
    <w:p w14:paraId="179FBBE2" w14:textId="77777777" w:rsidR="00FA2176" w:rsidRPr="00974B77" w:rsidRDefault="00FA2176" w:rsidP="00974B77">
      <w:pPr>
        <w:pStyle w:val="Frspaiere1"/>
        <w:numPr>
          <w:ilvl w:val="0"/>
          <w:numId w:val="4"/>
        </w:numPr>
        <w:ind w:left="360"/>
        <w:jc w:val="both"/>
        <w:rPr>
          <w:rFonts w:ascii="Trebuchet MS" w:hAnsi="Trebuchet MS"/>
          <w:sz w:val="22"/>
        </w:rPr>
      </w:pPr>
      <w:r w:rsidRPr="00974B77">
        <w:rPr>
          <w:rFonts w:ascii="Trebuchet MS" w:hAnsi="Trebuchet MS"/>
          <w:sz w:val="22"/>
        </w:rPr>
        <w:t>protejarea zonelor umede respectiv terenurile cu înmlăștinare permanentă, evitarea extragerii de masă lemnoasă.</w:t>
      </w:r>
    </w:p>
    <w:p w14:paraId="65F78A77" w14:textId="77777777" w:rsidR="00FA2176" w:rsidRPr="00974B77" w:rsidRDefault="00FA2176" w:rsidP="00974B77">
      <w:pPr>
        <w:spacing w:after="0" w:line="240" w:lineRule="auto"/>
        <w:ind w:right="429"/>
        <w:jc w:val="both"/>
        <w:rPr>
          <w:rFonts w:ascii="Trebuchet MS" w:hAnsi="Trebuchet MS"/>
          <w:b/>
        </w:rPr>
      </w:pPr>
    </w:p>
    <w:p w14:paraId="6487EE5D" w14:textId="77777777" w:rsidR="00FA2176" w:rsidRPr="00974B77" w:rsidRDefault="00FA2176" w:rsidP="00974B77">
      <w:pPr>
        <w:spacing w:after="0" w:line="240" w:lineRule="auto"/>
        <w:ind w:right="429"/>
        <w:jc w:val="both"/>
        <w:rPr>
          <w:rFonts w:ascii="Trebuchet MS" w:hAnsi="Trebuchet MS"/>
          <w:b/>
        </w:rPr>
      </w:pPr>
      <w:r w:rsidRPr="00974B77">
        <w:rPr>
          <w:rFonts w:ascii="Trebuchet MS" w:hAnsi="Trebuchet MS"/>
          <w:b/>
        </w:rPr>
        <w:t>Măsuri necesare a se implementa în cazul calamităților:</w:t>
      </w:r>
    </w:p>
    <w:p w14:paraId="4DD05EA5" w14:textId="77777777" w:rsidR="00FA2176" w:rsidRPr="00974B77" w:rsidRDefault="00FA2176" w:rsidP="00974B77">
      <w:pPr>
        <w:spacing w:after="0" w:line="240" w:lineRule="auto"/>
        <w:ind w:right="4" w:firstLine="720"/>
        <w:jc w:val="both"/>
        <w:rPr>
          <w:rFonts w:ascii="Trebuchet MS" w:hAnsi="Trebuchet MS"/>
        </w:rPr>
      </w:pPr>
      <w:r w:rsidRPr="00974B77">
        <w:rPr>
          <w:rFonts w:ascii="Trebuchet MS" w:hAnsi="Trebuchet MS"/>
        </w:rPr>
        <w:t>În cazul apariţiei unor calamităţi naturale (doborâturi de vânt, rupturi de vânt şi zăpadă,</w:t>
      </w:r>
      <w:r w:rsidRPr="00974B77">
        <w:rPr>
          <w:rFonts w:ascii="Trebuchet MS" w:hAnsi="Trebuchet MS"/>
          <w:spacing w:val="1"/>
        </w:rPr>
        <w:t xml:space="preserve"> </w:t>
      </w:r>
      <w:r w:rsidRPr="00974B77">
        <w:rPr>
          <w:rFonts w:ascii="Trebuchet MS" w:hAnsi="Trebuchet MS"/>
        </w:rPr>
        <w:t>incendii, uscare în masă, atacuri de dăunători, etc,) în care intensitatea fenomenelor depăşeşte</w:t>
      </w:r>
      <w:r w:rsidRPr="00974B77">
        <w:rPr>
          <w:rFonts w:ascii="Trebuchet MS" w:hAnsi="Trebuchet MS"/>
          <w:spacing w:val="1"/>
        </w:rPr>
        <w:t xml:space="preserve"> </w:t>
      </w:r>
      <w:r w:rsidRPr="00974B77">
        <w:rPr>
          <w:rFonts w:ascii="Trebuchet MS" w:hAnsi="Trebuchet MS"/>
        </w:rPr>
        <w:t>prevederile amenajamentului, efectele neputând fi înlăturate prin aplicarea lucrărilor propuse în</w:t>
      </w:r>
      <w:r w:rsidRPr="00974B77">
        <w:rPr>
          <w:rFonts w:ascii="Trebuchet MS" w:hAnsi="Trebuchet MS"/>
          <w:spacing w:val="1"/>
        </w:rPr>
        <w:t xml:space="preserve"> </w:t>
      </w:r>
      <w:r w:rsidRPr="00974B77">
        <w:rPr>
          <w:rFonts w:ascii="Trebuchet MS" w:hAnsi="Trebuchet MS"/>
        </w:rPr>
        <w:t>prezentul</w:t>
      </w:r>
      <w:r w:rsidRPr="00974B77">
        <w:rPr>
          <w:rFonts w:ascii="Trebuchet MS" w:hAnsi="Trebuchet MS"/>
          <w:spacing w:val="1"/>
        </w:rPr>
        <w:t xml:space="preserve"> </w:t>
      </w:r>
      <w:r w:rsidRPr="00974B77">
        <w:rPr>
          <w:rFonts w:ascii="Trebuchet MS" w:hAnsi="Trebuchet MS"/>
        </w:rPr>
        <w:t>amenajament,</w:t>
      </w:r>
      <w:r w:rsidRPr="00974B77">
        <w:rPr>
          <w:rFonts w:ascii="Trebuchet MS" w:hAnsi="Trebuchet MS"/>
          <w:spacing w:val="1"/>
        </w:rPr>
        <w:t xml:space="preserve"> </w:t>
      </w:r>
      <w:r w:rsidRPr="00974B77">
        <w:rPr>
          <w:rFonts w:ascii="Trebuchet MS" w:hAnsi="Trebuchet MS"/>
        </w:rPr>
        <w:t>se</w:t>
      </w:r>
      <w:r w:rsidRPr="00974B77">
        <w:rPr>
          <w:rFonts w:ascii="Trebuchet MS" w:hAnsi="Trebuchet MS"/>
          <w:spacing w:val="1"/>
        </w:rPr>
        <w:t xml:space="preserve"> </w:t>
      </w:r>
      <w:r w:rsidRPr="00974B77">
        <w:rPr>
          <w:rFonts w:ascii="Trebuchet MS" w:hAnsi="Trebuchet MS"/>
        </w:rPr>
        <w:t>vor</w:t>
      </w:r>
      <w:r w:rsidRPr="00974B77">
        <w:rPr>
          <w:rFonts w:ascii="Trebuchet MS" w:hAnsi="Trebuchet MS"/>
          <w:spacing w:val="1"/>
        </w:rPr>
        <w:t xml:space="preserve"> </w:t>
      </w:r>
      <w:r w:rsidRPr="00974B77">
        <w:rPr>
          <w:rFonts w:ascii="Trebuchet MS" w:hAnsi="Trebuchet MS"/>
        </w:rPr>
        <w:t>aplica</w:t>
      </w:r>
      <w:r w:rsidRPr="00974B77">
        <w:rPr>
          <w:rFonts w:ascii="Trebuchet MS" w:hAnsi="Trebuchet MS"/>
          <w:spacing w:val="1"/>
        </w:rPr>
        <w:t xml:space="preserve"> </w:t>
      </w:r>
      <w:r w:rsidRPr="00974B77">
        <w:rPr>
          <w:rFonts w:ascii="Trebuchet MS" w:hAnsi="Trebuchet MS"/>
        </w:rPr>
        <w:t>prevederile</w:t>
      </w:r>
      <w:r w:rsidRPr="00974B77">
        <w:rPr>
          <w:rFonts w:ascii="Trebuchet MS" w:hAnsi="Trebuchet MS"/>
          <w:spacing w:val="1"/>
        </w:rPr>
        <w:t xml:space="preserve"> </w:t>
      </w:r>
      <w:r w:rsidRPr="00974B77">
        <w:rPr>
          <w:rFonts w:ascii="Trebuchet MS" w:hAnsi="Trebuchet MS"/>
          <w:i/>
        </w:rPr>
        <w:t>Ordinului</w:t>
      </w:r>
      <w:r w:rsidRPr="00974B77">
        <w:rPr>
          <w:rFonts w:ascii="Trebuchet MS" w:hAnsi="Trebuchet MS"/>
          <w:i/>
          <w:spacing w:val="1"/>
        </w:rPr>
        <w:t xml:space="preserve"> </w:t>
      </w:r>
      <w:r w:rsidRPr="00974B77">
        <w:rPr>
          <w:rFonts w:ascii="Trebuchet MS" w:hAnsi="Trebuchet MS"/>
          <w:i/>
        </w:rPr>
        <w:t>nr.</w:t>
      </w:r>
      <w:r w:rsidRPr="00974B77">
        <w:rPr>
          <w:rFonts w:ascii="Trebuchet MS" w:hAnsi="Trebuchet MS"/>
          <w:i/>
          <w:spacing w:val="1"/>
        </w:rPr>
        <w:t xml:space="preserve"> </w:t>
      </w:r>
      <w:r w:rsidRPr="00974B77">
        <w:rPr>
          <w:rFonts w:ascii="Trebuchet MS" w:hAnsi="Trebuchet MS"/>
          <w:i/>
        </w:rPr>
        <w:t>766</w:t>
      </w:r>
      <w:r w:rsidRPr="00974B77">
        <w:rPr>
          <w:rFonts w:ascii="Trebuchet MS" w:hAnsi="Trebuchet MS"/>
          <w:i/>
          <w:spacing w:val="1"/>
        </w:rPr>
        <w:t>/</w:t>
      </w:r>
      <w:r w:rsidRPr="00974B77">
        <w:rPr>
          <w:rFonts w:ascii="Trebuchet MS" w:hAnsi="Trebuchet MS"/>
          <w:i/>
        </w:rPr>
        <w:t>2018</w:t>
      </w:r>
      <w:r w:rsidRPr="00974B77">
        <w:rPr>
          <w:rFonts w:ascii="Trebuchet MS" w:hAnsi="Trebuchet MS"/>
          <w:i/>
          <w:spacing w:val="1"/>
        </w:rPr>
        <w:t xml:space="preserve"> </w:t>
      </w:r>
      <w:r w:rsidRPr="00974B77">
        <w:rPr>
          <w:rFonts w:ascii="Trebuchet MS" w:hAnsi="Trebuchet MS"/>
          <w:i/>
        </w:rPr>
        <w:t>pentru</w:t>
      </w:r>
      <w:r w:rsidRPr="00974B77">
        <w:rPr>
          <w:rFonts w:ascii="Trebuchet MS" w:hAnsi="Trebuchet MS"/>
          <w:i/>
          <w:spacing w:val="1"/>
        </w:rPr>
        <w:t xml:space="preserve"> </w:t>
      </w:r>
      <w:r w:rsidRPr="00974B77">
        <w:rPr>
          <w:rFonts w:ascii="Trebuchet MS" w:hAnsi="Trebuchet MS"/>
          <w:i/>
        </w:rPr>
        <w:t>aprobarea Normelor tehnice privind elaborarea amenajamentelor silvice, modificarea prevederilor</w:t>
      </w:r>
      <w:r w:rsidRPr="00974B77">
        <w:rPr>
          <w:rFonts w:ascii="Trebuchet MS" w:hAnsi="Trebuchet MS"/>
          <w:i/>
          <w:spacing w:val="-57"/>
        </w:rPr>
        <w:t xml:space="preserve"> </w:t>
      </w:r>
      <w:r w:rsidRPr="00974B77">
        <w:rPr>
          <w:rFonts w:ascii="Trebuchet MS" w:hAnsi="Trebuchet MS"/>
          <w:i/>
        </w:rPr>
        <w:t>acestora</w:t>
      </w:r>
      <w:r w:rsidRPr="00974B77">
        <w:rPr>
          <w:rFonts w:ascii="Trebuchet MS" w:hAnsi="Trebuchet MS"/>
          <w:i/>
          <w:spacing w:val="16"/>
        </w:rPr>
        <w:t xml:space="preserve"> </w:t>
      </w:r>
      <w:r w:rsidRPr="00974B77">
        <w:rPr>
          <w:rFonts w:ascii="Trebuchet MS" w:hAnsi="Trebuchet MS"/>
          <w:i/>
        </w:rPr>
        <w:t>și</w:t>
      </w:r>
      <w:r w:rsidRPr="00974B77">
        <w:rPr>
          <w:rFonts w:ascii="Trebuchet MS" w:hAnsi="Trebuchet MS"/>
          <w:i/>
          <w:spacing w:val="18"/>
        </w:rPr>
        <w:t xml:space="preserve"> </w:t>
      </w:r>
      <w:r w:rsidRPr="00974B77">
        <w:rPr>
          <w:rFonts w:ascii="Trebuchet MS" w:hAnsi="Trebuchet MS"/>
          <w:i/>
        </w:rPr>
        <w:t>schimbarea</w:t>
      </w:r>
      <w:r w:rsidRPr="00974B77">
        <w:rPr>
          <w:rFonts w:ascii="Trebuchet MS" w:hAnsi="Trebuchet MS"/>
          <w:i/>
          <w:spacing w:val="17"/>
        </w:rPr>
        <w:t xml:space="preserve"> </w:t>
      </w:r>
      <w:r w:rsidRPr="00974B77">
        <w:rPr>
          <w:rFonts w:ascii="Trebuchet MS" w:hAnsi="Trebuchet MS"/>
          <w:i/>
        </w:rPr>
        <w:t>categoriei</w:t>
      </w:r>
      <w:r w:rsidRPr="00974B77">
        <w:rPr>
          <w:rFonts w:ascii="Trebuchet MS" w:hAnsi="Trebuchet MS"/>
          <w:i/>
          <w:spacing w:val="17"/>
        </w:rPr>
        <w:t xml:space="preserve"> </w:t>
      </w:r>
      <w:r w:rsidRPr="00974B77">
        <w:rPr>
          <w:rFonts w:ascii="Trebuchet MS" w:hAnsi="Trebuchet MS"/>
          <w:i/>
        </w:rPr>
        <w:t>de</w:t>
      </w:r>
      <w:r w:rsidRPr="00974B77">
        <w:rPr>
          <w:rFonts w:ascii="Trebuchet MS" w:hAnsi="Trebuchet MS"/>
          <w:i/>
          <w:spacing w:val="17"/>
        </w:rPr>
        <w:t xml:space="preserve"> </w:t>
      </w:r>
      <w:r w:rsidRPr="00974B77">
        <w:rPr>
          <w:rFonts w:ascii="Trebuchet MS" w:hAnsi="Trebuchet MS"/>
          <w:i/>
        </w:rPr>
        <w:t>folosinţă</w:t>
      </w:r>
      <w:r w:rsidRPr="00974B77">
        <w:rPr>
          <w:rFonts w:ascii="Trebuchet MS" w:hAnsi="Trebuchet MS"/>
          <w:i/>
          <w:spacing w:val="17"/>
        </w:rPr>
        <w:t xml:space="preserve"> </w:t>
      </w:r>
      <w:r w:rsidRPr="00974B77">
        <w:rPr>
          <w:rFonts w:ascii="Trebuchet MS" w:hAnsi="Trebuchet MS"/>
          <w:i/>
        </w:rPr>
        <w:t>a</w:t>
      </w:r>
      <w:r w:rsidRPr="00974B77">
        <w:rPr>
          <w:rFonts w:ascii="Trebuchet MS" w:hAnsi="Trebuchet MS"/>
          <w:i/>
          <w:spacing w:val="17"/>
        </w:rPr>
        <w:t xml:space="preserve"> </w:t>
      </w:r>
      <w:r w:rsidRPr="00974B77">
        <w:rPr>
          <w:rFonts w:ascii="Trebuchet MS" w:hAnsi="Trebuchet MS"/>
          <w:i/>
        </w:rPr>
        <w:t>terenurilor</w:t>
      </w:r>
      <w:r w:rsidRPr="00974B77">
        <w:rPr>
          <w:rFonts w:ascii="Trebuchet MS" w:hAnsi="Trebuchet MS"/>
          <w:i/>
          <w:spacing w:val="17"/>
        </w:rPr>
        <w:t xml:space="preserve"> </w:t>
      </w:r>
      <w:r w:rsidRPr="00974B77">
        <w:rPr>
          <w:rFonts w:ascii="Trebuchet MS" w:hAnsi="Trebuchet MS"/>
          <w:i/>
        </w:rPr>
        <w:t>din</w:t>
      </w:r>
      <w:r w:rsidRPr="00974B77">
        <w:rPr>
          <w:rFonts w:ascii="Trebuchet MS" w:hAnsi="Trebuchet MS"/>
          <w:i/>
          <w:spacing w:val="18"/>
        </w:rPr>
        <w:t xml:space="preserve"> </w:t>
      </w:r>
      <w:r w:rsidRPr="00974B77">
        <w:rPr>
          <w:rFonts w:ascii="Trebuchet MS" w:hAnsi="Trebuchet MS"/>
          <w:i/>
        </w:rPr>
        <w:t>fondul</w:t>
      </w:r>
      <w:r w:rsidRPr="00974B77">
        <w:rPr>
          <w:rFonts w:ascii="Trebuchet MS" w:hAnsi="Trebuchet MS"/>
          <w:i/>
          <w:spacing w:val="18"/>
        </w:rPr>
        <w:t xml:space="preserve"> </w:t>
      </w:r>
      <w:r w:rsidRPr="00974B77">
        <w:rPr>
          <w:rFonts w:ascii="Trebuchet MS" w:hAnsi="Trebuchet MS"/>
          <w:i/>
        </w:rPr>
        <w:t>forestier</w:t>
      </w:r>
      <w:r w:rsidRPr="00974B77">
        <w:rPr>
          <w:rFonts w:ascii="Trebuchet MS" w:hAnsi="Trebuchet MS"/>
          <w:i/>
          <w:spacing w:val="18"/>
        </w:rPr>
        <w:t xml:space="preserve"> </w:t>
      </w:r>
      <w:r w:rsidRPr="00974B77">
        <w:rPr>
          <w:rFonts w:ascii="Trebuchet MS" w:hAnsi="Trebuchet MS"/>
          <w:i/>
        </w:rPr>
        <w:t>și</w:t>
      </w:r>
      <w:r w:rsidRPr="00974B77">
        <w:rPr>
          <w:rFonts w:ascii="Trebuchet MS" w:hAnsi="Trebuchet MS"/>
          <w:i/>
          <w:spacing w:val="17"/>
        </w:rPr>
        <w:t xml:space="preserve"> </w:t>
      </w:r>
      <w:r w:rsidRPr="00974B77">
        <w:rPr>
          <w:rFonts w:ascii="Trebuchet MS" w:hAnsi="Trebuchet MS"/>
          <w:i/>
        </w:rPr>
        <w:t>a</w:t>
      </w:r>
      <w:r w:rsidRPr="00974B77">
        <w:rPr>
          <w:rFonts w:ascii="Trebuchet MS" w:hAnsi="Trebuchet MS"/>
          <w:i/>
          <w:spacing w:val="17"/>
        </w:rPr>
        <w:t xml:space="preserve"> </w:t>
      </w:r>
      <w:r w:rsidRPr="00974B77">
        <w:rPr>
          <w:rFonts w:ascii="Trebuchet MS" w:hAnsi="Trebuchet MS"/>
          <w:i/>
        </w:rPr>
        <w:t>Metodologiei privind</w:t>
      </w:r>
      <w:r w:rsidRPr="00974B77">
        <w:rPr>
          <w:rFonts w:ascii="Trebuchet MS" w:hAnsi="Trebuchet MS"/>
          <w:i/>
          <w:spacing w:val="1"/>
        </w:rPr>
        <w:t xml:space="preserve"> </w:t>
      </w:r>
      <w:r w:rsidRPr="00974B77">
        <w:rPr>
          <w:rFonts w:ascii="Trebuchet MS" w:hAnsi="Trebuchet MS"/>
          <w:i/>
        </w:rPr>
        <w:t>aprobarea</w:t>
      </w:r>
      <w:r w:rsidRPr="00974B77">
        <w:rPr>
          <w:rFonts w:ascii="Trebuchet MS" w:hAnsi="Trebuchet MS"/>
          <w:i/>
          <w:spacing w:val="1"/>
        </w:rPr>
        <w:t xml:space="preserve"> </w:t>
      </w:r>
      <w:r w:rsidRPr="00974B77">
        <w:rPr>
          <w:rFonts w:ascii="Trebuchet MS" w:hAnsi="Trebuchet MS"/>
          <w:i/>
        </w:rPr>
        <w:t>depășirii</w:t>
      </w:r>
      <w:r w:rsidRPr="00974B77">
        <w:rPr>
          <w:rFonts w:ascii="Trebuchet MS" w:hAnsi="Trebuchet MS"/>
          <w:i/>
          <w:spacing w:val="1"/>
        </w:rPr>
        <w:t xml:space="preserve"> </w:t>
      </w:r>
      <w:r w:rsidRPr="00974B77">
        <w:rPr>
          <w:rFonts w:ascii="Trebuchet MS" w:hAnsi="Trebuchet MS"/>
          <w:i/>
        </w:rPr>
        <w:t>posibilității/posibilității</w:t>
      </w:r>
      <w:r w:rsidRPr="00974B77">
        <w:rPr>
          <w:rFonts w:ascii="Trebuchet MS" w:hAnsi="Trebuchet MS"/>
          <w:i/>
          <w:spacing w:val="1"/>
        </w:rPr>
        <w:t xml:space="preserve"> </w:t>
      </w:r>
      <w:r w:rsidRPr="00974B77">
        <w:rPr>
          <w:rFonts w:ascii="Trebuchet MS" w:hAnsi="Trebuchet MS"/>
          <w:i/>
        </w:rPr>
        <w:t>anuale</w:t>
      </w:r>
      <w:r w:rsidRPr="00974B77">
        <w:rPr>
          <w:rFonts w:ascii="Trebuchet MS" w:hAnsi="Trebuchet MS"/>
          <w:i/>
          <w:spacing w:val="1"/>
        </w:rPr>
        <w:t xml:space="preserve"> </w:t>
      </w:r>
      <w:r w:rsidRPr="00974B77">
        <w:rPr>
          <w:rFonts w:ascii="Trebuchet MS" w:hAnsi="Trebuchet MS"/>
          <w:i/>
        </w:rPr>
        <w:t>în</w:t>
      </w:r>
      <w:r w:rsidRPr="00974B77">
        <w:rPr>
          <w:rFonts w:ascii="Trebuchet MS" w:hAnsi="Trebuchet MS"/>
          <w:i/>
          <w:spacing w:val="1"/>
        </w:rPr>
        <w:t xml:space="preserve"> </w:t>
      </w:r>
      <w:r w:rsidRPr="00974B77">
        <w:rPr>
          <w:rFonts w:ascii="Trebuchet MS" w:hAnsi="Trebuchet MS"/>
          <w:i/>
        </w:rPr>
        <w:t>vederea</w:t>
      </w:r>
      <w:r w:rsidRPr="00974B77">
        <w:rPr>
          <w:rFonts w:ascii="Trebuchet MS" w:hAnsi="Trebuchet MS"/>
          <w:i/>
          <w:spacing w:val="1"/>
        </w:rPr>
        <w:t xml:space="preserve"> </w:t>
      </w:r>
      <w:r w:rsidRPr="00974B77">
        <w:rPr>
          <w:rFonts w:ascii="Trebuchet MS" w:hAnsi="Trebuchet MS"/>
          <w:i/>
        </w:rPr>
        <w:t>recoltării</w:t>
      </w:r>
      <w:r w:rsidRPr="00974B77">
        <w:rPr>
          <w:rFonts w:ascii="Trebuchet MS" w:hAnsi="Trebuchet MS"/>
          <w:i/>
          <w:spacing w:val="1"/>
        </w:rPr>
        <w:t xml:space="preserve"> </w:t>
      </w:r>
      <w:r w:rsidRPr="00974B77">
        <w:rPr>
          <w:rFonts w:ascii="Trebuchet MS" w:hAnsi="Trebuchet MS"/>
          <w:i/>
        </w:rPr>
        <w:t>produselor</w:t>
      </w:r>
      <w:r w:rsidRPr="00974B77">
        <w:rPr>
          <w:rFonts w:ascii="Trebuchet MS" w:hAnsi="Trebuchet MS"/>
          <w:i/>
          <w:spacing w:val="1"/>
        </w:rPr>
        <w:t xml:space="preserve"> </w:t>
      </w:r>
      <w:r w:rsidRPr="00974B77">
        <w:rPr>
          <w:rFonts w:ascii="Trebuchet MS" w:hAnsi="Trebuchet MS"/>
          <w:i/>
        </w:rPr>
        <w:t>accidentale</w:t>
      </w:r>
      <w:r w:rsidRPr="00974B77">
        <w:rPr>
          <w:rFonts w:ascii="Trebuchet MS" w:hAnsi="Trebuchet MS"/>
          <w:i/>
          <w:spacing w:val="-2"/>
        </w:rPr>
        <w:t xml:space="preserve"> </w:t>
      </w:r>
      <w:r w:rsidRPr="00974B77">
        <w:rPr>
          <w:rFonts w:ascii="Trebuchet MS" w:hAnsi="Trebuchet MS"/>
          <w:i/>
        </w:rPr>
        <w:t>I</w:t>
      </w:r>
      <w:r w:rsidRPr="00974B77">
        <w:rPr>
          <w:rFonts w:ascii="Trebuchet MS" w:hAnsi="Trebuchet MS"/>
        </w:rPr>
        <w:t>.</w:t>
      </w:r>
      <w:r w:rsidRPr="00974B77">
        <w:rPr>
          <w:rFonts w:ascii="Trebuchet MS" w:hAnsi="Trebuchet MS"/>
          <w:spacing w:val="-1"/>
        </w:rPr>
        <w:t xml:space="preserve"> </w:t>
      </w:r>
      <w:r w:rsidRPr="00974B77">
        <w:rPr>
          <w:rFonts w:ascii="Trebuchet MS" w:hAnsi="Trebuchet MS"/>
        </w:rPr>
        <w:t>În</w:t>
      </w:r>
      <w:r w:rsidRPr="00974B77">
        <w:rPr>
          <w:rFonts w:ascii="Trebuchet MS" w:hAnsi="Trebuchet MS"/>
          <w:spacing w:val="-1"/>
        </w:rPr>
        <w:t xml:space="preserve"> </w:t>
      </w:r>
      <w:r w:rsidRPr="00974B77">
        <w:rPr>
          <w:rFonts w:ascii="Trebuchet MS" w:hAnsi="Trebuchet MS"/>
        </w:rPr>
        <w:t>cazul</w:t>
      </w:r>
      <w:r w:rsidRPr="00974B77">
        <w:rPr>
          <w:rFonts w:ascii="Trebuchet MS" w:hAnsi="Trebuchet MS"/>
          <w:spacing w:val="-3"/>
        </w:rPr>
        <w:t xml:space="preserve"> </w:t>
      </w:r>
      <w:r w:rsidRPr="00974B77">
        <w:rPr>
          <w:rFonts w:ascii="Trebuchet MS" w:hAnsi="Trebuchet MS"/>
        </w:rPr>
        <w:t>în</w:t>
      </w:r>
      <w:r w:rsidRPr="00974B77">
        <w:rPr>
          <w:rFonts w:ascii="Trebuchet MS" w:hAnsi="Trebuchet MS"/>
          <w:spacing w:val="-3"/>
        </w:rPr>
        <w:t xml:space="preserve"> </w:t>
      </w:r>
      <w:r w:rsidRPr="00974B77">
        <w:rPr>
          <w:rFonts w:ascii="Trebuchet MS" w:hAnsi="Trebuchet MS"/>
        </w:rPr>
        <w:t>care</w:t>
      </w:r>
      <w:r w:rsidRPr="00974B77">
        <w:rPr>
          <w:rFonts w:ascii="Trebuchet MS" w:hAnsi="Trebuchet MS"/>
          <w:spacing w:val="-3"/>
        </w:rPr>
        <w:t xml:space="preserve"> </w:t>
      </w:r>
      <w:r w:rsidRPr="00974B77">
        <w:rPr>
          <w:rFonts w:ascii="Trebuchet MS" w:hAnsi="Trebuchet MS"/>
        </w:rPr>
        <w:t>apar</w:t>
      </w:r>
      <w:r w:rsidRPr="00974B77">
        <w:rPr>
          <w:rFonts w:ascii="Trebuchet MS" w:hAnsi="Trebuchet MS"/>
          <w:spacing w:val="-2"/>
        </w:rPr>
        <w:t xml:space="preserve"> </w:t>
      </w:r>
      <w:r w:rsidRPr="00974B77">
        <w:rPr>
          <w:rFonts w:ascii="Trebuchet MS" w:hAnsi="Trebuchet MS"/>
        </w:rPr>
        <w:t>modificări</w:t>
      </w:r>
      <w:r w:rsidRPr="00974B77">
        <w:rPr>
          <w:rFonts w:ascii="Trebuchet MS" w:hAnsi="Trebuchet MS"/>
          <w:spacing w:val="-4"/>
        </w:rPr>
        <w:t xml:space="preserve"> </w:t>
      </w:r>
      <w:r w:rsidRPr="00974B77">
        <w:rPr>
          <w:rFonts w:ascii="Trebuchet MS" w:hAnsi="Trebuchet MS"/>
        </w:rPr>
        <w:t>legislative</w:t>
      </w:r>
      <w:r w:rsidRPr="00974B77">
        <w:rPr>
          <w:rFonts w:ascii="Trebuchet MS" w:hAnsi="Trebuchet MS"/>
          <w:spacing w:val="-5"/>
        </w:rPr>
        <w:t xml:space="preserve"> </w:t>
      </w:r>
      <w:r w:rsidRPr="00974B77">
        <w:rPr>
          <w:rFonts w:ascii="Trebuchet MS" w:hAnsi="Trebuchet MS"/>
        </w:rPr>
        <w:t>în</w:t>
      </w:r>
      <w:r w:rsidRPr="00974B77">
        <w:rPr>
          <w:rFonts w:ascii="Trebuchet MS" w:hAnsi="Trebuchet MS"/>
          <w:spacing w:val="-1"/>
        </w:rPr>
        <w:t xml:space="preserve"> </w:t>
      </w:r>
      <w:r w:rsidRPr="00974B77">
        <w:rPr>
          <w:rFonts w:ascii="Trebuchet MS" w:hAnsi="Trebuchet MS"/>
        </w:rPr>
        <w:t>ceea</w:t>
      </w:r>
      <w:r w:rsidRPr="00974B77">
        <w:rPr>
          <w:rFonts w:ascii="Trebuchet MS" w:hAnsi="Trebuchet MS"/>
          <w:spacing w:val="-2"/>
        </w:rPr>
        <w:t xml:space="preserve"> </w:t>
      </w:r>
      <w:r w:rsidRPr="00974B77">
        <w:rPr>
          <w:rFonts w:ascii="Trebuchet MS" w:hAnsi="Trebuchet MS"/>
        </w:rPr>
        <w:t>ce</w:t>
      </w:r>
      <w:r w:rsidRPr="00974B77">
        <w:rPr>
          <w:rFonts w:ascii="Trebuchet MS" w:hAnsi="Trebuchet MS"/>
          <w:spacing w:val="-6"/>
        </w:rPr>
        <w:t xml:space="preserve"> </w:t>
      </w:r>
      <w:r w:rsidRPr="00974B77">
        <w:rPr>
          <w:rFonts w:ascii="Trebuchet MS" w:hAnsi="Trebuchet MS"/>
        </w:rPr>
        <w:t>priveşte</w:t>
      </w:r>
      <w:r w:rsidRPr="00974B77">
        <w:rPr>
          <w:rFonts w:ascii="Trebuchet MS" w:hAnsi="Trebuchet MS"/>
          <w:spacing w:val="-4"/>
        </w:rPr>
        <w:t xml:space="preserve"> </w:t>
      </w:r>
      <w:r w:rsidRPr="00974B77">
        <w:rPr>
          <w:rFonts w:ascii="Trebuchet MS" w:hAnsi="Trebuchet MS"/>
        </w:rPr>
        <w:t>apariţia</w:t>
      </w:r>
      <w:r w:rsidRPr="00974B77">
        <w:rPr>
          <w:rFonts w:ascii="Trebuchet MS" w:hAnsi="Trebuchet MS"/>
          <w:spacing w:val="-4"/>
        </w:rPr>
        <w:t xml:space="preserve"> </w:t>
      </w:r>
      <w:r w:rsidRPr="00974B77">
        <w:rPr>
          <w:rFonts w:ascii="Trebuchet MS" w:hAnsi="Trebuchet MS"/>
        </w:rPr>
        <w:t>unor</w:t>
      </w:r>
      <w:r w:rsidRPr="00974B77">
        <w:rPr>
          <w:rFonts w:ascii="Trebuchet MS" w:hAnsi="Trebuchet MS"/>
          <w:spacing w:val="-2"/>
        </w:rPr>
        <w:t xml:space="preserve"> </w:t>
      </w:r>
      <w:r w:rsidRPr="00974B77">
        <w:rPr>
          <w:rFonts w:ascii="Trebuchet MS" w:hAnsi="Trebuchet MS"/>
        </w:rPr>
        <w:t>calamităţi</w:t>
      </w:r>
      <w:r w:rsidRPr="00974B77">
        <w:rPr>
          <w:rFonts w:ascii="Trebuchet MS" w:hAnsi="Trebuchet MS"/>
          <w:spacing w:val="-58"/>
        </w:rPr>
        <w:t xml:space="preserve">  </w:t>
      </w:r>
      <w:r w:rsidRPr="00974B77">
        <w:rPr>
          <w:rFonts w:ascii="Trebuchet MS" w:hAnsi="Trebuchet MS"/>
        </w:rPr>
        <w:t>se</w:t>
      </w:r>
      <w:r w:rsidRPr="00974B77">
        <w:rPr>
          <w:rFonts w:ascii="Trebuchet MS" w:hAnsi="Trebuchet MS"/>
          <w:spacing w:val="-2"/>
        </w:rPr>
        <w:t xml:space="preserve"> </w:t>
      </w:r>
      <w:r w:rsidRPr="00974B77">
        <w:rPr>
          <w:rFonts w:ascii="Trebuchet MS" w:hAnsi="Trebuchet MS"/>
        </w:rPr>
        <w:t>vor respecta prevederile legale în vigoare</w:t>
      </w:r>
      <w:r w:rsidRPr="00974B77">
        <w:rPr>
          <w:rFonts w:ascii="Trebuchet MS" w:hAnsi="Trebuchet MS"/>
          <w:spacing w:val="-1"/>
        </w:rPr>
        <w:t xml:space="preserve"> </w:t>
      </w:r>
      <w:r w:rsidRPr="00974B77">
        <w:rPr>
          <w:rFonts w:ascii="Trebuchet MS" w:hAnsi="Trebuchet MS"/>
        </w:rPr>
        <w:t>de</w:t>
      </w:r>
      <w:r w:rsidRPr="00974B77">
        <w:rPr>
          <w:rFonts w:ascii="Trebuchet MS" w:hAnsi="Trebuchet MS"/>
          <w:spacing w:val="-1"/>
        </w:rPr>
        <w:t xml:space="preserve"> </w:t>
      </w:r>
      <w:r w:rsidRPr="00974B77">
        <w:rPr>
          <w:rFonts w:ascii="Trebuchet MS" w:hAnsi="Trebuchet MS"/>
        </w:rPr>
        <w:t>la data apariţiei fenomenului. Măsurile în caz de calamitate (incendii, apariția bolilor, dăunătorilor, doborâturilor, rupturilor de vânt, etc.) sunt incluse în amenajamentul silvic.</w:t>
      </w:r>
    </w:p>
    <w:p w14:paraId="4DCBB941" w14:textId="77777777" w:rsidR="00FA2176" w:rsidRPr="00974B77" w:rsidRDefault="00FA2176" w:rsidP="00974B77">
      <w:pPr>
        <w:pStyle w:val="BodyText"/>
        <w:spacing w:after="0" w:line="240" w:lineRule="auto"/>
        <w:ind w:firstLine="720"/>
        <w:jc w:val="both"/>
        <w:rPr>
          <w:rFonts w:ascii="Trebuchet MS" w:hAnsi="Trebuchet MS" w:cstheme="majorHAnsi"/>
        </w:rPr>
      </w:pPr>
      <w:r w:rsidRPr="00974B77">
        <w:rPr>
          <w:rFonts w:ascii="Trebuchet MS" w:hAnsi="Trebuchet MS" w:cstheme="majorHAnsi"/>
        </w:rPr>
        <w:t>Principalele soluţii/măsuri optime, care se pot lua în cazul apariţiei unor calamităţi naturale</w:t>
      </w:r>
      <w:r w:rsidRPr="00974B77">
        <w:rPr>
          <w:rFonts w:ascii="Trebuchet MS" w:hAnsi="Trebuchet MS" w:cstheme="majorHAnsi"/>
          <w:spacing w:val="1"/>
        </w:rPr>
        <w:t xml:space="preserve"> </w:t>
      </w:r>
      <w:r w:rsidRPr="00974B77">
        <w:rPr>
          <w:rFonts w:ascii="Trebuchet MS" w:hAnsi="Trebuchet MS" w:cstheme="majorHAnsi"/>
        </w:rPr>
        <w:t>(doborâturi de vânt, rupturi de vânt şi zăpadă, incendii, uscare în masă, atacuri de dăunători, etc,), în</w:t>
      </w:r>
      <w:r w:rsidRPr="00974B77">
        <w:rPr>
          <w:rFonts w:ascii="Trebuchet MS" w:hAnsi="Trebuchet MS" w:cstheme="majorHAnsi"/>
          <w:spacing w:val="-57"/>
        </w:rPr>
        <w:t xml:space="preserve"> </w:t>
      </w:r>
      <w:r w:rsidRPr="00974B77">
        <w:rPr>
          <w:rFonts w:ascii="Trebuchet MS" w:hAnsi="Trebuchet MS" w:cstheme="majorHAnsi"/>
        </w:rPr>
        <w:t>vederea eliminării cât mai rapide a efectelor negative a acestora şi a stopării extinderii fenomenelor,</w:t>
      </w:r>
      <w:r w:rsidRPr="00974B77">
        <w:rPr>
          <w:rFonts w:ascii="Trebuchet MS" w:hAnsi="Trebuchet MS" w:cstheme="majorHAnsi"/>
          <w:spacing w:val="-57"/>
        </w:rPr>
        <w:t xml:space="preserve"> </w:t>
      </w:r>
      <w:r w:rsidRPr="00974B77">
        <w:rPr>
          <w:rFonts w:ascii="Trebuchet MS" w:hAnsi="Trebuchet MS" w:cstheme="majorHAnsi"/>
        </w:rPr>
        <w:t>sunt</w:t>
      </w:r>
      <w:r w:rsidRPr="00974B77">
        <w:rPr>
          <w:rFonts w:ascii="Trebuchet MS" w:hAnsi="Trebuchet MS" w:cstheme="majorHAnsi"/>
          <w:spacing w:val="-1"/>
        </w:rPr>
        <w:t xml:space="preserve"> </w:t>
      </w:r>
      <w:r w:rsidRPr="00974B77">
        <w:rPr>
          <w:rFonts w:ascii="Trebuchet MS" w:hAnsi="Trebuchet MS" w:cstheme="majorHAnsi"/>
        </w:rPr>
        <w:t>următoarele:</w:t>
      </w:r>
    </w:p>
    <w:p w14:paraId="1B8EE03C" w14:textId="77777777" w:rsidR="00FA2176" w:rsidRPr="00974B77" w:rsidRDefault="00FA2176" w:rsidP="00974B77">
      <w:pPr>
        <w:pStyle w:val="ListParagraph"/>
        <w:widowControl w:val="0"/>
        <w:numPr>
          <w:ilvl w:val="0"/>
          <w:numId w:val="8"/>
        </w:numPr>
        <w:tabs>
          <w:tab w:val="left" w:pos="360"/>
        </w:tabs>
        <w:autoSpaceDE w:val="0"/>
        <w:autoSpaceDN w:val="0"/>
        <w:spacing w:after="0" w:line="240" w:lineRule="auto"/>
        <w:ind w:left="0" w:firstLine="0"/>
        <w:contextualSpacing w:val="0"/>
        <w:jc w:val="both"/>
        <w:rPr>
          <w:rFonts w:ascii="Trebuchet MS" w:hAnsi="Trebuchet MS" w:cstheme="majorHAnsi"/>
        </w:rPr>
      </w:pPr>
      <w:r w:rsidRPr="00974B77">
        <w:rPr>
          <w:rFonts w:ascii="Trebuchet MS" w:hAnsi="Trebuchet MS" w:cstheme="majorHAnsi"/>
        </w:rPr>
        <w:t>În cazul fenomenelor dispersate este necesară inventarierea cât mai rapidă a arborilor afectaţi în</w:t>
      </w:r>
      <w:r w:rsidRPr="00974B77">
        <w:rPr>
          <w:rFonts w:ascii="Trebuchet MS" w:hAnsi="Trebuchet MS" w:cstheme="majorHAnsi"/>
          <w:spacing w:val="1"/>
        </w:rPr>
        <w:t xml:space="preserve"> </w:t>
      </w:r>
      <w:r w:rsidRPr="00974B77">
        <w:rPr>
          <w:rFonts w:ascii="Trebuchet MS" w:hAnsi="Trebuchet MS" w:cstheme="majorHAnsi"/>
        </w:rPr>
        <w:t>vederea determinării volumului rezultat, pentru a stabili dacă este necesară modificarea prevederilor</w:t>
      </w:r>
      <w:r w:rsidRPr="00974B77">
        <w:rPr>
          <w:rFonts w:ascii="Trebuchet MS" w:hAnsi="Trebuchet MS" w:cstheme="majorHAnsi"/>
          <w:spacing w:val="-57"/>
        </w:rPr>
        <w:t xml:space="preserve"> </w:t>
      </w:r>
      <w:r w:rsidRPr="00974B77">
        <w:rPr>
          <w:rFonts w:ascii="Trebuchet MS" w:hAnsi="Trebuchet MS" w:cstheme="majorHAnsi"/>
        </w:rPr>
        <w:t>amenajamentului (dacă volumul arborilor afectaţi este mai mare de 20% din volumul arboretului</w:t>
      </w:r>
      <w:r w:rsidRPr="00974B77">
        <w:rPr>
          <w:rFonts w:ascii="Trebuchet MS" w:hAnsi="Trebuchet MS" w:cstheme="majorHAnsi"/>
          <w:spacing w:val="1"/>
        </w:rPr>
        <w:t xml:space="preserve"> </w:t>
      </w:r>
      <w:r w:rsidRPr="00974B77">
        <w:rPr>
          <w:rFonts w:ascii="Trebuchet MS" w:hAnsi="Trebuchet MS" w:cstheme="majorHAnsi"/>
        </w:rPr>
        <w:t>existent</w:t>
      </w:r>
      <w:r w:rsidRPr="00974B77">
        <w:rPr>
          <w:rFonts w:ascii="Trebuchet MS" w:hAnsi="Trebuchet MS" w:cstheme="majorHAnsi"/>
          <w:spacing w:val="-1"/>
        </w:rPr>
        <w:t xml:space="preserve"> </w:t>
      </w:r>
      <w:r w:rsidRPr="00974B77">
        <w:rPr>
          <w:rFonts w:ascii="Trebuchet MS" w:hAnsi="Trebuchet MS" w:cstheme="majorHAnsi"/>
        </w:rPr>
        <w:t>la</w:t>
      </w:r>
      <w:r w:rsidRPr="00974B77">
        <w:rPr>
          <w:rFonts w:ascii="Trebuchet MS" w:hAnsi="Trebuchet MS" w:cstheme="majorHAnsi"/>
          <w:spacing w:val="-1"/>
        </w:rPr>
        <w:t xml:space="preserve"> </w:t>
      </w:r>
      <w:r w:rsidRPr="00974B77">
        <w:rPr>
          <w:rFonts w:ascii="Trebuchet MS" w:hAnsi="Trebuchet MS" w:cstheme="majorHAnsi"/>
        </w:rPr>
        <w:t>data apariţiei fenomenului);</w:t>
      </w:r>
    </w:p>
    <w:p w14:paraId="533D2DAB" w14:textId="77777777" w:rsidR="00FA2176" w:rsidRPr="00FC0E50" w:rsidRDefault="00FA2176" w:rsidP="00FA2176">
      <w:pPr>
        <w:pStyle w:val="ListParagraph"/>
        <w:widowControl w:val="0"/>
        <w:numPr>
          <w:ilvl w:val="0"/>
          <w:numId w:val="8"/>
        </w:numPr>
        <w:tabs>
          <w:tab w:val="left" w:pos="360"/>
        </w:tabs>
        <w:autoSpaceDE w:val="0"/>
        <w:autoSpaceDN w:val="0"/>
        <w:spacing w:after="0" w:line="240" w:lineRule="auto"/>
        <w:ind w:left="0" w:firstLine="0"/>
        <w:contextualSpacing w:val="0"/>
        <w:jc w:val="both"/>
        <w:rPr>
          <w:rFonts w:ascii="Trebuchet MS" w:hAnsi="Trebuchet MS" w:cstheme="majorHAnsi"/>
        </w:rPr>
      </w:pPr>
      <w:r w:rsidRPr="00FC0E50">
        <w:rPr>
          <w:rFonts w:ascii="Trebuchet MS" w:hAnsi="Trebuchet MS" w:cstheme="majorHAnsi"/>
        </w:rPr>
        <w:t>În cazul fenomenelor concentrate este necesară</w:t>
      </w:r>
      <w:r w:rsidRPr="00FC0E50">
        <w:rPr>
          <w:rFonts w:ascii="Trebuchet MS" w:hAnsi="Trebuchet MS" w:cstheme="majorHAnsi"/>
          <w:spacing w:val="1"/>
        </w:rPr>
        <w:t xml:space="preserve"> </w:t>
      </w:r>
      <w:r w:rsidRPr="00FC0E50">
        <w:rPr>
          <w:rFonts w:ascii="Trebuchet MS" w:hAnsi="Trebuchet MS" w:cstheme="majorHAnsi"/>
        </w:rPr>
        <w:t>determinarea cât mai rapidă şi exactă a suprafeţei</w:t>
      </w:r>
      <w:r w:rsidRPr="00FC0E50">
        <w:rPr>
          <w:rFonts w:ascii="Trebuchet MS" w:hAnsi="Trebuchet MS" w:cstheme="majorHAnsi"/>
          <w:spacing w:val="1"/>
        </w:rPr>
        <w:t xml:space="preserve"> </w:t>
      </w:r>
      <w:r w:rsidRPr="00FC0E50">
        <w:rPr>
          <w:rFonts w:ascii="Trebuchet MS" w:hAnsi="Trebuchet MS" w:cstheme="majorHAnsi"/>
        </w:rPr>
        <w:t>afectate pentru a stabili dacă este necesară modificarea prevederilor amenajamentului (dacă arborii</w:t>
      </w:r>
      <w:r w:rsidRPr="00FC0E50">
        <w:rPr>
          <w:rFonts w:ascii="Trebuchet MS" w:hAnsi="Trebuchet MS" w:cstheme="majorHAnsi"/>
          <w:spacing w:val="1"/>
        </w:rPr>
        <w:t xml:space="preserve"> </w:t>
      </w:r>
      <w:r w:rsidRPr="00FC0E50">
        <w:rPr>
          <w:rFonts w:ascii="Trebuchet MS" w:hAnsi="Trebuchet MS" w:cstheme="majorHAnsi"/>
        </w:rPr>
        <w:t>afectaţi,</w:t>
      </w:r>
      <w:r w:rsidRPr="00FC0E50">
        <w:rPr>
          <w:rFonts w:ascii="Trebuchet MS" w:hAnsi="Trebuchet MS" w:cstheme="majorHAnsi"/>
          <w:spacing w:val="-1"/>
        </w:rPr>
        <w:t xml:space="preserve"> </w:t>
      </w:r>
      <w:r w:rsidRPr="00FC0E50">
        <w:rPr>
          <w:rFonts w:ascii="Trebuchet MS" w:hAnsi="Trebuchet MS" w:cstheme="majorHAnsi"/>
        </w:rPr>
        <w:t>dintr-un arboret</w:t>
      </w:r>
      <w:r w:rsidRPr="00FC0E50">
        <w:rPr>
          <w:rFonts w:ascii="Trebuchet MS" w:hAnsi="Trebuchet MS" w:cstheme="majorHAnsi"/>
          <w:spacing w:val="2"/>
        </w:rPr>
        <w:t xml:space="preserve"> </w:t>
      </w:r>
      <w:r w:rsidRPr="00FC0E50">
        <w:rPr>
          <w:rFonts w:ascii="Trebuchet MS" w:hAnsi="Trebuchet MS" w:cstheme="majorHAnsi"/>
        </w:rPr>
        <w:t>sunt</w:t>
      </w:r>
      <w:r w:rsidRPr="00FC0E50">
        <w:rPr>
          <w:rFonts w:ascii="Trebuchet MS" w:hAnsi="Trebuchet MS" w:cstheme="majorHAnsi"/>
          <w:spacing w:val="-1"/>
        </w:rPr>
        <w:t xml:space="preserve"> </w:t>
      </w:r>
      <w:r w:rsidRPr="00FC0E50">
        <w:rPr>
          <w:rFonts w:ascii="Trebuchet MS" w:hAnsi="Trebuchet MS" w:cstheme="majorHAnsi"/>
        </w:rPr>
        <w:t>concentraţi pe</w:t>
      </w:r>
      <w:r w:rsidRPr="00FC0E50">
        <w:rPr>
          <w:rFonts w:ascii="Trebuchet MS" w:hAnsi="Trebuchet MS" w:cstheme="majorHAnsi"/>
          <w:spacing w:val="-1"/>
        </w:rPr>
        <w:t xml:space="preserve"> </w:t>
      </w:r>
      <w:r w:rsidRPr="00FC0E50">
        <w:rPr>
          <w:rFonts w:ascii="Trebuchet MS" w:hAnsi="Trebuchet MS" w:cstheme="majorHAnsi"/>
        </w:rPr>
        <w:t>o</w:t>
      </w:r>
      <w:r w:rsidRPr="00FC0E50">
        <w:rPr>
          <w:rFonts w:ascii="Trebuchet MS" w:hAnsi="Trebuchet MS" w:cstheme="majorHAnsi"/>
          <w:spacing w:val="-1"/>
        </w:rPr>
        <w:t xml:space="preserve"> </w:t>
      </w:r>
      <w:r w:rsidRPr="00FC0E50">
        <w:rPr>
          <w:rFonts w:ascii="Trebuchet MS" w:hAnsi="Trebuchet MS" w:cstheme="majorHAnsi"/>
        </w:rPr>
        <w:t>suprafaţă</w:t>
      </w:r>
      <w:r w:rsidRPr="00FC0E50">
        <w:rPr>
          <w:rFonts w:ascii="Trebuchet MS" w:hAnsi="Trebuchet MS" w:cstheme="majorHAnsi"/>
          <w:spacing w:val="-1"/>
        </w:rPr>
        <w:t xml:space="preserve"> </w:t>
      </w:r>
      <w:r w:rsidRPr="00FC0E50">
        <w:rPr>
          <w:rFonts w:ascii="Trebuchet MS" w:hAnsi="Trebuchet MS" w:cstheme="majorHAnsi"/>
        </w:rPr>
        <w:t>de</w:t>
      </w:r>
      <w:r w:rsidRPr="00FC0E50">
        <w:rPr>
          <w:rFonts w:ascii="Trebuchet MS" w:hAnsi="Trebuchet MS" w:cstheme="majorHAnsi"/>
          <w:spacing w:val="-1"/>
        </w:rPr>
        <w:t xml:space="preserve"> </w:t>
      </w:r>
      <w:r w:rsidRPr="00FC0E50">
        <w:rPr>
          <w:rFonts w:ascii="Trebuchet MS" w:hAnsi="Trebuchet MS" w:cstheme="majorHAnsi"/>
        </w:rPr>
        <w:t>peste</w:t>
      </w:r>
      <w:r w:rsidRPr="00FC0E50">
        <w:rPr>
          <w:rFonts w:ascii="Trebuchet MS" w:hAnsi="Trebuchet MS" w:cstheme="majorHAnsi"/>
          <w:spacing w:val="-2"/>
        </w:rPr>
        <w:t xml:space="preserve"> </w:t>
      </w:r>
      <w:r w:rsidRPr="00FC0E50">
        <w:rPr>
          <w:rFonts w:ascii="Trebuchet MS" w:hAnsi="Trebuchet MS" w:cstheme="majorHAnsi"/>
        </w:rPr>
        <w:t>5.000 m2);</w:t>
      </w:r>
    </w:p>
    <w:p w14:paraId="6D0DEB16" w14:textId="77777777" w:rsidR="00FA2176" w:rsidRPr="00880144" w:rsidRDefault="00FA2176" w:rsidP="00880144">
      <w:pPr>
        <w:pStyle w:val="ListParagraph"/>
        <w:tabs>
          <w:tab w:val="left" w:pos="810"/>
        </w:tabs>
        <w:spacing w:after="0" w:line="240" w:lineRule="auto"/>
        <w:ind w:left="0"/>
        <w:jc w:val="both"/>
        <w:rPr>
          <w:rFonts w:ascii="Trebuchet MS" w:hAnsi="Trebuchet MS" w:cstheme="majorHAnsi"/>
        </w:rPr>
      </w:pPr>
      <w:r w:rsidRPr="00880144">
        <w:rPr>
          <w:rFonts w:ascii="Trebuchet MS" w:hAnsi="Trebuchet MS" w:cstheme="majorHAnsi"/>
        </w:rPr>
        <w:tab/>
        <w:t>În</w:t>
      </w:r>
      <w:r w:rsidRPr="00880144">
        <w:rPr>
          <w:rFonts w:ascii="Trebuchet MS" w:hAnsi="Trebuchet MS" w:cstheme="majorHAnsi"/>
          <w:spacing w:val="-2"/>
        </w:rPr>
        <w:t xml:space="preserve"> </w:t>
      </w:r>
      <w:r w:rsidRPr="00880144">
        <w:rPr>
          <w:rFonts w:ascii="Trebuchet MS" w:hAnsi="Trebuchet MS" w:cstheme="majorHAnsi"/>
        </w:rPr>
        <w:t>cazul</w:t>
      </w:r>
      <w:r w:rsidRPr="00880144">
        <w:rPr>
          <w:rFonts w:ascii="Trebuchet MS" w:hAnsi="Trebuchet MS" w:cstheme="majorHAnsi"/>
          <w:spacing w:val="-1"/>
        </w:rPr>
        <w:t xml:space="preserve"> </w:t>
      </w:r>
      <w:r w:rsidRPr="00880144">
        <w:rPr>
          <w:rFonts w:ascii="Trebuchet MS" w:hAnsi="Trebuchet MS" w:cstheme="majorHAnsi"/>
        </w:rPr>
        <w:t>în</w:t>
      </w:r>
      <w:r w:rsidRPr="00880144">
        <w:rPr>
          <w:rFonts w:ascii="Trebuchet MS" w:hAnsi="Trebuchet MS" w:cstheme="majorHAnsi"/>
          <w:spacing w:val="-2"/>
        </w:rPr>
        <w:t xml:space="preserve"> </w:t>
      </w:r>
      <w:r w:rsidRPr="00880144">
        <w:rPr>
          <w:rFonts w:ascii="Trebuchet MS" w:hAnsi="Trebuchet MS" w:cstheme="majorHAnsi"/>
        </w:rPr>
        <w:t>care</w:t>
      </w:r>
      <w:r w:rsidRPr="00880144">
        <w:rPr>
          <w:rFonts w:ascii="Trebuchet MS" w:hAnsi="Trebuchet MS" w:cstheme="majorHAnsi"/>
          <w:spacing w:val="-2"/>
        </w:rPr>
        <w:t xml:space="preserve"> </w:t>
      </w:r>
      <w:r w:rsidRPr="00880144">
        <w:rPr>
          <w:rFonts w:ascii="Trebuchet MS" w:hAnsi="Trebuchet MS" w:cstheme="majorHAnsi"/>
        </w:rPr>
        <w:t>este</w:t>
      </w:r>
      <w:r w:rsidRPr="00880144">
        <w:rPr>
          <w:rFonts w:ascii="Trebuchet MS" w:hAnsi="Trebuchet MS" w:cstheme="majorHAnsi"/>
          <w:spacing w:val="-2"/>
        </w:rPr>
        <w:t xml:space="preserve"> </w:t>
      </w:r>
      <w:r w:rsidRPr="00880144">
        <w:rPr>
          <w:rFonts w:ascii="Trebuchet MS" w:hAnsi="Trebuchet MS" w:cstheme="majorHAnsi"/>
        </w:rPr>
        <w:t>necesară</w:t>
      </w:r>
      <w:r w:rsidRPr="00880144">
        <w:rPr>
          <w:rFonts w:ascii="Trebuchet MS" w:hAnsi="Trebuchet MS" w:cstheme="majorHAnsi"/>
          <w:spacing w:val="-4"/>
        </w:rPr>
        <w:t xml:space="preserve"> </w:t>
      </w:r>
      <w:r w:rsidRPr="00880144">
        <w:rPr>
          <w:rFonts w:ascii="Trebuchet MS" w:hAnsi="Trebuchet MS" w:cstheme="majorHAnsi"/>
        </w:rPr>
        <w:t>modificarea</w:t>
      </w:r>
      <w:r w:rsidRPr="00880144">
        <w:rPr>
          <w:rFonts w:ascii="Trebuchet MS" w:hAnsi="Trebuchet MS" w:cstheme="majorHAnsi"/>
          <w:spacing w:val="-2"/>
        </w:rPr>
        <w:t xml:space="preserve"> </w:t>
      </w:r>
      <w:r w:rsidRPr="00880144">
        <w:rPr>
          <w:rFonts w:ascii="Trebuchet MS" w:hAnsi="Trebuchet MS" w:cstheme="majorHAnsi"/>
        </w:rPr>
        <w:t>prevederilor</w:t>
      </w:r>
      <w:r w:rsidRPr="00880144">
        <w:rPr>
          <w:rFonts w:ascii="Trebuchet MS" w:hAnsi="Trebuchet MS" w:cstheme="majorHAnsi"/>
          <w:spacing w:val="-2"/>
        </w:rPr>
        <w:t xml:space="preserve"> </w:t>
      </w:r>
      <w:r w:rsidRPr="00880144">
        <w:rPr>
          <w:rFonts w:ascii="Trebuchet MS" w:hAnsi="Trebuchet MS" w:cstheme="majorHAnsi"/>
        </w:rPr>
        <w:t>amenajamentului</w:t>
      </w:r>
      <w:r w:rsidRPr="00880144">
        <w:rPr>
          <w:rFonts w:ascii="Trebuchet MS" w:hAnsi="Trebuchet MS" w:cstheme="majorHAnsi"/>
          <w:spacing w:val="-1"/>
        </w:rPr>
        <w:t xml:space="preserve"> </w:t>
      </w:r>
      <w:r w:rsidRPr="00880144">
        <w:rPr>
          <w:rFonts w:ascii="Trebuchet MS" w:hAnsi="Trebuchet MS" w:cstheme="majorHAnsi"/>
        </w:rPr>
        <w:t>se</w:t>
      </w:r>
      <w:r w:rsidRPr="00880144">
        <w:rPr>
          <w:rFonts w:ascii="Trebuchet MS" w:hAnsi="Trebuchet MS" w:cstheme="majorHAnsi"/>
          <w:spacing w:val="-2"/>
        </w:rPr>
        <w:t xml:space="preserve"> </w:t>
      </w:r>
      <w:r w:rsidRPr="00880144">
        <w:rPr>
          <w:rFonts w:ascii="Trebuchet MS" w:hAnsi="Trebuchet MS" w:cstheme="majorHAnsi"/>
        </w:rPr>
        <w:t>impun</w:t>
      </w:r>
      <w:r w:rsidRPr="00880144">
        <w:rPr>
          <w:rFonts w:ascii="Trebuchet MS" w:hAnsi="Trebuchet MS" w:cstheme="majorHAnsi"/>
          <w:spacing w:val="-2"/>
        </w:rPr>
        <w:t xml:space="preserve"> </w:t>
      </w:r>
      <w:r w:rsidRPr="00880144">
        <w:rPr>
          <w:rFonts w:ascii="Trebuchet MS" w:hAnsi="Trebuchet MS" w:cstheme="majorHAnsi"/>
        </w:rPr>
        <w:t>următoarele:</w:t>
      </w:r>
    </w:p>
    <w:p w14:paraId="4A008F65" w14:textId="77777777" w:rsidR="00FA2176" w:rsidRPr="00880144" w:rsidRDefault="00FA2176" w:rsidP="00880144">
      <w:pPr>
        <w:pStyle w:val="ListParagraph"/>
        <w:numPr>
          <w:ilvl w:val="0"/>
          <w:numId w:val="9"/>
        </w:numPr>
        <w:tabs>
          <w:tab w:val="left" w:pos="1959"/>
        </w:tabs>
        <w:spacing w:after="0" w:line="240" w:lineRule="auto"/>
        <w:ind w:left="360"/>
        <w:contextualSpacing w:val="0"/>
        <w:jc w:val="both"/>
        <w:rPr>
          <w:rFonts w:ascii="Trebuchet MS" w:hAnsi="Trebuchet MS" w:cstheme="majorHAnsi"/>
        </w:rPr>
      </w:pPr>
      <w:r w:rsidRPr="00880144">
        <w:rPr>
          <w:rFonts w:ascii="Trebuchet MS" w:hAnsi="Trebuchet MS" w:cstheme="majorHAnsi"/>
        </w:rPr>
        <w:t>convocarea, cât mai rapidă a persoanelor care trebuie să participe la efectuarea analizei</w:t>
      </w:r>
      <w:r w:rsidRPr="00880144">
        <w:rPr>
          <w:rFonts w:ascii="Trebuchet MS" w:hAnsi="Trebuchet MS" w:cstheme="majorHAnsi"/>
          <w:spacing w:val="1"/>
        </w:rPr>
        <w:t xml:space="preserve"> </w:t>
      </w:r>
      <w:r w:rsidRPr="00880144">
        <w:rPr>
          <w:rFonts w:ascii="Trebuchet MS" w:hAnsi="Trebuchet MS" w:cstheme="majorHAnsi"/>
        </w:rPr>
        <w:t>în teren: şeful ocolului silvic care asigură administrarea sau serviciile silvice, șeful de</w:t>
      </w:r>
      <w:r w:rsidRPr="00880144">
        <w:rPr>
          <w:rFonts w:ascii="Trebuchet MS" w:hAnsi="Trebuchet MS" w:cstheme="majorHAnsi"/>
          <w:spacing w:val="1"/>
        </w:rPr>
        <w:t xml:space="preserve"> </w:t>
      </w:r>
      <w:r w:rsidRPr="00880144">
        <w:rPr>
          <w:rFonts w:ascii="Trebuchet MS" w:hAnsi="Trebuchet MS" w:cstheme="majorHAnsi"/>
        </w:rPr>
        <w:t>proiect și expertul C.T.A.P., un reprezentant al structurii teritoriale de specialitate a</w:t>
      </w:r>
      <w:r w:rsidRPr="00880144">
        <w:rPr>
          <w:rFonts w:ascii="Trebuchet MS" w:hAnsi="Trebuchet MS" w:cstheme="majorHAnsi"/>
          <w:spacing w:val="1"/>
        </w:rPr>
        <w:t xml:space="preserve"> </w:t>
      </w:r>
      <w:r w:rsidRPr="00880144">
        <w:rPr>
          <w:rFonts w:ascii="Trebuchet MS" w:hAnsi="Trebuchet MS" w:cstheme="majorHAnsi"/>
        </w:rPr>
        <w:t>autorităţii publice centrale care raspunde de silvicultură, un reprezentant al structurii de</w:t>
      </w:r>
      <w:r w:rsidRPr="00880144">
        <w:rPr>
          <w:rFonts w:ascii="Trebuchet MS" w:hAnsi="Trebuchet MS" w:cstheme="majorHAnsi"/>
          <w:spacing w:val="1"/>
        </w:rPr>
        <w:t xml:space="preserve"> </w:t>
      </w:r>
      <w:r w:rsidRPr="00880144">
        <w:rPr>
          <w:rFonts w:ascii="Trebuchet MS" w:hAnsi="Trebuchet MS" w:cstheme="majorHAnsi"/>
        </w:rPr>
        <w:t>administrare/custodelui ariei naturale protejate, un reprezentant al autorităţii teritoriale</w:t>
      </w:r>
      <w:r w:rsidRPr="00880144">
        <w:rPr>
          <w:rFonts w:ascii="Trebuchet MS" w:hAnsi="Trebuchet MS" w:cstheme="majorHAnsi"/>
          <w:spacing w:val="1"/>
        </w:rPr>
        <w:t xml:space="preserve"> </w:t>
      </w:r>
      <w:r w:rsidRPr="00880144">
        <w:rPr>
          <w:rFonts w:ascii="Trebuchet MS" w:hAnsi="Trebuchet MS" w:cstheme="majorHAnsi"/>
        </w:rPr>
        <w:t>pentru</w:t>
      </w:r>
      <w:r w:rsidRPr="00880144">
        <w:rPr>
          <w:rFonts w:ascii="Trebuchet MS" w:hAnsi="Trebuchet MS" w:cstheme="majorHAnsi"/>
          <w:spacing w:val="-1"/>
        </w:rPr>
        <w:t xml:space="preserve"> </w:t>
      </w:r>
      <w:r w:rsidRPr="00880144">
        <w:rPr>
          <w:rFonts w:ascii="Trebuchet MS" w:hAnsi="Trebuchet MS" w:cstheme="majorHAnsi"/>
        </w:rPr>
        <w:t>protecţia</w:t>
      </w:r>
      <w:r w:rsidRPr="00880144">
        <w:rPr>
          <w:rFonts w:ascii="Trebuchet MS" w:hAnsi="Trebuchet MS" w:cstheme="majorHAnsi"/>
          <w:spacing w:val="-1"/>
        </w:rPr>
        <w:t xml:space="preserve"> </w:t>
      </w:r>
      <w:r w:rsidRPr="00880144">
        <w:rPr>
          <w:rFonts w:ascii="Trebuchet MS" w:hAnsi="Trebuchet MS" w:cstheme="majorHAnsi"/>
        </w:rPr>
        <w:t>mediului;</w:t>
      </w:r>
    </w:p>
    <w:p w14:paraId="1289FED2" w14:textId="77777777" w:rsidR="00FA2176" w:rsidRPr="00880144" w:rsidRDefault="00FA2176" w:rsidP="00880144">
      <w:pPr>
        <w:pStyle w:val="ListParagraph"/>
        <w:numPr>
          <w:ilvl w:val="0"/>
          <w:numId w:val="9"/>
        </w:numPr>
        <w:tabs>
          <w:tab w:val="left" w:pos="1959"/>
        </w:tabs>
        <w:spacing w:after="0" w:line="240" w:lineRule="auto"/>
        <w:ind w:left="360"/>
        <w:contextualSpacing w:val="0"/>
        <w:jc w:val="both"/>
        <w:rPr>
          <w:rFonts w:ascii="Trebuchet MS" w:hAnsi="Trebuchet MS" w:cstheme="majorHAnsi"/>
        </w:rPr>
      </w:pPr>
      <w:r w:rsidRPr="00880144">
        <w:rPr>
          <w:rFonts w:ascii="Trebuchet MS" w:hAnsi="Trebuchet MS" w:cstheme="majorHAnsi"/>
        </w:rPr>
        <w:t>Întocmirea cât mai rapidă, de către ocolul silvic care asigură administrarea sau serviciile</w:t>
      </w:r>
      <w:r w:rsidRPr="00880144">
        <w:rPr>
          <w:rFonts w:ascii="Trebuchet MS" w:hAnsi="Trebuchet MS" w:cstheme="majorHAnsi"/>
          <w:spacing w:val="1"/>
        </w:rPr>
        <w:t xml:space="preserve"> </w:t>
      </w:r>
      <w:r w:rsidRPr="00880144">
        <w:rPr>
          <w:rFonts w:ascii="Trebuchet MS" w:hAnsi="Trebuchet MS" w:cstheme="majorHAnsi"/>
        </w:rPr>
        <w:t>silvice,</w:t>
      </w:r>
      <w:r w:rsidRPr="00880144">
        <w:rPr>
          <w:rFonts w:ascii="Trebuchet MS" w:hAnsi="Trebuchet MS" w:cstheme="majorHAnsi"/>
          <w:spacing w:val="-10"/>
        </w:rPr>
        <w:t xml:space="preserve"> </w:t>
      </w:r>
      <w:r w:rsidRPr="00880144">
        <w:rPr>
          <w:rFonts w:ascii="Trebuchet MS" w:hAnsi="Trebuchet MS" w:cstheme="majorHAnsi"/>
        </w:rPr>
        <w:t>a</w:t>
      </w:r>
      <w:r w:rsidRPr="00880144">
        <w:rPr>
          <w:rFonts w:ascii="Trebuchet MS" w:hAnsi="Trebuchet MS" w:cstheme="majorHAnsi"/>
          <w:spacing w:val="-10"/>
        </w:rPr>
        <w:t xml:space="preserve"> </w:t>
      </w:r>
      <w:r w:rsidRPr="00880144">
        <w:rPr>
          <w:rFonts w:ascii="Trebuchet MS" w:hAnsi="Trebuchet MS" w:cstheme="majorHAnsi"/>
        </w:rPr>
        <w:t>documentaţiei</w:t>
      </w:r>
      <w:r w:rsidRPr="00880144">
        <w:rPr>
          <w:rFonts w:ascii="Trebuchet MS" w:hAnsi="Trebuchet MS" w:cstheme="majorHAnsi"/>
          <w:spacing w:val="-8"/>
        </w:rPr>
        <w:t xml:space="preserve"> </w:t>
      </w:r>
      <w:r w:rsidRPr="00880144">
        <w:rPr>
          <w:rFonts w:ascii="Trebuchet MS" w:hAnsi="Trebuchet MS" w:cstheme="majorHAnsi"/>
        </w:rPr>
        <w:t>necesare</w:t>
      </w:r>
      <w:r w:rsidRPr="00880144">
        <w:rPr>
          <w:rFonts w:ascii="Trebuchet MS" w:hAnsi="Trebuchet MS" w:cstheme="majorHAnsi"/>
          <w:spacing w:val="-10"/>
        </w:rPr>
        <w:t xml:space="preserve"> </w:t>
      </w:r>
      <w:r w:rsidRPr="00880144">
        <w:rPr>
          <w:rFonts w:ascii="Trebuchet MS" w:hAnsi="Trebuchet MS" w:cstheme="majorHAnsi"/>
        </w:rPr>
        <w:t>în</w:t>
      </w:r>
      <w:r w:rsidRPr="00880144">
        <w:rPr>
          <w:rFonts w:ascii="Trebuchet MS" w:hAnsi="Trebuchet MS" w:cstheme="majorHAnsi"/>
          <w:spacing w:val="-8"/>
        </w:rPr>
        <w:t xml:space="preserve"> </w:t>
      </w:r>
      <w:r w:rsidRPr="00880144">
        <w:rPr>
          <w:rFonts w:ascii="Trebuchet MS" w:hAnsi="Trebuchet MS" w:cstheme="majorHAnsi"/>
        </w:rPr>
        <w:t>conformitate</w:t>
      </w:r>
      <w:r w:rsidRPr="00880144">
        <w:rPr>
          <w:rFonts w:ascii="Trebuchet MS" w:hAnsi="Trebuchet MS" w:cstheme="majorHAnsi"/>
          <w:spacing w:val="-10"/>
        </w:rPr>
        <w:t xml:space="preserve"> </w:t>
      </w:r>
      <w:r w:rsidRPr="00880144">
        <w:rPr>
          <w:rFonts w:ascii="Trebuchet MS" w:hAnsi="Trebuchet MS" w:cstheme="majorHAnsi"/>
        </w:rPr>
        <w:t>cu</w:t>
      </w:r>
      <w:r w:rsidRPr="00880144">
        <w:rPr>
          <w:rFonts w:ascii="Trebuchet MS" w:hAnsi="Trebuchet MS" w:cstheme="majorHAnsi"/>
          <w:spacing w:val="-9"/>
        </w:rPr>
        <w:t xml:space="preserve"> </w:t>
      </w:r>
      <w:r w:rsidRPr="00880144">
        <w:rPr>
          <w:rFonts w:ascii="Trebuchet MS" w:hAnsi="Trebuchet MS" w:cstheme="majorHAnsi"/>
        </w:rPr>
        <w:t>prevederile</w:t>
      </w:r>
      <w:r w:rsidRPr="00880144">
        <w:rPr>
          <w:rFonts w:ascii="Trebuchet MS" w:hAnsi="Trebuchet MS" w:cstheme="majorHAnsi"/>
          <w:spacing w:val="-9"/>
        </w:rPr>
        <w:t xml:space="preserve"> </w:t>
      </w:r>
      <w:r w:rsidRPr="00880144">
        <w:rPr>
          <w:rFonts w:ascii="Trebuchet MS" w:hAnsi="Trebuchet MS" w:cstheme="majorHAnsi"/>
        </w:rPr>
        <w:t>ordinului</w:t>
      </w:r>
      <w:r w:rsidRPr="00880144">
        <w:rPr>
          <w:rFonts w:ascii="Trebuchet MS" w:hAnsi="Trebuchet MS" w:cstheme="majorHAnsi"/>
          <w:spacing w:val="-8"/>
        </w:rPr>
        <w:t xml:space="preserve"> </w:t>
      </w:r>
      <w:r w:rsidRPr="00880144">
        <w:rPr>
          <w:rFonts w:ascii="Trebuchet MS" w:hAnsi="Trebuchet MS" w:cstheme="majorHAnsi"/>
        </w:rPr>
        <w:t xml:space="preserve">766/23.08.2018 </w:t>
      </w:r>
      <w:r w:rsidRPr="00880144">
        <w:rPr>
          <w:rFonts w:ascii="Trebuchet MS" w:hAnsi="Trebuchet MS" w:cstheme="majorHAnsi"/>
          <w:spacing w:val="-58"/>
        </w:rPr>
        <w:t xml:space="preserve"> </w:t>
      </w:r>
      <w:r w:rsidRPr="00880144">
        <w:rPr>
          <w:rFonts w:ascii="Trebuchet MS" w:hAnsi="Trebuchet MS" w:cstheme="majorHAnsi"/>
        </w:rPr>
        <w:t>(sau</w:t>
      </w:r>
      <w:r w:rsidRPr="00880144">
        <w:rPr>
          <w:rFonts w:ascii="Trebuchet MS" w:hAnsi="Trebuchet MS" w:cstheme="majorHAnsi"/>
          <w:spacing w:val="-1"/>
        </w:rPr>
        <w:t xml:space="preserve"> </w:t>
      </w:r>
      <w:r w:rsidRPr="00880144">
        <w:rPr>
          <w:rFonts w:ascii="Trebuchet MS" w:hAnsi="Trebuchet MS" w:cstheme="majorHAnsi"/>
        </w:rPr>
        <w:t>a</w:t>
      </w:r>
      <w:r w:rsidRPr="00880144">
        <w:rPr>
          <w:rFonts w:ascii="Trebuchet MS" w:hAnsi="Trebuchet MS" w:cstheme="majorHAnsi"/>
          <w:spacing w:val="-1"/>
        </w:rPr>
        <w:t xml:space="preserve"> </w:t>
      </w:r>
      <w:r w:rsidRPr="00880144">
        <w:rPr>
          <w:rFonts w:ascii="Trebuchet MS" w:hAnsi="Trebuchet MS" w:cstheme="majorHAnsi"/>
        </w:rPr>
        <w:t>legislaţiei în vigoare</w:t>
      </w:r>
      <w:r w:rsidRPr="00880144">
        <w:rPr>
          <w:rFonts w:ascii="Trebuchet MS" w:hAnsi="Trebuchet MS" w:cstheme="majorHAnsi"/>
          <w:spacing w:val="-2"/>
        </w:rPr>
        <w:t xml:space="preserve"> </w:t>
      </w:r>
      <w:r w:rsidRPr="00880144">
        <w:rPr>
          <w:rFonts w:ascii="Trebuchet MS" w:hAnsi="Trebuchet MS" w:cstheme="majorHAnsi"/>
        </w:rPr>
        <w:t>la data</w:t>
      </w:r>
      <w:r w:rsidRPr="00880144">
        <w:rPr>
          <w:rFonts w:ascii="Trebuchet MS" w:hAnsi="Trebuchet MS" w:cstheme="majorHAnsi"/>
          <w:spacing w:val="1"/>
        </w:rPr>
        <w:t xml:space="preserve"> </w:t>
      </w:r>
      <w:r w:rsidRPr="00880144">
        <w:rPr>
          <w:rFonts w:ascii="Trebuchet MS" w:hAnsi="Trebuchet MS" w:cstheme="majorHAnsi"/>
        </w:rPr>
        <w:t>apariţiei fenomenului);</w:t>
      </w:r>
    </w:p>
    <w:p w14:paraId="53016BB2" w14:textId="77777777" w:rsidR="00FA2176" w:rsidRPr="00880144" w:rsidRDefault="00FA2176" w:rsidP="00880144">
      <w:pPr>
        <w:pStyle w:val="ListParagraph"/>
        <w:widowControl w:val="0"/>
        <w:numPr>
          <w:ilvl w:val="0"/>
          <w:numId w:val="9"/>
        </w:numPr>
        <w:tabs>
          <w:tab w:val="left" w:pos="1019"/>
        </w:tabs>
        <w:autoSpaceDE w:val="0"/>
        <w:autoSpaceDN w:val="0"/>
        <w:spacing w:after="0" w:line="240" w:lineRule="auto"/>
        <w:ind w:left="360"/>
        <w:contextualSpacing w:val="0"/>
        <w:jc w:val="both"/>
        <w:rPr>
          <w:rFonts w:ascii="Trebuchet MS" w:hAnsi="Trebuchet MS" w:cstheme="majorHAnsi"/>
        </w:rPr>
      </w:pPr>
      <w:r w:rsidRPr="00880144">
        <w:rPr>
          <w:rFonts w:ascii="Trebuchet MS" w:hAnsi="Trebuchet MS" w:cstheme="majorHAnsi"/>
        </w:rPr>
        <w:t>Punerea</w:t>
      </w:r>
      <w:r w:rsidRPr="00880144">
        <w:rPr>
          <w:rFonts w:ascii="Trebuchet MS" w:hAnsi="Trebuchet MS" w:cstheme="majorHAnsi"/>
          <w:spacing w:val="-2"/>
        </w:rPr>
        <w:t xml:space="preserve"> </w:t>
      </w:r>
      <w:r w:rsidRPr="00880144">
        <w:rPr>
          <w:rFonts w:ascii="Trebuchet MS" w:hAnsi="Trebuchet MS" w:cstheme="majorHAnsi"/>
        </w:rPr>
        <w:t>în</w:t>
      </w:r>
      <w:r w:rsidRPr="00880144">
        <w:rPr>
          <w:rFonts w:ascii="Trebuchet MS" w:hAnsi="Trebuchet MS" w:cstheme="majorHAnsi"/>
          <w:spacing w:val="-1"/>
        </w:rPr>
        <w:t xml:space="preserve"> </w:t>
      </w:r>
      <w:r w:rsidRPr="00880144">
        <w:rPr>
          <w:rFonts w:ascii="Trebuchet MS" w:hAnsi="Trebuchet MS" w:cstheme="majorHAnsi"/>
        </w:rPr>
        <w:t>valoarea</w:t>
      </w:r>
      <w:r w:rsidRPr="00880144">
        <w:rPr>
          <w:rFonts w:ascii="Trebuchet MS" w:hAnsi="Trebuchet MS" w:cstheme="majorHAnsi"/>
          <w:spacing w:val="-2"/>
        </w:rPr>
        <w:t xml:space="preserve"> </w:t>
      </w:r>
      <w:r w:rsidRPr="00880144">
        <w:rPr>
          <w:rFonts w:ascii="Trebuchet MS" w:hAnsi="Trebuchet MS" w:cstheme="majorHAnsi"/>
        </w:rPr>
        <w:t>a arborilor</w:t>
      </w:r>
      <w:r w:rsidRPr="00880144">
        <w:rPr>
          <w:rFonts w:ascii="Trebuchet MS" w:hAnsi="Trebuchet MS" w:cstheme="majorHAnsi"/>
          <w:spacing w:val="-1"/>
        </w:rPr>
        <w:t xml:space="preserve"> </w:t>
      </w:r>
      <w:r w:rsidRPr="00880144">
        <w:rPr>
          <w:rFonts w:ascii="Trebuchet MS" w:hAnsi="Trebuchet MS" w:cstheme="majorHAnsi"/>
        </w:rPr>
        <w:t>afectaţi;</w:t>
      </w:r>
    </w:p>
    <w:p w14:paraId="788D6859" w14:textId="77777777" w:rsidR="00FA2176" w:rsidRPr="00880144" w:rsidRDefault="00FA2176" w:rsidP="00880144">
      <w:pPr>
        <w:pStyle w:val="ListParagraph"/>
        <w:widowControl w:val="0"/>
        <w:numPr>
          <w:ilvl w:val="0"/>
          <w:numId w:val="9"/>
        </w:numPr>
        <w:tabs>
          <w:tab w:val="left" w:pos="1031"/>
        </w:tabs>
        <w:autoSpaceDE w:val="0"/>
        <w:autoSpaceDN w:val="0"/>
        <w:spacing w:after="0" w:line="240" w:lineRule="auto"/>
        <w:ind w:left="360"/>
        <w:contextualSpacing w:val="0"/>
        <w:jc w:val="both"/>
        <w:rPr>
          <w:rFonts w:ascii="Trebuchet MS" w:hAnsi="Trebuchet MS" w:cstheme="majorHAnsi"/>
        </w:rPr>
      </w:pPr>
      <w:r w:rsidRPr="00880144">
        <w:rPr>
          <w:rFonts w:ascii="Trebuchet MS" w:hAnsi="Trebuchet MS" w:cstheme="majorHAnsi"/>
        </w:rPr>
        <w:t xml:space="preserve">Extragerea arborilor afectaţi cât mai repede cu putinţă pentru a evita extinderea fenomenelor </w:t>
      </w:r>
      <w:r w:rsidRPr="00880144">
        <w:rPr>
          <w:rFonts w:ascii="Trebuchet MS" w:hAnsi="Trebuchet MS" w:cstheme="majorHAnsi"/>
        </w:rPr>
        <w:lastRenderedPageBreak/>
        <w:t>s-au</w:t>
      </w:r>
      <w:r w:rsidRPr="00880144">
        <w:rPr>
          <w:rFonts w:ascii="Trebuchet MS" w:hAnsi="Trebuchet MS" w:cstheme="majorHAnsi"/>
          <w:spacing w:val="1"/>
        </w:rPr>
        <w:t xml:space="preserve"> </w:t>
      </w:r>
      <w:r w:rsidRPr="00880144">
        <w:rPr>
          <w:rFonts w:ascii="Trebuchet MS" w:hAnsi="Trebuchet MS" w:cstheme="majorHAnsi"/>
        </w:rPr>
        <w:t>apariţia altor fenomene (ex: în cazul arborilor de răşinoase, afectaţi de doborâturi, neextragerea</w:t>
      </w:r>
      <w:r w:rsidRPr="00880144">
        <w:rPr>
          <w:rFonts w:ascii="Trebuchet MS" w:hAnsi="Trebuchet MS" w:cstheme="majorHAnsi"/>
          <w:spacing w:val="1"/>
        </w:rPr>
        <w:t xml:space="preserve"> </w:t>
      </w:r>
      <w:r w:rsidRPr="00880144">
        <w:rPr>
          <w:rFonts w:ascii="Trebuchet MS" w:hAnsi="Trebuchet MS" w:cstheme="majorHAnsi"/>
        </w:rPr>
        <w:t>acestora cât mai urgent posibil poate duce la deprecierea lemnului şi apariţia atacurilor de ipidae,</w:t>
      </w:r>
      <w:r w:rsidRPr="00880144">
        <w:rPr>
          <w:rFonts w:ascii="Trebuchet MS" w:hAnsi="Trebuchet MS" w:cstheme="majorHAnsi"/>
          <w:spacing w:val="1"/>
        </w:rPr>
        <w:t xml:space="preserve"> </w:t>
      </w:r>
      <w:r w:rsidRPr="00880144">
        <w:rPr>
          <w:rFonts w:ascii="Trebuchet MS" w:hAnsi="Trebuchet MS" w:cstheme="majorHAnsi"/>
        </w:rPr>
        <w:t>etc.);</w:t>
      </w:r>
    </w:p>
    <w:p w14:paraId="63E9129E" w14:textId="77777777" w:rsidR="00FA2176" w:rsidRPr="00880144" w:rsidRDefault="00FA2176" w:rsidP="00880144">
      <w:pPr>
        <w:pStyle w:val="ListParagraph"/>
        <w:widowControl w:val="0"/>
        <w:numPr>
          <w:ilvl w:val="0"/>
          <w:numId w:val="9"/>
        </w:numPr>
        <w:tabs>
          <w:tab w:val="left" w:pos="1043"/>
        </w:tabs>
        <w:autoSpaceDE w:val="0"/>
        <w:autoSpaceDN w:val="0"/>
        <w:spacing w:after="0" w:line="240" w:lineRule="auto"/>
        <w:ind w:left="360"/>
        <w:contextualSpacing w:val="0"/>
        <w:jc w:val="both"/>
        <w:rPr>
          <w:rFonts w:ascii="Trebuchet MS" w:hAnsi="Trebuchet MS" w:cstheme="majorHAnsi"/>
        </w:rPr>
      </w:pPr>
      <w:r w:rsidRPr="00880144">
        <w:rPr>
          <w:rFonts w:ascii="Trebuchet MS" w:hAnsi="Trebuchet MS" w:cstheme="majorHAnsi"/>
        </w:rPr>
        <w:t>Împădurirea suprafețelor afectate</w:t>
      </w:r>
      <w:r w:rsidRPr="00880144">
        <w:rPr>
          <w:rFonts w:ascii="Trebuchet MS" w:hAnsi="Trebuchet MS" w:cstheme="majorHAnsi"/>
          <w:spacing w:val="61"/>
        </w:rPr>
        <w:t xml:space="preserve"> </w:t>
      </w:r>
      <w:r w:rsidRPr="00880144">
        <w:rPr>
          <w:rFonts w:ascii="Trebuchet MS" w:hAnsi="Trebuchet MS" w:cstheme="majorHAnsi"/>
        </w:rPr>
        <w:t>cu</w:t>
      </w:r>
      <w:r w:rsidRPr="00880144">
        <w:rPr>
          <w:rFonts w:ascii="Trebuchet MS" w:hAnsi="Trebuchet MS" w:cstheme="majorHAnsi"/>
          <w:spacing w:val="61"/>
        </w:rPr>
        <w:t xml:space="preserve"> </w:t>
      </w:r>
      <w:r w:rsidRPr="00880144">
        <w:rPr>
          <w:rFonts w:ascii="Trebuchet MS" w:hAnsi="Trebuchet MS" w:cstheme="majorHAnsi"/>
        </w:rPr>
        <w:t>specii</w:t>
      </w:r>
      <w:r w:rsidRPr="00880144">
        <w:rPr>
          <w:rFonts w:ascii="Trebuchet MS" w:hAnsi="Trebuchet MS" w:cstheme="majorHAnsi"/>
          <w:spacing w:val="61"/>
        </w:rPr>
        <w:t xml:space="preserve"> </w:t>
      </w:r>
      <w:r w:rsidRPr="00880144">
        <w:rPr>
          <w:rFonts w:ascii="Trebuchet MS" w:hAnsi="Trebuchet MS" w:cstheme="majorHAnsi"/>
        </w:rPr>
        <w:t xml:space="preserve">aparţinând  </w:t>
      </w:r>
      <w:r w:rsidRPr="00880144">
        <w:rPr>
          <w:rFonts w:ascii="Trebuchet MS" w:hAnsi="Trebuchet MS" w:cstheme="majorHAnsi"/>
          <w:spacing w:val="1"/>
        </w:rPr>
        <w:t xml:space="preserve"> </w:t>
      </w:r>
      <w:r w:rsidRPr="00880144">
        <w:rPr>
          <w:rFonts w:ascii="Trebuchet MS" w:hAnsi="Trebuchet MS" w:cstheme="majorHAnsi"/>
        </w:rPr>
        <w:t xml:space="preserve">tipului  </w:t>
      </w:r>
      <w:r w:rsidRPr="00880144">
        <w:rPr>
          <w:rFonts w:ascii="Trebuchet MS" w:hAnsi="Trebuchet MS" w:cstheme="majorHAnsi"/>
          <w:spacing w:val="1"/>
        </w:rPr>
        <w:t xml:space="preserve"> </w:t>
      </w:r>
      <w:r w:rsidRPr="00880144">
        <w:rPr>
          <w:rFonts w:ascii="Trebuchet MS" w:hAnsi="Trebuchet MS" w:cstheme="majorHAnsi"/>
        </w:rPr>
        <w:t xml:space="preserve">natural  </w:t>
      </w:r>
      <w:r w:rsidRPr="00880144">
        <w:rPr>
          <w:rFonts w:ascii="Trebuchet MS" w:hAnsi="Trebuchet MS" w:cstheme="majorHAnsi"/>
          <w:spacing w:val="1"/>
        </w:rPr>
        <w:t xml:space="preserve"> </w:t>
      </w:r>
      <w:r w:rsidRPr="00880144">
        <w:rPr>
          <w:rFonts w:ascii="Trebuchet MS" w:hAnsi="Trebuchet MS" w:cstheme="majorHAnsi"/>
        </w:rPr>
        <w:t xml:space="preserve">fundamental  </w:t>
      </w:r>
      <w:r w:rsidRPr="00880144">
        <w:rPr>
          <w:rFonts w:ascii="Trebuchet MS" w:hAnsi="Trebuchet MS" w:cstheme="majorHAnsi"/>
          <w:spacing w:val="1"/>
        </w:rPr>
        <w:t xml:space="preserve"> </w:t>
      </w:r>
      <w:r w:rsidRPr="00880144">
        <w:rPr>
          <w:rFonts w:ascii="Trebuchet MS" w:hAnsi="Trebuchet MS" w:cstheme="majorHAnsi"/>
        </w:rPr>
        <w:t>de</w:t>
      </w:r>
      <w:r w:rsidRPr="00880144">
        <w:rPr>
          <w:rFonts w:ascii="Trebuchet MS" w:hAnsi="Trebuchet MS" w:cstheme="majorHAnsi"/>
          <w:spacing w:val="1"/>
        </w:rPr>
        <w:t xml:space="preserve"> </w:t>
      </w:r>
      <w:r w:rsidRPr="00880144">
        <w:rPr>
          <w:rFonts w:ascii="Trebuchet MS" w:hAnsi="Trebuchet MS" w:cstheme="majorHAnsi"/>
        </w:rPr>
        <w:t>pădure;</w:t>
      </w:r>
    </w:p>
    <w:p w14:paraId="7F7C3400" w14:textId="77777777" w:rsidR="00FA2176" w:rsidRPr="00880144" w:rsidRDefault="00FA2176" w:rsidP="00880144">
      <w:pPr>
        <w:pStyle w:val="ListParagraph"/>
        <w:widowControl w:val="0"/>
        <w:numPr>
          <w:ilvl w:val="0"/>
          <w:numId w:val="9"/>
        </w:numPr>
        <w:tabs>
          <w:tab w:val="left" w:pos="1028"/>
        </w:tabs>
        <w:autoSpaceDE w:val="0"/>
        <w:autoSpaceDN w:val="0"/>
        <w:spacing w:after="0" w:line="240" w:lineRule="auto"/>
        <w:ind w:left="360"/>
        <w:contextualSpacing w:val="0"/>
        <w:jc w:val="both"/>
        <w:rPr>
          <w:rFonts w:ascii="Trebuchet MS" w:hAnsi="Trebuchet MS" w:cstheme="majorHAnsi"/>
        </w:rPr>
      </w:pPr>
      <w:r w:rsidRPr="00880144">
        <w:rPr>
          <w:rFonts w:ascii="Trebuchet MS" w:hAnsi="Trebuchet MS" w:cstheme="majorHAnsi"/>
        </w:rPr>
        <w:t>Stabilirea, eventual schimbarea, compoziţiilor ţel de regenerare</w:t>
      </w:r>
      <w:r w:rsidRPr="00880144">
        <w:rPr>
          <w:rFonts w:ascii="Trebuchet MS" w:hAnsi="Trebuchet MS" w:cstheme="majorHAnsi"/>
          <w:spacing w:val="1"/>
        </w:rPr>
        <w:t xml:space="preserve"> </w:t>
      </w:r>
      <w:r w:rsidRPr="00880144">
        <w:rPr>
          <w:rFonts w:ascii="Trebuchet MS" w:hAnsi="Trebuchet MS" w:cstheme="majorHAnsi"/>
        </w:rPr>
        <w:t>sau</w:t>
      </w:r>
      <w:r w:rsidRPr="00880144">
        <w:rPr>
          <w:rFonts w:ascii="Trebuchet MS" w:hAnsi="Trebuchet MS" w:cstheme="majorHAnsi"/>
          <w:spacing w:val="1"/>
        </w:rPr>
        <w:t xml:space="preserve"> </w:t>
      </w:r>
      <w:r w:rsidRPr="00880144">
        <w:rPr>
          <w:rFonts w:ascii="Trebuchet MS" w:hAnsi="Trebuchet MS" w:cstheme="majorHAnsi"/>
        </w:rPr>
        <w:t>de</w:t>
      </w:r>
      <w:r w:rsidRPr="00880144">
        <w:rPr>
          <w:rFonts w:ascii="Trebuchet MS" w:hAnsi="Trebuchet MS" w:cstheme="majorHAnsi"/>
          <w:spacing w:val="1"/>
        </w:rPr>
        <w:t xml:space="preserve"> </w:t>
      </w:r>
      <w:r w:rsidRPr="00880144">
        <w:rPr>
          <w:rFonts w:ascii="Trebuchet MS" w:hAnsi="Trebuchet MS" w:cstheme="majorHAnsi"/>
        </w:rPr>
        <w:t>împădurire,</w:t>
      </w:r>
      <w:r w:rsidRPr="00880144">
        <w:rPr>
          <w:rFonts w:ascii="Trebuchet MS" w:hAnsi="Trebuchet MS" w:cstheme="majorHAnsi"/>
          <w:spacing w:val="1"/>
        </w:rPr>
        <w:t xml:space="preserve"> </w:t>
      </w:r>
      <w:r w:rsidRPr="00880144">
        <w:rPr>
          <w:rFonts w:ascii="Trebuchet MS" w:hAnsi="Trebuchet MS" w:cstheme="majorHAnsi"/>
        </w:rPr>
        <w:t>astfel</w:t>
      </w:r>
      <w:r w:rsidRPr="00880144">
        <w:rPr>
          <w:rFonts w:ascii="Trebuchet MS" w:hAnsi="Trebuchet MS" w:cstheme="majorHAnsi"/>
          <w:spacing w:val="1"/>
        </w:rPr>
        <w:t xml:space="preserve"> </w:t>
      </w:r>
      <w:r w:rsidRPr="00880144">
        <w:rPr>
          <w:rFonts w:ascii="Trebuchet MS" w:hAnsi="Trebuchet MS" w:cstheme="majorHAnsi"/>
        </w:rPr>
        <w:t>încât</w:t>
      </w:r>
      <w:r w:rsidRPr="00880144">
        <w:rPr>
          <w:rFonts w:ascii="Trebuchet MS" w:hAnsi="Trebuchet MS" w:cstheme="majorHAnsi"/>
          <w:spacing w:val="1"/>
        </w:rPr>
        <w:t xml:space="preserve"> </w:t>
      </w:r>
      <w:r w:rsidRPr="00880144">
        <w:rPr>
          <w:rFonts w:ascii="Trebuchet MS" w:hAnsi="Trebuchet MS" w:cstheme="majorHAnsi"/>
        </w:rPr>
        <w:t>viitoarele</w:t>
      </w:r>
      <w:r w:rsidRPr="00880144">
        <w:rPr>
          <w:rFonts w:ascii="Trebuchet MS" w:hAnsi="Trebuchet MS" w:cstheme="majorHAnsi"/>
          <w:spacing w:val="1"/>
        </w:rPr>
        <w:t xml:space="preserve"> </w:t>
      </w:r>
      <w:r w:rsidRPr="00880144">
        <w:rPr>
          <w:rFonts w:ascii="Trebuchet MS" w:hAnsi="Trebuchet MS" w:cstheme="majorHAnsi"/>
        </w:rPr>
        <w:t>arborete</w:t>
      </w:r>
      <w:r w:rsidRPr="00880144">
        <w:rPr>
          <w:rFonts w:ascii="Trebuchet MS" w:hAnsi="Trebuchet MS" w:cstheme="majorHAnsi"/>
          <w:spacing w:val="1"/>
        </w:rPr>
        <w:t xml:space="preserve"> </w:t>
      </w:r>
      <w:r w:rsidRPr="00880144">
        <w:rPr>
          <w:rFonts w:ascii="Trebuchet MS" w:hAnsi="Trebuchet MS" w:cstheme="majorHAnsi"/>
        </w:rPr>
        <w:t>să</w:t>
      </w:r>
      <w:r w:rsidRPr="00880144">
        <w:rPr>
          <w:rFonts w:ascii="Trebuchet MS" w:hAnsi="Trebuchet MS" w:cstheme="majorHAnsi"/>
          <w:spacing w:val="60"/>
        </w:rPr>
        <w:t xml:space="preserve"> </w:t>
      </w:r>
      <w:r w:rsidRPr="00880144">
        <w:rPr>
          <w:rFonts w:ascii="Trebuchet MS" w:hAnsi="Trebuchet MS" w:cstheme="majorHAnsi"/>
        </w:rPr>
        <w:t>prezinte o</w:t>
      </w:r>
      <w:r w:rsidRPr="00880144">
        <w:rPr>
          <w:rFonts w:ascii="Trebuchet MS" w:hAnsi="Trebuchet MS" w:cstheme="majorHAnsi"/>
          <w:spacing w:val="60"/>
        </w:rPr>
        <w:t xml:space="preserve"> </w:t>
      </w:r>
      <w:r w:rsidRPr="00880144">
        <w:rPr>
          <w:rFonts w:ascii="Trebuchet MS" w:hAnsi="Trebuchet MS" w:cstheme="majorHAnsi"/>
        </w:rPr>
        <w:t>rezistență</w:t>
      </w:r>
      <w:r w:rsidRPr="00880144">
        <w:rPr>
          <w:rFonts w:ascii="Trebuchet MS" w:hAnsi="Trebuchet MS" w:cstheme="majorHAnsi"/>
          <w:spacing w:val="60"/>
        </w:rPr>
        <w:t xml:space="preserve"> </w:t>
      </w:r>
      <w:r w:rsidRPr="00880144">
        <w:rPr>
          <w:rFonts w:ascii="Trebuchet MS" w:hAnsi="Trebuchet MS" w:cstheme="majorHAnsi"/>
        </w:rPr>
        <w:t>mai</w:t>
      </w:r>
      <w:r w:rsidRPr="00880144">
        <w:rPr>
          <w:rFonts w:ascii="Trebuchet MS" w:hAnsi="Trebuchet MS" w:cstheme="majorHAnsi"/>
          <w:spacing w:val="60"/>
        </w:rPr>
        <w:t xml:space="preserve"> </w:t>
      </w:r>
      <w:r w:rsidRPr="00880144">
        <w:rPr>
          <w:rFonts w:ascii="Trebuchet MS" w:hAnsi="Trebuchet MS" w:cstheme="majorHAnsi"/>
        </w:rPr>
        <w:t>ridicată</w:t>
      </w:r>
      <w:r w:rsidRPr="00880144">
        <w:rPr>
          <w:rFonts w:ascii="Trebuchet MS" w:hAnsi="Trebuchet MS" w:cstheme="majorHAnsi"/>
          <w:spacing w:val="60"/>
        </w:rPr>
        <w:t xml:space="preserve"> </w:t>
      </w:r>
      <w:r w:rsidRPr="00880144">
        <w:rPr>
          <w:rFonts w:ascii="Trebuchet MS" w:hAnsi="Trebuchet MS" w:cstheme="majorHAnsi"/>
        </w:rPr>
        <w:t>la</w:t>
      </w:r>
      <w:r w:rsidRPr="00880144">
        <w:rPr>
          <w:rFonts w:ascii="Trebuchet MS" w:hAnsi="Trebuchet MS" w:cstheme="majorHAnsi"/>
          <w:spacing w:val="60"/>
        </w:rPr>
        <w:t xml:space="preserve"> </w:t>
      </w:r>
      <w:r w:rsidRPr="00880144">
        <w:rPr>
          <w:rFonts w:ascii="Trebuchet MS" w:hAnsi="Trebuchet MS" w:cstheme="majorHAnsi"/>
        </w:rPr>
        <w:t>factorii</w:t>
      </w:r>
      <w:r w:rsidRPr="00880144">
        <w:rPr>
          <w:rFonts w:ascii="Trebuchet MS" w:hAnsi="Trebuchet MS" w:cstheme="majorHAnsi"/>
          <w:spacing w:val="60"/>
        </w:rPr>
        <w:t xml:space="preserve"> </w:t>
      </w:r>
      <w:r w:rsidRPr="00880144">
        <w:rPr>
          <w:rFonts w:ascii="Trebuchet MS" w:hAnsi="Trebuchet MS" w:cstheme="majorHAnsi"/>
        </w:rPr>
        <w:t>destabilizatori</w:t>
      </w:r>
      <w:r w:rsidRPr="00880144">
        <w:rPr>
          <w:rFonts w:ascii="Trebuchet MS" w:hAnsi="Trebuchet MS" w:cstheme="majorHAnsi"/>
          <w:spacing w:val="60"/>
        </w:rPr>
        <w:t xml:space="preserve"> </w:t>
      </w:r>
      <w:r w:rsidRPr="00880144">
        <w:rPr>
          <w:rFonts w:ascii="Trebuchet MS" w:hAnsi="Trebuchet MS" w:cstheme="majorHAnsi"/>
        </w:rPr>
        <w:t>ce</w:t>
      </w:r>
      <w:r w:rsidRPr="00880144">
        <w:rPr>
          <w:rFonts w:ascii="Trebuchet MS" w:hAnsi="Trebuchet MS" w:cstheme="majorHAnsi"/>
          <w:spacing w:val="60"/>
        </w:rPr>
        <w:t xml:space="preserve"> </w:t>
      </w:r>
      <w:r w:rsidRPr="00880144">
        <w:rPr>
          <w:rFonts w:ascii="Trebuchet MS" w:hAnsi="Trebuchet MS" w:cstheme="majorHAnsi"/>
        </w:rPr>
        <w:t>au</w:t>
      </w:r>
      <w:r w:rsidRPr="00880144">
        <w:rPr>
          <w:rFonts w:ascii="Trebuchet MS" w:hAnsi="Trebuchet MS" w:cstheme="majorHAnsi"/>
          <w:spacing w:val="60"/>
        </w:rPr>
        <w:t xml:space="preserve"> </w:t>
      </w:r>
      <w:r w:rsidRPr="00880144">
        <w:rPr>
          <w:rFonts w:ascii="Trebuchet MS" w:hAnsi="Trebuchet MS" w:cstheme="majorHAnsi"/>
        </w:rPr>
        <w:t>condus</w:t>
      </w:r>
      <w:r w:rsidRPr="00880144">
        <w:rPr>
          <w:rFonts w:ascii="Trebuchet MS" w:hAnsi="Trebuchet MS" w:cstheme="majorHAnsi"/>
          <w:spacing w:val="-57"/>
        </w:rPr>
        <w:t xml:space="preserve"> </w:t>
      </w:r>
      <w:r w:rsidRPr="00880144">
        <w:rPr>
          <w:rFonts w:ascii="Trebuchet MS" w:hAnsi="Trebuchet MS" w:cstheme="majorHAnsi"/>
        </w:rPr>
        <w:t>la</w:t>
      </w:r>
      <w:r w:rsidRPr="00880144">
        <w:rPr>
          <w:rFonts w:ascii="Trebuchet MS" w:hAnsi="Trebuchet MS" w:cstheme="majorHAnsi"/>
          <w:spacing w:val="59"/>
        </w:rPr>
        <w:t xml:space="preserve"> </w:t>
      </w:r>
      <w:r w:rsidRPr="00880144">
        <w:rPr>
          <w:rFonts w:ascii="Trebuchet MS" w:hAnsi="Trebuchet MS" w:cstheme="majorHAnsi"/>
        </w:rPr>
        <w:t>afectările</w:t>
      </w:r>
      <w:r w:rsidRPr="00880144">
        <w:rPr>
          <w:rFonts w:ascii="Trebuchet MS" w:hAnsi="Trebuchet MS" w:cstheme="majorHAnsi"/>
          <w:spacing w:val="60"/>
        </w:rPr>
        <w:t xml:space="preserve"> </w:t>
      </w:r>
      <w:r w:rsidRPr="00880144">
        <w:rPr>
          <w:rFonts w:ascii="Trebuchet MS" w:hAnsi="Trebuchet MS" w:cstheme="majorHAnsi"/>
        </w:rPr>
        <w:t>respective;</w:t>
      </w:r>
    </w:p>
    <w:p w14:paraId="5AE3E6D3" w14:textId="77777777" w:rsidR="00FA2176" w:rsidRPr="00880144" w:rsidRDefault="00FA2176" w:rsidP="00880144">
      <w:pPr>
        <w:pStyle w:val="ListParagraph"/>
        <w:widowControl w:val="0"/>
        <w:numPr>
          <w:ilvl w:val="0"/>
          <w:numId w:val="9"/>
        </w:numPr>
        <w:tabs>
          <w:tab w:val="left" w:pos="1014"/>
        </w:tabs>
        <w:autoSpaceDE w:val="0"/>
        <w:autoSpaceDN w:val="0"/>
        <w:spacing w:after="0" w:line="240" w:lineRule="auto"/>
        <w:ind w:left="360"/>
        <w:contextualSpacing w:val="0"/>
        <w:jc w:val="both"/>
        <w:rPr>
          <w:rFonts w:ascii="Trebuchet MS" w:hAnsi="Trebuchet MS" w:cstheme="majorHAnsi"/>
        </w:rPr>
      </w:pPr>
      <w:r w:rsidRPr="00880144">
        <w:rPr>
          <w:rFonts w:ascii="Trebuchet MS" w:hAnsi="Trebuchet MS" w:cstheme="majorHAnsi"/>
        </w:rPr>
        <w:t>Măsuri</w:t>
      </w:r>
      <w:r w:rsidRPr="00880144">
        <w:rPr>
          <w:rFonts w:ascii="Trebuchet MS" w:hAnsi="Trebuchet MS" w:cstheme="majorHAnsi"/>
          <w:spacing w:val="-6"/>
        </w:rPr>
        <w:t xml:space="preserve"> </w:t>
      </w:r>
      <w:r w:rsidRPr="00880144">
        <w:rPr>
          <w:rFonts w:ascii="Trebuchet MS" w:hAnsi="Trebuchet MS" w:cstheme="majorHAnsi"/>
        </w:rPr>
        <w:t>de</w:t>
      </w:r>
      <w:r w:rsidRPr="00880144">
        <w:rPr>
          <w:rFonts w:ascii="Trebuchet MS" w:hAnsi="Trebuchet MS" w:cstheme="majorHAnsi"/>
          <w:spacing w:val="-5"/>
        </w:rPr>
        <w:t xml:space="preserve"> </w:t>
      </w:r>
      <w:r w:rsidRPr="00880144">
        <w:rPr>
          <w:rFonts w:ascii="Trebuchet MS" w:hAnsi="Trebuchet MS" w:cstheme="majorHAnsi"/>
        </w:rPr>
        <w:t>protecție</w:t>
      </w:r>
      <w:r w:rsidRPr="00880144">
        <w:rPr>
          <w:rFonts w:ascii="Trebuchet MS" w:hAnsi="Trebuchet MS" w:cstheme="majorHAnsi"/>
          <w:spacing w:val="-5"/>
        </w:rPr>
        <w:t xml:space="preserve"> </w:t>
      </w:r>
      <w:r w:rsidRPr="00880144">
        <w:rPr>
          <w:rFonts w:ascii="Trebuchet MS" w:hAnsi="Trebuchet MS" w:cstheme="majorHAnsi"/>
        </w:rPr>
        <w:t>pe</w:t>
      </w:r>
      <w:r w:rsidRPr="00880144">
        <w:rPr>
          <w:rFonts w:ascii="Trebuchet MS" w:hAnsi="Trebuchet MS" w:cstheme="majorHAnsi"/>
          <w:spacing w:val="-7"/>
        </w:rPr>
        <w:t xml:space="preserve"> </w:t>
      </w:r>
      <w:r w:rsidRPr="00880144">
        <w:rPr>
          <w:rFonts w:ascii="Trebuchet MS" w:hAnsi="Trebuchet MS" w:cstheme="majorHAnsi"/>
        </w:rPr>
        <w:t>lizierele</w:t>
      </w:r>
      <w:r w:rsidRPr="00880144">
        <w:rPr>
          <w:rFonts w:ascii="Trebuchet MS" w:hAnsi="Trebuchet MS" w:cstheme="majorHAnsi"/>
          <w:spacing w:val="-6"/>
        </w:rPr>
        <w:t xml:space="preserve"> </w:t>
      </w:r>
      <w:r w:rsidRPr="00880144">
        <w:rPr>
          <w:rFonts w:ascii="Trebuchet MS" w:hAnsi="Trebuchet MS" w:cstheme="majorHAnsi"/>
        </w:rPr>
        <w:t>deschise,</w:t>
      </w:r>
      <w:r w:rsidRPr="00880144">
        <w:rPr>
          <w:rFonts w:ascii="Trebuchet MS" w:hAnsi="Trebuchet MS" w:cstheme="majorHAnsi"/>
          <w:spacing w:val="-7"/>
        </w:rPr>
        <w:t xml:space="preserve"> </w:t>
      </w:r>
      <w:r w:rsidRPr="00880144">
        <w:rPr>
          <w:rFonts w:ascii="Trebuchet MS" w:hAnsi="Trebuchet MS" w:cstheme="majorHAnsi"/>
        </w:rPr>
        <w:t>perimetrale</w:t>
      </w:r>
      <w:r w:rsidRPr="00880144">
        <w:rPr>
          <w:rFonts w:ascii="Trebuchet MS" w:hAnsi="Trebuchet MS" w:cstheme="majorHAnsi"/>
          <w:spacing w:val="-7"/>
        </w:rPr>
        <w:t xml:space="preserve"> </w:t>
      </w:r>
      <w:r w:rsidRPr="00880144">
        <w:rPr>
          <w:rFonts w:ascii="Trebuchet MS" w:hAnsi="Trebuchet MS" w:cstheme="majorHAnsi"/>
        </w:rPr>
        <w:t>doborâturilor</w:t>
      </w:r>
      <w:r w:rsidRPr="00880144">
        <w:rPr>
          <w:rFonts w:ascii="Trebuchet MS" w:hAnsi="Trebuchet MS" w:cstheme="majorHAnsi"/>
          <w:spacing w:val="-7"/>
        </w:rPr>
        <w:t xml:space="preserve"> </w:t>
      </w:r>
      <w:r w:rsidRPr="00880144">
        <w:rPr>
          <w:rFonts w:ascii="Trebuchet MS" w:hAnsi="Trebuchet MS" w:cstheme="majorHAnsi"/>
        </w:rPr>
        <w:t>de</w:t>
      </w:r>
      <w:r w:rsidRPr="00880144">
        <w:rPr>
          <w:rFonts w:ascii="Trebuchet MS" w:hAnsi="Trebuchet MS" w:cstheme="majorHAnsi"/>
          <w:spacing w:val="-4"/>
        </w:rPr>
        <w:t xml:space="preserve"> </w:t>
      </w:r>
      <w:r w:rsidRPr="00880144">
        <w:rPr>
          <w:rFonts w:ascii="Trebuchet MS" w:hAnsi="Trebuchet MS" w:cstheme="majorHAnsi"/>
        </w:rPr>
        <w:t>vânt</w:t>
      </w:r>
      <w:r w:rsidRPr="00880144">
        <w:rPr>
          <w:rFonts w:ascii="Trebuchet MS" w:hAnsi="Trebuchet MS" w:cstheme="majorHAnsi"/>
          <w:spacing w:val="-4"/>
        </w:rPr>
        <w:t xml:space="preserve"> </w:t>
      </w:r>
      <w:r w:rsidRPr="00880144">
        <w:rPr>
          <w:rFonts w:ascii="Trebuchet MS" w:hAnsi="Trebuchet MS" w:cstheme="majorHAnsi"/>
        </w:rPr>
        <w:t>și</w:t>
      </w:r>
      <w:r w:rsidRPr="00880144">
        <w:rPr>
          <w:rFonts w:ascii="Trebuchet MS" w:hAnsi="Trebuchet MS" w:cstheme="majorHAnsi"/>
          <w:spacing w:val="-6"/>
        </w:rPr>
        <w:t xml:space="preserve"> </w:t>
      </w:r>
      <w:r w:rsidRPr="00880144">
        <w:rPr>
          <w:rFonts w:ascii="Trebuchet MS" w:hAnsi="Trebuchet MS" w:cstheme="majorHAnsi"/>
        </w:rPr>
        <w:t>rupturi</w:t>
      </w:r>
      <w:r w:rsidRPr="00880144">
        <w:rPr>
          <w:rFonts w:ascii="Trebuchet MS" w:hAnsi="Trebuchet MS" w:cstheme="majorHAnsi"/>
          <w:spacing w:val="-6"/>
        </w:rPr>
        <w:t xml:space="preserve"> </w:t>
      </w:r>
      <w:r w:rsidRPr="00880144">
        <w:rPr>
          <w:rFonts w:ascii="Trebuchet MS" w:hAnsi="Trebuchet MS" w:cstheme="majorHAnsi"/>
        </w:rPr>
        <w:t>în</w:t>
      </w:r>
      <w:r w:rsidRPr="00880144">
        <w:rPr>
          <w:rFonts w:ascii="Trebuchet MS" w:hAnsi="Trebuchet MS" w:cstheme="majorHAnsi"/>
          <w:spacing w:val="-6"/>
        </w:rPr>
        <w:t xml:space="preserve"> </w:t>
      </w:r>
      <w:r w:rsidRPr="00880144">
        <w:rPr>
          <w:rFonts w:ascii="Trebuchet MS" w:hAnsi="Trebuchet MS" w:cstheme="majorHAnsi"/>
        </w:rPr>
        <w:t>masă</w:t>
      </w:r>
      <w:r w:rsidRPr="00880144">
        <w:rPr>
          <w:rFonts w:ascii="Trebuchet MS" w:hAnsi="Trebuchet MS" w:cstheme="majorHAnsi"/>
          <w:spacing w:val="-6"/>
        </w:rPr>
        <w:t xml:space="preserve"> </w:t>
      </w:r>
      <w:r w:rsidRPr="00880144">
        <w:rPr>
          <w:rFonts w:ascii="Trebuchet MS" w:hAnsi="Trebuchet MS" w:cstheme="majorHAnsi"/>
        </w:rPr>
        <w:t>pentru</w:t>
      </w:r>
      <w:r w:rsidRPr="00880144">
        <w:rPr>
          <w:rFonts w:ascii="Trebuchet MS" w:hAnsi="Trebuchet MS" w:cstheme="majorHAnsi"/>
          <w:spacing w:val="-58"/>
        </w:rPr>
        <w:t xml:space="preserve"> </w:t>
      </w:r>
      <w:r w:rsidRPr="00880144">
        <w:rPr>
          <w:rFonts w:ascii="Trebuchet MS" w:hAnsi="Trebuchet MS" w:cstheme="majorHAnsi"/>
        </w:rPr>
        <w:t>preîntâmpinarea</w:t>
      </w:r>
      <w:r w:rsidRPr="00880144">
        <w:rPr>
          <w:rFonts w:ascii="Trebuchet MS" w:hAnsi="Trebuchet MS" w:cstheme="majorHAnsi"/>
          <w:spacing w:val="-2"/>
        </w:rPr>
        <w:t xml:space="preserve"> </w:t>
      </w:r>
      <w:r w:rsidRPr="00880144">
        <w:rPr>
          <w:rFonts w:ascii="Trebuchet MS" w:hAnsi="Trebuchet MS" w:cstheme="majorHAnsi"/>
        </w:rPr>
        <w:t>atacurilor de</w:t>
      </w:r>
      <w:r w:rsidRPr="00880144">
        <w:rPr>
          <w:rFonts w:ascii="Trebuchet MS" w:hAnsi="Trebuchet MS" w:cstheme="majorHAnsi"/>
          <w:spacing w:val="-2"/>
        </w:rPr>
        <w:t xml:space="preserve"> </w:t>
      </w:r>
      <w:r w:rsidRPr="00880144">
        <w:rPr>
          <w:rFonts w:ascii="Trebuchet MS" w:hAnsi="Trebuchet MS" w:cstheme="majorHAnsi"/>
        </w:rPr>
        <w:t>ipide</w:t>
      </w:r>
      <w:r w:rsidRPr="00880144">
        <w:rPr>
          <w:rFonts w:ascii="Trebuchet MS" w:hAnsi="Trebuchet MS" w:cstheme="majorHAnsi"/>
          <w:spacing w:val="-1"/>
        </w:rPr>
        <w:t xml:space="preserve"> </w:t>
      </w:r>
      <w:r w:rsidRPr="00880144">
        <w:rPr>
          <w:rFonts w:ascii="Trebuchet MS" w:hAnsi="Trebuchet MS" w:cstheme="majorHAnsi"/>
        </w:rPr>
        <w:t>și</w:t>
      </w:r>
      <w:r w:rsidRPr="00880144">
        <w:rPr>
          <w:rFonts w:ascii="Trebuchet MS" w:hAnsi="Trebuchet MS" w:cstheme="majorHAnsi"/>
          <w:spacing w:val="-1"/>
        </w:rPr>
        <w:t xml:space="preserve"> </w:t>
      </w:r>
      <w:r w:rsidRPr="00880144">
        <w:rPr>
          <w:rFonts w:ascii="Trebuchet MS" w:hAnsi="Trebuchet MS" w:cstheme="majorHAnsi"/>
        </w:rPr>
        <w:t>combaterea</w:t>
      </w:r>
      <w:r w:rsidRPr="00880144">
        <w:rPr>
          <w:rFonts w:ascii="Trebuchet MS" w:hAnsi="Trebuchet MS" w:cstheme="majorHAnsi"/>
          <w:spacing w:val="1"/>
        </w:rPr>
        <w:t xml:space="preserve"> </w:t>
      </w:r>
      <w:r w:rsidRPr="00880144">
        <w:rPr>
          <w:rFonts w:ascii="Trebuchet MS" w:hAnsi="Trebuchet MS" w:cstheme="majorHAnsi"/>
        </w:rPr>
        <w:t>acestora;</w:t>
      </w:r>
    </w:p>
    <w:p w14:paraId="741B0C2F" w14:textId="77777777" w:rsidR="00FA2176" w:rsidRPr="00880144" w:rsidRDefault="00FA2176" w:rsidP="00880144">
      <w:pPr>
        <w:pStyle w:val="ListParagraph"/>
        <w:widowControl w:val="0"/>
        <w:numPr>
          <w:ilvl w:val="0"/>
          <w:numId w:val="9"/>
        </w:numPr>
        <w:tabs>
          <w:tab w:val="left" w:pos="1016"/>
        </w:tabs>
        <w:autoSpaceDE w:val="0"/>
        <w:autoSpaceDN w:val="0"/>
        <w:spacing w:after="0" w:line="240" w:lineRule="auto"/>
        <w:ind w:left="360"/>
        <w:contextualSpacing w:val="0"/>
        <w:jc w:val="both"/>
        <w:rPr>
          <w:rFonts w:ascii="Trebuchet MS" w:hAnsi="Trebuchet MS" w:cstheme="majorHAnsi"/>
        </w:rPr>
      </w:pPr>
      <w:r w:rsidRPr="00880144">
        <w:rPr>
          <w:rFonts w:ascii="Trebuchet MS" w:hAnsi="Trebuchet MS" w:cstheme="majorHAnsi"/>
        </w:rPr>
        <w:t>Pentru</w:t>
      </w:r>
      <w:r w:rsidRPr="00880144">
        <w:rPr>
          <w:rFonts w:ascii="Trebuchet MS" w:hAnsi="Trebuchet MS" w:cstheme="majorHAnsi"/>
          <w:spacing w:val="-4"/>
        </w:rPr>
        <w:t xml:space="preserve"> </w:t>
      </w:r>
      <w:r w:rsidRPr="00880144">
        <w:rPr>
          <w:rFonts w:ascii="Trebuchet MS" w:hAnsi="Trebuchet MS" w:cstheme="majorHAnsi"/>
        </w:rPr>
        <w:t>volumul</w:t>
      </w:r>
      <w:r w:rsidRPr="00880144">
        <w:rPr>
          <w:rFonts w:ascii="Trebuchet MS" w:hAnsi="Trebuchet MS" w:cstheme="majorHAnsi"/>
          <w:spacing w:val="-3"/>
        </w:rPr>
        <w:t xml:space="preserve"> </w:t>
      </w:r>
      <w:r w:rsidRPr="00880144">
        <w:rPr>
          <w:rFonts w:ascii="Trebuchet MS" w:hAnsi="Trebuchet MS" w:cstheme="majorHAnsi"/>
        </w:rPr>
        <w:t>recoltat</w:t>
      </w:r>
      <w:r w:rsidRPr="00880144">
        <w:rPr>
          <w:rFonts w:ascii="Trebuchet MS" w:hAnsi="Trebuchet MS" w:cstheme="majorHAnsi"/>
          <w:spacing w:val="-1"/>
        </w:rPr>
        <w:t xml:space="preserve"> </w:t>
      </w:r>
      <w:r w:rsidRPr="00880144">
        <w:rPr>
          <w:rFonts w:ascii="Trebuchet MS" w:hAnsi="Trebuchet MS" w:cstheme="majorHAnsi"/>
        </w:rPr>
        <w:t>din</w:t>
      </w:r>
      <w:r w:rsidRPr="00880144">
        <w:rPr>
          <w:rFonts w:ascii="Trebuchet MS" w:hAnsi="Trebuchet MS" w:cstheme="majorHAnsi"/>
          <w:spacing w:val="-3"/>
        </w:rPr>
        <w:t xml:space="preserve"> </w:t>
      </w:r>
      <w:r w:rsidRPr="00880144">
        <w:rPr>
          <w:rFonts w:ascii="Trebuchet MS" w:hAnsi="Trebuchet MS" w:cstheme="majorHAnsi"/>
        </w:rPr>
        <w:t>calamități</w:t>
      </w:r>
      <w:r w:rsidRPr="00880144">
        <w:rPr>
          <w:rFonts w:ascii="Trebuchet MS" w:hAnsi="Trebuchet MS" w:cstheme="majorHAnsi"/>
          <w:spacing w:val="-3"/>
        </w:rPr>
        <w:t xml:space="preserve"> </w:t>
      </w:r>
      <w:r w:rsidRPr="00880144">
        <w:rPr>
          <w:rFonts w:ascii="Trebuchet MS" w:hAnsi="Trebuchet MS" w:cstheme="majorHAnsi"/>
        </w:rPr>
        <w:t>se</w:t>
      </w:r>
      <w:r w:rsidRPr="00880144">
        <w:rPr>
          <w:rFonts w:ascii="Trebuchet MS" w:hAnsi="Trebuchet MS" w:cstheme="majorHAnsi"/>
          <w:spacing w:val="-2"/>
        </w:rPr>
        <w:t xml:space="preserve"> </w:t>
      </w:r>
      <w:r w:rsidRPr="00880144">
        <w:rPr>
          <w:rFonts w:ascii="Trebuchet MS" w:hAnsi="Trebuchet MS" w:cstheme="majorHAnsi"/>
        </w:rPr>
        <w:t>vor</w:t>
      </w:r>
      <w:r w:rsidRPr="00880144">
        <w:rPr>
          <w:rFonts w:ascii="Trebuchet MS" w:hAnsi="Trebuchet MS" w:cstheme="majorHAnsi"/>
          <w:spacing w:val="-1"/>
        </w:rPr>
        <w:t xml:space="preserve"> </w:t>
      </w:r>
      <w:r w:rsidRPr="00880144">
        <w:rPr>
          <w:rFonts w:ascii="Trebuchet MS" w:hAnsi="Trebuchet MS" w:cstheme="majorHAnsi"/>
        </w:rPr>
        <w:t>face</w:t>
      </w:r>
      <w:r w:rsidRPr="00880144">
        <w:rPr>
          <w:rFonts w:ascii="Trebuchet MS" w:hAnsi="Trebuchet MS" w:cstheme="majorHAnsi"/>
          <w:spacing w:val="-4"/>
        </w:rPr>
        <w:t xml:space="preserve"> </w:t>
      </w:r>
      <w:r w:rsidRPr="00880144">
        <w:rPr>
          <w:rFonts w:ascii="Trebuchet MS" w:hAnsi="Trebuchet MS" w:cstheme="majorHAnsi"/>
        </w:rPr>
        <w:t>precomptări</w:t>
      </w:r>
      <w:r w:rsidRPr="00880144">
        <w:rPr>
          <w:rFonts w:ascii="Trebuchet MS" w:hAnsi="Trebuchet MS" w:cstheme="majorHAnsi"/>
          <w:spacing w:val="-4"/>
        </w:rPr>
        <w:t xml:space="preserve"> </w:t>
      </w:r>
      <w:r w:rsidRPr="00880144">
        <w:rPr>
          <w:rFonts w:ascii="Trebuchet MS" w:hAnsi="Trebuchet MS" w:cstheme="majorHAnsi"/>
        </w:rPr>
        <w:t>necesare</w:t>
      </w:r>
      <w:r w:rsidRPr="00880144">
        <w:rPr>
          <w:rFonts w:ascii="Trebuchet MS" w:hAnsi="Trebuchet MS" w:cstheme="majorHAnsi"/>
          <w:spacing w:val="-3"/>
        </w:rPr>
        <w:t xml:space="preserve"> </w:t>
      </w:r>
      <w:r w:rsidRPr="00880144">
        <w:rPr>
          <w:rFonts w:ascii="Trebuchet MS" w:hAnsi="Trebuchet MS" w:cstheme="majorHAnsi"/>
        </w:rPr>
        <w:t>în</w:t>
      </w:r>
      <w:r w:rsidRPr="00880144">
        <w:rPr>
          <w:rFonts w:ascii="Trebuchet MS" w:hAnsi="Trebuchet MS" w:cstheme="majorHAnsi"/>
          <w:spacing w:val="-1"/>
        </w:rPr>
        <w:t xml:space="preserve"> </w:t>
      </w:r>
      <w:r w:rsidRPr="00880144">
        <w:rPr>
          <w:rFonts w:ascii="Trebuchet MS" w:hAnsi="Trebuchet MS" w:cstheme="majorHAnsi"/>
        </w:rPr>
        <w:t>sensul</w:t>
      </w:r>
      <w:r w:rsidRPr="00880144">
        <w:rPr>
          <w:rFonts w:ascii="Trebuchet MS" w:hAnsi="Trebuchet MS" w:cstheme="majorHAnsi"/>
          <w:spacing w:val="-3"/>
        </w:rPr>
        <w:t xml:space="preserve"> </w:t>
      </w:r>
      <w:r w:rsidRPr="00880144">
        <w:rPr>
          <w:rFonts w:ascii="Trebuchet MS" w:hAnsi="Trebuchet MS" w:cstheme="majorHAnsi"/>
        </w:rPr>
        <w:t>opririi</w:t>
      </w:r>
      <w:r w:rsidRPr="00880144">
        <w:rPr>
          <w:rFonts w:ascii="Trebuchet MS" w:hAnsi="Trebuchet MS" w:cstheme="majorHAnsi"/>
          <w:spacing w:val="-3"/>
        </w:rPr>
        <w:t xml:space="preserve"> </w:t>
      </w:r>
      <w:r w:rsidRPr="00880144">
        <w:rPr>
          <w:rFonts w:ascii="Trebuchet MS" w:hAnsi="Trebuchet MS" w:cstheme="majorHAnsi"/>
        </w:rPr>
        <w:t>de</w:t>
      </w:r>
      <w:r w:rsidRPr="00880144">
        <w:rPr>
          <w:rFonts w:ascii="Trebuchet MS" w:hAnsi="Trebuchet MS" w:cstheme="majorHAnsi"/>
          <w:spacing w:val="-3"/>
        </w:rPr>
        <w:t xml:space="preserve"> </w:t>
      </w:r>
      <w:r w:rsidRPr="00880144">
        <w:rPr>
          <w:rFonts w:ascii="Trebuchet MS" w:hAnsi="Trebuchet MS" w:cstheme="majorHAnsi"/>
        </w:rPr>
        <w:t>la</w:t>
      </w:r>
      <w:r w:rsidRPr="00880144">
        <w:rPr>
          <w:rFonts w:ascii="Trebuchet MS" w:hAnsi="Trebuchet MS" w:cstheme="majorHAnsi"/>
          <w:spacing w:val="-3"/>
        </w:rPr>
        <w:t xml:space="preserve"> </w:t>
      </w:r>
      <w:r w:rsidRPr="00880144">
        <w:rPr>
          <w:rFonts w:ascii="Trebuchet MS" w:hAnsi="Trebuchet MS" w:cstheme="majorHAnsi"/>
        </w:rPr>
        <w:t>tăiere</w:t>
      </w:r>
      <w:r w:rsidRPr="00880144">
        <w:rPr>
          <w:rFonts w:ascii="Trebuchet MS" w:hAnsi="Trebuchet MS" w:cstheme="majorHAnsi"/>
          <w:spacing w:val="-58"/>
        </w:rPr>
        <w:t xml:space="preserve"> </w:t>
      </w:r>
      <w:r w:rsidRPr="00880144">
        <w:rPr>
          <w:rFonts w:ascii="Trebuchet MS" w:hAnsi="Trebuchet MS" w:cstheme="majorHAnsi"/>
        </w:rPr>
        <w:t>a</w:t>
      </w:r>
      <w:r w:rsidRPr="00880144">
        <w:rPr>
          <w:rFonts w:ascii="Trebuchet MS" w:hAnsi="Trebuchet MS" w:cstheme="majorHAnsi"/>
          <w:spacing w:val="-2"/>
        </w:rPr>
        <w:t xml:space="preserve"> </w:t>
      </w:r>
      <w:r w:rsidRPr="00880144">
        <w:rPr>
          <w:rFonts w:ascii="Trebuchet MS" w:hAnsi="Trebuchet MS" w:cstheme="majorHAnsi"/>
        </w:rPr>
        <w:t>unui volum echivalent</w:t>
      </w:r>
      <w:r w:rsidRPr="00880144">
        <w:rPr>
          <w:rFonts w:ascii="Trebuchet MS" w:hAnsi="Trebuchet MS" w:cstheme="majorHAnsi"/>
          <w:spacing w:val="2"/>
        </w:rPr>
        <w:t xml:space="preserve"> </w:t>
      </w:r>
      <w:r w:rsidRPr="00880144">
        <w:rPr>
          <w:rFonts w:ascii="Trebuchet MS" w:hAnsi="Trebuchet MS" w:cstheme="majorHAnsi"/>
        </w:rPr>
        <w:t>de</w:t>
      </w:r>
      <w:r w:rsidRPr="00880144">
        <w:rPr>
          <w:rFonts w:ascii="Trebuchet MS" w:hAnsi="Trebuchet MS" w:cstheme="majorHAnsi"/>
          <w:spacing w:val="-1"/>
        </w:rPr>
        <w:t xml:space="preserve"> </w:t>
      </w:r>
      <w:r w:rsidRPr="00880144">
        <w:rPr>
          <w:rFonts w:ascii="Trebuchet MS" w:hAnsi="Trebuchet MS" w:cstheme="majorHAnsi"/>
        </w:rPr>
        <w:t>produse</w:t>
      </w:r>
      <w:r w:rsidRPr="00880144">
        <w:rPr>
          <w:rFonts w:ascii="Trebuchet MS" w:hAnsi="Trebuchet MS" w:cstheme="majorHAnsi"/>
          <w:spacing w:val="-1"/>
        </w:rPr>
        <w:t xml:space="preserve"> </w:t>
      </w:r>
      <w:r w:rsidRPr="00880144">
        <w:rPr>
          <w:rFonts w:ascii="Trebuchet MS" w:hAnsi="Trebuchet MS" w:cstheme="majorHAnsi"/>
        </w:rPr>
        <w:t>principale</w:t>
      </w:r>
      <w:r w:rsidRPr="00880144">
        <w:rPr>
          <w:rFonts w:ascii="Trebuchet MS" w:hAnsi="Trebuchet MS" w:cstheme="majorHAnsi"/>
          <w:spacing w:val="-1"/>
        </w:rPr>
        <w:t xml:space="preserve"> </w:t>
      </w:r>
      <w:r w:rsidRPr="00880144">
        <w:rPr>
          <w:rFonts w:ascii="Trebuchet MS" w:hAnsi="Trebuchet MS" w:cstheme="majorHAnsi"/>
        </w:rPr>
        <w:t>din</w:t>
      </w:r>
      <w:r w:rsidRPr="00880144">
        <w:rPr>
          <w:rFonts w:ascii="Trebuchet MS" w:hAnsi="Trebuchet MS" w:cstheme="majorHAnsi"/>
          <w:spacing w:val="2"/>
        </w:rPr>
        <w:t xml:space="preserve"> </w:t>
      </w:r>
      <w:r w:rsidRPr="00880144">
        <w:rPr>
          <w:rFonts w:ascii="Trebuchet MS" w:hAnsi="Trebuchet MS" w:cstheme="majorHAnsi"/>
        </w:rPr>
        <w:t>planul decenal.</w:t>
      </w:r>
    </w:p>
    <w:p w14:paraId="4CAF579E" w14:textId="77777777" w:rsidR="00FA2176" w:rsidRPr="00880144" w:rsidRDefault="00FA2176" w:rsidP="00880144">
      <w:pPr>
        <w:pStyle w:val="Heading3"/>
        <w:tabs>
          <w:tab w:val="left" w:pos="1266"/>
        </w:tabs>
        <w:spacing w:before="0" w:line="240" w:lineRule="auto"/>
        <w:rPr>
          <w:rFonts w:ascii="Trebuchet MS" w:eastAsia="Times New Roman" w:hAnsi="Trebuchet MS" w:cs="Times New Roman"/>
          <w:bCs w:val="0"/>
          <w:color w:val="auto"/>
          <w:lang w:val="ro-RO"/>
        </w:rPr>
      </w:pPr>
    </w:p>
    <w:p w14:paraId="7DC11BA4" w14:textId="77777777" w:rsidR="00FA2176" w:rsidRPr="00880144" w:rsidRDefault="00FA2176" w:rsidP="00880144">
      <w:pPr>
        <w:pStyle w:val="Heading3"/>
        <w:tabs>
          <w:tab w:val="left" w:pos="1266"/>
        </w:tabs>
        <w:spacing w:before="0" w:line="240" w:lineRule="auto"/>
        <w:rPr>
          <w:rFonts w:ascii="Trebuchet MS" w:eastAsia="Times New Roman" w:hAnsi="Trebuchet MS" w:cs="Times New Roman"/>
          <w:bCs w:val="0"/>
          <w:color w:val="auto"/>
          <w:lang w:val="ro-RO"/>
        </w:rPr>
      </w:pPr>
      <w:r w:rsidRPr="00880144">
        <w:rPr>
          <w:rFonts w:ascii="Trebuchet MS" w:eastAsia="Times New Roman" w:hAnsi="Trebuchet MS" w:cs="Times New Roman"/>
          <w:bCs w:val="0"/>
          <w:color w:val="auto"/>
          <w:lang w:val="ro-RO"/>
        </w:rPr>
        <w:t>Măsuri de diminuare a impactului asupra aerului:</w:t>
      </w:r>
    </w:p>
    <w:p w14:paraId="3B8C2EDF" w14:textId="1E61E8F5"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utilizarea în procesul de exploatare a mașinilor și echipamentelor cu motoare cu ardere internă performante, care să respecte cel puțin normele de poluare EURO 3;</w:t>
      </w:r>
    </w:p>
    <w:p w14:paraId="0BEEE8B9" w14:textId="2BA3D03A"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eficientizarea activităților de exploatare prin menținrea unui număr minim necesar de utilaje și echipamente în parchetele de exploatare;</w:t>
      </w:r>
    </w:p>
    <w:p w14:paraId="6762AE29" w14:textId="3409CC3D"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menținerea echipamentelor, utilajelor și autovehiculelor destinate transportului materialului lemnos în stare perfectă de funcționare;</w:t>
      </w:r>
    </w:p>
    <w:p w14:paraId="215CA0CA" w14:textId="77777777"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eliminarea timpilor de functionare in gol a echipamentelor dotate cu motoare termice;</w:t>
      </w:r>
    </w:p>
    <w:p w14:paraId="79913960" w14:textId="4F8EF7BA"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deplasarea echipamentelor, utilajelor, autovehiculelor se va face numai pe căi de acces preexistente, întreținute și reparate permanent.</w:t>
      </w:r>
    </w:p>
    <w:p w14:paraId="795B4094" w14:textId="77777777" w:rsidR="00880144" w:rsidRDefault="00880144" w:rsidP="00880144">
      <w:pPr>
        <w:spacing w:after="0" w:line="240" w:lineRule="auto"/>
        <w:contextualSpacing/>
        <w:jc w:val="both"/>
        <w:rPr>
          <w:rFonts w:ascii="Trebuchet MS" w:hAnsi="Trebuchet MS"/>
          <w:b/>
        </w:rPr>
      </w:pPr>
    </w:p>
    <w:p w14:paraId="28DE411C" w14:textId="66161CC9" w:rsidR="00FA2176" w:rsidRPr="00880144" w:rsidRDefault="00FA2176" w:rsidP="00880144">
      <w:pPr>
        <w:spacing w:after="0" w:line="240" w:lineRule="auto"/>
        <w:contextualSpacing/>
        <w:jc w:val="both"/>
        <w:rPr>
          <w:rFonts w:ascii="Trebuchet MS" w:hAnsi="Trebuchet MS"/>
          <w:b/>
        </w:rPr>
      </w:pPr>
      <w:r w:rsidRPr="00880144">
        <w:rPr>
          <w:rFonts w:ascii="Trebuchet MS" w:hAnsi="Trebuchet MS"/>
          <w:b/>
        </w:rPr>
        <w:t>Măsuri pentru diminuarea impactului asupra factorului de mediu apă:</w:t>
      </w:r>
    </w:p>
    <w:p w14:paraId="7ABCD661" w14:textId="18B75CB9" w:rsidR="00974B77" w:rsidRPr="00880144" w:rsidRDefault="00974B77"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lucrările silvice se vor desfășura cu prioritate în sezonul rece, pe sol înghețat;</w:t>
      </w:r>
    </w:p>
    <w:p w14:paraId="397937DB" w14:textId="48C6F380" w:rsidR="00974B77" w:rsidRPr="00880144" w:rsidRDefault="00974B77"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se interzice desfășurarea lucrărilor de silvicultură în zonele cu luciu de apă</w:t>
      </w:r>
    </w:p>
    <w:p w14:paraId="7A60A6B2" w14:textId="62E5C6B6" w:rsidR="00974B77" w:rsidRPr="00880144" w:rsidRDefault="00974B77"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se interzice deplasarea utilajelor și autovehiculelor prin zonele cu luciu de apă;</w:t>
      </w:r>
    </w:p>
    <w:p w14:paraId="68E7E835" w14:textId="26B142DD" w:rsidR="00974B77" w:rsidRPr="00880144" w:rsidRDefault="00974B77"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se interzice tractarea/tararea arborilor doborâți prin suprafețele acooperite cu apă;</w:t>
      </w:r>
    </w:p>
    <w:p w14:paraId="23C428AD" w14:textId="5974C13C" w:rsidR="00974B77" w:rsidRPr="00880144" w:rsidRDefault="00974B77"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 xml:space="preserve">se interzice deversarea oricâror substanțe/produse chimice/carburanți în apă </w:t>
      </w:r>
    </w:p>
    <w:p w14:paraId="37592C25" w14:textId="289611D1" w:rsidR="00974B77" w:rsidRPr="00880144" w:rsidRDefault="00974B77"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se interzice degradarea zonelor umede, desecarea, drenarea sau acoperirea ochiurilor de apă din amplasamentul planului;</w:t>
      </w:r>
    </w:p>
    <w:p w14:paraId="72FF633A" w14:textId="21635FB5" w:rsidR="00974B77" w:rsidRPr="00880144" w:rsidRDefault="00974B77"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se interzice depozitarea rumegușului sau a resturilor de exploatare în zone umede sau în zone expuse inundațiilor;</w:t>
      </w:r>
    </w:p>
    <w:p w14:paraId="3CEB117F" w14:textId="1D864102" w:rsidR="00FA2176" w:rsidRPr="00880144" w:rsidRDefault="00974B77"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se interzice bararea cursurilor de apă;</w:t>
      </w:r>
    </w:p>
    <w:p w14:paraId="2A45C2FC" w14:textId="77777777" w:rsidR="00880144" w:rsidRDefault="00880144" w:rsidP="00880144">
      <w:pPr>
        <w:spacing w:after="0" w:line="240" w:lineRule="auto"/>
        <w:contextualSpacing/>
        <w:jc w:val="both"/>
        <w:rPr>
          <w:rFonts w:ascii="Trebuchet MS" w:hAnsi="Trebuchet MS"/>
          <w:b/>
        </w:rPr>
      </w:pPr>
    </w:p>
    <w:p w14:paraId="210B07EF" w14:textId="7C858B81" w:rsidR="00FA2176" w:rsidRPr="00880144" w:rsidRDefault="00FA2176" w:rsidP="00880144">
      <w:pPr>
        <w:spacing w:after="0" w:line="240" w:lineRule="auto"/>
        <w:contextualSpacing/>
        <w:jc w:val="both"/>
        <w:rPr>
          <w:rFonts w:ascii="Trebuchet MS" w:hAnsi="Trebuchet MS"/>
          <w:b/>
        </w:rPr>
      </w:pPr>
      <w:r w:rsidRPr="00880144">
        <w:rPr>
          <w:rFonts w:ascii="Trebuchet MS" w:hAnsi="Trebuchet MS"/>
          <w:b/>
        </w:rPr>
        <w:t>Măsuri pentru diminuarea impactului asupra factorului de mediu sol:</w:t>
      </w:r>
    </w:p>
    <w:p w14:paraId="586B980E" w14:textId="7951338F"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bookmarkStart w:id="0" w:name="_Toc99696306"/>
      <w:r w:rsidRPr="00880144">
        <w:rPr>
          <w:rFonts w:ascii="Trebuchet MS" w:hAnsi="Trebuchet MS" w:cs="Times New Roman"/>
        </w:rPr>
        <w:t>materialul lemnos doborât va fi transportat suspendat, cu utilaje, fără a afecta litiera, stratul de sol și patura erbacee;</w:t>
      </w:r>
    </w:p>
    <w:p w14:paraId="32B5356B" w14:textId="5F898291"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traseele de transport a materialului lemnos vor fi alese pe suprafețe de teren tare;</w:t>
      </w:r>
    </w:p>
    <w:p w14:paraId="6CCF05A9" w14:textId="495DCB19"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lucrările de exploatare se vor realiza cu prioritate în perioadele cu sol uscat sau înghețat;</w:t>
      </w:r>
    </w:p>
    <w:p w14:paraId="5D1922A6" w14:textId="67676E71"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pentru deplasarea materialului lemnos până la zona de depozitare temporară (platforme primare) se vor folosi căi de transport cât mai scurte;</w:t>
      </w:r>
    </w:p>
    <w:p w14:paraId="285316B1" w14:textId="55E54A8C"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platformele primare vor fi amenajate pe sol stabil, la înălțime superioară nivelului de inundare;</w:t>
      </w:r>
    </w:p>
    <w:p w14:paraId="169A5CB8" w14:textId="57067F46"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utilajele folosite în procesul de exploatare vor fi dotate cu anvelope cu lățime mare pentru a reduce impactul asupra solului și vegetației erbacee;</w:t>
      </w:r>
    </w:p>
    <w:p w14:paraId="3AE3BF35" w14:textId="41F9A628"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traseele de deplasare provizorii vor fi menținute în condiții optime de utilizare pe tot parcursul desfășurării lucrărilor, asigurând refacerea căilor de rulare afectate în timpul activităților de transport;</w:t>
      </w:r>
    </w:p>
    <w:p w14:paraId="68CBAA13" w14:textId="3392EB7D" w:rsidR="007A6F2E" w:rsidRPr="00880144" w:rsidRDefault="007A6F2E"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pierderile accidentale de carburanți ți lubrifianți vor fi îndepărtate imediat după producere prin decopertarea solului, solul va fi depozitat și transportat pentru decontaminare.</w:t>
      </w:r>
    </w:p>
    <w:p w14:paraId="58A5C0AB" w14:textId="0C70336B" w:rsidR="00FA2176" w:rsidRPr="00880144" w:rsidRDefault="00FA2176" w:rsidP="00880144">
      <w:pPr>
        <w:widowControl w:val="0"/>
        <w:autoSpaceDE w:val="0"/>
        <w:autoSpaceDN w:val="0"/>
        <w:spacing w:after="0" w:line="240" w:lineRule="auto"/>
        <w:rPr>
          <w:rFonts w:ascii="Trebuchet MS" w:hAnsi="Trebuchet MS"/>
          <w:b/>
        </w:rPr>
      </w:pPr>
      <w:bookmarkStart w:id="1" w:name="_Toc98859166"/>
      <w:bookmarkEnd w:id="0"/>
    </w:p>
    <w:p w14:paraId="34E05202" w14:textId="19AE8EB7" w:rsidR="00FA2176" w:rsidRPr="00880144" w:rsidRDefault="00FA2176" w:rsidP="00880144">
      <w:pPr>
        <w:widowControl w:val="0"/>
        <w:autoSpaceDE w:val="0"/>
        <w:autoSpaceDN w:val="0"/>
        <w:spacing w:after="0" w:line="240" w:lineRule="auto"/>
        <w:rPr>
          <w:rFonts w:ascii="Trebuchet MS" w:hAnsi="Trebuchet MS"/>
          <w:b/>
        </w:rPr>
      </w:pPr>
      <w:r w:rsidRPr="00880144">
        <w:rPr>
          <w:rFonts w:ascii="Trebuchet MS" w:hAnsi="Trebuchet MS"/>
          <w:b/>
        </w:rPr>
        <w:t>Măsuri de reducere a impactului asupra habitatelor:</w:t>
      </w:r>
    </w:p>
    <w:p w14:paraId="21341BFC" w14:textId="6B476B31" w:rsidR="00D55A69" w:rsidRPr="00880144" w:rsidRDefault="00D55A69" w:rsidP="00880144">
      <w:pPr>
        <w:spacing w:after="0" w:line="240" w:lineRule="auto"/>
        <w:ind w:firstLine="360"/>
        <w:rPr>
          <w:rFonts w:ascii="Trebuchet MS" w:hAnsi="Trebuchet MS" w:cs="Times New Roman"/>
        </w:rPr>
      </w:pPr>
      <w:r w:rsidRPr="00880144">
        <w:rPr>
          <w:rFonts w:ascii="Trebuchet MS" w:hAnsi="Trebuchet MS" w:cs="Times New Roman"/>
        </w:rPr>
        <w:t>Măsuri aplicabile la lucrările de regenerare, îngrijire şi conducere:</w:t>
      </w:r>
    </w:p>
    <w:p w14:paraId="672245CC" w14:textId="77777777"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prin toate operaţiunile culturale se vor promova speciile edificatoare pentru tipul de habitat.</w:t>
      </w:r>
    </w:p>
    <w:p w14:paraId="28DC863E" w14:textId="60735CC7"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Măsuri aplicabile la lucrările de regenerare:</w:t>
      </w:r>
    </w:p>
    <w:p w14:paraId="2F16B7EA" w14:textId="0E68EAE1"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lastRenderedPageBreak/>
        <w:t>pentru crearea unor condiţii bune de regenerare solul va fi mobilizat pe cel puțin 30-40 % din suprafaţa ce urmează a fi plantată;</w:t>
      </w:r>
    </w:p>
    <w:p w14:paraId="159A591D" w14:textId="3F2A9A0F"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înlăturarea subarboretului și a speciilor secundare;</w:t>
      </w:r>
    </w:p>
    <w:p w14:paraId="5D595D7D" w14:textId="5F5AF979"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materialul pentru plantat va fi de provenienţă locală.</w:t>
      </w:r>
    </w:p>
    <w:p w14:paraId="486467D7" w14:textId="33023A50" w:rsidR="00D55A69" w:rsidRPr="00880144" w:rsidRDefault="00D55A69" w:rsidP="00880144">
      <w:pPr>
        <w:spacing w:after="0" w:line="240" w:lineRule="auto"/>
        <w:ind w:firstLine="360"/>
        <w:rPr>
          <w:rFonts w:ascii="Trebuchet MS" w:hAnsi="Trebuchet MS" w:cs="Times New Roman"/>
        </w:rPr>
      </w:pPr>
      <w:r w:rsidRPr="00880144">
        <w:rPr>
          <w:rFonts w:ascii="Trebuchet MS" w:hAnsi="Trebuchet MS" w:cs="Times New Roman"/>
        </w:rPr>
        <w:t>Măsuri aplicabile la rărituri:</w:t>
      </w:r>
    </w:p>
    <w:p w14:paraId="4EF07E5E" w14:textId="77777777"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lucrările vor avea caracter selectiv, urmărindu-se promovarea fenotipurilor valoroase (în primul rând sub aspect biologic, dar şi economic) ale speciilor;</w:t>
      </w:r>
    </w:p>
    <w:p w14:paraId="7B2CBF20" w14:textId="14873C6E"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intensitatea lucrărilor va fi adaptată particularităţilor ecologice ale speciilor. Intensitatea răriturilor va fi mai mare după atingerea stadiului de codrişor. Indiferent de scopul urmărit, consistenţa nu se va reduce sub 0.75;</w:t>
      </w:r>
    </w:p>
    <w:p w14:paraId="7EAD2CCD" w14:textId="77777777"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pentru diminuarea evapotranspiraţiei produse de vânturile calde şi uscate, se recomandă menţinerea unui subarboret şi/sau subetaj continue şi a unor liziere bogate in specii secundare (arborescente) şi arbustive;</w:t>
      </w:r>
    </w:p>
    <w:p w14:paraId="549CB02E" w14:textId="77777777"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frecventa lucrarilor este de 2-3 rarituri, cu periodicitatea de 3-4 ani.</w:t>
      </w:r>
    </w:p>
    <w:p w14:paraId="1A1FAA5B" w14:textId="4128F5B9" w:rsidR="00D55A69" w:rsidRPr="00880144" w:rsidRDefault="00D55A69" w:rsidP="00880144">
      <w:pPr>
        <w:spacing w:after="0" w:line="240" w:lineRule="auto"/>
        <w:ind w:firstLine="360"/>
        <w:rPr>
          <w:rFonts w:ascii="Trebuchet MS" w:hAnsi="Trebuchet MS" w:cs="Times New Roman"/>
        </w:rPr>
      </w:pPr>
      <w:r w:rsidRPr="00880144">
        <w:rPr>
          <w:rFonts w:ascii="Trebuchet MS" w:hAnsi="Trebuchet MS" w:cs="Times New Roman"/>
        </w:rPr>
        <w:t>Măsuri aplicabile la tăieri de igienă</w:t>
      </w:r>
    </w:p>
    <w:p w14:paraId="4BD73023" w14:textId="77777777"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acestea se vor aplica, în special, în ultima pătrime a ciclului de viaţă al arboretelor, socotit până la atingerea vârstei exploatabilităţii, cu recomandarea de a menţine 5 arbori uscaţi / ha, pentru conservarea biodiversităţii;</w:t>
      </w:r>
    </w:p>
    <w:p w14:paraId="195E88B5" w14:textId="77777777"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pentru conservarea biodiversităţii si menţinerea capacităţii adaptive şi vitalităţii populaţiilor de arbori considerăm că regimul codrului este singurul care poate fi aplicat;</w:t>
      </w:r>
    </w:p>
    <w:p w14:paraId="5AAF40FF" w14:textId="68F42C2B"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tot pentru conservarea biodiversităţii, poate fi avută în vedere şi exceptarea de la tăiere a câtorva exemplare mature care vor fi păstrate în compoziţia noului arboret (5 – 10 arbori/ha);</w:t>
      </w:r>
    </w:p>
    <w:p w14:paraId="105D6E27" w14:textId="77777777"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dacă este posibil, este de dorit ca în cuprinsul habitatului să se creeze şi să se menţină un mozaic de arborete cu vârste diferite (din care, în permanenţă, cel puţin unul să fie matur).</w:t>
      </w:r>
    </w:p>
    <w:p w14:paraId="471220EF" w14:textId="77777777" w:rsidR="00FA2176" w:rsidRPr="00880144" w:rsidRDefault="00FA2176" w:rsidP="00880144">
      <w:pPr>
        <w:pStyle w:val="Heading2"/>
        <w:spacing w:before="0" w:line="240" w:lineRule="auto"/>
        <w:rPr>
          <w:rFonts w:ascii="Trebuchet MS" w:eastAsia="Times New Roman" w:hAnsi="Trebuchet MS" w:cs="Times New Roman"/>
          <w:bCs w:val="0"/>
          <w:color w:val="auto"/>
          <w:sz w:val="22"/>
          <w:szCs w:val="22"/>
        </w:rPr>
      </w:pPr>
    </w:p>
    <w:p w14:paraId="2DF77DEE" w14:textId="2A4CA93D" w:rsidR="00FA2176" w:rsidRPr="00880144" w:rsidRDefault="00FA2176" w:rsidP="00880144">
      <w:pPr>
        <w:pStyle w:val="Heading2"/>
        <w:spacing w:before="0" w:line="240" w:lineRule="auto"/>
        <w:rPr>
          <w:rFonts w:ascii="Trebuchet MS" w:eastAsia="Times New Roman" w:hAnsi="Trebuchet MS" w:cs="Times New Roman"/>
          <w:bCs w:val="0"/>
          <w:color w:val="auto"/>
          <w:sz w:val="22"/>
          <w:szCs w:val="22"/>
        </w:rPr>
      </w:pPr>
      <w:r w:rsidRPr="00880144">
        <w:rPr>
          <w:rFonts w:ascii="Trebuchet MS" w:eastAsia="Times New Roman" w:hAnsi="Trebuchet MS" w:cs="Times New Roman"/>
          <w:bCs w:val="0"/>
          <w:color w:val="auto"/>
          <w:sz w:val="22"/>
          <w:szCs w:val="22"/>
        </w:rPr>
        <w:t xml:space="preserve">Măsuri de reducere a impactului asupra mamiferelor și altor specii: </w:t>
      </w:r>
    </w:p>
    <w:p w14:paraId="7FAA37F7" w14:textId="3D8F4A68"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realizarea lucrărilor în afara perioadelor de reproducere și creștere a puilor (martie-iulie);</w:t>
      </w:r>
    </w:p>
    <w:p w14:paraId="4031EAED" w14:textId="4C1BC222"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realizarea lucrărilor cu prioritate în sezonul de iarnă;</w:t>
      </w:r>
    </w:p>
    <w:p w14:paraId="022CB8B9" w14:textId="583AA0B0"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prezența muncitorilor numai în zonele în care se desfășoară lucrările.</w:t>
      </w:r>
    </w:p>
    <w:p w14:paraId="08B74822" w14:textId="1DDBC420"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pentru specia Ursus arctos (specie permanentă în zona UP I Leliceni), pentru a nu perturba specia în perioada de hibernare, în perioada de realizare a lucrărilor de tăieri principale (din perioada sezonului de iarnă), se recomandă păstrarea unor zone de protecție cu o rază de cel puțin 100 m față de adăposturile de hibernare identificate pe zona amenajamentului.</w:t>
      </w:r>
    </w:p>
    <w:p w14:paraId="3585DE78" w14:textId="4C5D9A7B" w:rsidR="00FA2176" w:rsidRPr="00880144" w:rsidRDefault="00FA2176" w:rsidP="00880144">
      <w:pPr>
        <w:spacing w:after="0" w:line="240" w:lineRule="auto"/>
        <w:jc w:val="both"/>
        <w:rPr>
          <w:rFonts w:ascii="Trebuchet MS" w:hAnsi="Trebuchet MS"/>
          <w:b/>
        </w:rPr>
      </w:pPr>
    </w:p>
    <w:p w14:paraId="6BB482C7" w14:textId="5FEB8535" w:rsidR="00FA2176" w:rsidRPr="00880144" w:rsidRDefault="00FA2176" w:rsidP="00880144">
      <w:pPr>
        <w:spacing w:after="0" w:line="240" w:lineRule="auto"/>
        <w:jc w:val="both"/>
        <w:rPr>
          <w:rFonts w:ascii="Trebuchet MS" w:hAnsi="Trebuchet MS"/>
          <w:b/>
        </w:rPr>
      </w:pPr>
      <w:r w:rsidRPr="00880144">
        <w:rPr>
          <w:rFonts w:ascii="Trebuchet MS" w:hAnsi="Trebuchet MS"/>
          <w:b/>
        </w:rPr>
        <w:t xml:space="preserve">Măsuri de reducere a impactului asupra speciilor de </w:t>
      </w:r>
      <w:r w:rsidR="00D55A69" w:rsidRPr="00880144">
        <w:rPr>
          <w:rFonts w:ascii="Trebuchet MS" w:hAnsi="Trebuchet MS"/>
          <w:b/>
        </w:rPr>
        <w:t>amfibieni</w:t>
      </w:r>
      <w:r w:rsidRPr="00880144">
        <w:rPr>
          <w:rFonts w:ascii="Trebuchet MS" w:hAnsi="Trebuchet MS"/>
          <w:b/>
        </w:rPr>
        <w:t>:</w:t>
      </w:r>
    </w:p>
    <w:bookmarkEnd w:id="1"/>
    <w:p w14:paraId="7DA044E2" w14:textId="7C9AA975"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lucrările silvice se vor desfășura cu prioritate în sezonul rece, pe sol înghețat;</w:t>
      </w:r>
    </w:p>
    <w:p w14:paraId="087F9D19" w14:textId="2BCE7650"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se interzice desfășurarea lucrărilor de silvicultură în zonele cu luciu de apă (bălți de mică adâncime) în perioada aprilie – iunie</w:t>
      </w:r>
    </w:p>
    <w:p w14:paraId="62DD97B7" w14:textId="5576D8CF"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se interzice degradarea zonelor umede, desecarea, drenarea sau acoperirea ochiurilor de apă din ariile naturale protejate din amplasamentul planului;</w:t>
      </w:r>
    </w:p>
    <w:p w14:paraId="6A12291C" w14:textId="7731EF04"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se interzice depozitarea rumegușului sau a resturilor de exploatare în zone umede sau în zone expuse inundațiilor;</w:t>
      </w:r>
    </w:p>
    <w:p w14:paraId="437344E3" w14:textId="3C3E68A3" w:rsidR="00D55A69" w:rsidRPr="00880144"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traseele de deplasare vor fi realizate ținând cont de prezența habitatelor caracteristice speciilor de amfibieni.</w:t>
      </w:r>
    </w:p>
    <w:p w14:paraId="3826874A" w14:textId="2F087674" w:rsidR="00D55A69" w:rsidRDefault="00D55A69" w:rsidP="00880144">
      <w:pPr>
        <w:pStyle w:val="ListParagraph"/>
        <w:numPr>
          <w:ilvl w:val="0"/>
          <w:numId w:val="20"/>
        </w:numPr>
        <w:spacing w:after="0" w:line="240" w:lineRule="auto"/>
        <w:ind w:left="360"/>
        <w:jc w:val="both"/>
        <w:rPr>
          <w:rFonts w:ascii="Trebuchet MS" w:hAnsi="Trebuchet MS" w:cs="Times New Roman"/>
        </w:rPr>
      </w:pPr>
      <w:r w:rsidRPr="00880144">
        <w:rPr>
          <w:rFonts w:ascii="Trebuchet MS" w:hAnsi="Trebuchet MS" w:cs="Times New Roman"/>
        </w:rPr>
        <w:t>folosirea drumurilor de exploatare bine stabilite împreună cu ocolul silvic pentru extragerea lemnului si/sau a podețelor de lemn montate în zona cursurilor de apă, pentru a evita degradarea zonei și afectarea speciilor de amfibieni / reptile în perioada de exploatare a lemnului.</w:t>
      </w:r>
    </w:p>
    <w:p w14:paraId="72B50F7D" w14:textId="77777777" w:rsidR="00136214" w:rsidRPr="00880144" w:rsidRDefault="00136214" w:rsidP="00136214">
      <w:pPr>
        <w:pStyle w:val="ListParagraph"/>
        <w:spacing w:after="0" w:line="240" w:lineRule="auto"/>
        <w:ind w:left="360"/>
        <w:jc w:val="both"/>
        <w:rPr>
          <w:rFonts w:ascii="Trebuchet MS" w:hAnsi="Trebuchet MS" w:cs="Times New Roman"/>
        </w:rPr>
      </w:pPr>
      <w:bookmarkStart w:id="2" w:name="_GoBack"/>
      <w:bookmarkEnd w:id="2"/>
    </w:p>
    <w:p w14:paraId="54785D1F" w14:textId="77777777" w:rsidR="00136214" w:rsidRPr="002567A4" w:rsidRDefault="00136214" w:rsidP="002567A4">
      <w:pPr>
        <w:pStyle w:val="Heading4"/>
        <w:keepLines w:val="0"/>
        <w:numPr>
          <w:ilvl w:val="3"/>
          <w:numId w:val="0"/>
        </w:numPr>
        <w:spacing w:before="0" w:line="240" w:lineRule="auto"/>
        <w:ind w:left="864" w:hanging="864"/>
        <w:jc w:val="both"/>
        <w:rPr>
          <w:rFonts w:ascii="Trebuchet MS" w:eastAsiaTheme="minorHAnsi" w:hAnsi="Trebuchet MS" w:cstheme="minorBidi"/>
          <w:bCs w:val="0"/>
          <w:i w:val="0"/>
          <w:iCs w:val="0"/>
          <w:color w:val="auto"/>
          <w:lang w:val="ro-RO"/>
          <w14:ligatures w14:val="standardContextual"/>
        </w:rPr>
      </w:pPr>
      <w:bookmarkStart w:id="3" w:name="_Toc98859167"/>
      <w:r w:rsidRPr="002567A4">
        <w:rPr>
          <w:rFonts w:ascii="Trebuchet MS" w:eastAsiaTheme="minorHAnsi" w:hAnsi="Trebuchet MS" w:cstheme="minorBidi"/>
          <w:bCs w:val="0"/>
          <w:i w:val="0"/>
          <w:iCs w:val="0"/>
          <w:color w:val="auto"/>
          <w:lang w:val="ro-RO"/>
          <w14:ligatures w14:val="standardContextual"/>
        </w:rPr>
        <w:t>Măsuri de reducere a impactului asupra speciilor de mamifere</w:t>
      </w:r>
      <w:bookmarkEnd w:id="3"/>
    </w:p>
    <w:p w14:paraId="1D360AB0" w14:textId="77777777" w:rsidR="00136214" w:rsidRPr="002567A4" w:rsidRDefault="00136214" w:rsidP="002567A4">
      <w:pPr>
        <w:pStyle w:val="ListParagraph"/>
        <w:numPr>
          <w:ilvl w:val="0"/>
          <w:numId w:val="20"/>
        </w:numPr>
        <w:spacing w:after="0" w:line="240" w:lineRule="auto"/>
        <w:ind w:left="360"/>
        <w:jc w:val="both"/>
        <w:rPr>
          <w:rFonts w:ascii="Trebuchet MS" w:hAnsi="Trebuchet MS" w:cs="Times New Roman"/>
        </w:rPr>
      </w:pPr>
      <w:r w:rsidRPr="002567A4">
        <w:rPr>
          <w:rFonts w:ascii="Trebuchet MS" w:hAnsi="Trebuchet MS" w:cs="Times New Roman"/>
        </w:rPr>
        <w:t>realizarea lucrarilor in afara perioadelor de reproducere si crestere a puilor (martie-iulie);</w:t>
      </w:r>
    </w:p>
    <w:p w14:paraId="3D44B603" w14:textId="77777777" w:rsidR="00136214" w:rsidRPr="002567A4" w:rsidRDefault="00136214" w:rsidP="002567A4">
      <w:pPr>
        <w:pStyle w:val="ListParagraph"/>
        <w:numPr>
          <w:ilvl w:val="0"/>
          <w:numId w:val="20"/>
        </w:numPr>
        <w:spacing w:after="0" w:line="240" w:lineRule="auto"/>
        <w:ind w:left="360"/>
        <w:jc w:val="both"/>
        <w:rPr>
          <w:rFonts w:ascii="Trebuchet MS" w:hAnsi="Trebuchet MS" w:cs="Times New Roman"/>
        </w:rPr>
      </w:pPr>
      <w:r w:rsidRPr="002567A4">
        <w:rPr>
          <w:rFonts w:ascii="Trebuchet MS" w:hAnsi="Trebuchet MS" w:cs="Times New Roman"/>
        </w:rPr>
        <w:t>realizarea lucrarilor cu prioritate in sezonul de iarna;</w:t>
      </w:r>
    </w:p>
    <w:p w14:paraId="10077426" w14:textId="77777777" w:rsidR="00136214" w:rsidRPr="002567A4" w:rsidRDefault="00136214" w:rsidP="002567A4">
      <w:pPr>
        <w:pStyle w:val="ListParagraph"/>
        <w:numPr>
          <w:ilvl w:val="0"/>
          <w:numId w:val="20"/>
        </w:numPr>
        <w:spacing w:after="0" w:line="240" w:lineRule="auto"/>
        <w:ind w:left="360"/>
        <w:jc w:val="both"/>
        <w:rPr>
          <w:rFonts w:ascii="Trebuchet MS" w:hAnsi="Trebuchet MS" w:cs="Times New Roman"/>
        </w:rPr>
      </w:pPr>
      <w:r w:rsidRPr="002567A4">
        <w:rPr>
          <w:rFonts w:ascii="Trebuchet MS" w:hAnsi="Trebuchet MS" w:cs="Times New Roman"/>
        </w:rPr>
        <w:t>utilizarea de echipamente si utilaje performante, care nu depasesc normele legale admise pentru producerea de zgomote si eliberarea de noxe in atmosfera;</w:t>
      </w:r>
    </w:p>
    <w:p w14:paraId="08FF8E3B" w14:textId="77777777" w:rsidR="00136214" w:rsidRPr="002567A4" w:rsidRDefault="00136214" w:rsidP="002567A4">
      <w:pPr>
        <w:pStyle w:val="ListParagraph"/>
        <w:numPr>
          <w:ilvl w:val="0"/>
          <w:numId w:val="20"/>
        </w:numPr>
        <w:spacing w:after="0" w:line="240" w:lineRule="auto"/>
        <w:ind w:left="360"/>
        <w:jc w:val="both"/>
        <w:rPr>
          <w:rFonts w:ascii="Trebuchet MS" w:hAnsi="Trebuchet MS" w:cs="Times New Roman"/>
        </w:rPr>
      </w:pPr>
      <w:r w:rsidRPr="002567A4">
        <w:rPr>
          <w:rFonts w:ascii="Trebuchet MS" w:hAnsi="Trebuchet MS" w:cs="Times New Roman"/>
        </w:rPr>
        <w:t>prezenta muncitorilor numai in zonele in care se desfasoara lucrarile.</w:t>
      </w:r>
    </w:p>
    <w:p w14:paraId="4F00184B" w14:textId="77777777" w:rsidR="00136214" w:rsidRPr="002567A4" w:rsidRDefault="00136214" w:rsidP="002567A4">
      <w:pPr>
        <w:pStyle w:val="ListParagraph"/>
        <w:numPr>
          <w:ilvl w:val="0"/>
          <w:numId w:val="20"/>
        </w:numPr>
        <w:spacing w:after="0" w:line="240" w:lineRule="auto"/>
        <w:ind w:left="360"/>
        <w:jc w:val="both"/>
        <w:rPr>
          <w:rFonts w:ascii="Trebuchet MS" w:hAnsi="Trebuchet MS" w:cs="Times New Roman"/>
        </w:rPr>
      </w:pPr>
      <w:r w:rsidRPr="002567A4">
        <w:rPr>
          <w:rFonts w:ascii="Trebuchet MS" w:hAnsi="Trebuchet MS" w:cs="Times New Roman"/>
        </w:rPr>
        <w:lastRenderedPageBreak/>
        <w:t>pentru specia Ursus arctos (specie permanenta in zona UP I Leliceni), pentru a nu perturba specia in perioada de hibernare in perioada de realizare a lucrarilor de taieri principale (din perioada sezonului de iarna), se recomanda pastrarea unor zone de protectie cu o raza de cel putin 100 m fata de adapostirurile de hibernare identificate pe zona amenajamentului.</w:t>
      </w:r>
    </w:p>
    <w:p w14:paraId="54FECC3C" w14:textId="77777777" w:rsidR="00FA2176" w:rsidRPr="00FC0E50" w:rsidRDefault="00FA2176" w:rsidP="00FA2176">
      <w:pPr>
        <w:spacing w:after="0" w:line="240" w:lineRule="auto"/>
        <w:jc w:val="both"/>
        <w:rPr>
          <w:rFonts w:ascii="Trebuchet MS" w:hAnsi="Trebuchet MS" w:cstheme="minorHAnsi"/>
        </w:rPr>
      </w:pPr>
    </w:p>
    <w:p w14:paraId="4DEDED6B" w14:textId="49FFC42B" w:rsidR="00FA2176" w:rsidRPr="00FC0E50" w:rsidRDefault="00FA2176" w:rsidP="00FA2176">
      <w:pPr>
        <w:spacing w:after="0" w:line="240" w:lineRule="auto"/>
        <w:jc w:val="both"/>
        <w:rPr>
          <w:rFonts w:ascii="Trebuchet MS" w:hAnsi="Trebuchet MS" w:cstheme="minorHAnsi"/>
          <w:b/>
        </w:rPr>
      </w:pPr>
      <w:r w:rsidRPr="00FC0E50">
        <w:rPr>
          <w:rFonts w:ascii="Trebuchet MS" w:hAnsi="Trebuchet MS" w:cstheme="minorHAnsi"/>
          <w:b/>
        </w:rPr>
        <w:t>Măsurile stabilite prin Avizul nr. /ST-HR/</w:t>
      </w:r>
      <w:r w:rsidR="00880144">
        <w:rPr>
          <w:rFonts w:ascii="Trebuchet MS" w:hAnsi="Trebuchet MS" w:cstheme="minorHAnsi"/>
          <w:b/>
        </w:rPr>
        <w:t>.04</w:t>
      </w:r>
      <w:r w:rsidRPr="00FC0E50">
        <w:rPr>
          <w:rFonts w:ascii="Trebuchet MS" w:hAnsi="Trebuchet MS" w:cstheme="minorHAnsi"/>
          <w:b/>
        </w:rPr>
        <w:t>.2024 emis de ANANP - Serviciul Teritorial Harghita  sunt următoarele:</w:t>
      </w:r>
    </w:p>
    <w:p w14:paraId="582652B2" w14:textId="49CAE3DF" w:rsidR="00FA2176" w:rsidRPr="00FC0E50" w:rsidRDefault="00FA2176" w:rsidP="00FA2176">
      <w:pPr>
        <w:spacing w:after="0" w:line="240" w:lineRule="auto"/>
        <w:jc w:val="both"/>
        <w:rPr>
          <w:rFonts w:ascii="Trebuchet MS" w:hAnsi="Trebuchet MS" w:cstheme="minorHAnsi"/>
          <w:b/>
          <w:color w:val="3B3838" w:themeColor="background2" w:themeShade="40"/>
          <w:lang w:eastAsia="ro-RO"/>
        </w:rPr>
      </w:pPr>
    </w:p>
    <w:p w14:paraId="513F633C" w14:textId="77777777" w:rsidR="00FA2176" w:rsidRPr="00FC0E50" w:rsidRDefault="00FA2176" w:rsidP="00FA2176">
      <w:pPr>
        <w:spacing w:after="0" w:line="240" w:lineRule="auto"/>
        <w:jc w:val="both"/>
        <w:rPr>
          <w:rFonts w:ascii="Trebuchet MS" w:hAnsi="Trebuchet MS" w:cstheme="minorHAnsi"/>
          <w:b/>
          <w:color w:val="000000" w:themeColor="text1"/>
          <w:lang w:eastAsia="ro-RO"/>
        </w:rPr>
      </w:pPr>
      <w:r w:rsidRPr="00FC0E50">
        <w:rPr>
          <w:rFonts w:ascii="Trebuchet MS" w:hAnsi="Trebuchet MS" w:cstheme="minorHAnsi"/>
          <w:b/>
          <w:color w:val="000000" w:themeColor="text1"/>
          <w:lang w:eastAsia="ro-RO"/>
        </w:rPr>
        <w:t>Condiţiile de realizare a planului:</w:t>
      </w:r>
    </w:p>
    <w:p w14:paraId="07CEE412" w14:textId="77777777" w:rsidR="00FA2176" w:rsidRPr="00FC0E50" w:rsidRDefault="00FA2176" w:rsidP="00FA2176">
      <w:pPr>
        <w:pStyle w:val="Frspaiere1"/>
        <w:jc w:val="both"/>
        <w:rPr>
          <w:rFonts w:ascii="Trebuchet MS" w:hAnsi="Trebuchet MS"/>
          <w:sz w:val="22"/>
        </w:rPr>
      </w:pPr>
      <w:r w:rsidRPr="00FC0E50">
        <w:rPr>
          <w:rFonts w:ascii="Trebuchet MS" w:hAnsi="Trebuchet MS" w:cstheme="minorHAnsi"/>
          <w:color w:val="000000" w:themeColor="text1"/>
          <w:sz w:val="22"/>
        </w:rPr>
        <w:t>S</w:t>
      </w:r>
      <w:r w:rsidRPr="00FC0E50">
        <w:rPr>
          <w:rFonts w:ascii="Trebuchet MS" w:hAnsi="Trebuchet MS"/>
          <w:sz w:val="22"/>
        </w:rPr>
        <w:t>e impune respectarea cu stricteţe a prevederilor O.U.G. nr. 57/2007 cu modificările şi completările ulterioare, precum şi a prevederilor O.U.G. 195/2005 cu modificările şi completările ulterioare:</w:t>
      </w:r>
    </w:p>
    <w:p w14:paraId="09E4C8B5" w14:textId="77777777" w:rsidR="00564F52" w:rsidRDefault="00FA2176" w:rsidP="00564F52">
      <w:pPr>
        <w:pStyle w:val="Frspaiere1"/>
        <w:numPr>
          <w:ilvl w:val="0"/>
          <w:numId w:val="4"/>
        </w:numPr>
        <w:ind w:left="360"/>
        <w:jc w:val="both"/>
        <w:rPr>
          <w:rFonts w:ascii="Trebuchet MS" w:hAnsi="Trebuchet MS"/>
          <w:sz w:val="22"/>
        </w:rPr>
      </w:pPr>
      <w:r w:rsidRPr="00FC0E50">
        <w:rPr>
          <w:rFonts w:ascii="Trebuchet MS" w:hAnsi="Trebuchet MS"/>
          <w:sz w:val="22"/>
        </w:rPr>
        <w:t>se vor respecta măsurile enumerate pentru menținerea/refacerea stării favorabile a speciilor de interes comunitar, însușite și în studiul de evaluare adecvată</w:t>
      </w:r>
    </w:p>
    <w:p w14:paraId="324136C7" w14:textId="77777777" w:rsidR="00FA2176" w:rsidRPr="00FC0E50" w:rsidRDefault="00FA2176" w:rsidP="00FA2176">
      <w:pPr>
        <w:pStyle w:val="Frspaiere1"/>
        <w:numPr>
          <w:ilvl w:val="0"/>
          <w:numId w:val="4"/>
        </w:numPr>
        <w:ind w:left="360"/>
        <w:jc w:val="both"/>
        <w:rPr>
          <w:rStyle w:val="fontstyle01"/>
          <w:rFonts w:ascii="Trebuchet MS" w:hAnsi="Trebuchet MS"/>
          <w:color w:val="auto"/>
          <w:sz w:val="22"/>
          <w:szCs w:val="22"/>
        </w:rPr>
      </w:pPr>
      <w:r w:rsidRPr="00FC0E50">
        <w:rPr>
          <w:rStyle w:val="fontstyle01"/>
          <w:rFonts w:ascii="Trebuchet MS" w:hAnsi="Trebuchet MS" w:cstheme="majorHAnsi"/>
          <w:color w:val="000000" w:themeColor="text1"/>
          <w:sz w:val="22"/>
          <w:szCs w:val="22"/>
        </w:rPr>
        <w:t>este interzisă hrănirea urșilor și habituarea acestora, realizarea unor observatoare în scop turistic</w:t>
      </w:r>
    </w:p>
    <w:p w14:paraId="0ADF324F"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cstheme="majorHAnsi"/>
          <w:color w:val="000000" w:themeColor="text1"/>
          <w:sz w:val="22"/>
        </w:rPr>
        <w:t xml:space="preserve">creșterea volumului de lemn mort spre valoarea țintă de cel puțin 20 mc/ha unde se găseşte cea mai mare biodiversitate în toate parcelele, lucru ce se realizează cu ocazia parcurgerii arboretelor cu lucrările prevăzute. </w:t>
      </w:r>
    </w:p>
    <w:p w14:paraId="2F99B526"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cstheme="majorHAnsi"/>
          <w:color w:val="000000" w:themeColor="text1"/>
          <w:sz w:val="22"/>
        </w:rPr>
        <w:t xml:space="preserve">desemnarea arborilor de biodiversitate, arbori preexistenți, din speciile de amestec sau principale; </w:t>
      </w:r>
    </w:p>
    <w:p w14:paraId="36C75257"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cstheme="majorHAnsi"/>
          <w:color w:val="000000" w:themeColor="text1"/>
          <w:sz w:val="22"/>
        </w:rPr>
        <w:t xml:space="preserve">se va avea în vedere protejarea etajului subarboretului și habitatele de lizieră / habitatele ecotonale; </w:t>
      </w:r>
    </w:p>
    <w:p w14:paraId="17AE9DCA"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cstheme="majorHAnsi"/>
          <w:color w:val="000000" w:themeColor="text1"/>
          <w:sz w:val="22"/>
        </w:rPr>
        <w:t>acolo unde drumurile de scos-apropiat traversează cursuri de apă permanente, este obligatoriu amplasarea unor podețe temporare sau permanent, pentru a evita traversarea albiei minore și perturbarea cursurilor de apă;</w:t>
      </w:r>
    </w:p>
    <w:p w14:paraId="20E7FB1E"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cstheme="majorHAnsi"/>
          <w:color w:val="000000" w:themeColor="text1"/>
          <w:sz w:val="22"/>
        </w:rPr>
        <w:t xml:space="preserve">este interzisă amenajarea platformelor primare în zone mlăștinoase și în apropierea cursurilor de apă (în zona de luncă); </w:t>
      </w:r>
    </w:p>
    <w:p w14:paraId="7E99723B"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cstheme="majorHAnsi"/>
          <w:color w:val="000000" w:themeColor="text1"/>
          <w:sz w:val="22"/>
        </w:rPr>
        <w:t xml:space="preserve">în cazul în care pe drumurile de scos-apropiat se formează bălți, acestea trebuie ocolite sau trebuie facilitată crearea unor bălți similare în afara traseului drumului respectiv în funcție de condițiile de pe teren </w:t>
      </w:r>
    </w:p>
    <w:p w14:paraId="12EB0102" w14:textId="24545095" w:rsidR="00A82846" w:rsidRPr="00A82846" w:rsidRDefault="00FA2176" w:rsidP="00A82846">
      <w:pPr>
        <w:pStyle w:val="Frspaiere1"/>
        <w:numPr>
          <w:ilvl w:val="0"/>
          <w:numId w:val="4"/>
        </w:numPr>
        <w:ind w:left="360"/>
        <w:jc w:val="both"/>
        <w:rPr>
          <w:rFonts w:ascii="Trebuchet MS" w:hAnsi="Trebuchet MS"/>
          <w:sz w:val="22"/>
        </w:rPr>
      </w:pPr>
      <w:r w:rsidRPr="00FC0E50">
        <w:rPr>
          <w:rFonts w:ascii="Trebuchet MS" w:hAnsi="Trebuchet MS" w:cstheme="majorHAnsi"/>
          <w:color w:val="000000" w:themeColor="text1"/>
          <w:sz w:val="22"/>
        </w:rPr>
        <w:t xml:space="preserve">promovarea tipului </w:t>
      </w:r>
      <w:r w:rsidR="00A82846">
        <w:rPr>
          <w:rFonts w:ascii="Trebuchet MS" w:hAnsi="Trebuchet MS" w:cstheme="majorHAnsi"/>
          <w:color w:val="000000" w:themeColor="text1"/>
          <w:sz w:val="22"/>
        </w:rPr>
        <w:t>natural fundamental de pădure</w:t>
      </w:r>
    </w:p>
    <w:p w14:paraId="1F41FC9F" w14:textId="77777777" w:rsidR="00564F52" w:rsidRPr="00564F52" w:rsidRDefault="00564F52" w:rsidP="00564F52">
      <w:pPr>
        <w:pStyle w:val="Frspaiere1"/>
        <w:numPr>
          <w:ilvl w:val="0"/>
          <w:numId w:val="4"/>
        </w:numPr>
        <w:ind w:left="360"/>
        <w:jc w:val="both"/>
        <w:rPr>
          <w:rStyle w:val="fontstyle01"/>
          <w:rFonts w:ascii="Trebuchet MS" w:hAnsi="Trebuchet MS"/>
          <w:color w:val="auto"/>
          <w:sz w:val="22"/>
          <w:szCs w:val="22"/>
        </w:rPr>
      </w:pPr>
      <w:r w:rsidRPr="00564F52">
        <w:rPr>
          <w:rStyle w:val="fontstyle01"/>
          <w:rFonts w:ascii="Trebuchet MS" w:hAnsi="Trebuchet MS" w:cstheme="majorHAnsi"/>
          <w:color w:val="000000" w:themeColor="text1"/>
          <w:sz w:val="22"/>
          <w:szCs w:val="22"/>
        </w:rPr>
        <w:t>se impune restricționarea realizării lucrărilor silvice de igienă și a tăierilor de conservare, în jurul habitatelor de iernare, înmulţire şi a zonelor de adăpost al speciilor de carnivore mari</w:t>
      </w:r>
    </w:p>
    <w:p w14:paraId="0E540383" w14:textId="04D7D099" w:rsidR="00564F52" w:rsidRPr="00564F52" w:rsidRDefault="00564F52" w:rsidP="00564F52">
      <w:pPr>
        <w:pStyle w:val="Frspaiere1"/>
        <w:numPr>
          <w:ilvl w:val="0"/>
          <w:numId w:val="4"/>
        </w:numPr>
        <w:ind w:left="360"/>
        <w:jc w:val="both"/>
        <w:rPr>
          <w:rFonts w:ascii="Trebuchet MS" w:hAnsi="Trebuchet MS"/>
          <w:sz w:val="22"/>
        </w:rPr>
      </w:pPr>
      <w:r w:rsidRPr="00564F52">
        <w:rPr>
          <w:rStyle w:val="fontstyle01"/>
          <w:rFonts w:ascii="Trebuchet MS" w:hAnsi="Trebuchet MS" w:cstheme="majorHAnsi"/>
          <w:color w:val="000000" w:themeColor="text1"/>
          <w:sz w:val="22"/>
          <w:szCs w:val="22"/>
        </w:rPr>
        <w:t>menţinerea bălţilor, pâraielor, izvoarelor şi a altor corpuri mici de apă, mlaştini, smârcuri, într-un stadiu care să le permită să îşi exercite rolul în ciclul de reproducere a peştilor, amfibienilor, insectelor etc. prin evitarea fluctuaţiilor excesive ale nivelului apei, degradării albiilor naturale şi poluării apei – în toate unităţile amenajistice, în concordanță cu prevederile Art. 27, Alin. (3), Lit. n) din Normele tehnice privind amenajarea pădurilor aprobate prin Ordin 2536/2022.</w:t>
      </w:r>
    </w:p>
    <w:p w14:paraId="6BA8F2B8"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sz w:val="22"/>
        </w:rPr>
        <w:t>măsurile propuse descrise în avizul de mediu să fie respectate de către administratorul pădurii</w:t>
      </w:r>
    </w:p>
    <w:p w14:paraId="416C37CE" w14:textId="77777777" w:rsidR="00564F52" w:rsidRDefault="00FA2176" w:rsidP="00564F52">
      <w:pPr>
        <w:pStyle w:val="Frspaiere1"/>
        <w:numPr>
          <w:ilvl w:val="0"/>
          <w:numId w:val="4"/>
        </w:numPr>
        <w:ind w:left="360"/>
        <w:jc w:val="both"/>
        <w:rPr>
          <w:rFonts w:ascii="Trebuchet MS" w:hAnsi="Trebuchet MS"/>
          <w:sz w:val="22"/>
        </w:rPr>
      </w:pPr>
      <w:r w:rsidRPr="00FC0E50">
        <w:rPr>
          <w:rFonts w:ascii="Trebuchet MS" w:hAnsi="Trebuchet MS"/>
          <w:sz w:val="22"/>
        </w:rPr>
        <w:t>autorizarea parchetelor de exploatare se face cu enumerarea condiţiilor de exploatare,    eliberate de ANANP-Serviciul Teritorial Harghita, conform art.22  din Metodologia de atribuire în administrare a ariilor naturale protejate aprobată prin Ordinul M.M.A.P. nr. 1822/2020</w:t>
      </w:r>
    </w:p>
    <w:p w14:paraId="6858F676" w14:textId="2FFCF506" w:rsidR="00564F52" w:rsidRPr="00564F52" w:rsidRDefault="00564F52" w:rsidP="00564F52">
      <w:pPr>
        <w:pStyle w:val="Frspaiere1"/>
        <w:numPr>
          <w:ilvl w:val="0"/>
          <w:numId w:val="4"/>
        </w:numPr>
        <w:ind w:left="360"/>
        <w:jc w:val="both"/>
        <w:rPr>
          <w:rFonts w:ascii="Trebuchet MS" w:hAnsi="Trebuchet MS"/>
          <w:sz w:val="22"/>
        </w:rPr>
      </w:pPr>
      <w:r w:rsidRPr="00564F52">
        <w:rPr>
          <w:rStyle w:val="fontstyle01"/>
          <w:rFonts w:ascii="Trebuchet MS" w:hAnsi="Trebuchet MS" w:cstheme="majorHAnsi"/>
          <w:color w:val="000000" w:themeColor="text1"/>
          <w:sz w:val="22"/>
          <w:szCs w:val="22"/>
        </w:rPr>
        <w:t>este strict interzis conform Ordonanței de Urgență nr 57/2007 din 20 iunie 2007 privind regimul ariilor naturale protejate, conservarea habitatelor naturale, a florei şi faunei sălbatice, cu modificări şi completările ulterioare art.53, alin.:2/m, ”Accesul neautorizat cu motociclete, ATV-uri, sănii cu motor, autoturisme sau alte tipuri de autovehicule, pe suprafaţa ariilor naturale protejate, în afara drumurilor publice, a drumurilor forestiere pe care accesul nu este interzis prin semne sau bariere şi a terenurilor special amenajate şi semnalizate în acest scop” se vor monta panouri de avertizare pentru îndeplinirea scopului ordonanţei.</w:t>
      </w:r>
    </w:p>
    <w:p w14:paraId="4F5E2223"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sz w:val="22"/>
        </w:rPr>
        <w:t>recoltarea fructelor de pădure, ciupercilor comestibile şi plantelor medicinale, din fond forestier, de către agenții economici, doar în conformitate cu prevederile legale, cu obţinerea tuturor avizelor şi aprobărilor necesare cu monitorizarea permanentă ale acestora</w:t>
      </w:r>
    </w:p>
    <w:p w14:paraId="695078C5" w14:textId="77777777" w:rsidR="00FA2176" w:rsidRPr="00FC0E50" w:rsidRDefault="00FA2176" w:rsidP="00FA2176">
      <w:pPr>
        <w:spacing w:after="0" w:line="240" w:lineRule="auto"/>
        <w:jc w:val="both"/>
        <w:rPr>
          <w:rFonts w:ascii="Trebuchet MS" w:hAnsi="Trebuchet MS" w:cstheme="minorHAnsi"/>
          <w:color w:val="000000" w:themeColor="text1"/>
        </w:rPr>
      </w:pPr>
    </w:p>
    <w:p w14:paraId="4F361886" w14:textId="77777777" w:rsidR="00FA2176" w:rsidRPr="00FC0E50" w:rsidRDefault="00FA2176" w:rsidP="00FA2176">
      <w:pPr>
        <w:pStyle w:val="Default"/>
        <w:jc w:val="both"/>
        <w:rPr>
          <w:rFonts w:ascii="Trebuchet MS" w:hAnsi="Trebuchet MS" w:cstheme="minorHAnsi"/>
          <w:b/>
          <w:color w:val="000000" w:themeColor="text1"/>
          <w:sz w:val="22"/>
          <w:szCs w:val="22"/>
          <w:lang w:val="ro-RO"/>
        </w:rPr>
      </w:pPr>
      <w:r w:rsidRPr="00FC0E50">
        <w:rPr>
          <w:rFonts w:ascii="Trebuchet MS" w:hAnsi="Trebuchet MS" w:cstheme="minorHAnsi"/>
          <w:b/>
          <w:color w:val="000000" w:themeColor="text1"/>
          <w:sz w:val="22"/>
          <w:szCs w:val="22"/>
          <w:lang w:val="ro-RO"/>
        </w:rPr>
        <w:t xml:space="preserve">Monitorizarea implementării planului: </w:t>
      </w:r>
    </w:p>
    <w:p w14:paraId="6957A94A" w14:textId="6CFD4245" w:rsidR="00FA2176" w:rsidRPr="00FC0E50" w:rsidRDefault="00FA2176" w:rsidP="00FA2176">
      <w:pPr>
        <w:pStyle w:val="Default"/>
        <w:jc w:val="both"/>
        <w:rPr>
          <w:rFonts w:ascii="Trebuchet MS" w:hAnsi="Trebuchet MS" w:cstheme="minorHAnsi"/>
          <w:color w:val="000000" w:themeColor="text1"/>
          <w:sz w:val="22"/>
          <w:szCs w:val="22"/>
          <w:lang w:val="ro-RO"/>
        </w:rPr>
      </w:pPr>
      <w:r w:rsidRPr="00FC0E50">
        <w:rPr>
          <w:rFonts w:ascii="Trebuchet MS" w:hAnsi="Trebuchet MS" w:cstheme="minorHAnsi"/>
          <w:color w:val="000000" w:themeColor="text1"/>
          <w:sz w:val="22"/>
          <w:szCs w:val="22"/>
          <w:lang w:val="ro-RO"/>
        </w:rPr>
        <w:t>Monitorizarea va avea ca scop:</w:t>
      </w:r>
    </w:p>
    <w:p w14:paraId="63066934"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sz w:val="22"/>
        </w:rPr>
        <w:lastRenderedPageBreak/>
        <w:t>monitorizarea permanentă a măsurilor propuse pentru reducerea impactului asupra habitatelor şi speciilor de interes comunitar, în vederea aplicării lor corecte şi la timp;</w:t>
      </w:r>
    </w:p>
    <w:p w14:paraId="07FECA42"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sz w:val="22"/>
        </w:rPr>
        <w:t>monitorizarea modului în care se respectă prevederile amenajamentului;</w:t>
      </w:r>
    </w:p>
    <w:p w14:paraId="54A1FBB3" w14:textId="77777777" w:rsidR="00FA2176" w:rsidRPr="00FC0E50" w:rsidRDefault="00FA2176" w:rsidP="00FA2176">
      <w:pPr>
        <w:pStyle w:val="Frspaiere1"/>
        <w:numPr>
          <w:ilvl w:val="0"/>
          <w:numId w:val="4"/>
        </w:numPr>
        <w:ind w:left="360"/>
        <w:jc w:val="both"/>
        <w:rPr>
          <w:rFonts w:ascii="Trebuchet MS" w:hAnsi="Trebuchet MS"/>
          <w:sz w:val="22"/>
        </w:rPr>
      </w:pPr>
      <w:r w:rsidRPr="00FC0E50">
        <w:rPr>
          <w:rFonts w:ascii="Trebuchet MS" w:hAnsi="Trebuchet MS"/>
          <w:sz w:val="22"/>
        </w:rPr>
        <w:t>monitorizarea respectării legislaţiei de mediu.</w:t>
      </w:r>
    </w:p>
    <w:p w14:paraId="74FF2E1A" w14:textId="77777777" w:rsidR="004A3E88" w:rsidRDefault="004A3E88" w:rsidP="00FA2176">
      <w:pPr>
        <w:spacing w:after="0" w:line="240" w:lineRule="auto"/>
        <w:contextualSpacing/>
        <w:jc w:val="both"/>
        <w:rPr>
          <w:rFonts w:ascii="Trebuchet MS" w:hAnsi="Trebuchet MS" w:cstheme="minorHAnsi"/>
          <w:color w:val="000000" w:themeColor="text1"/>
        </w:rPr>
      </w:pPr>
    </w:p>
    <w:p w14:paraId="6541E4EE" w14:textId="30B6EF18" w:rsidR="00FA2176" w:rsidRDefault="00FA2176" w:rsidP="00FA2176">
      <w:pPr>
        <w:spacing w:after="0" w:line="240" w:lineRule="auto"/>
        <w:contextualSpacing/>
        <w:jc w:val="both"/>
        <w:rPr>
          <w:rFonts w:ascii="Trebuchet MS" w:hAnsi="Trebuchet MS" w:cstheme="minorHAnsi"/>
          <w:color w:val="000000" w:themeColor="text1"/>
        </w:rPr>
      </w:pPr>
      <w:r w:rsidRPr="00FC0E50">
        <w:rPr>
          <w:rFonts w:ascii="Trebuchet MS" w:hAnsi="Trebuchet MS" w:cstheme="minorHAnsi"/>
          <w:color w:val="000000" w:themeColor="text1"/>
        </w:rPr>
        <w:t>Monitorizarea activităților prevăzute de amenajamentul silvic se va realiza de către personalul specializat, după cum urmează (tabelul de mai jos):</w:t>
      </w:r>
    </w:p>
    <w:tbl>
      <w:tblPr>
        <w:tblStyle w:val="TableGrid"/>
        <w:tblW w:w="0" w:type="auto"/>
        <w:jc w:val="center"/>
        <w:tblLook w:val="04A0" w:firstRow="1" w:lastRow="0" w:firstColumn="1" w:lastColumn="0" w:noHBand="0" w:noVBand="1"/>
      </w:tblPr>
      <w:tblGrid>
        <w:gridCol w:w="1756"/>
        <w:gridCol w:w="4794"/>
        <w:gridCol w:w="1556"/>
        <w:gridCol w:w="1694"/>
      </w:tblGrid>
      <w:tr w:rsidR="00A82846" w:rsidRPr="00710C68" w14:paraId="23FD5387" w14:textId="77777777" w:rsidTr="004A3E88">
        <w:trPr>
          <w:tblHeader/>
          <w:jc w:val="center"/>
        </w:trPr>
        <w:tc>
          <w:tcPr>
            <w:tcW w:w="1766" w:type="dxa"/>
            <w:shd w:val="clear" w:color="auto" w:fill="DEEAF6" w:themeFill="accent5" w:themeFillTint="33"/>
            <w:vAlign w:val="center"/>
          </w:tcPr>
          <w:p w14:paraId="43E24B95" w14:textId="77777777" w:rsidR="00A82846" w:rsidRPr="004A3E88" w:rsidRDefault="00A82846" w:rsidP="00B451F5">
            <w:pPr>
              <w:jc w:val="center"/>
              <w:rPr>
                <w:rFonts w:ascii="Trebuchet MS" w:hAnsi="Trebuchet MS"/>
                <w:b/>
                <w:bCs/>
              </w:rPr>
            </w:pPr>
            <w:r w:rsidRPr="004A3E88">
              <w:rPr>
                <w:rFonts w:ascii="Trebuchet MS" w:hAnsi="Trebuchet MS"/>
                <w:b/>
                <w:bCs/>
              </w:rPr>
              <w:t>Obiectivul monitorizarii</w:t>
            </w:r>
          </w:p>
        </w:tc>
        <w:tc>
          <w:tcPr>
            <w:tcW w:w="4950" w:type="dxa"/>
            <w:shd w:val="clear" w:color="auto" w:fill="DEEAF6" w:themeFill="accent5" w:themeFillTint="33"/>
            <w:vAlign w:val="center"/>
          </w:tcPr>
          <w:p w14:paraId="5B7A69AB" w14:textId="6FD653CE" w:rsidR="00A82846" w:rsidRPr="004A3E88" w:rsidRDefault="004A3E88" w:rsidP="00B451F5">
            <w:pPr>
              <w:jc w:val="center"/>
              <w:rPr>
                <w:rFonts w:ascii="Trebuchet MS" w:hAnsi="Trebuchet MS"/>
                <w:b/>
                <w:bCs/>
              </w:rPr>
            </w:pPr>
            <w:r>
              <w:rPr>
                <w:rFonts w:ascii="Trebuchet MS" w:hAnsi="Trebuchet MS"/>
                <w:b/>
                <w:bCs/>
              </w:rPr>
              <w:t>Indicato</w:t>
            </w:r>
            <w:r w:rsidR="00A82846" w:rsidRPr="004A3E88">
              <w:rPr>
                <w:rFonts w:ascii="Trebuchet MS" w:hAnsi="Trebuchet MS"/>
                <w:b/>
                <w:bCs/>
              </w:rPr>
              <w:t>ri de monitorizare</w:t>
            </w:r>
          </w:p>
        </w:tc>
        <w:tc>
          <w:tcPr>
            <w:tcW w:w="1530" w:type="dxa"/>
            <w:shd w:val="clear" w:color="auto" w:fill="DEEAF6" w:themeFill="accent5" w:themeFillTint="33"/>
            <w:vAlign w:val="center"/>
          </w:tcPr>
          <w:p w14:paraId="0234BD76" w14:textId="48B028CA" w:rsidR="00A82846" w:rsidRPr="004A3E88" w:rsidRDefault="00A82846" w:rsidP="00B451F5">
            <w:pPr>
              <w:jc w:val="center"/>
              <w:rPr>
                <w:rFonts w:ascii="Trebuchet MS" w:hAnsi="Trebuchet MS"/>
                <w:b/>
                <w:bCs/>
              </w:rPr>
            </w:pPr>
            <w:r w:rsidRPr="004A3E88">
              <w:rPr>
                <w:rFonts w:ascii="Trebuchet MS" w:hAnsi="Trebuchet MS"/>
                <w:b/>
                <w:bCs/>
              </w:rPr>
              <w:t>Frecvența acț</w:t>
            </w:r>
            <w:r w:rsidRPr="004A3E88">
              <w:rPr>
                <w:rFonts w:ascii="Trebuchet MS" w:hAnsi="Trebuchet MS"/>
                <w:b/>
                <w:bCs/>
              </w:rPr>
              <w:t>iunii de monitorizarii</w:t>
            </w:r>
          </w:p>
        </w:tc>
        <w:tc>
          <w:tcPr>
            <w:tcW w:w="1705" w:type="dxa"/>
            <w:shd w:val="clear" w:color="auto" w:fill="DEEAF6" w:themeFill="accent5" w:themeFillTint="33"/>
            <w:vAlign w:val="center"/>
          </w:tcPr>
          <w:p w14:paraId="3C550067" w14:textId="77777777" w:rsidR="00A82846" w:rsidRPr="004A3E88" w:rsidRDefault="00A82846" w:rsidP="00B451F5">
            <w:pPr>
              <w:jc w:val="center"/>
              <w:rPr>
                <w:rFonts w:ascii="Trebuchet MS" w:hAnsi="Trebuchet MS"/>
                <w:b/>
                <w:bCs/>
              </w:rPr>
            </w:pPr>
            <w:r w:rsidRPr="004A3E88">
              <w:rPr>
                <w:rFonts w:ascii="Trebuchet MS" w:hAnsi="Trebuchet MS"/>
                <w:b/>
                <w:bCs/>
              </w:rPr>
              <w:t>Document elaborat</w:t>
            </w:r>
          </w:p>
        </w:tc>
      </w:tr>
      <w:tr w:rsidR="00A82846" w:rsidRPr="004A3E88" w14:paraId="229D889D" w14:textId="77777777" w:rsidTr="004A3E88">
        <w:trPr>
          <w:jc w:val="center"/>
        </w:trPr>
        <w:tc>
          <w:tcPr>
            <w:tcW w:w="1766" w:type="dxa"/>
            <w:vAlign w:val="center"/>
          </w:tcPr>
          <w:p w14:paraId="487A1FEF" w14:textId="1644E8B6" w:rsidR="00A82846" w:rsidRPr="004A3E88" w:rsidRDefault="00A82846" w:rsidP="00B451F5">
            <w:pPr>
              <w:rPr>
                <w:rFonts w:ascii="Trebuchet MS" w:hAnsi="Trebuchet MS"/>
              </w:rPr>
            </w:pPr>
            <w:r w:rsidRPr="004A3E88">
              <w:rPr>
                <w:rFonts w:ascii="Trebuchet MS" w:hAnsi="Trebuchet MS"/>
              </w:rPr>
              <w:t>Lucrări de împă</w:t>
            </w:r>
            <w:r w:rsidRPr="004A3E88">
              <w:rPr>
                <w:rFonts w:ascii="Trebuchet MS" w:hAnsi="Trebuchet MS"/>
              </w:rPr>
              <w:t>duriri</w:t>
            </w:r>
          </w:p>
        </w:tc>
        <w:tc>
          <w:tcPr>
            <w:tcW w:w="4950" w:type="dxa"/>
            <w:vAlign w:val="center"/>
          </w:tcPr>
          <w:p w14:paraId="1027EF04" w14:textId="2BBA6291" w:rsidR="00A82846" w:rsidRPr="004A3E88" w:rsidRDefault="00A82846" w:rsidP="00B451F5">
            <w:pPr>
              <w:rPr>
                <w:rFonts w:ascii="Trebuchet MS" w:hAnsi="Trebuchet MS"/>
              </w:rPr>
            </w:pPr>
            <w:r w:rsidRPr="004A3E88">
              <w:rPr>
                <w:rFonts w:ascii="Trebuchet MS" w:hAnsi="Trebuchet MS"/>
              </w:rPr>
              <w:t>suprafața parcursă cu lucră</w:t>
            </w:r>
            <w:r w:rsidRPr="004A3E88">
              <w:rPr>
                <w:rFonts w:ascii="Trebuchet MS" w:hAnsi="Trebuchet MS"/>
              </w:rPr>
              <w:t>ri (ha);</w:t>
            </w:r>
          </w:p>
          <w:p w14:paraId="6709221A" w14:textId="77777777" w:rsidR="00A82846" w:rsidRPr="004A3E88" w:rsidRDefault="00A82846" w:rsidP="00B451F5">
            <w:pPr>
              <w:rPr>
                <w:rFonts w:ascii="Trebuchet MS" w:hAnsi="Trebuchet MS"/>
              </w:rPr>
            </w:pPr>
            <w:r w:rsidRPr="004A3E88">
              <w:rPr>
                <w:rFonts w:ascii="Trebuchet MS" w:hAnsi="Trebuchet MS"/>
              </w:rPr>
              <w:t>procentul de prindere;</w:t>
            </w:r>
          </w:p>
          <w:p w14:paraId="646E1B61" w14:textId="56F3B74F" w:rsidR="00A82846" w:rsidRPr="004A3E88" w:rsidRDefault="00A82846" w:rsidP="00B451F5">
            <w:pPr>
              <w:rPr>
                <w:rFonts w:ascii="Trebuchet MS" w:hAnsi="Trebuchet MS"/>
              </w:rPr>
            </w:pPr>
            <w:r w:rsidRPr="004A3E88">
              <w:rPr>
                <w:rFonts w:ascii="Trebuchet MS" w:hAnsi="Trebuchet MS"/>
              </w:rPr>
              <w:t>perioada executării lucră</w:t>
            </w:r>
            <w:r w:rsidRPr="004A3E88">
              <w:rPr>
                <w:rFonts w:ascii="Trebuchet MS" w:hAnsi="Trebuchet MS"/>
              </w:rPr>
              <w:t>rilor;</w:t>
            </w:r>
          </w:p>
          <w:p w14:paraId="6F1D5391" w14:textId="25A19F7A" w:rsidR="00A82846" w:rsidRPr="004A3E88" w:rsidRDefault="00A82846" w:rsidP="00B451F5">
            <w:pPr>
              <w:rPr>
                <w:rFonts w:ascii="Trebuchet MS" w:hAnsi="Trebuchet MS"/>
              </w:rPr>
            </w:pPr>
            <w:r w:rsidRPr="004A3E88">
              <w:rPr>
                <w:rFonts w:ascii="Trebuchet MS" w:hAnsi="Trebuchet MS"/>
              </w:rPr>
              <w:t>amplasamentul lucră</w:t>
            </w:r>
            <w:r w:rsidRPr="004A3E88">
              <w:rPr>
                <w:rFonts w:ascii="Trebuchet MS" w:hAnsi="Trebuchet MS"/>
              </w:rPr>
              <w:t>rilor (u.a.).;</w:t>
            </w:r>
          </w:p>
          <w:p w14:paraId="531BE121" w14:textId="5438BD73" w:rsidR="00A82846" w:rsidRPr="004A3E88" w:rsidRDefault="00A82846" w:rsidP="00B451F5">
            <w:pPr>
              <w:rPr>
                <w:rFonts w:ascii="Trebuchet MS" w:hAnsi="Trebuchet MS"/>
              </w:rPr>
            </w:pPr>
            <w:r w:rsidRPr="004A3E88">
              <w:rPr>
                <w:rFonts w:ascii="Trebuchet MS" w:hAnsi="Trebuchet MS"/>
              </w:rPr>
              <w:t>prezența și numă</w:t>
            </w:r>
            <w:r w:rsidR="004A3E88" w:rsidRPr="004A3E88">
              <w:rPr>
                <w:rFonts w:ascii="Trebuchet MS" w:hAnsi="Trebuchet MS"/>
              </w:rPr>
              <w:t xml:space="preserve">r de specii protejate </w:t>
            </w:r>
            <w:r w:rsidRPr="004A3E88">
              <w:rPr>
                <w:rFonts w:ascii="Trebuchet MS" w:hAnsi="Trebuchet MS"/>
              </w:rPr>
              <w:t xml:space="preserve">identificate; </w:t>
            </w:r>
          </w:p>
          <w:p w14:paraId="6F9887C7" w14:textId="775185B7" w:rsidR="00A82846" w:rsidRPr="004A3E88" w:rsidRDefault="00A82846" w:rsidP="00B451F5">
            <w:pPr>
              <w:rPr>
                <w:rFonts w:ascii="Trebuchet MS" w:hAnsi="Trebuchet MS"/>
              </w:rPr>
            </w:pPr>
            <w:r w:rsidRPr="004A3E88">
              <w:rPr>
                <w:rFonts w:ascii="Trebuchet MS" w:hAnsi="Trebuchet MS"/>
              </w:rPr>
              <w:t>numă</w:t>
            </w:r>
            <w:r w:rsidRPr="004A3E88">
              <w:rPr>
                <w:rFonts w:ascii="Trebuchet MS" w:hAnsi="Trebuchet MS"/>
              </w:rPr>
              <w:t>r de cuiburi observate;</w:t>
            </w:r>
          </w:p>
          <w:p w14:paraId="499DC07F" w14:textId="011BE5C8" w:rsidR="00A82846" w:rsidRPr="004A3E88" w:rsidRDefault="00A82846" w:rsidP="00B451F5">
            <w:pPr>
              <w:rPr>
                <w:rFonts w:ascii="Trebuchet MS" w:hAnsi="Trebuchet MS"/>
              </w:rPr>
            </w:pPr>
            <w:r w:rsidRPr="004A3E88">
              <w:rPr>
                <w:rFonts w:ascii="Trebuchet MS" w:hAnsi="Trebuchet MS"/>
              </w:rPr>
              <w:t>numă</w:t>
            </w:r>
            <w:r w:rsidRPr="004A3E88">
              <w:rPr>
                <w:rFonts w:ascii="Trebuchet MS" w:hAnsi="Trebuchet MS"/>
              </w:rPr>
              <w:t>r de cuiburi ocupate</w:t>
            </w:r>
          </w:p>
        </w:tc>
        <w:tc>
          <w:tcPr>
            <w:tcW w:w="1530" w:type="dxa"/>
            <w:vAlign w:val="center"/>
          </w:tcPr>
          <w:p w14:paraId="43EEB4DC" w14:textId="29C814FA" w:rsidR="00A82846" w:rsidRPr="004A3E88" w:rsidRDefault="00A82846" w:rsidP="00B451F5">
            <w:pPr>
              <w:rPr>
                <w:rFonts w:ascii="Trebuchet MS" w:hAnsi="Trebuchet MS"/>
              </w:rPr>
            </w:pPr>
            <w:r w:rsidRPr="004A3E88">
              <w:rPr>
                <w:rFonts w:ascii="Trebuchet MS" w:hAnsi="Trebuchet MS"/>
              </w:rPr>
              <w:t>Anuală</w:t>
            </w:r>
            <w:r w:rsidRPr="004A3E88">
              <w:rPr>
                <w:rFonts w:ascii="Trebuchet MS" w:hAnsi="Trebuchet MS"/>
              </w:rPr>
              <w:t xml:space="preserve"> </w:t>
            </w:r>
          </w:p>
        </w:tc>
        <w:tc>
          <w:tcPr>
            <w:tcW w:w="1705" w:type="dxa"/>
            <w:vAlign w:val="center"/>
          </w:tcPr>
          <w:p w14:paraId="379D24E7" w14:textId="77777777" w:rsidR="00A82846" w:rsidRPr="004A3E88" w:rsidRDefault="00A82846" w:rsidP="00B451F5">
            <w:pPr>
              <w:rPr>
                <w:rFonts w:ascii="Trebuchet MS" w:hAnsi="Trebuchet MS"/>
              </w:rPr>
            </w:pPr>
            <w:r w:rsidRPr="004A3E88">
              <w:rPr>
                <w:rFonts w:ascii="Trebuchet MS" w:hAnsi="Trebuchet MS"/>
              </w:rPr>
              <w:t>Raport de monitorizare</w:t>
            </w:r>
          </w:p>
        </w:tc>
      </w:tr>
      <w:tr w:rsidR="00A82846" w:rsidRPr="004A3E88" w14:paraId="59003918" w14:textId="77777777" w:rsidTr="004A3E88">
        <w:trPr>
          <w:jc w:val="center"/>
        </w:trPr>
        <w:tc>
          <w:tcPr>
            <w:tcW w:w="1766" w:type="dxa"/>
            <w:vAlign w:val="center"/>
          </w:tcPr>
          <w:p w14:paraId="108EA895" w14:textId="16D8D9FB" w:rsidR="00A82846" w:rsidRPr="004A3E88" w:rsidRDefault="00A82846" w:rsidP="00B451F5">
            <w:pPr>
              <w:rPr>
                <w:rFonts w:ascii="Trebuchet MS" w:hAnsi="Trebuchet MS"/>
              </w:rPr>
            </w:pPr>
            <w:r w:rsidRPr="004A3E88">
              <w:rPr>
                <w:rFonts w:ascii="Trebuchet MS" w:hAnsi="Trebuchet MS"/>
              </w:rPr>
              <w:t>Lucrări de ră</w:t>
            </w:r>
            <w:r w:rsidRPr="004A3E88">
              <w:rPr>
                <w:rFonts w:ascii="Trebuchet MS" w:hAnsi="Trebuchet MS"/>
              </w:rPr>
              <w:t>rituri</w:t>
            </w:r>
          </w:p>
        </w:tc>
        <w:tc>
          <w:tcPr>
            <w:tcW w:w="4950" w:type="dxa"/>
            <w:vAlign w:val="center"/>
          </w:tcPr>
          <w:p w14:paraId="4BE622C9" w14:textId="6E2B7BA4" w:rsidR="00A82846" w:rsidRPr="004A3E88" w:rsidRDefault="00A82846" w:rsidP="00B451F5">
            <w:pPr>
              <w:rPr>
                <w:rFonts w:ascii="Trebuchet MS" w:hAnsi="Trebuchet MS"/>
              </w:rPr>
            </w:pPr>
            <w:r w:rsidRPr="004A3E88">
              <w:rPr>
                <w:rFonts w:ascii="Trebuchet MS" w:hAnsi="Trebuchet MS"/>
              </w:rPr>
              <w:t>suprafața parcursă cu lucră</w:t>
            </w:r>
            <w:r w:rsidRPr="004A3E88">
              <w:rPr>
                <w:rFonts w:ascii="Trebuchet MS" w:hAnsi="Trebuchet MS"/>
              </w:rPr>
              <w:t>ri (ha);</w:t>
            </w:r>
          </w:p>
          <w:p w14:paraId="56D15DDF" w14:textId="0B1CC58C" w:rsidR="00A82846" w:rsidRPr="004A3E88" w:rsidRDefault="00A82846" w:rsidP="00B451F5">
            <w:pPr>
              <w:rPr>
                <w:rFonts w:ascii="Trebuchet MS" w:hAnsi="Trebuchet MS"/>
              </w:rPr>
            </w:pPr>
            <w:r w:rsidRPr="004A3E88">
              <w:rPr>
                <w:rFonts w:ascii="Trebuchet MS" w:hAnsi="Trebuchet MS"/>
              </w:rPr>
              <w:t>perioada executării lucră</w:t>
            </w:r>
            <w:r w:rsidRPr="004A3E88">
              <w:rPr>
                <w:rFonts w:ascii="Trebuchet MS" w:hAnsi="Trebuchet MS"/>
              </w:rPr>
              <w:t>rilor;</w:t>
            </w:r>
          </w:p>
          <w:p w14:paraId="390B2095" w14:textId="5D989009" w:rsidR="00A82846" w:rsidRPr="004A3E88" w:rsidRDefault="00A82846" w:rsidP="00B451F5">
            <w:pPr>
              <w:rPr>
                <w:rFonts w:ascii="Trebuchet MS" w:hAnsi="Trebuchet MS"/>
              </w:rPr>
            </w:pPr>
            <w:r w:rsidRPr="004A3E88">
              <w:rPr>
                <w:rFonts w:ascii="Trebuchet MS" w:hAnsi="Trebuchet MS"/>
              </w:rPr>
              <w:t>amplasamentul lucră</w:t>
            </w:r>
            <w:r w:rsidRPr="004A3E88">
              <w:rPr>
                <w:rFonts w:ascii="Trebuchet MS" w:hAnsi="Trebuchet MS"/>
              </w:rPr>
              <w:t xml:space="preserve">rilor (u.a.). </w:t>
            </w:r>
          </w:p>
          <w:p w14:paraId="7AEDD588" w14:textId="03AA21F3" w:rsidR="00A82846" w:rsidRPr="004A3E88" w:rsidRDefault="00A82846" w:rsidP="004A3E88">
            <w:pPr>
              <w:jc w:val="center"/>
              <w:rPr>
                <w:rFonts w:ascii="Trebuchet MS" w:hAnsi="Trebuchet MS"/>
              </w:rPr>
            </w:pPr>
            <w:r w:rsidRPr="004A3E88">
              <w:rPr>
                <w:rFonts w:ascii="Trebuchet MS" w:hAnsi="Trebuchet MS"/>
              </w:rPr>
              <w:t>prezența și numă</w:t>
            </w:r>
            <w:r w:rsidRPr="004A3E88">
              <w:rPr>
                <w:rFonts w:ascii="Trebuchet MS" w:hAnsi="Trebuchet MS"/>
              </w:rPr>
              <w:t>r de specii protejate identificate;</w:t>
            </w:r>
          </w:p>
          <w:p w14:paraId="1125C7B5" w14:textId="613DA053" w:rsidR="00A82846" w:rsidRPr="004A3E88" w:rsidRDefault="00A82846" w:rsidP="00B451F5">
            <w:pPr>
              <w:rPr>
                <w:rFonts w:ascii="Trebuchet MS" w:hAnsi="Trebuchet MS"/>
              </w:rPr>
            </w:pPr>
            <w:r w:rsidRPr="004A3E88">
              <w:rPr>
                <w:rFonts w:ascii="Trebuchet MS" w:hAnsi="Trebuchet MS"/>
              </w:rPr>
              <w:t>numă</w:t>
            </w:r>
            <w:r w:rsidRPr="004A3E88">
              <w:rPr>
                <w:rFonts w:ascii="Trebuchet MS" w:hAnsi="Trebuchet MS"/>
              </w:rPr>
              <w:t>r de cuiburi observate;</w:t>
            </w:r>
          </w:p>
          <w:p w14:paraId="716B239F" w14:textId="367D0EE0" w:rsidR="00A82846" w:rsidRPr="004A3E88" w:rsidRDefault="00A82846" w:rsidP="00B451F5">
            <w:pPr>
              <w:rPr>
                <w:rFonts w:ascii="Trebuchet MS" w:hAnsi="Trebuchet MS"/>
              </w:rPr>
            </w:pPr>
            <w:r w:rsidRPr="004A3E88">
              <w:rPr>
                <w:rFonts w:ascii="Trebuchet MS" w:hAnsi="Trebuchet MS"/>
              </w:rPr>
              <w:t>numă</w:t>
            </w:r>
            <w:r w:rsidRPr="004A3E88">
              <w:rPr>
                <w:rFonts w:ascii="Trebuchet MS" w:hAnsi="Trebuchet MS"/>
              </w:rPr>
              <w:t>r de cuiburi ocupate</w:t>
            </w:r>
          </w:p>
        </w:tc>
        <w:tc>
          <w:tcPr>
            <w:tcW w:w="1530" w:type="dxa"/>
            <w:vAlign w:val="center"/>
          </w:tcPr>
          <w:p w14:paraId="364285CB" w14:textId="375F018B" w:rsidR="00A82846" w:rsidRPr="004A3E88" w:rsidRDefault="00A82846" w:rsidP="00B451F5">
            <w:pPr>
              <w:rPr>
                <w:rFonts w:ascii="Trebuchet MS" w:hAnsi="Trebuchet MS"/>
              </w:rPr>
            </w:pPr>
            <w:r w:rsidRPr="004A3E88">
              <w:rPr>
                <w:rFonts w:ascii="Trebuchet MS" w:hAnsi="Trebuchet MS"/>
              </w:rPr>
              <w:t>Anuală</w:t>
            </w:r>
            <w:r w:rsidRPr="004A3E88">
              <w:rPr>
                <w:rFonts w:ascii="Trebuchet MS" w:hAnsi="Trebuchet MS"/>
              </w:rPr>
              <w:t xml:space="preserve"> </w:t>
            </w:r>
          </w:p>
        </w:tc>
        <w:tc>
          <w:tcPr>
            <w:tcW w:w="1705" w:type="dxa"/>
            <w:vAlign w:val="center"/>
          </w:tcPr>
          <w:p w14:paraId="3113A07A" w14:textId="77777777" w:rsidR="00A82846" w:rsidRPr="004A3E88" w:rsidRDefault="00A82846" w:rsidP="00B451F5">
            <w:pPr>
              <w:rPr>
                <w:rFonts w:ascii="Trebuchet MS" w:hAnsi="Trebuchet MS"/>
              </w:rPr>
            </w:pPr>
            <w:r w:rsidRPr="004A3E88">
              <w:rPr>
                <w:rFonts w:ascii="Trebuchet MS" w:hAnsi="Trebuchet MS"/>
              </w:rPr>
              <w:t>Raport de monitorizare</w:t>
            </w:r>
          </w:p>
        </w:tc>
      </w:tr>
      <w:tr w:rsidR="00A82846" w:rsidRPr="004A3E88" w14:paraId="34F4B5CE" w14:textId="77777777" w:rsidTr="004A3E88">
        <w:trPr>
          <w:jc w:val="center"/>
        </w:trPr>
        <w:tc>
          <w:tcPr>
            <w:tcW w:w="1766" w:type="dxa"/>
            <w:vAlign w:val="center"/>
          </w:tcPr>
          <w:p w14:paraId="789B2036" w14:textId="6EC66050" w:rsidR="00A82846" w:rsidRPr="004A3E88" w:rsidRDefault="004A3E88" w:rsidP="00B451F5">
            <w:pPr>
              <w:rPr>
                <w:rFonts w:ascii="Trebuchet MS" w:hAnsi="Trebuchet MS"/>
              </w:rPr>
            </w:pPr>
            <w:r w:rsidRPr="004A3E88">
              <w:rPr>
                <w:rFonts w:ascii="Trebuchet MS" w:hAnsi="Trebuchet MS"/>
              </w:rPr>
              <w:t>Lucrări de igienă</w:t>
            </w:r>
          </w:p>
        </w:tc>
        <w:tc>
          <w:tcPr>
            <w:tcW w:w="4950" w:type="dxa"/>
            <w:vAlign w:val="center"/>
          </w:tcPr>
          <w:p w14:paraId="722FB74B" w14:textId="5C647660" w:rsidR="00A82846" w:rsidRPr="004A3E88" w:rsidRDefault="004A3E88" w:rsidP="00B451F5">
            <w:pPr>
              <w:rPr>
                <w:rFonts w:ascii="Trebuchet MS" w:hAnsi="Trebuchet MS"/>
              </w:rPr>
            </w:pPr>
            <w:r w:rsidRPr="004A3E88">
              <w:rPr>
                <w:rFonts w:ascii="Trebuchet MS" w:hAnsi="Trebuchet MS"/>
              </w:rPr>
              <w:t>suprafața parcursă cu lucră</w:t>
            </w:r>
            <w:r w:rsidR="00A82846" w:rsidRPr="004A3E88">
              <w:rPr>
                <w:rFonts w:ascii="Trebuchet MS" w:hAnsi="Trebuchet MS"/>
              </w:rPr>
              <w:t>ri (ha);</w:t>
            </w:r>
          </w:p>
          <w:p w14:paraId="2B97A5DE" w14:textId="306CD0E6" w:rsidR="00A82846" w:rsidRPr="004A3E88" w:rsidRDefault="004A3E88" w:rsidP="00B451F5">
            <w:pPr>
              <w:rPr>
                <w:rFonts w:ascii="Trebuchet MS" w:hAnsi="Trebuchet MS"/>
              </w:rPr>
            </w:pPr>
            <w:r w:rsidRPr="004A3E88">
              <w:rPr>
                <w:rFonts w:ascii="Trebuchet MS" w:hAnsi="Trebuchet MS"/>
              </w:rPr>
              <w:t>perioada executării lucră</w:t>
            </w:r>
            <w:r w:rsidR="00A82846" w:rsidRPr="004A3E88">
              <w:rPr>
                <w:rFonts w:ascii="Trebuchet MS" w:hAnsi="Trebuchet MS"/>
              </w:rPr>
              <w:t>rilor;</w:t>
            </w:r>
          </w:p>
          <w:p w14:paraId="73C30598" w14:textId="71535659" w:rsidR="00A82846" w:rsidRPr="004A3E88" w:rsidRDefault="004A3E88" w:rsidP="00B451F5">
            <w:pPr>
              <w:rPr>
                <w:rFonts w:ascii="Trebuchet MS" w:hAnsi="Trebuchet MS"/>
              </w:rPr>
            </w:pPr>
            <w:r w:rsidRPr="004A3E88">
              <w:rPr>
                <w:rFonts w:ascii="Trebuchet MS" w:hAnsi="Trebuchet MS"/>
              </w:rPr>
              <w:t>amplasamentul lucră</w:t>
            </w:r>
            <w:r w:rsidR="00A82846" w:rsidRPr="004A3E88">
              <w:rPr>
                <w:rFonts w:ascii="Trebuchet MS" w:hAnsi="Trebuchet MS"/>
              </w:rPr>
              <w:t xml:space="preserve">rilor (u.a.). </w:t>
            </w:r>
          </w:p>
          <w:p w14:paraId="1BBA9128" w14:textId="3292E9DF" w:rsidR="00A82846" w:rsidRPr="004A3E88" w:rsidRDefault="004A3E88" w:rsidP="00B451F5">
            <w:pPr>
              <w:rPr>
                <w:rFonts w:ascii="Trebuchet MS" w:hAnsi="Trebuchet MS"/>
              </w:rPr>
            </w:pPr>
            <w:r w:rsidRPr="004A3E88">
              <w:rPr>
                <w:rFonts w:ascii="Trebuchet MS" w:hAnsi="Trebuchet MS"/>
              </w:rPr>
              <w:t>prezența și numă</w:t>
            </w:r>
            <w:r w:rsidR="00A82846" w:rsidRPr="004A3E88">
              <w:rPr>
                <w:rFonts w:ascii="Trebuchet MS" w:hAnsi="Trebuchet MS"/>
              </w:rPr>
              <w:t xml:space="preserve">r de specii protejate identificate; </w:t>
            </w:r>
          </w:p>
          <w:p w14:paraId="5F5F6599" w14:textId="7F7E9BB9" w:rsidR="00A82846" w:rsidRPr="004A3E88" w:rsidRDefault="004A3E88" w:rsidP="00B451F5">
            <w:pPr>
              <w:rPr>
                <w:rFonts w:ascii="Trebuchet MS" w:hAnsi="Trebuchet MS"/>
              </w:rPr>
            </w:pPr>
            <w:r w:rsidRPr="004A3E88">
              <w:rPr>
                <w:rFonts w:ascii="Trebuchet MS" w:hAnsi="Trebuchet MS"/>
              </w:rPr>
              <w:t>numă</w:t>
            </w:r>
            <w:r w:rsidR="00A82846" w:rsidRPr="004A3E88">
              <w:rPr>
                <w:rFonts w:ascii="Trebuchet MS" w:hAnsi="Trebuchet MS"/>
              </w:rPr>
              <w:t>r de cuiburi observate;</w:t>
            </w:r>
          </w:p>
          <w:p w14:paraId="69C99604" w14:textId="0821E8A8" w:rsidR="00A82846" w:rsidRPr="004A3E88" w:rsidRDefault="004A3E88" w:rsidP="00B451F5">
            <w:pPr>
              <w:rPr>
                <w:rFonts w:ascii="Trebuchet MS" w:hAnsi="Trebuchet MS"/>
              </w:rPr>
            </w:pPr>
            <w:r w:rsidRPr="004A3E88">
              <w:rPr>
                <w:rFonts w:ascii="Trebuchet MS" w:hAnsi="Trebuchet MS"/>
              </w:rPr>
              <w:t>numă</w:t>
            </w:r>
            <w:r w:rsidR="00A82846" w:rsidRPr="004A3E88">
              <w:rPr>
                <w:rFonts w:ascii="Trebuchet MS" w:hAnsi="Trebuchet MS"/>
              </w:rPr>
              <w:t>r de cuiburi ocupate</w:t>
            </w:r>
          </w:p>
        </w:tc>
        <w:tc>
          <w:tcPr>
            <w:tcW w:w="1530" w:type="dxa"/>
            <w:vAlign w:val="center"/>
          </w:tcPr>
          <w:p w14:paraId="758D05D2" w14:textId="389098FE" w:rsidR="00A82846" w:rsidRPr="004A3E88" w:rsidRDefault="00A82846" w:rsidP="00B451F5">
            <w:pPr>
              <w:rPr>
                <w:rFonts w:ascii="Trebuchet MS" w:hAnsi="Trebuchet MS"/>
              </w:rPr>
            </w:pPr>
            <w:r w:rsidRPr="004A3E88">
              <w:rPr>
                <w:rFonts w:ascii="Trebuchet MS" w:hAnsi="Trebuchet MS"/>
              </w:rPr>
              <w:t>Anuală</w:t>
            </w:r>
            <w:r w:rsidRPr="004A3E88">
              <w:rPr>
                <w:rFonts w:ascii="Trebuchet MS" w:hAnsi="Trebuchet MS"/>
              </w:rPr>
              <w:t xml:space="preserve"> </w:t>
            </w:r>
          </w:p>
        </w:tc>
        <w:tc>
          <w:tcPr>
            <w:tcW w:w="1705" w:type="dxa"/>
            <w:vAlign w:val="center"/>
          </w:tcPr>
          <w:p w14:paraId="3E25387C" w14:textId="77777777" w:rsidR="00A82846" w:rsidRPr="004A3E88" w:rsidRDefault="00A82846" w:rsidP="00B451F5">
            <w:pPr>
              <w:rPr>
                <w:rFonts w:ascii="Trebuchet MS" w:hAnsi="Trebuchet MS"/>
              </w:rPr>
            </w:pPr>
            <w:r w:rsidRPr="004A3E88">
              <w:rPr>
                <w:rFonts w:ascii="Trebuchet MS" w:hAnsi="Trebuchet MS"/>
              </w:rPr>
              <w:t>Raport de monitorizare</w:t>
            </w:r>
          </w:p>
        </w:tc>
      </w:tr>
    </w:tbl>
    <w:p w14:paraId="777EE6DE" w14:textId="77777777" w:rsidR="00A82846" w:rsidRDefault="00A82846" w:rsidP="00FA2176">
      <w:pPr>
        <w:spacing w:after="0" w:line="240" w:lineRule="auto"/>
        <w:contextualSpacing/>
        <w:jc w:val="both"/>
        <w:rPr>
          <w:rFonts w:ascii="Trebuchet MS" w:hAnsi="Trebuchet MS" w:cstheme="minorHAnsi"/>
          <w:color w:val="000000" w:themeColor="text1"/>
        </w:rPr>
      </w:pPr>
    </w:p>
    <w:p w14:paraId="0E822962" w14:textId="4B24C25E" w:rsidR="00FA2176" w:rsidRPr="00FC0E50" w:rsidRDefault="00FA2176" w:rsidP="00FA2176">
      <w:pPr>
        <w:spacing w:after="0" w:line="240" w:lineRule="auto"/>
        <w:contextualSpacing/>
        <w:jc w:val="both"/>
        <w:rPr>
          <w:rFonts w:ascii="Trebuchet MS" w:hAnsi="Trebuchet MS" w:cstheme="minorHAnsi"/>
          <w:color w:val="000000" w:themeColor="text1"/>
        </w:rPr>
      </w:pPr>
    </w:p>
    <w:p w14:paraId="327A5BEF" w14:textId="77777777" w:rsidR="00FA2176" w:rsidRPr="00FC0E50" w:rsidRDefault="00FA2176" w:rsidP="00FA2176">
      <w:pPr>
        <w:spacing w:after="0" w:line="240" w:lineRule="auto"/>
        <w:ind w:firstLine="720"/>
        <w:jc w:val="both"/>
        <w:rPr>
          <w:rFonts w:ascii="Trebuchet MS" w:hAnsi="Trebuchet MS" w:cstheme="minorHAnsi"/>
          <w:color w:val="000000" w:themeColor="text1"/>
        </w:rPr>
      </w:pPr>
      <w:r w:rsidRPr="00FC0E50">
        <w:rPr>
          <w:rFonts w:ascii="Trebuchet MS" w:hAnsi="Trebuchet MS" w:cstheme="minorHAnsi"/>
          <w:color w:val="000000" w:themeColor="text1"/>
        </w:rPr>
        <w:t>Pentru asigurarea monitorizării efectelor asupra factorilor de mediu (apă, aer, sol) și asupra speciilor şi habitatelor de interes comunitar nu au fost stabilite indicatori de monitorizare.</w:t>
      </w:r>
    </w:p>
    <w:p w14:paraId="1B25B6AB" w14:textId="77777777" w:rsidR="00FA2176" w:rsidRPr="00FC0E50" w:rsidRDefault="00FA2176" w:rsidP="00FA2176">
      <w:pPr>
        <w:spacing w:after="0" w:line="240" w:lineRule="auto"/>
        <w:jc w:val="both"/>
        <w:rPr>
          <w:rFonts w:ascii="Trebuchet MS" w:hAnsi="Trebuchet MS" w:cstheme="minorHAnsi"/>
          <w:b/>
          <w:color w:val="000000" w:themeColor="text1"/>
          <w:lang w:eastAsia="ro-RO"/>
        </w:rPr>
      </w:pPr>
    </w:p>
    <w:p w14:paraId="10DD859B" w14:textId="77777777" w:rsidR="00FA2176" w:rsidRPr="00FC0E50" w:rsidRDefault="00FA2176" w:rsidP="00FA2176">
      <w:pPr>
        <w:spacing w:after="0" w:line="240" w:lineRule="auto"/>
        <w:jc w:val="both"/>
        <w:rPr>
          <w:rFonts w:ascii="Trebuchet MS" w:hAnsi="Trebuchet MS" w:cstheme="minorHAnsi"/>
          <w:b/>
          <w:color w:val="000000" w:themeColor="text1"/>
          <w:lang w:eastAsia="ro-RO"/>
        </w:rPr>
      </w:pPr>
      <w:r w:rsidRPr="00FC0E50">
        <w:rPr>
          <w:rFonts w:ascii="Trebuchet MS" w:hAnsi="Trebuchet MS" w:cstheme="minorHAnsi"/>
          <w:b/>
          <w:color w:val="000000" w:themeColor="text1"/>
          <w:lang w:eastAsia="ro-RO"/>
        </w:rPr>
        <w:t>Emiterea avizului de mediu s-a făcut avându-se în vedere:</w:t>
      </w:r>
    </w:p>
    <w:p w14:paraId="1D5B49BA" w14:textId="77777777" w:rsidR="00FA2176" w:rsidRPr="00FC0E50" w:rsidRDefault="00FA2176" w:rsidP="00FA2176">
      <w:pPr>
        <w:pStyle w:val="ListParagraph"/>
        <w:numPr>
          <w:ilvl w:val="1"/>
          <w:numId w:val="6"/>
        </w:numPr>
        <w:spacing w:after="0" w:line="240" w:lineRule="auto"/>
        <w:ind w:left="360"/>
        <w:contextualSpacing w:val="0"/>
        <w:jc w:val="both"/>
        <w:rPr>
          <w:rFonts w:ascii="Trebuchet MS" w:hAnsi="Trebuchet MS" w:cstheme="minorHAnsi"/>
          <w:color w:val="000000" w:themeColor="text1"/>
        </w:rPr>
      </w:pPr>
      <w:r w:rsidRPr="00FC0E50">
        <w:rPr>
          <w:rFonts w:ascii="Trebuchet MS" w:hAnsi="Trebuchet MS" w:cstheme="minorHAnsi"/>
          <w:color w:val="000000" w:themeColor="text1"/>
        </w:rPr>
        <w:t xml:space="preserve">Modul în care considerațiile de mediu au fost integrate în plan: în cadrul procedurii evaluării de mediu s-au stabilit obiectivele relevante de mediu, măsurile pentru menţinerea/refacerea stării favorabile de conservare a speciilor şi habitatelor de interes comunitar generate de implementarea amenajamentului silvic. </w:t>
      </w:r>
    </w:p>
    <w:p w14:paraId="522823CF" w14:textId="77777777" w:rsidR="00FA2176" w:rsidRPr="00FC0E50" w:rsidRDefault="00FA2176" w:rsidP="00FA2176">
      <w:pPr>
        <w:pStyle w:val="ListParagraph"/>
        <w:numPr>
          <w:ilvl w:val="1"/>
          <w:numId w:val="6"/>
        </w:numPr>
        <w:spacing w:after="0" w:line="240" w:lineRule="auto"/>
        <w:ind w:left="360"/>
        <w:contextualSpacing w:val="0"/>
        <w:jc w:val="both"/>
        <w:rPr>
          <w:rFonts w:ascii="Trebuchet MS" w:hAnsi="Trebuchet MS" w:cstheme="minorHAnsi"/>
          <w:color w:val="000000" w:themeColor="text1"/>
        </w:rPr>
      </w:pPr>
      <w:r w:rsidRPr="00FC0E50">
        <w:rPr>
          <w:rFonts w:ascii="Trebuchet MS" w:hAnsi="Trebuchet MS" w:cstheme="minorHAnsi"/>
          <w:color w:val="000000" w:themeColor="text1"/>
        </w:rPr>
        <w:t>Modul în care s-au luat în considerare opiniile exprimate de public și de alte autorități: APM Harghita a asigurat și garantat accesul liber la informație a publicului și participarea acestuia la luarea deciziei în etapa de definitivare și avizare din punct de vedere al protecției mediului a planului. Astfel au fost mediatizate prin anunțuri repetate în presă: elaborarea planului, finalizarea raportului de mediu, a studiulul de evaluare adecvată şi organizarea dezbaterii publice. Documentația a fost accesibilă publicului pe toată durata derulării procedurii.</w:t>
      </w:r>
    </w:p>
    <w:p w14:paraId="1599638F" w14:textId="77777777" w:rsidR="00FA2176" w:rsidRDefault="00FA2176" w:rsidP="00FA2176">
      <w:pPr>
        <w:spacing w:after="0" w:line="240" w:lineRule="auto"/>
        <w:jc w:val="both"/>
        <w:rPr>
          <w:rFonts w:ascii="Trebuchet MS" w:hAnsi="Trebuchet MS" w:cstheme="minorHAnsi"/>
          <w:b/>
          <w:color w:val="000000" w:themeColor="text1"/>
          <w:lang w:eastAsia="ro-RO"/>
        </w:rPr>
      </w:pPr>
    </w:p>
    <w:p w14:paraId="68F2A1BA" w14:textId="135A9882" w:rsidR="00FA2176" w:rsidRPr="00FC0E50" w:rsidRDefault="00FA2176" w:rsidP="00FA2176">
      <w:pPr>
        <w:spacing w:after="0" w:line="240" w:lineRule="auto"/>
        <w:jc w:val="both"/>
        <w:rPr>
          <w:rFonts w:ascii="Trebuchet MS" w:hAnsi="Trebuchet MS" w:cstheme="minorHAnsi"/>
          <w:b/>
          <w:color w:val="000000" w:themeColor="text1"/>
          <w:lang w:eastAsia="ro-RO"/>
        </w:rPr>
      </w:pPr>
      <w:r w:rsidRPr="00FC0E50">
        <w:rPr>
          <w:rFonts w:ascii="Trebuchet MS" w:hAnsi="Trebuchet MS" w:cstheme="minorHAnsi"/>
          <w:b/>
          <w:color w:val="000000" w:themeColor="text1"/>
          <w:lang w:eastAsia="ro-RO"/>
        </w:rPr>
        <w:t>Informarea şi participarea publicului:</w:t>
      </w:r>
    </w:p>
    <w:p w14:paraId="3F333B21" w14:textId="706FF28E" w:rsidR="00FA2176" w:rsidRPr="004A3E88" w:rsidRDefault="00FA2176" w:rsidP="004A3E88">
      <w:pPr>
        <w:spacing w:after="0" w:line="240" w:lineRule="auto"/>
        <w:ind w:right="202"/>
        <w:jc w:val="both"/>
        <w:rPr>
          <w:rFonts w:ascii="Trebuchet MS" w:hAnsi="Trebuchet MS"/>
        </w:rPr>
      </w:pPr>
      <w:r w:rsidRPr="00FC0E50">
        <w:rPr>
          <w:rFonts w:ascii="Trebuchet MS" w:hAnsi="Trebuchet MS" w:cstheme="minorHAnsi"/>
          <w:color w:val="000000" w:themeColor="text1"/>
        </w:rPr>
        <w:t xml:space="preserve">- Anunț public privind organizarea şedinței de dezbatere publică </w:t>
      </w:r>
      <w:r w:rsidRPr="00FC0E50">
        <w:rPr>
          <w:rFonts w:ascii="Trebuchet MS" w:hAnsi="Trebuchet MS" w:cstheme="minorHAnsi"/>
          <w:color w:val="000000" w:themeColor="text1"/>
          <w:lang w:eastAsia="ro-RO"/>
        </w:rPr>
        <w:t xml:space="preserve">din data de </w:t>
      </w:r>
      <w:r w:rsidR="00383034">
        <w:rPr>
          <w:rFonts w:ascii="Trebuchet MS" w:hAnsi="Trebuchet MS" w:cstheme="minorHAnsi"/>
          <w:color w:val="000000" w:themeColor="text1"/>
          <w:lang w:eastAsia="ro-RO"/>
        </w:rPr>
        <w:t>0</w:t>
      </w:r>
      <w:r w:rsidR="004A3E88">
        <w:rPr>
          <w:rFonts w:ascii="Trebuchet MS" w:hAnsi="Trebuchet MS" w:cstheme="minorHAnsi"/>
          <w:color w:val="000000" w:themeColor="text1"/>
          <w:lang w:eastAsia="ro-RO"/>
        </w:rPr>
        <w:t>9.04</w:t>
      </w:r>
      <w:r w:rsidRPr="00FC0E50">
        <w:rPr>
          <w:rFonts w:ascii="Trebuchet MS" w:hAnsi="Trebuchet MS" w:cstheme="minorHAnsi"/>
          <w:color w:val="000000" w:themeColor="text1"/>
          <w:lang w:eastAsia="ro-RO"/>
        </w:rPr>
        <w:t xml:space="preserve">.2024 la </w:t>
      </w:r>
      <w:r w:rsidR="004A3E88">
        <w:rPr>
          <w:rFonts w:ascii="Trebuchet MS" w:hAnsi="Trebuchet MS"/>
        </w:rPr>
        <w:t>Primăria Comunei Leliceni</w:t>
      </w:r>
      <w:r w:rsidRPr="00FC0E50">
        <w:rPr>
          <w:rFonts w:ascii="Trebuchet MS" w:hAnsi="Trebuchet MS" w:cstheme="minorHAnsi"/>
          <w:color w:val="000000" w:themeColor="text1"/>
          <w:lang w:eastAsia="ro-RO"/>
        </w:rPr>
        <w:t xml:space="preserve"> apărut în ziarele </w:t>
      </w:r>
      <w:r w:rsidR="002A7395">
        <w:rPr>
          <w:rFonts w:ascii="Trebuchet MS" w:hAnsi="Trebuchet MS" w:cstheme="minorHAnsi"/>
          <w:color w:val="000000" w:themeColor="text1"/>
          <w:lang w:eastAsia="ro-RO"/>
        </w:rPr>
        <w:t>Harghita Nepe și Informația Harghitei</w:t>
      </w:r>
      <w:r w:rsidRPr="00FC0E50">
        <w:rPr>
          <w:rFonts w:ascii="Trebuchet MS" w:hAnsi="Trebuchet MS" w:cstheme="minorHAnsi"/>
          <w:color w:val="000000" w:themeColor="text1"/>
          <w:lang w:eastAsia="ro-RO"/>
        </w:rPr>
        <w:t xml:space="preserve"> din data de </w:t>
      </w:r>
      <w:r w:rsidR="002A7395">
        <w:rPr>
          <w:rFonts w:ascii="Trebuchet MS" w:hAnsi="Trebuchet MS" w:cstheme="minorHAnsi"/>
          <w:color w:val="000000" w:themeColor="text1"/>
          <w:lang w:eastAsia="ro-RO"/>
        </w:rPr>
        <w:t>2</w:t>
      </w:r>
      <w:r w:rsidR="004A3E88">
        <w:rPr>
          <w:rFonts w:ascii="Trebuchet MS" w:hAnsi="Trebuchet MS" w:cstheme="minorHAnsi"/>
          <w:color w:val="000000" w:themeColor="text1"/>
          <w:lang w:eastAsia="ro-RO"/>
        </w:rPr>
        <w:t>3.02</w:t>
      </w:r>
      <w:r w:rsidR="002A7395">
        <w:rPr>
          <w:rFonts w:ascii="Trebuchet MS" w:hAnsi="Trebuchet MS" w:cstheme="minorHAnsi"/>
          <w:color w:val="000000" w:themeColor="text1"/>
          <w:lang w:eastAsia="ro-RO"/>
        </w:rPr>
        <w:t>.2024</w:t>
      </w:r>
      <w:r w:rsidR="004A3E88">
        <w:rPr>
          <w:rFonts w:ascii="Trebuchet MS" w:hAnsi="Trebuchet MS" w:cstheme="minorHAnsi"/>
          <w:color w:val="000000" w:themeColor="text1"/>
          <w:lang w:eastAsia="ro-RO"/>
        </w:rPr>
        <w:t>, 27.02.2024</w:t>
      </w:r>
      <w:r w:rsidR="002A7395">
        <w:rPr>
          <w:rFonts w:ascii="Trebuchet MS" w:hAnsi="Trebuchet MS" w:cstheme="minorHAnsi"/>
          <w:color w:val="000000" w:themeColor="text1"/>
          <w:lang w:eastAsia="ro-RO"/>
        </w:rPr>
        <w:t xml:space="preserve">, afișate la Primăriile UAT-rilor implicate, precum și pe </w:t>
      </w:r>
      <w:r w:rsidRPr="00FC0E50">
        <w:rPr>
          <w:rFonts w:ascii="Trebuchet MS" w:hAnsi="Trebuchet MS" w:cstheme="minorHAnsi"/>
          <w:color w:val="000000" w:themeColor="text1"/>
          <w:lang w:eastAsia="ro-RO"/>
        </w:rPr>
        <w:t xml:space="preserve">pagina web al APM Harghita din data de </w:t>
      </w:r>
      <w:r w:rsidR="002A7395">
        <w:rPr>
          <w:rFonts w:ascii="Trebuchet MS" w:hAnsi="Trebuchet MS" w:cstheme="minorHAnsi"/>
          <w:color w:val="000000" w:themeColor="text1"/>
          <w:lang w:eastAsia="ro-RO"/>
        </w:rPr>
        <w:t>23.01.2024</w:t>
      </w:r>
    </w:p>
    <w:p w14:paraId="2B7043AC" w14:textId="64062061" w:rsidR="00FA2176" w:rsidRPr="00FC0E50" w:rsidRDefault="00FA2176" w:rsidP="00FA2176">
      <w:pPr>
        <w:spacing w:after="0" w:line="240" w:lineRule="auto"/>
        <w:jc w:val="both"/>
        <w:rPr>
          <w:rFonts w:ascii="Trebuchet MS" w:hAnsi="Trebuchet MS" w:cstheme="minorHAnsi"/>
          <w:color w:val="000000" w:themeColor="text1"/>
        </w:rPr>
      </w:pPr>
      <w:r w:rsidRPr="00FC0E50">
        <w:rPr>
          <w:rFonts w:ascii="Trebuchet MS" w:hAnsi="Trebuchet MS" w:cstheme="minorHAnsi"/>
          <w:color w:val="000000" w:themeColor="text1"/>
        </w:rPr>
        <w:lastRenderedPageBreak/>
        <w:t xml:space="preserve">- Anunț public privind decizia de emitere a avizului de mediu din data de </w:t>
      </w:r>
      <w:r w:rsidR="004A3E88">
        <w:rPr>
          <w:rFonts w:ascii="Trebuchet MS" w:hAnsi="Trebuchet MS" w:cstheme="minorHAnsi"/>
          <w:color w:val="000000" w:themeColor="text1"/>
        </w:rPr>
        <w:t>19.04</w:t>
      </w:r>
      <w:r w:rsidRPr="00FC0E50">
        <w:rPr>
          <w:rFonts w:ascii="Trebuchet MS" w:hAnsi="Trebuchet MS" w:cstheme="minorHAnsi"/>
          <w:color w:val="000000" w:themeColor="text1"/>
        </w:rPr>
        <w:t xml:space="preserve">.2024 în ziarul Informația Harghitei și din data de </w:t>
      </w:r>
      <w:r w:rsidR="004A3E88">
        <w:rPr>
          <w:rFonts w:ascii="Trebuchet MS" w:hAnsi="Trebuchet MS" w:cstheme="minorHAnsi"/>
          <w:color w:val="000000" w:themeColor="text1"/>
        </w:rPr>
        <w:t>19.04</w:t>
      </w:r>
      <w:r w:rsidRPr="00FC0E50">
        <w:rPr>
          <w:rFonts w:ascii="Trebuchet MS" w:hAnsi="Trebuchet MS" w:cstheme="minorHAnsi"/>
          <w:color w:val="000000" w:themeColor="text1"/>
        </w:rPr>
        <w:t xml:space="preserve">.2024 în ziarul Hargita </w:t>
      </w:r>
      <w:r w:rsidRPr="00FC0E50">
        <w:rPr>
          <w:rFonts w:ascii="Trebuchet MS" w:hAnsi="Trebuchet MS" w:cstheme="minorHAnsi"/>
          <w:color w:val="000000" w:themeColor="text1"/>
          <w:lang w:val="hu-HU"/>
        </w:rPr>
        <w:t>Népe</w:t>
      </w:r>
      <w:r w:rsidRPr="00FC0E50">
        <w:rPr>
          <w:rFonts w:ascii="Trebuchet MS" w:hAnsi="Trebuchet MS" w:cstheme="minorHAnsi"/>
          <w:color w:val="000000" w:themeColor="text1"/>
        </w:rPr>
        <w:t xml:space="preserve">; afişat pe pagina de internet a A.P.M. Harghita în data de </w:t>
      </w:r>
      <w:r w:rsidR="00383034">
        <w:rPr>
          <w:rFonts w:ascii="Trebuchet MS" w:hAnsi="Trebuchet MS" w:cstheme="minorHAnsi"/>
          <w:color w:val="000000" w:themeColor="text1"/>
        </w:rPr>
        <w:t>1</w:t>
      </w:r>
      <w:r w:rsidR="004A3E88">
        <w:rPr>
          <w:rFonts w:ascii="Trebuchet MS" w:hAnsi="Trebuchet MS" w:cstheme="minorHAnsi"/>
          <w:color w:val="000000" w:themeColor="text1"/>
        </w:rPr>
        <w:t>7.04</w:t>
      </w:r>
      <w:r w:rsidRPr="00FC0E50">
        <w:rPr>
          <w:rFonts w:ascii="Trebuchet MS" w:hAnsi="Trebuchet MS" w:cstheme="minorHAnsi"/>
          <w:color w:val="000000" w:themeColor="text1"/>
        </w:rPr>
        <w:t xml:space="preserve">.2024. </w:t>
      </w:r>
    </w:p>
    <w:p w14:paraId="0CE0D96E" w14:textId="77777777" w:rsidR="00FA2176" w:rsidRPr="00FC0E50" w:rsidRDefault="00FA2176" w:rsidP="00FA2176">
      <w:pPr>
        <w:spacing w:after="0" w:line="240" w:lineRule="auto"/>
        <w:jc w:val="both"/>
        <w:rPr>
          <w:rFonts w:ascii="Trebuchet MS" w:hAnsi="Trebuchet MS" w:cstheme="minorHAnsi"/>
          <w:color w:val="000000" w:themeColor="text1"/>
        </w:rPr>
      </w:pPr>
      <w:r w:rsidRPr="00FC0E50">
        <w:rPr>
          <w:rFonts w:ascii="Trebuchet MS" w:hAnsi="Trebuchet MS" w:cstheme="minorHAnsi"/>
          <w:color w:val="000000" w:themeColor="text1"/>
        </w:rPr>
        <w:t>Pe parcursul procedurii nu au fost comentarii/observații din partea publicului.</w:t>
      </w:r>
    </w:p>
    <w:p w14:paraId="2902106D" w14:textId="77777777" w:rsidR="00FA2176" w:rsidRPr="00FC0E50" w:rsidRDefault="00FA2176" w:rsidP="00FA2176">
      <w:pPr>
        <w:spacing w:after="0" w:line="240" w:lineRule="auto"/>
        <w:jc w:val="both"/>
        <w:rPr>
          <w:rFonts w:ascii="Trebuchet MS" w:hAnsi="Trebuchet MS" w:cstheme="minorHAnsi"/>
          <w:color w:val="000000" w:themeColor="text1"/>
          <w:lang w:eastAsia="ro-RO"/>
        </w:rPr>
      </w:pPr>
    </w:p>
    <w:p w14:paraId="4F3CF9AB" w14:textId="77777777" w:rsidR="00FA2176" w:rsidRPr="00FC0E50" w:rsidRDefault="00FA2176" w:rsidP="00FA2176">
      <w:pPr>
        <w:spacing w:after="0" w:line="240" w:lineRule="auto"/>
        <w:jc w:val="both"/>
        <w:rPr>
          <w:rFonts w:ascii="Trebuchet MS" w:hAnsi="Trebuchet MS" w:cstheme="minorHAnsi"/>
          <w:color w:val="000000" w:themeColor="text1"/>
          <w:lang w:eastAsia="ro-RO"/>
        </w:rPr>
      </w:pPr>
      <w:r w:rsidRPr="00FC0E50">
        <w:rPr>
          <w:rFonts w:ascii="Trebuchet MS" w:hAnsi="Trebuchet MS" w:cstheme="minorHAnsi"/>
          <w:b/>
          <w:color w:val="000000" w:themeColor="text1"/>
          <w:lang w:eastAsia="ro-RO"/>
        </w:rPr>
        <w:t>Motivarea alegerii uneia dintre alternativele de plan/program prezentate</w:t>
      </w:r>
    </w:p>
    <w:p w14:paraId="7142E751" w14:textId="649FC8A5" w:rsidR="00FA2176" w:rsidRPr="00FC0E50" w:rsidRDefault="00FA2176" w:rsidP="00FA2176">
      <w:pPr>
        <w:spacing w:after="0" w:line="240" w:lineRule="auto"/>
        <w:ind w:firstLine="720"/>
        <w:jc w:val="both"/>
        <w:rPr>
          <w:rFonts w:ascii="Trebuchet MS" w:hAnsi="Trebuchet MS" w:cstheme="minorHAnsi"/>
          <w:color w:val="000000" w:themeColor="text1"/>
        </w:rPr>
      </w:pPr>
      <w:r w:rsidRPr="00FC0E50">
        <w:rPr>
          <w:rFonts w:ascii="Trebuchet MS" w:hAnsi="Trebuchet MS" w:cstheme="minorHAnsi"/>
          <w:color w:val="000000" w:themeColor="text1"/>
        </w:rPr>
        <w:t>Stabilirea variantei finale s-a realizat în cadrul grupurilor de lucru cu consultarea autorităților si instituțiilor publice interesate. Raportul de mediu și studiul de evaluare adecvată sunt favorabile implementării planului din punct de vedere al potențialelor efecte asupra mediului și asupra habitatelor și speciilor ocrotite în cadrul ROS</w:t>
      </w:r>
      <w:r w:rsidR="004A3E88">
        <w:rPr>
          <w:rFonts w:ascii="Trebuchet MS" w:hAnsi="Trebuchet MS" w:cstheme="minorHAnsi"/>
          <w:color w:val="000000" w:themeColor="text1"/>
        </w:rPr>
        <w:t>CI0323 Munții Ciucului.</w:t>
      </w:r>
    </w:p>
    <w:p w14:paraId="2EB0F23B" w14:textId="4394CC05" w:rsidR="00FA2176" w:rsidRPr="00FC0E50" w:rsidRDefault="00FA2176" w:rsidP="00FA2176">
      <w:pPr>
        <w:spacing w:after="0" w:line="240" w:lineRule="auto"/>
        <w:ind w:firstLine="720"/>
        <w:jc w:val="both"/>
        <w:rPr>
          <w:rFonts w:ascii="Trebuchet MS" w:hAnsi="Trebuchet MS" w:cstheme="minorHAnsi"/>
          <w:color w:val="000000" w:themeColor="text1"/>
        </w:rPr>
      </w:pPr>
      <w:r w:rsidRPr="00FC0E50">
        <w:rPr>
          <w:rFonts w:ascii="Trebuchet MS" w:hAnsi="Trebuchet MS" w:cstheme="minorHAnsi"/>
          <w:color w:val="000000" w:themeColor="text1"/>
        </w:rPr>
        <w:t xml:space="preserve">Prin aplicarea condițiilor din avizul de mediu, Ocolul Silvic </w:t>
      </w:r>
      <w:r w:rsidR="004A3E88">
        <w:rPr>
          <w:rFonts w:ascii="Trebuchet MS" w:hAnsi="Trebuchet MS" w:cstheme="minorHAnsi"/>
          <w:color w:val="000000" w:themeColor="text1"/>
        </w:rPr>
        <w:t>Miercurea Ciuc</w:t>
      </w:r>
      <w:r w:rsidRPr="00FC0E50">
        <w:rPr>
          <w:rFonts w:ascii="Trebuchet MS" w:hAnsi="Trebuchet MS" w:cstheme="minorHAnsi"/>
          <w:color w:val="000000" w:themeColor="text1"/>
        </w:rPr>
        <w:t xml:space="preserve"> garantează realizarea unei gospodăriri durabile a pădurilor și că implementarea amenajamentului silvic nu va conduce la alterarea stării de conservare a nici unui tip de habitat sau specie ocrotită de interes comunitar din </w:t>
      </w:r>
      <w:r w:rsidR="005608FB">
        <w:rPr>
          <w:rFonts w:ascii="Trebuchet MS" w:hAnsi="Trebuchet MS" w:cstheme="minorHAnsi"/>
          <w:color w:val="000000" w:themeColor="text1"/>
        </w:rPr>
        <w:t>cadrul ari</w:t>
      </w:r>
      <w:r w:rsidR="006808D6">
        <w:rPr>
          <w:rFonts w:ascii="Trebuchet MS" w:hAnsi="Trebuchet MS" w:cstheme="minorHAnsi"/>
          <w:color w:val="000000" w:themeColor="text1"/>
        </w:rPr>
        <w:t xml:space="preserve">ei naturale protejată implicată. </w:t>
      </w:r>
      <w:r w:rsidRPr="00FC0E50">
        <w:rPr>
          <w:rFonts w:ascii="Trebuchet MS" w:hAnsi="Trebuchet MS" w:cstheme="minorHAnsi"/>
          <w:color w:val="000000" w:themeColor="text1"/>
        </w:rPr>
        <w:t xml:space="preserve">Măsurile stabilite sunt necesare pentru menținerea statutului de conservare favorabilă a speciilor de interes comunitar. Administratorul ariilor naturale protejate, administratorul U.P. </w:t>
      </w:r>
      <w:r w:rsidR="00020FF0">
        <w:rPr>
          <w:rFonts w:ascii="Trebuchet MS" w:hAnsi="Trebuchet MS" w:cstheme="minorHAnsi"/>
          <w:color w:val="000000" w:themeColor="text1"/>
        </w:rPr>
        <w:t>I Leliceni</w:t>
      </w:r>
      <w:r w:rsidRPr="00FC0E50">
        <w:rPr>
          <w:rFonts w:ascii="Trebuchet MS" w:hAnsi="Trebuchet MS" w:cstheme="minorHAnsi"/>
          <w:color w:val="000000" w:themeColor="text1"/>
        </w:rPr>
        <w:t xml:space="preserve"> și instituţiile cu atribuţii de control reprezintă garanţia respectării măsurilor de conservare a speciilor şi habitatelor de interes comunitar.</w:t>
      </w:r>
    </w:p>
    <w:p w14:paraId="5549992C" w14:textId="77777777" w:rsidR="00FA2176" w:rsidRPr="00FC0E50" w:rsidRDefault="00FA2176" w:rsidP="00FA2176">
      <w:pPr>
        <w:spacing w:after="0" w:line="240" w:lineRule="auto"/>
        <w:jc w:val="both"/>
        <w:rPr>
          <w:rFonts w:ascii="Trebuchet MS" w:hAnsi="Trebuchet MS" w:cstheme="minorHAnsi"/>
          <w:color w:val="000000" w:themeColor="text1"/>
        </w:rPr>
      </w:pPr>
    </w:p>
    <w:p w14:paraId="038621BA" w14:textId="77777777" w:rsidR="00FA2176" w:rsidRPr="00FC0E50" w:rsidRDefault="00FA2176" w:rsidP="00FA2176">
      <w:pPr>
        <w:spacing w:after="0" w:line="240" w:lineRule="auto"/>
        <w:jc w:val="both"/>
        <w:rPr>
          <w:rFonts w:ascii="Trebuchet MS" w:hAnsi="Trebuchet MS" w:cstheme="minorHAnsi"/>
          <w:color w:val="000000" w:themeColor="text1"/>
          <w:lang w:eastAsia="ro-RO"/>
        </w:rPr>
      </w:pPr>
      <w:r w:rsidRPr="00FC0E50">
        <w:rPr>
          <w:rFonts w:ascii="Trebuchet MS" w:hAnsi="Trebuchet MS" w:cstheme="minorHAnsi"/>
          <w:b/>
          <w:color w:val="000000" w:themeColor="text1"/>
          <w:lang w:eastAsia="ro-RO"/>
        </w:rPr>
        <w:t>Documentația înregistrată la APM Harghita, care a stat la baza emiterii avizului de mediu conține</w:t>
      </w:r>
      <w:r w:rsidRPr="00FC0E50">
        <w:rPr>
          <w:rFonts w:ascii="Trebuchet MS" w:hAnsi="Trebuchet MS" w:cstheme="minorHAnsi"/>
          <w:color w:val="000000" w:themeColor="text1"/>
          <w:lang w:eastAsia="ro-RO"/>
        </w:rPr>
        <w:t>:</w:t>
      </w:r>
    </w:p>
    <w:p w14:paraId="4BC88FE5" w14:textId="4F713C0D" w:rsidR="00FA2176" w:rsidRPr="00FC0E50" w:rsidRDefault="00FA2176" w:rsidP="00FA2176">
      <w:pPr>
        <w:pStyle w:val="ListParagraph"/>
        <w:numPr>
          <w:ilvl w:val="0"/>
          <w:numId w:val="5"/>
        </w:numPr>
        <w:spacing w:after="0" w:line="240" w:lineRule="auto"/>
        <w:ind w:left="360"/>
        <w:contextualSpacing w:val="0"/>
        <w:jc w:val="both"/>
        <w:rPr>
          <w:rFonts w:ascii="Trebuchet MS" w:hAnsi="Trebuchet MS" w:cstheme="minorHAnsi"/>
          <w:color w:val="000000" w:themeColor="text1"/>
        </w:rPr>
      </w:pPr>
      <w:r w:rsidRPr="00FC0E50">
        <w:rPr>
          <w:rFonts w:ascii="Trebuchet MS" w:hAnsi="Trebuchet MS" w:cstheme="minorHAnsi"/>
          <w:color w:val="000000" w:themeColor="text1"/>
        </w:rPr>
        <w:t xml:space="preserve">Notificare întocmită conform HG nr. 1076/2004 înregistrată la APM Harghita cu nr. </w:t>
      </w:r>
      <w:r w:rsidR="005F06D9">
        <w:rPr>
          <w:rFonts w:ascii="Trebuchet MS" w:hAnsi="Trebuchet MS"/>
        </w:rPr>
        <w:t>2121/06.03</w:t>
      </w:r>
      <w:r w:rsidR="00207AA7" w:rsidRPr="009420BF">
        <w:rPr>
          <w:rFonts w:ascii="Trebuchet MS" w:hAnsi="Trebuchet MS"/>
        </w:rPr>
        <w:t>.202</w:t>
      </w:r>
      <w:r w:rsidR="005F06D9">
        <w:rPr>
          <w:rFonts w:ascii="Trebuchet MS" w:hAnsi="Trebuchet MS"/>
        </w:rPr>
        <w:t>3</w:t>
      </w:r>
      <w:r w:rsidRPr="00FC0E50">
        <w:rPr>
          <w:rFonts w:ascii="Trebuchet MS" w:hAnsi="Trebuchet MS" w:cstheme="minorHAnsi"/>
          <w:color w:val="000000" w:themeColor="text1"/>
        </w:rPr>
        <w:t>;</w:t>
      </w:r>
    </w:p>
    <w:p w14:paraId="68452E4A" w14:textId="31D3B2CE" w:rsidR="00FA2176" w:rsidRPr="00FC0E50" w:rsidRDefault="00FA2176" w:rsidP="00FA2176">
      <w:pPr>
        <w:pStyle w:val="ListParagraph"/>
        <w:numPr>
          <w:ilvl w:val="0"/>
          <w:numId w:val="5"/>
        </w:numPr>
        <w:spacing w:after="0" w:line="240" w:lineRule="auto"/>
        <w:ind w:left="360"/>
        <w:contextualSpacing w:val="0"/>
        <w:jc w:val="both"/>
        <w:rPr>
          <w:rFonts w:ascii="Trebuchet MS" w:hAnsi="Trebuchet MS" w:cstheme="minorHAnsi"/>
          <w:color w:val="000000" w:themeColor="text1"/>
        </w:rPr>
      </w:pPr>
      <w:r w:rsidRPr="00FC0E50">
        <w:rPr>
          <w:rFonts w:ascii="Trebuchet MS" w:hAnsi="Trebuchet MS" w:cstheme="minorHAnsi"/>
          <w:color w:val="000000" w:themeColor="text1"/>
        </w:rPr>
        <w:t xml:space="preserve">punctele de vedere favorabile din partea autorităților implicate/interesate: adresa nr. </w:t>
      </w:r>
      <w:r w:rsidR="005F06D9">
        <w:rPr>
          <w:rFonts w:ascii="Trebuchet MS" w:hAnsi="Trebuchet MS"/>
        </w:rPr>
        <w:t>972/ST.HR/09.02.2024</w:t>
      </w:r>
      <w:r w:rsidRPr="00FC0E50">
        <w:rPr>
          <w:rFonts w:ascii="Trebuchet MS" w:hAnsi="Trebuchet MS" w:cstheme="minorHAnsi"/>
          <w:color w:val="000000" w:themeColor="text1"/>
        </w:rPr>
        <w:t xml:space="preserve"> ANANP – Serviciul Teritorial Harghita,</w:t>
      </w:r>
    </w:p>
    <w:p w14:paraId="410DAE84" w14:textId="4F61CE76" w:rsidR="00FA2176" w:rsidRPr="00FC0E50" w:rsidRDefault="00FA2176" w:rsidP="00FA2176">
      <w:pPr>
        <w:pStyle w:val="ListParagraph"/>
        <w:numPr>
          <w:ilvl w:val="0"/>
          <w:numId w:val="5"/>
        </w:numPr>
        <w:spacing w:after="0" w:line="240" w:lineRule="auto"/>
        <w:ind w:left="360"/>
        <w:contextualSpacing w:val="0"/>
        <w:jc w:val="both"/>
        <w:rPr>
          <w:rFonts w:ascii="Trebuchet MS" w:hAnsi="Trebuchet MS" w:cstheme="minorHAnsi"/>
          <w:color w:val="000000" w:themeColor="text1"/>
          <w:lang w:eastAsia="ro-RO"/>
        </w:rPr>
      </w:pPr>
      <w:r w:rsidRPr="00FC0E50">
        <w:rPr>
          <w:rFonts w:ascii="Trebuchet MS" w:hAnsi="Trebuchet MS" w:cstheme="minorHAnsi"/>
          <w:color w:val="000000" w:themeColor="text1"/>
          <w:lang w:eastAsia="ro-RO"/>
        </w:rPr>
        <w:t xml:space="preserve">Adresa solicitare studiu de evaluare adecvată și raport de mediu nr. </w:t>
      </w:r>
      <w:r w:rsidR="005F06D9">
        <w:rPr>
          <w:rFonts w:ascii="Trebuchet MS" w:hAnsi="Trebuchet MS" w:cstheme="minorHAnsi"/>
          <w:color w:val="000000" w:themeColor="text1"/>
          <w:lang w:eastAsia="ro-RO"/>
        </w:rPr>
        <w:t>2121</w:t>
      </w:r>
      <w:r w:rsidRPr="00FC0E50">
        <w:rPr>
          <w:rFonts w:ascii="Trebuchet MS" w:hAnsi="Trebuchet MS" w:cstheme="minorHAnsi"/>
          <w:color w:val="000000" w:themeColor="text1"/>
          <w:lang w:eastAsia="ro-RO"/>
        </w:rPr>
        <w:t xml:space="preserve"> din </w:t>
      </w:r>
      <w:r w:rsidR="005F06D9">
        <w:rPr>
          <w:rFonts w:ascii="Trebuchet MS" w:hAnsi="Trebuchet MS" w:cstheme="minorHAnsi"/>
          <w:color w:val="000000" w:themeColor="text1"/>
          <w:lang w:eastAsia="ro-RO"/>
        </w:rPr>
        <w:t>22.03</w:t>
      </w:r>
      <w:r w:rsidRPr="00FC0E50">
        <w:rPr>
          <w:rFonts w:ascii="Trebuchet MS" w:hAnsi="Trebuchet MS" w:cstheme="minorHAnsi"/>
          <w:color w:val="000000" w:themeColor="text1"/>
          <w:lang w:eastAsia="ro-RO"/>
        </w:rPr>
        <w:t>.2023 emisă de APM Harghita</w:t>
      </w:r>
    </w:p>
    <w:p w14:paraId="44ECCB6E" w14:textId="50C7F42F" w:rsidR="00FA2176" w:rsidRPr="00FC0E50" w:rsidRDefault="00FA2176" w:rsidP="00FA2176">
      <w:pPr>
        <w:pStyle w:val="ListParagraph"/>
        <w:numPr>
          <w:ilvl w:val="0"/>
          <w:numId w:val="5"/>
        </w:numPr>
        <w:spacing w:after="0" w:line="240" w:lineRule="auto"/>
        <w:ind w:left="360" w:right="202"/>
        <w:contextualSpacing w:val="0"/>
        <w:jc w:val="both"/>
        <w:rPr>
          <w:rFonts w:ascii="Trebuchet MS" w:hAnsi="Trebuchet MS" w:cstheme="minorHAnsi"/>
          <w:color w:val="000000" w:themeColor="text1"/>
          <w:lang w:eastAsia="ro-RO"/>
        </w:rPr>
      </w:pPr>
      <w:r w:rsidRPr="00FC0E50">
        <w:rPr>
          <w:rFonts w:ascii="Trebuchet MS" w:hAnsi="Trebuchet MS" w:cstheme="minorHAnsi"/>
          <w:color w:val="000000" w:themeColor="text1"/>
          <w:lang w:eastAsia="ro-RO"/>
        </w:rPr>
        <w:t xml:space="preserve">Studiul de evaluare adecvată și raportul de mediu, întocmit de </w:t>
      </w:r>
      <w:r w:rsidR="005F06D9">
        <w:rPr>
          <w:rFonts w:ascii="Trebuchet MS" w:hAnsi="Trebuchet MS" w:cstheme="majorHAnsi"/>
        </w:rPr>
        <w:t xml:space="preserve">ing. </w:t>
      </w:r>
      <w:r w:rsidR="005F06D9" w:rsidRPr="005F06D9">
        <w:rPr>
          <w:rFonts w:ascii="Trebuchet MS" w:hAnsi="Trebuchet MS" w:cstheme="minorHAnsi"/>
          <w:color w:val="000000" w:themeColor="text1"/>
          <w:lang w:eastAsia="ro-RO"/>
        </w:rPr>
        <w:t>Raluca Oana Mihalcea</w:t>
      </w:r>
      <w:r w:rsidR="005F06D9" w:rsidRPr="00FC0E50">
        <w:rPr>
          <w:rFonts w:ascii="Trebuchet MS" w:hAnsi="Trebuchet MS" w:cstheme="minorHAnsi"/>
          <w:color w:val="000000" w:themeColor="text1"/>
          <w:lang w:eastAsia="ro-RO"/>
        </w:rPr>
        <w:t xml:space="preserve"> </w:t>
      </w:r>
      <w:r w:rsidRPr="00FC0E50">
        <w:rPr>
          <w:rFonts w:ascii="Trebuchet MS" w:hAnsi="Trebuchet MS" w:cstheme="minorHAnsi"/>
          <w:color w:val="000000" w:themeColor="text1"/>
          <w:lang w:eastAsia="ro-RO"/>
        </w:rPr>
        <w:t xml:space="preserve">şi au fost afișate pe pagina web al APM Harghita din data de </w:t>
      </w:r>
      <w:r w:rsidR="007A7CD2">
        <w:rPr>
          <w:rFonts w:ascii="Trebuchet MS" w:hAnsi="Trebuchet MS" w:cstheme="minorHAnsi"/>
          <w:color w:val="000000" w:themeColor="text1"/>
          <w:lang w:eastAsia="ro-RO"/>
        </w:rPr>
        <w:t>23.01</w:t>
      </w:r>
      <w:r w:rsidRPr="00FC0E50">
        <w:rPr>
          <w:rFonts w:ascii="Trebuchet MS" w:hAnsi="Trebuchet MS" w:cstheme="minorHAnsi"/>
          <w:color w:val="000000" w:themeColor="text1"/>
          <w:lang w:eastAsia="ro-RO"/>
        </w:rPr>
        <w:t>.20</w:t>
      </w:r>
      <w:r w:rsidR="007A7CD2">
        <w:rPr>
          <w:rFonts w:ascii="Trebuchet MS" w:hAnsi="Trebuchet MS" w:cstheme="minorHAnsi"/>
          <w:color w:val="000000" w:themeColor="text1"/>
          <w:lang w:eastAsia="ro-RO"/>
        </w:rPr>
        <w:t>24</w:t>
      </w:r>
      <w:r w:rsidRPr="00FC0E50">
        <w:rPr>
          <w:rFonts w:ascii="Trebuchet MS" w:hAnsi="Trebuchet MS" w:cstheme="minorHAnsi"/>
          <w:color w:val="000000" w:themeColor="text1"/>
          <w:lang w:eastAsia="ro-RO"/>
        </w:rPr>
        <w:t>;</w:t>
      </w:r>
    </w:p>
    <w:p w14:paraId="4B450DC2" w14:textId="75D0B37F" w:rsidR="00FA2176" w:rsidRPr="00FC0E50" w:rsidRDefault="00FA2176" w:rsidP="00FA2176">
      <w:pPr>
        <w:pStyle w:val="ListParagraph"/>
        <w:numPr>
          <w:ilvl w:val="0"/>
          <w:numId w:val="5"/>
        </w:numPr>
        <w:spacing w:after="0" w:line="240" w:lineRule="auto"/>
        <w:ind w:left="360"/>
        <w:contextualSpacing w:val="0"/>
        <w:jc w:val="both"/>
        <w:rPr>
          <w:rFonts w:ascii="Trebuchet MS" w:hAnsi="Trebuchet MS" w:cstheme="minorHAnsi"/>
          <w:color w:val="000000" w:themeColor="text1"/>
          <w:lang w:eastAsia="ro-RO"/>
        </w:rPr>
      </w:pPr>
      <w:r w:rsidRPr="00FC0E50">
        <w:rPr>
          <w:rFonts w:ascii="Trebuchet MS" w:hAnsi="Trebuchet MS" w:cstheme="minorHAnsi"/>
          <w:color w:val="000000" w:themeColor="text1"/>
          <w:lang w:eastAsia="ro-RO"/>
        </w:rPr>
        <w:t xml:space="preserve">Anunț privind organizarea dezbaterii publice din data de </w:t>
      </w:r>
      <w:r w:rsidR="007A7CD2">
        <w:rPr>
          <w:rFonts w:ascii="Trebuchet MS" w:hAnsi="Trebuchet MS" w:cstheme="minorHAnsi"/>
          <w:color w:val="000000" w:themeColor="text1"/>
          <w:lang w:eastAsia="ro-RO"/>
        </w:rPr>
        <w:t>0</w:t>
      </w:r>
      <w:r w:rsidR="005F06D9">
        <w:rPr>
          <w:rFonts w:ascii="Trebuchet MS" w:hAnsi="Trebuchet MS" w:cstheme="minorHAnsi"/>
          <w:color w:val="000000" w:themeColor="text1"/>
          <w:lang w:eastAsia="ro-RO"/>
        </w:rPr>
        <w:t>9.04</w:t>
      </w:r>
      <w:r w:rsidRPr="00FC0E50">
        <w:rPr>
          <w:rFonts w:ascii="Trebuchet MS" w:hAnsi="Trebuchet MS" w:cstheme="minorHAnsi"/>
          <w:color w:val="000000" w:themeColor="text1"/>
          <w:lang w:eastAsia="ro-RO"/>
        </w:rPr>
        <w:t xml:space="preserve">.2024 la </w:t>
      </w:r>
      <w:r w:rsidR="005F06D9">
        <w:rPr>
          <w:rFonts w:ascii="Trebuchet MS" w:hAnsi="Trebuchet MS" w:cstheme="minorHAnsi"/>
          <w:color w:val="000000" w:themeColor="text1"/>
          <w:lang w:eastAsia="ro-RO"/>
        </w:rPr>
        <w:t>Primăria Comunei Leliceni</w:t>
      </w:r>
      <w:r w:rsidRPr="00FC0E50">
        <w:rPr>
          <w:rFonts w:ascii="Trebuchet MS" w:hAnsi="Trebuchet MS" w:cstheme="minorHAnsi"/>
          <w:color w:val="000000" w:themeColor="text1"/>
          <w:lang w:eastAsia="ro-RO"/>
        </w:rPr>
        <w:t xml:space="preserve"> apărut în ziarele </w:t>
      </w:r>
      <w:r w:rsidR="007A7CD2">
        <w:rPr>
          <w:rFonts w:ascii="Trebuchet MS" w:hAnsi="Trebuchet MS" w:cstheme="minorHAnsi"/>
          <w:color w:val="000000" w:themeColor="text1"/>
          <w:lang w:eastAsia="ro-RO"/>
        </w:rPr>
        <w:t>Informația Harghitei și Hargita Nepe</w:t>
      </w:r>
      <w:r w:rsidRPr="00FC0E50">
        <w:rPr>
          <w:rFonts w:ascii="Trebuchet MS" w:hAnsi="Trebuchet MS" w:cstheme="minorHAnsi"/>
          <w:color w:val="000000" w:themeColor="text1"/>
          <w:lang w:eastAsia="ro-RO"/>
        </w:rPr>
        <w:t xml:space="preserve"> din data de </w:t>
      </w:r>
      <w:r w:rsidR="007A7CD2">
        <w:rPr>
          <w:rFonts w:ascii="Trebuchet MS" w:hAnsi="Trebuchet MS" w:cstheme="minorHAnsi"/>
          <w:color w:val="000000" w:themeColor="text1"/>
          <w:lang w:eastAsia="ro-RO"/>
        </w:rPr>
        <w:t>2</w:t>
      </w:r>
      <w:r w:rsidR="005F06D9">
        <w:rPr>
          <w:rFonts w:ascii="Trebuchet MS" w:hAnsi="Trebuchet MS" w:cstheme="minorHAnsi"/>
          <w:color w:val="000000" w:themeColor="text1"/>
          <w:lang w:eastAsia="ro-RO"/>
        </w:rPr>
        <w:t>3</w:t>
      </w:r>
      <w:r w:rsidR="007A7CD2">
        <w:rPr>
          <w:rFonts w:ascii="Trebuchet MS" w:hAnsi="Trebuchet MS" w:cstheme="minorHAnsi"/>
          <w:color w:val="000000" w:themeColor="text1"/>
          <w:lang w:eastAsia="ro-RO"/>
        </w:rPr>
        <w:t>.0</w:t>
      </w:r>
      <w:r w:rsidR="005F06D9">
        <w:rPr>
          <w:rFonts w:ascii="Trebuchet MS" w:hAnsi="Trebuchet MS" w:cstheme="minorHAnsi"/>
          <w:color w:val="000000" w:themeColor="text1"/>
          <w:lang w:eastAsia="ro-RO"/>
        </w:rPr>
        <w:t>2</w:t>
      </w:r>
      <w:r w:rsidR="007A7CD2">
        <w:rPr>
          <w:rFonts w:ascii="Trebuchet MS" w:hAnsi="Trebuchet MS" w:cstheme="minorHAnsi"/>
          <w:color w:val="000000" w:themeColor="text1"/>
          <w:lang w:eastAsia="ro-RO"/>
        </w:rPr>
        <w:t>.2024</w:t>
      </w:r>
      <w:r w:rsidR="005F06D9">
        <w:rPr>
          <w:rFonts w:ascii="Trebuchet MS" w:hAnsi="Trebuchet MS" w:cstheme="minorHAnsi"/>
          <w:color w:val="000000" w:themeColor="text1"/>
          <w:lang w:eastAsia="ro-RO"/>
        </w:rPr>
        <w:t xml:space="preserve">, 27.02.2024 </w:t>
      </w:r>
      <w:r w:rsidRPr="00FC0E50">
        <w:rPr>
          <w:rFonts w:ascii="Trebuchet MS" w:hAnsi="Trebuchet MS" w:cstheme="minorHAnsi"/>
          <w:color w:val="000000" w:themeColor="text1"/>
          <w:lang w:eastAsia="ro-RO"/>
        </w:rPr>
        <w:t>şi au fost afișat</w:t>
      </w:r>
      <w:r w:rsidR="005F06D9">
        <w:rPr>
          <w:rFonts w:ascii="Trebuchet MS" w:hAnsi="Trebuchet MS" w:cstheme="minorHAnsi"/>
          <w:color w:val="000000" w:themeColor="text1"/>
          <w:lang w:eastAsia="ro-RO"/>
        </w:rPr>
        <w:t>e la Primăria Leliceni</w:t>
      </w:r>
      <w:r w:rsidR="00D858F2">
        <w:rPr>
          <w:rFonts w:ascii="Trebuchet MS" w:hAnsi="Trebuchet MS" w:cstheme="minorHAnsi"/>
          <w:color w:val="000000" w:themeColor="text1"/>
          <w:lang w:eastAsia="ro-RO"/>
        </w:rPr>
        <w:t xml:space="preserve">, și pe </w:t>
      </w:r>
      <w:r w:rsidRPr="00FC0E50">
        <w:rPr>
          <w:rFonts w:ascii="Trebuchet MS" w:hAnsi="Trebuchet MS" w:cstheme="minorHAnsi"/>
          <w:color w:val="000000" w:themeColor="text1"/>
          <w:lang w:eastAsia="ro-RO"/>
        </w:rPr>
        <w:t xml:space="preserve">pagina web al APM Harghita din data de </w:t>
      </w:r>
      <w:r w:rsidR="00D858F2">
        <w:rPr>
          <w:rFonts w:ascii="Trebuchet MS" w:hAnsi="Trebuchet MS" w:cstheme="minorHAnsi"/>
          <w:color w:val="000000" w:themeColor="text1"/>
          <w:lang w:eastAsia="ro-RO"/>
        </w:rPr>
        <w:t>23.01.2024.</w:t>
      </w:r>
    </w:p>
    <w:p w14:paraId="332D9A4D" w14:textId="51D69BDF" w:rsidR="00FA2176" w:rsidRPr="00FC0E50" w:rsidRDefault="00FA2176" w:rsidP="00FA2176">
      <w:pPr>
        <w:pStyle w:val="ListParagraph"/>
        <w:numPr>
          <w:ilvl w:val="0"/>
          <w:numId w:val="5"/>
        </w:numPr>
        <w:spacing w:after="0" w:line="240" w:lineRule="auto"/>
        <w:ind w:left="360"/>
        <w:contextualSpacing w:val="0"/>
        <w:jc w:val="both"/>
        <w:rPr>
          <w:rFonts w:ascii="Trebuchet MS" w:hAnsi="Trebuchet MS" w:cstheme="minorHAnsi"/>
          <w:color w:val="000000" w:themeColor="text1"/>
          <w:lang w:eastAsia="ro-RO"/>
        </w:rPr>
      </w:pPr>
      <w:r w:rsidRPr="00FC0E50">
        <w:rPr>
          <w:rFonts w:ascii="Trebuchet MS" w:hAnsi="Trebuchet MS" w:cstheme="minorHAnsi"/>
          <w:color w:val="000000" w:themeColor="text1"/>
          <w:lang w:eastAsia="ro-RO"/>
        </w:rPr>
        <w:t>Aviz favorabil cu nr. /ST-HR/</w:t>
      </w:r>
      <w:r w:rsidR="00D858F2">
        <w:rPr>
          <w:rFonts w:ascii="Trebuchet MS" w:hAnsi="Trebuchet MS" w:cstheme="minorHAnsi"/>
          <w:color w:val="000000" w:themeColor="text1"/>
          <w:lang w:eastAsia="ro-RO"/>
        </w:rPr>
        <w:t>.0</w:t>
      </w:r>
      <w:r w:rsidR="005F06D9">
        <w:rPr>
          <w:rFonts w:ascii="Trebuchet MS" w:hAnsi="Trebuchet MS" w:cstheme="minorHAnsi"/>
          <w:color w:val="000000" w:themeColor="text1"/>
          <w:lang w:eastAsia="ro-RO"/>
        </w:rPr>
        <w:t>4</w:t>
      </w:r>
      <w:r w:rsidRPr="00FC0E50">
        <w:rPr>
          <w:rFonts w:ascii="Trebuchet MS" w:hAnsi="Trebuchet MS" w:cstheme="minorHAnsi"/>
          <w:color w:val="000000" w:themeColor="text1"/>
          <w:lang w:eastAsia="ro-RO"/>
        </w:rPr>
        <w:t>.2024 emis de ANANP - Serviciul Teritorial Harghita, înregistr</w:t>
      </w:r>
      <w:r w:rsidR="006808D6">
        <w:rPr>
          <w:rFonts w:ascii="Trebuchet MS" w:hAnsi="Trebuchet MS" w:cstheme="minorHAnsi"/>
          <w:color w:val="000000" w:themeColor="text1"/>
          <w:lang w:eastAsia="ro-RO"/>
        </w:rPr>
        <w:t>at  la A.P.M. Harghita cu nr. /.04</w:t>
      </w:r>
      <w:r w:rsidRPr="00FC0E50">
        <w:rPr>
          <w:rFonts w:ascii="Trebuchet MS" w:hAnsi="Trebuchet MS" w:cstheme="minorHAnsi"/>
          <w:color w:val="000000" w:themeColor="text1"/>
          <w:lang w:eastAsia="ro-RO"/>
        </w:rPr>
        <w:t>.2024;</w:t>
      </w:r>
    </w:p>
    <w:p w14:paraId="7785591B" w14:textId="1EF59AEE" w:rsidR="00FA2176" w:rsidRPr="00FC0E50" w:rsidRDefault="00FA2176" w:rsidP="00FA2176">
      <w:pPr>
        <w:pStyle w:val="ListParagraph"/>
        <w:numPr>
          <w:ilvl w:val="0"/>
          <w:numId w:val="5"/>
        </w:numPr>
        <w:spacing w:after="0" w:line="240" w:lineRule="auto"/>
        <w:ind w:left="360"/>
        <w:contextualSpacing w:val="0"/>
        <w:jc w:val="both"/>
        <w:rPr>
          <w:rFonts w:ascii="Trebuchet MS" w:hAnsi="Trebuchet MS" w:cstheme="minorHAnsi"/>
          <w:color w:val="000000" w:themeColor="text1"/>
          <w:lang w:eastAsia="ro-RO"/>
        </w:rPr>
      </w:pPr>
      <w:r w:rsidRPr="00FC0E50">
        <w:rPr>
          <w:rFonts w:ascii="Trebuchet MS" w:hAnsi="Trebuchet MS" w:cstheme="minorHAnsi"/>
          <w:color w:val="000000" w:themeColor="text1"/>
          <w:lang w:eastAsia="ro-RO"/>
        </w:rPr>
        <w:t xml:space="preserve">Şedinţa Comitetului Special Constituit în data de </w:t>
      </w:r>
      <w:r w:rsidR="00D858F2">
        <w:rPr>
          <w:rFonts w:ascii="Trebuchet MS" w:hAnsi="Trebuchet MS" w:cstheme="minorHAnsi"/>
          <w:color w:val="000000" w:themeColor="text1"/>
          <w:lang w:eastAsia="ro-RO"/>
        </w:rPr>
        <w:t>1</w:t>
      </w:r>
      <w:r w:rsidR="00FE05DA">
        <w:rPr>
          <w:rFonts w:ascii="Trebuchet MS" w:hAnsi="Trebuchet MS" w:cstheme="minorHAnsi"/>
          <w:color w:val="000000" w:themeColor="text1"/>
          <w:lang w:eastAsia="ro-RO"/>
        </w:rPr>
        <w:t>6.04</w:t>
      </w:r>
      <w:r w:rsidRPr="00FC0E50">
        <w:rPr>
          <w:rFonts w:ascii="Trebuchet MS" w:hAnsi="Trebuchet MS" w:cstheme="minorHAnsi"/>
          <w:color w:val="000000" w:themeColor="text1"/>
          <w:lang w:eastAsia="ro-RO"/>
        </w:rPr>
        <w:t>.2024;</w:t>
      </w:r>
    </w:p>
    <w:p w14:paraId="51B8588B" w14:textId="133C8DF2" w:rsidR="00FA2176" w:rsidRPr="00FC0E50" w:rsidRDefault="00FA2176" w:rsidP="00FA2176">
      <w:pPr>
        <w:pStyle w:val="ListParagraph"/>
        <w:numPr>
          <w:ilvl w:val="0"/>
          <w:numId w:val="5"/>
        </w:numPr>
        <w:spacing w:after="0" w:line="240" w:lineRule="auto"/>
        <w:ind w:left="360"/>
        <w:contextualSpacing w:val="0"/>
        <w:jc w:val="both"/>
        <w:rPr>
          <w:rFonts w:ascii="Trebuchet MS" w:hAnsi="Trebuchet MS" w:cstheme="minorHAnsi"/>
          <w:color w:val="000000" w:themeColor="text1"/>
          <w:lang w:eastAsia="ro-RO"/>
        </w:rPr>
      </w:pPr>
      <w:r w:rsidRPr="00FC0E50">
        <w:rPr>
          <w:rFonts w:ascii="Trebuchet MS" w:hAnsi="Trebuchet MS" w:cstheme="minorHAnsi"/>
          <w:color w:val="000000" w:themeColor="text1"/>
          <w:lang w:eastAsia="ro-RO"/>
        </w:rPr>
        <w:t>Decizia privind emiterea avizului de mediu nr.</w:t>
      </w:r>
      <w:r w:rsidR="00D858F2">
        <w:rPr>
          <w:rFonts w:ascii="Trebuchet MS" w:hAnsi="Trebuchet MS" w:cstheme="minorHAnsi"/>
          <w:color w:val="000000" w:themeColor="text1"/>
          <w:lang w:eastAsia="ro-RO"/>
        </w:rPr>
        <w:t xml:space="preserve"> </w:t>
      </w:r>
      <w:r w:rsidR="00FE05DA">
        <w:rPr>
          <w:rFonts w:ascii="Trebuchet MS" w:hAnsi="Trebuchet MS" w:cstheme="minorHAnsi"/>
          <w:color w:val="000000" w:themeColor="text1"/>
          <w:lang w:eastAsia="ro-RO"/>
        </w:rPr>
        <w:t xml:space="preserve">6 </w:t>
      </w:r>
      <w:r w:rsidRPr="00FC0E50">
        <w:rPr>
          <w:rFonts w:ascii="Trebuchet MS" w:hAnsi="Trebuchet MS" w:cstheme="minorHAnsi"/>
          <w:color w:val="000000" w:themeColor="text1"/>
          <w:lang w:eastAsia="ro-RO"/>
        </w:rPr>
        <w:t xml:space="preserve">din </w:t>
      </w:r>
      <w:r w:rsidR="00FE05DA">
        <w:rPr>
          <w:rFonts w:ascii="Trebuchet MS" w:hAnsi="Trebuchet MS" w:cstheme="minorHAnsi"/>
          <w:color w:val="000000" w:themeColor="text1"/>
          <w:lang w:eastAsia="ro-RO"/>
        </w:rPr>
        <w:t>17.04</w:t>
      </w:r>
      <w:r w:rsidRPr="00FC0E50">
        <w:rPr>
          <w:rFonts w:ascii="Trebuchet MS" w:hAnsi="Trebuchet MS" w:cstheme="minorHAnsi"/>
          <w:color w:val="000000" w:themeColor="text1"/>
          <w:lang w:eastAsia="ro-RO"/>
        </w:rPr>
        <w:t>.2024 emisă de APM Harghita;</w:t>
      </w:r>
    </w:p>
    <w:p w14:paraId="2829B087" w14:textId="2DE9ABDA" w:rsidR="00FA2176" w:rsidRPr="00FC0E50" w:rsidRDefault="00FA2176" w:rsidP="00FA2176">
      <w:pPr>
        <w:pStyle w:val="ListParagraph"/>
        <w:numPr>
          <w:ilvl w:val="0"/>
          <w:numId w:val="5"/>
        </w:numPr>
        <w:spacing w:after="0" w:line="240" w:lineRule="auto"/>
        <w:ind w:left="360"/>
        <w:contextualSpacing w:val="0"/>
        <w:jc w:val="both"/>
        <w:rPr>
          <w:rFonts w:ascii="Trebuchet MS" w:hAnsi="Trebuchet MS" w:cstheme="minorHAnsi"/>
          <w:color w:val="000000" w:themeColor="text1"/>
          <w:lang w:eastAsia="ro-RO"/>
        </w:rPr>
      </w:pPr>
      <w:r w:rsidRPr="00FC0E50">
        <w:rPr>
          <w:rFonts w:ascii="Trebuchet MS" w:hAnsi="Trebuchet MS" w:cstheme="minorHAnsi"/>
          <w:color w:val="000000" w:themeColor="text1"/>
          <w:lang w:eastAsia="ro-RO"/>
        </w:rPr>
        <w:t xml:space="preserve">Anunț privind decizia de emitere a avizului de mediu </w:t>
      </w:r>
      <w:r w:rsidRPr="00FC0E50">
        <w:rPr>
          <w:rFonts w:ascii="Trebuchet MS" w:hAnsi="Trebuchet MS" w:cstheme="minorHAnsi"/>
          <w:color w:val="000000" w:themeColor="text1"/>
        </w:rPr>
        <w:t xml:space="preserve">din data de </w:t>
      </w:r>
      <w:r w:rsidR="00FE05DA">
        <w:rPr>
          <w:rFonts w:ascii="Trebuchet MS" w:hAnsi="Trebuchet MS" w:cstheme="minorHAnsi"/>
          <w:color w:val="000000" w:themeColor="text1"/>
        </w:rPr>
        <w:t>19.04</w:t>
      </w:r>
      <w:r w:rsidRPr="00FC0E50">
        <w:rPr>
          <w:rFonts w:ascii="Trebuchet MS" w:hAnsi="Trebuchet MS" w:cstheme="minorHAnsi"/>
          <w:color w:val="000000" w:themeColor="text1"/>
        </w:rPr>
        <w:t xml:space="preserve">.2024 în ziarul Informația Harghitei și din data de </w:t>
      </w:r>
      <w:r w:rsidR="00FE05DA">
        <w:rPr>
          <w:rFonts w:ascii="Trebuchet MS" w:hAnsi="Trebuchet MS" w:cstheme="minorHAnsi"/>
          <w:color w:val="000000" w:themeColor="text1"/>
        </w:rPr>
        <w:t>19.04</w:t>
      </w:r>
      <w:r w:rsidRPr="00FC0E50">
        <w:rPr>
          <w:rFonts w:ascii="Trebuchet MS" w:hAnsi="Trebuchet MS" w:cstheme="minorHAnsi"/>
          <w:color w:val="000000" w:themeColor="text1"/>
        </w:rPr>
        <w:t xml:space="preserve">.2024 în ziarul Hargita </w:t>
      </w:r>
      <w:r w:rsidRPr="00FC0E50">
        <w:rPr>
          <w:rFonts w:ascii="Trebuchet MS" w:hAnsi="Trebuchet MS" w:cstheme="minorHAnsi"/>
          <w:color w:val="000000" w:themeColor="text1"/>
          <w:lang w:val="hu-HU"/>
        </w:rPr>
        <w:t>Népe</w:t>
      </w:r>
      <w:r w:rsidRPr="00FC0E50">
        <w:rPr>
          <w:rFonts w:ascii="Trebuchet MS" w:hAnsi="Trebuchet MS" w:cstheme="minorHAnsi"/>
          <w:color w:val="000000" w:themeColor="text1"/>
        </w:rPr>
        <w:t>;</w:t>
      </w:r>
    </w:p>
    <w:p w14:paraId="6265F153" w14:textId="77777777" w:rsidR="00FA2176" w:rsidRPr="00FC0E50" w:rsidRDefault="00FA2176" w:rsidP="00FA2176">
      <w:pPr>
        <w:spacing w:after="0" w:line="240" w:lineRule="auto"/>
        <w:jc w:val="both"/>
        <w:rPr>
          <w:rFonts w:ascii="Trebuchet MS" w:hAnsi="Trebuchet MS" w:cstheme="minorHAnsi"/>
          <w:color w:val="000000" w:themeColor="text1"/>
          <w:lang w:eastAsia="ro-RO"/>
        </w:rPr>
      </w:pPr>
      <w:r w:rsidRPr="00FC0E50">
        <w:rPr>
          <w:rFonts w:ascii="Trebuchet MS" w:hAnsi="Trebuchet MS" w:cstheme="minorHAnsi"/>
          <w:color w:val="000000" w:themeColor="text1"/>
          <w:lang w:eastAsia="ro-RO"/>
        </w:rPr>
        <w:tab/>
      </w:r>
    </w:p>
    <w:p w14:paraId="7BE7E586" w14:textId="7EC6CBF2" w:rsidR="00FA2176" w:rsidRPr="00FC0E50" w:rsidRDefault="00FA2176" w:rsidP="00FA2176">
      <w:pPr>
        <w:spacing w:after="0" w:line="240" w:lineRule="auto"/>
        <w:ind w:firstLine="360"/>
        <w:jc w:val="both"/>
        <w:rPr>
          <w:rFonts w:ascii="Trebuchet MS" w:hAnsi="Trebuchet MS" w:cstheme="minorHAnsi"/>
          <w:b/>
          <w:bCs/>
          <w:color w:val="000000" w:themeColor="text1"/>
        </w:rPr>
      </w:pPr>
      <w:r w:rsidRPr="00FC0E50">
        <w:rPr>
          <w:rFonts w:ascii="Trebuchet MS" w:hAnsi="Trebuchet MS" w:cstheme="minorHAnsi"/>
          <w:b/>
          <w:bCs/>
          <w:color w:val="000000" w:themeColor="text1"/>
        </w:rPr>
        <w:t>Prezentul aviz este valabil de la data emiterii, pe toată perioada punerii în aplicare a amenajamentului (20</w:t>
      </w:r>
      <w:r w:rsidR="00D858F2">
        <w:rPr>
          <w:rFonts w:ascii="Trebuchet MS" w:hAnsi="Trebuchet MS" w:cstheme="minorHAnsi"/>
          <w:b/>
          <w:bCs/>
          <w:color w:val="000000" w:themeColor="text1"/>
        </w:rPr>
        <w:t>1</w:t>
      </w:r>
      <w:r w:rsidR="00FE05DA">
        <w:rPr>
          <w:rFonts w:ascii="Trebuchet MS" w:hAnsi="Trebuchet MS" w:cstheme="minorHAnsi"/>
          <w:b/>
          <w:bCs/>
          <w:color w:val="000000" w:themeColor="text1"/>
        </w:rPr>
        <w:t>8</w:t>
      </w:r>
      <w:r w:rsidR="00D858F2">
        <w:rPr>
          <w:rFonts w:ascii="Trebuchet MS" w:hAnsi="Trebuchet MS" w:cstheme="minorHAnsi"/>
          <w:b/>
          <w:bCs/>
          <w:color w:val="000000" w:themeColor="text1"/>
        </w:rPr>
        <w:t>-202</w:t>
      </w:r>
      <w:r w:rsidR="00FE05DA">
        <w:rPr>
          <w:rFonts w:ascii="Trebuchet MS" w:hAnsi="Trebuchet MS" w:cstheme="minorHAnsi"/>
          <w:b/>
          <w:bCs/>
          <w:color w:val="000000" w:themeColor="text1"/>
        </w:rPr>
        <w:t>7</w:t>
      </w:r>
      <w:r w:rsidRPr="00FC0E50">
        <w:rPr>
          <w:rFonts w:ascii="Trebuchet MS" w:hAnsi="Trebuchet MS" w:cstheme="minorHAnsi"/>
          <w:b/>
          <w:bCs/>
          <w:color w:val="000000" w:themeColor="text1"/>
        </w:rPr>
        <w:t>), dacă nu intervin modificări ale acestuia.</w:t>
      </w:r>
    </w:p>
    <w:p w14:paraId="0A5D46DC" w14:textId="77777777" w:rsidR="00FA2176" w:rsidRPr="00FC0E50" w:rsidRDefault="00FA2176" w:rsidP="00FA2176">
      <w:pPr>
        <w:spacing w:after="0" w:line="240" w:lineRule="auto"/>
        <w:ind w:firstLine="360"/>
        <w:jc w:val="both"/>
        <w:rPr>
          <w:rFonts w:ascii="Trebuchet MS" w:hAnsi="Trebuchet MS" w:cstheme="minorHAnsi"/>
          <w:b/>
          <w:bCs/>
          <w:color w:val="000000" w:themeColor="text1"/>
        </w:rPr>
      </w:pPr>
    </w:p>
    <w:p w14:paraId="37741F18" w14:textId="36968342" w:rsidR="00FA2176" w:rsidRPr="00FC0E50" w:rsidRDefault="00FA2176" w:rsidP="00FA2176">
      <w:pPr>
        <w:autoSpaceDE w:val="0"/>
        <w:autoSpaceDN w:val="0"/>
        <w:adjustRightInd w:val="0"/>
        <w:spacing w:after="0" w:line="240" w:lineRule="auto"/>
        <w:ind w:firstLine="360"/>
        <w:jc w:val="both"/>
        <w:rPr>
          <w:rFonts w:ascii="Trebuchet MS" w:hAnsi="Trebuchet MS" w:cstheme="minorHAnsi"/>
          <w:color w:val="000000" w:themeColor="text1"/>
        </w:rPr>
      </w:pPr>
      <w:r w:rsidRPr="00FC0E50">
        <w:rPr>
          <w:rFonts w:ascii="Trebuchet MS" w:hAnsi="Trebuchet MS" w:cstheme="minorHAnsi"/>
          <w:color w:val="000000" w:themeColor="text1"/>
        </w:rPr>
        <w:t>Titularul planului are obligaţia conform prevederilor art. 15 din OUG 164/2008 pentru modificarea si completarea Ordonanţei de Urgenţă a Guvernului nr. 195/2005 privind protecţia mediului, de a notifica APM Harghita dacă intervin elemente noi, necunoscute la data emiterii prezentei, precum şi asupra oricăror modificări ale condiţiilor care au stat la baza emiterii prezentei, înainte de realizarea modificării.</w:t>
      </w:r>
      <w:r w:rsidRPr="00FC0E50">
        <w:rPr>
          <w:rFonts w:ascii="Trebuchet MS" w:hAnsi="Trebuchet MS" w:cstheme="minorHAnsi"/>
          <w:i/>
          <w:color w:val="000000" w:themeColor="text1"/>
        </w:rPr>
        <w:t xml:space="preserve"> </w:t>
      </w:r>
      <w:r w:rsidRPr="00FC0E50">
        <w:rPr>
          <w:rFonts w:ascii="Trebuchet MS" w:hAnsi="Trebuchet MS" w:cstheme="minorHAnsi"/>
          <w:color w:val="000000" w:themeColor="text1"/>
        </w:rPr>
        <w:t>Pe baza notificării APM Harghita va lua decizia după caz, cu privire la menţinerea deciziei sau la necesitatea revizuirii acesteia, informând titularul despre această decizie. Până la adoptarea acestei decizii de către APM Harghita este interzisă desfăşurarea oricărei activităţi sau realizarea proiectului, planului ori programului care ar rezultă în urma modificărilor care fac obiectul notificării</w:t>
      </w:r>
      <w:r w:rsidR="00847F7B">
        <w:rPr>
          <w:rFonts w:ascii="Trebuchet MS" w:hAnsi="Trebuchet MS" w:cstheme="minorHAnsi"/>
          <w:color w:val="000000" w:themeColor="text1"/>
        </w:rPr>
        <w:t>.</w:t>
      </w:r>
    </w:p>
    <w:p w14:paraId="7CD9A5E5" w14:textId="77777777" w:rsidR="00FA2176" w:rsidRPr="00FC0E50" w:rsidRDefault="00FA2176" w:rsidP="00FA2176">
      <w:pPr>
        <w:autoSpaceDE w:val="0"/>
        <w:autoSpaceDN w:val="0"/>
        <w:adjustRightInd w:val="0"/>
        <w:spacing w:after="0" w:line="240" w:lineRule="auto"/>
        <w:ind w:firstLine="720"/>
        <w:jc w:val="both"/>
        <w:rPr>
          <w:rFonts w:ascii="Trebuchet MS" w:hAnsi="Trebuchet MS" w:cstheme="minorHAnsi"/>
          <w:color w:val="000000" w:themeColor="text1"/>
        </w:rPr>
      </w:pPr>
      <w:r w:rsidRPr="00FC0E50">
        <w:rPr>
          <w:rFonts w:ascii="Trebuchet MS" w:hAnsi="Trebuchet MS" w:cstheme="minorHAnsi"/>
          <w:color w:val="000000" w:themeColor="text1"/>
        </w:rPr>
        <w:t>Potrivit prevederilor art. 21 alin 4 din O.U.G. nr. 195/2005 aprobată de Legea nr.265/2006 cu modificările şi completările ulterioare, răspunderea pentru corectitudinea informaţiilor puse la dispoziţia APM Harghita şi a publicului revine titularului planului.</w:t>
      </w:r>
    </w:p>
    <w:p w14:paraId="44BE3BA6" w14:textId="77777777" w:rsidR="00FA2176" w:rsidRPr="00FC0E50" w:rsidRDefault="00FA2176" w:rsidP="00FA2176">
      <w:pPr>
        <w:spacing w:after="0" w:line="240" w:lineRule="auto"/>
        <w:ind w:firstLine="720"/>
        <w:jc w:val="both"/>
        <w:rPr>
          <w:rFonts w:ascii="Trebuchet MS" w:hAnsi="Trebuchet MS" w:cstheme="minorHAnsi"/>
          <w:color w:val="000000" w:themeColor="text1"/>
        </w:rPr>
      </w:pPr>
      <w:r w:rsidRPr="00FC0E50">
        <w:rPr>
          <w:rFonts w:ascii="Trebuchet MS" w:hAnsi="Trebuchet MS" w:cstheme="minorHAnsi"/>
          <w:color w:val="000000" w:themeColor="text1"/>
        </w:rPr>
        <w:lastRenderedPageBreak/>
        <w:t>Nerespectarea conditiilor prezentului aviz constituie contravenție și se pedepsește conform prevederilor legale în vigoare.</w:t>
      </w:r>
    </w:p>
    <w:p w14:paraId="51033A14" w14:textId="77777777" w:rsidR="00FA2176" w:rsidRPr="00FC0E50" w:rsidRDefault="00FA2176" w:rsidP="00FA2176">
      <w:pPr>
        <w:autoSpaceDE w:val="0"/>
        <w:autoSpaceDN w:val="0"/>
        <w:adjustRightInd w:val="0"/>
        <w:spacing w:after="0" w:line="240" w:lineRule="auto"/>
        <w:ind w:firstLine="720"/>
        <w:jc w:val="both"/>
        <w:rPr>
          <w:rFonts w:ascii="Trebuchet MS" w:hAnsi="Trebuchet MS" w:cstheme="minorHAnsi"/>
          <w:color w:val="000000" w:themeColor="text1"/>
        </w:rPr>
      </w:pPr>
      <w:r w:rsidRPr="00FC0E50">
        <w:rPr>
          <w:rFonts w:ascii="Trebuchet MS" w:hAnsi="Trebuchet MS" w:cstheme="minorHAnsi"/>
          <w:color w:val="000000" w:themeColor="text1"/>
        </w:rPr>
        <w:t xml:space="preserve">Prezenta decizie poate fi contestată în conformitate cu prevederile </w:t>
      </w:r>
      <w:r w:rsidRPr="00FC0E50">
        <w:rPr>
          <w:rFonts w:ascii="Trebuchet MS" w:hAnsi="Trebuchet MS" w:cstheme="minorHAnsi"/>
          <w:b/>
          <w:color w:val="000000" w:themeColor="text1"/>
        </w:rPr>
        <w:t>Legii contenciosului administrativ nr. 554/2004</w:t>
      </w:r>
      <w:r w:rsidRPr="00FC0E50">
        <w:rPr>
          <w:rFonts w:ascii="Trebuchet MS" w:hAnsi="Trebuchet MS" w:cstheme="minorHAnsi"/>
          <w:color w:val="000000" w:themeColor="text1"/>
        </w:rPr>
        <w:t xml:space="preserve"> cu modificările şi completările ulterioare.  </w:t>
      </w:r>
    </w:p>
    <w:p w14:paraId="03D7E4E4" w14:textId="77777777" w:rsidR="00FA2176" w:rsidRPr="00FC0E50" w:rsidRDefault="00FA2176" w:rsidP="00FA2176">
      <w:pPr>
        <w:spacing w:after="0" w:line="240" w:lineRule="auto"/>
        <w:jc w:val="both"/>
        <w:rPr>
          <w:rFonts w:ascii="Trebuchet MS" w:hAnsi="Trebuchet MS" w:cstheme="minorHAnsi"/>
          <w:color w:val="000000" w:themeColor="text1"/>
        </w:rPr>
      </w:pPr>
      <w:r w:rsidRPr="00FC0E50">
        <w:rPr>
          <w:rFonts w:ascii="Trebuchet MS" w:hAnsi="Trebuchet MS" w:cstheme="minorHAnsi"/>
          <w:b/>
          <w:color w:val="000000" w:themeColor="text1"/>
        </w:rPr>
        <w:t xml:space="preserve">Procedura administrativă prealabilă: </w:t>
      </w:r>
      <w:r w:rsidRPr="00FC0E50">
        <w:rPr>
          <w:rFonts w:ascii="Trebuchet MS" w:hAnsi="Trebuchet MS" w:cstheme="minorHAnsi"/>
          <w:color w:val="000000" w:themeColor="text1"/>
        </w:rPr>
        <w:t>În conformitate cu prevederile art. 1, alin. 1 şi art. 7 alin. 1,2,3 din Legea nr. 554/2004 privind contenciosul administrativ, vă puteţi adresa instituţiei noastre în termen de 30 zile de la data comunicării prezentului act, înainte de a vă adresa instanţei de contencios administrativ competentă solicitând revocarea în tot, sau în  parte a acestuia. Plângerea se poate adresa în egală măsură şi organului ierarhic superior.</w:t>
      </w:r>
    </w:p>
    <w:p w14:paraId="0C74A738" w14:textId="77777777" w:rsidR="00FA2176" w:rsidRPr="00FC0E50" w:rsidRDefault="00FA2176" w:rsidP="00FA2176">
      <w:pPr>
        <w:spacing w:after="0" w:line="240" w:lineRule="auto"/>
        <w:jc w:val="both"/>
        <w:rPr>
          <w:rFonts w:ascii="Trebuchet MS" w:hAnsi="Trebuchet MS" w:cstheme="minorHAnsi"/>
          <w:b/>
          <w:color w:val="000000" w:themeColor="text1"/>
        </w:rPr>
      </w:pPr>
      <w:r w:rsidRPr="00FC0E50">
        <w:rPr>
          <w:rFonts w:ascii="Trebuchet MS" w:hAnsi="Trebuchet MS" w:cstheme="minorHAnsi"/>
          <w:b/>
          <w:color w:val="000000" w:themeColor="text1"/>
        </w:rPr>
        <w:t xml:space="preserve">Soluţionarea litigiilor: </w:t>
      </w:r>
      <w:r w:rsidRPr="00FC0E50">
        <w:rPr>
          <w:rFonts w:ascii="Trebuchet MS" w:hAnsi="Trebuchet MS" w:cstheme="minorHAnsi"/>
          <w:color w:val="000000" w:themeColor="text1"/>
        </w:rPr>
        <w:t>Conform prevederilor art. 18 din O.U.G. nr. 195/2005 aprobată de Legea nr.265/2006, litigiile generate de emiterea prezentei decizii se soluţionează de instanţa de contencios administrativ competentă a Tribunalului Harghita. Cererea în acest sens se poate depune în termen de 6 luni de la data primirii răspunsului în urma parcurgerii procedurii prealabile</w:t>
      </w:r>
    </w:p>
    <w:p w14:paraId="723FBF25" w14:textId="77777777" w:rsidR="00FA2176" w:rsidRPr="00FC0E50" w:rsidRDefault="00FA2176" w:rsidP="00FA2176">
      <w:pPr>
        <w:spacing w:after="0" w:line="240" w:lineRule="auto"/>
        <w:jc w:val="both"/>
        <w:rPr>
          <w:rFonts w:ascii="Trebuchet MS" w:hAnsi="Trebuchet MS" w:cstheme="minorHAnsi"/>
          <w:color w:val="000000" w:themeColor="text1"/>
        </w:rPr>
      </w:pPr>
    </w:p>
    <w:p w14:paraId="1294EA4D" w14:textId="02882810" w:rsidR="00FA2176" w:rsidRPr="00FC0E50" w:rsidRDefault="00FA2176" w:rsidP="00FA2176">
      <w:pPr>
        <w:spacing w:after="0" w:line="240" w:lineRule="auto"/>
        <w:jc w:val="both"/>
        <w:rPr>
          <w:rFonts w:ascii="Trebuchet MS" w:hAnsi="Trebuchet MS" w:cstheme="minorHAnsi"/>
          <w:color w:val="000000" w:themeColor="text1"/>
        </w:rPr>
      </w:pPr>
      <w:r w:rsidRPr="00FC0E50">
        <w:rPr>
          <w:rFonts w:ascii="Trebuchet MS" w:hAnsi="Trebuchet MS" w:cstheme="minorHAnsi"/>
          <w:color w:val="000000" w:themeColor="text1"/>
        </w:rPr>
        <w:t xml:space="preserve">Prezentul aviz de mediu conține </w:t>
      </w:r>
      <w:r w:rsidR="006808D6">
        <w:rPr>
          <w:rFonts w:ascii="Trebuchet MS" w:hAnsi="Trebuchet MS" w:cstheme="minorHAnsi"/>
          <w:color w:val="000000" w:themeColor="text1"/>
        </w:rPr>
        <w:t>unsprezece</w:t>
      </w:r>
      <w:r w:rsidRPr="00FC0E50">
        <w:rPr>
          <w:rFonts w:ascii="Trebuchet MS" w:hAnsi="Trebuchet MS" w:cstheme="minorHAnsi"/>
          <w:color w:val="000000" w:themeColor="text1"/>
        </w:rPr>
        <w:t xml:space="preserve"> (1</w:t>
      </w:r>
      <w:r w:rsidR="006808D6">
        <w:rPr>
          <w:rFonts w:ascii="Trebuchet MS" w:hAnsi="Trebuchet MS" w:cstheme="minorHAnsi"/>
          <w:color w:val="000000" w:themeColor="text1"/>
        </w:rPr>
        <w:t>1</w:t>
      </w:r>
      <w:r w:rsidRPr="00FC0E50">
        <w:rPr>
          <w:rFonts w:ascii="Trebuchet MS" w:hAnsi="Trebuchet MS" w:cstheme="minorHAnsi"/>
          <w:color w:val="000000" w:themeColor="text1"/>
        </w:rPr>
        <w:t>) pagini și a fost eliberată în 2 exemplare.</w:t>
      </w:r>
    </w:p>
    <w:p w14:paraId="75ED4930" w14:textId="77777777" w:rsidR="00FA2176" w:rsidRDefault="00FA2176" w:rsidP="00FA2176">
      <w:pPr>
        <w:spacing w:after="0" w:line="240" w:lineRule="auto"/>
        <w:rPr>
          <w:rFonts w:ascii="Times New Roman" w:hAnsi="Times New Roman"/>
          <w:sz w:val="26"/>
          <w:szCs w:val="26"/>
        </w:rPr>
      </w:pPr>
    </w:p>
    <w:p w14:paraId="2B1D9FA3" w14:textId="77777777" w:rsidR="00FA2176" w:rsidRPr="003756AA" w:rsidRDefault="00FA2176" w:rsidP="00FA2176">
      <w:pPr>
        <w:spacing w:after="0" w:line="240" w:lineRule="auto"/>
        <w:rPr>
          <w:rFonts w:ascii="Times New Roman" w:hAnsi="Times New Roman"/>
          <w:sz w:val="26"/>
          <w:szCs w:val="26"/>
        </w:rPr>
      </w:pPr>
    </w:p>
    <w:p w14:paraId="511740D8" w14:textId="77777777" w:rsidR="00386A6A" w:rsidRPr="00C8136D" w:rsidRDefault="00386A6A" w:rsidP="00386A6A">
      <w:pPr>
        <w:tabs>
          <w:tab w:val="left" w:pos="0"/>
        </w:tabs>
        <w:spacing w:after="0" w:line="240" w:lineRule="auto"/>
        <w:jc w:val="both"/>
        <w:outlineLvl w:val="0"/>
        <w:rPr>
          <w:rFonts w:ascii="Trebuchet MS" w:hAnsi="Trebuchet MS"/>
          <w:b/>
        </w:rPr>
      </w:pPr>
      <w:r w:rsidRPr="00C8136D">
        <w:rPr>
          <w:rFonts w:ascii="Trebuchet MS" w:hAnsi="Trebuchet MS"/>
          <w:b/>
        </w:rPr>
        <w:t>Cu deosebită consideraţie,</w:t>
      </w:r>
    </w:p>
    <w:p w14:paraId="041F7E15" w14:textId="77777777" w:rsidR="00386A6A" w:rsidRPr="00C8136D" w:rsidRDefault="00386A6A" w:rsidP="00386A6A">
      <w:pPr>
        <w:spacing w:after="0" w:line="240" w:lineRule="auto"/>
        <w:outlineLvl w:val="0"/>
        <w:rPr>
          <w:rFonts w:ascii="Trebuchet MS" w:hAnsi="Trebuchet MS"/>
          <w:b/>
        </w:rPr>
      </w:pPr>
      <w:r w:rsidRPr="00C8136D">
        <w:rPr>
          <w:rFonts w:ascii="Trebuchet MS" w:hAnsi="Trebuchet MS"/>
          <w:b/>
        </w:rPr>
        <w:t>Director Executiv</w:t>
      </w:r>
    </w:p>
    <w:p w14:paraId="4734966A" w14:textId="77777777" w:rsidR="00386A6A" w:rsidRDefault="00386A6A" w:rsidP="00386A6A">
      <w:pPr>
        <w:spacing w:after="0" w:line="240" w:lineRule="auto"/>
        <w:outlineLvl w:val="0"/>
        <w:rPr>
          <w:rFonts w:ascii="Trebuchet MS" w:hAnsi="Trebuchet MS"/>
          <w:b/>
        </w:rPr>
      </w:pPr>
      <w:r w:rsidRPr="00C8136D">
        <w:rPr>
          <w:rFonts w:ascii="Trebuchet MS" w:hAnsi="Trebuchet MS"/>
          <w:b/>
        </w:rPr>
        <w:t xml:space="preserve">Ing. DOMOKOS László József        </w:t>
      </w:r>
    </w:p>
    <w:p w14:paraId="477B2F7B" w14:textId="77777777" w:rsidR="00386A6A" w:rsidRDefault="00386A6A" w:rsidP="00386A6A">
      <w:pPr>
        <w:spacing w:after="0" w:line="240" w:lineRule="auto"/>
        <w:outlineLvl w:val="0"/>
        <w:rPr>
          <w:rFonts w:ascii="Trebuchet MS" w:hAnsi="Trebuchet MS"/>
          <w:b/>
        </w:rPr>
      </w:pPr>
    </w:p>
    <w:p w14:paraId="5BD96CC1" w14:textId="77777777" w:rsidR="00386A6A" w:rsidRDefault="00386A6A" w:rsidP="00386A6A">
      <w:pPr>
        <w:spacing w:after="0" w:line="240" w:lineRule="auto"/>
        <w:outlineLvl w:val="0"/>
        <w:rPr>
          <w:rFonts w:ascii="Trebuchet MS" w:hAnsi="Trebuchet MS"/>
          <w:b/>
        </w:rPr>
      </w:pPr>
    </w:p>
    <w:p w14:paraId="3F2E179B" w14:textId="77777777" w:rsidR="00386A6A" w:rsidRDefault="00386A6A" w:rsidP="00386A6A">
      <w:pPr>
        <w:spacing w:after="0" w:line="240" w:lineRule="auto"/>
        <w:outlineLvl w:val="0"/>
        <w:rPr>
          <w:rFonts w:ascii="Trebuchet MS" w:hAnsi="Trebuchet MS"/>
          <w:b/>
        </w:rPr>
      </w:pPr>
    </w:p>
    <w:p w14:paraId="664C79EF" w14:textId="77777777" w:rsidR="00386A6A" w:rsidRDefault="00386A6A" w:rsidP="00386A6A">
      <w:pPr>
        <w:spacing w:after="0" w:line="240" w:lineRule="auto"/>
        <w:outlineLvl w:val="0"/>
        <w:rPr>
          <w:rFonts w:ascii="Trebuchet MS" w:hAnsi="Trebuchet MS"/>
          <w:b/>
        </w:rPr>
      </w:pPr>
    </w:p>
    <w:p w14:paraId="1EEEC3DB" w14:textId="77777777" w:rsidR="00386A6A" w:rsidRDefault="00386A6A" w:rsidP="00386A6A">
      <w:pPr>
        <w:spacing w:after="0" w:line="240" w:lineRule="auto"/>
        <w:outlineLvl w:val="0"/>
        <w:rPr>
          <w:rFonts w:ascii="Trebuchet MS" w:hAnsi="Trebuchet MS"/>
          <w:b/>
        </w:rPr>
      </w:pPr>
    </w:p>
    <w:p w14:paraId="48DC6FF7" w14:textId="77777777" w:rsidR="00386A6A" w:rsidRDefault="00386A6A" w:rsidP="00386A6A">
      <w:pPr>
        <w:spacing w:after="0" w:line="240" w:lineRule="auto"/>
        <w:outlineLvl w:val="0"/>
        <w:rPr>
          <w:rFonts w:ascii="Trebuchet MS" w:hAnsi="Trebuchet MS"/>
          <w:b/>
        </w:rPr>
      </w:pPr>
    </w:p>
    <w:p w14:paraId="4BC0348A" w14:textId="77777777" w:rsidR="00386A6A" w:rsidRPr="00C8136D" w:rsidRDefault="00386A6A" w:rsidP="00386A6A">
      <w:pPr>
        <w:spacing w:after="0" w:line="240" w:lineRule="auto"/>
        <w:outlineLvl w:val="0"/>
        <w:rPr>
          <w:rFonts w:ascii="Trebuchet MS" w:hAnsi="Trebuchet MS"/>
          <w:b/>
        </w:rPr>
      </w:pPr>
    </w:p>
    <w:p w14:paraId="27AC7BDC" w14:textId="77777777" w:rsidR="00386A6A" w:rsidRPr="00C8136D" w:rsidRDefault="00386A6A" w:rsidP="00386A6A">
      <w:pPr>
        <w:spacing w:after="0" w:line="240" w:lineRule="auto"/>
        <w:outlineLvl w:val="0"/>
        <w:rPr>
          <w:rFonts w:ascii="Trebuchet MS" w:hAnsi="Trebuchet MS"/>
          <w:b/>
        </w:rPr>
      </w:pPr>
      <w:r w:rsidRPr="00C8136D">
        <w:rPr>
          <w:rFonts w:ascii="Trebuchet MS" w:hAnsi="Trebuchet M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301"/>
        <w:gridCol w:w="1415"/>
        <w:gridCol w:w="2046"/>
      </w:tblGrid>
      <w:tr w:rsidR="00386A6A" w:rsidRPr="00C8136D" w14:paraId="48342EB0" w14:textId="77777777" w:rsidTr="00B451F5">
        <w:tc>
          <w:tcPr>
            <w:tcW w:w="3708" w:type="dxa"/>
            <w:shd w:val="clear" w:color="auto" w:fill="auto"/>
          </w:tcPr>
          <w:p w14:paraId="1F1865B7" w14:textId="77777777" w:rsidR="00386A6A" w:rsidRPr="00C8136D" w:rsidRDefault="00386A6A" w:rsidP="00B451F5">
            <w:pPr>
              <w:spacing w:after="0" w:line="240" w:lineRule="auto"/>
              <w:jc w:val="center"/>
              <w:rPr>
                <w:rFonts w:ascii="Trebuchet MS" w:hAnsi="Trebuchet MS"/>
                <w:b/>
              </w:rPr>
            </w:pPr>
            <w:r w:rsidRPr="00C8136D">
              <w:rPr>
                <w:rFonts w:ascii="Trebuchet MS" w:hAnsi="Trebuchet MS"/>
                <w:b/>
              </w:rPr>
              <w:t>Nume și Prenume</w:t>
            </w:r>
          </w:p>
        </w:tc>
        <w:tc>
          <w:tcPr>
            <w:tcW w:w="2301" w:type="dxa"/>
            <w:shd w:val="clear" w:color="auto" w:fill="auto"/>
          </w:tcPr>
          <w:p w14:paraId="0602D934" w14:textId="77777777" w:rsidR="00386A6A" w:rsidRPr="00C8136D" w:rsidRDefault="00386A6A" w:rsidP="00B451F5">
            <w:pPr>
              <w:spacing w:after="0" w:line="240" w:lineRule="auto"/>
              <w:jc w:val="center"/>
              <w:rPr>
                <w:rFonts w:ascii="Trebuchet MS" w:hAnsi="Trebuchet MS"/>
                <w:b/>
              </w:rPr>
            </w:pPr>
            <w:r w:rsidRPr="00C8136D">
              <w:rPr>
                <w:rFonts w:ascii="Trebuchet MS" w:hAnsi="Trebuchet MS"/>
                <w:b/>
              </w:rPr>
              <w:t>Funcția</w:t>
            </w:r>
          </w:p>
        </w:tc>
        <w:tc>
          <w:tcPr>
            <w:tcW w:w="1415" w:type="dxa"/>
            <w:shd w:val="clear" w:color="auto" w:fill="auto"/>
          </w:tcPr>
          <w:p w14:paraId="36534A73" w14:textId="77777777" w:rsidR="00386A6A" w:rsidRPr="00C8136D" w:rsidRDefault="00386A6A" w:rsidP="00B451F5">
            <w:pPr>
              <w:spacing w:after="0" w:line="240" w:lineRule="auto"/>
              <w:jc w:val="center"/>
              <w:rPr>
                <w:rFonts w:ascii="Trebuchet MS" w:hAnsi="Trebuchet MS"/>
                <w:b/>
              </w:rPr>
            </w:pPr>
            <w:r w:rsidRPr="00C8136D">
              <w:rPr>
                <w:rFonts w:ascii="Trebuchet MS" w:hAnsi="Trebuchet MS"/>
                <w:b/>
              </w:rPr>
              <w:t>Data</w:t>
            </w:r>
          </w:p>
        </w:tc>
        <w:tc>
          <w:tcPr>
            <w:tcW w:w="2046" w:type="dxa"/>
            <w:shd w:val="clear" w:color="auto" w:fill="auto"/>
          </w:tcPr>
          <w:p w14:paraId="345BFE36" w14:textId="77777777" w:rsidR="00386A6A" w:rsidRPr="00C8136D" w:rsidRDefault="00386A6A" w:rsidP="00B451F5">
            <w:pPr>
              <w:spacing w:after="0" w:line="240" w:lineRule="auto"/>
              <w:jc w:val="center"/>
              <w:rPr>
                <w:rFonts w:ascii="Trebuchet MS" w:hAnsi="Trebuchet MS"/>
                <w:b/>
              </w:rPr>
            </w:pPr>
            <w:r w:rsidRPr="00C8136D">
              <w:rPr>
                <w:rFonts w:ascii="Trebuchet MS" w:hAnsi="Trebuchet MS"/>
                <w:b/>
              </w:rPr>
              <w:t>Semnătura</w:t>
            </w:r>
          </w:p>
        </w:tc>
      </w:tr>
      <w:tr w:rsidR="00386A6A" w:rsidRPr="00C8136D" w14:paraId="7148B099" w14:textId="77777777" w:rsidTr="00B451F5">
        <w:tc>
          <w:tcPr>
            <w:tcW w:w="3708" w:type="dxa"/>
            <w:shd w:val="clear" w:color="auto" w:fill="auto"/>
          </w:tcPr>
          <w:p w14:paraId="14F0044F" w14:textId="77777777" w:rsidR="00386A6A" w:rsidRPr="00C8136D" w:rsidRDefault="00386A6A" w:rsidP="00B451F5">
            <w:pPr>
              <w:spacing w:after="0" w:line="240" w:lineRule="auto"/>
              <w:rPr>
                <w:rFonts w:ascii="Trebuchet MS" w:hAnsi="Trebuchet MS"/>
                <w:b/>
              </w:rPr>
            </w:pPr>
            <w:r w:rsidRPr="00C8136D">
              <w:rPr>
                <w:rFonts w:ascii="Trebuchet MS" w:hAnsi="Trebuchet MS"/>
                <w:b/>
              </w:rPr>
              <w:t>Verificat: ing. SZABÓ Szilárd</w:t>
            </w:r>
          </w:p>
        </w:tc>
        <w:tc>
          <w:tcPr>
            <w:tcW w:w="2301" w:type="dxa"/>
            <w:shd w:val="clear" w:color="auto" w:fill="auto"/>
          </w:tcPr>
          <w:p w14:paraId="56E21387" w14:textId="77777777" w:rsidR="00386A6A" w:rsidRPr="00C8136D" w:rsidRDefault="00386A6A" w:rsidP="00B451F5">
            <w:pPr>
              <w:spacing w:after="0" w:line="240" w:lineRule="auto"/>
              <w:rPr>
                <w:rFonts w:ascii="Trebuchet MS" w:hAnsi="Trebuchet MS"/>
                <w:b/>
              </w:rPr>
            </w:pPr>
            <w:r w:rsidRPr="00C8136D">
              <w:rPr>
                <w:rFonts w:ascii="Trebuchet MS" w:hAnsi="Trebuchet MS"/>
                <w:b/>
              </w:rPr>
              <w:t>Șef Serviciu CFM</w:t>
            </w:r>
          </w:p>
        </w:tc>
        <w:tc>
          <w:tcPr>
            <w:tcW w:w="1415" w:type="dxa"/>
            <w:shd w:val="clear" w:color="auto" w:fill="auto"/>
          </w:tcPr>
          <w:p w14:paraId="3A14112A" w14:textId="455824F6" w:rsidR="00386A6A" w:rsidRPr="00C8136D" w:rsidRDefault="00386A6A" w:rsidP="00386A6A">
            <w:pPr>
              <w:spacing w:after="0" w:line="240" w:lineRule="auto"/>
              <w:rPr>
                <w:rFonts w:ascii="Trebuchet MS" w:hAnsi="Trebuchet MS"/>
                <w:b/>
              </w:rPr>
            </w:pPr>
            <w:r>
              <w:rPr>
                <w:rFonts w:ascii="Trebuchet MS" w:hAnsi="Trebuchet MS"/>
                <w:b/>
              </w:rPr>
              <w:t>2</w:t>
            </w:r>
            <w:r>
              <w:rPr>
                <w:rFonts w:ascii="Trebuchet MS" w:hAnsi="Trebuchet MS"/>
                <w:b/>
              </w:rPr>
              <w:t>6.04</w:t>
            </w:r>
            <w:r w:rsidRPr="00C8136D">
              <w:rPr>
                <w:rFonts w:ascii="Trebuchet MS" w:hAnsi="Trebuchet MS"/>
                <w:b/>
              </w:rPr>
              <w:t>.2024</w:t>
            </w:r>
          </w:p>
        </w:tc>
        <w:tc>
          <w:tcPr>
            <w:tcW w:w="2046" w:type="dxa"/>
            <w:shd w:val="clear" w:color="auto" w:fill="auto"/>
          </w:tcPr>
          <w:p w14:paraId="2EE33A0C" w14:textId="77777777" w:rsidR="00386A6A" w:rsidRDefault="00386A6A" w:rsidP="00B451F5">
            <w:pPr>
              <w:spacing w:after="0" w:line="240" w:lineRule="auto"/>
              <w:rPr>
                <w:rFonts w:ascii="Trebuchet MS" w:hAnsi="Trebuchet MS"/>
                <w:b/>
              </w:rPr>
            </w:pPr>
          </w:p>
          <w:p w14:paraId="5E36A444" w14:textId="77777777" w:rsidR="00386A6A" w:rsidRPr="00C8136D" w:rsidRDefault="00386A6A" w:rsidP="00B451F5">
            <w:pPr>
              <w:spacing w:after="0" w:line="240" w:lineRule="auto"/>
              <w:rPr>
                <w:rFonts w:ascii="Trebuchet MS" w:hAnsi="Trebuchet MS"/>
                <w:b/>
              </w:rPr>
            </w:pPr>
          </w:p>
        </w:tc>
      </w:tr>
      <w:tr w:rsidR="00386A6A" w:rsidRPr="00C8136D" w14:paraId="441C306A" w14:textId="77777777" w:rsidTr="00B451F5">
        <w:tc>
          <w:tcPr>
            <w:tcW w:w="3708" w:type="dxa"/>
            <w:shd w:val="clear" w:color="auto" w:fill="auto"/>
          </w:tcPr>
          <w:p w14:paraId="0CABCD01" w14:textId="77777777" w:rsidR="00386A6A" w:rsidRPr="00C8136D" w:rsidRDefault="00386A6A" w:rsidP="00B451F5">
            <w:pPr>
              <w:spacing w:after="0" w:line="240" w:lineRule="auto"/>
              <w:rPr>
                <w:rFonts w:ascii="Trebuchet MS" w:hAnsi="Trebuchet MS"/>
                <w:b/>
              </w:rPr>
            </w:pPr>
            <w:r w:rsidRPr="00C8136D">
              <w:rPr>
                <w:rFonts w:ascii="Trebuchet MS" w:hAnsi="Trebuchet MS"/>
                <w:b/>
              </w:rPr>
              <w:t>Verificat:  ing. BOTH Enikő</w:t>
            </w:r>
          </w:p>
        </w:tc>
        <w:tc>
          <w:tcPr>
            <w:tcW w:w="2301" w:type="dxa"/>
            <w:shd w:val="clear" w:color="auto" w:fill="auto"/>
          </w:tcPr>
          <w:p w14:paraId="35E456BC" w14:textId="77777777" w:rsidR="00386A6A" w:rsidRPr="00C8136D" w:rsidRDefault="00386A6A" w:rsidP="00B451F5">
            <w:pPr>
              <w:spacing w:after="0" w:line="240" w:lineRule="auto"/>
              <w:rPr>
                <w:rFonts w:ascii="Trebuchet MS" w:hAnsi="Trebuchet MS"/>
                <w:b/>
              </w:rPr>
            </w:pPr>
            <w:r w:rsidRPr="00C8136D">
              <w:rPr>
                <w:rFonts w:ascii="Trebuchet MS" w:hAnsi="Trebuchet MS"/>
                <w:b/>
              </w:rPr>
              <w:t>Șef Serviciu AAA</w:t>
            </w:r>
          </w:p>
        </w:tc>
        <w:tc>
          <w:tcPr>
            <w:tcW w:w="1415" w:type="dxa"/>
            <w:shd w:val="clear" w:color="auto" w:fill="auto"/>
          </w:tcPr>
          <w:p w14:paraId="13E04D0E" w14:textId="1682186F" w:rsidR="00386A6A" w:rsidRPr="00C8136D" w:rsidRDefault="00386A6A" w:rsidP="00386A6A">
            <w:pPr>
              <w:spacing w:after="0" w:line="240" w:lineRule="auto"/>
              <w:rPr>
                <w:rFonts w:ascii="Trebuchet MS" w:hAnsi="Trebuchet MS"/>
                <w:b/>
              </w:rPr>
            </w:pPr>
            <w:r>
              <w:rPr>
                <w:rFonts w:ascii="Trebuchet MS" w:hAnsi="Trebuchet MS"/>
                <w:b/>
              </w:rPr>
              <w:t>2</w:t>
            </w:r>
            <w:r>
              <w:rPr>
                <w:rFonts w:ascii="Trebuchet MS" w:hAnsi="Trebuchet MS"/>
                <w:b/>
              </w:rPr>
              <w:t>6.04</w:t>
            </w:r>
            <w:r w:rsidRPr="00C8136D">
              <w:rPr>
                <w:rFonts w:ascii="Trebuchet MS" w:hAnsi="Trebuchet MS"/>
                <w:b/>
              </w:rPr>
              <w:t>.2024</w:t>
            </w:r>
          </w:p>
        </w:tc>
        <w:tc>
          <w:tcPr>
            <w:tcW w:w="2046" w:type="dxa"/>
            <w:shd w:val="clear" w:color="auto" w:fill="auto"/>
          </w:tcPr>
          <w:p w14:paraId="1EF8D500" w14:textId="77777777" w:rsidR="00386A6A" w:rsidRDefault="00386A6A" w:rsidP="00B451F5">
            <w:pPr>
              <w:spacing w:after="0" w:line="240" w:lineRule="auto"/>
              <w:rPr>
                <w:rFonts w:ascii="Trebuchet MS" w:hAnsi="Trebuchet MS"/>
                <w:b/>
              </w:rPr>
            </w:pPr>
          </w:p>
          <w:p w14:paraId="4B101C58" w14:textId="77777777" w:rsidR="00386A6A" w:rsidRPr="00C8136D" w:rsidRDefault="00386A6A" w:rsidP="00B451F5">
            <w:pPr>
              <w:spacing w:after="0" w:line="240" w:lineRule="auto"/>
              <w:rPr>
                <w:rFonts w:ascii="Trebuchet MS" w:hAnsi="Trebuchet MS"/>
                <w:b/>
              </w:rPr>
            </w:pPr>
          </w:p>
        </w:tc>
      </w:tr>
      <w:tr w:rsidR="00386A6A" w:rsidRPr="00C8136D" w14:paraId="09016E58" w14:textId="77777777" w:rsidTr="00B451F5">
        <w:tc>
          <w:tcPr>
            <w:tcW w:w="3708" w:type="dxa"/>
            <w:shd w:val="clear" w:color="auto" w:fill="auto"/>
          </w:tcPr>
          <w:p w14:paraId="087A2130" w14:textId="77777777" w:rsidR="00386A6A" w:rsidRPr="00C8136D" w:rsidRDefault="00386A6A" w:rsidP="00B451F5">
            <w:pPr>
              <w:spacing w:after="0" w:line="240" w:lineRule="auto"/>
              <w:rPr>
                <w:rFonts w:ascii="Trebuchet MS" w:hAnsi="Trebuchet MS"/>
                <w:b/>
              </w:rPr>
            </w:pPr>
            <w:r w:rsidRPr="00C8136D">
              <w:rPr>
                <w:rFonts w:ascii="Trebuchet MS" w:hAnsi="Trebuchet MS"/>
                <w:b/>
              </w:rPr>
              <w:t>Întocmit: geogr. Mihály István</w:t>
            </w:r>
          </w:p>
        </w:tc>
        <w:tc>
          <w:tcPr>
            <w:tcW w:w="2301" w:type="dxa"/>
            <w:shd w:val="clear" w:color="auto" w:fill="auto"/>
          </w:tcPr>
          <w:p w14:paraId="5057D746" w14:textId="77777777" w:rsidR="00386A6A" w:rsidRPr="00C8136D" w:rsidRDefault="00386A6A" w:rsidP="00B451F5">
            <w:pPr>
              <w:spacing w:after="0" w:line="240" w:lineRule="auto"/>
              <w:rPr>
                <w:rFonts w:ascii="Trebuchet MS" w:hAnsi="Trebuchet MS"/>
                <w:b/>
              </w:rPr>
            </w:pPr>
            <w:r w:rsidRPr="00C8136D">
              <w:rPr>
                <w:rFonts w:ascii="Trebuchet MS" w:hAnsi="Trebuchet MS"/>
                <w:b/>
              </w:rPr>
              <w:t>Consilier</w:t>
            </w:r>
          </w:p>
        </w:tc>
        <w:tc>
          <w:tcPr>
            <w:tcW w:w="1415" w:type="dxa"/>
            <w:shd w:val="clear" w:color="auto" w:fill="auto"/>
          </w:tcPr>
          <w:p w14:paraId="54EA720B" w14:textId="51849EF5" w:rsidR="00386A6A" w:rsidRPr="00C8136D" w:rsidRDefault="00386A6A" w:rsidP="00386A6A">
            <w:pPr>
              <w:spacing w:after="0" w:line="240" w:lineRule="auto"/>
              <w:rPr>
                <w:rFonts w:ascii="Trebuchet MS" w:hAnsi="Trebuchet MS"/>
                <w:b/>
              </w:rPr>
            </w:pPr>
            <w:r>
              <w:rPr>
                <w:rFonts w:ascii="Trebuchet MS" w:hAnsi="Trebuchet MS"/>
                <w:b/>
              </w:rPr>
              <w:t>2</w:t>
            </w:r>
            <w:r>
              <w:rPr>
                <w:rFonts w:ascii="Trebuchet MS" w:hAnsi="Trebuchet MS"/>
                <w:b/>
              </w:rPr>
              <w:t>6</w:t>
            </w:r>
            <w:r>
              <w:rPr>
                <w:rFonts w:ascii="Trebuchet MS" w:hAnsi="Trebuchet MS"/>
                <w:b/>
              </w:rPr>
              <w:t>.0</w:t>
            </w:r>
            <w:r>
              <w:rPr>
                <w:rFonts w:ascii="Trebuchet MS" w:hAnsi="Trebuchet MS"/>
                <w:b/>
              </w:rPr>
              <w:t>4</w:t>
            </w:r>
            <w:r w:rsidRPr="00C8136D">
              <w:rPr>
                <w:rFonts w:ascii="Trebuchet MS" w:hAnsi="Trebuchet MS"/>
                <w:b/>
              </w:rPr>
              <w:t>.2024</w:t>
            </w:r>
          </w:p>
        </w:tc>
        <w:tc>
          <w:tcPr>
            <w:tcW w:w="2046" w:type="dxa"/>
            <w:shd w:val="clear" w:color="auto" w:fill="auto"/>
          </w:tcPr>
          <w:p w14:paraId="4125F320" w14:textId="77777777" w:rsidR="00386A6A" w:rsidRDefault="00386A6A" w:rsidP="00B451F5">
            <w:pPr>
              <w:spacing w:after="0" w:line="240" w:lineRule="auto"/>
              <w:rPr>
                <w:rFonts w:ascii="Trebuchet MS" w:hAnsi="Trebuchet MS"/>
                <w:b/>
              </w:rPr>
            </w:pPr>
          </w:p>
          <w:p w14:paraId="67ECF860" w14:textId="77777777" w:rsidR="00386A6A" w:rsidRPr="00C8136D" w:rsidRDefault="00386A6A" w:rsidP="00B451F5">
            <w:pPr>
              <w:spacing w:after="0" w:line="240" w:lineRule="auto"/>
              <w:rPr>
                <w:rFonts w:ascii="Trebuchet MS" w:hAnsi="Trebuchet MS"/>
                <w:b/>
              </w:rPr>
            </w:pPr>
          </w:p>
        </w:tc>
      </w:tr>
    </w:tbl>
    <w:p w14:paraId="16F2D5ED" w14:textId="77777777" w:rsidR="00386A6A" w:rsidRPr="00C8136D" w:rsidRDefault="00386A6A" w:rsidP="00386A6A">
      <w:pPr>
        <w:spacing w:after="0"/>
        <w:ind w:right="-1"/>
        <w:rPr>
          <w:rFonts w:ascii="Trebuchet MS" w:hAnsi="Trebuchet MS"/>
          <w:b/>
        </w:rPr>
      </w:pPr>
    </w:p>
    <w:p w14:paraId="7D05A229" w14:textId="77777777" w:rsidR="00386A6A" w:rsidRPr="009420BF" w:rsidRDefault="00386A6A" w:rsidP="00386A6A">
      <w:pPr>
        <w:spacing w:after="0" w:line="240" w:lineRule="auto"/>
        <w:rPr>
          <w:rFonts w:ascii="Trebuchet MS" w:hAnsi="Trebuchet MS"/>
        </w:rPr>
      </w:pPr>
    </w:p>
    <w:p w14:paraId="5C2B0085" w14:textId="77777777" w:rsidR="00386A6A" w:rsidRPr="009420BF" w:rsidRDefault="00386A6A" w:rsidP="00386A6A">
      <w:pPr>
        <w:spacing w:after="0" w:line="240" w:lineRule="auto"/>
        <w:rPr>
          <w:rFonts w:ascii="Trebuchet MS" w:hAnsi="Trebuchet MS"/>
        </w:rPr>
      </w:pPr>
    </w:p>
    <w:p w14:paraId="48177B25" w14:textId="65D8C318" w:rsidR="00FA2176" w:rsidRDefault="00FA2176" w:rsidP="00FA2176">
      <w:pPr>
        <w:spacing w:after="0" w:line="240" w:lineRule="auto"/>
        <w:outlineLvl w:val="0"/>
        <w:rPr>
          <w:rFonts w:ascii="Trebuchet MS" w:hAnsi="Trebuchet MS"/>
          <w:b/>
        </w:rPr>
      </w:pPr>
    </w:p>
    <w:p w14:paraId="47C16954" w14:textId="174424E3" w:rsidR="00FA2176" w:rsidRDefault="00FA2176" w:rsidP="00FA2176">
      <w:pPr>
        <w:spacing w:after="0" w:line="240" w:lineRule="auto"/>
        <w:outlineLvl w:val="0"/>
        <w:rPr>
          <w:rFonts w:ascii="Trebuchet MS" w:hAnsi="Trebuchet MS"/>
          <w:b/>
        </w:rPr>
      </w:pPr>
    </w:p>
    <w:sectPr w:rsidR="00FA2176" w:rsidSect="007D7E7F">
      <w:headerReference w:type="default" r:id="rId18"/>
      <w:footerReference w:type="default" r:id="rId19"/>
      <w:headerReference w:type="first" r:id="rId20"/>
      <w:footerReference w:type="first" r:id="rId21"/>
      <w:pgSz w:w="11906" w:h="16838" w:code="9"/>
      <w:pgMar w:top="800" w:right="1016" w:bottom="1440" w:left="1080" w:header="76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887C" w14:textId="77777777" w:rsidR="00345233" w:rsidRDefault="00345233" w:rsidP="00143ACD">
      <w:pPr>
        <w:spacing w:after="0" w:line="240" w:lineRule="auto"/>
      </w:pPr>
      <w:r>
        <w:separator/>
      </w:r>
    </w:p>
  </w:endnote>
  <w:endnote w:type="continuationSeparator" w:id="0">
    <w:p w14:paraId="20D2294B" w14:textId="77777777" w:rsidR="00345233" w:rsidRDefault="0034523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WRVM A+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2090" w14:textId="3E7A91D0" w:rsidR="00974B77" w:rsidRPr="00DD65FA" w:rsidRDefault="00974B77" w:rsidP="001D10A7">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HARGHITA</w:t>
    </w:r>
    <w:r w:rsidRPr="00DD65FA">
      <w:rPr>
        <w:rFonts w:ascii="Trebuchet MS" w:hAnsi="Trebuchet MS"/>
        <w:sz w:val="16"/>
        <w:szCs w:val="16"/>
      </w:rPr>
      <w:t xml:space="preserve">                                                      </w:t>
    </w:r>
    <w:sdt>
      <w:sdtPr>
        <w:rPr>
          <w:rFonts w:ascii="Trebuchet MS" w:hAnsi="Trebuchet MS"/>
          <w:sz w:val="16"/>
          <w:szCs w:val="16"/>
        </w:rPr>
        <w:id w:val="1475565643"/>
        <w:docPartObj>
          <w:docPartGallery w:val="Page Numbers (Bottom of Page)"/>
          <w:docPartUnique/>
        </w:docPartObj>
      </w:sdtPr>
      <w:sdtContent>
        <w:sdt>
          <w:sdtPr>
            <w:rPr>
              <w:rFonts w:ascii="Trebuchet MS" w:hAnsi="Trebuchet MS"/>
              <w:sz w:val="16"/>
              <w:szCs w:val="16"/>
            </w:rPr>
            <w:id w:val="-1944057055"/>
            <w:docPartObj>
              <w:docPartGallery w:val="Page Numbers (Top of Page)"/>
              <w:docPartUnique/>
            </w:docPartObj>
          </w:sdtPr>
          <w:sdtContent>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567A4">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567A4">
              <w:rPr>
                <w:rFonts w:ascii="Trebuchet MS" w:hAnsi="Trebuchet MS"/>
                <w:b/>
                <w:bCs/>
                <w:noProof/>
                <w:sz w:val="16"/>
                <w:szCs w:val="16"/>
              </w:rPr>
              <w:t>11</w:t>
            </w:r>
            <w:r w:rsidRPr="00DD65FA">
              <w:rPr>
                <w:rFonts w:ascii="Trebuchet MS" w:hAnsi="Trebuchet MS"/>
                <w:b/>
                <w:bCs/>
                <w:sz w:val="16"/>
                <w:szCs w:val="16"/>
              </w:rPr>
              <w:fldChar w:fldCharType="end"/>
            </w:r>
          </w:sdtContent>
        </w:sdt>
      </w:sdtContent>
    </w:sdt>
  </w:p>
  <w:p w14:paraId="0105F235" w14:textId="77777777" w:rsidR="00974B77" w:rsidRPr="007D7E7F" w:rsidRDefault="00974B77" w:rsidP="001D10A7">
    <w:pPr>
      <w:spacing w:after="0" w:line="240" w:lineRule="auto"/>
      <w:jc w:val="both"/>
      <w:rPr>
        <w:rFonts w:ascii="Trebuchet MS" w:hAnsi="Trebuchet MS" w:cs="Open Sans"/>
        <w:sz w:val="16"/>
        <w:szCs w:val="16"/>
        <w14:ligatures w14:val="none"/>
      </w:rPr>
    </w:pPr>
    <w:r w:rsidRPr="00DD65FA">
      <w:rPr>
        <w:rFonts w:ascii="Trebuchet MS" w:hAnsi="Trebuchet MS"/>
        <w:sz w:val="16"/>
        <w:szCs w:val="16"/>
      </w:rPr>
      <w:t xml:space="preserve">      Adresa</w:t>
    </w:r>
    <w:hyperlink r:id="rId1" w:history="1"/>
    <w:r w:rsidRPr="00DD65FA">
      <w:rPr>
        <w:rFonts w:ascii="Trebuchet MS" w:eastAsia="Times New Roman" w:hAnsi="Trebuchet MS"/>
        <w:bCs/>
        <w:sz w:val="16"/>
        <w:szCs w:val="16"/>
        <w:lang w:val="en-US"/>
      </w:rPr>
      <w:t xml:space="preserve"> </w:t>
    </w:r>
    <w:r w:rsidRPr="007D7E7F">
      <w:rPr>
        <w:rFonts w:ascii="Trebuchet MS" w:hAnsi="Trebuchet MS" w:cs="Open Sans"/>
        <w:sz w:val="16"/>
        <w:szCs w:val="16"/>
        <w14:ligatures w14:val="none"/>
      </w:rPr>
      <w:t>Miercurea Ciuc, str. Márton Áron, nr. 43, judeţul Harghita, Cod 530211</w:t>
    </w:r>
  </w:p>
  <w:p w14:paraId="5C299014" w14:textId="77777777" w:rsidR="00974B77" w:rsidRPr="00B57F87" w:rsidRDefault="00974B77" w:rsidP="001D10A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Pr="007D7E7F">
      <w:rPr>
        <w:color w:val="auto"/>
        <w:sz w:val="16"/>
        <w:szCs w:val="16"/>
      </w:rPr>
      <w:t>Tel. 0266-312454; Fax. 0266-310041</w:t>
    </w:r>
    <w:r>
      <w:rPr>
        <w:color w:val="auto"/>
        <w:sz w:val="16"/>
        <w:szCs w:val="16"/>
      </w:rPr>
      <w:t xml:space="preserve">, </w:t>
    </w:r>
    <w:r w:rsidRPr="00DD65FA">
      <w:rPr>
        <w:color w:val="auto"/>
        <w:sz w:val="16"/>
        <w:szCs w:val="16"/>
      </w:rPr>
      <w:t xml:space="preserve">e-mail: </w:t>
    </w:r>
    <w:hyperlink r:id="rId2" w:history="1">
      <w:r w:rsidRPr="00B7123A">
        <w:rPr>
          <w:rStyle w:val="Hyperlink"/>
          <w:rFonts w:eastAsia="Times New Roman"/>
          <w:sz w:val="16"/>
          <w:szCs w:val="16"/>
          <w:lang w:val="en-US"/>
        </w:rPr>
        <w:t>office@apm.hr.anpm.ro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B7123A">
        <w:rPr>
          <w:rStyle w:val="Hyperlink"/>
          <w:rFonts w:eastAsia="Times New Roman"/>
          <w:sz w:val="16"/>
          <w:szCs w:val="16"/>
          <w:lang w:val="en-US"/>
        </w:rPr>
        <w:t>http://apmhr.anpm.ro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74B77" w:rsidRPr="00DD65FA" w14:paraId="464E2A32" w14:textId="77777777" w:rsidTr="00C0077F">
      <w:trPr>
        <w:trHeight w:val="254"/>
      </w:trPr>
      <w:tc>
        <w:tcPr>
          <w:tcW w:w="6579" w:type="dxa"/>
          <w:shd w:val="clear" w:color="auto" w:fill="auto"/>
          <w:vAlign w:val="center"/>
        </w:tcPr>
        <w:p w14:paraId="41892B47" w14:textId="77777777" w:rsidR="00974B77" w:rsidRPr="00DD65FA" w:rsidRDefault="00974B77" w:rsidP="001D10A7">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3FB58D1E" w14:textId="77777777" w:rsidR="00974B77" w:rsidRPr="005863C9" w:rsidRDefault="00974B77" w:rsidP="001D10A7">
    <w:pPr>
      <w:pStyle w:val="Footer1"/>
      <w:rPr>
        <w:sz w:val="16"/>
        <w:szCs w:val="16"/>
      </w:rPr>
    </w:pPr>
  </w:p>
  <w:p w14:paraId="4410F7E4" w14:textId="68580F84" w:rsidR="00974B77" w:rsidRPr="00C5562D" w:rsidRDefault="00974B77" w:rsidP="001D10A7">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600C415" w:rsidR="00974B77" w:rsidRPr="00DD65FA" w:rsidRDefault="00974B77"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HARGHITA</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Content>
        <w:sdt>
          <w:sdtPr>
            <w:rPr>
              <w:rFonts w:ascii="Trebuchet MS" w:hAnsi="Trebuchet MS"/>
              <w:sz w:val="16"/>
              <w:szCs w:val="16"/>
            </w:rPr>
            <w:id w:val="-1769616900"/>
            <w:docPartObj>
              <w:docPartGallery w:val="Page Numbers (Top of Page)"/>
              <w:docPartUnique/>
            </w:docPartObj>
          </w:sdtPr>
          <w:sdtContent>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567A4">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567A4">
              <w:rPr>
                <w:rFonts w:ascii="Trebuchet MS" w:hAnsi="Trebuchet MS"/>
                <w:b/>
                <w:bCs/>
                <w:noProof/>
                <w:sz w:val="16"/>
                <w:szCs w:val="16"/>
              </w:rPr>
              <w:t>11</w:t>
            </w:r>
            <w:r w:rsidRPr="00DD65FA">
              <w:rPr>
                <w:rFonts w:ascii="Trebuchet MS" w:hAnsi="Trebuchet MS"/>
                <w:b/>
                <w:bCs/>
                <w:sz w:val="16"/>
                <w:szCs w:val="16"/>
              </w:rPr>
              <w:fldChar w:fldCharType="end"/>
            </w:r>
          </w:sdtContent>
        </w:sdt>
      </w:sdtContent>
    </w:sdt>
  </w:p>
  <w:p w14:paraId="59B651B5" w14:textId="169A1441" w:rsidR="00974B77" w:rsidRPr="007D7E7F" w:rsidRDefault="00974B77" w:rsidP="00AE007A">
    <w:pPr>
      <w:spacing w:after="0" w:line="240" w:lineRule="auto"/>
      <w:jc w:val="both"/>
      <w:rPr>
        <w:rFonts w:ascii="Trebuchet MS" w:hAnsi="Trebuchet MS" w:cs="Open Sans"/>
        <w:sz w:val="16"/>
        <w:szCs w:val="16"/>
        <w14:ligatures w14:val="none"/>
      </w:rPr>
    </w:pPr>
    <w:r w:rsidRPr="00DD65FA">
      <w:rPr>
        <w:rFonts w:ascii="Trebuchet MS" w:hAnsi="Trebuchet MS"/>
        <w:sz w:val="16"/>
        <w:szCs w:val="16"/>
      </w:rPr>
      <w:t xml:space="preserve">      Adresa</w:t>
    </w:r>
    <w:hyperlink r:id="rId1" w:history="1"/>
    <w:r w:rsidRPr="00DD65FA">
      <w:rPr>
        <w:rFonts w:ascii="Trebuchet MS" w:eastAsia="Times New Roman" w:hAnsi="Trebuchet MS"/>
        <w:bCs/>
        <w:sz w:val="16"/>
        <w:szCs w:val="16"/>
        <w:lang w:val="en-US"/>
      </w:rPr>
      <w:t xml:space="preserve"> </w:t>
    </w:r>
    <w:r w:rsidRPr="007D7E7F">
      <w:rPr>
        <w:rFonts w:ascii="Trebuchet MS" w:hAnsi="Trebuchet MS" w:cs="Open Sans"/>
        <w:sz w:val="16"/>
        <w:szCs w:val="16"/>
        <w14:ligatures w14:val="none"/>
      </w:rPr>
      <w:t>Miercurea Ciuc, str. Márton Áron, nr. 43, judeţul Harghita, Cod 530211</w:t>
    </w:r>
  </w:p>
  <w:p w14:paraId="051FD53C" w14:textId="4CEFB990" w:rsidR="00974B77" w:rsidRPr="00B57F87" w:rsidRDefault="00974B77"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Pr="007D7E7F">
      <w:rPr>
        <w:color w:val="auto"/>
        <w:sz w:val="16"/>
        <w:szCs w:val="16"/>
      </w:rPr>
      <w:t>Tel. 0266-312454; Fax. 0266-310041</w:t>
    </w:r>
    <w:r>
      <w:rPr>
        <w:color w:val="auto"/>
        <w:sz w:val="16"/>
        <w:szCs w:val="16"/>
      </w:rPr>
      <w:t xml:space="preserve">, </w:t>
    </w:r>
    <w:r w:rsidRPr="00DD65FA">
      <w:rPr>
        <w:color w:val="auto"/>
        <w:sz w:val="16"/>
        <w:szCs w:val="16"/>
      </w:rPr>
      <w:t xml:space="preserve">e-mail: </w:t>
    </w:r>
    <w:hyperlink r:id="rId2" w:history="1">
      <w:r w:rsidRPr="00B7123A">
        <w:rPr>
          <w:rStyle w:val="Hyperlink"/>
          <w:rFonts w:eastAsia="Times New Roman"/>
          <w:sz w:val="16"/>
          <w:szCs w:val="16"/>
          <w:lang w:val="en-US"/>
        </w:rPr>
        <w:t>office@apm.hr.anpm.ro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B7123A">
        <w:rPr>
          <w:rStyle w:val="Hyperlink"/>
          <w:rFonts w:eastAsia="Times New Roman"/>
          <w:sz w:val="16"/>
          <w:szCs w:val="16"/>
          <w:lang w:val="en-US"/>
        </w:rPr>
        <w:t>http://apmhr.anpm.ro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74B77" w:rsidRPr="00DD65FA" w14:paraId="3590E1EB" w14:textId="77777777" w:rsidTr="00C0077F">
      <w:trPr>
        <w:trHeight w:val="254"/>
      </w:trPr>
      <w:tc>
        <w:tcPr>
          <w:tcW w:w="6579" w:type="dxa"/>
          <w:shd w:val="clear" w:color="auto" w:fill="auto"/>
          <w:vAlign w:val="center"/>
        </w:tcPr>
        <w:p w14:paraId="10194C4D" w14:textId="77777777" w:rsidR="00974B77" w:rsidRPr="00DD65FA" w:rsidRDefault="00974B77"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974B77" w:rsidRPr="005863C9" w:rsidRDefault="00974B77"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31A2" w14:textId="77777777" w:rsidR="00345233" w:rsidRDefault="00345233" w:rsidP="00143ACD">
      <w:pPr>
        <w:spacing w:after="0" w:line="240" w:lineRule="auto"/>
      </w:pPr>
      <w:r>
        <w:separator/>
      </w:r>
    </w:p>
  </w:footnote>
  <w:footnote w:type="continuationSeparator" w:id="0">
    <w:p w14:paraId="11874680" w14:textId="77777777" w:rsidR="00345233" w:rsidRDefault="0034523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974B77" w:rsidRDefault="00974B77">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8FC6404" w:rsidR="00974B77" w:rsidRDefault="00974B77" w:rsidP="00D41783">
    <w:pPr>
      <w:pStyle w:val="Header"/>
    </w:pPr>
    <w:r>
      <w:rPr>
        <w:noProof/>
        <w:lang w:val="en-US"/>
      </w:rPr>
      <w:drawing>
        <wp:anchor distT="0" distB="0" distL="114300" distR="114300" simplePos="0" relativeHeight="251659264" behindDoc="0" locked="0" layoutInCell="1" allowOverlap="1" wp14:anchorId="7E5FBAE7" wp14:editId="2CFFEA5A">
          <wp:simplePos x="0" y="0"/>
          <wp:positionH relativeFrom="page">
            <wp:posOffset>9525</wp:posOffset>
          </wp:positionH>
          <wp:positionV relativeFrom="paragraph">
            <wp:posOffset>-350520</wp:posOffset>
          </wp:positionV>
          <wp:extent cx="7748905" cy="184912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F01"/>
    <w:multiLevelType w:val="hybridMultilevel"/>
    <w:tmpl w:val="60AE51B4"/>
    <w:lvl w:ilvl="0" w:tplc="14A41B3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0DD5"/>
    <w:multiLevelType w:val="hybridMultilevel"/>
    <w:tmpl w:val="8D6A9DEC"/>
    <w:lvl w:ilvl="0" w:tplc="2FA09D9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752A"/>
    <w:multiLevelType w:val="hybridMultilevel"/>
    <w:tmpl w:val="4C3E7F52"/>
    <w:lvl w:ilvl="0" w:tplc="14A41B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2F3D"/>
    <w:multiLevelType w:val="hybridMultilevel"/>
    <w:tmpl w:val="78F8402E"/>
    <w:lvl w:ilvl="0" w:tplc="6E3C5850">
      <w:start w:val="1"/>
      <w:numFmt w:val="decimal"/>
      <w:pStyle w:val="ListNumber2"/>
      <w:lvlText w:val="%1."/>
      <w:lvlJc w:val="left"/>
      <w:pPr>
        <w:ind w:left="660" w:hanging="360"/>
      </w:pPr>
      <w:rPr>
        <w:rFonts w:ascii="Times New Roman" w:eastAsia="Calibri" w:hAnsi="Times New Roman" w:cs="Times New Roman"/>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16AA2D1B"/>
    <w:multiLevelType w:val="hybridMultilevel"/>
    <w:tmpl w:val="406A92AE"/>
    <w:lvl w:ilvl="0" w:tplc="4E9C39A2">
      <w:start w:val="4"/>
      <w:numFmt w:val="bullet"/>
      <w:lvlText w:val="-"/>
      <w:lvlJc w:val="left"/>
      <w:pPr>
        <w:ind w:left="720" w:hanging="360"/>
      </w:pPr>
      <w:rPr>
        <w:rFonts w:ascii="Times New Roman" w:eastAsia="Times New Roman" w:hAnsi="Times New Roman" w:cs="Times New Roman" w:hint="default"/>
      </w:rPr>
    </w:lvl>
    <w:lvl w:ilvl="1" w:tplc="4852BFF6">
      <w:start w:val="11"/>
      <w:numFmt w:val="bullet"/>
      <w:lvlText w:val="-"/>
      <w:lvlJc w:val="left"/>
      <w:pPr>
        <w:ind w:left="1440" w:hanging="360"/>
      </w:pPr>
      <w:rPr>
        <w:rFonts w:ascii="Garamond" w:eastAsia="Times New Roman" w:hAnsi="Garamond" w:cs="Times New Roman" w:hint="default"/>
        <w:b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F02BA"/>
    <w:multiLevelType w:val="hybridMultilevel"/>
    <w:tmpl w:val="AE2C67E6"/>
    <w:lvl w:ilvl="0" w:tplc="41C2428C">
      <w:numFmt w:val="bullet"/>
      <w:lvlText w:val="-"/>
      <w:lvlJc w:val="left"/>
      <w:pPr>
        <w:ind w:left="878" w:hanging="164"/>
      </w:pPr>
      <w:rPr>
        <w:rFonts w:ascii="Times New Roman" w:eastAsia="Times New Roman" w:hAnsi="Times New Roman" w:cs="Times New Roman" w:hint="default"/>
        <w:w w:val="99"/>
        <w:sz w:val="24"/>
        <w:szCs w:val="24"/>
        <w:lang w:val="ro-RO" w:eastAsia="en-US" w:bidi="ar-SA"/>
      </w:rPr>
    </w:lvl>
    <w:lvl w:ilvl="1" w:tplc="7C485DE6">
      <w:numFmt w:val="bullet"/>
      <w:lvlText w:val=""/>
      <w:lvlJc w:val="left"/>
      <w:pPr>
        <w:ind w:left="1958" w:hanging="360"/>
      </w:pPr>
      <w:rPr>
        <w:rFonts w:ascii="Symbol" w:eastAsia="Symbol" w:hAnsi="Symbol" w:cs="Symbol" w:hint="default"/>
        <w:w w:val="100"/>
        <w:sz w:val="24"/>
        <w:szCs w:val="24"/>
        <w:lang w:val="ro-RO" w:eastAsia="en-US" w:bidi="ar-SA"/>
      </w:rPr>
    </w:lvl>
    <w:lvl w:ilvl="2" w:tplc="A7D40486">
      <w:numFmt w:val="bullet"/>
      <w:lvlText w:val="•"/>
      <w:lvlJc w:val="left"/>
      <w:pPr>
        <w:ind w:left="2958" w:hanging="360"/>
      </w:pPr>
      <w:rPr>
        <w:rFonts w:hint="default"/>
        <w:lang w:val="ro-RO" w:eastAsia="en-US" w:bidi="ar-SA"/>
      </w:rPr>
    </w:lvl>
    <w:lvl w:ilvl="3" w:tplc="EADA6ED6">
      <w:numFmt w:val="bullet"/>
      <w:lvlText w:val="•"/>
      <w:lvlJc w:val="left"/>
      <w:pPr>
        <w:ind w:left="3956" w:hanging="360"/>
      </w:pPr>
      <w:rPr>
        <w:rFonts w:hint="default"/>
        <w:lang w:val="ro-RO" w:eastAsia="en-US" w:bidi="ar-SA"/>
      </w:rPr>
    </w:lvl>
    <w:lvl w:ilvl="4" w:tplc="A808CC0E">
      <w:numFmt w:val="bullet"/>
      <w:lvlText w:val="•"/>
      <w:lvlJc w:val="left"/>
      <w:pPr>
        <w:ind w:left="4955" w:hanging="360"/>
      </w:pPr>
      <w:rPr>
        <w:rFonts w:hint="default"/>
        <w:lang w:val="ro-RO" w:eastAsia="en-US" w:bidi="ar-SA"/>
      </w:rPr>
    </w:lvl>
    <w:lvl w:ilvl="5" w:tplc="D1B250D4">
      <w:numFmt w:val="bullet"/>
      <w:lvlText w:val="•"/>
      <w:lvlJc w:val="left"/>
      <w:pPr>
        <w:ind w:left="5953" w:hanging="360"/>
      </w:pPr>
      <w:rPr>
        <w:rFonts w:hint="default"/>
        <w:lang w:val="ro-RO" w:eastAsia="en-US" w:bidi="ar-SA"/>
      </w:rPr>
    </w:lvl>
    <w:lvl w:ilvl="6" w:tplc="6540CC6A">
      <w:numFmt w:val="bullet"/>
      <w:lvlText w:val="•"/>
      <w:lvlJc w:val="left"/>
      <w:pPr>
        <w:ind w:left="6952" w:hanging="360"/>
      </w:pPr>
      <w:rPr>
        <w:rFonts w:hint="default"/>
        <w:lang w:val="ro-RO" w:eastAsia="en-US" w:bidi="ar-SA"/>
      </w:rPr>
    </w:lvl>
    <w:lvl w:ilvl="7" w:tplc="85104F52">
      <w:numFmt w:val="bullet"/>
      <w:lvlText w:val="•"/>
      <w:lvlJc w:val="left"/>
      <w:pPr>
        <w:ind w:left="7950" w:hanging="360"/>
      </w:pPr>
      <w:rPr>
        <w:rFonts w:hint="default"/>
        <w:lang w:val="ro-RO" w:eastAsia="en-US" w:bidi="ar-SA"/>
      </w:rPr>
    </w:lvl>
    <w:lvl w:ilvl="8" w:tplc="740C6A5C">
      <w:numFmt w:val="bullet"/>
      <w:lvlText w:val="•"/>
      <w:lvlJc w:val="left"/>
      <w:pPr>
        <w:ind w:left="8949" w:hanging="360"/>
      </w:pPr>
      <w:rPr>
        <w:rFonts w:hint="default"/>
        <w:lang w:val="ro-RO" w:eastAsia="en-US" w:bidi="ar-SA"/>
      </w:rPr>
    </w:lvl>
  </w:abstractNum>
  <w:abstractNum w:abstractNumId="6" w15:restartNumberingAfterBreak="0">
    <w:nsid w:val="1F106ED7"/>
    <w:multiLevelType w:val="hybridMultilevel"/>
    <w:tmpl w:val="FF866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D0AC6"/>
    <w:multiLevelType w:val="hybridMultilevel"/>
    <w:tmpl w:val="FBAEEBC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D74FE1"/>
    <w:multiLevelType w:val="hybridMultilevel"/>
    <w:tmpl w:val="5EC2A8A4"/>
    <w:lvl w:ilvl="0" w:tplc="0BF2C244">
      <w:numFmt w:val="bullet"/>
      <w:lvlText w:val="-"/>
      <w:lvlJc w:val="left"/>
      <w:pPr>
        <w:ind w:left="238" w:hanging="154"/>
      </w:pPr>
      <w:rPr>
        <w:rFonts w:ascii="Microsoft Sans Serif" w:eastAsia="Microsoft Sans Serif" w:hAnsi="Microsoft Sans Serif" w:cs="Microsoft Sans Serif" w:hint="default"/>
        <w:w w:val="99"/>
        <w:sz w:val="24"/>
        <w:szCs w:val="24"/>
        <w:lang w:val="ro-RO" w:eastAsia="en-US" w:bidi="ar-SA"/>
      </w:rPr>
    </w:lvl>
    <w:lvl w:ilvl="1" w:tplc="49AC9A44">
      <w:numFmt w:val="bullet"/>
      <w:lvlText w:val="•"/>
      <w:lvlJc w:val="left"/>
      <w:pPr>
        <w:ind w:left="1260" w:hanging="154"/>
      </w:pPr>
      <w:rPr>
        <w:rFonts w:hint="default"/>
        <w:lang w:val="ro-RO" w:eastAsia="en-US" w:bidi="ar-SA"/>
      </w:rPr>
    </w:lvl>
    <w:lvl w:ilvl="2" w:tplc="8A7ADFCC">
      <w:numFmt w:val="bullet"/>
      <w:lvlText w:val="•"/>
      <w:lvlJc w:val="left"/>
      <w:pPr>
        <w:ind w:left="2281" w:hanging="154"/>
      </w:pPr>
      <w:rPr>
        <w:rFonts w:hint="default"/>
        <w:lang w:val="ro-RO" w:eastAsia="en-US" w:bidi="ar-SA"/>
      </w:rPr>
    </w:lvl>
    <w:lvl w:ilvl="3" w:tplc="4C6415FE">
      <w:numFmt w:val="bullet"/>
      <w:lvlText w:val="•"/>
      <w:lvlJc w:val="left"/>
      <w:pPr>
        <w:ind w:left="3301" w:hanging="154"/>
      </w:pPr>
      <w:rPr>
        <w:rFonts w:hint="default"/>
        <w:lang w:val="ro-RO" w:eastAsia="en-US" w:bidi="ar-SA"/>
      </w:rPr>
    </w:lvl>
    <w:lvl w:ilvl="4" w:tplc="247068DE">
      <w:numFmt w:val="bullet"/>
      <w:lvlText w:val="•"/>
      <w:lvlJc w:val="left"/>
      <w:pPr>
        <w:ind w:left="4322" w:hanging="154"/>
      </w:pPr>
      <w:rPr>
        <w:rFonts w:hint="default"/>
        <w:lang w:val="ro-RO" w:eastAsia="en-US" w:bidi="ar-SA"/>
      </w:rPr>
    </w:lvl>
    <w:lvl w:ilvl="5" w:tplc="897CCA14">
      <w:numFmt w:val="bullet"/>
      <w:lvlText w:val="•"/>
      <w:lvlJc w:val="left"/>
      <w:pPr>
        <w:ind w:left="5343" w:hanging="154"/>
      </w:pPr>
      <w:rPr>
        <w:rFonts w:hint="default"/>
        <w:lang w:val="ro-RO" w:eastAsia="en-US" w:bidi="ar-SA"/>
      </w:rPr>
    </w:lvl>
    <w:lvl w:ilvl="6" w:tplc="0C36BB4A">
      <w:numFmt w:val="bullet"/>
      <w:lvlText w:val="•"/>
      <w:lvlJc w:val="left"/>
      <w:pPr>
        <w:ind w:left="6363" w:hanging="154"/>
      </w:pPr>
      <w:rPr>
        <w:rFonts w:hint="default"/>
        <w:lang w:val="ro-RO" w:eastAsia="en-US" w:bidi="ar-SA"/>
      </w:rPr>
    </w:lvl>
    <w:lvl w:ilvl="7" w:tplc="A40E1D5C">
      <w:numFmt w:val="bullet"/>
      <w:lvlText w:val="•"/>
      <w:lvlJc w:val="left"/>
      <w:pPr>
        <w:ind w:left="7384" w:hanging="154"/>
      </w:pPr>
      <w:rPr>
        <w:rFonts w:hint="default"/>
        <w:lang w:val="ro-RO" w:eastAsia="en-US" w:bidi="ar-SA"/>
      </w:rPr>
    </w:lvl>
    <w:lvl w:ilvl="8" w:tplc="978699F2">
      <w:numFmt w:val="bullet"/>
      <w:lvlText w:val="•"/>
      <w:lvlJc w:val="left"/>
      <w:pPr>
        <w:ind w:left="8405" w:hanging="154"/>
      </w:pPr>
      <w:rPr>
        <w:rFonts w:hint="default"/>
        <w:lang w:val="ro-RO" w:eastAsia="en-US" w:bidi="ar-SA"/>
      </w:rPr>
    </w:lvl>
  </w:abstractNum>
  <w:abstractNum w:abstractNumId="9" w15:restartNumberingAfterBreak="0">
    <w:nsid w:val="378B01ED"/>
    <w:multiLevelType w:val="hybridMultilevel"/>
    <w:tmpl w:val="CED2CFD6"/>
    <w:lvl w:ilvl="0" w:tplc="626EA4D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BC2963"/>
    <w:multiLevelType w:val="hybridMultilevel"/>
    <w:tmpl w:val="03EA9A50"/>
    <w:lvl w:ilvl="0" w:tplc="4E9C39A2">
      <w:start w:val="4"/>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13821"/>
    <w:multiLevelType w:val="hybridMultilevel"/>
    <w:tmpl w:val="3162CF82"/>
    <w:lvl w:ilvl="0" w:tplc="14A41B30">
      <w:start w:val="1"/>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B8066ED"/>
    <w:multiLevelType w:val="hybridMultilevel"/>
    <w:tmpl w:val="D584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B17C5"/>
    <w:multiLevelType w:val="hybridMultilevel"/>
    <w:tmpl w:val="AA0E62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AD805D9"/>
    <w:multiLevelType w:val="hybridMultilevel"/>
    <w:tmpl w:val="2F4A8EAC"/>
    <w:lvl w:ilvl="0" w:tplc="4E9C39A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A0FDE"/>
    <w:multiLevelType w:val="hybridMultilevel"/>
    <w:tmpl w:val="4822959A"/>
    <w:lvl w:ilvl="0" w:tplc="250ED6AE">
      <w:numFmt w:val="bullet"/>
      <w:lvlText w:val="-"/>
      <w:lvlJc w:val="left"/>
      <w:pPr>
        <w:ind w:left="720" w:hanging="360"/>
      </w:pPr>
      <w:rPr>
        <w:rFonts w:ascii="Times New Roman" w:eastAsia="Calibri" w:hAnsi="Times New Roman" w:cs="Times New Roman" w:hint="default"/>
      </w:rPr>
    </w:lvl>
    <w:lvl w:ilvl="1" w:tplc="AC92DD96">
      <w:start w:val="2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B380C"/>
    <w:multiLevelType w:val="hybridMultilevel"/>
    <w:tmpl w:val="CB00600C"/>
    <w:lvl w:ilvl="0" w:tplc="14A41B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D7EE0"/>
    <w:multiLevelType w:val="hybridMultilevel"/>
    <w:tmpl w:val="4C3CF7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E226B78"/>
    <w:multiLevelType w:val="hybridMultilevel"/>
    <w:tmpl w:val="2A22BE9A"/>
    <w:lvl w:ilvl="0" w:tplc="71A2DB38">
      <w:start w:val="1"/>
      <w:numFmt w:val="upperRoman"/>
      <w:lvlText w:val="%1."/>
      <w:lvlJc w:val="left"/>
      <w:pPr>
        <w:ind w:left="1080" w:hanging="720"/>
      </w:pPr>
      <w:rPr>
        <w:rFonts w:hint="default"/>
      </w:rPr>
    </w:lvl>
    <w:lvl w:ilvl="1" w:tplc="8AF432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1812"/>
    <w:multiLevelType w:val="hybridMultilevel"/>
    <w:tmpl w:val="35E61E92"/>
    <w:lvl w:ilvl="0" w:tplc="14A41B30">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0B2DDC"/>
    <w:multiLevelType w:val="hybridMultilevel"/>
    <w:tmpl w:val="FEDC09F0"/>
    <w:lvl w:ilvl="0" w:tplc="BD98F5D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6"/>
  </w:num>
  <w:num w:numId="5">
    <w:abstractNumId w:val="10"/>
  </w:num>
  <w:num w:numId="6">
    <w:abstractNumId w:val="4"/>
  </w:num>
  <w:num w:numId="7">
    <w:abstractNumId w:val="18"/>
  </w:num>
  <w:num w:numId="8">
    <w:abstractNumId w:val="5"/>
  </w:num>
  <w:num w:numId="9">
    <w:abstractNumId w:val="2"/>
  </w:num>
  <w:num w:numId="10">
    <w:abstractNumId w:val="11"/>
  </w:num>
  <w:num w:numId="11">
    <w:abstractNumId w:val="0"/>
  </w:num>
  <w:num w:numId="12">
    <w:abstractNumId w:val="14"/>
  </w:num>
  <w:num w:numId="13">
    <w:abstractNumId w:val="9"/>
  </w:num>
  <w:num w:numId="14">
    <w:abstractNumId w:val="20"/>
  </w:num>
  <w:num w:numId="15">
    <w:abstractNumId w:val="8"/>
  </w:num>
  <w:num w:numId="16">
    <w:abstractNumId w:val="12"/>
  </w:num>
  <w:num w:numId="17">
    <w:abstractNumId w:val="15"/>
  </w:num>
  <w:num w:numId="18">
    <w:abstractNumId w:val="7"/>
  </w:num>
  <w:num w:numId="19">
    <w:abstractNumId w:val="17"/>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0FF0"/>
    <w:rsid w:val="00034152"/>
    <w:rsid w:val="00042469"/>
    <w:rsid w:val="000544AC"/>
    <w:rsid w:val="00065798"/>
    <w:rsid w:val="000757DE"/>
    <w:rsid w:val="00091044"/>
    <w:rsid w:val="000A5D61"/>
    <w:rsid w:val="000C14AB"/>
    <w:rsid w:val="000C3B8B"/>
    <w:rsid w:val="00101A71"/>
    <w:rsid w:val="001103FC"/>
    <w:rsid w:val="001106DF"/>
    <w:rsid w:val="001318BF"/>
    <w:rsid w:val="00136214"/>
    <w:rsid w:val="00143ACD"/>
    <w:rsid w:val="001444A2"/>
    <w:rsid w:val="001B47C8"/>
    <w:rsid w:val="001D10A7"/>
    <w:rsid w:val="0020757D"/>
    <w:rsid w:val="00207AA7"/>
    <w:rsid w:val="002458BA"/>
    <w:rsid w:val="002567A4"/>
    <w:rsid w:val="00276863"/>
    <w:rsid w:val="002854E5"/>
    <w:rsid w:val="002A7395"/>
    <w:rsid w:val="002C77D2"/>
    <w:rsid w:val="002D19BC"/>
    <w:rsid w:val="00327D09"/>
    <w:rsid w:val="00342D63"/>
    <w:rsid w:val="00345233"/>
    <w:rsid w:val="00350A02"/>
    <w:rsid w:val="00354326"/>
    <w:rsid w:val="003579EA"/>
    <w:rsid w:val="00367D52"/>
    <w:rsid w:val="00383034"/>
    <w:rsid w:val="00386A6A"/>
    <w:rsid w:val="003A1839"/>
    <w:rsid w:val="003C123B"/>
    <w:rsid w:val="003D0C45"/>
    <w:rsid w:val="003F5ADE"/>
    <w:rsid w:val="00422486"/>
    <w:rsid w:val="00482EF6"/>
    <w:rsid w:val="004A3E88"/>
    <w:rsid w:val="004B7417"/>
    <w:rsid w:val="004C0CE7"/>
    <w:rsid w:val="004C7186"/>
    <w:rsid w:val="004E607A"/>
    <w:rsid w:val="004F0F51"/>
    <w:rsid w:val="004F42C9"/>
    <w:rsid w:val="00520258"/>
    <w:rsid w:val="0053065D"/>
    <w:rsid w:val="00542B0D"/>
    <w:rsid w:val="005608FB"/>
    <w:rsid w:val="00564F52"/>
    <w:rsid w:val="005661D3"/>
    <w:rsid w:val="005863C9"/>
    <w:rsid w:val="005A109F"/>
    <w:rsid w:val="005B541A"/>
    <w:rsid w:val="005D2C86"/>
    <w:rsid w:val="005F06D9"/>
    <w:rsid w:val="005F5671"/>
    <w:rsid w:val="00631BF9"/>
    <w:rsid w:val="00677E90"/>
    <w:rsid w:val="006808D6"/>
    <w:rsid w:val="00681A83"/>
    <w:rsid w:val="006A5F9B"/>
    <w:rsid w:val="006D65DB"/>
    <w:rsid w:val="006E0CBC"/>
    <w:rsid w:val="00730504"/>
    <w:rsid w:val="00733B88"/>
    <w:rsid w:val="00737ACF"/>
    <w:rsid w:val="0076374A"/>
    <w:rsid w:val="007A6F2E"/>
    <w:rsid w:val="007A7CD2"/>
    <w:rsid w:val="007D4A5C"/>
    <w:rsid w:val="007D7E7F"/>
    <w:rsid w:val="007E3CBE"/>
    <w:rsid w:val="007E6483"/>
    <w:rsid w:val="0081504B"/>
    <w:rsid w:val="00826A95"/>
    <w:rsid w:val="00847F7B"/>
    <w:rsid w:val="008507D9"/>
    <w:rsid w:val="008631FB"/>
    <w:rsid w:val="00880144"/>
    <w:rsid w:val="00884706"/>
    <w:rsid w:val="008C7811"/>
    <w:rsid w:val="008D246C"/>
    <w:rsid w:val="008E19DC"/>
    <w:rsid w:val="0090061B"/>
    <w:rsid w:val="00905F68"/>
    <w:rsid w:val="009142A5"/>
    <w:rsid w:val="00925AAE"/>
    <w:rsid w:val="00974B77"/>
    <w:rsid w:val="009866BC"/>
    <w:rsid w:val="009A16AF"/>
    <w:rsid w:val="009B0370"/>
    <w:rsid w:val="009B480A"/>
    <w:rsid w:val="009D3092"/>
    <w:rsid w:val="009E1A8D"/>
    <w:rsid w:val="009F1CCF"/>
    <w:rsid w:val="009F7F77"/>
    <w:rsid w:val="00A0719A"/>
    <w:rsid w:val="00A42754"/>
    <w:rsid w:val="00A448BD"/>
    <w:rsid w:val="00A52F7E"/>
    <w:rsid w:val="00A82846"/>
    <w:rsid w:val="00A906B5"/>
    <w:rsid w:val="00AA08A6"/>
    <w:rsid w:val="00AC6CA8"/>
    <w:rsid w:val="00AE007A"/>
    <w:rsid w:val="00B361C8"/>
    <w:rsid w:val="00B57F87"/>
    <w:rsid w:val="00B622CA"/>
    <w:rsid w:val="00B641F6"/>
    <w:rsid w:val="00B66053"/>
    <w:rsid w:val="00BA7EEF"/>
    <w:rsid w:val="00BC1B81"/>
    <w:rsid w:val="00BE0746"/>
    <w:rsid w:val="00C0077F"/>
    <w:rsid w:val="00C02DFA"/>
    <w:rsid w:val="00C545F6"/>
    <w:rsid w:val="00C5562D"/>
    <w:rsid w:val="00C61733"/>
    <w:rsid w:val="00C76F67"/>
    <w:rsid w:val="00CC0541"/>
    <w:rsid w:val="00CD4DEF"/>
    <w:rsid w:val="00D1499F"/>
    <w:rsid w:val="00D15DE5"/>
    <w:rsid w:val="00D356FA"/>
    <w:rsid w:val="00D41783"/>
    <w:rsid w:val="00D55A69"/>
    <w:rsid w:val="00D57899"/>
    <w:rsid w:val="00D62259"/>
    <w:rsid w:val="00D8381D"/>
    <w:rsid w:val="00D858F2"/>
    <w:rsid w:val="00DD4E4A"/>
    <w:rsid w:val="00DD5A01"/>
    <w:rsid w:val="00DD65FA"/>
    <w:rsid w:val="00DE792C"/>
    <w:rsid w:val="00E3080E"/>
    <w:rsid w:val="00E67B0B"/>
    <w:rsid w:val="00E82CD9"/>
    <w:rsid w:val="00E84F3C"/>
    <w:rsid w:val="00E962A7"/>
    <w:rsid w:val="00ED25D0"/>
    <w:rsid w:val="00EE1377"/>
    <w:rsid w:val="00F1090C"/>
    <w:rsid w:val="00F1408B"/>
    <w:rsid w:val="00F160CA"/>
    <w:rsid w:val="00F270A8"/>
    <w:rsid w:val="00F37F6D"/>
    <w:rsid w:val="00F42032"/>
    <w:rsid w:val="00F50543"/>
    <w:rsid w:val="00F6632E"/>
    <w:rsid w:val="00F83E65"/>
    <w:rsid w:val="00FA2176"/>
    <w:rsid w:val="00FA4087"/>
    <w:rsid w:val="00FB5C16"/>
    <w:rsid w:val="00FE0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FA217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basedOn w:val="Normal"/>
    <w:next w:val="Normal"/>
    <w:link w:val="Heading2Char"/>
    <w:unhideWhenUsed/>
    <w:qFormat/>
    <w:rsid w:val="00FA2176"/>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Heading3">
    <w:name w:val="heading 3"/>
    <w:basedOn w:val="Normal"/>
    <w:next w:val="Normal"/>
    <w:link w:val="Heading3Char"/>
    <w:unhideWhenUsed/>
    <w:qFormat/>
    <w:rsid w:val="00FA2176"/>
    <w:pPr>
      <w:keepNext/>
      <w:keepLines/>
      <w:spacing w:before="200" w:after="0" w:line="276" w:lineRule="auto"/>
      <w:outlineLvl w:val="2"/>
    </w:pPr>
    <w:rPr>
      <w:rFonts w:asciiTheme="majorHAnsi" w:eastAsiaTheme="majorEastAsia" w:hAnsiTheme="majorHAnsi" w:cstheme="majorBidi"/>
      <w:b/>
      <w:bCs/>
      <w:color w:val="4472C4" w:themeColor="accent1"/>
      <w:lang w:val="en-US"/>
      <w14:ligatures w14:val="none"/>
    </w:rPr>
  </w:style>
  <w:style w:type="paragraph" w:styleId="Heading4">
    <w:name w:val="heading 4"/>
    <w:basedOn w:val="Normal"/>
    <w:next w:val="Normal"/>
    <w:link w:val="Heading4Char"/>
    <w:unhideWhenUsed/>
    <w:qFormat/>
    <w:rsid w:val="00FA2176"/>
    <w:pPr>
      <w:keepNext/>
      <w:keepLines/>
      <w:spacing w:before="200" w:after="0" w:line="276" w:lineRule="auto"/>
      <w:outlineLvl w:val="3"/>
    </w:pPr>
    <w:rPr>
      <w:rFonts w:asciiTheme="majorHAnsi" w:eastAsiaTheme="majorEastAsia" w:hAnsiTheme="majorHAnsi" w:cstheme="majorBidi"/>
      <w:b/>
      <w:bCs/>
      <w:i/>
      <w:iCs/>
      <w:color w:val="4472C4" w:themeColor="accent1"/>
      <w:lang w:val="en-US"/>
      <w14:ligatures w14:val="none"/>
    </w:rPr>
  </w:style>
  <w:style w:type="paragraph" w:styleId="Heading5">
    <w:name w:val="heading 5"/>
    <w:basedOn w:val="Normal"/>
    <w:link w:val="Heading5Char"/>
    <w:qFormat/>
    <w:rsid w:val="00FA2176"/>
    <w:pPr>
      <w:widowControl w:val="0"/>
      <w:autoSpaceDE w:val="0"/>
      <w:autoSpaceDN w:val="0"/>
      <w:spacing w:after="0" w:line="240" w:lineRule="auto"/>
      <w:ind w:left="1076"/>
      <w:outlineLvl w:val="4"/>
    </w:pPr>
    <w:rPr>
      <w:rFonts w:ascii="Arial" w:eastAsia="Arial" w:hAnsi="Arial" w:cs="Arial"/>
      <w:b/>
      <w:bCs/>
      <w14:ligatures w14:val="none"/>
    </w:rPr>
  </w:style>
  <w:style w:type="paragraph" w:styleId="Heading6">
    <w:name w:val="heading 6"/>
    <w:basedOn w:val="Normal"/>
    <w:link w:val="Heading6Char"/>
    <w:qFormat/>
    <w:rsid w:val="00FA2176"/>
    <w:pPr>
      <w:widowControl w:val="0"/>
      <w:autoSpaceDE w:val="0"/>
      <w:autoSpaceDN w:val="0"/>
      <w:spacing w:after="0" w:line="240" w:lineRule="auto"/>
      <w:ind w:left="3546"/>
      <w:outlineLvl w:val="5"/>
    </w:pPr>
    <w:rPr>
      <w:rFonts w:ascii="Arial" w:eastAsia="Arial" w:hAnsi="Arial" w:cs="Arial"/>
      <w:b/>
      <w:bCs/>
      <w:i/>
      <w:iCs/>
      <w14:ligatures w14:val="none"/>
    </w:rPr>
  </w:style>
  <w:style w:type="paragraph" w:styleId="Heading7">
    <w:name w:val="heading 7"/>
    <w:basedOn w:val="Normal"/>
    <w:next w:val="Normal"/>
    <w:link w:val="Heading7Char"/>
    <w:qFormat/>
    <w:rsid w:val="00FA2176"/>
    <w:pPr>
      <w:keepNext/>
      <w:tabs>
        <w:tab w:val="num" w:pos="1296"/>
      </w:tabs>
      <w:spacing w:before="240" w:after="0" w:line="240" w:lineRule="auto"/>
      <w:ind w:left="1296" w:hanging="288"/>
      <w:jc w:val="center"/>
      <w:outlineLvl w:val="6"/>
    </w:pPr>
    <w:rPr>
      <w:rFonts w:ascii="Arial" w:eastAsia="Times New Roman" w:hAnsi="Arial" w:cs="Times New Roman"/>
      <w:b/>
      <w:noProof/>
      <w:sz w:val="19"/>
      <w:szCs w:val="20"/>
      <w14:ligatures w14:val="none"/>
    </w:rPr>
  </w:style>
  <w:style w:type="paragraph" w:styleId="Heading8">
    <w:name w:val="heading 8"/>
    <w:basedOn w:val="Normal"/>
    <w:next w:val="Normal"/>
    <w:link w:val="Heading8Char"/>
    <w:qFormat/>
    <w:rsid w:val="00FA2176"/>
    <w:pPr>
      <w:keepNext/>
      <w:tabs>
        <w:tab w:val="num" w:pos="1440"/>
      </w:tabs>
      <w:spacing w:after="0" w:line="240" w:lineRule="auto"/>
      <w:ind w:left="1440" w:hanging="432"/>
      <w:jc w:val="both"/>
      <w:outlineLvl w:val="7"/>
    </w:pPr>
    <w:rPr>
      <w:rFonts w:ascii="Arial" w:eastAsia="Times New Roman" w:hAnsi="Arial" w:cs="Times New Roman"/>
      <w:noProof/>
      <w:sz w:val="24"/>
      <w:szCs w:val="20"/>
      <w14:ligatures w14:val="none"/>
    </w:rPr>
  </w:style>
  <w:style w:type="paragraph" w:styleId="Heading9">
    <w:name w:val="heading 9"/>
    <w:basedOn w:val="Normal"/>
    <w:next w:val="Normal"/>
    <w:link w:val="Heading9Char"/>
    <w:qFormat/>
    <w:rsid w:val="00FA2176"/>
    <w:pPr>
      <w:keepNext/>
      <w:tabs>
        <w:tab w:val="num" w:pos="1584"/>
      </w:tabs>
      <w:spacing w:after="0" w:line="240" w:lineRule="auto"/>
      <w:ind w:left="1584" w:right="-82" w:hanging="144"/>
      <w:outlineLvl w:val="8"/>
    </w:pPr>
    <w:rPr>
      <w:rFonts w:ascii="Times New Roman" w:eastAsia="Times New Roman" w:hAnsi="Times New Roman" w:cs="Times New Roman"/>
      <w:noProof/>
      <w:sz w:val="28"/>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rsid w:val="00143ACD"/>
  </w:style>
  <w:style w:type="paragraph" w:styleId="Footer">
    <w:name w:val="footer"/>
    <w:aliases w:val="Char1"/>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har1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al1">
    <w:name w:val="tal1"/>
    <w:basedOn w:val="DefaultParagraphFont"/>
    <w:rsid w:val="005D2C86"/>
  </w:style>
  <w:style w:type="paragraph" w:styleId="ListNumber2">
    <w:name w:val="List Number 2"/>
    <w:basedOn w:val="Normal"/>
    <w:rsid w:val="005D2C86"/>
    <w:pPr>
      <w:numPr>
        <w:numId w:val="1"/>
      </w:numPr>
      <w:spacing w:after="0" w:line="240" w:lineRule="auto"/>
    </w:pPr>
    <w:rPr>
      <w:rFonts w:ascii="Arial" w:eastAsia="Times New Roman" w:hAnsi="Arial" w:cs="Times New Roman"/>
      <w:color w:val="000000"/>
      <w:sz w:val="24"/>
      <w:szCs w:val="20"/>
      <w14:ligatures w14:val="none"/>
    </w:rPr>
  </w:style>
  <w:style w:type="paragraph" w:styleId="ListParagraph">
    <w:name w:val="List Paragraph"/>
    <w:aliases w:val="body 2,lp1,Heading x1,Lista 1,lp11,Lettre d'introduction,1st level - Bullet List Paragraph,Paragrafo elenco,List Paragraph11,List_Paragraph,Multilevel para_II,Paragraph,Citation List,ANNEX,Bullet,bullet,bu,b,B,b1,bullet 1,body,b Char Char"/>
    <w:basedOn w:val="Normal"/>
    <w:link w:val="ListParagraphChar"/>
    <w:uiPriority w:val="34"/>
    <w:qFormat/>
    <w:rsid w:val="00681A83"/>
    <w:pPr>
      <w:ind w:left="720"/>
      <w:contextualSpacing/>
    </w:pPr>
  </w:style>
  <w:style w:type="character" w:customStyle="1" w:styleId="Heading1Char">
    <w:name w:val="Heading 1 Char"/>
    <w:basedOn w:val="DefaultParagraphFont"/>
    <w:link w:val="Heading1"/>
    <w:uiPriority w:val="9"/>
    <w:rsid w:val="00FA2176"/>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basedOn w:val="DefaultParagraphFont"/>
    <w:link w:val="Heading2"/>
    <w:rsid w:val="00FA2176"/>
    <w:rPr>
      <w:rFonts w:asciiTheme="majorHAnsi" w:eastAsiaTheme="majorEastAsia" w:hAnsiTheme="majorHAnsi" w:cstheme="majorBidi"/>
      <w:b/>
      <w:bCs/>
      <w:color w:val="4472C4" w:themeColor="accent1"/>
      <w:sz w:val="26"/>
      <w:szCs w:val="26"/>
      <w:lang w:val="en-US"/>
      <w14:ligatures w14:val="none"/>
    </w:rPr>
  </w:style>
  <w:style w:type="character" w:customStyle="1" w:styleId="Heading3Char">
    <w:name w:val="Heading 3 Char"/>
    <w:basedOn w:val="DefaultParagraphFont"/>
    <w:link w:val="Heading3"/>
    <w:rsid w:val="00FA2176"/>
    <w:rPr>
      <w:rFonts w:asciiTheme="majorHAnsi" w:eastAsiaTheme="majorEastAsia" w:hAnsiTheme="majorHAnsi" w:cstheme="majorBidi"/>
      <w:b/>
      <w:bCs/>
      <w:color w:val="4472C4" w:themeColor="accent1"/>
      <w:lang w:val="en-US"/>
      <w14:ligatures w14:val="none"/>
    </w:rPr>
  </w:style>
  <w:style w:type="character" w:customStyle="1" w:styleId="Heading4Char">
    <w:name w:val="Heading 4 Char"/>
    <w:basedOn w:val="DefaultParagraphFont"/>
    <w:link w:val="Heading4"/>
    <w:rsid w:val="00FA2176"/>
    <w:rPr>
      <w:rFonts w:asciiTheme="majorHAnsi" w:eastAsiaTheme="majorEastAsia" w:hAnsiTheme="majorHAnsi" w:cstheme="majorBidi"/>
      <w:b/>
      <w:bCs/>
      <w:i/>
      <w:iCs/>
      <w:color w:val="4472C4" w:themeColor="accent1"/>
      <w:lang w:val="en-US"/>
      <w14:ligatures w14:val="none"/>
    </w:rPr>
  </w:style>
  <w:style w:type="character" w:customStyle="1" w:styleId="Heading5Char">
    <w:name w:val="Heading 5 Char"/>
    <w:basedOn w:val="DefaultParagraphFont"/>
    <w:link w:val="Heading5"/>
    <w:rsid w:val="00FA2176"/>
    <w:rPr>
      <w:rFonts w:ascii="Arial" w:eastAsia="Arial" w:hAnsi="Arial" w:cs="Arial"/>
      <w:b/>
      <w:bCs/>
      <w14:ligatures w14:val="none"/>
    </w:rPr>
  </w:style>
  <w:style w:type="character" w:customStyle="1" w:styleId="Heading6Char">
    <w:name w:val="Heading 6 Char"/>
    <w:basedOn w:val="DefaultParagraphFont"/>
    <w:link w:val="Heading6"/>
    <w:rsid w:val="00FA2176"/>
    <w:rPr>
      <w:rFonts w:ascii="Arial" w:eastAsia="Arial" w:hAnsi="Arial" w:cs="Arial"/>
      <w:b/>
      <w:bCs/>
      <w:i/>
      <w:iCs/>
      <w14:ligatures w14:val="none"/>
    </w:rPr>
  </w:style>
  <w:style w:type="character" w:customStyle="1" w:styleId="Heading7Char">
    <w:name w:val="Heading 7 Char"/>
    <w:basedOn w:val="DefaultParagraphFont"/>
    <w:link w:val="Heading7"/>
    <w:rsid w:val="00FA2176"/>
    <w:rPr>
      <w:rFonts w:ascii="Arial" w:eastAsia="Times New Roman" w:hAnsi="Arial" w:cs="Times New Roman"/>
      <w:b/>
      <w:noProof/>
      <w:sz w:val="19"/>
      <w:szCs w:val="20"/>
      <w14:ligatures w14:val="none"/>
    </w:rPr>
  </w:style>
  <w:style w:type="character" w:customStyle="1" w:styleId="Heading8Char">
    <w:name w:val="Heading 8 Char"/>
    <w:basedOn w:val="DefaultParagraphFont"/>
    <w:link w:val="Heading8"/>
    <w:rsid w:val="00FA2176"/>
    <w:rPr>
      <w:rFonts w:ascii="Arial" w:eastAsia="Times New Roman" w:hAnsi="Arial" w:cs="Times New Roman"/>
      <w:noProof/>
      <w:sz w:val="24"/>
      <w:szCs w:val="20"/>
      <w14:ligatures w14:val="none"/>
    </w:rPr>
  </w:style>
  <w:style w:type="character" w:customStyle="1" w:styleId="Heading9Char">
    <w:name w:val="Heading 9 Char"/>
    <w:basedOn w:val="DefaultParagraphFont"/>
    <w:link w:val="Heading9"/>
    <w:rsid w:val="00FA2176"/>
    <w:rPr>
      <w:rFonts w:ascii="Times New Roman" w:eastAsia="Times New Roman" w:hAnsi="Times New Roman" w:cs="Times New Roman"/>
      <w:noProof/>
      <w:sz w:val="28"/>
      <w:szCs w:val="20"/>
      <w:lang w:eastAsia="ro-RO"/>
      <w14:ligatures w14:val="none"/>
    </w:rPr>
  </w:style>
  <w:style w:type="paragraph" w:customStyle="1" w:styleId="Char1CharChar1Char">
    <w:name w:val="Char1 Char Char1 Char"/>
    <w:basedOn w:val="Normal"/>
    <w:rsid w:val="00FA2176"/>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qFormat/>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FA217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FA2176"/>
    <w:rPr>
      <w:rFonts w:cs="Times New Roman"/>
    </w:rPr>
  </w:style>
  <w:style w:type="paragraph" w:styleId="BodyText">
    <w:name w:val="Body Text"/>
    <w:basedOn w:val="Normal"/>
    <w:link w:val="BodyTextChar"/>
    <w:qFormat/>
    <w:rsid w:val="00FA2176"/>
    <w:pPr>
      <w:spacing w:after="120" w:line="276" w:lineRule="auto"/>
    </w:pPr>
    <w:rPr>
      <w:rFonts w:ascii="Calibri" w:eastAsia="Times New Roman" w:hAnsi="Calibri" w:cs="Times New Roman"/>
      <w:lang w:val="en-US"/>
      <w14:ligatures w14:val="none"/>
    </w:rPr>
  </w:style>
  <w:style w:type="character" w:customStyle="1" w:styleId="BodyTextChar">
    <w:name w:val="Body Text Char"/>
    <w:basedOn w:val="DefaultParagraphFont"/>
    <w:link w:val="BodyText"/>
    <w:rsid w:val="00FA2176"/>
    <w:rPr>
      <w:rFonts w:ascii="Calibri" w:eastAsia="Times New Roman" w:hAnsi="Calibri" w:cs="Times New Roman"/>
      <w:lang w:val="en-US"/>
      <w14:ligatures w14:val="none"/>
    </w:rPr>
  </w:style>
  <w:style w:type="table" w:styleId="LightShading">
    <w:name w:val="Light Shading"/>
    <w:basedOn w:val="TableNormal"/>
    <w:uiPriority w:val="60"/>
    <w:rsid w:val="00FA2176"/>
    <w:pPr>
      <w:spacing w:after="0" w:line="240" w:lineRule="auto"/>
    </w:pPr>
    <w:rPr>
      <w:rFonts w:ascii="Calibri" w:eastAsia="Times New Roman"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rsid w:val="00FA2176"/>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styleId="BodyTextIndent">
    <w:name w:val="Body Text Indent"/>
    <w:basedOn w:val="Normal"/>
    <w:link w:val="BodyTextIndentChar"/>
    <w:unhideWhenUsed/>
    <w:rsid w:val="00FA2176"/>
    <w:pPr>
      <w:spacing w:after="120" w:line="276" w:lineRule="auto"/>
      <w:ind w:left="360"/>
    </w:pPr>
    <w:rPr>
      <w:rFonts w:ascii="Calibri" w:eastAsia="Times New Roman" w:hAnsi="Calibri" w:cs="Times New Roman"/>
      <w:lang w:val="en-US"/>
      <w14:ligatures w14:val="none"/>
    </w:rPr>
  </w:style>
  <w:style w:type="character" w:customStyle="1" w:styleId="BodyTextIndentChar">
    <w:name w:val="Body Text Indent Char"/>
    <w:basedOn w:val="DefaultParagraphFont"/>
    <w:link w:val="BodyTextIndent"/>
    <w:rsid w:val="00FA2176"/>
    <w:rPr>
      <w:rFonts w:ascii="Calibri" w:eastAsia="Times New Roman" w:hAnsi="Calibri" w:cs="Times New Roman"/>
      <w:lang w:val="en-US"/>
      <w14:ligatures w14:val="none"/>
    </w:rPr>
  </w:style>
  <w:style w:type="table" w:styleId="TableGrid">
    <w:name w:val="Table Grid"/>
    <w:aliases w:val="Table Grid Arial,Table long document"/>
    <w:basedOn w:val="TableNormal"/>
    <w:uiPriority w:val="39"/>
    <w:rsid w:val="00FA2176"/>
    <w:pPr>
      <w:spacing w:after="0" w:line="240" w:lineRule="auto"/>
    </w:pPr>
    <w:rPr>
      <w:rFonts w:ascii="Calibri" w:eastAsia="Times New Roman"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FA2176"/>
  </w:style>
  <w:style w:type="paragraph" w:styleId="BodyTextIndent3">
    <w:name w:val="Body Text Indent 3"/>
    <w:basedOn w:val="Normal"/>
    <w:link w:val="BodyTextIndent3Char"/>
    <w:unhideWhenUsed/>
    <w:rsid w:val="00FA2176"/>
    <w:pPr>
      <w:spacing w:after="120" w:line="276" w:lineRule="auto"/>
      <w:ind w:left="360"/>
    </w:pPr>
    <w:rPr>
      <w:rFonts w:ascii="Calibri" w:eastAsia="Times New Roman" w:hAnsi="Calibri" w:cs="Times New Roman"/>
      <w:sz w:val="16"/>
      <w:szCs w:val="16"/>
      <w:lang w:val="en-US"/>
      <w14:ligatures w14:val="none"/>
    </w:rPr>
  </w:style>
  <w:style w:type="character" w:customStyle="1" w:styleId="BodyTextIndent3Char">
    <w:name w:val="Body Text Indent 3 Char"/>
    <w:basedOn w:val="DefaultParagraphFont"/>
    <w:link w:val="BodyTextIndent3"/>
    <w:rsid w:val="00FA2176"/>
    <w:rPr>
      <w:rFonts w:ascii="Calibri" w:eastAsia="Times New Roman" w:hAnsi="Calibri" w:cs="Times New Roman"/>
      <w:sz w:val="16"/>
      <w:szCs w:val="16"/>
      <w:lang w:val="en-US"/>
      <w14:ligatures w14:val="none"/>
    </w:rPr>
  </w:style>
  <w:style w:type="character" w:customStyle="1" w:styleId="tpt1">
    <w:name w:val="tpt1"/>
    <w:rsid w:val="00FA2176"/>
  </w:style>
  <w:style w:type="character" w:customStyle="1" w:styleId="tpa1">
    <w:name w:val="tpa1"/>
    <w:rsid w:val="00FA2176"/>
  </w:style>
  <w:style w:type="character" w:customStyle="1" w:styleId="do1">
    <w:name w:val="do1"/>
    <w:uiPriority w:val="99"/>
    <w:rsid w:val="00FA2176"/>
    <w:rPr>
      <w:b/>
      <w:sz w:val="26"/>
    </w:rPr>
  </w:style>
  <w:style w:type="character" w:customStyle="1" w:styleId="Bodytext0">
    <w:name w:val="Body text_"/>
    <w:link w:val="BodyText2"/>
    <w:uiPriority w:val="99"/>
    <w:locked/>
    <w:rsid w:val="00FA2176"/>
    <w:rPr>
      <w:rFonts w:ascii="Times New Roman" w:hAnsi="Times New Roman"/>
      <w:spacing w:val="-2"/>
      <w:sz w:val="21"/>
      <w:shd w:val="clear" w:color="auto" w:fill="FFFFFF"/>
    </w:rPr>
  </w:style>
  <w:style w:type="paragraph" w:customStyle="1" w:styleId="BodyText2">
    <w:name w:val="Body Text2"/>
    <w:basedOn w:val="Normal"/>
    <w:link w:val="Bodytext0"/>
    <w:uiPriority w:val="99"/>
    <w:rsid w:val="00FA2176"/>
    <w:pPr>
      <w:shd w:val="clear" w:color="auto" w:fill="FFFFFF"/>
      <w:spacing w:before="540" w:after="0" w:line="240" w:lineRule="atLeast"/>
      <w:ind w:hanging="380"/>
    </w:pPr>
    <w:rPr>
      <w:rFonts w:ascii="Times New Roman" w:hAnsi="Times New Roman"/>
      <w:spacing w:val="-2"/>
      <w:sz w:val="21"/>
    </w:rPr>
  </w:style>
  <w:style w:type="character" w:customStyle="1" w:styleId="Bodytext20">
    <w:name w:val="Body text (2)_"/>
    <w:link w:val="Bodytext21"/>
    <w:locked/>
    <w:rsid w:val="00FA2176"/>
    <w:rPr>
      <w:shd w:val="clear" w:color="auto" w:fill="FFFFFF"/>
    </w:rPr>
  </w:style>
  <w:style w:type="paragraph" w:customStyle="1" w:styleId="Bodytext21">
    <w:name w:val="Body text (2)"/>
    <w:basedOn w:val="Normal"/>
    <w:link w:val="Bodytext20"/>
    <w:rsid w:val="00FA2176"/>
    <w:pPr>
      <w:widowControl w:val="0"/>
      <w:shd w:val="clear" w:color="auto" w:fill="FFFFFF"/>
      <w:spacing w:after="0" w:line="427" w:lineRule="exact"/>
      <w:ind w:hanging="351"/>
      <w:jc w:val="both"/>
    </w:pPr>
  </w:style>
  <w:style w:type="character" w:customStyle="1" w:styleId="ListParagraphChar">
    <w:name w:val="List Paragraph Char"/>
    <w:aliases w:val="body 2 Char,lp1 Char,Heading x1 Char,Lista 1 Char,lp11 Char,Lettre d'introduction Char,1st level - Bullet List Paragraph Char,Paragrafo elenco Char,List Paragraph11 Char,List_Paragraph Char,Multilevel para_II Char,Paragraph Char"/>
    <w:link w:val="ListParagraph"/>
    <w:uiPriority w:val="1"/>
    <w:locked/>
    <w:rsid w:val="00FA2176"/>
  </w:style>
  <w:style w:type="character" w:customStyle="1" w:styleId="tli1">
    <w:name w:val="tli1"/>
    <w:basedOn w:val="DefaultParagraphFont"/>
    <w:rsid w:val="00FA2176"/>
  </w:style>
  <w:style w:type="character" w:customStyle="1" w:styleId="ListParagraphChar1">
    <w:name w:val="List Paragraph Char1"/>
    <w:aliases w:val="List_Paragraph Char1,Multilevel para_II Char1,Paragraph Char1,Citation List Char1,ANNEX Char1,Bullet Char1,bullet Char1,bu Char1,b Char1,B Char1,b1 Char1,bullet 1 Char1,body Char1,b Char Char Char Char1,b Char Char Char1"/>
    <w:basedOn w:val="DefaultParagraphFont"/>
    <w:uiPriority w:val="34"/>
    <w:qFormat/>
    <w:rsid w:val="00FA2176"/>
    <w:rPr>
      <w:position w:val="-1"/>
      <w:szCs w:val="24"/>
      <w:lang w:val="ro-RO"/>
    </w:rPr>
  </w:style>
  <w:style w:type="paragraph" w:customStyle="1" w:styleId="Frspaiere1">
    <w:name w:val="Fără spațiere1"/>
    <w:qFormat/>
    <w:rsid w:val="00FA2176"/>
    <w:pPr>
      <w:spacing w:after="0" w:line="240" w:lineRule="auto"/>
    </w:pPr>
    <w:rPr>
      <w:rFonts w:ascii="Times New Roman" w:eastAsia="Calibri" w:hAnsi="Times New Roman" w:cs="Times New Roman"/>
      <w:sz w:val="24"/>
      <w14:ligatures w14:val="none"/>
    </w:rPr>
  </w:style>
  <w:style w:type="character" w:customStyle="1" w:styleId="fontstyle01">
    <w:name w:val="fontstyle01"/>
    <w:rsid w:val="00FA2176"/>
    <w:rPr>
      <w:rFonts w:ascii="TimesNewRomanPSMT" w:hAnsi="TimesNewRomanPSMT" w:hint="default"/>
      <w:b w:val="0"/>
      <w:bCs w:val="0"/>
      <w:i w:val="0"/>
      <w:iCs w:val="0"/>
      <w:color w:val="000000"/>
      <w:sz w:val="24"/>
      <w:szCs w:val="24"/>
    </w:rPr>
  </w:style>
  <w:style w:type="paragraph" w:styleId="NoSpacing">
    <w:name w:val="No Spacing"/>
    <w:link w:val="NoSpacingChar"/>
    <w:qFormat/>
    <w:rsid w:val="00FA2176"/>
    <w:pPr>
      <w:spacing w:after="0" w:line="240" w:lineRule="auto"/>
    </w:pPr>
    <w:rPr>
      <w14:ligatures w14:val="none"/>
    </w:rPr>
  </w:style>
  <w:style w:type="paragraph" w:customStyle="1" w:styleId="TableParagraph">
    <w:name w:val="Table Paragraph"/>
    <w:basedOn w:val="Normal"/>
    <w:uiPriority w:val="1"/>
    <w:qFormat/>
    <w:rsid w:val="00FA2176"/>
    <w:pPr>
      <w:widowControl w:val="0"/>
      <w:autoSpaceDE w:val="0"/>
      <w:autoSpaceDN w:val="0"/>
      <w:spacing w:after="0" w:line="240" w:lineRule="auto"/>
      <w:jc w:val="center"/>
    </w:pPr>
    <w:rPr>
      <w:rFonts w:ascii="Microsoft Sans Serif" w:eastAsia="Microsoft Sans Serif" w:hAnsi="Microsoft Sans Serif" w:cs="Microsoft Sans Serif"/>
      <w14:ligatures w14:val="none"/>
    </w:rPr>
  </w:style>
  <w:style w:type="paragraph" w:styleId="TOC1">
    <w:name w:val="toc 1"/>
    <w:basedOn w:val="Normal"/>
    <w:qFormat/>
    <w:rsid w:val="00FA2176"/>
    <w:pPr>
      <w:widowControl w:val="0"/>
      <w:autoSpaceDE w:val="0"/>
      <w:autoSpaceDN w:val="0"/>
      <w:spacing w:before="276" w:after="0" w:line="240" w:lineRule="auto"/>
      <w:ind w:left="546" w:hanging="309"/>
    </w:pPr>
    <w:rPr>
      <w:rFonts w:ascii="Arial" w:eastAsia="Arial" w:hAnsi="Arial" w:cs="Arial"/>
      <w:b/>
      <w:bCs/>
      <w:sz w:val="24"/>
      <w:szCs w:val="24"/>
      <w14:ligatures w14:val="none"/>
    </w:rPr>
  </w:style>
  <w:style w:type="paragraph" w:styleId="TOC2">
    <w:name w:val="toc 2"/>
    <w:basedOn w:val="Normal"/>
    <w:qFormat/>
    <w:rsid w:val="00FA2176"/>
    <w:pPr>
      <w:widowControl w:val="0"/>
      <w:autoSpaceDE w:val="0"/>
      <w:autoSpaceDN w:val="0"/>
      <w:spacing w:before="277" w:after="0" w:line="240" w:lineRule="auto"/>
      <w:ind w:left="238" w:hanging="296"/>
    </w:pPr>
    <w:rPr>
      <w:rFonts w:ascii="Arial" w:eastAsia="Arial" w:hAnsi="Arial" w:cs="Arial"/>
      <w:b/>
      <w:bCs/>
      <w:i/>
      <w:iCs/>
      <w14:ligatures w14:val="none"/>
    </w:rPr>
  </w:style>
  <w:style w:type="paragraph" w:styleId="TOC3">
    <w:name w:val="toc 3"/>
    <w:basedOn w:val="Normal"/>
    <w:qFormat/>
    <w:rsid w:val="00FA2176"/>
    <w:pPr>
      <w:widowControl w:val="0"/>
      <w:autoSpaceDE w:val="0"/>
      <w:autoSpaceDN w:val="0"/>
      <w:spacing w:before="7" w:after="0" w:line="240" w:lineRule="auto"/>
      <w:ind w:left="958" w:hanging="510"/>
    </w:pPr>
    <w:rPr>
      <w:rFonts w:ascii="Microsoft Sans Serif" w:eastAsia="Microsoft Sans Serif" w:hAnsi="Microsoft Sans Serif" w:cs="Microsoft Sans Serif"/>
      <w:sz w:val="26"/>
      <w:szCs w:val="26"/>
      <w14:ligatures w14:val="none"/>
    </w:rPr>
  </w:style>
  <w:style w:type="paragraph" w:styleId="TOC4">
    <w:name w:val="toc 4"/>
    <w:basedOn w:val="Normal"/>
    <w:qFormat/>
    <w:rsid w:val="00FA2176"/>
    <w:pPr>
      <w:widowControl w:val="0"/>
      <w:autoSpaceDE w:val="0"/>
      <w:autoSpaceDN w:val="0"/>
      <w:spacing w:before="4" w:after="0" w:line="240" w:lineRule="auto"/>
      <w:ind w:left="975" w:hanging="510"/>
    </w:pPr>
    <w:rPr>
      <w:rFonts w:ascii="Microsoft Sans Serif" w:eastAsia="Microsoft Sans Serif" w:hAnsi="Microsoft Sans Serif" w:cs="Microsoft Sans Serif"/>
      <w:sz w:val="24"/>
      <w:szCs w:val="24"/>
      <w14:ligatures w14:val="none"/>
    </w:rPr>
  </w:style>
  <w:style w:type="paragraph" w:styleId="TOC5">
    <w:name w:val="toc 5"/>
    <w:basedOn w:val="Normal"/>
    <w:qFormat/>
    <w:rsid w:val="00FA2176"/>
    <w:pPr>
      <w:widowControl w:val="0"/>
      <w:autoSpaceDE w:val="0"/>
      <w:autoSpaceDN w:val="0"/>
      <w:spacing w:before="5" w:after="0" w:line="240" w:lineRule="auto"/>
      <w:ind w:left="522" w:hanging="495"/>
    </w:pPr>
    <w:rPr>
      <w:rFonts w:ascii="Microsoft Sans Serif" w:eastAsia="Microsoft Sans Serif" w:hAnsi="Microsoft Sans Serif" w:cs="Microsoft Sans Serif"/>
      <w:b/>
      <w:bCs/>
      <w:i/>
      <w:iCs/>
      <w14:ligatures w14:val="none"/>
    </w:rPr>
  </w:style>
  <w:style w:type="paragraph" w:styleId="TOC6">
    <w:name w:val="toc 6"/>
    <w:basedOn w:val="Normal"/>
    <w:qFormat/>
    <w:rsid w:val="00FA2176"/>
    <w:pPr>
      <w:widowControl w:val="0"/>
      <w:autoSpaceDE w:val="0"/>
      <w:autoSpaceDN w:val="0"/>
      <w:spacing w:after="0" w:line="240" w:lineRule="auto"/>
      <w:ind w:left="546"/>
    </w:pPr>
    <w:rPr>
      <w:rFonts w:ascii="Microsoft Sans Serif" w:eastAsia="Microsoft Sans Serif" w:hAnsi="Microsoft Sans Serif" w:cs="Microsoft Sans Serif"/>
      <w:sz w:val="24"/>
      <w:szCs w:val="24"/>
      <w14:ligatures w14:val="none"/>
    </w:rPr>
  </w:style>
  <w:style w:type="paragraph" w:styleId="TOC7">
    <w:name w:val="toc 7"/>
    <w:basedOn w:val="Normal"/>
    <w:qFormat/>
    <w:rsid w:val="00FA2176"/>
    <w:pPr>
      <w:widowControl w:val="0"/>
      <w:autoSpaceDE w:val="0"/>
      <w:autoSpaceDN w:val="0"/>
      <w:spacing w:before="4" w:after="0" w:line="240" w:lineRule="auto"/>
      <w:ind w:left="805" w:hanging="697"/>
    </w:pPr>
    <w:rPr>
      <w:rFonts w:ascii="Microsoft Sans Serif" w:eastAsia="Microsoft Sans Serif" w:hAnsi="Microsoft Sans Serif" w:cs="Microsoft Sans Serif"/>
      <w:sz w:val="24"/>
      <w:szCs w:val="24"/>
      <w14:ligatures w14:val="none"/>
    </w:rPr>
  </w:style>
  <w:style w:type="paragraph" w:styleId="TOC8">
    <w:name w:val="toc 8"/>
    <w:basedOn w:val="Normal"/>
    <w:qFormat/>
    <w:rsid w:val="00FA2176"/>
    <w:pPr>
      <w:widowControl w:val="0"/>
      <w:autoSpaceDE w:val="0"/>
      <w:autoSpaceDN w:val="0"/>
      <w:spacing w:after="0" w:line="289" w:lineRule="exact"/>
      <w:ind w:left="982"/>
      <w:jc w:val="both"/>
    </w:pPr>
    <w:rPr>
      <w:rFonts w:ascii="Microsoft Sans Serif" w:eastAsia="Microsoft Sans Serif" w:hAnsi="Microsoft Sans Serif" w:cs="Microsoft Sans Serif"/>
      <w:sz w:val="26"/>
      <w:szCs w:val="26"/>
      <w14:ligatures w14:val="none"/>
    </w:rPr>
  </w:style>
  <w:style w:type="paragraph" w:styleId="TOC9">
    <w:name w:val="toc 9"/>
    <w:basedOn w:val="Normal"/>
    <w:qFormat/>
    <w:rsid w:val="00FA2176"/>
    <w:pPr>
      <w:widowControl w:val="0"/>
      <w:autoSpaceDE w:val="0"/>
      <w:autoSpaceDN w:val="0"/>
      <w:spacing w:before="5" w:after="0" w:line="240" w:lineRule="auto"/>
      <w:ind w:left="973"/>
    </w:pPr>
    <w:rPr>
      <w:rFonts w:ascii="Microsoft Sans Serif" w:eastAsia="Microsoft Sans Serif" w:hAnsi="Microsoft Sans Serif" w:cs="Microsoft Sans Serif"/>
      <w:sz w:val="24"/>
      <w:szCs w:val="24"/>
      <w14:ligatures w14:val="none"/>
    </w:rPr>
  </w:style>
  <w:style w:type="character" w:customStyle="1" w:styleId="apple-converted-space">
    <w:name w:val="apple-converted-space"/>
    <w:basedOn w:val="DefaultParagraphFont"/>
    <w:rsid w:val="00FA2176"/>
  </w:style>
  <w:style w:type="paragraph" w:styleId="BodyTextIndent2">
    <w:name w:val="Body Text Indent 2"/>
    <w:basedOn w:val="Normal"/>
    <w:link w:val="BodyTextIndent2Char"/>
    <w:rsid w:val="00FA2176"/>
    <w:pPr>
      <w:spacing w:after="120" w:line="480" w:lineRule="auto"/>
      <w:ind w:left="283"/>
    </w:pPr>
    <w:rPr>
      <w:rFonts w:ascii="Times New Roman" w:eastAsia="Times New Roman" w:hAnsi="Times New Roman" w:cs="Times New Roman"/>
      <w:sz w:val="24"/>
      <w:szCs w:val="24"/>
      <w:lang w:val="en-US"/>
      <w14:ligatures w14:val="none"/>
    </w:rPr>
  </w:style>
  <w:style w:type="character" w:customStyle="1" w:styleId="BodyTextIndent2Char">
    <w:name w:val="Body Text Indent 2 Char"/>
    <w:basedOn w:val="DefaultParagraphFont"/>
    <w:link w:val="BodyTextIndent2"/>
    <w:rsid w:val="00FA2176"/>
    <w:rPr>
      <w:rFonts w:ascii="Times New Roman" w:eastAsia="Times New Roman" w:hAnsi="Times New Roman" w:cs="Times New Roman"/>
      <w:sz w:val="24"/>
      <w:szCs w:val="24"/>
      <w:lang w:val="en-US"/>
      <w14:ligatures w14:val="none"/>
    </w:rPr>
  </w:style>
  <w:style w:type="paragraph" w:customStyle="1" w:styleId="NormalArial">
    <w:name w:val="Normal + Arial"/>
    <w:aliases w:val="9 pt,Bold,Underline,Justified,Right:  -0,06 cm,12 pt,Centrat,Model: Golire (Galben) Caracter Caracter"/>
    <w:basedOn w:val="Normal"/>
    <w:link w:val="NormalArialChar"/>
    <w:rsid w:val="00FA2176"/>
    <w:pPr>
      <w:widowControl w:val="0"/>
      <w:spacing w:after="0" w:line="240" w:lineRule="auto"/>
      <w:jc w:val="both"/>
    </w:pPr>
    <w:rPr>
      <w:rFonts w:ascii="Arial" w:eastAsia="Batang" w:hAnsi="Arial" w:cs="Times New Roman"/>
      <w:b/>
      <w:sz w:val="24"/>
      <w:szCs w:val="20"/>
      <w14:ligatures w14:val="none"/>
    </w:rPr>
  </w:style>
  <w:style w:type="character" w:customStyle="1" w:styleId="NormalArialChar">
    <w:name w:val="Normal + Arial Char"/>
    <w:aliases w:val="9 pt Char,Bold Char,Underline Char,Justified Char,Right:  -0 Char,06 cm Char"/>
    <w:basedOn w:val="DefaultParagraphFont"/>
    <w:link w:val="NormalArial"/>
    <w:rsid w:val="00FA2176"/>
    <w:rPr>
      <w:rFonts w:ascii="Arial" w:eastAsia="Batang" w:hAnsi="Arial" w:cs="Times New Roman"/>
      <w:b/>
      <w:sz w:val="24"/>
      <w:szCs w:val="20"/>
      <w14:ligatures w14:val="none"/>
    </w:rPr>
  </w:style>
  <w:style w:type="paragraph" w:styleId="PlainText">
    <w:name w:val="Plain Text"/>
    <w:aliases w:val=" Char, Char Char Char Char Char Char Char Char Char Char Char Char Char Char,Char Char,Char Char Char Char Char Char Char Char Char Char Char Char Char Char"/>
    <w:basedOn w:val="Normal"/>
    <w:link w:val="PlainTextChar"/>
    <w:unhideWhenUsed/>
    <w:rsid w:val="00FA2176"/>
    <w:pPr>
      <w:spacing w:after="0" w:line="240" w:lineRule="auto"/>
    </w:pPr>
    <w:rPr>
      <w:rFonts w:ascii="Consolas" w:eastAsia="Calibri" w:hAnsi="Consolas" w:cs="Consolas"/>
      <w:sz w:val="21"/>
      <w:szCs w:val="21"/>
      <w:lang w:val="en-US"/>
      <w14:ligatures w14:val="none"/>
    </w:rPr>
  </w:style>
  <w:style w:type="character" w:customStyle="1" w:styleId="PlainTextChar">
    <w:name w:val="Plain Text Char"/>
    <w:aliases w:val=" Char Char, Char Char Char Char Char Char Char Char Char Char Char Char Char Char Char,Char Char Char,Char Char Char Char Char Char Char Char Char Char Char Char Char Char Char"/>
    <w:basedOn w:val="DefaultParagraphFont"/>
    <w:link w:val="PlainText"/>
    <w:rsid w:val="00FA2176"/>
    <w:rPr>
      <w:rFonts w:ascii="Consolas" w:eastAsia="Calibri" w:hAnsi="Consolas" w:cs="Consolas"/>
      <w:sz w:val="21"/>
      <w:szCs w:val="21"/>
      <w:lang w:val="en-US"/>
      <w14:ligatures w14:val="none"/>
    </w:rPr>
  </w:style>
  <w:style w:type="character" w:styleId="PageNumber">
    <w:name w:val="page number"/>
    <w:basedOn w:val="DefaultParagraphFont"/>
    <w:rsid w:val="00FA2176"/>
  </w:style>
  <w:style w:type="paragraph" w:customStyle="1" w:styleId="OV">
    <w:name w:val="OV"/>
    <w:basedOn w:val="Normal"/>
    <w:rsid w:val="00FA2176"/>
    <w:pPr>
      <w:spacing w:after="0" w:line="240" w:lineRule="auto"/>
      <w:jc w:val="center"/>
    </w:pPr>
    <w:rPr>
      <w:rFonts w:ascii="Arial" w:eastAsia="Times New Roman" w:hAnsi="Arial" w:cs="Arial"/>
      <w:b/>
      <w:bCs/>
      <w:sz w:val="40"/>
      <w:szCs w:val="24"/>
      <w:lang w:val="en-US"/>
      <w14:ligatures w14:val="none"/>
    </w:rPr>
  </w:style>
  <w:style w:type="paragraph" w:customStyle="1" w:styleId="CAP">
    <w:name w:val="CAP"/>
    <w:basedOn w:val="PlainText"/>
    <w:rsid w:val="00FA2176"/>
    <w:rPr>
      <w:rFonts w:ascii="Arial" w:eastAsia="Times New Roman" w:hAnsi="Arial" w:cs="Times New Roman"/>
      <w:noProof/>
      <w:sz w:val="24"/>
      <w:szCs w:val="20"/>
      <w:lang w:val="ro-RO" w:eastAsia="ro-RO"/>
    </w:rPr>
  </w:style>
  <w:style w:type="paragraph" w:customStyle="1" w:styleId="ARIAL">
    <w:name w:val="ARIAL"/>
    <w:basedOn w:val="Normal"/>
    <w:rsid w:val="00FA2176"/>
    <w:pPr>
      <w:spacing w:after="0" w:line="240" w:lineRule="auto"/>
      <w:jc w:val="both"/>
    </w:pPr>
    <w:rPr>
      <w:rFonts w:ascii="Arial" w:eastAsia="Times New Roman" w:hAnsi="Arial" w:cs="Times New Roman"/>
      <w:b/>
      <w:noProof/>
      <w:sz w:val="24"/>
      <w:szCs w:val="20"/>
      <w:lang w:val="en-AU" w:eastAsia="ro-RO"/>
      <w14:ligatures w14:val="none"/>
    </w:rPr>
  </w:style>
  <w:style w:type="paragraph" w:styleId="FootnoteText">
    <w:name w:val="footnote text"/>
    <w:basedOn w:val="Normal"/>
    <w:link w:val="FootnoteTextChar"/>
    <w:semiHidden/>
    <w:rsid w:val="00FA2176"/>
    <w:pPr>
      <w:spacing w:after="200" w:line="276" w:lineRule="auto"/>
    </w:pPr>
    <w:rPr>
      <w:rFonts w:ascii="Calibri" w:eastAsia="Calibri" w:hAnsi="Calibri" w:cs="Times New Roman"/>
      <w:sz w:val="20"/>
      <w:szCs w:val="20"/>
      <w:lang w:val="en-US"/>
      <w14:ligatures w14:val="none"/>
    </w:rPr>
  </w:style>
  <w:style w:type="character" w:customStyle="1" w:styleId="FootnoteTextChar">
    <w:name w:val="Footnote Text Char"/>
    <w:basedOn w:val="DefaultParagraphFont"/>
    <w:link w:val="FootnoteText"/>
    <w:semiHidden/>
    <w:rsid w:val="00FA2176"/>
    <w:rPr>
      <w:rFonts w:ascii="Calibri" w:eastAsia="Calibri" w:hAnsi="Calibri" w:cs="Times New Roman"/>
      <w:sz w:val="20"/>
      <w:szCs w:val="20"/>
      <w:lang w:val="en-US"/>
      <w14:ligatures w14:val="none"/>
    </w:rPr>
  </w:style>
  <w:style w:type="character" w:styleId="FootnoteReference">
    <w:name w:val="footnote reference"/>
    <w:basedOn w:val="DefaultParagraphFont"/>
    <w:semiHidden/>
    <w:rsid w:val="00FA2176"/>
    <w:rPr>
      <w:vertAlign w:val="superscript"/>
    </w:rPr>
  </w:style>
  <w:style w:type="character" w:customStyle="1" w:styleId="CharChar1">
    <w:name w:val="Char Char1"/>
    <w:basedOn w:val="DefaultParagraphFont"/>
    <w:locked/>
    <w:rsid w:val="00FA2176"/>
    <w:rPr>
      <w:b/>
      <w:noProof/>
      <w:sz w:val="24"/>
      <w:lang w:val="en-AU" w:eastAsia="ro-RO" w:bidi="ar-SA"/>
    </w:rPr>
  </w:style>
  <w:style w:type="paragraph" w:styleId="BodyText22">
    <w:name w:val="Body Text 2"/>
    <w:basedOn w:val="Normal"/>
    <w:link w:val="BodyText2Char"/>
    <w:rsid w:val="00FA2176"/>
    <w:pPr>
      <w:spacing w:after="120" w:line="480" w:lineRule="auto"/>
    </w:pPr>
    <w:rPr>
      <w:rFonts w:ascii="Times New Roman" w:eastAsia="Times New Roman" w:hAnsi="Times New Roman" w:cs="Times New Roman"/>
      <w:sz w:val="24"/>
      <w:szCs w:val="24"/>
      <w:lang w:eastAsia="ro-RO"/>
      <w14:ligatures w14:val="none"/>
    </w:rPr>
  </w:style>
  <w:style w:type="character" w:customStyle="1" w:styleId="BodyText2Char">
    <w:name w:val="Body Text 2 Char"/>
    <w:basedOn w:val="DefaultParagraphFont"/>
    <w:link w:val="BodyText22"/>
    <w:rsid w:val="00FA2176"/>
    <w:rPr>
      <w:rFonts w:ascii="Times New Roman" w:eastAsia="Times New Roman" w:hAnsi="Times New Roman" w:cs="Times New Roman"/>
      <w:sz w:val="24"/>
      <w:szCs w:val="24"/>
      <w:lang w:eastAsia="ro-RO"/>
      <w14:ligatures w14:val="none"/>
    </w:rPr>
  </w:style>
  <w:style w:type="paragraph" w:styleId="BlockText">
    <w:name w:val="Block Text"/>
    <w:basedOn w:val="Normal"/>
    <w:rsid w:val="00FA2176"/>
    <w:pPr>
      <w:spacing w:after="0" w:line="240" w:lineRule="auto"/>
      <w:ind w:left="-142" w:right="-146"/>
      <w:jc w:val="center"/>
    </w:pPr>
    <w:rPr>
      <w:rFonts w:ascii="Arial" w:eastAsia="Times New Roman" w:hAnsi="Arial" w:cs="Arial"/>
      <w:bCs/>
      <w:sz w:val="16"/>
      <w:szCs w:val="24"/>
      <w:lang w:val="de-DE"/>
      <w14:ligatures w14:val="none"/>
    </w:rPr>
  </w:style>
  <w:style w:type="character" w:styleId="Emphasis">
    <w:name w:val="Emphasis"/>
    <w:basedOn w:val="DefaultParagraphFont"/>
    <w:uiPriority w:val="20"/>
    <w:qFormat/>
    <w:rsid w:val="00FA2176"/>
    <w:rPr>
      <w:i/>
      <w:iCs/>
    </w:rPr>
  </w:style>
  <w:style w:type="character" w:customStyle="1" w:styleId="CharChar12">
    <w:name w:val="Char Char12"/>
    <w:basedOn w:val="DefaultParagraphFont"/>
    <w:locked/>
    <w:rsid w:val="00FA2176"/>
    <w:rPr>
      <w:b/>
      <w:noProof/>
      <w:sz w:val="24"/>
      <w:lang w:val="en-AU" w:eastAsia="ro-RO" w:bidi="ar-SA"/>
    </w:rPr>
  </w:style>
  <w:style w:type="character" w:customStyle="1" w:styleId="CharChar11">
    <w:name w:val="Char Char11"/>
    <w:basedOn w:val="DefaultParagraphFont"/>
    <w:locked/>
    <w:rsid w:val="00FA2176"/>
    <w:rPr>
      <w:b/>
      <w:noProof/>
      <w:sz w:val="24"/>
      <w:lang w:val="en-AU" w:eastAsia="ro-RO" w:bidi="ar-SA"/>
    </w:rPr>
  </w:style>
  <w:style w:type="paragraph" w:customStyle="1" w:styleId="CVNormal">
    <w:name w:val="CV Normal"/>
    <w:basedOn w:val="Normal"/>
    <w:rsid w:val="00FA2176"/>
    <w:pPr>
      <w:suppressAutoHyphens/>
      <w:spacing w:after="0" w:line="240" w:lineRule="auto"/>
      <w:ind w:left="113" w:right="113"/>
    </w:pPr>
    <w:rPr>
      <w:rFonts w:ascii="Arial Narrow" w:eastAsia="Times New Roman" w:hAnsi="Arial Narrow" w:cs="Times New Roman"/>
      <w:sz w:val="20"/>
      <w:szCs w:val="20"/>
      <w:lang w:eastAsia="ar-SA"/>
      <w14:ligatures w14:val="none"/>
    </w:rPr>
  </w:style>
  <w:style w:type="character" w:customStyle="1" w:styleId="yiv8429943894">
    <w:name w:val="yiv8429943894"/>
    <w:rsid w:val="00FA2176"/>
  </w:style>
  <w:style w:type="character" w:customStyle="1" w:styleId="longtext1">
    <w:name w:val="long_text1"/>
    <w:rsid w:val="00FA2176"/>
    <w:rPr>
      <w:sz w:val="20"/>
      <w:szCs w:val="20"/>
    </w:rPr>
  </w:style>
  <w:style w:type="character" w:customStyle="1" w:styleId="hps">
    <w:name w:val="hps"/>
    <w:rsid w:val="00FA2176"/>
  </w:style>
  <w:style w:type="character" w:customStyle="1" w:styleId="yiv8432068364">
    <w:name w:val="yiv8432068364"/>
    <w:rsid w:val="00FA2176"/>
  </w:style>
  <w:style w:type="paragraph" w:customStyle="1" w:styleId="CM2">
    <w:name w:val="CM2"/>
    <w:basedOn w:val="Default"/>
    <w:next w:val="Default"/>
    <w:uiPriority w:val="99"/>
    <w:rsid w:val="00FA2176"/>
    <w:pPr>
      <w:widowControl w:val="0"/>
      <w:spacing w:line="408" w:lineRule="atLeast"/>
    </w:pPr>
    <w:rPr>
      <w:rFonts w:ascii="WWRVM A+ Times" w:hAnsi="WWRVM A+ Times"/>
      <w:color w:val="auto"/>
      <w:lang w:val="ro-RO" w:eastAsia="ro-RO"/>
    </w:rPr>
  </w:style>
  <w:style w:type="paragraph" w:customStyle="1" w:styleId="CVTitle">
    <w:name w:val="CV Title"/>
    <w:basedOn w:val="Normal"/>
    <w:rsid w:val="00FA2176"/>
    <w:pPr>
      <w:suppressAutoHyphens/>
      <w:spacing w:after="0" w:line="240" w:lineRule="auto"/>
      <w:ind w:left="113" w:right="113"/>
      <w:jc w:val="right"/>
    </w:pPr>
    <w:rPr>
      <w:rFonts w:ascii="Arial Narrow" w:eastAsia="Times New Roman" w:hAnsi="Arial Narrow" w:cs="Times New Roman"/>
      <w:b/>
      <w:bCs/>
      <w:spacing w:val="10"/>
      <w:sz w:val="28"/>
      <w:szCs w:val="20"/>
      <w:lang w:val="en-GB" w:eastAsia="ar-SA"/>
      <w14:ligatures w14:val="none"/>
    </w:rPr>
  </w:style>
  <w:style w:type="paragraph" w:customStyle="1" w:styleId="CVHeading1">
    <w:name w:val="CV Heading 1"/>
    <w:basedOn w:val="Normal"/>
    <w:next w:val="Normal"/>
    <w:rsid w:val="00FA2176"/>
    <w:pPr>
      <w:suppressAutoHyphens/>
      <w:spacing w:before="74" w:after="0" w:line="240" w:lineRule="auto"/>
      <w:ind w:left="113" w:right="113"/>
      <w:jc w:val="right"/>
    </w:pPr>
    <w:rPr>
      <w:rFonts w:ascii="Arial Narrow" w:eastAsia="Times New Roman" w:hAnsi="Arial Narrow" w:cs="Times New Roman"/>
      <w:b/>
      <w:sz w:val="24"/>
      <w:szCs w:val="20"/>
      <w:lang w:val="en-GB" w:eastAsia="ar-SA"/>
      <w14:ligatures w14:val="none"/>
    </w:rPr>
  </w:style>
  <w:style w:type="paragraph" w:customStyle="1" w:styleId="CVHeading2-FirstLine">
    <w:name w:val="CV Heading 2 - First Line"/>
    <w:basedOn w:val="Normal"/>
    <w:next w:val="Normal"/>
    <w:rsid w:val="00FA2176"/>
    <w:pPr>
      <w:suppressAutoHyphens/>
      <w:spacing w:before="74" w:after="0" w:line="240" w:lineRule="auto"/>
      <w:ind w:left="113" w:right="113"/>
      <w:jc w:val="right"/>
    </w:pPr>
    <w:rPr>
      <w:rFonts w:ascii="Arial Narrow" w:eastAsia="Times New Roman" w:hAnsi="Arial Narrow" w:cs="Times New Roman"/>
      <w:szCs w:val="20"/>
      <w:lang w:val="en-GB" w:eastAsia="ar-SA"/>
      <w14:ligatures w14:val="none"/>
    </w:rPr>
  </w:style>
  <w:style w:type="paragraph" w:customStyle="1" w:styleId="CVHeading3">
    <w:name w:val="CV Heading 3"/>
    <w:basedOn w:val="Normal"/>
    <w:next w:val="Normal"/>
    <w:rsid w:val="00FA2176"/>
    <w:pPr>
      <w:suppressAutoHyphens/>
      <w:spacing w:after="0" w:line="240" w:lineRule="auto"/>
      <w:ind w:left="113" w:right="113"/>
      <w:jc w:val="right"/>
      <w:textAlignment w:val="center"/>
    </w:pPr>
    <w:rPr>
      <w:rFonts w:ascii="Arial Narrow" w:eastAsia="Times New Roman" w:hAnsi="Arial Narrow" w:cs="Times New Roman"/>
      <w:sz w:val="20"/>
      <w:szCs w:val="20"/>
      <w:lang w:val="en-GB" w:eastAsia="ar-SA"/>
      <w14:ligatures w14:val="none"/>
    </w:rPr>
  </w:style>
  <w:style w:type="paragraph" w:customStyle="1" w:styleId="CVHeading3-FirstLine">
    <w:name w:val="CV Heading 3 - First Line"/>
    <w:basedOn w:val="CVHeading3"/>
    <w:next w:val="CVHeading3"/>
    <w:rsid w:val="00FA2176"/>
    <w:pPr>
      <w:spacing w:before="74"/>
    </w:pPr>
  </w:style>
  <w:style w:type="paragraph" w:customStyle="1" w:styleId="CVMajor-FirstLine">
    <w:name w:val="CV Major - First Line"/>
    <w:basedOn w:val="Normal"/>
    <w:next w:val="Normal"/>
    <w:rsid w:val="00FA2176"/>
    <w:pPr>
      <w:suppressAutoHyphens/>
      <w:spacing w:before="74" w:after="0" w:line="240" w:lineRule="auto"/>
      <w:ind w:left="113" w:right="113"/>
    </w:pPr>
    <w:rPr>
      <w:rFonts w:ascii="Arial Narrow" w:eastAsia="Times New Roman" w:hAnsi="Arial Narrow" w:cs="Times New Roman"/>
      <w:b/>
      <w:sz w:val="24"/>
      <w:szCs w:val="20"/>
      <w:lang w:val="en-GB" w:eastAsia="ar-SA"/>
      <w14:ligatures w14:val="none"/>
    </w:rPr>
  </w:style>
  <w:style w:type="paragraph" w:customStyle="1" w:styleId="CVSpacer">
    <w:name w:val="CV Spacer"/>
    <w:basedOn w:val="CVNormal"/>
    <w:rsid w:val="00FA2176"/>
    <w:rPr>
      <w:sz w:val="4"/>
      <w:lang w:val="en-GB"/>
    </w:rPr>
  </w:style>
  <w:style w:type="paragraph" w:customStyle="1" w:styleId="CVNormal-FirstLine">
    <w:name w:val="CV Normal - First Line"/>
    <w:basedOn w:val="CVNormal"/>
    <w:next w:val="CVNormal"/>
    <w:rsid w:val="00FA2176"/>
    <w:pPr>
      <w:spacing w:before="74"/>
    </w:pPr>
    <w:rPr>
      <w:lang w:val="en-GB"/>
    </w:rPr>
  </w:style>
  <w:style w:type="character" w:customStyle="1" w:styleId="hpsatn">
    <w:name w:val="hps atn"/>
    <w:basedOn w:val="DefaultParagraphFont"/>
    <w:rsid w:val="00FA2176"/>
  </w:style>
  <w:style w:type="paragraph" w:customStyle="1" w:styleId="CVHeading2">
    <w:name w:val="CV Heading 2"/>
    <w:basedOn w:val="CVHeading1"/>
    <w:next w:val="Normal"/>
    <w:rsid w:val="00FA2176"/>
    <w:pPr>
      <w:spacing w:before="0"/>
    </w:pPr>
    <w:rPr>
      <w:b w:val="0"/>
      <w:sz w:val="22"/>
      <w:lang w:val="ro-RO"/>
    </w:rPr>
  </w:style>
  <w:style w:type="character" w:customStyle="1" w:styleId="ModelGolireGalbenCaracterCaracterChar">
    <w:name w:val="Model: Golire (Galben) Caracter Caracter Char"/>
    <w:rsid w:val="00FA2176"/>
    <w:rPr>
      <w:rFonts w:ascii="Arial" w:hAnsi="Arial"/>
      <w:sz w:val="16"/>
      <w:szCs w:val="16"/>
      <w:lang w:val="ro-RO" w:eastAsia="en-US" w:bidi="ar-SA"/>
    </w:rPr>
  </w:style>
  <w:style w:type="character" w:customStyle="1" w:styleId="NormalArial1">
    <w:name w:val="Normal + Arial1"/>
    <w:aliases w:val="9 pt1,Centered Char1,Normal + Arial Char1,9 pt Char Char,Normal + Arial11,9 pt11,Centered Char11,Normal + Arial Char11"/>
    <w:rsid w:val="00FA2176"/>
    <w:rPr>
      <w:rFonts w:ascii="Arial" w:hAnsi="Arial"/>
      <w:sz w:val="16"/>
      <w:szCs w:val="16"/>
      <w:lang w:val="ro-RO" w:eastAsia="en-US" w:bidi="ar-SA"/>
    </w:rPr>
  </w:style>
  <w:style w:type="table" w:customStyle="1" w:styleId="TableNormal1">
    <w:name w:val="Table Normal1"/>
    <w:uiPriority w:val="2"/>
    <w:semiHidden/>
    <w:unhideWhenUsed/>
    <w:qFormat/>
    <w:rsid w:val="00FA2176"/>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character" w:styleId="Strong">
    <w:name w:val="Strong"/>
    <w:basedOn w:val="DefaultParagraphFont"/>
    <w:uiPriority w:val="22"/>
    <w:qFormat/>
    <w:rsid w:val="00FA2176"/>
    <w:rPr>
      <w:b/>
      <w:bCs/>
    </w:rPr>
  </w:style>
  <w:style w:type="paragraph" w:customStyle="1" w:styleId="Style7">
    <w:name w:val="Style7"/>
    <w:basedOn w:val="Normal"/>
    <w:uiPriority w:val="99"/>
    <w:rsid w:val="00FA2176"/>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paragraph" w:customStyle="1" w:styleId="Style6">
    <w:name w:val="Style6"/>
    <w:basedOn w:val="Normal"/>
    <w:uiPriority w:val="99"/>
    <w:rsid w:val="00FA2176"/>
    <w:pPr>
      <w:widowControl w:val="0"/>
      <w:autoSpaceDE w:val="0"/>
      <w:autoSpaceDN w:val="0"/>
      <w:adjustRightInd w:val="0"/>
      <w:spacing w:after="0" w:line="206" w:lineRule="exact"/>
      <w:jc w:val="center"/>
    </w:pPr>
    <w:rPr>
      <w:rFonts w:ascii="Arial" w:eastAsia="Times New Roman" w:hAnsi="Arial" w:cs="Arial"/>
      <w:sz w:val="24"/>
      <w:szCs w:val="24"/>
      <w:lang w:eastAsia="ro-RO"/>
      <w14:ligatures w14:val="none"/>
    </w:rPr>
  </w:style>
  <w:style w:type="character" w:customStyle="1" w:styleId="FontStyle21">
    <w:name w:val="Font Style21"/>
    <w:uiPriority w:val="99"/>
    <w:rsid w:val="00FA2176"/>
    <w:rPr>
      <w:rFonts w:ascii="Arial" w:hAnsi="Arial" w:cs="Arial"/>
      <w:b/>
      <w:bCs/>
      <w:sz w:val="16"/>
      <w:szCs w:val="16"/>
    </w:rPr>
  </w:style>
  <w:style w:type="character" w:customStyle="1" w:styleId="FontStyle22">
    <w:name w:val="Font Style22"/>
    <w:uiPriority w:val="99"/>
    <w:rsid w:val="00FA2176"/>
    <w:rPr>
      <w:rFonts w:ascii="Arial" w:hAnsi="Arial" w:cs="Arial"/>
      <w:sz w:val="16"/>
      <w:szCs w:val="16"/>
    </w:rPr>
  </w:style>
  <w:style w:type="paragraph" w:styleId="BodyText3">
    <w:name w:val="Body Text 3"/>
    <w:basedOn w:val="Normal"/>
    <w:link w:val="BodyText3Char"/>
    <w:uiPriority w:val="99"/>
    <w:unhideWhenUsed/>
    <w:rsid w:val="00FA2176"/>
    <w:pPr>
      <w:spacing w:after="120" w:line="276" w:lineRule="auto"/>
    </w:pPr>
    <w:rPr>
      <w:sz w:val="16"/>
      <w:szCs w:val="16"/>
      <w14:ligatures w14:val="none"/>
    </w:rPr>
  </w:style>
  <w:style w:type="character" w:customStyle="1" w:styleId="BodyText3Char">
    <w:name w:val="Body Text 3 Char"/>
    <w:basedOn w:val="DefaultParagraphFont"/>
    <w:link w:val="BodyText3"/>
    <w:uiPriority w:val="99"/>
    <w:rsid w:val="00FA2176"/>
    <w:rPr>
      <w:sz w:val="16"/>
      <w:szCs w:val="16"/>
      <w14:ligatures w14:val="none"/>
    </w:rPr>
  </w:style>
  <w:style w:type="paragraph" w:customStyle="1" w:styleId="Normal1">
    <w:name w:val="Normal1"/>
    <w:rsid w:val="00FA2176"/>
    <w:pPr>
      <w:spacing w:after="200" w:line="276" w:lineRule="auto"/>
    </w:pPr>
    <w:rPr>
      <w:rFonts w:ascii="Calibri" w:eastAsia="Calibri" w:hAnsi="Calibri" w:cs="Calibri"/>
      <w:lang w:val="en-US" w:eastAsia="en-GB"/>
      <w14:ligatures w14:val="none"/>
    </w:rPr>
  </w:style>
  <w:style w:type="paragraph" w:styleId="Title">
    <w:name w:val="Title"/>
    <w:basedOn w:val="Normal1"/>
    <w:next w:val="Normal1"/>
    <w:link w:val="TitleChar"/>
    <w:qFormat/>
    <w:rsid w:val="00FA2176"/>
    <w:pPr>
      <w:keepNext/>
      <w:keepLines/>
      <w:spacing w:before="480" w:after="120"/>
    </w:pPr>
    <w:rPr>
      <w:b/>
      <w:sz w:val="72"/>
      <w:szCs w:val="72"/>
    </w:rPr>
  </w:style>
  <w:style w:type="character" w:customStyle="1" w:styleId="TitleChar">
    <w:name w:val="Title Char"/>
    <w:basedOn w:val="DefaultParagraphFont"/>
    <w:link w:val="Title"/>
    <w:rsid w:val="00FA2176"/>
    <w:rPr>
      <w:rFonts w:ascii="Calibri" w:eastAsia="Calibri" w:hAnsi="Calibri" w:cs="Calibri"/>
      <w:b/>
      <w:sz w:val="72"/>
      <w:szCs w:val="72"/>
      <w:lang w:val="en-US" w:eastAsia="en-GB"/>
      <w14:ligatures w14:val="none"/>
    </w:rPr>
  </w:style>
  <w:style w:type="character" w:customStyle="1" w:styleId="tocnumber">
    <w:name w:val="tocnumber"/>
    <w:basedOn w:val="DefaultParagraphFont"/>
    <w:rsid w:val="00FA2176"/>
  </w:style>
  <w:style w:type="character" w:customStyle="1" w:styleId="toctext">
    <w:name w:val="toctext"/>
    <w:basedOn w:val="DefaultParagraphFont"/>
    <w:rsid w:val="00FA2176"/>
  </w:style>
  <w:style w:type="character" w:customStyle="1" w:styleId="mw-headline">
    <w:name w:val="mw-headline"/>
    <w:basedOn w:val="DefaultParagraphFont"/>
    <w:rsid w:val="00FA2176"/>
  </w:style>
  <w:style w:type="character" w:customStyle="1" w:styleId="mw-editsection">
    <w:name w:val="mw-editsection"/>
    <w:basedOn w:val="DefaultParagraphFont"/>
    <w:rsid w:val="00FA2176"/>
  </w:style>
  <w:style w:type="character" w:customStyle="1" w:styleId="mw-editsection-bracket">
    <w:name w:val="mw-editsection-bracket"/>
    <w:basedOn w:val="DefaultParagraphFont"/>
    <w:rsid w:val="00FA2176"/>
  </w:style>
  <w:style w:type="character" w:customStyle="1" w:styleId="mw-editsection-divider">
    <w:name w:val="mw-editsection-divider"/>
    <w:basedOn w:val="DefaultParagraphFont"/>
    <w:rsid w:val="00FA2176"/>
  </w:style>
  <w:style w:type="character" w:customStyle="1" w:styleId="MeniuneNerezolvat1">
    <w:name w:val="Mențiune Nerezolvat1"/>
    <w:basedOn w:val="DefaultParagraphFont"/>
    <w:uiPriority w:val="99"/>
    <w:semiHidden/>
    <w:unhideWhenUsed/>
    <w:rsid w:val="00FA2176"/>
    <w:rPr>
      <w:color w:val="605E5C"/>
      <w:shd w:val="clear" w:color="auto" w:fill="E1DFDD"/>
    </w:rPr>
  </w:style>
  <w:style w:type="paragraph" w:customStyle="1" w:styleId="yiv3240117080msonormal">
    <w:name w:val="yiv3240117080msonormal"/>
    <w:basedOn w:val="Normal"/>
    <w:rsid w:val="00FA2176"/>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styleId="FollowedHyperlink">
    <w:name w:val="FollowedHyperlink"/>
    <w:basedOn w:val="DefaultParagraphFont"/>
    <w:uiPriority w:val="99"/>
    <w:semiHidden/>
    <w:unhideWhenUsed/>
    <w:rsid w:val="00FA2176"/>
    <w:rPr>
      <w:color w:val="954F72"/>
      <w:u w:val="single"/>
    </w:rPr>
  </w:style>
  <w:style w:type="paragraph" w:customStyle="1" w:styleId="msonormal0">
    <w:name w:val="msonormal"/>
    <w:basedOn w:val="Normal"/>
    <w:rsid w:val="00FA2176"/>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3">
    <w:name w:val="xl63"/>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6"/>
      <w:szCs w:val="16"/>
      <w:lang w:eastAsia="ro-RO"/>
      <w14:ligatures w14:val="none"/>
    </w:rPr>
  </w:style>
  <w:style w:type="paragraph" w:customStyle="1" w:styleId="xl64">
    <w:name w:val="xl64"/>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lang w:eastAsia="ro-RO"/>
      <w14:ligatures w14:val="none"/>
    </w:rPr>
  </w:style>
  <w:style w:type="paragraph" w:customStyle="1" w:styleId="xl65">
    <w:name w:val="xl65"/>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6">
    <w:name w:val="xl66"/>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ro-RO"/>
      <w14:ligatures w14:val="none"/>
    </w:rPr>
  </w:style>
  <w:style w:type="paragraph" w:customStyle="1" w:styleId="xl67">
    <w:name w:val="xl67"/>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lang w:eastAsia="ro-RO"/>
      <w14:ligatures w14:val="none"/>
    </w:rPr>
  </w:style>
  <w:style w:type="paragraph" w:customStyle="1" w:styleId="xl68">
    <w:name w:val="xl68"/>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ro-RO"/>
      <w14:ligatures w14:val="none"/>
    </w:rPr>
  </w:style>
  <w:style w:type="paragraph" w:customStyle="1" w:styleId="xl69">
    <w:name w:val="xl69"/>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lang w:eastAsia="ro-RO"/>
      <w14:ligatures w14:val="none"/>
    </w:rPr>
  </w:style>
  <w:style w:type="paragraph" w:customStyle="1" w:styleId="xl70">
    <w:name w:val="xl70"/>
    <w:basedOn w:val="Normal"/>
    <w:rsid w:val="00FA2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o-RO"/>
      <w14:ligatures w14:val="none"/>
    </w:rPr>
  </w:style>
  <w:style w:type="table" w:customStyle="1" w:styleId="TableNormal2">
    <w:name w:val="Table Normal2"/>
    <w:uiPriority w:val="2"/>
    <w:semiHidden/>
    <w:unhideWhenUsed/>
    <w:qFormat/>
    <w:rsid w:val="00FA2176"/>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paragraph" w:customStyle="1" w:styleId="Titlucapitol">
    <w:name w:val="Titlu capitol"/>
    <w:basedOn w:val="Heading1"/>
    <w:rsid w:val="00FA2176"/>
    <w:pPr>
      <w:spacing w:before="0" w:beforeAutospacing="0" w:after="0" w:afterAutospacing="0"/>
      <w:ind w:left="567"/>
      <w:outlineLvl w:val="9"/>
    </w:pPr>
    <w:rPr>
      <w:rFonts w:ascii="Arial" w:hAnsi="Arial"/>
      <w:bCs w:val="0"/>
      <w:caps/>
      <w:kern w:val="0"/>
      <w:sz w:val="36"/>
      <w:szCs w:val="20"/>
      <w:lang w:val="ro-RO" w:eastAsia="ro-RO"/>
    </w:rPr>
  </w:style>
  <w:style w:type="paragraph" w:customStyle="1" w:styleId="Titlu4">
    <w:name w:val="Titlu4"/>
    <w:basedOn w:val="Normal"/>
    <w:rsid w:val="00FA2176"/>
    <w:pPr>
      <w:spacing w:after="0" w:line="240" w:lineRule="auto"/>
      <w:ind w:left="567"/>
    </w:pPr>
    <w:rPr>
      <w:rFonts w:ascii="Times New Roman" w:eastAsia="Times New Roman" w:hAnsi="Times New Roman" w:cs="Times New Roman"/>
      <w:b/>
      <w:sz w:val="24"/>
      <w:szCs w:val="24"/>
      <w:lang w:eastAsia="en-GB"/>
      <w14:ligatures w14:val="none"/>
    </w:rPr>
  </w:style>
  <w:style w:type="paragraph" w:customStyle="1" w:styleId="xl25">
    <w:name w:val="xl25"/>
    <w:basedOn w:val="Normal"/>
    <w:rsid w:val="00FA2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Arial Unicode MS"/>
      <w:noProof/>
      <w:sz w:val="24"/>
      <w:szCs w:val="24"/>
      <w14:ligatures w14:val="none"/>
    </w:rPr>
  </w:style>
  <w:style w:type="character" w:customStyle="1" w:styleId="FootnoteCharacters">
    <w:name w:val="Footnote Characters"/>
    <w:rsid w:val="00FA2176"/>
  </w:style>
  <w:style w:type="character" w:styleId="LineNumber">
    <w:name w:val="line number"/>
    <w:basedOn w:val="DefaultParagraphFont"/>
    <w:rsid w:val="00FA2176"/>
  </w:style>
  <w:style w:type="paragraph" w:customStyle="1" w:styleId="Corptext21">
    <w:name w:val="Corp text 21"/>
    <w:basedOn w:val="Normal"/>
    <w:rsid w:val="00FA2176"/>
    <w:pPr>
      <w:widowControl w:val="0"/>
      <w:suppressAutoHyphens/>
      <w:autoSpaceDE w:val="0"/>
      <w:spacing w:after="120" w:line="480" w:lineRule="auto"/>
    </w:pPr>
    <w:rPr>
      <w:rFonts w:ascii="Times New Roman" w:eastAsia="Times New Roman" w:hAnsi="Times New Roman" w:cs="Times New Roman"/>
      <w:sz w:val="24"/>
      <w:szCs w:val="24"/>
      <w:lang w:eastAsia="ar-SA"/>
      <w14:ligatures w14:val="none"/>
    </w:rPr>
  </w:style>
  <w:style w:type="paragraph" w:customStyle="1" w:styleId="Corptext1">
    <w:name w:val="Corp text1"/>
    <w:basedOn w:val="Normal"/>
    <w:uiPriority w:val="99"/>
    <w:qFormat/>
    <w:rsid w:val="00FA2176"/>
    <w:pPr>
      <w:widowControl w:val="0"/>
      <w:shd w:val="clear" w:color="auto" w:fill="FFFFFF"/>
      <w:spacing w:after="0" w:line="240" w:lineRule="auto"/>
      <w:ind w:firstLine="400"/>
      <w:jc w:val="both"/>
    </w:pPr>
    <w:rPr>
      <w:rFonts w:ascii="Calibri" w:hAnsi="Calibri" w:cs="Calibri"/>
      <w14:ligatures w14:val="none"/>
    </w:rPr>
  </w:style>
  <w:style w:type="paragraph" w:styleId="CommentText">
    <w:name w:val="annotation text"/>
    <w:basedOn w:val="Normal"/>
    <w:link w:val="CommentTextChar"/>
    <w:rsid w:val="00FA2176"/>
    <w:pPr>
      <w:spacing w:after="0" w:line="240" w:lineRule="auto"/>
    </w:pPr>
    <w:rPr>
      <w:rFonts w:ascii="Arial" w:eastAsia="Times New Roman" w:hAnsi="Arial" w:cs="Times New Roman"/>
      <w:sz w:val="20"/>
      <w:szCs w:val="20"/>
      <w:lang w:val="hu-HU"/>
      <w14:ligatures w14:val="none"/>
    </w:rPr>
  </w:style>
  <w:style w:type="character" w:customStyle="1" w:styleId="CommentTextChar">
    <w:name w:val="Comment Text Char"/>
    <w:basedOn w:val="DefaultParagraphFont"/>
    <w:link w:val="CommentText"/>
    <w:rsid w:val="00FA2176"/>
    <w:rPr>
      <w:rFonts w:ascii="Arial" w:eastAsia="Times New Roman" w:hAnsi="Arial" w:cs="Times New Roman"/>
      <w:sz w:val="20"/>
      <w:szCs w:val="20"/>
      <w:lang w:val="hu-HU"/>
      <w14:ligatures w14:val="none"/>
    </w:rPr>
  </w:style>
  <w:style w:type="character" w:styleId="CommentReference">
    <w:name w:val="annotation reference"/>
    <w:basedOn w:val="DefaultParagraphFont"/>
    <w:uiPriority w:val="99"/>
    <w:semiHidden/>
    <w:unhideWhenUsed/>
    <w:rsid w:val="00FA2176"/>
    <w:rPr>
      <w:sz w:val="16"/>
      <w:szCs w:val="16"/>
    </w:rPr>
  </w:style>
  <w:style w:type="paragraph" w:styleId="CommentSubject">
    <w:name w:val="annotation subject"/>
    <w:basedOn w:val="CommentText"/>
    <w:next w:val="CommentText"/>
    <w:link w:val="CommentSubjectChar"/>
    <w:uiPriority w:val="99"/>
    <w:semiHidden/>
    <w:unhideWhenUsed/>
    <w:rsid w:val="00FA2176"/>
    <w:pPr>
      <w:spacing w:after="20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FA2176"/>
    <w:rPr>
      <w:rFonts w:ascii="Arial" w:eastAsia="Times New Roman" w:hAnsi="Arial" w:cs="Times New Roman"/>
      <w:b/>
      <w:bCs/>
      <w:sz w:val="20"/>
      <w:szCs w:val="20"/>
      <w:lang w:val="hu-HU"/>
      <w14:ligatures w14:val="none"/>
    </w:rPr>
  </w:style>
  <w:style w:type="paragraph" w:customStyle="1" w:styleId="text">
    <w:name w:val="text"/>
    <w:basedOn w:val="Normal"/>
    <w:rsid w:val="00FA2176"/>
    <w:pPr>
      <w:spacing w:after="0" w:line="240" w:lineRule="auto"/>
      <w:jc w:val="both"/>
    </w:pPr>
    <w:rPr>
      <w:rFonts w:ascii="Times New Roman" w:eastAsia="Times New Roman" w:hAnsi="Times New Roman" w:cs="Times New Roman"/>
      <w:sz w:val="20"/>
      <w:szCs w:val="24"/>
      <w:lang w:eastAsia="en-GB"/>
      <w14:ligatures w14:val="none"/>
    </w:rPr>
  </w:style>
  <w:style w:type="character" w:customStyle="1" w:styleId="NoSpacingChar">
    <w:name w:val="No Spacing Char"/>
    <w:link w:val="NoSpacing"/>
    <w:rsid w:val="00FA2176"/>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uca.iancu@gmail.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E180-FC1E-42FF-B851-E1440F8D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4966</Words>
  <Characters>28309</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Mihaly Istvan</cp:lastModifiedBy>
  <cp:revision>17</cp:revision>
  <cp:lastPrinted>2024-04-29T09:58:00Z</cp:lastPrinted>
  <dcterms:created xsi:type="dcterms:W3CDTF">2024-04-26T09:51:00Z</dcterms:created>
  <dcterms:modified xsi:type="dcterms:W3CDTF">2024-04-29T10:19:00Z</dcterms:modified>
</cp:coreProperties>
</file>