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A522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anunţă</w:t>
      </w:r>
      <w:proofErr w:type="spellEnd"/>
      <w:r w:rsidRPr="00491536">
        <w:rPr>
          <w:sz w:val="26"/>
          <w:szCs w:val="26"/>
        </w:rPr>
        <w:t xml:space="preserve"> publicul interesat </w:t>
      </w:r>
      <w:r w:rsidR="00A2536C" w:rsidRPr="00491536">
        <w:rPr>
          <w:sz w:val="26"/>
          <w:szCs w:val="26"/>
        </w:rPr>
        <w:t xml:space="preserve">ca, în urma </w:t>
      </w:r>
      <w:r w:rsidR="0095068E">
        <w:rPr>
          <w:sz w:val="26"/>
          <w:szCs w:val="26"/>
        </w:rPr>
        <w:t>actualiză</w:t>
      </w:r>
      <w:proofErr w:type="spellStart"/>
      <w:r w:rsidR="0095068E">
        <w:rPr>
          <w:sz w:val="26"/>
          <w:szCs w:val="26"/>
          <w:lang w:val="en-US"/>
        </w:rPr>
        <w:t>rii</w:t>
      </w:r>
      <w:proofErr w:type="spellEnd"/>
      <w:r w:rsidR="0095068E">
        <w:rPr>
          <w:sz w:val="26"/>
          <w:szCs w:val="26"/>
          <w:lang w:val="en-US"/>
        </w:rPr>
        <w:t xml:space="preserve"> </w:t>
      </w:r>
      <w:proofErr w:type="spellStart"/>
      <w:r w:rsidR="0095068E">
        <w:rPr>
          <w:sz w:val="26"/>
          <w:szCs w:val="26"/>
          <w:lang w:val="en-US"/>
        </w:rPr>
        <w:t>decizei</w:t>
      </w:r>
      <w:proofErr w:type="spellEnd"/>
      <w:r w:rsidR="0095068E">
        <w:rPr>
          <w:sz w:val="26"/>
          <w:szCs w:val="26"/>
          <w:lang w:val="en-US"/>
        </w:rPr>
        <w:t xml:space="preserve"> </w:t>
      </w:r>
      <w:proofErr w:type="spellStart"/>
      <w:r w:rsidR="0095068E">
        <w:rPr>
          <w:sz w:val="26"/>
          <w:szCs w:val="26"/>
          <w:lang w:val="en-US"/>
        </w:rPr>
        <w:t>etapei</w:t>
      </w:r>
      <w:proofErr w:type="spellEnd"/>
      <w:r w:rsidR="0095068E">
        <w:rPr>
          <w:sz w:val="26"/>
          <w:szCs w:val="26"/>
          <w:lang w:val="en-US"/>
        </w:rPr>
        <w:t xml:space="preserve"> de </w:t>
      </w:r>
      <w:proofErr w:type="spellStart"/>
      <w:r w:rsidR="0095068E">
        <w:rPr>
          <w:sz w:val="26"/>
          <w:szCs w:val="26"/>
          <w:lang w:val="en-US"/>
        </w:rPr>
        <w:t>încadrare</w:t>
      </w:r>
      <w:proofErr w:type="spellEnd"/>
      <w:r w:rsidR="0095068E">
        <w:rPr>
          <w:sz w:val="26"/>
          <w:szCs w:val="26"/>
          <w:lang w:val="en-US"/>
        </w:rPr>
        <w:t xml:space="preserve"> </w:t>
      </w:r>
      <w:proofErr w:type="spellStart"/>
      <w:r w:rsidR="0095068E">
        <w:rPr>
          <w:sz w:val="26"/>
          <w:szCs w:val="26"/>
          <w:lang w:val="en-US"/>
        </w:rPr>
        <w:t>nr</w:t>
      </w:r>
      <w:proofErr w:type="spellEnd"/>
      <w:r w:rsidR="0095068E">
        <w:rPr>
          <w:sz w:val="26"/>
          <w:szCs w:val="26"/>
          <w:lang w:val="en-US"/>
        </w:rPr>
        <w:t xml:space="preserve">. 40/2016 </w:t>
      </w:r>
      <w:r w:rsidR="00A2536C" w:rsidRPr="00491536">
        <w:rPr>
          <w:sz w:val="26"/>
          <w:szCs w:val="26"/>
        </w:rPr>
        <w:t xml:space="preserve">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95068E">
        <w:rPr>
          <w:b/>
          <w:sz w:val="26"/>
          <w:szCs w:val="26"/>
        </w:rPr>
        <w:t xml:space="preserve">silvic </w:t>
      </w:r>
      <w:r w:rsidR="0095068E" w:rsidRPr="007E7B29">
        <w:rPr>
          <w:b/>
          <w:sz w:val="26"/>
          <w:szCs w:val="26"/>
        </w:rPr>
        <w:t xml:space="preserve">U.P. </w:t>
      </w:r>
      <w:r w:rsidR="0095068E">
        <w:rPr>
          <w:b/>
          <w:sz w:val="26"/>
          <w:szCs w:val="26"/>
        </w:rPr>
        <w:t xml:space="preserve">XXXVI </w:t>
      </w:r>
      <w:proofErr w:type="spellStart"/>
      <w:r w:rsidR="0095068E">
        <w:rPr>
          <w:b/>
          <w:sz w:val="26"/>
          <w:szCs w:val="26"/>
        </w:rPr>
        <w:t>Csompoly</w:t>
      </w:r>
      <w:proofErr w:type="spellEnd"/>
      <w:r w:rsidR="0095068E">
        <w:rPr>
          <w:b/>
          <w:sz w:val="26"/>
          <w:szCs w:val="26"/>
        </w:rPr>
        <w:t xml:space="preserve"> Siculeni</w:t>
      </w:r>
      <w:r w:rsidR="0095068E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 xml:space="preserve">de pe teritoriul administrativ al </w:t>
      </w:r>
      <w:r w:rsidR="00BB546D">
        <w:rPr>
          <w:sz w:val="26"/>
          <w:szCs w:val="26"/>
        </w:rPr>
        <w:t xml:space="preserve">comunei </w:t>
      </w:r>
      <w:r w:rsidR="0095068E">
        <w:rPr>
          <w:sz w:val="26"/>
          <w:szCs w:val="26"/>
        </w:rPr>
        <w:t>Siculeni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95068E">
        <w:rPr>
          <w:sz w:val="26"/>
          <w:szCs w:val="26"/>
        </w:rPr>
        <w:t>1163</w:t>
      </w:r>
      <w:proofErr w:type="gramStart"/>
      <w:r w:rsidR="0095068E">
        <w:rPr>
          <w:sz w:val="26"/>
          <w:szCs w:val="26"/>
        </w:rPr>
        <w:t>,1</w:t>
      </w:r>
      <w:proofErr w:type="gramEnd"/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491536">
        <w:rPr>
          <w:sz w:val="26"/>
          <w:szCs w:val="26"/>
        </w:rPr>
        <w:t xml:space="preserve"> și evaluare adecvată</w:t>
      </w:r>
      <w:r w:rsidR="00A2536C" w:rsidRPr="00491536">
        <w:rPr>
          <w:sz w:val="26"/>
          <w:szCs w:val="26"/>
        </w:rPr>
        <w:t>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r w:rsidR="0095068E">
        <w:rPr>
          <w:b/>
          <w:bCs/>
          <w:sz w:val="26"/>
          <w:szCs w:val="26"/>
        </w:rPr>
        <w:t xml:space="preserve">Asociația </w:t>
      </w:r>
      <w:proofErr w:type="spellStart"/>
      <w:r w:rsidR="0095068E">
        <w:rPr>
          <w:b/>
          <w:bCs/>
          <w:sz w:val="26"/>
          <w:szCs w:val="26"/>
        </w:rPr>
        <w:t>Composesorală</w:t>
      </w:r>
      <w:proofErr w:type="spellEnd"/>
      <w:r w:rsidR="0095068E">
        <w:rPr>
          <w:b/>
          <w:bCs/>
          <w:sz w:val="26"/>
          <w:szCs w:val="26"/>
        </w:rPr>
        <w:t xml:space="preserve"> </w:t>
      </w:r>
      <w:proofErr w:type="spellStart"/>
      <w:r w:rsidR="0095068E">
        <w:rPr>
          <w:b/>
          <w:bCs/>
          <w:sz w:val="26"/>
          <w:szCs w:val="26"/>
        </w:rPr>
        <w:t>Csompoly</w:t>
      </w:r>
      <w:proofErr w:type="spellEnd"/>
      <w:r w:rsidR="0095068E">
        <w:rPr>
          <w:b/>
          <w:bCs/>
          <w:sz w:val="26"/>
          <w:szCs w:val="26"/>
        </w:rPr>
        <w:t xml:space="preserve"> – Siculeni, Școala Generală Z</w:t>
      </w:r>
      <w:r w:rsidR="0095068E">
        <w:rPr>
          <w:b/>
          <w:bCs/>
          <w:sz w:val="26"/>
          <w:szCs w:val="26"/>
          <w:lang w:val="hu-HU"/>
        </w:rPr>
        <w:t xml:space="preserve">öld Péter – </w:t>
      </w:r>
      <w:proofErr w:type="spellStart"/>
      <w:r w:rsidR="0095068E">
        <w:rPr>
          <w:b/>
          <w:bCs/>
          <w:sz w:val="26"/>
          <w:szCs w:val="26"/>
          <w:lang w:val="hu-HU"/>
        </w:rPr>
        <w:t>Siculeni</w:t>
      </w:r>
      <w:proofErr w:type="spellEnd"/>
      <w:r w:rsidR="0095068E">
        <w:rPr>
          <w:b/>
          <w:bCs/>
          <w:sz w:val="26"/>
          <w:szCs w:val="26"/>
          <w:lang w:val="hu-HU"/>
        </w:rPr>
        <w:t xml:space="preserve">, </w:t>
      </w:r>
      <w:proofErr w:type="spellStart"/>
      <w:r w:rsidR="0095068E">
        <w:rPr>
          <w:b/>
          <w:bCs/>
          <w:sz w:val="26"/>
          <w:szCs w:val="26"/>
          <w:lang w:val="hu-HU"/>
        </w:rPr>
        <w:t>Parohia</w:t>
      </w:r>
      <w:proofErr w:type="spellEnd"/>
      <w:r w:rsidR="0095068E">
        <w:rPr>
          <w:b/>
          <w:bCs/>
          <w:sz w:val="26"/>
          <w:szCs w:val="26"/>
          <w:lang w:val="hu-HU"/>
        </w:rPr>
        <w:t xml:space="preserve"> Romano-</w:t>
      </w:r>
      <w:proofErr w:type="spellStart"/>
      <w:r w:rsidR="0095068E">
        <w:rPr>
          <w:b/>
          <w:bCs/>
          <w:sz w:val="26"/>
          <w:szCs w:val="26"/>
          <w:lang w:val="hu-HU"/>
        </w:rPr>
        <w:t>Catolic</w:t>
      </w:r>
      <w:proofErr w:type="spellEnd"/>
      <w:r w:rsidR="0095068E">
        <w:rPr>
          <w:b/>
          <w:bCs/>
          <w:sz w:val="26"/>
          <w:szCs w:val="26"/>
        </w:rPr>
        <w:t>ă</w:t>
      </w:r>
      <w:r w:rsidR="0095068E">
        <w:rPr>
          <w:b/>
          <w:bCs/>
          <w:sz w:val="26"/>
          <w:szCs w:val="26"/>
          <w:lang w:val="hu-HU"/>
        </w:rPr>
        <w:t xml:space="preserve"> </w:t>
      </w:r>
      <w:proofErr w:type="spellStart"/>
      <w:r w:rsidR="0095068E">
        <w:rPr>
          <w:b/>
          <w:bCs/>
          <w:sz w:val="26"/>
          <w:szCs w:val="26"/>
          <w:lang w:val="hu-HU"/>
        </w:rPr>
        <w:t>Siculeni</w:t>
      </w:r>
      <w:proofErr w:type="spellEnd"/>
      <w:r w:rsidR="001E5720" w:rsidRPr="000A5226">
        <w:rPr>
          <w:b/>
          <w:sz w:val="26"/>
          <w:szCs w:val="26"/>
        </w:rPr>
        <w:t>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95068E">
        <w:rPr>
          <w:sz w:val="26"/>
          <w:szCs w:val="26"/>
        </w:rPr>
        <w:t>27</w:t>
      </w:r>
      <w:r w:rsidR="00632DEC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491536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proofErr w:type="spellStart"/>
      <w:r w:rsidR="0095068E">
        <w:rPr>
          <w:sz w:val="26"/>
          <w:szCs w:val="26"/>
        </w:rPr>
        <w:t>fenntartja</w:t>
      </w:r>
      <w:proofErr w:type="spellEnd"/>
      <w:r w:rsidR="0095068E">
        <w:rPr>
          <w:sz w:val="26"/>
          <w:szCs w:val="26"/>
        </w:rPr>
        <w:t xml:space="preserve"> a 40/2016-os </w:t>
      </w:r>
      <w:proofErr w:type="spellStart"/>
      <w:r w:rsidR="0095068E">
        <w:rPr>
          <w:sz w:val="26"/>
          <w:szCs w:val="26"/>
        </w:rPr>
        <w:t>döntését</w:t>
      </w:r>
      <w:proofErr w:type="spellEnd"/>
      <w:r w:rsidR="0095068E">
        <w:rPr>
          <w:sz w:val="26"/>
          <w:szCs w:val="26"/>
        </w:rPr>
        <w:t xml:space="preserve"> </w:t>
      </w:r>
      <w:proofErr w:type="spellStart"/>
      <w:r w:rsidR="0095068E">
        <w:rPr>
          <w:color w:val="000000"/>
          <w:sz w:val="26"/>
          <w:szCs w:val="26"/>
        </w:rPr>
        <w:t>Mad</w:t>
      </w:r>
      <w:r w:rsidR="0095068E">
        <w:rPr>
          <w:color w:val="000000"/>
          <w:sz w:val="26"/>
          <w:szCs w:val="26"/>
          <w:lang w:val="hu-HU"/>
        </w:rPr>
        <w:t>éfalva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95068E">
        <w:rPr>
          <w:color w:val="000000"/>
          <w:sz w:val="26"/>
          <w:szCs w:val="26"/>
        </w:rPr>
        <w:t>1163,1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95068E">
        <w:rPr>
          <w:b/>
          <w:sz w:val="26"/>
          <w:szCs w:val="26"/>
        </w:rPr>
        <w:t xml:space="preserve">XXXVI </w:t>
      </w:r>
      <w:proofErr w:type="spellStart"/>
      <w:r w:rsidR="0095068E">
        <w:rPr>
          <w:b/>
          <w:sz w:val="26"/>
          <w:szCs w:val="26"/>
        </w:rPr>
        <w:t>Csompoly</w:t>
      </w:r>
      <w:proofErr w:type="spellEnd"/>
      <w:r w:rsidR="0095068E">
        <w:rPr>
          <w:b/>
          <w:sz w:val="26"/>
          <w:szCs w:val="26"/>
        </w:rPr>
        <w:t xml:space="preserve"> Siculeni</w:t>
      </w:r>
      <w:r w:rsidR="0095068E" w:rsidRPr="00491536">
        <w:rPr>
          <w:sz w:val="26"/>
          <w:szCs w:val="26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>kapcsolatosan</w:t>
      </w:r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proofErr w:type="spellStart"/>
      <w:r w:rsidR="0095068E">
        <w:rPr>
          <w:b/>
          <w:sz w:val="26"/>
          <w:szCs w:val="26"/>
        </w:rPr>
        <w:t>Madéfalvi</w:t>
      </w:r>
      <w:proofErr w:type="spellEnd"/>
      <w:r w:rsidR="0095068E">
        <w:rPr>
          <w:b/>
          <w:sz w:val="26"/>
          <w:szCs w:val="26"/>
        </w:rPr>
        <w:t xml:space="preserve"> </w:t>
      </w:r>
      <w:proofErr w:type="spellStart"/>
      <w:r w:rsidR="0095068E">
        <w:rPr>
          <w:b/>
          <w:sz w:val="26"/>
          <w:szCs w:val="26"/>
        </w:rPr>
        <w:t>Csompoly</w:t>
      </w:r>
      <w:proofErr w:type="spellEnd"/>
      <w:r w:rsidR="00526710">
        <w:rPr>
          <w:b/>
          <w:sz w:val="26"/>
          <w:szCs w:val="26"/>
        </w:rPr>
        <w:t xml:space="preserve"> </w:t>
      </w:r>
      <w:proofErr w:type="spellStart"/>
      <w:r w:rsidR="00526710">
        <w:rPr>
          <w:b/>
          <w:sz w:val="26"/>
          <w:szCs w:val="26"/>
        </w:rPr>
        <w:t>Közbirtokosság</w:t>
      </w:r>
      <w:proofErr w:type="spellEnd"/>
      <w:r w:rsidR="0095068E">
        <w:rPr>
          <w:sz w:val="26"/>
          <w:szCs w:val="26"/>
        </w:rPr>
        <w:t xml:space="preserve">, </w:t>
      </w:r>
      <w:proofErr w:type="spellStart"/>
      <w:r w:rsidR="0095068E">
        <w:rPr>
          <w:sz w:val="26"/>
          <w:szCs w:val="26"/>
        </w:rPr>
        <w:t>Madéfalvi</w:t>
      </w:r>
      <w:proofErr w:type="spellEnd"/>
      <w:r w:rsidR="0095068E">
        <w:rPr>
          <w:sz w:val="26"/>
          <w:szCs w:val="26"/>
        </w:rPr>
        <w:t xml:space="preserve"> </w:t>
      </w:r>
      <w:r w:rsidR="0095068E">
        <w:rPr>
          <w:b/>
          <w:bCs/>
          <w:sz w:val="26"/>
          <w:szCs w:val="26"/>
        </w:rPr>
        <w:t>Z</w:t>
      </w:r>
      <w:r w:rsidR="0095068E">
        <w:rPr>
          <w:b/>
          <w:bCs/>
          <w:sz w:val="26"/>
          <w:szCs w:val="26"/>
          <w:lang w:val="hu-HU"/>
        </w:rPr>
        <w:t>öld Péter</w:t>
      </w:r>
      <w:r w:rsidR="0095068E">
        <w:rPr>
          <w:b/>
          <w:bCs/>
          <w:sz w:val="26"/>
          <w:szCs w:val="26"/>
          <w:lang w:val="hu-HU"/>
        </w:rPr>
        <w:t xml:space="preserve"> Általános Iskola, Madéfalvi Római Katolikus Parókia.</w:t>
      </w:r>
      <w:bookmarkStart w:id="0" w:name="_GoBack"/>
      <w:bookmarkEnd w:id="0"/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95068E">
        <w:rPr>
          <w:sz w:val="26"/>
          <w:szCs w:val="26"/>
        </w:rPr>
        <w:t>27</w:t>
      </w:r>
      <w:r w:rsidR="00DE03AD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9019AB"/>
    <w:rsid w:val="0095068E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1FC6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2023-06-22T07:41:00Z</dcterms:created>
  <dcterms:modified xsi:type="dcterms:W3CDTF">2023-06-22T07:41:00Z</dcterms:modified>
</cp:coreProperties>
</file>