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D" w:rsidRPr="00812E40" w:rsidRDefault="00DD3E55" w:rsidP="00D773FF">
      <w:pPr>
        <w:pStyle w:val="Header"/>
        <w:tabs>
          <w:tab w:val="clear" w:pos="9360"/>
        </w:tabs>
        <w:ind w:right="-279"/>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7" DrawAspect="Content" ObjectID="_1739604465" r:id="rId9"/>
        </w:object>
      </w:r>
      <w:r w:rsidR="0009099D" w:rsidRPr="00812E40">
        <w:rPr>
          <w:noProof/>
        </w:rPr>
        <w:drawing>
          <wp:anchor distT="0" distB="0" distL="114300" distR="114300" simplePos="0" relativeHeight="251657216" behindDoc="0" locked="0" layoutInCell="1" allowOverlap="1" wp14:anchorId="671B26BE" wp14:editId="17AA23F0">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Pr="00812E40" w:rsidRDefault="0009099D" w:rsidP="00D773FF">
      <w:pPr>
        <w:pStyle w:val="Header"/>
        <w:tabs>
          <w:tab w:val="clear" w:pos="9360"/>
          <w:tab w:val="left" w:pos="9000"/>
        </w:tabs>
        <w:ind w:right="-279"/>
        <w:rPr>
          <w:lang w:val="it-IT"/>
        </w:rPr>
      </w:pPr>
      <w:r w:rsidRPr="00812E40">
        <w:rPr>
          <w:lang w:val="it-IT"/>
        </w:rPr>
        <w:t xml:space="preserve">                    </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Ministerul Mediului, Apelor și Pădurilor</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Agen</w:t>
      </w:r>
      <w:proofErr w:type="spellStart"/>
      <w:r w:rsidRPr="00812E40">
        <w:rPr>
          <w:rFonts w:ascii="Times New Roman" w:hAnsi="Times New Roman"/>
          <w:b/>
          <w:sz w:val="28"/>
          <w:szCs w:val="28"/>
          <w:lang w:val="ro-RO"/>
        </w:rPr>
        <w:t>ţia</w:t>
      </w:r>
      <w:proofErr w:type="spellEnd"/>
      <w:r w:rsidRPr="00812E40">
        <w:rPr>
          <w:rFonts w:ascii="Times New Roman" w:hAnsi="Times New Roman"/>
          <w:b/>
          <w:sz w:val="28"/>
          <w:szCs w:val="28"/>
          <w:lang w:val="ro-RO"/>
        </w:rPr>
        <w:t xml:space="preserve"> </w:t>
      </w:r>
      <w:proofErr w:type="spellStart"/>
      <w:r w:rsidRPr="00812E40">
        <w:rPr>
          <w:rFonts w:ascii="Times New Roman" w:hAnsi="Times New Roman"/>
          <w:b/>
          <w:sz w:val="28"/>
          <w:szCs w:val="28"/>
          <w:lang w:val="ro-RO"/>
        </w:rPr>
        <w:t>Naţională</w:t>
      </w:r>
      <w:proofErr w:type="spellEnd"/>
      <w:r w:rsidRPr="00812E40">
        <w:rPr>
          <w:rFonts w:ascii="Times New Roman" w:hAnsi="Times New Roman"/>
          <w:b/>
          <w:sz w:val="28"/>
          <w:szCs w:val="28"/>
          <w:lang w:val="ro-RO"/>
        </w:rPr>
        <w:t xml:space="preserve"> pentru </w:t>
      </w:r>
      <w:proofErr w:type="spellStart"/>
      <w:r w:rsidRPr="00812E40">
        <w:rPr>
          <w:rFonts w:ascii="Times New Roman" w:hAnsi="Times New Roman"/>
          <w:b/>
          <w:sz w:val="28"/>
          <w:szCs w:val="28"/>
          <w:lang w:val="ro-RO"/>
        </w:rPr>
        <w:t>Protecţia</w:t>
      </w:r>
      <w:proofErr w:type="spellEnd"/>
      <w:r w:rsidRPr="00812E40">
        <w:rPr>
          <w:rFonts w:ascii="Times New Roman" w:hAnsi="Times New Roman"/>
          <w:b/>
          <w:sz w:val="28"/>
          <w:szCs w:val="28"/>
          <w:lang w:val="ro-RO"/>
        </w:rPr>
        <w:t xml:space="preserve">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812E40" w:rsidRPr="00812E40">
        <w:trPr>
          <w:trHeight w:val="692"/>
        </w:trPr>
        <w:tc>
          <w:tcPr>
            <w:tcW w:w="10031" w:type="dxa"/>
            <w:tcBorders>
              <w:top w:val="single" w:sz="8" w:space="0" w:color="000000"/>
              <w:bottom w:val="single" w:sz="8" w:space="0" w:color="000000"/>
            </w:tcBorders>
            <w:shd w:val="clear" w:color="auto" w:fill="auto"/>
            <w:vAlign w:val="center"/>
          </w:tcPr>
          <w:p w:rsidR="00AA6495" w:rsidRPr="00812E40" w:rsidRDefault="00040D4B" w:rsidP="00D773FF">
            <w:pPr>
              <w:spacing w:after="0"/>
              <w:ind w:right="-279"/>
              <w:jc w:val="center"/>
              <w:rPr>
                <w:rFonts w:ascii="Times New Roman" w:hAnsi="Times New Roman"/>
                <w:b/>
                <w:bCs/>
                <w:sz w:val="24"/>
                <w:szCs w:val="24"/>
                <w:lang w:val="fr-FR"/>
              </w:rPr>
            </w:pPr>
            <w:r w:rsidRPr="00812E40">
              <w:rPr>
                <w:rFonts w:ascii="Times New Roman" w:hAnsi="Times New Roman"/>
                <w:b/>
                <w:sz w:val="28"/>
                <w:szCs w:val="28"/>
                <w:lang w:val="it-IT"/>
              </w:rPr>
              <w:t xml:space="preserve">              </w:t>
            </w:r>
            <w:r w:rsidRPr="00812E40">
              <w:rPr>
                <w:rFonts w:ascii="Times New Roman" w:hAnsi="Times New Roman"/>
                <w:b/>
                <w:bCs/>
                <w:sz w:val="28"/>
                <w:szCs w:val="28"/>
                <w:lang w:val="fr-FR"/>
              </w:rPr>
              <w:t>AGENŢIA PENTRU PROTECŢIA MEDIULUI HARGHITA</w:t>
            </w:r>
          </w:p>
        </w:tc>
      </w:tr>
    </w:tbl>
    <w:p w:rsidR="00AA6495" w:rsidRPr="00812E40" w:rsidRDefault="001E31DC" w:rsidP="00D773FF">
      <w:pPr>
        <w:spacing w:after="0" w:line="240" w:lineRule="auto"/>
        <w:ind w:right="-279"/>
        <w:jc w:val="both"/>
        <w:rPr>
          <w:rFonts w:ascii="Times New Roman" w:hAnsi="Times New Roman"/>
          <w:bCs/>
          <w:sz w:val="28"/>
          <w:szCs w:val="28"/>
          <w:lang w:val="fr-FR"/>
        </w:rPr>
      </w:pPr>
      <w:r w:rsidRPr="00812E40">
        <w:rPr>
          <w:rFonts w:ascii="Times New Roman" w:hAnsi="Times New Roman"/>
          <w:sz w:val="24"/>
          <w:szCs w:val="24"/>
          <w:lang w:val="ro-RO"/>
        </w:rPr>
        <w:t xml:space="preserve">Nr. </w:t>
      </w:r>
      <w:r w:rsidR="00104618">
        <w:rPr>
          <w:rFonts w:ascii="Times New Roman" w:hAnsi="Times New Roman"/>
          <w:sz w:val="24"/>
          <w:szCs w:val="24"/>
          <w:lang w:val="ro-RO"/>
        </w:rPr>
        <w:t>3299</w:t>
      </w:r>
      <w:r w:rsidR="003035A7">
        <w:rPr>
          <w:rFonts w:ascii="Times New Roman" w:hAnsi="Times New Roman"/>
          <w:sz w:val="24"/>
          <w:szCs w:val="24"/>
          <w:lang w:val="ro-RO"/>
        </w:rPr>
        <w:t xml:space="preserve"> din 11.08</w:t>
      </w:r>
      <w:r w:rsidR="00314487" w:rsidRPr="00812E40">
        <w:rPr>
          <w:rFonts w:ascii="Times New Roman" w:hAnsi="Times New Roman"/>
          <w:sz w:val="24"/>
          <w:szCs w:val="24"/>
          <w:lang w:val="ro-RO"/>
        </w:rPr>
        <w:t>.</w:t>
      </w:r>
      <w:r w:rsidR="00B05034">
        <w:rPr>
          <w:rFonts w:ascii="Times New Roman" w:hAnsi="Times New Roman"/>
          <w:sz w:val="24"/>
          <w:szCs w:val="24"/>
          <w:lang w:val="ro-RO"/>
        </w:rPr>
        <w:t>2022</w:t>
      </w:r>
    </w:p>
    <w:p w:rsidR="00AA6495" w:rsidRDefault="00AA6495" w:rsidP="00D773FF">
      <w:pPr>
        <w:pStyle w:val="Header"/>
        <w:tabs>
          <w:tab w:val="clear" w:pos="4680"/>
          <w:tab w:val="clear" w:pos="9360"/>
          <w:tab w:val="left" w:pos="9000"/>
        </w:tabs>
        <w:ind w:right="-279"/>
        <w:rPr>
          <w:rFonts w:ascii="Times New Roman" w:hAnsi="Times New Roman"/>
          <w:b/>
          <w:sz w:val="24"/>
          <w:szCs w:val="24"/>
          <w:lang w:val="ro-RO"/>
        </w:rPr>
      </w:pPr>
    </w:p>
    <w:p w:rsidR="003C489E" w:rsidRDefault="003C489E" w:rsidP="00D773FF">
      <w:pPr>
        <w:pStyle w:val="Header"/>
        <w:tabs>
          <w:tab w:val="clear" w:pos="4680"/>
          <w:tab w:val="clear" w:pos="9360"/>
          <w:tab w:val="left" w:pos="9000"/>
        </w:tabs>
        <w:ind w:right="-279"/>
        <w:rPr>
          <w:rFonts w:ascii="Times New Roman" w:hAnsi="Times New Roman"/>
          <w:b/>
          <w:sz w:val="24"/>
          <w:szCs w:val="24"/>
          <w:lang w:val="ro-RO"/>
        </w:rPr>
      </w:pPr>
    </w:p>
    <w:p w:rsidR="000158E4" w:rsidRPr="00812E40" w:rsidRDefault="000158E4" w:rsidP="00D773FF">
      <w:pPr>
        <w:pStyle w:val="Header"/>
        <w:tabs>
          <w:tab w:val="clear" w:pos="4680"/>
          <w:tab w:val="clear" w:pos="9360"/>
          <w:tab w:val="left" w:pos="9000"/>
        </w:tabs>
        <w:ind w:right="-279"/>
        <w:rPr>
          <w:rFonts w:ascii="Times New Roman" w:hAnsi="Times New Roman"/>
          <w:b/>
          <w:sz w:val="24"/>
          <w:szCs w:val="24"/>
          <w:lang w:val="ro-RO"/>
        </w:rPr>
      </w:pPr>
      <w:bookmarkStart w:id="0" w:name="_GoBack"/>
      <w:bookmarkEnd w:id="0"/>
    </w:p>
    <w:p w:rsidR="003035A7" w:rsidRDefault="003035A7" w:rsidP="003035A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3035A7" w:rsidRDefault="003035A7" w:rsidP="003035A7">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11.08.2022</w:t>
      </w:r>
    </w:p>
    <w:p w:rsidR="00D773FF" w:rsidRDefault="00D773FF" w:rsidP="00D773FF">
      <w:pPr>
        <w:keepNext/>
        <w:tabs>
          <w:tab w:val="left" w:pos="1714"/>
          <w:tab w:val="center" w:pos="5197"/>
        </w:tabs>
        <w:spacing w:after="120" w:line="240" w:lineRule="auto"/>
        <w:ind w:right="-279" w:firstLine="420"/>
        <w:jc w:val="center"/>
        <w:outlineLvl w:val="0"/>
        <w:rPr>
          <w:rFonts w:ascii="Times New Roman" w:eastAsia="Times New Roman" w:hAnsi="Times New Roman"/>
          <w:b/>
          <w:bCs/>
          <w:sz w:val="26"/>
          <w:szCs w:val="26"/>
          <w:lang w:val="ro-RO" w:eastAsia="ro-RO"/>
        </w:rPr>
      </w:pPr>
    </w:p>
    <w:p w:rsidR="003C489E" w:rsidRPr="00812E40" w:rsidRDefault="003C489E" w:rsidP="00D773FF">
      <w:pPr>
        <w:keepNext/>
        <w:tabs>
          <w:tab w:val="left" w:pos="1714"/>
          <w:tab w:val="center" w:pos="5197"/>
        </w:tabs>
        <w:spacing w:after="120" w:line="240" w:lineRule="auto"/>
        <w:ind w:right="-279" w:firstLine="420"/>
        <w:jc w:val="center"/>
        <w:outlineLvl w:val="0"/>
        <w:rPr>
          <w:rFonts w:ascii="Times New Roman" w:eastAsia="Times New Roman" w:hAnsi="Times New Roman"/>
          <w:b/>
          <w:bCs/>
          <w:sz w:val="26"/>
          <w:szCs w:val="26"/>
          <w:lang w:val="ro-RO" w:eastAsia="ro-RO"/>
        </w:rPr>
      </w:pPr>
    </w:p>
    <w:p w:rsidR="00AA6495" w:rsidRPr="003C489E" w:rsidRDefault="00040D4B" w:rsidP="00D773FF">
      <w:pPr>
        <w:spacing w:after="0" w:line="240" w:lineRule="auto"/>
        <w:ind w:right="-279"/>
        <w:jc w:val="both"/>
        <w:rPr>
          <w:rFonts w:ascii="Times New Roman" w:hAnsi="Times New Roman"/>
          <w:sz w:val="26"/>
          <w:szCs w:val="26"/>
          <w:lang w:val="ro-RO"/>
        </w:rPr>
      </w:pPr>
      <w:r w:rsidRPr="003C489E">
        <w:rPr>
          <w:rFonts w:ascii="Times New Roman" w:hAnsi="Times New Roman"/>
          <w:sz w:val="26"/>
          <w:szCs w:val="26"/>
          <w:lang w:val="ro-RO"/>
        </w:rPr>
        <w:t xml:space="preserve">Ca urmare a notificării adresate de </w:t>
      </w:r>
      <w:r w:rsidR="00104618" w:rsidRPr="00104618">
        <w:rPr>
          <w:rFonts w:ascii="Times New Roman" w:eastAsia="Times New Roman" w:hAnsi="Times New Roman"/>
          <w:b/>
          <w:color w:val="000000"/>
          <w:sz w:val="26"/>
          <w:szCs w:val="26"/>
          <w:lang w:val="ro-RO"/>
        </w:rPr>
        <w:t xml:space="preserve">Asociația </w:t>
      </w:r>
      <w:proofErr w:type="spellStart"/>
      <w:r w:rsidR="00104618" w:rsidRPr="00104618">
        <w:rPr>
          <w:rFonts w:ascii="Times New Roman" w:eastAsia="Times New Roman" w:hAnsi="Times New Roman"/>
          <w:b/>
          <w:color w:val="000000"/>
          <w:sz w:val="26"/>
          <w:szCs w:val="26"/>
          <w:lang w:val="ro-RO"/>
        </w:rPr>
        <w:t>Hővizes</w:t>
      </w:r>
      <w:proofErr w:type="spellEnd"/>
      <w:r w:rsidR="00104618" w:rsidRPr="00104618">
        <w:rPr>
          <w:rFonts w:ascii="Times New Roman" w:eastAsia="Times New Roman" w:hAnsi="Times New Roman"/>
          <w:b/>
          <w:color w:val="000000"/>
          <w:sz w:val="26"/>
          <w:szCs w:val="26"/>
          <w:lang w:val="ro-RO"/>
        </w:rPr>
        <w:t xml:space="preserve"> Lăzarea</w:t>
      </w:r>
      <w:r w:rsidRPr="003C489E">
        <w:rPr>
          <w:rFonts w:ascii="Times New Roman" w:hAnsi="Times New Roman"/>
          <w:b/>
          <w:sz w:val="26"/>
          <w:szCs w:val="26"/>
          <w:lang w:val="ro-RO"/>
        </w:rPr>
        <w:t>,</w:t>
      </w:r>
      <w:r w:rsidRPr="003C489E">
        <w:rPr>
          <w:rFonts w:ascii="Times New Roman" w:hAnsi="Times New Roman"/>
          <w:sz w:val="26"/>
          <w:szCs w:val="26"/>
          <w:lang w:val="ro-RO"/>
        </w:rPr>
        <w:t xml:space="preserve"> privind planul/programul</w:t>
      </w:r>
      <w:r w:rsidRPr="003C489E">
        <w:rPr>
          <w:rFonts w:ascii="Times New Roman" w:hAnsi="Times New Roman"/>
          <w:b/>
          <w:i/>
          <w:sz w:val="26"/>
          <w:szCs w:val="26"/>
          <w:lang w:val="ro-RO"/>
        </w:rPr>
        <w:t xml:space="preserve"> „Amenajamentul silvic al fondului forestier </w:t>
      </w:r>
      <w:r w:rsidR="00104618">
        <w:rPr>
          <w:rFonts w:ascii="Times New Roman" w:eastAsia="Times New Roman" w:hAnsi="Times New Roman"/>
          <w:b/>
          <w:i/>
          <w:color w:val="000000"/>
          <w:sz w:val="26"/>
          <w:szCs w:val="26"/>
          <w:lang w:val="ro-RO"/>
        </w:rPr>
        <w:t>U.P. III</w:t>
      </w:r>
      <w:r w:rsidR="00840312" w:rsidRPr="00840312">
        <w:rPr>
          <w:rFonts w:ascii="Times New Roman" w:eastAsia="Times New Roman" w:hAnsi="Times New Roman"/>
          <w:b/>
          <w:i/>
          <w:color w:val="000000"/>
          <w:sz w:val="26"/>
          <w:szCs w:val="26"/>
          <w:lang w:val="ro-RO"/>
        </w:rPr>
        <w:t xml:space="preserve"> </w:t>
      </w:r>
      <w:proofErr w:type="spellStart"/>
      <w:r w:rsidR="00104618" w:rsidRPr="00104618">
        <w:rPr>
          <w:rFonts w:ascii="Times New Roman" w:eastAsia="Times New Roman" w:hAnsi="Times New Roman"/>
          <w:b/>
          <w:i/>
          <w:color w:val="000000"/>
          <w:sz w:val="26"/>
          <w:szCs w:val="26"/>
          <w:lang w:val="ro-RO"/>
        </w:rPr>
        <w:t>Alsóerdő</w:t>
      </w:r>
      <w:proofErr w:type="spellEnd"/>
      <w:r w:rsidRPr="003C489E">
        <w:rPr>
          <w:rFonts w:ascii="Times New Roman" w:hAnsi="Times New Roman"/>
          <w:b/>
          <w:sz w:val="26"/>
          <w:szCs w:val="26"/>
          <w:lang w:val="hu-HU"/>
        </w:rPr>
        <w:t>”</w:t>
      </w:r>
      <w:r w:rsidRPr="003C489E">
        <w:rPr>
          <w:rFonts w:ascii="Times New Roman" w:hAnsi="Times New Roman"/>
          <w:sz w:val="26"/>
          <w:szCs w:val="26"/>
          <w:lang w:val="ro-RO"/>
        </w:rPr>
        <w:t xml:space="preserve"> </w:t>
      </w:r>
      <w:r w:rsidRPr="003C489E">
        <w:rPr>
          <w:rFonts w:ascii="Times New Roman" w:hAnsi="Times New Roman"/>
          <w:b/>
          <w:sz w:val="26"/>
          <w:szCs w:val="26"/>
          <w:lang w:val="ro-RO"/>
        </w:rPr>
        <w:t xml:space="preserve">pe teritoriul administrativ al </w:t>
      </w:r>
      <w:proofErr w:type="spellStart"/>
      <w:r w:rsidR="00104618" w:rsidRPr="00104618">
        <w:rPr>
          <w:rFonts w:ascii="Times New Roman" w:eastAsia="Times New Roman" w:hAnsi="Times New Roman"/>
          <w:b/>
          <w:color w:val="000000"/>
          <w:sz w:val="26"/>
          <w:szCs w:val="26"/>
          <w:lang w:val="ro-RO"/>
        </w:rPr>
        <w:t>com</w:t>
      </w:r>
      <w:proofErr w:type="spellEnd"/>
      <w:r w:rsidR="00104618" w:rsidRPr="00104618">
        <w:rPr>
          <w:rFonts w:ascii="Times New Roman" w:eastAsia="Times New Roman" w:hAnsi="Times New Roman"/>
          <w:b/>
          <w:color w:val="000000"/>
          <w:sz w:val="26"/>
          <w:szCs w:val="26"/>
          <w:lang w:val="ro-RO"/>
        </w:rPr>
        <w:t>. Remetea, Lăzarea, Bilbor</w:t>
      </w:r>
      <w:r w:rsidR="00291B66" w:rsidRPr="007B0879">
        <w:rPr>
          <w:rFonts w:ascii="Times New Roman" w:hAnsi="Times New Roman"/>
          <w:sz w:val="26"/>
          <w:szCs w:val="26"/>
          <w:lang w:val="ro-RO"/>
        </w:rPr>
        <w:t>,</w:t>
      </w:r>
      <w:r w:rsidR="00291B66">
        <w:rPr>
          <w:rFonts w:ascii="Times New Roman" w:hAnsi="Times New Roman"/>
          <w:sz w:val="26"/>
          <w:szCs w:val="26"/>
          <w:lang w:val="ro-RO"/>
        </w:rPr>
        <w:t xml:space="preserve"> </w:t>
      </w:r>
      <w:r w:rsidRPr="003C489E">
        <w:rPr>
          <w:rFonts w:ascii="Times New Roman" w:hAnsi="Times New Roman"/>
          <w:sz w:val="26"/>
          <w:szCs w:val="26"/>
          <w:lang w:val="ro-RO"/>
        </w:rPr>
        <w:t>înregist</w:t>
      </w:r>
      <w:r w:rsidR="00D57103" w:rsidRPr="003C489E">
        <w:rPr>
          <w:rFonts w:ascii="Times New Roman" w:hAnsi="Times New Roman"/>
          <w:sz w:val="26"/>
          <w:szCs w:val="26"/>
          <w:lang w:val="ro-RO"/>
        </w:rPr>
        <w:t xml:space="preserve">rată la APM </w:t>
      </w:r>
      <w:r w:rsidR="002735B1" w:rsidRPr="003C489E">
        <w:rPr>
          <w:rFonts w:ascii="Times New Roman" w:hAnsi="Times New Roman"/>
          <w:sz w:val="26"/>
          <w:szCs w:val="26"/>
          <w:lang w:val="ro-RO"/>
        </w:rPr>
        <w:t xml:space="preserve">Harghita cu nr. </w:t>
      </w:r>
      <w:r w:rsidR="00104618">
        <w:rPr>
          <w:rFonts w:ascii="Times New Roman" w:hAnsi="Times New Roman"/>
          <w:sz w:val="26"/>
          <w:szCs w:val="26"/>
          <w:lang w:val="ro-RO"/>
        </w:rPr>
        <w:t>3299/12</w:t>
      </w:r>
      <w:r w:rsidR="00771202" w:rsidRPr="003C489E">
        <w:rPr>
          <w:rFonts w:ascii="Times New Roman" w:hAnsi="Times New Roman"/>
          <w:sz w:val="26"/>
          <w:szCs w:val="26"/>
          <w:lang w:val="ro-RO"/>
        </w:rPr>
        <w:t>.0</w:t>
      </w:r>
      <w:r w:rsidR="00104618">
        <w:rPr>
          <w:rFonts w:ascii="Times New Roman" w:hAnsi="Times New Roman"/>
          <w:sz w:val="26"/>
          <w:szCs w:val="26"/>
          <w:lang w:val="ro-RO"/>
        </w:rPr>
        <w:t>4</w:t>
      </w:r>
      <w:r w:rsidR="002735B1" w:rsidRPr="003C489E">
        <w:rPr>
          <w:rFonts w:ascii="Times New Roman" w:hAnsi="Times New Roman"/>
          <w:sz w:val="26"/>
          <w:szCs w:val="26"/>
          <w:lang w:val="ro-RO"/>
        </w:rPr>
        <w:t>.2021</w:t>
      </w:r>
      <w:r w:rsidR="00104618">
        <w:rPr>
          <w:rFonts w:ascii="Times New Roman" w:hAnsi="Times New Roman"/>
          <w:sz w:val="26"/>
          <w:szCs w:val="26"/>
          <w:lang w:val="ro-RO"/>
        </w:rPr>
        <w:t xml:space="preserve"> și completată cu nr. 3650/23.04.2021</w:t>
      </w:r>
      <w:r w:rsidR="00840312">
        <w:rPr>
          <w:rFonts w:ascii="Times New Roman" w:hAnsi="Times New Roman"/>
          <w:sz w:val="26"/>
          <w:szCs w:val="26"/>
          <w:lang w:val="ro-RO"/>
        </w:rPr>
        <w:t xml:space="preserve">, </w:t>
      </w:r>
      <w:r w:rsidR="00104618">
        <w:rPr>
          <w:rFonts w:ascii="Times New Roman" w:hAnsi="Times New Roman"/>
          <w:sz w:val="26"/>
          <w:szCs w:val="26"/>
          <w:lang w:val="ro-RO"/>
        </w:rPr>
        <w:t>nr. 3152/31.03.2022, nr. 6032</w:t>
      </w:r>
      <w:r w:rsidR="00840312">
        <w:rPr>
          <w:rFonts w:ascii="Times New Roman" w:hAnsi="Times New Roman"/>
          <w:sz w:val="26"/>
          <w:szCs w:val="26"/>
          <w:lang w:val="ro-RO"/>
        </w:rPr>
        <w:t>/12</w:t>
      </w:r>
      <w:r w:rsidR="003025BB" w:rsidRPr="003C489E">
        <w:rPr>
          <w:rFonts w:ascii="Times New Roman" w:hAnsi="Times New Roman"/>
          <w:sz w:val="26"/>
          <w:szCs w:val="26"/>
          <w:lang w:val="ro-RO"/>
        </w:rPr>
        <w:t>.07.2022</w:t>
      </w:r>
      <w:r w:rsidR="00355D2D" w:rsidRPr="003C489E">
        <w:rPr>
          <w:rFonts w:ascii="Times New Roman" w:hAnsi="Times New Roman"/>
          <w:sz w:val="26"/>
          <w:szCs w:val="26"/>
          <w:lang w:val="ro-RO"/>
        </w:rPr>
        <w:t>,</w:t>
      </w:r>
      <w:r w:rsidR="00104618">
        <w:rPr>
          <w:rFonts w:ascii="Times New Roman" w:hAnsi="Times New Roman"/>
          <w:sz w:val="26"/>
          <w:szCs w:val="26"/>
          <w:lang w:val="ro-RO"/>
        </w:rPr>
        <w:t xml:space="preserve"> nr. 7189/24.08.2022, nr. 7257</w:t>
      </w:r>
      <w:r w:rsidR="00840312">
        <w:rPr>
          <w:rFonts w:ascii="Times New Roman" w:hAnsi="Times New Roman"/>
          <w:sz w:val="26"/>
          <w:szCs w:val="26"/>
          <w:lang w:val="ro-RO"/>
        </w:rPr>
        <w:t>/25.08.2022,</w:t>
      </w:r>
      <w:r w:rsidR="00355D2D" w:rsidRPr="003C489E">
        <w:rPr>
          <w:rFonts w:ascii="Times New Roman" w:hAnsi="Times New Roman"/>
          <w:sz w:val="26"/>
          <w:szCs w:val="26"/>
          <w:lang w:val="ro-RO"/>
        </w:rPr>
        <w:t xml:space="preserve"> </w:t>
      </w:r>
      <w:r w:rsidRPr="003C489E">
        <w:rPr>
          <w:rFonts w:ascii="Times New Roman" w:hAnsi="Times New Roman"/>
          <w:sz w:val="26"/>
          <w:szCs w:val="26"/>
          <w:lang w:val="ro-RO"/>
        </w:rPr>
        <w:t>în baza:</w:t>
      </w:r>
    </w:p>
    <w:p w:rsidR="003C489E" w:rsidRPr="00812E40" w:rsidRDefault="003C489E" w:rsidP="00D773FF">
      <w:pPr>
        <w:spacing w:after="0" w:line="240" w:lineRule="auto"/>
        <w:ind w:right="-279"/>
        <w:jc w:val="both"/>
        <w:rPr>
          <w:rFonts w:ascii="Times New Roman" w:hAnsi="Times New Roman"/>
          <w:sz w:val="26"/>
          <w:szCs w:val="26"/>
          <w:lang w:val="ro-RO"/>
        </w:rPr>
      </w:pP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1000/2012 privind reorganizarea şi funcţionarea Agenţiei Naţionale pentru Protecţia Mediului şi a instituţiilor publice aflate în subordinea acesteia;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195/2005 privind protecţia mediului, aprobată cu modificări prin Legea nr. 265/2006, cu modificările şi completările ulterioare;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1076/2004 privind stabilirea procedurii de realizare a evaluării de mediu pentru planuri şi programe;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57/2007 privind regimul ariilor naturale protejate, conservarea habitatelor naturale, a florei şi faunei sălbatice, cu modificările şi completările ulterioare;</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19/2010 pentru aprobarea Ghidului metodologic privind evaluarea adecvată a efectelor potenţiale ale planurilor sau proiectelor asupra ariilor naturale protejate de interes comunitar</w:t>
      </w:r>
      <w:r w:rsidR="002B7746" w:rsidRPr="00812E40">
        <w:rPr>
          <w:rFonts w:ascii="Times New Roman" w:hAnsi="Times New Roman"/>
          <w:i/>
          <w:sz w:val="26"/>
          <w:szCs w:val="26"/>
          <w:lang w:val="ro-RO"/>
        </w:rPr>
        <w:t>, modificat cu Ordinul M.M.A.P. nr. 262/2020</w:t>
      </w:r>
      <w:r w:rsidRPr="00812E40">
        <w:rPr>
          <w:rFonts w:ascii="Times New Roman" w:hAnsi="Times New Roman"/>
          <w:i/>
          <w:sz w:val="26"/>
          <w:szCs w:val="26"/>
          <w:lang w:val="ro-RO"/>
        </w:rPr>
        <w:t>;</w:t>
      </w:r>
    </w:p>
    <w:p w:rsidR="00103749" w:rsidRPr="00812E40" w:rsidRDefault="00103749"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 xml:space="preserve">H.G. nr. 971/2011 pentru modificarea și completarea H.G. 1284/2007 privind declararea ariilor de </w:t>
      </w:r>
      <w:proofErr w:type="spellStart"/>
      <w:r w:rsidRPr="00812E40">
        <w:rPr>
          <w:rFonts w:ascii="Times New Roman" w:hAnsi="Times New Roman"/>
          <w:i/>
          <w:sz w:val="26"/>
          <w:szCs w:val="26"/>
          <w:lang w:val="ro-RO"/>
        </w:rPr>
        <w:t>protecţie</w:t>
      </w:r>
      <w:proofErr w:type="spellEnd"/>
      <w:r w:rsidRPr="00812E40">
        <w:rPr>
          <w:rFonts w:ascii="Times New Roman" w:hAnsi="Times New Roman"/>
          <w:i/>
          <w:sz w:val="26"/>
          <w:szCs w:val="26"/>
          <w:lang w:val="ro-RO"/>
        </w:rPr>
        <w:t xml:space="preserve"> specială </w:t>
      </w:r>
      <w:proofErr w:type="spellStart"/>
      <w:r w:rsidRPr="00812E40">
        <w:rPr>
          <w:rFonts w:ascii="Times New Roman" w:hAnsi="Times New Roman"/>
          <w:i/>
          <w:sz w:val="26"/>
          <w:szCs w:val="26"/>
          <w:lang w:val="ro-RO"/>
        </w:rPr>
        <w:t>avifaunistică</w:t>
      </w:r>
      <w:proofErr w:type="spellEnd"/>
      <w:r w:rsidRPr="00812E40">
        <w:rPr>
          <w:rFonts w:ascii="Times New Roman" w:hAnsi="Times New Roman"/>
          <w:i/>
          <w:sz w:val="26"/>
          <w:szCs w:val="26"/>
          <w:lang w:val="ro-RO"/>
        </w:rPr>
        <w:t xml:space="preserve"> ca parte integrantă a reţelei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2387/2011 pentru modificarea Ordin nr. 1964/2007 privind instituirea regimului de arie naturală protejată a siturilor de importanţă comunitară, ca parte integrantă a reţelei ecologice europene Natura 2000 în România.</w:t>
      </w:r>
    </w:p>
    <w:p w:rsidR="00FF2BC1" w:rsidRPr="003C489E" w:rsidRDefault="00FF2BC1" w:rsidP="003C489E">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nr.46/2016 privind instituirea regimului de arie naturală protejată și declararea siturilor de importanță comunitară ca parte integrantă a rețelei ecologice europene Natura 2000 în România</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 xml:space="preserve">Ordinul ministrului mediului, apelor și pădurilor nr. 1556/2016 privind aprobarea Planului de management al Parcului Natural Defileul Mureșului Superior și al ariilor naturale protejate </w:t>
      </w:r>
    </w:p>
    <w:p w:rsidR="00CB55EB" w:rsidRPr="00812E40" w:rsidRDefault="00CB55EB"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proofErr w:type="spellStart"/>
      <w:r w:rsidRPr="00812E40">
        <w:rPr>
          <w:rFonts w:ascii="Times New Roman" w:hAnsi="Times New Roman"/>
          <w:b/>
          <w:sz w:val="26"/>
          <w:szCs w:val="26"/>
          <w:lang w:val="ro-RO"/>
        </w:rPr>
        <w:lastRenderedPageBreak/>
        <w:t>Agenţia</w:t>
      </w:r>
      <w:proofErr w:type="spellEnd"/>
      <w:r w:rsidRPr="00812E40">
        <w:rPr>
          <w:rFonts w:ascii="Times New Roman" w:hAnsi="Times New Roman"/>
          <w:b/>
          <w:sz w:val="26"/>
          <w:szCs w:val="26"/>
          <w:lang w:val="ro-RO"/>
        </w:rPr>
        <w:t xml:space="preserve"> pentru </w:t>
      </w:r>
      <w:proofErr w:type="spellStart"/>
      <w:r w:rsidRPr="00812E40">
        <w:rPr>
          <w:rFonts w:ascii="Times New Roman" w:hAnsi="Times New Roman"/>
          <w:b/>
          <w:sz w:val="26"/>
          <w:szCs w:val="26"/>
          <w:lang w:val="ro-RO"/>
        </w:rPr>
        <w:t>Protecţia</w:t>
      </w:r>
      <w:proofErr w:type="spellEnd"/>
      <w:r w:rsidRPr="00812E40">
        <w:rPr>
          <w:rFonts w:ascii="Times New Roman" w:hAnsi="Times New Roman"/>
          <w:b/>
          <w:sz w:val="26"/>
          <w:szCs w:val="26"/>
          <w:lang w:val="ro-RO"/>
        </w:rPr>
        <w:t xml:space="preserve"> Mediului HARGHITA</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ca urmare a consultării autorităţilor publice participante în cadrul şedinţei Comitetului S</w:t>
      </w:r>
      <w:r w:rsidR="007B0879">
        <w:rPr>
          <w:rFonts w:ascii="Times New Roman" w:hAnsi="Times New Roman"/>
          <w:sz w:val="26"/>
          <w:szCs w:val="26"/>
          <w:lang w:val="ro-RO"/>
        </w:rPr>
        <w:t>pecial Constituit din data de 09</w:t>
      </w:r>
      <w:r w:rsidR="00103749" w:rsidRPr="00812E40">
        <w:rPr>
          <w:rFonts w:ascii="Times New Roman" w:hAnsi="Times New Roman"/>
          <w:sz w:val="26"/>
          <w:szCs w:val="26"/>
          <w:lang w:val="ro-RO"/>
        </w:rPr>
        <w:t xml:space="preserve"> </w:t>
      </w:r>
      <w:r w:rsidR="007B0879">
        <w:rPr>
          <w:rFonts w:ascii="Times New Roman" w:hAnsi="Times New Roman"/>
          <w:sz w:val="26"/>
          <w:szCs w:val="26"/>
          <w:lang w:val="ro-RO"/>
        </w:rPr>
        <w:t>august</w:t>
      </w:r>
      <w:r w:rsidR="003C489E">
        <w:rPr>
          <w:rFonts w:ascii="Times New Roman" w:hAnsi="Times New Roman"/>
          <w:sz w:val="26"/>
          <w:szCs w:val="26"/>
          <w:lang w:val="ro-RO"/>
        </w:rPr>
        <w:t xml:space="preserve"> 2022</w:t>
      </w:r>
      <w:r w:rsidRPr="00812E40">
        <w:rPr>
          <w:rFonts w:ascii="Times New Roman" w:hAnsi="Times New Roman"/>
          <w:sz w:val="26"/>
          <w:szCs w:val="26"/>
          <w:lang w:val="ro-RO"/>
        </w:rPr>
        <w:t>, a completărilor depuse la documentaţie;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1076/2004 privind stabilirea procedurii de realizare a evaluării de mediu pentru planuri şi programe;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prezenţa/lipsa comentariilor motivate din partea publicului interesat,</w:t>
      </w:r>
    </w:p>
    <w:p w:rsidR="00AA6495" w:rsidRPr="00812E40" w:rsidRDefault="00040D4B" w:rsidP="00D773FF">
      <w:pPr>
        <w:tabs>
          <w:tab w:val="left" w:pos="9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decide:</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Planul/programul „</w:t>
      </w:r>
      <w:r w:rsidRPr="00812E40">
        <w:rPr>
          <w:rFonts w:ascii="Times New Roman" w:hAnsi="Times New Roman"/>
          <w:b/>
          <w:i/>
          <w:sz w:val="26"/>
          <w:szCs w:val="26"/>
          <w:lang w:val="ro-RO"/>
        </w:rPr>
        <w:t xml:space="preserve">Amenajamentul silvic al fondului forestier format din U.P. </w:t>
      </w:r>
      <w:r w:rsidR="00104618">
        <w:rPr>
          <w:rFonts w:ascii="Times New Roman" w:eastAsia="Times New Roman" w:hAnsi="Times New Roman"/>
          <w:b/>
          <w:i/>
          <w:color w:val="000000"/>
          <w:sz w:val="26"/>
          <w:szCs w:val="26"/>
          <w:lang w:val="ro-RO"/>
        </w:rPr>
        <w:t>III</w:t>
      </w:r>
      <w:r w:rsidR="00104618" w:rsidRPr="00840312">
        <w:rPr>
          <w:rFonts w:ascii="Times New Roman" w:eastAsia="Times New Roman" w:hAnsi="Times New Roman"/>
          <w:b/>
          <w:i/>
          <w:color w:val="000000"/>
          <w:sz w:val="26"/>
          <w:szCs w:val="26"/>
          <w:lang w:val="ro-RO"/>
        </w:rPr>
        <w:t xml:space="preserve"> </w:t>
      </w:r>
      <w:proofErr w:type="spellStart"/>
      <w:r w:rsidR="00104618" w:rsidRPr="00104618">
        <w:rPr>
          <w:rFonts w:ascii="Times New Roman" w:eastAsia="Times New Roman" w:hAnsi="Times New Roman"/>
          <w:b/>
          <w:i/>
          <w:color w:val="000000"/>
          <w:sz w:val="26"/>
          <w:szCs w:val="26"/>
          <w:lang w:val="ro-RO"/>
        </w:rPr>
        <w:t>Alsóerdő</w:t>
      </w:r>
      <w:proofErr w:type="spellEnd"/>
      <w:r w:rsidRPr="003C489E">
        <w:rPr>
          <w:rFonts w:ascii="Times New Roman" w:hAnsi="Times New Roman"/>
          <w:b/>
          <w:sz w:val="26"/>
          <w:szCs w:val="26"/>
          <w:lang w:val="ro-RO"/>
        </w:rPr>
        <w:t xml:space="preserve">”, </w:t>
      </w:r>
      <w:r w:rsidRPr="00812E40">
        <w:rPr>
          <w:rFonts w:ascii="Times New Roman" w:hAnsi="Times New Roman"/>
          <w:b/>
          <w:sz w:val="26"/>
          <w:szCs w:val="26"/>
          <w:lang w:val="ro-RO"/>
        </w:rPr>
        <w:t xml:space="preserve">titular </w:t>
      </w:r>
      <w:r w:rsidR="00104618" w:rsidRPr="00104618">
        <w:rPr>
          <w:rFonts w:ascii="Times New Roman" w:eastAsia="Times New Roman" w:hAnsi="Times New Roman"/>
          <w:b/>
          <w:color w:val="000000"/>
          <w:sz w:val="26"/>
          <w:szCs w:val="26"/>
          <w:lang w:val="ro-RO"/>
        </w:rPr>
        <w:t xml:space="preserve">Asociația </w:t>
      </w:r>
      <w:proofErr w:type="spellStart"/>
      <w:r w:rsidR="00104618" w:rsidRPr="00104618">
        <w:rPr>
          <w:rFonts w:ascii="Times New Roman" w:eastAsia="Times New Roman" w:hAnsi="Times New Roman"/>
          <w:b/>
          <w:color w:val="000000"/>
          <w:sz w:val="26"/>
          <w:szCs w:val="26"/>
          <w:lang w:val="ro-RO"/>
        </w:rPr>
        <w:t>Hővizes</w:t>
      </w:r>
      <w:proofErr w:type="spellEnd"/>
      <w:r w:rsidR="00104618" w:rsidRPr="00104618">
        <w:rPr>
          <w:rFonts w:ascii="Times New Roman" w:eastAsia="Times New Roman" w:hAnsi="Times New Roman"/>
          <w:b/>
          <w:color w:val="000000"/>
          <w:sz w:val="26"/>
          <w:szCs w:val="26"/>
          <w:lang w:val="ro-RO"/>
        </w:rPr>
        <w:t xml:space="preserve"> Lăzarea</w:t>
      </w:r>
      <w:r w:rsidRPr="00812E40">
        <w:rPr>
          <w:rFonts w:ascii="Times New Roman" w:hAnsi="Times New Roman"/>
          <w:b/>
          <w:sz w:val="26"/>
          <w:szCs w:val="26"/>
          <w:lang w:val="ro-RO"/>
        </w:rPr>
        <w:t>,</w:t>
      </w:r>
      <w:r w:rsidRPr="00812E40">
        <w:rPr>
          <w:rFonts w:ascii="Times New Roman" w:hAnsi="Times New Roman"/>
          <w:b/>
          <w:sz w:val="26"/>
          <w:szCs w:val="26"/>
        </w:rPr>
        <w:t xml:space="preserve"> </w:t>
      </w:r>
      <w:r w:rsidRPr="00812E40">
        <w:rPr>
          <w:rFonts w:ascii="Times New Roman" w:hAnsi="Times New Roman"/>
          <w:b/>
          <w:sz w:val="26"/>
          <w:szCs w:val="26"/>
          <w:lang w:val="ro-RO"/>
        </w:rPr>
        <w:t>nu necesită evaluare de mediu şi nu necesită evaluare adecvată şi se va supune adoptării fără aviz de mediu.</w:t>
      </w:r>
    </w:p>
    <w:p w:rsidR="00F55915" w:rsidRPr="00812E40" w:rsidRDefault="00F5591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Motivele care au stat la baza deciziei conform Anexei nr.1 din H.G. 1076/2004 sunt următoarele:</w:t>
      </w:r>
    </w:p>
    <w:p w:rsidR="00AA6495" w:rsidRPr="00812E40" w:rsidRDefault="00040D4B" w:rsidP="00D773FF">
      <w:pPr>
        <w:numPr>
          <w:ilvl w:val="0"/>
          <w:numId w:val="1"/>
        </w:numPr>
        <w:tabs>
          <w:tab w:val="clear" w:pos="72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Caracteristicile Planului de Amenajare a fondului forestier cu privire, în special, la:</w:t>
      </w: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4E09AB" w:rsidRPr="00812E40" w:rsidRDefault="004E09AB" w:rsidP="00D773FF">
      <w:pPr>
        <w:pStyle w:val="ListParagraph"/>
        <w:tabs>
          <w:tab w:val="left" w:pos="0"/>
        </w:tabs>
        <w:spacing w:after="0" w:line="240" w:lineRule="auto"/>
        <w:ind w:left="0"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Amenajamentul silvic </w:t>
      </w:r>
      <w:r w:rsidRPr="00812E40">
        <w:rPr>
          <w:rFonts w:ascii="Times New Roman" w:hAnsi="Times New Roman"/>
          <w:b/>
          <w:sz w:val="26"/>
          <w:szCs w:val="26"/>
          <w:lang w:val="ro-RO"/>
        </w:rPr>
        <w:t>nu</w:t>
      </w:r>
      <w:r w:rsidRPr="00812E40">
        <w:rPr>
          <w:rFonts w:ascii="Times New Roman" w:hAnsi="Times New Roman"/>
          <w:sz w:val="26"/>
          <w:szCs w:val="26"/>
          <w:lang w:val="ro-RO"/>
        </w:rPr>
        <w:t xml:space="preserve"> </w:t>
      </w:r>
      <w:r w:rsidRPr="00812E40">
        <w:rPr>
          <w:rFonts w:ascii="Times New Roman" w:hAnsi="Times New Roman"/>
          <w:b/>
          <w:sz w:val="26"/>
          <w:szCs w:val="26"/>
          <w:lang w:val="ro-RO"/>
        </w:rPr>
        <w:t>creează cadru pentru proiecte conform Anexei nr.1, nr.2 din Legea nr. 292/2018</w:t>
      </w:r>
      <w:r w:rsidRPr="00812E40">
        <w:rPr>
          <w:rFonts w:ascii="Times New Roman" w:hAnsi="Times New Roman"/>
          <w:sz w:val="26"/>
          <w:szCs w:val="26"/>
          <w:lang w:val="ro-RO"/>
        </w:rPr>
        <w:t xml:space="preserve"> </w:t>
      </w:r>
      <w:r w:rsidRPr="00812E40">
        <w:rPr>
          <w:rFonts w:ascii="Times New Roman" w:hAnsi="Times New Roman"/>
          <w:i/>
          <w:sz w:val="26"/>
          <w:szCs w:val="26"/>
          <w:lang w:val="ro-RO"/>
        </w:rPr>
        <w:t>privind evaluarea impactului anumitor proiecte publice şi private asupra mediului</w:t>
      </w:r>
      <w:r w:rsidRPr="00812E40">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812E40">
        <w:rPr>
          <w:rFonts w:ascii="Times New Roman" w:hAnsi="Times New Roman"/>
          <w:b/>
          <w:sz w:val="26"/>
          <w:szCs w:val="26"/>
          <w:lang w:val="ro-RO"/>
        </w:rPr>
        <w:t>Legea nr. 292/2018</w:t>
      </w:r>
      <w:r w:rsidRPr="00812E40">
        <w:rPr>
          <w:rFonts w:ascii="Times New Roman" w:hAnsi="Times New Roman"/>
          <w:sz w:val="26"/>
          <w:szCs w:val="26"/>
          <w:lang w:val="ro-RO"/>
        </w:rPr>
        <w:t>.</w:t>
      </w:r>
    </w:p>
    <w:p w:rsidR="004E09AB" w:rsidRPr="00812E40" w:rsidRDefault="004E09AB" w:rsidP="00D773FF">
      <w:p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Accesibilitat</w:t>
      </w:r>
      <w:r w:rsidR="00513621">
        <w:rPr>
          <w:rFonts w:ascii="Times New Roman" w:hAnsi="Times New Roman"/>
          <w:sz w:val="26"/>
          <w:szCs w:val="26"/>
          <w:lang w:val="ro-RO"/>
        </w:rPr>
        <w:t>ea fondului productiv este de 100</w:t>
      </w:r>
      <w:r w:rsidRPr="00812E40">
        <w:rPr>
          <w:rFonts w:ascii="Times New Roman" w:hAnsi="Times New Roman"/>
          <w:sz w:val="26"/>
          <w:szCs w:val="26"/>
          <w:lang w:val="ro-RO"/>
        </w:rPr>
        <w:t xml:space="preserve"> % </w:t>
      </w:r>
    </w:p>
    <w:p w:rsidR="00BF5F61" w:rsidRPr="00812E40" w:rsidRDefault="00104618" w:rsidP="005576FC">
      <w:pPr>
        <w:spacing w:after="0" w:line="240" w:lineRule="auto"/>
        <w:ind w:right="-279"/>
        <w:jc w:val="center"/>
        <w:rPr>
          <w:rFonts w:ascii="Times New Roman" w:hAnsi="Times New Roman"/>
          <w:sz w:val="26"/>
          <w:szCs w:val="26"/>
        </w:rPr>
      </w:pPr>
      <w:r>
        <w:rPr>
          <w:noProof/>
        </w:rPr>
        <w:drawing>
          <wp:inline distT="0" distB="0" distL="0" distR="0" wp14:anchorId="2C9DBE83" wp14:editId="4000ECCE">
            <wp:extent cx="6047740" cy="1570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7740" cy="1570355"/>
                    </a:xfrm>
                    <a:prstGeom prst="rect">
                      <a:avLst/>
                    </a:prstGeom>
                  </pic:spPr>
                </pic:pic>
              </a:graphicData>
            </a:graphic>
          </wp:inline>
        </w:drawing>
      </w:r>
    </w:p>
    <w:p w:rsidR="00DD3462" w:rsidRDefault="00040D4B" w:rsidP="000763DF">
      <w:pPr>
        <w:pStyle w:val="Default"/>
        <w:ind w:right="-279" w:firstLine="720"/>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 xml:space="preserve">Amenajamentul este elaborat pentru fondul forestier, constituit în </w:t>
      </w:r>
      <w:r w:rsidRPr="00812E40">
        <w:rPr>
          <w:rFonts w:ascii="Times New Roman" w:hAnsi="Times New Roman" w:cs="Times New Roman"/>
          <w:b/>
          <w:color w:val="auto"/>
          <w:sz w:val="26"/>
          <w:szCs w:val="26"/>
          <w:lang w:val="ro-RO"/>
        </w:rPr>
        <w:t>U.P</w:t>
      </w:r>
      <w:r w:rsidRPr="00DD3462">
        <w:rPr>
          <w:rFonts w:ascii="Times New Roman" w:hAnsi="Times New Roman" w:cs="Times New Roman"/>
          <w:b/>
          <w:color w:val="auto"/>
          <w:sz w:val="26"/>
          <w:szCs w:val="26"/>
          <w:lang w:val="ro-RO"/>
        </w:rPr>
        <w:t xml:space="preserve">. </w:t>
      </w:r>
      <w:r w:rsidR="00DD3462" w:rsidRPr="00DD3462">
        <w:rPr>
          <w:rFonts w:ascii="Times New Roman" w:hAnsi="Times New Roman"/>
          <w:b/>
          <w:sz w:val="26"/>
          <w:szCs w:val="26"/>
          <w:lang w:val="ro-RO"/>
        </w:rPr>
        <w:t xml:space="preserve">III </w:t>
      </w:r>
      <w:proofErr w:type="spellStart"/>
      <w:r w:rsidR="00DD3462" w:rsidRPr="00DD3462">
        <w:rPr>
          <w:rFonts w:ascii="Times New Roman" w:hAnsi="Times New Roman"/>
          <w:b/>
          <w:sz w:val="26"/>
          <w:szCs w:val="26"/>
          <w:lang w:val="ro-RO"/>
        </w:rPr>
        <w:t>Alsóerdő</w:t>
      </w:r>
      <w:proofErr w:type="spellEnd"/>
      <w:r w:rsidR="00296DB5" w:rsidRPr="00296DB5">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cu parcelele forestiere componente grupate în</w:t>
      </w:r>
      <w:r w:rsidR="00DD3462">
        <w:rPr>
          <w:rFonts w:ascii="Times New Roman" w:hAnsi="Times New Roman" w:cs="Times New Roman"/>
          <w:color w:val="auto"/>
          <w:sz w:val="26"/>
          <w:szCs w:val="26"/>
          <w:lang w:val="ro-RO"/>
        </w:rPr>
        <w:t xml:space="preserve"> 3</w:t>
      </w:r>
      <w:r w:rsidR="00773311" w:rsidRPr="00812E40">
        <w:rPr>
          <w:rFonts w:ascii="Times New Roman" w:hAnsi="Times New Roman" w:cs="Times New Roman"/>
          <w:color w:val="auto"/>
          <w:sz w:val="26"/>
          <w:szCs w:val="26"/>
          <w:lang w:val="ro-RO"/>
        </w:rPr>
        <w:t xml:space="preserve"> trup</w:t>
      </w:r>
      <w:r w:rsidR="00450A5C" w:rsidRPr="00812E40">
        <w:rPr>
          <w:rFonts w:ascii="Times New Roman" w:hAnsi="Times New Roman" w:cs="Times New Roman"/>
          <w:color w:val="auto"/>
          <w:sz w:val="26"/>
          <w:szCs w:val="26"/>
          <w:lang w:val="ro-RO"/>
        </w:rPr>
        <w:t>uri</w:t>
      </w:r>
      <w:r w:rsidR="00773311" w:rsidRPr="00812E40">
        <w:rPr>
          <w:rFonts w:ascii="Times New Roman" w:hAnsi="Times New Roman" w:cs="Times New Roman"/>
          <w:color w:val="auto"/>
          <w:sz w:val="26"/>
          <w:szCs w:val="26"/>
          <w:lang w:val="ro-RO"/>
        </w:rPr>
        <w:t xml:space="preserve"> de</w:t>
      </w:r>
      <w:r w:rsidR="008758B4" w:rsidRPr="00812E40">
        <w:rPr>
          <w:rFonts w:ascii="Times New Roman" w:hAnsi="Times New Roman" w:cs="Times New Roman"/>
          <w:color w:val="auto"/>
          <w:sz w:val="26"/>
          <w:szCs w:val="26"/>
          <w:lang w:val="ro-RO"/>
        </w:rPr>
        <w:t xml:space="preserve"> </w:t>
      </w:r>
      <w:r w:rsidR="00773311" w:rsidRPr="00812E40">
        <w:rPr>
          <w:rFonts w:ascii="Times New Roman" w:hAnsi="Times New Roman" w:cs="Times New Roman"/>
          <w:color w:val="auto"/>
          <w:sz w:val="26"/>
          <w:szCs w:val="26"/>
          <w:lang w:val="ro-RO"/>
        </w:rPr>
        <w:t>pădure</w:t>
      </w:r>
      <w:r w:rsidRPr="00812E40">
        <w:rPr>
          <w:rFonts w:ascii="Times New Roman" w:hAnsi="Times New Roman" w:cs="Times New Roman"/>
          <w:color w:val="auto"/>
          <w:sz w:val="26"/>
          <w:szCs w:val="26"/>
          <w:lang w:val="ro-RO"/>
        </w:rPr>
        <w:t xml:space="preserve"> pe teritoriul administrativ al </w:t>
      </w:r>
      <w:proofErr w:type="spellStart"/>
      <w:r w:rsidR="00DD3462" w:rsidRPr="00DD3462">
        <w:rPr>
          <w:rFonts w:ascii="Times New Roman" w:hAnsi="Times New Roman"/>
          <w:sz w:val="26"/>
          <w:szCs w:val="26"/>
          <w:lang w:val="ro-RO"/>
        </w:rPr>
        <w:t>com</w:t>
      </w:r>
      <w:proofErr w:type="spellEnd"/>
      <w:r w:rsidR="00DD3462" w:rsidRPr="00DD3462">
        <w:rPr>
          <w:rFonts w:ascii="Times New Roman" w:hAnsi="Times New Roman"/>
          <w:sz w:val="26"/>
          <w:szCs w:val="26"/>
          <w:lang w:val="ro-RO"/>
        </w:rPr>
        <w:t>. Remetea, Lăzarea, Bilbor</w:t>
      </w:r>
      <w:r w:rsidRPr="00513621">
        <w:rPr>
          <w:rFonts w:ascii="Times New Roman" w:hAnsi="Times New Roman" w:cs="Times New Roman"/>
          <w:color w:val="auto"/>
          <w:sz w:val="26"/>
          <w:szCs w:val="26"/>
          <w:lang w:val="ro-RO"/>
        </w:rPr>
        <w:t>:</w:t>
      </w:r>
    </w:p>
    <w:p w:rsidR="000763DF" w:rsidRPr="00812E40" w:rsidRDefault="00DD3462" w:rsidP="005576FC">
      <w:pPr>
        <w:ind w:left="180"/>
        <w:jc w:val="center"/>
        <w:rPr>
          <w:rFonts w:ascii="Times New Roman" w:hAnsi="Times New Roman"/>
          <w:sz w:val="26"/>
          <w:szCs w:val="26"/>
          <w:lang w:val="ro-RO"/>
        </w:rPr>
      </w:pPr>
      <w:r>
        <w:rPr>
          <w:noProof/>
        </w:rPr>
        <w:drawing>
          <wp:inline distT="0" distB="0" distL="0" distR="0" wp14:anchorId="3744A322" wp14:editId="25472DDF">
            <wp:extent cx="6047740" cy="1727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47740" cy="1727835"/>
                    </a:xfrm>
                    <a:prstGeom prst="rect">
                      <a:avLst/>
                    </a:prstGeom>
                  </pic:spPr>
                </pic:pic>
              </a:graphicData>
            </a:graphic>
          </wp:inline>
        </w:drawing>
      </w:r>
    </w:p>
    <w:p w:rsidR="00AA6495"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lastRenderedPageBreak/>
        <w:t xml:space="preserve">Unitatea de </w:t>
      </w:r>
      <w:proofErr w:type="spellStart"/>
      <w:r w:rsidRPr="00812E40">
        <w:rPr>
          <w:rFonts w:ascii="Times New Roman" w:hAnsi="Times New Roman"/>
          <w:sz w:val="26"/>
          <w:szCs w:val="26"/>
          <w:lang w:val="ro-RO"/>
        </w:rPr>
        <w:t>producţie</w:t>
      </w:r>
      <w:proofErr w:type="spellEnd"/>
      <w:r w:rsidRPr="00812E40">
        <w:rPr>
          <w:rFonts w:ascii="Times New Roman" w:hAnsi="Times New Roman"/>
          <w:sz w:val="26"/>
          <w:szCs w:val="26"/>
          <w:lang w:val="ro-RO"/>
        </w:rPr>
        <w:t xml:space="preserve"> este administrată de O</w:t>
      </w:r>
      <w:r w:rsidR="00773311" w:rsidRPr="00812E40">
        <w:rPr>
          <w:rFonts w:ascii="Times New Roman" w:hAnsi="Times New Roman"/>
          <w:sz w:val="26"/>
          <w:szCs w:val="26"/>
          <w:lang w:val="ro-RO"/>
        </w:rPr>
        <w:t>colul Silvic</w:t>
      </w:r>
      <w:r w:rsidRPr="00812E40">
        <w:rPr>
          <w:rFonts w:ascii="Times New Roman" w:hAnsi="Times New Roman"/>
          <w:sz w:val="26"/>
          <w:szCs w:val="26"/>
          <w:lang w:val="ro-RO"/>
        </w:rPr>
        <w:t xml:space="preserve"> </w:t>
      </w:r>
      <w:r w:rsidR="00006BA3" w:rsidRPr="00812E40">
        <w:rPr>
          <w:rFonts w:ascii="Times New Roman" w:eastAsia="Times New Roman" w:hAnsi="Times New Roman"/>
          <w:sz w:val="26"/>
          <w:szCs w:val="26"/>
        </w:rPr>
        <w:t xml:space="preserve">de </w:t>
      </w:r>
      <w:proofErr w:type="spellStart"/>
      <w:r w:rsidR="00006BA3" w:rsidRPr="00812E40">
        <w:rPr>
          <w:rFonts w:ascii="Times New Roman" w:eastAsia="Times New Roman" w:hAnsi="Times New Roman"/>
          <w:sz w:val="26"/>
          <w:szCs w:val="26"/>
        </w:rPr>
        <w:t>Regim</w:t>
      </w:r>
      <w:proofErr w:type="spellEnd"/>
      <w:r w:rsidR="00006BA3" w:rsidRPr="00812E40">
        <w:rPr>
          <w:rFonts w:ascii="Times New Roman" w:eastAsia="Times New Roman" w:hAnsi="Times New Roman"/>
          <w:sz w:val="26"/>
          <w:szCs w:val="26"/>
        </w:rPr>
        <w:t xml:space="preserve"> </w:t>
      </w:r>
      <w:proofErr w:type="spellStart"/>
      <w:r w:rsidR="0071110F">
        <w:rPr>
          <w:rFonts w:ascii="Times New Roman" w:eastAsia="Times New Roman" w:hAnsi="Times New Roman"/>
          <w:sz w:val="26"/>
          <w:szCs w:val="26"/>
        </w:rPr>
        <w:t>Gheorgheni</w:t>
      </w:r>
      <w:proofErr w:type="spellEnd"/>
      <w:r w:rsidR="000763DF">
        <w:rPr>
          <w:rFonts w:ascii="Times New Roman" w:eastAsia="Times New Roman" w:hAnsi="Times New Roman"/>
          <w:sz w:val="26"/>
          <w:szCs w:val="26"/>
        </w:rPr>
        <w:t xml:space="preserve">, </w:t>
      </w:r>
      <w:r w:rsidR="007535F3">
        <w:rPr>
          <w:rFonts w:ascii="Times New Roman" w:hAnsi="Times New Roman"/>
          <w:sz w:val="26"/>
          <w:szCs w:val="26"/>
          <w:lang w:val="ro-RO"/>
        </w:rPr>
        <w:t>ș</w:t>
      </w:r>
      <w:r w:rsidR="00DD7581">
        <w:rPr>
          <w:rFonts w:ascii="Times New Roman" w:hAnsi="Times New Roman"/>
          <w:sz w:val="26"/>
          <w:szCs w:val="26"/>
          <w:lang w:val="ro-RO"/>
        </w:rPr>
        <w:t>i are o suprafaţă de 153,1</w:t>
      </w:r>
      <w:r w:rsidR="00773311" w:rsidRPr="00812E40">
        <w:rPr>
          <w:rFonts w:ascii="Times New Roman" w:hAnsi="Times New Roman"/>
          <w:sz w:val="26"/>
          <w:szCs w:val="26"/>
          <w:lang w:val="ro-RO"/>
        </w:rPr>
        <w:t xml:space="preserve"> ha</w:t>
      </w:r>
      <w:r w:rsidR="00DD7581">
        <w:rPr>
          <w:rFonts w:ascii="Times New Roman" w:hAnsi="Times New Roman"/>
          <w:sz w:val="26"/>
          <w:szCs w:val="26"/>
          <w:lang w:val="ro-RO"/>
        </w:rPr>
        <w:t>, din care 0,6</w:t>
      </w:r>
      <w:r w:rsidR="0071110F">
        <w:rPr>
          <w:rFonts w:ascii="Times New Roman" w:hAnsi="Times New Roman"/>
          <w:sz w:val="26"/>
          <w:szCs w:val="26"/>
          <w:lang w:val="ro-RO"/>
        </w:rPr>
        <w:t xml:space="preserve"> ha sunt terenuri </w:t>
      </w:r>
      <w:r w:rsidR="00CA214F">
        <w:rPr>
          <w:rFonts w:ascii="Times New Roman" w:hAnsi="Times New Roman"/>
          <w:sz w:val="26"/>
          <w:szCs w:val="26"/>
          <w:lang w:val="ro-RO"/>
        </w:rPr>
        <w:t>afectate gospodăririi silvice</w:t>
      </w:r>
      <w:r w:rsidR="00DD7581">
        <w:rPr>
          <w:rFonts w:ascii="Times New Roman" w:hAnsi="Times New Roman"/>
          <w:sz w:val="26"/>
          <w:szCs w:val="26"/>
          <w:lang w:val="ro-RO"/>
        </w:rPr>
        <w:t>, respectiv 0,6 ha sunt terenuri destinate împăduririi.</w:t>
      </w:r>
    </w:p>
    <w:p w:rsidR="00CD2DE5" w:rsidRPr="00812E40" w:rsidRDefault="00DD7581" w:rsidP="005576FC">
      <w:pPr>
        <w:tabs>
          <w:tab w:val="left" w:pos="180"/>
        </w:tabs>
        <w:spacing w:after="0" w:line="240" w:lineRule="auto"/>
        <w:ind w:left="180" w:right="-279"/>
        <w:jc w:val="center"/>
        <w:rPr>
          <w:rFonts w:ascii="Times New Roman" w:hAnsi="Times New Roman"/>
          <w:sz w:val="26"/>
          <w:szCs w:val="26"/>
          <w:lang w:val="ro-RO"/>
        </w:rPr>
      </w:pPr>
      <w:r>
        <w:rPr>
          <w:noProof/>
        </w:rPr>
        <w:drawing>
          <wp:inline distT="0" distB="0" distL="0" distR="0" wp14:anchorId="50543F58" wp14:editId="50F6DFC6">
            <wp:extent cx="6047740" cy="2116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7740" cy="2116455"/>
                    </a:xfrm>
                    <a:prstGeom prst="rect">
                      <a:avLst/>
                    </a:prstGeom>
                  </pic:spPr>
                </pic:pic>
              </a:graphicData>
            </a:graphic>
          </wp:inline>
        </w:drawing>
      </w:r>
    </w:p>
    <w:p w:rsidR="00D0692B" w:rsidRPr="007535F3" w:rsidRDefault="00040D4B" w:rsidP="007535F3">
      <w:pPr>
        <w:spacing w:after="0" w:line="240" w:lineRule="auto"/>
        <w:ind w:right="-279" w:firstLine="720"/>
        <w:jc w:val="both"/>
        <w:rPr>
          <w:rFonts w:ascii="Times New Roman" w:hAnsi="Times New Roman"/>
          <w:sz w:val="26"/>
          <w:szCs w:val="26"/>
          <w:lang w:val="ro-RO"/>
        </w:rPr>
      </w:pPr>
      <w:proofErr w:type="spellStart"/>
      <w:r w:rsidRPr="00812E40">
        <w:rPr>
          <w:rFonts w:ascii="Times New Roman" w:hAnsi="Times New Roman"/>
          <w:sz w:val="26"/>
          <w:szCs w:val="26"/>
          <w:lang w:val="ro-RO"/>
        </w:rPr>
        <w:t>Suprafaţă</w:t>
      </w:r>
      <w:proofErr w:type="spellEnd"/>
      <w:r w:rsidRPr="00812E40">
        <w:rPr>
          <w:rFonts w:ascii="Times New Roman" w:hAnsi="Times New Roman"/>
          <w:sz w:val="26"/>
          <w:szCs w:val="26"/>
          <w:lang w:val="ro-RO"/>
        </w:rPr>
        <w:t xml:space="preserve">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7535F3" w:rsidRPr="007941D4" w:rsidRDefault="00040D4B" w:rsidP="007941D4">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b/>
          <w:sz w:val="26"/>
          <w:szCs w:val="26"/>
          <w:lang w:val="ro-RO"/>
        </w:rPr>
        <w:t>ROSPA0033 ”Depresiunea și Munții Giurgeului”</w:t>
      </w:r>
      <w:r w:rsidRPr="00812E40">
        <w:rPr>
          <w:rFonts w:ascii="Times New Roman" w:hAnsi="Times New Roman"/>
          <w:sz w:val="26"/>
          <w:szCs w:val="26"/>
          <w:lang w:val="ro-RO"/>
        </w:rPr>
        <w:t xml:space="preserve"> – arie de </w:t>
      </w:r>
      <w:proofErr w:type="spellStart"/>
      <w:r w:rsidRPr="00812E40">
        <w:rPr>
          <w:rFonts w:ascii="Times New Roman" w:hAnsi="Times New Roman"/>
          <w:sz w:val="26"/>
          <w:szCs w:val="26"/>
          <w:lang w:val="ro-RO"/>
        </w:rPr>
        <w:t>protecţie</w:t>
      </w:r>
      <w:proofErr w:type="spellEnd"/>
      <w:r w:rsidRPr="00812E40">
        <w:rPr>
          <w:rFonts w:ascii="Times New Roman" w:hAnsi="Times New Roman"/>
          <w:sz w:val="26"/>
          <w:szCs w:val="26"/>
          <w:lang w:val="ro-RO"/>
        </w:rPr>
        <w:t xml:space="preserve"> specială </w:t>
      </w:r>
      <w:proofErr w:type="spellStart"/>
      <w:r w:rsidRPr="00812E40">
        <w:rPr>
          <w:rFonts w:ascii="Times New Roman" w:hAnsi="Times New Roman"/>
          <w:sz w:val="26"/>
          <w:szCs w:val="26"/>
          <w:lang w:val="ro-RO"/>
        </w:rPr>
        <w:t>avifaunistică</w:t>
      </w:r>
      <w:proofErr w:type="spellEnd"/>
    </w:p>
    <w:p w:rsidR="00F84EC7" w:rsidRDefault="00F84EC7" w:rsidP="00D773FF">
      <w:pPr>
        <w:spacing w:after="0" w:line="240" w:lineRule="auto"/>
        <w:ind w:right="-279" w:firstLine="720"/>
        <w:jc w:val="both"/>
        <w:rPr>
          <w:rFonts w:ascii="Times New Roman" w:hAnsi="Times New Roman"/>
          <w:sz w:val="26"/>
          <w:szCs w:val="26"/>
          <w:lang w:val="ro-RO"/>
        </w:rPr>
      </w:pPr>
    </w:p>
    <w:p w:rsidR="00AA6495" w:rsidRPr="00812E40" w:rsidRDefault="00040D4B" w:rsidP="00D773FF">
      <w:pPr>
        <w:spacing w:after="0" w:line="240" w:lineRule="auto"/>
        <w:ind w:right="-279" w:firstLine="720"/>
        <w:jc w:val="both"/>
        <w:rPr>
          <w:rFonts w:ascii="Times New Roman" w:hAnsi="Times New Roman"/>
          <w:sz w:val="26"/>
          <w:szCs w:val="26"/>
          <w:lang w:val="hu-HU"/>
        </w:rPr>
      </w:pPr>
      <w:r w:rsidRPr="00812E40">
        <w:rPr>
          <w:rFonts w:ascii="Times New Roman" w:hAnsi="Times New Roman"/>
          <w:sz w:val="26"/>
          <w:szCs w:val="26"/>
          <w:lang w:val="ro-RO"/>
        </w:rPr>
        <w:t xml:space="preserve">În scopul reglementării procesului de </w:t>
      </w:r>
      <w:proofErr w:type="spellStart"/>
      <w:r w:rsidRPr="00812E40">
        <w:rPr>
          <w:rFonts w:ascii="Times New Roman" w:hAnsi="Times New Roman"/>
          <w:sz w:val="26"/>
          <w:szCs w:val="26"/>
          <w:lang w:val="ro-RO"/>
        </w:rPr>
        <w:t>producţie</w:t>
      </w:r>
      <w:proofErr w:type="spellEnd"/>
      <w:r w:rsidRPr="00812E40">
        <w:rPr>
          <w:rFonts w:ascii="Times New Roman" w:hAnsi="Times New Roman"/>
          <w:sz w:val="26"/>
          <w:szCs w:val="26"/>
          <w:lang w:val="ro-RO"/>
        </w:rPr>
        <w:t>/</w:t>
      </w:r>
      <w:proofErr w:type="spellStart"/>
      <w:r w:rsidRPr="00812E40">
        <w:rPr>
          <w:rFonts w:ascii="Times New Roman" w:hAnsi="Times New Roman"/>
          <w:sz w:val="26"/>
          <w:szCs w:val="26"/>
          <w:lang w:val="ro-RO"/>
        </w:rPr>
        <w:t>protecţie</w:t>
      </w:r>
      <w:proofErr w:type="spellEnd"/>
      <w:r w:rsidRPr="00812E40">
        <w:rPr>
          <w:rFonts w:ascii="Times New Roman" w:hAnsi="Times New Roman"/>
          <w:sz w:val="26"/>
          <w:szCs w:val="26"/>
          <w:lang w:val="ro-RO"/>
        </w:rPr>
        <w:t xml:space="preserve"> conform obiectivelor </w:t>
      </w:r>
      <w:proofErr w:type="spellStart"/>
      <w:r w:rsidRPr="00812E40">
        <w:rPr>
          <w:rFonts w:ascii="Times New Roman" w:hAnsi="Times New Roman"/>
          <w:sz w:val="26"/>
          <w:szCs w:val="26"/>
          <w:lang w:val="ro-RO"/>
        </w:rPr>
        <w:t>şi</w:t>
      </w:r>
      <w:proofErr w:type="spellEnd"/>
      <w:r w:rsidRPr="00812E40">
        <w:rPr>
          <w:rFonts w:ascii="Times New Roman" w:hAnsi="Times New Roman"/>
          <w:sz w:val="26"/>
          <w:szCs w:val="26"/>
          <w:lang w:val="ro-RO"/>
        </w:rPr>
        <w:t xml:space="preserve"> </w:t>
      </w:r>
      <w:proofErr w:type="spellStart"/>
      <w:r w:rsidRPr="00812E40">
        <w:rPr>
          <w:rFonts w:ascii="Times New Roman" w:hAnsi="Times New Roman"/>
          <w:sz w:val="26"/>
          <w:szCs w:val="26"/>
          <w:lang w:val="ro-RO"/>
        </w:rPr>
        <w:t>funcţiilor</w:t>
      </w:r>
      <w:proofErr w:type="spellEnd"/>
      <w:r w:rsidRPr="00812E40">
        <w:rPr>
          <w:rFonts w:ascii="Times New Roman" w:hAnsi="Times New Roman"/>
          <w:sz w:val="26"/>
          <w:szCs w:val="26"/>
          <w:lang w:val="ro-RO"/>
        </w:rPr>
        <w:t xml:space="preserve"> ecologice </w:t>
      </w:r>
      <w:proofErr w:type="spellStart"/>
      <w:r w:rsidRPr="00812E40">
        <w:rPr>
          <w:rFonts w:ascii="Times New Roman" w:hAnsi="Times New Roman"/>
          <w:sz w:val="26"/>
          <w:szCs w:val="26"/>
          <w:lang w:val="ro-RO"/>
        </w:rPr>
        <w:t>şi</w:t>
      </w:r>
      <w:proofErr w:type="spellEnd"/>
      <w:r w:rsidRPr="00812E40">
        <w:rPr>
          <w:rFonts w:ascii="Times New Roman" w:hAnsi="Times New Roman"/>
          <w:sz w:val="26"/>
          <w:szCs w:val="26"/>
          <w:lang w:val="ro-RO"/>
        </w:rPr>
        <w:t xml:space="preserve"> social-ec</w:t>
      </w:r>
      <w:r w:rsidR="00BF6E24" w:rsidRPr="00812E40">
        <w:rPr>
          <w:rFonts w:ascii="Times New Roman" w:hAnsi="Times New Roman"/>
          <w:sz w:val="26"/>
          <w:szCs w:val="26"/>
          <w:lang w:val="ro-RO"/>
        </w:rPr>
        <w:t xml:space="preserve">onomice atribuite </w:t>
      </w:r>
      <w:proofErr w:type="spellStart"/>
      <w:r w:rsidR="00BF6E24" w:rsidRPr="00812E40">
        <w:rPr>
          <w:rFonts w:ascii="Times New Roman" w:hAnsi="Times New Roman"/>
          <w:sz w:val="26"/>
          <w:szCs w:val="26"/>
          <w:lang w:val="ro-RO"/>
        </w:rPr>
        <w:t>arboretelor</w:t>
      </w:r>
      <w:proofErr w:type="spellEnd"/>
      <w:r w:rsidR="00BF6E24" w:rsidRPr="00812E40">
        <w:rPr>
          <w:rFonts w:ascii="Times New Roman" w:hAnsi="Times New Roman"/>
          <w:sz w:val="26"/>
          <w:szCs w:val="26"/>
          <w:lang w:val="ro-RO"/>
        </w:rPr>
        <w:t xml:space="preserve"> a fost constituit o singură</w:t>
      </w:r>
      <w:r w:rsidRPr="00812E40">
        <w:rPr>
          <w:rFonts w:ascii="Times New Roman" w:hAnsi="Times New Roman"/>
          <w:sz w:val="26"/>
          <w:szCs w:val="26"/>
          <w:lang w:val="ro-RO"/>
        </w:rPr>
        <w:t xml:space="preserve"> </w:t>
      </w:r>
      <w:proofErr w:type="spellStart"/>
      <w:r w:rsidR="00BF6E24" w:rsidRPr="00812E40">
        <w:rPr>
          <w:rFonts w:ascii="Times New Roman" w:hAnsi="Times New Roman"/>
          <w:sz w:val="26"/>
          <w:szCs w:val="26"/>
          <w:lang w:val="hu-HU"/>
        </w:rPr>
        <w:t>subunitate</w:t>
      </w:r>
      <w:proofErr w:type="spellEnd"/>
      <w:r w:rsidR="00BF6E24" w:rsidRPr="00812E40">
        <w:rPr>
          <w:rFonts w:ascii="Times New Roman" w:hAnsi="Times New Roman"/>
          <w:sz w:val="26"/>
          <w:szCs w:val="26"/>
          <w:lang w:val="hu-HU"/>
        </w:rPr>
        <w:t xml:space="preserve"> </w:t>
      </w:r>
      <w:r w:rsidRPr="00812E40">
        <w:rPr>
          <w:rFonts w:ascii="Times New Roman" w:hAnsi="Times New Roman"/>
          <w:sz w:val="26"/>
          <w:szCs w:val="26"/>
          <w:lang w:val="hu-HU"/>
        </w:rPr>
        <w:t xml:space="preserve">de </w:t>
      </w:r>
      <w:proofErr w:type="spellStart"/>
      <w:r w:rsidRPr="00812E40">
        <w:rPr>
          <w:rFonts w:ascii="Times New Roman" w:hAnsi="Times New Roman"/>
          <w:sz w:val="26"/>
          <w:szCs w:val="26"/>
          <w:lang w:val="hu-HU"/>
        </w:rPr>
        <w:t>gospodărire</w:t>
      </w:r>
      <w:proofErr w:type="spellEnd"/>
      <w:r w:rsidRPr="00812E40">
        <w:rPr>
          <w:rFonts w:ascii="Times New Roman" w:hAnsi="Times New Roman"/>
          <w:sz w:val="26"/>
          <w:szCs w:val="26"/>
          <w:lang w:val="hu-HU"/>
        </w:rPr>
        <w:t xml:space="preserve"> </w:t>
      </w:r>
      <w:proofErr w:type="spellStart"/>
      <w:r w:rsidRPr="00812E40">
        <w:rPr>
          <w:rFonts w:ascii="Times New Roman" w:hAnsi="Times New Roman"/>
          <w:sz w:val="26"/>
          <w:szCs w:val="26"/>
          <w:lang w:val="hu-HU"/>
        </w:rPr>
        <w:t>şi</w:t>
      </w:r>
      <w:proofErr w:type="spellEnd"/>
      <w:r w:rsidRPr="00812E40">
        <w:rPr>
          <w:rFonts w:ascii="Times New Roman" w:hAnsi="Times New Roman"/>
          <w:sz w:val="26"/>
          <w:szCs w:val="26"/>
          <w:lang w:val="hu-HU"/>
        </w:rPr>
        <w:t xml:space="preserve"> </w:t>
      </w:r>
      <w:proofErr w:type="spellStart"/>
      <w:r w:rsidRPr="00812E40">
        <w:rPr>
          <w:rFonts w:ascii="Times New Roman" w:hAnsi="Times New Roman"/>
          <w:sz w:val="26"/>
          <w:szCs w:val="26"/>
          <w:lang w:val="hu-HU"/>
        </w:rPr>
        <w:t>anume</w:t>
      </w:r>
      <w:proofErr w:type="spellEnd"/>
      <w:r w:rsidRPr="00812E40">
        <w:rPr>
          <w:rFonts w:ascii="Times New Roman" w:hAnsi="Times New Roman"/>
          <w:sz w:val="26"/>
          <w:szCs w:val="26"/>
          <w:lang w:val="hu-HU"/>
        </w:rPr>
        <w:t xml:space="preserve"> :</w:t>
      </w:r>
    </w:p>
    <w:p w:rsidR="00CA6202" w:rsidRDefault="00040D4B" w:rsidP="008E6221">
      <w:pPr>
        <w:pStyle w:val="ListParagraph"/>
        <w:numPr>
          <w:ilvl w:val="0"/>
          <w:numId w:val="11"/>
        </w:numPr>
        <w:spacing w:after="0" w:line="240" w:lineRule="auto"/>
        <w:ind w:right="-279"/>
        <w:jc w:val="both"/>
        <w:rPr>
          <w:rFonts w:ascii="Times New Roman" w:hAnsi="Times New Roman"/>
          <w:sz w:val="26"/>
          <w:szCs w:val="26"/>
          <w:lang w:val="ro-RO"/>
        </w:rPr>
      </w:pPr>
      <w:r w:rsidRPr="00CA6202">
        <w:rPr>
          <w:rFonts w:ascii="Times New Roman" w:hAnsi="Times New Roman"/>
          <w:sz w:val="26"/>
          <w:szCs w:val="26"/>
          <w:lang w:val="ro-RO"/>
        </w:rPr>
        <w:t>S.U.P. “A” – Codru regulat – sortimente obişnuite – având ca ţel producţia de lemn pentru cherestea</w:t>
      </w:r>
      <w:r w:rsidR="00CA6202" w:rsidRPr="00CA6202">
        <w:rPr>
          <w:rFonts w:ascii="Times New Roman" w:hAnsi="Times New Roman"/>
          <w:sz w:val="26"/>
          <w:szCs w:val="26"/>
          <w:lang w:val="ro-RO"/>
        </w:rPr>
        <w:t xml:space="preserve">, celuloză </w:t>
      </w:r>
      <w:proofErr w:type="spellStart"/>
      <w:r w:rsidR="00CA6202" w:rsidRPr="00CA6202">
        <w:rPr>
          <w:rFonts w:ascii="Times New Roman" w:hAnsi="Times New Roman"/>
          <w:sz w:val="26"/>
          <w:szCs w:val="26"/>
          <w:lang w:val="ro-RO"/>
        </w:rPr>
        <w:t>şi</w:t>
      </w:r>
      <w:proofErr w:type="spellEnd"/>
      <w:r w:rsidR="00CA6202" w:rsidRPr="00CA6202">
        <w:rPr>
          <w:rFonts w:ascii="Times New Roman" w:hAnsi="Times New Roman"/>
          <w:sz w:val="26"/>
          <w:szCs w:val="26"/>
          <w:lang w:val="ro-RO"/>
        </w:rPr>
        <w:t xml:space="preserve"> </w:t>
      </w:r>
      <w:proofErr w:type="spellStart"/>
      <w:r w:rsidR="00CA6202" w:rsidRPr="00CA6202">
        <w:rPr>
          <w:rFonts w:ascii="Times New Roman" w:hAnsi="Times New Roman"/>
          <w:sz w:val="26"/>
          <w:szCs w:val="26"/>
          <w:lang w:val="ro-RO"/>
        </w:rPr>
        <w:t>construcţii</w:t>
      </w:r>
      <w:proofErr w:type="spellEnd"/>
      <w:r w:rsidR="00CA6202" w:rsidRPr="00CA6202">
        <w:rPr>
          <w:rFonts w:ascii="Times New Roman" w:hAnsi="Times New Roman"/>
          <w:sz w:val="26"/>
          <w:szCs w:val="26"/>
          <w:lang w:val="ro-RO"/>
        </w:rPr>
        <w:t xml:space="preserve"> – 152,5</w:t>
      </w:r>
      <w:r w:rsidR="001B358E" w:rsidRPr="00CA6202">
        <w:rPr>
          <w:rFonts w:ascii="Times New Roman" w:hAnsi="Times New Roman"/>
          <w:sz w:val="26"/>
          <w:szCs w:val="26"/>
          <w:lang w:val="ro-RO"/>
        </w:rPr>
        <w:t xml:space="preserve"> ha </w:t>
      </w:r>
    </w:p>
    <w:p w:rsidR="00F2394C" w:rsidRPr="00CA6202" w:rsidRDefault="00040D4B" w:rsidP="00CA6202">
      <w:pPr>
        <w:pStyle w:val="ListParagraph"/>
        <w:spacing w:after="0" w:line="240" w:lineRule="auto"/>
        <w:ind w:right="-279"/>
        <w:jc w:val="both"/>
        <w:rPr>
          <w:rFonts w:ascii="Times New Roman" w:hAnsi="Times New Roman"/>
          <w:sz w:val="26"/>
          <w:szCs w:val="26"/>
          <w:lang w:val="ro-RO"/>
        </w:rPr>
      </w:pPr>
      <w:proofErr w:type="spellStart"/>
      <w:r w:rsidRPr="00CA6202">
        <w:rPr>
          <w:rFonts w:ascii="Times New Roman" w:hAnsi="Times New Roman"/>
          <w:sz w:val="26"/>
          <w:szCs w:val="26"/>
          <w:lang w:val="ro-RO"/>
        </w:rPr>
        <w:t>Aceastǎ</w:t>
      </w:r>
      <w:proofErr w:type="spellEnd"/>
      <w:r w:rsidRPr="00CA6202">
        <w:rPr>
          <w:rFonts w:ascii="Times New Roman" w:hAnsi="Times New Roman"/>
          <w:sz w:val="26"/>
          <w:szCs w:val="26"/>
          <w:lang w:val="ro-RO"/>
        </w:rPr>
        <w:t xml:space="preserve"> </w:t>
      </w:r>
      <w:proofErr w:type="spellStart"/>
      <w:r w:rsidRPr="00CA6202">
        <w:rPr>
          <w:rFonts w:ascii="Times New Roman" w:hAnsi="Times New Roman"/>
          <w:sz w:val="26"/>
          <w:szCs w:val="26"/>
          <w:lang w:val="hu-HU"/>
        </w:rPr>
        <w:t>subunitate</w:t>
      </w:r>
      <w:proofErr w:type="spellEnd"/>
      <w:r w:rsidRPr="00CA6202">
        <w:rPr>
          <w:rFonts w:ascii="Times New Roman" w:hAnsi="Times New Roman"/>
          <w:sz w:val="26"/>
          <w:szCs w:val="26"/>
          <w:lang w:val="hu-HU"/>
        </w:rPr>
        <w:t xml:space="preserve"> de </w:t>
      </w:r>
      <w:proofErr w:type="spellStart"/>
      <w:r w:rsidRPr="00CA6202">
        <w:rPr>
          <w:rFonts w:ascii="Times New Roman" w:hAnsi="Times New Roman"/>
          <w:sz w:val="26"/>
          <w:szCs w:val="26"/>
          <w:lang w:val="hu-HU"/>
        </w:rPr>
        <w:t>gospodărire</w:t>
      </w:r>
      <w:proofErr w:type="spellEnd"/>
      <w:r w:rsidRPr="00CA6202">
        <w:rPr>
          <w:rFonts w:ascii="Times New Roman" w:hAnsi="Times New Roman"/>
          <w:sz w:val="26"/>
          <w:szCs w:val="26"/>
          <w:lang w:val="hu-HU"/>
        </w:rPr>
        <w:t xml:space="preserve"> </w:t>
      </w:r>
      <w:r w:rsidRPr="00CA6202">
        <w:rPr>
          <w:rFonts w:ascii="Times New Roman" w:hAnsi="Times New Roman"/>
          <w:sz w:val="26"/>
          <w:szCs w:val="26"/>
          <w:lang w:val="ro-RO"/>
        </w:rPr>
        <w:t>a fost constituită pentru “</w:t>
      </w:r>
      <w:proofErr w:type="spellStart"/>
      <w:r w:rsidRPr="00CA6202">
        <w:rPr>
          <w:rFonts w:ascii="Times New Roman" w:hAnsi="Times New Roman"/>
          <w:sz w:val="26"/>
          <w:szCs w:val="26"/>
          <w:lang w:val="ro-RO"/>
        </w:rPr>
        <w:t>Pǎdurile</w:t>
      </w:r>
      <w:proofErr w:type="spellEnd"/>
      <w:r w:rsidRPr="00CA6202">
        <w:rPr>
          <w:rFonts w:ascii="Times New Roman" w:hAnsi="Times New Roman"/>
          <w:sz w:val="26"/>
          <w:szCs w:val="26"/>
          <w:lang w:val="ro-RO"/>
        </w:rPr>
        <w:t xml:space="preserve"> cu </w:t>
      </w:r>
      <w:proofErr w:type="spellStart"/>
      <w:r w:rsidRPr="00CA6202">
        <w:rPr>
          <w:rFonts w:ascii="Times New Roman" w:hAnsi="Times New Roman"/>
          <w:sz w:val="26"/>
          <w:szCs w:val="26"/>
          <w:lang w:val="ro-RO"/>
        </w:rPr>
        <w:t>funcţii</w:t>
      </w:r>
      <w:proofErr w:type="spellEnd"/>
      <w:r w:rsidRPr="00CA6202">
        <w:rPr>
          <w:rFonts w:ascii="Times New Roman" w:hAnsi="Times New Roman"/>
          <w:sz w:val="26"/>
          <w:szCs w:val="26"/>
          <w:lang w:val="ro-RO"/>
        </w:rPr>
        <w:t xml:space="preserve"> speciale de </w:t>
      </w:r>
      <w:proofErr w:type="spellStart"/>
      <w:r w:rsidRPr="00CA6202">
        <w:rPr>
          <w:rFonts w:ascii="Times New Roman" w:hAnsi="Times New Roman"/>
          <w:sz w:val="26"/>
          <w:szCs w:val="26"/>
          <w:lang w:val="ro-RO"/>
        </w:rPr>
        <w:t>protecţie</w:t>
      </w:r>
      <w:proofErr w:type="spellEnd"/>
      <w:r w:rsidRPr="00CA6202">
        <w:rPr>
          <w:rFonts w:ascii="Times New Roman" w:hAnsi="Times New Roman"/>
          <w:sz w:val="26"/>
          <w:szCs w:val="26"/>
          <w:lang w:val="ro-RO"/>
        </w:rPr>
        <w:t>”, care se încadrează în grupa funcțio</w:t>
      </w:r>
      <w:r w:rsidR="007D05EF" w:rsidRPr="00CA6202">
        <w:rPr>
          <w:rFonts w:ascii="Times New Roman" w:hAnsi="Times New Roman"/>
          <w:sz w:val="26"/>
          <w:szCs w:val="26"/>
          <w:lang w:val="ro-RO"/>
        </w:rPr>
        <w:t>nală I</w:t>
      </w:r>
      <w:r w:rsidR="007E41B5" w:rsidRPr="00CA6202">
        <w:rPr>
          <w:rFonts w:ascii="Times New Roman" w:hAnsi="Times New Roman"/>
          <w:sz w:val="26"/>
          <w:szCs w:val="26"/>
          <w:lang w:val="ro-RO"/>
        </w:rPr>
        <w:t>, subgrupa</w:t>
      </w:r>
      <w:r w:rsidR="00713E64" w:rsidRPr="00CA6202">
        <w:rPr>
          <w:rFonts w:ascii="Times New Roman" w:hAnsi="Times New Roman"/>
          <w:sz w:val="26"/>
          <w:szCs w:val="26"/>
          <w:lang w:val="ro-RO"/>
        </w:rPr>
        <w:t xml:space="preserve"> funcțion</w:t>
      </w:r>
      <w:r w:rsidR="007E41B5" w:rsidRPr="00CA6202">
        <w:rPr>
          <w:rFonts w:ascii="Times New Roman" w:hAnsi="Times New Roman"/>
          <w:sz w:val="26"/>
          <w:szCs w:val="26"/>
          <w:lang w:val="ro-RO"/>
        </w:rPr>
        <w:t xml:space="preserve">ală </w:t>
      </w:r>
      <w:r w:rsidR="00DB7DA4" w:rsidRPr="00CA6202">
        <w:rPr>
          <w:rFonts w:ascii="Times New Roman" w:hAnsi="Times New Roman"/>
          <w:sz w:val="26"/>
          <w:szCs w:val="26"/>
          <w:lang w:val="ro-RO"/>
        </w:rPr>
        <w:t xml:space="preserve">5, </w:t>
      </w:r>
    </w:p>
    <w:p w:rsidR="00A12983" w:rsidRDefault="007E41B5" w:rsidP="00375771">
      <w:pPr>
        <w:pStyle w:val="ListParagraph"/>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categoria </w:t>
      </w:r>
      <w:proofErr w:type="spellStart"/>
      <w:r>
        <w:rPr>
          <w:rFonts w:ascii="Times New Roman" w:hAnsi="Times New Roman"/>
          <w:sz w:val="26"/>
          <w:szCs w:val="26"/>
          <w:lang w:val="ro-RO"/>
        </w:rPr>
        <w:t>funcţională</w:t>
      </w:r>
      <w:proofErr w:type="spellEnd"/>
      <w:r w:rsidR="007D05EF">
        <w:rPr>
          <w:rFonts w:ascii="Times New Roman" w:hAnsi="Times New Roman"/>
          <w:sz w:val="26"/>
          <w:szCs w:val="26"/>
          <w:lang w:val="ro-RO"/>
        </w:rPr>
        <w:t xml:space="preserve"> </w:t>
      </w:r>
      <w:r w:rsidR="001B358E">
        <w:rPr>
          <w:rFonts w:ascii="Times New Roman" w:hAnsi="Times New Roman"/>
          <w:sz w:val="26"/>
          <w:szCs w:val="26"/>
          <w:lang w:val="ro-RO"/>
        </w:rPr>
        <w:t>5.R (151,6</w:t>
      </w:r>
      <w:r w:rsidR="00DB7DA4">
        <w:rPr>
          <w:rFonts w:ascii="Times New Roman" w:hAnsi="Times New Roman"/>
          <w:sz w:val="26"/>
          <w:szCs w:val="26"/>
          <w:lang w:val="ro-RO"/>
        </w:rPr>
        <w:t xml:space="preserve"> ha) – TIV, </w:t>
      </w:r>
      <w:r w:rsidR="007D05EF">
        <w:rPr>
          <w:rFonts w:ascii="Times New Roman" w:hAnsi="Times New Roman"/>
          <w:sz w:val="26"/>
          <w:szCs w:val="26"/>
          <w:lang w:val="ro-RO"/>
        </w:rPr>
        <w:t xml:space="preserve"> </w:t>
      </w:r>
      <w:r w:rsidR="00A37183" w:rsidRPr="009B5B1B">
        <w:rPr>
          <w:rFonts w:ascii="Times New Roman" w:hAnsi="Times New Roman"/>
          <w:sz w:val="26"/>
          <w:szCs w:val="26"/>
          <w:lang w:val="ro-RO"/>
        </w:rPr>
        <w:t xml:space="preserve">respectiv pentru </w:t>
      </w:r>
      <w:r w:rsidR="00A12983" w:rsidRPr="009B5B1B">
        <w:rPr>
          <w:rFonts w:ascii="Times New Roman" w:hAnsi="Times New Roman"/>
          <w:sz w:val="26"/>
          <w:szCs w:val="26"/>
          <w:lang w:val="ro-RO"/>
        </w:rPr>
        <w:t>“</w:t>
      </w:r>
      <w:proofErr w:type="spellStart"/>
      <w:r w:rsidR="00A12983" w:rsidRPr="009B5B1B">
        <w:rPr>
          <w:rFonts w:ascii="Times New Roman" w:hAnsi="Times New Roman"/>
          <w:sz w:val="26"/>
          <w:szCs w:val="26"/>
          <w:lang w:val="ro-RO"/>
        </w:rPr>
        <w:t>Pǎdurile</w:t>
      </w:r>
      <w:proofErr w:type="spellEnd"/>
      <w:r w:rsidR="00A12983" w:rsidRPr="009B5B1B">
        <w:rPr>
          <w:rFonts w:ascii="Times New Roman" w:hAnsi="Times New Roman"/>
          <w:sz w:val="26"/>
          <w:szCs w:val="26"/>
          <w:lang w:val="ro-RO"/>
        </w:rPr>
        <w:t xml:space="preserve"> cu </w:t>
      </w:r>
      <w:proofErr w:type="spellStart"/>
      <w:r w:rsidR="00A12983" w:rsidRPr="009B5B1B">
        <w:rPr>
          <w:rFonts w:ascii="Times New Roman" w:hAnsi="Times New Roman"/>
          <w:sz w:val="26"/>
          <w:szCs w:val="26"/>
          <w:lang w:val="ro-RO"/>
        </w:rPr>
        <w:t>funcţii</w:t>
      </w:r>
      <w:proofErr w:type="spellEnd"/>
      <w:r w:rsidR="00A12983" w:rsidRPr="009B5B1B">
        <w:rPr>
          <w:rFonts w:ascii="Times New Roman" w:hAnsi="Times New Roman"/>
          <w:sz w:val="26"/>
          <w:szCs w:val="26"/>
          <w:lang w:val="ro-RO"/>
        </w:rPr>
        <w:t xml:space="preserve"> de producție și </w:t>
      </w:r>
      <w:r w:rsidR="00A12983" w:rsidRPr="00375771">
        <w:rPr>
          <w:rFonts w:ascii="Times New Roman" w:hAnsi="Times New Roman"/>
          <w:sz w:val="26"/>
          <w:szCs w:val="26"/>
          <w:lang w:val="ro-RO"/>
        </w:rPr>
        <w:t>protecţie”, care se încadrează în grupa funcțională II, subgrupa funcțională 1, cat</w:t>
      </w:r>
      <w:r w:rsidR="0091318A" w:rsidRPr="00375771">
        <w:rPr>
          <w:rFonts w:ascii="Times New Roman" w:hAnsi="Times New Roman"/>
          <w:sz w:val="26"/>
          <w:szCs w:val="26"/>
          <w:lang w:val="ro-RO"/>
        </w:rPr>
        <w:t xml:space="preserve">egoria </w:t>
      </w:r>
      <w:proofErr w:type="spellStart"/>
      <w:r w:rsidR="0091318A" w:rsidRPr="00375771">
        <w:rPr>
          <w:rFonts w:ascii="Times New Roman" w:hAnsi="Times New Roman"/>
          <w:sz w:val="26"/>
          <w:szCs w:val="26"/>
          <w:lang w:val="ro-RO"/>
        </w:rPr>
        <w:t>funcţionala</w:t>
      </w:r>
      <w:proofErr w:type="spellEnd"/>
      <w:r w:rsidR="0091318A" w:rsidRPr="00375771">
        <w:rPr>
          <w:rFonts w:ascii="Times New Roman" w:hAnsi="Times New Roman"/>
          <w:sz w:val="26"/>
          <w:szCs w:val="26"/>
          <w:lang w:val="ro-RO"/>
        </w:rPr>
        <w:t xml:space="preserve"> 1C</w:t>
      </w:r>
      <w:r w:rsidR="001B358E">
        <w:rPr>
          <w:rFonts w:ascii="Times New Roman" w:hAnsi="Times New Roman"/>
          <w:sz w:val="26"/>
          <w:szCs w:val="26"/>
          <w:lang w:val="ro-RO"/>
        </w:rPr>
        <w:t xml:space="preserve"> (0,9</w:t>
      </w:r>
      <w:r w:rsidR="00A12983" w:rsidRPr="00375771">
        <w:rPr>
          <w:rFonts w:ascii="Times New Roman" w:hAnsi="Times New Roman"/>
          <w:sz w:val="26"/>
          <w:szCs w:val="26"/>
          <w:lang w:val="ro-RO"/>
        </w:rPr>
        <w:t xml:space="preserve"> ha)</w:t>
      </w:r>
      <w:r w:rsidR="00DB7DA4">
        <w:rPr>
          <w:rFonts w:ascii="Times New Roman" w:hAnsi="Times New Roman"/>
          <w:sz w:val="26"/>
          <w:szCs w:val="26"/>
          <w:lang w:val="ro-RO"/>
        </w:rPr>
        <w:t xml:space="preserve"> – TVI</w:t>
      </w:r>
      <w:r w:rsidR="00A12983" w:rsidRPr="00375771">
        <w:rPr>
          <w:rFonts w:ascii="Times New Roman" w:hAnsi="Times New Roman"/>
          <w:sz w:val="26"/>
          <w:szCs w:val="26"/>
          <w:lang w:val="ro-RO"/>
        </w:rPr>
        <w:t xml:space="preserve">, </w:t>
      </w:r>
    </w:p>
    <w:p w:rsidR="00F84EC7"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Pădurea se </w:t>
      </w:r>
      <w:proofErr w:type="spellStart"/>
      <w:r w:rsidRPr="00812E40">
        <w:rPr>
          <w:rFonts w:ascii="Times New Roman" w:hAnsi="Times New Roman"/>
          <w:sz w:val="26"/>
          <w:szCs w:val="26"/>
          <w:lang w:val="ro-RO"/>
        </w:rPr>
        <w:t>incadrează</w:t>
      </w:r>
      <w:proofErr w:type="spellEnd"/>
      <w:r w:rsidRPr="00812E40">
        <w:rPr>
          <w:rFonts w:ascii="Times New Roman" w:hAnsi="Times New Roman"/>
          <w:sz w:val="26"/>
          <w:szCs w:val="26"/>
          <w:lang w:val="ro-RO"/>
        </w:rPr>
        <w:t xml:space="preserve"> în următoarele grupe, subgrupe și categorii </w:t>
      </w:r>
      <w:proofErr w:type="spellStart"/>
      <w:r w:rsidRPr="00812E40">
        <w:rPr>
          <w:rFonts w:ascii="Times New Roman" w:hAnsi="Times New Roman"/>
          <w:sz w:val="26"/>
          <w:szCs w:val="26"/>
          <w:lang w:val="ro-RO"/>
        </w:rPr>
        <w:t>funcţionale</w:t>
      </w:r>
      <w:proofErr w:type="spellEnd"/>
      <w:r w:rsidRPr="00812E40">
        <w:rPr>
          <w:rFonts w:ascii="Times New Roman" w:hAnsi="Times New Roman"/>
          <w:sz w:val="26"/>
          <w:szCs w:val="26"/>
          <w:lang w:val="ro-RO"/>
        </w:rPr>
        <w:t>:</w:t>
      </w:r>
    </w:p>
    <w:p w:rsidR="0091318A" w:rsidRPr="00812E40" w:rsidRDefault="00F84EC7" w:rsidP="005576FC">
      <w:pPr>
        <w:tabs>
          <w:tab w:val="left" w:pos="2160"/>
        </w:tabs>
        <w:ind w:left="270"/>
        <w:jc w:val="center"/>
        <w:rPr>
          <w:rFonts w:ascii="Times New Roman" w:hAnsi="Times New Roman"/>
          <w:sz w:val="26"/>
          <w:szCs w:val="26"/>
          <w:lang w:val="ro-RO"/>
        </w:rPr>
      </w:pPr>
      <w:r>
        <w:rPr>
          <w:noProof/>
        </w:rPr>
        <w:drawing>
          <wp:inline distT="0" distB="0" distL="0" distR="0" wp14:anchorId="2996CD75" wp14:editId="016C34DB">
            <wp:extent cx="6047740" cy="33489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7740" cy="3348990"/>
                    </a:xfrm>
                    <a:prstGeom prst="rect">
                      <a:avLst/>
                    </a:prstGeom>
                  </pic:spPr>
                </pic:pic>
              </a:graphicData>
            </a:graphic>
          </wp:inline>
        </w:drawing>
      </w:r>
    </w:p>
    <w:p w:rsidR="00AA6495"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lastRenderedPageBreak/>
        <w:t>Tipurile de categorii funcționale sunt următoarele:</w:t>
      </w:r>
    </w:p>
    <w:p w:rsidR="00AA6495" w:rsidRDefault="00F84EC7" w:rsidP="00953A8F">
      <w:pPr>
        <w:spacing w:after="0" w:line="240" w:lineRule="auto"/>
        <w:ind w:right="-279"/>
        <w:jc w:val="center"/>
        <w:rPr>
          <w:rFonts w:ascii="Times New Roman" w:hAnsi="Times New Roman"/>
          <w:sz w:val="26"/>
          <w:szCs w:val="26"/>
          <w:lang w:val="ro-RO"/>
        </w:rPr>
      </w:pPr>
      <w:r>
        <w:rPr>
          <w:noProof/>
        </w:rPr>
        <w:drawing>
          <wp:inline distT="0" distB="0" distL="0" distR="0" wp14:anchorId="1D2522D8" wp14:editId="7C8F1A25">
            <wp:extent cx="6047740" cy="1931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47740" cy="1931670"/>
                    </a:xfrm>
                    <a:prstGeom prst="rect">
                      <a:avLst/>
                    </a:prstGeom>
                  </pic:spPr>
                </pic:pic>
              </a:graphicData>
            </a:graphic>
          </wp:inline>
        </w:drawing>
      </w:r>
    </w:p>
    <w:p w:rsidR="007C5A06" w:rsidRDefault="007C5A06" w:rsidP="00753C91">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Principalele indicatori cantitativi sunt următoarele:</w:t>
      </w:r>
    </w:p>
    <w:p w:rsidR="00736AA8" w:rsidRPr="00812E40" w:rsidRDefault="00F84EC7" w:rsidP="00953A8F">
      <w:pPr>
        <w:spacing w:after="0" w:line="240" w:lineRule="auto"/>
        <w:ind w:right="-279"/>
        <w:jc w:val="center"/>
        <w:rPr>
          <w:rFonts w:ascii="Times New Roman" w:hAnsi="Times New Roman"/>
          <w:sz w:val="26"/>
          <w:szCs w:val="26"/>
          <w:lang w:val="ro-RO"/>
        </w:rPr>
      </w:pPr>
      <w:r>
        <w:rPr>
          <w:noProof/>
        </w:rPr>
        <w:drawing>
          <wp:inline distT="0" distB="0" distL="0" distR="0" wp14:anchorId="653AA573" wp14:editId="4DDAD0D5">
            <wp:extent cx="6047740" cy="22244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47740" cy="2224405"/>
                    </a:xfrm>
                    <a:prstGeom prst="rect">
                      <a:avLst/>
                    </a:prstGeom>
                  </pic:spPr>
                </pic:pic>
              </a:graphicData>
            </a:graphic>
          </wp:inline>
        </w:drawing>
      </w:r>
    </w:p>
    <w:p w:rsidR="00863DB2" w:rsidRDefault="00863DB2" w:rsidP="00D773FF">
      <w:pPr>
        <w:spacing w:after="0" w:line="240" w:lineRule="auto"/>
        <w:ind w:right="-279"/>
        <w:rPr>
          <w:rFonts w:ascii="Times New Roman" w:hAnsi="Times New Roman"/>
          <w:sz w:val="26"/>
          <w:szCs w:val="26"/>
          <w:lang w:val="ro-RO"/>
        </w:rPr>
      </w:pPr>
    </w:p>
    <w:p w:rsidR="00AA6495"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Caracteristicile fondului forestier sunt:</w:t>
      </w:r>
    </w:p>
    <w:p w:rsidR="002D45DC" w:rsidRDefault="00F84EC7" w:rsidP="00953A8F">
      <w:pPr>
        <w:spacing w:after="0" w:line="240" w:lineRule="auto"/>
        <w:ind w:right="-279"/>
        <w:jc w:val="both"/>
        <w:rPr>
          <w:rFonts w:ascii="Times New Roman" w:hAnsi="Times New Roman"/>
          <w:bCs/>
          <w:i/>
          <w:iCs/>
          <w:sz w:val="26"/>
          <w:szCs w:val="26"/>
          <w:lang w:val="ro-RO"/>
        </w:rPr>
      </w:pPr>
      <w:r>
        <w:rPr>
          <w:noProof/>
        </w:rPr>
        <w:drawing>
          <wp:inline distT="0" distB="0" distL="0" distR="0" wp14:anchorId="1E4A6453" wp14:editId="3AC872F2">
            <wp:extent cx="6047740" cy="1933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47740" cy="1933575"/>
                    </a:xfrm>
                    <a:prstGeom prst="rect">
                      <a:avLst/>
                    </a:prstGeom>
                  </pic:spPr>
                </pic:pic>
              </a:graphicData>
            </a:graphic>
          </wp:inline>
        </w:drawing>
      </w:r>
    </w:p>
    <w:p w:rsidR="002D45DC" w:rsidRDefault="002D45DC" w:rsidP="00D773FF">
      <w:pPr>
        <w:spacing w:after="0" w:line="240" w:lineRule="auto"/>
        <w:ind w:right="-279"/>
        <w:jc w:val="both"/>
        <w:rPr>
          <w:rFonts w:ascii="Times New Roman" w:hAnsi="Times New Roman"/>
          <w:bCs/>
          <w:i/>
          <w:iCs/>
          <w:sz w:val="26"/>
          <w:szCs w:val="26"/>
          <w:lang w:val="ro-RO"/>
        </w:rPr>
      </w:pPr>
    </w:p>
    <w:p w:rsidR="00AA6495" w:rsidRPr="0083545F" w:rsidRDefault="00040D4B" w:rsidP="005576FC">
      <w:pPr>
        <w:spacing w:after="0"/>
        <w:ind w:right="-286"/>
        <w:jc w:val="both"/>
        <w:rPr>
          <w:rFonts w:ascii="Times New Roman" w:hAnsi="Times New Roman"/>
          <w:b/>
          <w:sz w:val="26"/>
          <w:szCs w:val="26"/>
        </w:rPr>
      </w:pPr>
      <w:r w:rsidRPr="00812E40">
        <w:rPr>
          <w:rFonts w:ascii="Times New Roman" w:hAnsi="Times New Roman"/>
          <w:bCs/>
          <w:i/>
          <w:iCs/>
          <w:sz w:val="26"/>
          <w:szCs w:val="26"/>
          <w:lang w:val="ro-RO"/>
        </w:rPr>
        <w:t>Bazele de amenajare adoptate sunt: regimul</w:t>
      </w:r>
      <w:r w:rsidRPr="00812E40">
        <w:rPr>
          <w:rFonts w:ascii="Times New Roman" w:hAnsi="Times New Roman"/>
          <w:bCs/>
          <w:iCs/>
          <w:sz w:val="26"/>
          <w:szCs w:val="26"/>
          <w:lang w:val="ro-RO"/>
        </w:rPr>
        <w:t xml:space="preserve"> – codru; </w:t>
      </w:r>
      <w:r w:rsidRPr="00812E40">
        <w:rPr>
          <w:rFonts w:ascii="Times New Roman" w:hAnsi="Times New Roman"/>
          <w:bCs/>
          <w:i/>
          <w:iCs/>
          <w:sz w:val="26"/>
          <w:szCs w:val="26"/>
          <w:lang w:val="ro-RO"/>
        </w:rPr>
        <w:t xml:space="preserve">tratamente: </w:t>
      </w:r>
      <w:r w:rsidR="00A04B88">
        <w:rPr>
          <w:rFonts w:ascii="Times New Roman" w:hAnsi="Times New Roman"/>
          <w:b/>
          <w:i/>
          <w:sz w:val="26"/>
          <w:szCs w:val="26"/>
        </w:rPr>
        <w:t>t</w:t>
      </w:r>
      <w:r w:rsidR="00A04B88">
        <w:rPr>
          <w:rFonts w:ascii="Times New Roman" w:hAnsi="Times New Roman"/>
          <w:b/>
          <w:i/>
          <w:sz w:val="26"/>
          <w:szCs w:val="26"/>
          <w:lang w:val="ro-RO"/>
        </w:rPr>
        <w:t>ă</w:t>
      </w:r>
      <w:proofErr w:type="spellStart"/>
      <w:r w:rsidR="00A04B88" w:rsidRPr="00A04B88">
        <w:rPr>
          <w:rFonts w:ascii="Times New Roman" w:hAnsi="Times New Roman"/>
          <w:b/>
          <w:i/>
          <w:sz w:val="26"/>
          <w:szCs w:val="26"/>
        </w:rPr>
        <w:t>ieri</w:t>
      </w:r>
      <w:proofErr w:type="spellEnd"/>
      <w:r w:rsidR="00A04B88" w:rsidRPr="00A04B88">
        <w:rPr>
          <w:rFonts w:ascii="Times New Roman" w:hAnsi="Times New Roman"/>
          <w:b/>
          <w:i/>
          <w:sz w:val="26"/>
          <w:szCs w:val="26"/>
        </w:rPr>
        <w:t xml:space="preserve"> </w:t>
      </w:r>
      <w:proofErr w:type="spellStart"/>
      <w:r w:rsidR="00BF5782">
        <w:rPr>
          <w:rFonts w:ascii="Times New Roman" w:hAnsi="Times New Roman"/>
          <w:b/>
          <w:i/>
          <w:sz w:val="26"/>
          <w:szCs w:val="26"/>
        </w:rPr>
        <w:t>progresive</w:t>
      </w:r>
      <w:proofErr w:type="spellEnd"/>
      <w:r w:rsidR="00BF5782">
        <w:rPr>
          <w:rFonts w:ascii="Times New Roman" w:hAnsi="Times New Roman"/>
          <w:b/>
          <w:i/>
          <w:sz w:val="26"/>
          <w:szCs w:val="26"/>
        </w:rPr>
        <w:t xml:space="preserve"> </w:t>
      </w:r>
      <w:r w:rsidR="00BF5782" w:rsidRPr="00BF5782">
        <w:rPr>
          <w:rFonts w:ascii="Times New Roman" w:hAnsi="Times New Roman"/>
          <w:sz w:val="26"/>
          <w:szCs w:val="26"/>
        </w:rPr>
        <w:t xml:space="preserve">– </w:t>
      </w:r>
      <w:proofErr w:type="spellStart"/>
      <w:r w:rsidR="00BF5782" w:rsidRPr="00BF5782">
        <w:rPr>
          <w:rFonts w:ascii="Times New Roman" w:hAnsi="Times New Roman"/>
          <w:sz w:val="26"/>
          <w:szCs w:val="26"/>
        </w:rPr>
        <w:t>pentru</w:t>
      </w:r>
      <w:proofErr w:type="spellEnd"/>
      <w:r w:rsidR="00BF5782" w:rsidRPr="00BF5782">
        <w:rPr>
          <w:rFonts w:ascii="Times New Roman" w:hAnsi="Times New Roman"/>
          <w:sz w:val="26"/>
          <w:szCs w:val="26"/>
        </w:rPr>
        <w:t xml:space="preserve"> </w:t>
      </w:r>
      <w:proofErr w:type="spellStart"/>
      <w:r w:rsidR="00BF5782" w:rsidRPr="00BF5782">
        <w:rPr>
          <w:rFonts w:ascii="Times New Roman" w:hAnsi="Times New Roman"/>
          <w:sz w:val="26"/>
          <w:szCs w:val="26"/>
        </w:rPr>
        <w:t>molideto-brădete</w:t>
      </w:r>
      <w:proofErr w:type="spellEnd"/>
      <w:r w:rsidRPr="00812E40">
        <w:rPr>
          <w:rFonts w:ascii="Times New Roman" w:hAnsi="Times New Roman"/>
          <w:bCs/>
          <w:iCs/>
          <w:sz w:val="26"/>
          <w:szCs w:val="26"/>
          <w:lang w:val="ro-RO"/>
        </w:rPr>
        <w:t xml:space="preserve">; </w:t>
      </w:r>
      <w:r w:rsidR="00374BED" w:rsidRPr="00374BED">
        <w:rPr>
          <w:rFonts w:ascii="Times New Roman" w:hAnsi="Times New Roman"/>
          <w:b/>
          <w:i/>
          <w:sz w:val="26"/>
          <w:szCs w:val="26"/>
        </w:rPr>
        <w:t>t</w:t>
      </w:r>
      <w:r w:rsidR="00374BED" w:rsidRPr="00374BED">
        <w:rPr>
          <w:rFonts w:ascii="Times New Roman" w:hAnsi="Times New Roman"/>
          <w:b/>
          <w:i/>
          <w:sz w:val="26"/>
          <w:szCs w:val="26"/>
          <w:lang w:val="ro-RO"/>
        </w:rPr>
        <w:t>ă</w:t>
      </w:r>
      <w:proofErr w:type="spellStart"/>
      <w:r w:rsidR="00CA4A84">
        <w:rPr>
          <w:rFonts w:ascii="Times New Roman" w:hAnsi="Times New Roman"/>
          <w:b/>
          <w:i/>
          <w:sz w:val="26"/>
          <w:szCs w:val="26"/>
        </w:rPr>
        <w:t>ieri</w:t>
      </w:r>
      <w:proofErr w:type="spellEnd"/>
      <w:r w:rsidR="00CA4A84">
        <w:rPr>
          <w:rFonts w:ascii="Times New Roman" w:hAnsi="Times New Roman"/>
          <w:b/>
          <w:i/>
          <w:sz w:val="26"/>
          <w:szCs w:val="26"/>
        </w:rPr>
        <w:t xml:space="preserve"> </w:t>
      </w:r>
      <w:proofErr w:type="spellStart"/>
      <w:r w:rsidR="00CA4A84">
        <w:rPr>
          <w:rFonts w:ascii="Times New Roman" w:hAnsi="Times New Roman"/>
          <w:b/>
          <w:i/>
          <w:sz w:val="26"/>
          <w:szCs w:val="26"/>
        </w:rPr>
        <w:t>rase</w:t>
      </w:r>
      <w:proofErr w:type="spellEnd"/>
      <w:r w:rsidR="00BF5782">
        <w:rPr>
          <w:rFonts w:ascii="Times New Roman" w:hAnsi="Times New Roman"/>
          <w:b/>
          <w:sz w:val="26"/>
          <w:szCs w:val="26"/>
        </w:rPr>
        <w:t xml:space="preserve"> – </w:t>
      </w:r>
      <w:proofErr w:type="spellStart"/>
      <w:r w:rsidR="00BF5782" w:rsidRPr="00BF5782">
        <w:rPr>
          <w:rFonts w:ascii="Times New Roman" w:hAnsi="Times New Roman"/>
          <w:sz w:val="26"/>
          <w:szCs w:val="26"/>
        </w:rPr>
        <w:t>pentru</w:t>
      </w:r>
      <w:proofErr w:type="spellEnd"/>
      <w:r w:rsidR="00BF5782" w:rsidRPr="00BF5782">
        <w:rPr>
          <w:rFonts w:ascii="Times New Roman" w:hAnsi="Times New Roman"/>
          <w:sz w:val="26"/>
          <w:szCs w:val="26"/>
        </w:rPr>
        <w:t xml:space="preserve"> </w:t>
      </w:r>
      <w:proofErr w:type="spellStart"/>
      <w:r w:rsidR="00BF5782" w:rsidRPr="00BF5782">
        <w:rPr>
          <w:rFonts w:ascii="Times New Roman" w:hAnsi="Times New Roman"/>
          <w:sz w:val="26"/>
          <w:szCs w:val="26"/>
        </w:rPr>
        <w:t>molidișuri</w:t>
      </w:r>
      <w:proofErr w:type="spellEnd"/>
      <w:r w:rsidR="00BF5782" w:rsidRPr="00BF5782">
        <w:rPr>
          <w:rFonts w:ascii="Times New Roman" w:hAnsi="Times New Roman"/>
          <w:sz w:val="26"/>
          <w:szCs w:val="26"/>
        </w:rPr>
        <w:t xml:space="preserve"> pure </w:t>
      </w:r>
      <w:proofErr w:type="spellStart"/>
      <w:r w:rsidR="00BF5782" w:rsidRPr="00BF5782">
        <w:rPr>
          <w:rFonts w:ascii="Times New Roman" w:hAnsi="Times New Roman"/>
          <w:sz w:val="26"/>
          <w:szCs w:val="26"/>
        </w:rPr>
        <w:t>echiene</w:t>
      </w:r>
      <w:proofErr w:type="spellEnd"/>
      <w:r w:rsidR="00BF5782" w:rsidRPr="00BF5782">
        <w:rPr>
          <w:rFonts w:ascii="Times New Roman" w:hAnsi="Times New Roman"/>
          <w:sz w:val="26"/>
          <w:szCs w:val="26"/>
        </w:rPr>
        <w:t xml:space="preserve"> </w:t>
      </w:r>
      <w:proofErr w:type="spellStart"/>
      <w:r w:rsidR="00BF5782" w:rsidRPr="00BF5782">
        <w:rPr>
          <w:rFonts w:ascii="Times New Roman" w:hAnsi="Times New Roman"/>
          <w:sz w:val="26"/>
          <w:szCs w:val="26"/>
        </w:rPr>
        <w:t>și</w:t>
      </w:r>
      <w:proofErr w:type="spellEnd"/>
      <w:r w:rsidR="00BF5782" w:rsidRPr="00BF5782">
        <w:rPr>
          <w:rFonts w:ascii="Times New Roman" w:hAnsi="Times New Roman"/>
          <w:sz w:val="26"/>
          <w:szCs w:val="26"/>
        </w:rPr>
        <w:t xml:space="preserve"> relative </w:t>
      </w:r>
      <w:proofErr w:type="spellStart"/>
      <w:r w:rsidR="00BF5782" w:rsidRPr="00BF5782">
        <w:rPr>
          <w:rFonts w:ascii="Times New Roman" w:hAnsi="Times New Roman"/>
          <w:sz w:val="26"/>
          <w:szCs w:val="26"/>
        </w:rPr>
        <w:t>echiene</w:t>
      </w:r>
      <w:proofErr w:type="spellEnd"/>
      <w:r w:rsidR="00BF5782">
        <w:rPr>
          <w:rFonts w:ascii="Times New Roman" w:hAnsi="Times New Roman"/>
          <w:sz w:val="26"/>
          <w:szCs w:val="26"/>
        </w:rPr>
        <w:t>,</w:t>
      </w:r>
      <w:r w:rsidR="00374BED" w:rsidRPr="00812E40">
        <w:rPr>
          <w:rFonts w:ascii="Times New Roman" w:hAnsi="Times New Roman"/>
          <w:bCs/>
          <w:i/>
          <w:iCs/>
          <w:sz w:val="26"/>
          <w:szCs w:val="26"/>
          <w:lang w:val="ro-RO"/>
        </w:rPr>
        <w:t xml:space="preserve"> </w:t>
      </w:r>
      <w:r w:rsidRPr="00812E40">
        <w:rPr>
          <w:rFonts w:ascii="Times New Roman" w:hAnsi="Times New Roman"/>
          <w:bCs/>
          <w:i/>
          <w:iCs/>
          <w:sz w:val="26"/>
          <w:szCs w:val="26"/>
          <w:lang w:val="ro-RO"/>
        </w:rPr>
        <w:t xml:space="preserve">ciclul: </w:t>
      </w:r>
      <w:r w:rsidR="00A04B88">
        <w:rPr>
          <w:rFonts w:ascii="Times New Roman" w:hAnsi="Times New Roman"/>
          <w:bCs/>
          <w:i/>
          <w:iCs/>
          <w:sz w:val="26"/>
          <w:szCs w:val="26"/>
          <w:lang w:val="ro-RO"/>
        </w:rPr>
        <w:t>11</w:t>
      </w:r>
      <w:r w:rsidRPr="00A04B88">
        <w:rPr>
          <w:rFonts w:ascii="Times New Roman" w:hAnsi="Times New Roman"/>
          <w:bCs/>
          <w:i/>
          <w:iCs/>
          <w:sz w:val="26"/>
          <w:szCs w:val="26"/>
          <w:lang w:val="ro-RO"/>
        </w:rPr>
        <w:t>0 ani</w:t>
      </w:r>
      <w:r w:rsidR="003D277C" w:rsidRPr="00812E40">
        <w:rPr>
          <w:rFonts w:ascii="Times New Roman" w:hAnsi="Times New Roman"/>
          <w:bCs/>
          <w:iCs/>
          <w:sz w:val="26"/>
          <w:szCs w:val="26"/>
          <w:lang w:val="ro-RO"/>
        </w:rPr>
        <w:t>;</w:t>
      </w:r>
      <w:r w:rsidR="003D277C" w:rsidRPr="00812E40">
        <w:rPr>
          <w:rFonts w:ascii="Times New Roman" w:hAnsi="Times New Roman"/>
          <w:bCs/>
          <w:i/>
          <w:iCs/>
          <w:sz w:val="26"/>
          <w:szCs w:val="26"/>
          <w:lang w:val="ro-RO"/>
        </w:rPr>
        <w:t xml:space="preserve"> </w:t>
      </w:r>
      <w:r w:rsidRPr="00812E40">
        <w:rPr>
          <w:rFonts w:ascii="Times New Roman" w:hAnsi="Times New Roman"/>
          <w:bCs/>
          <w:i/>
          <w:iCs/>
          <w:sz w:val="26"/>
          <w:szCs w:val="26"/>
          <w:lang w:val="ro-RO"/>
        </w:rPr>
        <w:t>Compoziția țel este :</w:t>
      </w:r>
      <w:r w:rsidRPr="00812E40">
        <w:rPr>
          <w:sz w:val="23"/>
          <w:szCs w:val="23"/>
        </w:rPr>
        <w:t xml:space="preserve"> </w:t>
      </w:r>
      <w:r w:rsidR="00BF5782">
        <w:rPr>
          <w:rFonts w:ascii="Times New Roman" w:hAnsi="Times New Roman"/>
          <w:b/>
          <w:i/>
          <w:sz w:val="26"/>
          <w:szCs w:val="26"/>
        </w:rPr>
        <w:t>6</w:t>
      </w:r>
      <w:r w:rsidR="00CA4A84">
        <w:rPr>
          <w:rFonts w:ascii="Times New Roman" w:hAnsi="Times New Roman"/>
          <w:b/>
          <w:i/>
          <w:sz w:val="26"/>
          <w:szCs w:val="26"/>
        </w:rPr>
        <w:t>4</w:t>
      </w:r>
      <w:r w:rsidR="003D277C" w:rsidRPr="0083545F">
        <w:rPr>
          <w:rFonts w:ascii="Times New Roman" w:hAnsi="Times New Roman"/>
          <w:b/>
          <w:i/>
          <w:sz w:val="26"/>
          <w:szCs w:val="26"/>
        </w:rPr>
        <w:t>MO</w:t>
      </w:r>
      <w:r w:rsidR="00BF5782">
        <w:rPr>
          <w:rFonts w:ascii="Times New Roman" w:hAnsi="Times New Roman"/>
          <w:b/>
          <w:i/>
          <w:sz w:val="26"/>
          <w:szCs w:val="26"/>
        </w:rPr>
        <w:t>32</w:t>
      </w:r>
      <w:r w:rsidR="0083545F" w:rsidRPr="0083545F">
        <w:rPr>
          <w:rFonts w:ascii="Times New Roman" w:hAnsi="Times New Roman"/>
          <w:b/>
          <w:i/>
          <w:sz w:val="26"/>
          <w:szCs w:val="26"/>
        </w:rPr>
        <w:t>BR</w:t>
      </w:r>
      <w:r w:rsidR="00BF5782">
        <w:rPr>
          <w:rFonts w:ascii="Times New Roman" w:hAnsi="Times New Roman"/>
          <w:b/>
          <w:i/>
          <w:sz w:val="26"/>
          <w:szCs w:val="26"/>
        </w:rPr>
        <w:t>4</w:t>
      </w:r>
      <w:r w:rsidR="00981EF4" w:rsidRPr="0083545F">
        <w:rPr>
          <w:rFonts w:ascii="Times New Roman" w:hAnsi="Times New Roman"/>
          <w:b/>
          <w:i/>
          <w:sz w:val="26"/>
          <w:szCs w:val="26"/>
        </w:rPr>
        <w:t>LA</w:t>
      </w:r>
    </w:p>
    <w:p w:rsidR="00AA6495" w:rsidRDefault="00040D4B" w:rsidP="005576FC">
      <w:pPr>
        <w:spacing w:after="0" w:line="240" w:lineRule="auto"/>
        <w:ind w:right="-286"/>
        <w:jc w:val="both"/>
        <w:rPr>
          <w:rFonts w:ascii="Times New Roman" w:hAnsi="Times New Roman"/>
          <w:sz w:val="26"/>
          <w:szCs w:val="26"/>
          <w:lang w:val="ro-RO"/>
        </w:rPr>
      </w:pPr>
      <w:r w:rsidRPr="00812E40">
        <w:rPr>
          <w:rFonts w:ascii="Times New Roman" w:hAnsi="Times New Roman"/>
          <w:sz w:val="26"/>
          <w:szCs w:val="26"/>
          <w:lang w:val="ro-RO"/>
        </w:rPr>
        <w:t>Posibilitatea d</w:t>
      </w:r>
      <w:r w:rsidR="003D277C" w:rsidRPr="00812E40">
        <w:rPr>
          <w:rFonts w:ascii="Times New Roman" w:hAnsi="Times New Roman"/>
          <w:sz w:val="26"/>
          <w:szCs w:val="26"/>
          <w:lang w:val="ro-RO"/>
        </w:rPr>
        <w:t>e</w:t>
      </w:r>
      <w:r w:rsidR="00CC6A5A">
        <w:rPr>
          <w:rFonts w:ascii="Times New Roman" w:hAnsi="Times New Roman"/>
          <w:sz w:val="26"/>
          <w:szCs w:val="26"/>
          <w:lang w:val="ro-RO"/>
        </w:rPr>
        <w:t xml:space="preserve"> prod</w:t>
      </w:r>
      <w:r w:rsidR="00CA4A84">
        <w:rPr>
          <w:rFonts w:ascii="Times New Roman" w:hAnsi="Times New Roman"/>
          <w:sz w:val="26"/>
          <w:szCs w:val="26"/>
          <w:lang w:val="ro-RO"/>
        </w:rPr>
        <w:t>u</w:t>
      </w:r>
      <w:r w:rsidR="00BF5782">
        <w:rPr>
          <w:rFonts w:ascii="Times New Roman" w:hAnsi="Times New Roman"/>
          <w:sz w:val="26"/>
          <w:szCs w:val="26"/>
          <w:lang w:val="ro-RO"/>
        </w:rPr>
        <w:t>se principale totală este de 950</w:t>
      </w:r>
      <w:r w:rsidR="003D277C" w:rsidRPr="00812E40">
        <w:rPr>
          <w:rFonts w:ascii="Times New Roman" w:hAnsi="Times New Roman"/>
          <w:sz w:val="26"/>
          <w:szCs w:val="26"/>
          <w:lang w:val="ro-RO"/>
        </w:rPr>
        <w:t xml:space="preserve"> mc/an</w:t>
      </w:r>
      <w:r w:rsidR="00AF1DA4" w:rsidRPr="00812E40">
        <w:rPr>
          <w:rFonts w:ascii="Times New Roman" w:hAnsi="Times New Roman"/>
          <w:sz w:val="26"/>
          <w:szCs w:val="26"/>
          <w:lang w:val="ro-RO"/>
        </w:rPr>
        <w:t>; I</w:t>
      </w:r>
      <w:r w:rsidR="007C7F70">
        <w:rPr>
          <w:rFonts w:ascii="Times New Roman" w:hAnsi="Times New Roman"/>
          <w:sz w:val="26"/>
          <w:szCs w:val="26"/>
          <w:lang w:val="ro-RO"/>
        </w:rPr>
        <w:t xml:space="preserve">ndicele de recoltare </w:t>
      </w:r>
      <w:r w:rsidR="007C7F70" w:rsidRPr="007C7F70">
        <w:rPr>
          <w:rFonts w:ascii="Times New Roman" w:hAnsi="Times New Roman"/>
          <w:sz w:val="26"/>
          <w:szCs w:val="26"/>
        </w:rPr>
        <w:t xml:space="preserve">a </w:t>
      </w:r>
      <w:proofErr w:type="spellStart"/>
      <w:r w:rsidR="007C7F70" w:rsidRPr="007C7F70">
        <w:rPr>
          <w:rFonts w:ascii="Times New Roman" w:hAnsi="Times New Roman"/>
          <w:sz w:val="26"/>
          <w:szCs w:val="26"/>
        </w:rPr>
        <w:t>produselor</w:t>
      </w:r>
      <w:proofErr w:type="spellEnd"/>
      <w:r w:rsidR="007C7F70" w:rsidRPr="007C7F70">
        <w:rPr>
          <w:rFonts w:ascii="Times New Roman" w:hAnsi="Times New Roman"/>
          <w:sz w:val="26"/>
          <w:szCs w:val="26"/>
        </w:rPr>
        <w:t xml:space="preserve"> </w:t>
      </w:r>
      <w:proofErr w:type="spellStart"/>
      <w:r w:rsidR="007C7F70" w:rsidRPr="007C7F70">
        <w:rPr>
          <w:rFonts w:ascii="Times New Roman" w:hAnsi="Times New Roman"/>
          <w:sz w:val="26"/>
          <w:szCs w:val="26"/>
        </w:rPr>
        <w:t>principale</w:t>
      </w:r>
      <w:proofErr w:type="spellEnd"/>
      <w:r w:rsidR="007C7F70" w:rsidRPr="007C7F70">
        <w:rPr>
          <w:rFonts w:ascii="Times New Roman" w:hAnsi="Times New Roman"/>
          <w:sz w:val="26"/>
          <w:szCs w:val="26"/>
        </w:rPr>
        <w:t xml:space="preserve"> </w:t>
      </w:r>
      <w:proofErr w:type="spellStart"/>
      <w:r w:rsidR="007C7F70" w:rsidRPr="007C7F70">
        <w:rPr>
          <w:rFonts w:ascii="Times New Roman" w:hAnsi="Times New Roman"/>
          <w:sz w:val="26"/>
          <w:szCs w:val="26"/>
        </w:rPr>
        <w:t>pentru</w:t>
      </w:r>
      <w:proofErr w:type="spellEnd"/>
      <w:r w:rsidR="007C7F70" w:rsidRPr="007C7F70">
        <w:rPr>
          <w:rFonts w:ascii="Times New Roman" w:hAnsi="Times New Roman"/>
          <w:sz w:val="26"/>
          <w:szCs w:val="26"/>
        </w:rPr>
        <w:t xml:space="preserve"> S.U.P. A </w:t>
      </w:r>
      <w:r w:rsidR="00BF5782">
        <w:rPr>
          <w:rFonts w:ascii="Times New Roman" w:hAnsi="Times New Roman"/>
          <w:sz w:val="26"/>
          <w:szCs w:val="26"/>
          <w:lang w:val="ro-RO"/>
        </w:rPr>
        <w:t>este de 4,2</w:t>
      </w:r>
      <w:r w:rsidR="00AF1DA4" w:rsidRPr="007C7F70">
        <w:rPr>
          <w:rFonts w:ascii="Times New Roman" w:hAnsi="Times New Roman"/>
          <w:sz w:val="26"/>
          <w:szCs w:val="26"/>
          <w:lang w:val="ro-RO"/>
        </w:rPr>
        <w:t xml:space="preserve"> mc/ha/an</w:t>
      </w:r>
    </w:p>
    <w:p w:rsidR="00E85C34" w:rsidRDefault="007F26BE" w:rsidP="005576FC">
      <w:pPr>
        <w:spacing w:after="0" w:line="240" w:lineRule="auto"/>
        <w:ind w:right="-286"/>
        <w:jc w:val="both"/>
        <w:rPr>
          <w:rFonts w:ascii="Times New Roman" w:hAnsi="Times New Roman"/>
          <w:sz w:val="26"/>
          <w:szCs w:val="26"/>
          <w:lang w:val="ro-RO"/>
        </w:rPr>
      </w:pPr>
      <w:r>
        <w:rPr>
          <w:rFonts w:ascii="Times New Roman" w:hAnsi="Times New Roman"/>
          <w:sz w:val="26"/>
          <w:szCs w:val="26"/>
          <w:lang w:val="ro-RO"/>
        </w:rPr>
        <w:t xml:space="preserve">Posibilitatea decenală a amenajamentului expirat a fost depășită cu 3197 mc (produse accidentale, care se scade din posibilitatea </w:t>
      </w:r>
      <w:r w:rsidR="00E85C34">
        <w:rPr>
          <w:rFonts w:ascii="Times New Roman" w:hAnsi="Times New Roman"/>
          <w:sz w:val="26"/>
          <w:szCs w:val="26"/>
          <w:lang w:val="ro-RO"/>
        </w:rPr>
        <w:t xml:space="preserve">calculată prin procedeul claselor de vârstă. </w:t>
      </w:r>
    </w:p>
    <w:p w:rsidR="007F26BE" w:rsidRDefault="00E85C34" w:rsidP="005576FC">
      <w:pPr>
        <w:spacing w:after="0" w:line="240" w:lineRule="auto"/>
        <w:ind w:right="-286"/>
        <w:jc w:val="both"/>
        <w:rPr>
          <w:rFonts w:ascii="Times New Roman" w:hAnsi="Times New Roman"/>
          <w:sz w:val="26"/>
          <w:szCs w:val="26"/>
          <w:lang w:val="ro-RO"/>
        </w:rPr>
      </w:pPr>
      <w:r>
        <w:rPr>
          <w:rFonts w:ascii="Times New Roman" w:hAnsi="Times New Roman"/>
          <w:sz w:val="26"/>
          <w:szCs w:val="26"/>
          <w:lang w:val="ro-RO"/>
        </w:rPr>
        <w:t xml:space="preserve">P = 12700-3197 = 9503 mc. </w:t>
      </w:r>
      <w:r w:rsidR="007F26BE">
        <w:rPr>
          <w:rFonts w:ascii="Times New Roman" w:hAnsi="Times New Roman"/>
          <w:sz w:val="26"/>
          <w:szCs w:val="26"/>
          <w:lang w:val="ro-RO"/>
        </w:rPr>
        <w:t xml:space="preserve"> </w:t>
      </w:r>
    </w:p>
    <w:p w:rsidR="0082452E" w:rsidRDefault="0082452E" w:rsidP="00D773FF">
      <w:pPr>
        <w:spacing w:after="0" w:line="240" w:lineRule="auto"/>
        <w:ind w:right="-279"/>
        <w:jc w:val="both"/>
        <w:rPr>
          <w:rFonts w:ascii="Times New Roman" w:hAnsi="Times New Roman"/>
          <w:sz w:val="26"/>
          <w:szCs w:val="26"/>
          <w:lang w:val="ro-RO"/>
        </w:rPr>
      </w:pPr>
    </w:p>
    <w:p w:rsidR="0082452E" w:rsidRPr="007C7F70" w:rsidRDefault="003D400D"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Recoltarea posibilității sub raportul urgențelor: </w:t>
      </w:r>
    </w:p>
    <w:p w:rsidR="00863DB2" w:rsidRDefault="00BF5782" w:rsidP="00D773FF">
      <w:pPr>
        <w:spacing w:after="0" w:line="240" w:lineRule="auto"/>
        <w:ind w:right="-279"/>
        <w:rPr>
          <w:rFonts w:ascii="Times New Roman" w:hAnsi="Times New Roman"/>
          <w:sz w:val="26"/>
          <w:szCs w:val="26"/>
          <w:lang w:val="ro-RO"/>
        </w:rPr>
      </w:pPr>
      <w:r>
        <w:rPr>
          <w:noProof/>
        </w:rPr>
        <w:drawing>
          <wp:inline distT="0" distB="0" distL="0" distR="0" wp14:anchorId="72ED653D" wp14:editId="6EE9A0D2">
            <wp:extent cx="6047740" cy="15532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47740" cy="1553210"/>
                    </a:xfrm>
                    <a:prstGeom prst="rect">
                      <a:avLst/>
                    </a:prstGeom>
                  </pic:spPr>
                </pic:pic>
              </a:graphicData>
            </a:graphic>
          </wp:inline>
        </w:drawing>
      </w:r>
    </w:p>
    <w:p w:rsidR="003D400D" w:rsidRDefault="003D400D" w:rsidP="00D773FF">
      <w:pPr>
        <w:spacing w:after="0" w:line="240" w:lineRule="auto"/>
        <w:ind w:right="-279"/>
        <w:rPr>
          <w:rFonts w:ascii="Times New Roman" w:hAnsi="Times New Roman"/>
          <w:sz w:val="26"/>
          <w:szCs w:val="26"/>
          <w:lang w:val="ro-RO"/>
        </w:rPr>
      </w:pPr>
    </w:p>
    <w:p w:rsidR="003D400D" w:rsidRDefault="003D400D" w:rsidP="00D773FF">
      <w:pPr>
        <w:spacing w:after="0" w:line="240" w:lineRule="auto"/>
        <w:ind w:right="-279"/>
        <w:rPr>
          <w:rFonts w:ascii="Times New Roman" w:hAnsi="Times New Roman"/>
          <w:sz w:val="26"/>
          <w:szCs w:val="26"/>
          <w:lang w:val="ro-RO"/>
        </w:rPr>
      </w:pPr>
      <w:r>
        <w:rPr>
          <w:noProof/>
        </w:rPr>
        <w:drawing>
          <wp:inline distT="0" distB="0" distL="0" distR="0" wp14:anchorId="6E4AAD58" wp14:editId="41E8EB0D">
            <wp:extent cx="6047740" cy="1758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47740" cy="1758950"/>
                    </a:xfrm>
                    <a:prstGeom prst="rect">
                      <a:avLst/>
                    </a:prstGeom>
                  </pic:spPr>
                </pic:pic>
              </a:graphicData>
            </a:graphic>
          </wp:inline>
        </w:drawing>
      </w:r>
    </w:p>
    <w:p w:rsidR="003D400D" w:rsidRDefault="003D400D" w:rsidP="00D773FF">
      <w:pPr>
        <w:spacing w:after="0" w:line="240" w:lineRule="auto"/>
        <w:ind w:right="-279"/>
        <w:rPr>
          <w:rFonts w:ascii="Times New Roman" w:hAnsi="Times New Roman"/>
          <w:sz w:val="26"/>
          <w:szCs w:val="26"/>
          <w:lang w:val="ro-RO"/>
        </w:rPr>
      </w:pPr>
    </w:p>
    <w:p w:rsidR="003D400D" w:rsidRDefault="003D400D" w:rsidP="00D773FF">
      <w:pPr>
        <w:spacing w:after="0" w:line="240" w:lineRule="auto"/>
        <w:ind w:right="-279"/>
        <w:rPr>
          <w:rFonts w:ascii="Times New Roman" w:hAnsi="Times New Roman"/>
          <w:sz w:val="26"/>
          <w:szCs w:val="26"/>
          <w:lang w:val="ro-RO"/>
        </w:rPr>
      </w:pPr>
      <w:r>
        <w:rPr>
          <w:rFonts w:ascii="Times New Roman" w:hAnsi="Times New Roman"/>
          <w:sz w:val="26"/>
          <w:szCs w:val="26"/>
          <w:lang w:val="ro-RO"/>
        </w:rPr>
        <w:t>Lucrări propuse în parcelele care se suprapun cu arii protejate:</w:t>
      </w:r>
    </w:p>
    <w:p w:rsidR="00863DB2" w:rsidRDefault="003D400D" w:rsidP="00863DB2">
      <w:pPr>
        <w:tabs>
          <w:tab w:val="left" w:pos="2745"/>
        </w:tabs>
        <w:rPr>
          <w:rFonts w:ascii="Times New Roman" w:hAnsi="Times New Roman"/>
          <w:sz w:val="26"/>
          <w:szCs w:val="26"/>
          <w:lang w:val="ro-RO"/>
        </w:rPr>
      </w:pPr>
      <w:r>
        <w:rPr>
          <w:noProof/>
        </w:rPr>
        <w:drawing>
          <wp:inline distT="0" distB="0" distL="0" distR="0" wp14:anchorId="561C63DB" wp14:editId="77EFE3C1">
            <wp:extent cx="6047740" cy="17475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47740" cy="1747520"/>
                    </a:xfrm>
                    <a:prstGeom prst="rect">
                      <a:avLst/>
                    </a:prstGeom>
                  </pic:spPr>
                </pic:pic>
              </a:graphicData>
            </a:graphic>
          </wp:inline>
        </w:drawing>
      </w:r>
    </w:p>
    <w:p w:rsidR="00710163" w:rsidRDefault="00040D4B" w:rsidP="005576FC">
      <w:pPr>
        <w:spacing w:after="0" w:line="240" w:lineRule="auto"/>
        <w:ind w:right="-279"/>
        <w:jc w:val="both"/>
        <w:rPr>
          <w:rFonts w:ascii="Times New Roman" w:eastAsia="Times New Roman" w:hAnsi="Times New Roman" w:cs="Arial"/>
          <w:sz w:val="26"/>
          <w:szCs w:val="26"/>
          <w:lang w:val="ro-RO"/>
        </w:rPr>
      </w:pPr>
      <w:r w:rsidRPr="00812E40">
        <w:rPr>
          <w:rFonts w:ascii="Times New Roman" w:eastAsia="Times New Roman" w:hAnsi="Times New Roman" w:cs="Arial"/>
          <w:sz w:val="26"/>
          <w:szCs w:val="26"/>
          <w:lang w:val="ro-RO"/>
        </w:rPr>
        <w:t xml:space="preserve">Posibilitatea de </w:t>
      </w:r>
      <w:r w:rsidR="0058651D" w:rsidRPr="00812E40">
        <w:rPr>
          <w:rFonts w:ascii="Times New Roman" w:eastAsia="Times New Roman" w:hAnsi="Times New Roman" w:cs="Arial"/>
          <w:sz w:val="26"/>
          <w:szCs w:val="26"/>
          <w:lang w:val="ro-RO"/>
        </w:rPr>
        <w:t xml:space="preserve">produse secundare este de </w:t>
      </w:r>
      <w:r w:rsidR="00EC2839">
        <w:rPr>
          <w:rFonts w:ascii="Times New Roman" w:eastAsia="Times New Roman" w:hAnsi="Times New Roman" w:cs="Arial"/>
          <w:sz w:val="26"/>
          <w:szCs w:val="26"/>
          <w:lang w:val="ro-RO"/>
        </w:rPr>
        <w:t>182</w:t>
      </w:r>
      <w:r w:rsidR="00AF1DA4" w:rsidRPr="00812E40">
        <w:rPr>
          <w:rFonts w:ascii="Times New Roman" w:eastAsia="Times New Roman" w:hAnsi="Times New Roman" w:cs="Arial"/>
          <w:sz w:val="26"/>
          <w:szCs w:val="26"/>
          <w:lang w:val="ro-RO"/>
        </w:rPr>
        <w:t xml:space="preserve"> mc/an, din</w:t>
      </w:r>
      <w:r w:rsidR="00EC2839">
        <w:rPr>
          <w:rFonts w:ascii="Times New Roman" w:eastAsia="Times New Roman" w:hAnsi="Times New Roman" w:cs="Arial"/>
          <w:sz w:val="26"/>
          <w:szCs w:val="26"/>
          <w:lang w:val="ro-RO"/>
        </w:rPr>
        <w:t xml:space="preserve"> care 182</w:t>
      </w:r>
      <w:r w:rsidR="00A75008" w:rsidRPr="00812E40">
        <w:rPr>
          <w:rFonts w:ascii="Times New Roman" w:eastAsia="Times New Roman" w:hAnsi="Times New Roman" w:cs="Arial"/>
          <w:sz w:val="26"/>
          <w:szCs w:val="26"/>
          <w:lang w:val="ro-RO"/>
        </w:rPr>
        <w:t xml:space="preserve"> mc/an din</w:t>
      </w:r>
      <w:r w:rsidR="00E5048F">
        <w:rPr>
          <w:rFonts w:ascii="Times New Roman" w:eastAsia="Times New Roman" w:hAnsi="Times New Roman" w:cs="Arial"/>
          <w:sz w:val="26"/>
          <w:szCs w:val="26"/>
          <w:lang w:val="ro-RO"/>
        </w:rPr>
        <w:t xml:space="preserve"> rărituri, </w:t>
      </w:r>
      <w:r w:rsidR="00EC2839">
        <w:rPr>
          <w:rFonts w:ascii="Times New Roman" w:eastAsia="Times New Roman" w:hAnsi="Times New Roman" w:cs="Arial"/>
          <w:sz w:val="26"/>
          <w:szCs w:val="26"/>
          <w:lang w:val="ro-RO"/>
        </w:rPr>
        <w:t>(-)</w:t>
      </w:r>
      <w:r w:rsidRPr="00812E40">
        <w:rPr>
          <w:rFonts w:ascii="Times New Roman" w:eastAsia="Times New Roman" w:hAnsi="Times New Roman" w:cs="Arial"/>
          <w:sz w:val="26"/>
          <w:szCs w:val="26"/>
          <w:lang w:val="ro-RO"/>
        </w:rPr>
        <w:t xml:space="preserve"> mc/an din curățiri. În deceniul de aplicare a amenajamentului sunt prevăzute următoarele lucrări de îngriji</w:t>
      </w:r>
      <w:r w:rsidR="00AF1DA4" w:rsidRPr="00812E40">
        <w:rPr>
          <w:rFonts w:ascii="Times New Roman" w:eastAsia="Times New Roman" w:hAnsi="Times New Roman" w:cs="Arial"/>
          <w:sz w:val="26"/>
          <w:szCs w:val="26"/>
          <w:lang w:val="ro-RO"/>
        </w:rPr>
        <w:t xml:space="preserve">ri: </w:t>
      </w:r>
      <w:r w:rsidR="00A37DB5" w:rsidRPr="00812E40">
        <w:rPr>
          <w:rFonts w:ascii="Times New Roman" w:eastAsia="Times New Roman" w:hAnsi="Times New Roman" w:cs="Arial"/>
          <w:sz w:val="26"/>
          <w:szCs w:val="26"/>
          <w:lang w:val="ro-RO"/>
        </w:rPr>
        <w:t xml:space="preserve">degajări </w:t>
      </w:r>
      <w:r w:rsidR="00CE77CA" w:rsidRPr="00812E40">
        <w:rPr>
          <w:rFonts w:ascii="Times New Roman" w:eastAsia="Times New Roman" w:hAnsi="Times New Roman" w:cs="Arial"/>
          <w:sz w:val="26"/>
          <w:szCs w:val="26"/>
          <w:lang w:val="ro-RO"/>
        </w:rPr>
        <w:t>pe o sup</w:t>
      </w:r>
      <w:r w:rsidR="00E5048F">
        <w:rPr>
          <w:rFonts w:ascii="Times New Roman" w:eastAsia="Times New Roman" w:hAnsi="Times New Roman" w:cs="Arial"/>
          <w:sz w:val="26"/>
          <w:szCs w:val="26"/>
          <w:lang w:val="ro-RO"/>
        </w:rPr>
        <w:t>rafață de 0</w:t>
      </w:r>
      <w:r w:rsidR="001E6A2F">
        <w:rPr>
          <w:rFonts w:ascii="Times New Roman" w:eastAsia="Times New Roman" w:hAnsi="Times New Roman" w:cs="Arial"/>
          <w:sz w:val="26"/>
          <w:szCs w:val="26"/>
          <w:lang w:val="ro-RO"/>
        </w:rPr>
        <w:t>,4</w:t>
      </w:r>
      <w:r w:rsidR="00CE77CA">
        <w:rPr>
          <w:rFonts w:ascii="Times New Roman" w:eastAsia="Times New Roman" w:hAnsi="Times New Roman" w:cs="Arial"/>
          <w:sz w:val="26"/>
          <w:szCs w:val="26"/>
          <w:lang w:val="ro-RO"/>
        </w:rPr>
        <w:t xml:space="preserve"> ha</w:t>
      </w:r>
      <w:r w:rsidR="00A37DB5" w:rsidRPr="00812E40">
        <w:rPr>
          <w:rFonts w:ascii="Times New Roman" w:eastAsia="Times New Roman" w:hAnsi="Times New Roman" w:cs="Arial"/>
          <w:sz w:val="26"/>
          <w:szCs w:val="26"/>
          <w:lang w:val="ro-RO"/>
        </w:rPr>
        <w:t xml:space="preserve">, </w:t>
      </w:r>
      <w:r w:rsidR="003E0DA7" w:rsidRPr="00812E40">
        <w:rPr>
          <w:rFonts w:ascii="Times New Roman" w:eastAsia="Times New Roman" w:hAnsi="Times New Roman" w:cs="Arial"/>
          <w:sz w:val="26"/>
          <w:szCs w:val="26"/>
          <w:lang w:val="ro-RO"/>
        </w:rPr>
        <w:t xml:space="preserve">curățiri </w:t>
      </w:r>
      <w:r w:rsidR="00AF1DA4" w:rsidRPr="00812E40">
        <w:rPr>
          <w:rFonts w:ascii="Times New Roman" w:eastAsia="Times New Roman" w:hAnsi="Times New Roman" w:cs="Arial"/>
          <w:sz w:val="26"/>
          <w:szCs w:val="26"/>
          <w:lang w:val="ro-RO"/>
        </w:rPr>
        <w:t>pe o sup</w:t>
      </w:r>
      <w:r w:rsidR="001E6A2F">
        <w:rPr>
          <w:rFonts w:ascii="Times New Roman" w:eastAsia="Times New Roman" w:hAnsi="Times New Roman" w:cs="Arial"/>
          <w:sz w:val="26"/>
          <w:szCs w:val="26"/>
          <w:lang w:val="ro-RO"/>
        </w:rPr>
        <w:t>rafață de 0,2</w:t>
      </w:r>
      <w:r w:rsidR="00E5048F">
        <w:rPr>
          <w:rFonts w:ascii="Times New Roman" w:eastAsia="Times New Roman" w:hAnsi="Times New Roman" w:cs="Arial"/>
          <w:sz w:val="26"/>
          <w:szCs w:val="26"/>
          <w:lang w:val="ro-RO"/>
        </w:rPr>
        <w:t xml:space="preserve"> ha cu </w:t>
      </w:r>
      <w:r w:rsidR="001E6A2F">
        <w:rPr>
          <w:rFonts w:ascii="Times New Roman" w:eastAsia="Times New Roman" w:hAnsi="Times New Roman" w:cs="Arial"/>
          <w:sz w:val="26"/>
          <w:szCs w:val="26"/>
          <w:lang w:val="ro-RO"/>
        </w:rPr>
        <w:t>0</w:t>
      </w:r>
      <w:r w:rsidRPr="00812E40">
        <w:rPr>
          <w:rFonts w:ascii="Times New Roman" w:eastAsia="Times New Roman" w:hAnsi="Times New Roman" w:cs="Arial"/>
          <w:sz w:val="26"/>
          <w:szCs w:val="26"/>
          <w:lang w:val="ro-RO"/>
        </w:rPr>
        <w:t xml:space="preserve"> mc/a</w:t>
      </w:r>
      <w:r w:rsidR="00CE77CA">
        <w:rPr>
          <w:rFonts w:ascii="Times New Roman" w:eastAsia="Times New Roman" w:hAnsi="Times New Roman" w:cs="Arial"/>
          <w:sz w:val="26"/>
          <w:szCs w:val="26"/>
          <w:lang w:val="ro-RO"/>
        </w:rPr>
        <w:t>n</w:t>
      </w:r>
      <w:r w:rsidR="001E6A2F">
        <w:rPr>
          <w:rFonts w:ascii="Times New Roman" w:eastAsia="Times New Roman" w:hAnsi="Times New Roman" w:cs="Arial"/>
          <w:sz w:val="26"/>
          <w:szCs w:val="26"/>
          <w:lang w:val="ro-RO"/>
        </w:rPr>
        <w:t>, rărituri pe o suprafață de 2</w:t>
      </w:r>
      <w:r w:rsidR="00E5048F">
        <w:rPr>
          <w:rFonts w:ascii="Times New Roman" w:eastAsia="Times New Roman" w:hAnsi="Times New Roman" w:cs="Arial"/>
          <w:sz w:val="26"/>
          <w:szCs w:val="26"/>
          <w:lang w:val="ro-RO"/>
        </w:rPr>
        <w:t>,8</w:t>
      </w:r>
      <w:r w:rsidRPr="00812E40">
        <w:rPr>
          <w:rFonts w:ascii="Times New Roman" w:eastAsia="Times New Roman" w:hAnsi="Times New Roman" w:cs="Arial"/>
          <w:sz w:val="26"/>
          <w:szCs w:val="26"/>
          <w:lang w:val="ro-RO"/>
        </w:rPr>
        <w:t xml:space="preserve"> ha cu </w:t>
      </w:r>
      <w:r w:rsidR="001E6A2F">
        <w:rPr>
          <w:rFonts w:ascii="Times New Roman" w:eastAsia="Times New Roman" w:hAnsi="Times New Roman" w:cs="Arial"/>
          <w:sz w:val="26"/>
          <w:szCs w:val="26"/>
          <w:lang w:val="ro-RO"/>
        </w:rPr>
        <w:t>18</w:t>
      </w:r>
      <w:r w:rsidR="00E5048F">
        <w:rPr>
          <w:rFonts w:ascii="Times New Roman" w:eastAsia="Times New Roman" w:hAnsi="Times New Roman" w:cs="Arial"/>
          <w:sz w:val="26"/>
          <w:szCs w:val="26"/>
          <w:lang w:val="ro-RO"/>
        </w:rPr>
        <w:t>2</w:t>
      </w:r>
      <w:r w:rsidRPr="00812E40">
        <w:rPr>
          <w:rFonts w:ascii="Times New Roman" w:eastAsia="Times New Roman" w:hAnsi="Times New Roman" w:cs="Arial"/>
          <w:sz w:val="26"/>
          <w:szCs w:val="26"/>
          <w:lang w:val="ro-RO"/>
        </w:rPr>
        <w:t xml:space="preserve"> mc/an, tăieri de igienă pe o suprafață de </w:t>
      </w:r>
      <w:r w:rsidR="001E6A2F">
        <w:rPr>
          <w:rFonts w:ascii="Times New Roman" w:eastAsia="Times New Roman" w:hAnsi="Times New Roman" w:cs="Arial"/>
          <w:sz w:val="26"/>
          <w:szCs w:val="26"/>
          <w:lang w:val="ro-RO"/>
        </w:rPr>
        <w:t>87,6</w:t>
      </w:r>
      <w:r w:rsidRPr="00812E40">
        <w:rPr>
          <w:rFonts w:ascii="Times New Roman" w:eastAsia="Times New Roman" w:hAnsi="Times New Roman" w:cs="Arial"/>
          <w:sz w:val="26"/>
          <w:szCs w:val="26"/>
          <w:lang w:val="ro-RO"/>
        </w:rPr>
        <w:t xml:space="preserve"> ha cu </w:t>
      </w:r>
      <w:r w:rsidR="001E6A2F">
        <w:rPr>
          <w:rFonts w:ascii="Times New Roman" w:eastAsia="Times New Roman" w:hAnsi="Times New Roman" w:cs="Arial"/>
          <w:sz w:val="26"/>
          <w:szCs w:val="26"/>
          <w:lang w:val="ro-RO"/>
        </w:rPr>
        <w:t>68,1</w:t>
      </w:r>
      <w:r w:rsidRPr="00812E40">
        <w:rPr>
          <w:rFonts w:ascii="Times New Roman" w:eastAsia="Times New Roman" w:hAnsi="Times New Roman" w:cs="Arial"/>
          <w:sz w:val="26"/>
          <w:szCs w:val="26"/>
          <w:lang w:val="ro-RO"/>
        </w:rPr>
        <w:t xml:space="preserve"> mc/an. </w:t>
      </w:r>
    </w:p>
    <w:p w:rsidR="00AA6495" w:rsidRPr="00812E40" w:rsidRDefault="00710163" w:rsidP="005576FC">
      <w:pPr>
        <w:spacing w:after="0" w:line="240" w:lineRule="auto"/>
        <w:ind w:right="-279"/>
        <w:jc w:val="both"/>
        <w:rPr>
          <w:rFonts w:ascii="Times New Roman" w:eastAsia="Times New Roman" w:hAnsi="Times New Roman" w:cs="Arial"/>
          <w:sz w:val="26"/>
          <w:szCs w:val="26"/>
          <w:lang w:val="ro-RO"/>
        </w:rPr>
      </w:pPr>
      <w:r w:rsidRPr="00555896">
        <w:rPr>
          <w:rFonts w:ascii="Times New Roman" w:eastAsia="Times New Roman" w:hAnsi="Times New Roman" w:cs="Arial"/>
          <w:color w:val="000000"/>
          <w:sz w:val="26"/>
          <w:szCs w:val="26"/>
          <w:lang w:val="ro-RO"/>
        </w:rPr>
        <w:t>Prin tăieri de conservare se prevede a se parcur</w:t>
      </w:r>
      <w:r>
        <w:rPr>
          <w:rFonts w:ascii="Times New Roman" w:eastAsia="Times New Roman" w:hAnsi="Times New Roman" w:cs="Arial"/>
          <w:color w:val="000000"/>
          <w:sz w:val="26"/>
          <w:szCs w:val="26"/>
          <w:lang w:val="ro-RO"/>
        </w:rPr>
        <w:t xml:space="preserve">ge o suprafață de </w:t>
      </w:r>
      <w:r w:rsidR="001E6A2F">
        <w:rPr>
          <w:rFonts w:ascii="Times New Roman" w:eastAsia="Times New Roman" w:hAnsi="Times New Roman" w:cs="Arial"/>
          <w:color w:val="000000"/>
          <w:sz w:val="26"/>
          <w:szCs w:val="26"/>
          <w:lang w:val="ro-RO"/>
        </w:rPr>
        <w:t>(-)</w:t>
      </w:r>
      <w:r w:rsidR="00E5048F">
        <w:rPr>
          <w:rFonts w:ascii="Times New Roman" w:eastAsia="Times New Roman" w:hAnsi="Times New Roman" w:cs="Arial"/>
          <w:color w:val="000000"/>
          <w:sz w:val="26"/>
          <w:szCs w:val="26"/>
          <w:lang w:val="ro-RO"/>
        </w:rPr>
        <w:t xml:space="preserve"> ha</w:t>
      </w:r>
      <w:r w:rsidRPr="00367790">
        <w:rPr>
          <w:rFonts w:ascii="Times New Roman" w:eastAsia="Times New Roman" w:hAnsi="Times New Roman" w:cs="Arial"/>
          <w:sz w:val="26"/>
          <w:szCs w:val="26"/>
          <w:lang w:val="ro-RO"/>
        </w:rPr>
        <w:t xml:space="preserve"> cu </w:t>
      </w:r>
      <w:r w:rsidR="001E6A2F">
        <w:rPr>
          <w:rFonts w:ascii="Times New Roman" w:eastAsia="Times New Roman" w:hAnsi="Times New Roman" w:cs="Arial"/>
          <w:sz w:val="26"/>
          <w:szCs w:val="26"/>
          <w:lang w:val="ro-RO"/>
        </w:rPr>
        <w:t>(-)</w:t>
      </w:r>
      <w:r w:rsidR="00E5048F">
        <w:rPr>
          <w:rFonts w:ascii="Times New Roman" w:eastAsia="Times New Roman" w:hAnsi="Times New Roman" w:cs="Arial"/>
          <w:sz w:val="26"/>
          <w:szCs w:val="26"/>
          <w:lang w:val="ro-RO"/>
        </w:rPr>
        <w:t xml:space="preserve"> mc/an</w:t>
      </w:r>
      <w:r w:rsidRPr="00555896">
        <w:rPr>
          <w:rFonts w:ascii="Times New Roman" w:eastAsia="Times New Roman" w:hAnsi="Times New Roman" w:cs="Arial"/>
          <w:color w:val="000000"/>
          <w:sz w:val="26"/>
          <w:szCs w:val="26"/>
          <w:lang w:val="ro-RO"/>
        </w:rPr>
        <w:t>.</w:t>
      </w:r>
      <w:r>
        <w:rPr>
          <w:rFonts w:ascii="Times New Roman" w:eastAsia="Times New Roman" w:hAnsi="Times New Roman" w:cs="Arial"/>
          <w:color w:val="000000"/>
          <w:sz w:val="26"/>
          <w:szCs w:val="26"/>
          <w:lang w:val="ro-RO"/>
        </w:rPr>
        <w:t xml:space="preserve"> </w:t>
      </w:r>
      <w:r w:rsidR="00040D4B" w:rsidRPr="00812E40">
        <w:rPr>
          <w:rFonts w:ascii="Times New Roman" w:eastAsia="Times New Roman" w:hAnsi="Times New Roman" w:cs="Arial"/>
          <w:sz w:val="26"/>
          <w:szCs w:val="26"/>
          <w:lang w:val="ro-RO"/>
        </w:rPr>
        <w:t xml:space="preserve">Posibilitatea de produse secundare pe volum </w:t>
      </w:r>
      <w:r w:rsidR="00040D4B" w:rsidRPr="00812E40">
        <w:rPr>
          <w:rFonts w:ascii="Times New Roman" w:eastAsia="Times New Roman" w:hAnsi="Times New Roman" w:cs="Arial"/>
          <w:b/>
          <w:sz w:val="26"/>
          <w:szCs w:val="26"/>
          <w:lang w:val="ro-RO"/>
        </w:rPr>
        <w:t xml:space="preserve">este </w:t>
      </w:r>
      <w:proofErr w:type="spellStart"/>
      <w:r w:rsidR="00040D4B" w:rsidRPr="00812E40">
        <w:rPr>
          <w:rFonts w:ascii="Times New Roman" w:eastAsia="Times New Roman" w:hAnsi="Times New Roman" w:cs="Arial"/>
          <w:b/>
          <w:sz w:val="26"/>
          <w:szCs w:val="26"/>
          <w:lang w:val="ro-RO"/>
        </w:rPr>
        <w:t>orientativǎ</w:t>
      </w:r>
      <w:proofErr w:type="spellEnd"/>
      <w:r w:rsidR="00040D4B" w:rsidRPr="00812E40">
        <w:rPr>
          <w:rFonts w:ascii="Times New Roman" w:eastAsia="Times New Roman" w:hAnsi="Times New Roman" w:cs="Arial"/>
          <w:sz w:val="26"/>
          <w:szCs w:val="26"/>
          <w:lang w:val="ro-RO"/>
        </w:rPr>
        <w:t xml:space="preserve"> dar trebuie parcurse cu </w:t>
      </w:r>
      <w:proofErr w:type="spellStart"/>
      <w:r w:rsidR="00040D4B" w:rsidRPr="00812E40">
        <w:rPr>
          <w:rFonts w:ascii="Times New Roman" w:eastAsia="Times New Roman" w:hAnsi="Times New Roman" w:cs="Arial"/>
          <w:sz w:val="26"/>
          <w:szCs w:val="26"/>
          <w:lang w:val="ro-RO"/>
        </w:rPr>
        <w:t>tǎieri</w:t>
      </w:r>
      <w:proofErr w:type="spellEnd"/>
      <w:r w:rsidR="00040D4B" w:rsidRPr="00812E40">
        <w:rPr>
          <w:rFonts w:ascii="Times New Roman" w:eastAsia="Times New Roman" w:hAnsi="Times New Roman" w:cs="Arial"/>
          <w:sz w:val="26"/>
          <w:szCs w:val="26"/>
          <w:lang w:val="ro-RO"/>
        </w:rPr>
        <w:t xml:space="preserve"> de îngrijire toate suprafeţele stabilite în planul </w:t>
      </w:r>
      <w:proofErr w:type="spellStart"/>
      <w:r w:rsidR="00040D4B" w:rsidRPr="00812E40">
        <w:rPr>
          <w:rFonts w:ascii="Times New Roman" w:eastAsia="Times New Roman" w:hAnsi="Times New Roman" w:cs="Arial"/>
          <w:sz w:val="26"/>
          <w:szCs w:val="26"/>
          <w:lang w:val="ro-RO"/>
        </w:rPr>
        <w:t>lucrǎrilor</w:t>
      </w:r>
      <w:proofErr w:type="spellEnd"/>
      <w:r w:rsidR="00040D4B" w:rsidRPr="00812E40">
        <w:rPr>
          <w:rFonts w:ascii="Times New Roman" w:eastAsia="Times New Roman" w:hAnsi="Times New Roman" w:cs="Arial"/>
          <w:sz w:val="26"/>
          <w:szCs w:val="26"/>
          <w:lang w:val="ro-RO"/>
        </w:rPr>
        <w:t xml:space="preserve"> de îngrijire.</w:t>
      </w:r>
    </w:p>
    <w:p w:rsidR="00CB55EB" w:rsidRPr="00812E40" w:rsidRDefault="00CB55EB" w:rsidP="005576FC">
      <w:pPr>
        <w:spacing w:after="0" w:line="240" w:lineRule="auto"/>
        <w:ind w:right="-279"/>
        <w:jc w:val="both"/>
        <w:rPr>
          <w:rFonts w:ascii="Times New Roman" w:hAnsi="Times New Roman"/>
          <w:sz w:val="26"/>
          <w:szCs w:val="26"/>
          <w:lang w:val="ro-RO"/>
        </w:rPr>
      </w:pPr>
    </w:p>
    <w:p w:rsidR="003753DD" w:rsidRPr="00812E40" w:rsidRDefault="00700377" w:rsidP="005576FC">
      <w:pPr>
        <w:spacing w:after="0" w:line="240" w:lineRule="auto"/>
        <w:ind w:right="-279"/>
        <w:jc w:val="both"/>
        <w:rPr>
          <w:rFonts w:ascii="Times New Roman" w:eastAsia="Times New Roman" w:hAnsi="Times New Roman" w:cs="Arial"/>
          <w:sz w:val="26"/>
          <w:szCs w:val="26"/>
          <w:lang w:val="ro-RO"/>
        </w:rPr>
      </w:pPr>
      <w:r>
        <w:rPr>
          <w:rFonts w:ascii="Times New Roman" w:eastAsia="Times New Roman" w:hAnsi="Times New Roman" w:cs="Arial"/>
          <w:sz w:val="26"/>
          <w:szCs w:val="26"/>
          <w:lang w:val="ro-RO"/>
        </w:rPr>
        <w:t xml:space="preserve">În total pe </w:t>
      </w:r>
      <w:r w:rsidR="00EE4942">
        <w:rPr>
          <w:rFonts w:ascii="Times New Roman" w:eastAsia="Times New Roman" w:hAnsi="Times New Roman" w:cs="Arial"/>
          <w:sz w:val="26"/>
          <w:szCs w:val="26"/>
          <w:lang w:val="ro-RO"/>
        </w:rPr>
        <w:t>30</w:t>
      </w:r>
      <w:r>
        <w:rPr>
          <w:rFonts w:ascii="Times New Roman" w:eastAsia="Times New Roman" w:hAnsi="Times New Roman" w:cs="Arial"/>
          <w:sz w:val="26"/>
          <w:szCs w:val="26"/>
          <w:lang w:val="ro-RO"/>
        </w:rPr>
        <w:t>,</w:t>
      </w:r>
      <w:r w:rsidR="00EE4942">
        <w:rPr>
          <w:rFonts w:ascii="Times New Roman" w:eastAsia="Times New Roman" w:hAnsi="Times New Roman" w:cs="Arial"/>
          <w:sz w:val="26"/>
          <w:szCs w:val="26"/>
          <w:lang w:val="ro-RO"/>
        </w:rPr>
        <w:t>2 ha ((24,6</w:t>
      </w:r>
      <w:r w:rsidR="003753DD" w:rsidRPr="00812E40">
        <w:rPr>
          <w:rFonts w:ascii="Times New Roman" w:eastAsia="Times New Roman" w:hAnsi="Times New Roman" w:cs="Arial"/>
          <w:sz w:val="26"/>
          <w:szCs w:val="26"/>
          <w:lang w:val="ro-RO"/>
        </w:rPr>
        <w:t xml:space="preserve"> ha împăduriri (</w:t>
      </w:r>
      <w:r w:rsidR="0057424C" w:rsidRPr="00A23E5F">
        <w:rPr>
          <w:rFonts w:ascii="Times New Roman" w:eastAsia="Times New Roman" w:hAnsi="Times New Roman" w:cs="Arial"/>
          <w:sz w:val="26"/>
          <w:szCs w:val="26"/>
          <w:lang w:val="ro-RO"/>
        </w:rPr>
        <w:t xml:space="preserve">Împăduriri </w:t>
      </w:r>
      <w:r w:rsidR="001E6A2F">
        <w:rPr>
          <w:rFonts w:ascii="Times New Roman" w:eastAsia="Times New Roman" w:hAnsi="Times New Roman" w:cs="Arial"/>
          <w:sz w:val="26"/>
          <w:szCs w:val="26"/>
          <w:lang w:val="ro-RO"/>
        </w:rPr>
        <w:t>în terenuri goale din fondul forestier –0,5</w:t>
      </w:r>
      <w:r w:rsidR="0057424C" w:rsidRPr="00A23E5F">
        <w:rPr>
          <w:rFonts w:ascii="Times New Roman" w:eastAsia="Times New Roman" w:hAnsi="Times New Roman" w:cs="Arial"/>
          <w:sz w:val="26"/>
          <w:szCs w:val="26"/>
          <w:lang w:val="ro-RO"/>
        </w:rPr>
        <w:t xml:space="preserve"> ha</w:t>
      </w:r>
      <w:r w:rsidR="0057424C">
        <w:rPr>
          <w:rFonts w:ascii="Times New Roman" w:eastAsia="Times New Roman" w:hAnsi="Times New Roman" w:cs="Arial"/>
          <w:sz w:val="26"/>
          <w:szCs w:val="26"/>
          <w:lang w:val="ro-RO"/>
        </w:rPr>
        <w:t xml:space="preserve"> +</w:t>
      </w:r>
      <w:r w:rsidR="0057424C" w:rsidRPr="00A23E5F">
        <w:rPr>
          <w:rFonts w:ascii="Times New Roman" w:eastAsia="Times New Roman" w:hAnsi="Times New Roman" w:cs="Arial"/>
          <w:sz w:val="26"/>
          <w:szCs w:val="26"/>
          <w:lang w:val="ro-RO"/>
        </w:rPr>
        <w:t xml:space="preserve"> </w:t>
      </w:r>
      <w:r w:rsidR="003753DD" w:rsidRPr="00812E40">
        <w:rPr>
          <w:rFonts w:ascii="Times New Roman" w:eastAsia="Times New Roman" w:hAnsi="Times New Roman" w:cs="Arial"/>
          <w:sz w:val="26"/>
          <w:szCs w:val="26"/>
          <w:lang w:val="ro-RO"/>
        </w:rPr>
        <w:t xml:space="preserve">Împăduriri </w:t>
      </w:r>
      <w:r w:rsidR="001E6A2F">
        <w:rPr>
          <w:rFonts w:ascii="Times New Roman" w:eastAsia="Times New Roman" w:hAnsi="Times New Roman" w:cs="Arial"/>
          <w:sz w:val="26"/>
          <w:szCs w:val="26"/>
          <w:lang w:val="ro-RO"/>
        </w:rPr>
        <w:t>după tăieri progresive –2,5</w:t>
      </w:r>
      <w:r w:rsidR="003753DD" w:rsidRPr="00812E40">
        <w:rPr>
          <w:rFonts w:ascii="Times New Roman" w:eastAsia="Times New Roman" w:hAnsi="Times New Roman" w:cs="Arial"/>
          <w:sz w:val="26"/>
          <w:szCs w:val="26"/>
          <w:lang w:val="ro-RO"/>
        </w:rPr>
        <w:t xml:space="preserve"> ha + Împăduriri </w:t>
      </w:r>
      <w:r w:rsidR="00E5048F">
        <w:rPr>
          <w:rFonts w:ascii="Times New Roman" w:eastAsia="Times New Roman" w:hAnsi="Times New Roman" w:cs="Arial"/>
          <w:sz w:val="26"/>
          <w:szCs w:val="26"/>
          <w:lang w:val="ro-RO"/>
        </w:rPr>
        <w:t xml:space="preserve">după tăieri rase molid – </w:t>
      </w:r>
      <w:r w:rsidR="001E6A2F">
        <w:rPr>
          <w:rFonts w:ascii="Times New Roman" w:eastAsia="Times New Roman" w:hAnsi="Times New Roman" w:cs="Arial"/>
          <w:sz w:val="26"/>
          <w:szCs w:val="26"/>
          <w:lang w:val="ro-RO"/>
        </w:rPr>
        <w:t>2</w:t>
      </w:r>
      <w:r w:rsidR="00E5048F">
        <w:rPr>
          <w:rFonts w:ascii="Times New Roman" w:eastAsia="Times New Roman" w:hAnsi="Times New Roman" w:cs="Arial"/>
          <w:sz w:val="26"/>
          <w:szCs w:val="26"/>
          <w:lang w:val="ro-RO"/>
        </w:rPr>
        <w:t>1</w:t>
      </w:r>
      <w:r w:rsidR="003753DD" w:rsidRPr="00812E40">
        <w:rPr>
          <w:rFonts w:ascii="Times New Roman" w:eastAsia="Times New Roman" w:hAnsi="Times New Roman" w:cs="Arial"/>
          <w:sz w:val="26"/>
          <w:szCs w:val="26"/>
          <w:lang w:val="ro-RO"/>
        </w:rPr>
        <w:t>,</w:t>
      </w:r>
      <w:r w:rsidR="001E6A2F">
        <w:rPr>
          <w:rFonts w:ascii="Times New Roman" w:eastAsia="Times New Roman" w:hAnsi="Times New Roman" w:cs="Arial"/>
          <w:sz w:val="26"/>
          <w:szCs w:val="26"/>
          <w:lang w:val="ro-RO"/>
        </w:rPr>
        <w:t>6</w:t>
      </w:r>
      <w:r w:rsidR="00EE4942">
        <w:rPr>
          <w:rFonts w:ascii="Times New Roman" w:eastAsia="Times New Roman" w:hAnsi="Times New Roman" w:cs="Arial"/>
          <w:sz w:val="26"/>
          <w:szCs w:val="26"/>
          <w:lang w:val="ro-RO"/>
        </w:rPr>
        <w:t xml:space="preserve"> ha)  + 5,6</w:t>
      </w:r>
      <w:r w:rsidR="003753DD" w:rsidRPr="00812E40">
        <w:rPr>
          <w:rFonts w:ascii="Times New Roman" w:eastAsia="Times New Roman" w:hAnsi="Times New Roman" w:cs="Arial"/>
          <w:sz w:val="26"/>
          <w:szCs w:val="26"/>
          <w:lang w:val="ro-RO"/>
        </w:rPr>
        <w:t xml:space="preserve"> ha completări (completări </w:t>
      </w:r>
      <w:r w:rsidR="00E53971">
        <w:rPr>
          <w:rFonts w:ascii="Times New Roman" w:eastAsia="Times New Roman" w:hAnsi="Times New Roman" w:cs="Arial"/>
          <w:sz w:val="26"/>
          <w:szCs w:val="26"/>
          <w:lang w:val="ro-RO"/>
        </w:rPr>
        <w:t xml:space="preserve">în </w:t>
      </w:r>
      <w:proofErr w:type="spellStart"/>
      <w:r w:rsidR="00EE4942">
        <w:rPr>
          <w:rFonts w:ascii="Times New Roman" w:eastAsia="Times New Roman" w:hAnsi="Times New Roman" w:cs="Arial"/>
          <w:sz w:val="26"/>
          <w:szCs w:val="26"/>
          <w:lang w:val="ro-RO"/>
        </w:rPr>
        <w:t>arborete</w:t>
      </w:r>
      <w:proofErr w:type="spellEnd"/>
      <w:r w:rsidR="00EE4942">
        <w:rPr>
          <w:rFonts w:ascii="Times New Roman" w:eastAsia="Times New Roman" w:hAnsi="Times New Roman" w:cs="Arial"/>
          <w:sz w:val="26"/>
          <w:szCs w:val="26"/>
          <w:lang w:val="ro-RO"/>
        </w:rPr>
        <w:t xml:space="preserve"> tinere existente – 0,7</w:t>
      </w:r>
      <w:r w:rsidR="003753DD" w:rsidRPr="00812E40">
        <w:rPr>
          <w:rFonts w:ascii="Times New Roman" w:eastAsia="Times New Roman" w:hAnsi="Times New Roman" w:cs="Arial"/>
          <w:sz w:val="26"/>
          <w:szCs w:val="26"/>
          <w:lang w:val="ro-RO"/>
        </w:rPr>
        <w:t xml:space="preserve"> ha + compl</w:t>
      </w:r>
      <w:r w:rsidR="00EE4942">
        <w:rPr>
          <w:rFonts w:ascii="Times New Roman" w:eastAsia="Times New Roman" w:hAnsi="Times New Roman" w:cs="Arial"/>
          <w:sz w:val="26"/>
          <w:szCs w:val="26"/>
          <w:lang w:val="ro-RO"/>
        </w:rPr>
        <w:t xml:space="preserve">etări în </w:t>
      </w:r>
      <w:proofErr w:type="spellStart"/>
      <w:r w:rsidR="00EE4942">
        <w:rPr>
          <w:rFonts w:ascii="Times New Roman" w:eastAsia="Times New Roman" w:hAnsi="Times New Roman" w:cs="Arial"/>
          <w:sz w:val="26"/>
          <w:szCs w:val="26"/>
          <w:lang w:val="ro-RO"/>
        </w:rPr>
        <w:t>arborete</w:t>
      </w:r>
      <w:proofErr w:type="spellEnd"/>
      <w:r w:rsidR="00EE4942">
        <w:rPr>
          <w:rFonts w:ascii="Times New Roman" w:eastAsia="Times New Roman" w:hAnsi="Times New Roman" w:cs="Arial"/>
          <w:sz w:val="26"/>
          <w:szCs w:val="26"/>
          <w:lang w:val="ro-RO"/>
        </w:rPr>
        <w:t xml:space="preserve"> nou create – 4</w:t>
      </w:r>
      <w:r w:rsidR="003753DD" w:rsidRPr="00812E40">
        <w:rPr>
          <w:rFonts w:ascii="Times New Roman" w:eastAsia="Times New Roman" w:hAnsi="Times New Roman" w:cs="Arial"/>
          <w:sz w:val="26"/>
          <w:szCs w:val="26"/>
          <w:lang w:val="ro-RO"/>
        </w:rPr>
        <w:t>,</w:t>
      </w:r>
      <w:r w:rsidR="00EE4942">
        <w:rPr>
          <w:rFonts w:ascii="Times New Roman" w:eastAsia="Times New Roman" w:hAnsi="Times New Roman" w:cs="Arial"/>
          <w:sz w:val="26"/>
          <w:szCs w:val="26"/>
          <w:lang w:val="ro-RO"/>
        </w:rPr>
        <w:t>9 ha)) se vor planta cca. 138,25</w:t>
      </w:r>
      <w:r w:rsidR="003753DD" w:rsidRPr="00812E40">
        <w:rPr>
          <w:rFonts w:ascii="Times New Roman" w:eastAsia="Times New Roman" w:hAnsi="Times New Roman" w:cs="Arial"/>
          <w:sz w:val="26"/>
          <w:szCs w:val="26"/>
          <w:lang w:val="ro-RO"/>
        </w:rPr>
        <w:t xml:space="preserve"> mii buc. puieți, și vor fi parcurse lucr</w:t>
      </w:r>
      <w:r w:rsidR="00EE4942">
        <w:rPr>
          <w:rFonts w:ascii="Times New Roman" w:eastAsia="Times New Roman" w:hAnsi="Times New Roman" w:cs="Arial"/>
          <w:sz w:val="26"/>
          <w:szCs w:val="26"/>
          <w:lang w:val="ro-RO"/>
        </w:rPr>
        <w:t>ări de îngrijire în total pe 36,6</w:t>
      </w:r>
      <w:r w:rsidR="00E53971">
        <w:rPr>
          <w:rFonts w:ascii="Times New Roman" w:eastAsia="Times New Roman" w:hAnsi="Times New Roman" w:cs="Arial"/>
          <w:sz w:val="26"/>
          <w:szCs w:val="26"/>
          <w:lang w:val="ro-RO"/>
        </w:rPr>
        <w:t xml:space="preserve"> </w:t>
      </w:r>
      <w:r w:rsidR="00EE4942">
        <w:rPr>
          <w:rFonts w:ascii="Times New Roman" w:eastAsia="Times New Roman" w:hAnsi="Times New Roman" w:cs="Arial"/>
          <w:sz w:val="26"/>
          <w:szCs w:val="26"/>
          <w:lang w:val="ro-RO"/>
        </w:rPr>
        <w:t>ha (culturi tinere existente –6</w:t>
      </w:r>
      <w:r w:rsidR="00B26531">
        <w:rPr>
          <w:rFonts w:ascii="Times New Roman" w:eastAsia="Times New Roman" w:hAnsi="Times New Roman" w:cs="Arial"/>
          <w:sz w:val="26"/>
          <w:szCs w:val="26"/>
          <w:lang w:val="ro-RO"/>
        </w:rPr>
        <w:t>,</w:t>
      </w:r>
      <w:r w:rsidR="00EE4942">
        <w:rPr>
          <w:rFonts w:ascii="Times New Roman" w:eastAsia="Times New Roman" w:hAnsi="Times New Roman" w:cs="Arial"/>
          <w:sz w:val="26"/>
          <w:szCs w:val="26"/>
          <w:lang w:val="ro-RO"/>
        </w:rPr>
        <w:t>0</w:t>
      </w:r>
      <w:r w:rsidR="003753DD" w:rsidRPr="00812E40">
        <w:rPr>
          <w:rFonts w:ascii="Times New Roman" w:eastAsia="Times New Roman" w:hAnsi="Times New Roman" w:cs="Arial"/>
          <w:sz w:val="26"/>
          <w:szCs w:val="26"/>
          <w:lang w:val="ro-RO"/>
        </w:rPr>
        <w:t xml:space="preserve"> h</w:t>
      </w:r>
      <w:r w:rsidR="00E53971">
        <w:rPr>
          <w:rFonts w:ascii="Times New Roman" w:eastAsia="Times New Roman" w:hAnsi="Times New Roman" w:cs="Arial"/>
          <w:sz w:val="26"/>
          <w:szCs w:val="26"/>
          <w:lang w:val="ro-RO"/>
        </w:rPr>
        <w:t xml:space="preserve">a + culturi </w:t>
      </w:r>
      <w:r w:rsidR="00EE4942">
        <w:rPr>
          <w:rFonts w:ascii="Times New Roman" w:eastAsia="Times New Roman" w:hAnsi="Times New Roman" w:cs="Arial"/>
          <w:sz w:val="26"/>
          <w:szCs w:val="26"/>
          <w:lang w:val="ro-RO"/>
        </w:rPr>
        <w:t>tinere nou create– 30</w:t>
      </w:r>
      <w:r w:rsidR="003753DD" w:rsidRPr="00812E40">
        <w:rPr>
          <w:rFonts w:ascii="Times New Roman" w:eastAsia="Times New Roman" w:hAnsi="Times New Roman" w:cs="Arial"/>
          <w:sz w:val="26"/>
          <w:szCs w:val="26"/>
          <w:lang w:val="ro-RO"/>
        </w:rPr>
        <w:t>,</w:t>
      </w:r>
      <w:r w:rsidR="00B26531">
        <w:rPr>
          <w:rFonts w:ascii="Times New Roman" w:eastAsia="Times New Roman" w:hAnsi="Times New Roman" w:cs="Arial"/>
          <w:sz w:val="26"/>
          <w:szCs w:val="26"/>
          <w:lang w:val="ro-RO"/>
        </w:rPr>
        <w:t>6</w:t>
      </w:r>
      <w:r w:rsidR="003753DD" w:rsidRPr="00812E40">
        <w:rPr>
          <w:rFonts w:ascii="Times New Roman" w:eastAsia="Times New Roman" w:hAnsi="Times New Roman" w:cs="Arial"/>
          <w:sz w:val="26"/>
          <w:szCs w:val="26"/>
          <w:lang w:val="ro-RO"/>
        </w:rPr>
        <w:t xml:space="preserve"> ha).</w:t>
      </w:r>
    </w:p>
    <w:p w:rsidR="00CA6202" w:rsidRDefault="00CA6202"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lastRenderedPageBreak/>
        <w:t xml:space="preserve">Modificări intervenite în cadrul amenajamentului </w:t>
      </w:r>
    </w:p>
    <w:p w:rsidR="00AA6495" w:rsidRPr="00812E40" w:rsidRDefault="00040D4B" w:rsidP="00D773FF">
      <w:pPr>
        <w:pStyle w:val="ListParagraph"/>
        <w:numPr>
          <w:ilvl w:val="0"/>
          <w:numId w:val="11"/>
        </w:numPr>
        <w:spacing w:after="0" w:line="240" w:lineRule="auto"/>
        <w:ind w:right="-279"/>
        <w:jc w:val="both"/>
        <w:rPr>
          <w:rFonts w:ascii="Times New Roman" w:eastAsia="Times New Roman" w:hAnsi="Times New Roman"/>
          <w:i/>
          <w:sz w:val="26"/>
          <w:szCs w:val="26"/>
          <w:lang w:val="ro-RO" w:eastAsia="ro-RO"/>
        </w:rPr>
      </w:pPr>
      <w:r w:rsidRPr="00812E40">
        <w:rPr>
          <w:rFonts w:ascii="Times New Roman" w:eastAsia="Times New Roman" w:hAnsi="Times New Roman"/>
          <w:i/>
          <w:sz w:val="26"/>
          <w:szCs w:val="26"/>
          <w:lang w:val="ro-RO" w:eastAsia="ro-RO"/>
        </w:rPr>
        <w:t>nu este cazul</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Amenajamentul are valabilitatea de 10 ani, î</w:t>
      </w:r>
      <w:r w:rsidR="00F01A90">
        <w:rPr>
          <w:rFonts w:ascii="Times New Roman" w:hAnsi="Times New Roman"/>
          <w:b/>
          <w:i/>
          <w:sz w:val="26"/>
          <w:szCs w:val="26"/>
          <w:lang w:val="ro-RO"/>
        </w:rPr>
        <w:t xml:space="preserve">ncepând de la data de </w:t>
      </w:r>
      <w:r w:rsidR="0082452E">
        <w:rPr>
          <w:rFonts w:ascii="Times New Roman" w:hAnsi="Times New Roman"/>
          <w:b/>
          <w:i/>
          <w:sz w:val="26"/>
          <w:szCs w:val="26"/>
          <w:lang w:val="ro-RO"/>
        </w:rPr>
        <w:t>01.01.2020</w:t>
      </w:r>
      <w:r w:rsidR="003E26EC" w:rsidRPr="00374BED">
        <w:rPr>
          <w:rFonts w:ascii="Times New Roman" w:hAnsi="Times New Roman"/>
          <w:b/>
          <w:i/>
          <w:sz w:val="26"/>
          <w:szCs w:val="26"/>
          <w:lang w:val="ro-RO"/>
        </w:rPr>
        <w:t xml:space="preserve"> </w:t>
      </w:r>
      <w:r w:rsidR="003E26EC" w:rsidRPr="00812E40">
        <w:rPr>
          <w:rFonts w:ascii="Times New Roman" w:hAnsi="Times New Roman"/>
          <w:b/>
          <w:i/>
          <w:sz w:val="26"/>
          <w:szCs w:val="26"/>
          <w:lang w:val="ro-RO"/>
        </w:rPr>
        <w:t>până la</w:t>
      </w:r>
      <w:r w:rsidR="0082452E">
        <w:rPr>
          <w:rFonts w:ascii="Times New Roman" w:hAnsi="Times New Roman"/>
          <w:b/>
          <w:i/>
          <w:sz w:val="26"/>
          <w:szCs w:val="26"/>
          <w:lang w:val="ro-RO"/>
        </w:rPr>
        <w:t xml:space="preserve"> 31.12.2029</w:t>
      </w:r>
      <w:r w:rsidRPr="00812E40">
        <w:rPr>
          <w:rFonts w:ascii="Times New Roman" w:hAnsi="Times New Roman"/>
          <w:b/>
          <w:i/>
          <w:sz w:val="26"/>
          <w:szCs w:val="26"/>
          <w:lang w:val="ro-RO"/>
        </w:rPr>
        <w:t>.</w:t>
      </w:r>
    </w:p>
    <w:p w:rsidR="00AA6495"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Arii naturale protejate</w:t>
      </w:r>
      <w:r w:rsidRPr="00812E40">
        <w:rPr>
          <w:rFonts w:ascii="Times New Roman" w:hAnsi="Times New Roman"/>
          <w:i/>
          <w:sz w:val="26"/>
          <w:szCs w:val="26"/>
          <w:lang w:val="ro-RO"/>
        </w:rPr>
        <w:t xml:space="preserve"> </w:t>
      </w:r>
      <w:r w:rsidRPr="00812E40">
        <w:rPr>
          <w:rFonts w:ascii="Times New Roman" w:hAnsi="Times New Roman"/>
          <w:b/>
          <w:i/>
          <w:sz w:val="26"/>
          <w:szCs w:val="26"/>
          <w:lang w:val="ro-RO"/>
        </w:rPr>
        <w:t xml:space="preserve">de interes </w:t>
      </w:r>
      <w:proofErr w:type="spellStart"/>
      <w:r w:rsidRPr="00812E40">
        <w:rPr>
          <w:rFonts w:ascii="Times New Roman" w:hAnsi="Times New Roman"/>
          <w:b/>
          <w:i/>
          <w:sz w:val="26"/>
          <w:szCs w:val="26"/>
          <w:lang w:val="ro-RO"/>
        </w:rPr>
        <w:t>naţional</w:t>
      </w:r>
      <w:proofErr w:type="spellEnd"/>
      <w:r w:rsidRPr="00812E40">
        <w:rPr>
          <w:rFonts w:ascii="Times New Roman" w:hAnsi="Times New Roman"/>
          <w:b/>
          <w:i/>
          <w:sz w:val="26"/>
          <w:szCs w:val="26"/>
          <w:lang w:val="ro-RO"/>
        </w:rPr>
        <w:t xml:space="preserve">: </w:t>
      </w:r>
      <w:r w:rsidR="00B432DA" w:rsidRPr="00812E40">
        <w:rPr>
          <w:rFonts w:ascii="Times New Roman" w:hAnsi="Times New Roman"/>
          <w:b/>
          <w:i/>
          <w:sz w:val="26"/>
          <w:szCs w:val="26"/>
          <w:lang w:val="ro-RO"/>
        </w:rPr>
        <w:t>nu este cazul</w:t>
      </w:r>
    </w:p>
    <w:p w:rsidR="00D24A9D" w:rsidRPr="00812E40" w:rsidRDefault="00D24A9D"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A6495" w:rsidRPr="0041441F" w:rsidRDefault="00E771D9" w:rsidP="00D773FF">
      <w:pPr>
        <w:spacing w:after="0" w:line="240" w:lineRule="auto"/>
        <w:ind w:right="-279"/>
        <w:jc w:val="both"/>
        <w:rPr>
          <w:b/>
          <w:i/>
        </w:rPr>
      </w:pPr>
      <w:r w:rsidRPr="00812E40">
        <w:rPr>
          <w:rFonts w:ascii="Times New Roman" w:hAnsi="Times New Roman"/>
          <w:sz w:val="26"/>
          <w:szCs w:val="26"/>
          <w:lang w:val="ro-RO"/>
        </w:rPr>
        <w:t>Lucrările silvice prevăzute în parcelele suprapuse cu situ</w:t>
      </w:r>
      <w:r w:rsidR="00563132" w:rsidRPr="00812E40">
        <w:rPr>
          <w:rFonts w:ascii="Times New Roman" w:hAnsi="Times New Roman"/>
          <w:sz w:val="26"/>
          <w:szCs w:val="26"/>
          <w:lang w:val="ro-RO"/>
        </w:rPr>
        <w:t>rile</w:t>
      </w:r>
      <w:r w:rsidRPr="00812E40">
        <w:rPr>
          <w:rFonts w:ascii="Times New Roman" w:hAnsi="Times New Roman"/>
          <w:sz w:val="26"/>
          <w:szCs w:val="26"/>
          <w:lang w:val="ro-RO"/>
        </w:rPr>
        <w:t xml:space="preserve"> Natura </w:t>
      </w:r>
      <w:r w:rsidR="008D0868" w:rsidRPr="001341F4">
        <w:rPr>
          <w:rFonts w:ascii="Times New Roman" w:hAnsi="Times New Roman"/>
          <w:sz w:val="26"/>
          <w:szCs w:val="26"/>
          <w:lang w:val="ro-RO"/>
        </w:rPr>
        <w:t>2000</w:t>
      </w:r>
      <w:r w:rsidR="008D0868" w:rsidRPr="00812E40">
        <w:rPr>
          <w:rFonts w:ascii="Times New Roman" w:hAnsi="Times New Roman"/>
          <w:i/>
          <w:sz w:val="26"/>
          <w:szCs w:val="26"/>
          <w:lang w:val="ro-RO"/>
        </w:rPr>
        <w:t xml:space="preserve"> </w:t>
      </w:r>
      <w:r w:rsidRPr="00812E40">
        <w:rPr>
          <w:rStyle w:val="tpa1"/>
          <w:rFonts w:ascii="Times New Roman" w:hAnsi="Times New Roman"/>
          <w:sz w:val="26"/>
          <w:szCs w:val="26"/>
          <w:lang w:val="ro-RO"/>
        </w:rPr>
        <w:t>sunt în concordanță</w:t>
      </w:r>
      <w:r w:rsidR="00040D4B" w:rsidRPr="00812E40">
        <w:rPr>
          <w:rStyle w:val="tpa1"/>
          <w:rFonts w:ascii="Times New Roman" w:hAnsi="Times New Roman"/>
          <w:sz w:val="26"/>
          <w:szCs w:val="26"/>
          <w:lang w:val="ro-RO"/>
        </w:rPr>
        <w:t xml:space="preserve"> cu </w:t>
      </w:r>
      <w:r w:rsidR="00563132" w:rsidRPr="00812E40">
        <w:rPr>
          <w:rFonts w:ascii="Times New Roman" w:hAnsi="Times New Roman"/>
          <w:b/>
          <w:bCs/>
          <w:sz w:val="26"/>
          <w:szCs w:val="26"/>
          <w:lang w:val="ro-RO"/>
        </w:rPr>
        <w:t xml:space="preserve">măsurile de management </w:t>
      </w:r>
      <w:r w:rsidR="00572033" w:rsidRPr="00812E40">
        <w:rPr>
          <w:rStyle w:val="tpa1"/>
          <w:rFonts w:ascii="Times New Roman" w:hAnsi="Times New Roman"/>
          <w:b/>
          <w:sz w:val="26"/>
          <w:szCs w:val="26"/>
          <w:lang w:val="ro-RO"/>
        </w:rPr>
        <w:t>pentru conservarea habitatelor și speciilor protejate</w:t>
      </w:r>
      <w:r w:rsidR="00572033" w:rsidRPr="00812E40">
        <w:rPr>
          <w:rStyle w:val="tpa1"/>
          <w:rFonts w:ascii="Times New Roman" w:hAnsi="Times New Roman"/>
          <w:sz w:val="26"/>
          <w:szCs w:val="26"/>
          <w:lang w:val="ro-RO"/>
        </w:rPr>
        <w:t xml:space="preserve"> </w:t>
      </w:r>
      <w:r w:rsidR="003E7385">
        <w:rPr>
          <w:rStyle w:val="tpa1"/>
          <w:rFonts w:ascii="Times New Roman" w:hAnsi="Times New Roman"/>
          <w:sz w:val="26"/>
          <w:szCs w:val="26"/>
          <w:lang w:val="ro-RO"/>
        </w:rPr>
        <w:t>prevăzute în planurile</w:t>
      </w:r>
      <w:r w:rsidR="00563132" w:rsidRPr="00812E40">
        <w:rPr>
          <w:rStyle w:val="tpa1"/>
          <w:rFonts w:ascii="Times New Roman" w:hAnsi="Times New Roman"/>
          <w:sz w:val="26"/>
          <w:szCs w:val="26"/>
          <w:lang w:val="ro-RO"/>
        </w:rPr>
        <w:t xml:space="preserve"> de management aprobat</w:t>
      </w:r>
      <w:r w:rsidR="003E7385">
        <w:rPr>
          <w:rStyle w:val="tpa1"/>
          <w:rFonts w:ascii="Times New Roman" w:hAnsi="Times New Roman"/>
          <w:sz w:val="26"/>
          <w:szCs w:val="26"/>
          <w:lang w:val="ro-RO"/>
        </w:rPr>
        <w:t>e</w:t>
      </w:r>
      <w:r w:rsidR="00563132" w:rsidRPr="00812E40">
        <w:rPr>
          <w:rStyle w:val="tpa1"/>
          <w:rFonts w:ascii="Times New Roman" w:hAnsi="Times New Roman"/>
          <w:sz w:val="26"/>
          <w:szCs w:val="26"/>
          <w:lang w:val="ro-RO"/>
        </w:rPr>
        <w:t xml:space="preserve"> </w:t>
      </w:r>
      <w:r w:rsidR="00572033" w:rsidRPr="00812E40">
        <w:rPr>
          <w:rStyle w:val="tpa1"/>
          <w:rFonts w:ascii="Times New Roman" w:hAnsi="Times New Roman"/>
          <w:sz w:val="26"/>
          <w:szCs w:val="26"/>
          <w:lang w:val="ro-RO"/>
        </w:rPr>
        <w:t>pentru</w:t>
      </w:r>
      <w:r w:rsidR="001341F4">
        <w:rPr>
          <w:rStyle w:val="tpa1"/>
          <w:rFonts w:ascii="Times New Roman" w:hAnsi="Times New Roman"/>
          <w:sz w:val="26"/>
          <w:szCs w:val="26"/>
          <w:lang w:val="ro-RO"/>
        </w:rPr>
        <w:t xml:space="preserve"> </w:t>
      </w:r>
      <w:r w:rsidR="003E7385">
        <w:rPr>
          <w:rStyle w:val="tpa1"/>
          <w:rFonts w:ascii="Times New Roman" w:hAnsi="Times New Roman"/>
          <w:sz w:val="26"/>
          <w:szCs w:val="26"/>
          <w:lang w:val="ro-RO"/>
        </w:rPr>
        <w:t>siturile</w:t>
      </w:r>
      <w:r w:rsidR="00563132" w:rsidRPr="00812E40">
        <w:rPr>
          <w:rStyle w:val="tpa1"/>
          <w:rFonts w:ascii="Times New Roman" w:hAnsi="Times New Roman"/>
          <w:sz w:val="26"/>
          <w:szCs w:val="26"/>
          <w:lang w:val="ro-RO"/>
        </w:rPr>
        <w:t xml:space="preserve"> </w:t>
      </w:r>
      <w:r w:rsidR="00040D4B" w:rsidRPr="00812E40">
        <w:rPr>
          <w:rStyle w:val="tpa1"/>
          <w:rFonts w:ascii="Times New Roman" w:hAnsi="Times New Roman"/>
          <w:sz w:val="26"/>
          <w:szCs w:val="26"/>
          <w:lang w:val="ro-RO"/>
        </w:rPr>
        <w:t xml:space="preserve"> </w:t>
      </w:r>
      <w:r w:rsidR="001341F4" w:rsidRPr="001341F4">
        <w:rPr>
          <w:rFonts w:ascii="Times New Roman" w:hAnsi="Times New Roman"/>
          <w:b/>
          <w:i/>
          <w:sz w:val="26"/>
          <w:szCs w:val="26"/>
          <w:lang w:val="ro-RO"/>
        </w:rPr>
        <w:t>ROSPA0033 ”Depresiunea și Munții Giurgeului”</w:t>
      </w:r>
      <w:r w:rsidR="00210BC0">
        <w:rPr>
          <w:rFonts w:ascii="Times New Roman" w:hAnsi="Times New Roman"/>
          <w:b/>
          <w:i/>
          <w:sz w:val="26"/>
          <w:szCs w:val="26"/>
          <w:lang w:val="ro-RO"/>
        </w:rPr>
        <w:t>.</w:t>
      </w:r>
    </w:p>
    <w:p w:rsidR="00AA6495" w:rsidRPr="00812E40" w:rsidRDefault="00040D4B" w:rsidP="00D773FF">
      <w:pPr>
        <w:pStyle w:val="ListParagraph"/>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Relevanţa planului în/pentru integrarea consideraţiilor de mediu, mai ales din perspectiva promovării dezvoltării durabile:</w:t>
      </w:r>
    </w:p>
    <w:p w:rsidR="00AA6495" w:rsidRPr="00812E40" w:rsidRDefault="00040D4B" w:rsidP="00D773FF">
      <w:pPr>
        <w:spacing w:after="0" w:line="240" w:lineRule="auto"/>
        <w:ind w:right="-279" w:firstLine="720"/>
        <w:jc w:val="both"/>
        <w:rPr>
          <w:rFonts w:ascii="Times New Roman" w:hAnsi="Times New Roman"/>
          <w:iCs/>
          <w:sz w:val="26"/>
          <w:szCs w:val="26"/>
          <w:lang w:val="ro-RO"/>
        </w:rPr>
      </w:pPr>
      <w:r w:rsidRPr="00812E40">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812E40">
        <w:rPr>
          <w:rFonts w:ascii="Times New Roman" w:hAnsi="Times New Roman"/>
          <w:iCs/>
          <w:sz w:val="26"/>
          <w:szCs w:val="26"/>
          <w:lang w:val="ro-RO"/>
        </w:rPr>
        <w:t>silviculturale</w:t>
      </w:r>
      <w:proofErr w:type="spellEnd"/>
      <w:r w:rsidRPr="00812E40">
        <w:rPr>
          <w:rFonts w:ascii="Times New Roman" w:hAnsi="Times New Roman"/>
          <w:iCs/>
          <w:sz w:val="26"/>
          <w:szCs w:val="26"/>
          <w:lang w:val="ro-RO"/>
        </w:rPr>
        <w:t xml:space="preserve">, economice </w:t>
      </w:r>
      <w:proofErr w:type="spellStart"/>
      <w:r w:rsidRPr="00812E40">
        <w:rPr>
          <w:rFonts w:ascii="Times New Roman" w:hAnsi="Times New Roman"/>
          <w:iCs/>
          <w:sz w:val="26"/>
          <w:szCs w:val="26"/>
          <w:lang w:val="ro-RO"/>
        </w:rPr>
        <w:t>şi</w:t>
      </w:r>
      <w:proofErr w:type="spellEnd"/>
      <w:r w:rsidRPr="00812E40">
        <w:rPr>
          <w:rFonts w:ascii="Times New Roman" w:hAnsi="Times New Roman"/>
          <w:iCs/>
          <w:sz w:val="26"/>
          <w:szCs w:val="26"/>
          <w:lang w:val="ro-RO"/>
        </w:rPr>
        <w:t xml:space="preserve"> de interes social prin care pădurea poate da societă</w:t>
      </w:r>
      <w:r w:rsidRPr="00812E40">
        <w:rPr>
          <w:rFonts w:ascii="Times New Roman" w:hAnsi="Times New Roman"/>
          <w:sz w:val="26"/>
          <w:szCs w:val="26"/>
          <w:lang w:val="ro-RO"/>
        </w:rPr>
        <w:t>ț</w:t>
      </w:r>
      <w:r w:rsidRPr="00812E40">
        <w:rPr>
          <w:rFonts w:ascii="Times New Roman" w:hAnsi="Times New Roman"/>
          <w:iCs/>
          <w:sz w:val="26"/>
          <w:szCs w:val="26"/>
          <w:lang w:val="ro-RO"/>
        </w:rPr>
        <w:t xml:space="preserve">ii cu maximă </w:t>
      </w:r>
      <w:proofErr w:type="spellStart"/>
      <w:r w:rsidRPr="00812E40">
        <w:rPr>
          <w:rFonts w:ascii="Times New Roman" w:hAnsi="Times New Roman"/>
          <w:iCs/>
          <w:sz w:val="26"/>
          <w:szCs w:val="26"/>
          <w:lang w:val="ro-RO"/>
        </w:rPr>
        <w:t>eficen</w:t>
      </w:r>
      <w:r w:rsidRPr="00812E40">
        <w:rPr>
          <w:rFonts w:ascii="Times New Roman" w:hAnsi="Times New Roman"/>
          <w:sz w:val="26"/>
          <w:szCs w:val="26"/>
          <w:lang w:val="ro-RO"/>
        </w:rPr>
        <w:t>ț</w:t>
      </w:r>
      <w:r w:rsidRPr="00812E40">
        <w:rPr>
          <w:rFonts w:ascii="Times New Roman" w:hAnsi="Times New Roman"/>
          <w:iCs/>
          <w:sz w:val="26"/>
          <w:szCs w:val="26"/>
          <w:lang w:val="ro-RO"/>
        </w:rPr>
        <w:t>ă</w:t>
      </w:r>
      <w:proofErr w:type="spellEnd"/>
      <w:r w:rsidRPr="00812E40">
        <w:rPr>
          <w:rFonts w:ascii="Times New Roman" w:hAnsi="Times New Roman"/>
          <w:iCs/>
          <w:sz w:val="26"/>
          <w:szCs w:val="26"/>
          <w:lang w:val="ro-RO"/>
        </w:rPr>
        <w:t xml:space="preserve"> produse </w:t>
      </w:r>
      <w:r w:rsidRPr="00812E40">
        <w:rPr>
          <w:rFonts w:ascii="Times New Roman" w:hAnsi="Times New Roman"/>
          <w:sz w:val="26"/>
          <w:szCs w:val="26"/>
          <w:lang w:val="ro-RO"/>
        </w:rPr>
        <w:t>ș</w:t>
      </w:r>
      <w:r w:rsidRPr="00812E40">
        <w:rPr>
          <w:rFonts w:ascii="Times New Roman" w:hAnsi="Times New Roman"/>
          <w:iCs/>
          <w:sz w:val="26"/>
          <w:szCs w:val="26"/>
          <w:lang w:val="ro-RO"/>
        </w:rPr>
        <w:t>i servicii, cu men</w:t>
      </w:r>
      <w:r w:rsidRPr="00812E40">
        <w:rPr>
          <w:rFonts w:ascii="Times New Roman" w:hAnsi="Times New Roman"/>
          <w:sz w:val="26"/>
          <w:szCs w:val="26"/>
          <w:lang w:val="ro-RO"/>
        </w:rPr>
        <w:t>ț</w:t>
      </w:r>
      <w:r w:rsidRPr="00812E40">
        <w:rPr>
          <w:rFonts w:ascii="Times New Roman" w:hAnsi="Times New Roman"/>
          <w:iCs/>
          <w:sz w:val="26"/>
          <w:szCs w:val="26"/>
          <w:lang w:val="ro-RO"/>
        </w:rPr>
        <w:t>inerea continuită</w:t>
      </w:r>
      <w:r w:rsidRPr="00812E40">
        <w:rPr>
          <w:rFonts w:ascii="Times New Roman" w:hAnsi="Times New Roman"/>
          <w:sz w:val="26"/>
          <w:szCs w:val="26"/>
          <w:lang w:val="ro-RO"/>
        </w:rPr>
        <w:t>ț</w:t>
      </w:r>
      <w:r w:rsidRPr="00812E40">
        <w:rPr>
          <w:rFonts w:ascii="Times New Roman" w:hAnsi="Times New Roman"/>
          <w:iCs/>
          <w:sz w:val="26"/>
          <w:szCs w:val="26"/>
          <w:lang w:val="ro-RO"/>
        </w:rPr>
        <w:t>ii pădurilor, men</w:t>
      </w:r>
      <w:r w:rsidRPr="00812E40">
        <w:rPr>
          <w:rFonts w:ascii="Times New Roman" w:hAnsi="Times New Roman"/>
          <w:sz w:val="26"/>
          <w:szCs w:val="26"/>
          <w:lang w:val="ro-RO"/>
        </w:rPr>
        <w:t>ț</w:t>
      </w:r>
      <w:r w:rsidRPr="00812E40">
        <w:rPr>
          <w:rFonts w:ascii="Times New Roman" w:hAnsi="Times New Roman"/>
          <w:iCs/>
          <w:sz w:val="26"/>
          <w:szCs w:val="26"/>
          <w:lang w:val="ro-RO"/>
        </w:rPr>
        <w:t>inându-se ca o resursă regenerabilă.</w:t>
      </w:r>
    </w:p>
    <w:p w:rsidR="00AA6495"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Dezvoltarea şi aplicarea ei se bazează pe conceptul „dezvoltării durabile”, respectându-se următoarele principii:</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continuităţii</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eficacităţii funcţionale</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conservării şi ameliorării biodiversităţii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Probleme de mediu relevante pentru plan:</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Menţinerea integrităţii fondului forestier, respectiv protejarea speciilor ocrotite şi a peisajului.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Relevanţa planului pentru implementarea legislaţiei naţionale şi comunitare de mediu </w:t>
      </w:r>
      <w:r w:rsidRPr="00812E40">
        <w:rPr>
          <w:rFonts w:ascii="Times New Roman" w:hAnsi="Times New Roman"/>
          <w:sz w:val="26"/>
          <w:szCs w:val="26"/>
        </w:rPr>
        <w:t xml:space="preserve">(de </w:t>
      </w:r>
      <w:proofErr w:type="spellStart"/>
      <w:r w:rsidRPr="00812E40">
        <w:rPr>
          <w:rFonts w:ascii="Times New Roman" w:hAnsi="Times New Roman"/>
          <w:sz w:val="26"/>
          <w:szCs w:val="26"/>
        </w:rPr>
        <w:t>exemplu</w:t>
      </w:r>
      <w:proofErr w:type="spellEnd"/>
      <w:r w:rsidRPr="00812E40">
        <w:rPr>
          <w:rFonts w:ascii="Times New Roman" w:hAnsi="Times New Roman"/>
          <w:sz w:val="26"/>
          <w:szCs w:val="26"/>
        </w:rPr>
        <w:t xml:space="preserve">, </w:t>
      </w:r>
      <w:proofErr w:type="spellStart"/>
      <w:r w:rsidRPr="00812E40">
        <w:rPr>
          <w:rFonts w:ascii="Times New Roman" w:hAnsi="Times New Roman"/>
          <w:sz w:val="26"/>
          <w:szCs w:val="26"/>
        </w:rPr>
        <w:t>planurile</w:t>
      </w:r>
      <w:proofErr w:type="spellEnd"/>
      <w:r w:rsidRPr="00812E40">
        <w:rPr>
          <w:rFonts w:ascii="Times New Roman" w:hAnsi="Times New Roman"/>
          <w:sz w:val="26"/>
          <w:szCs w:val="26"/>
        </w:rPr>
        <w:t xml:space="preserve"> </w:t>
      </w:r>
      <w:proofErr w:type="spellStart"/>
      <w:r w:rsidRPr="00812E40">
        <w:rPr>
          <w:rFonts w:ascii="Times New Roman" w:hAnsi="Times New Roman"/>
          <w:sz w:val="26"/>
          <w:szCs w:val="26"/>
        </w:rPr>
        <w:t>şi</w:t>
      </w:r>
      <w:proofErr w:type="spellEnd"/>
      <w:r w:rsidRPr="00812E40">
        <w:rPr>
          <w:rFonts w:ascii="Times New Roman" w:hAnsi="Times New Roman"/>
          <w:sz w:val="26"/>
          <w:szCs w:val="26"/>
        </w:rPr>
        <w:t xml:space="preserve"> </w:t>
      </w:r>
      <w:proofErr w:type="spellStart"/>
      <w:r w:rsidRPr="00812E40">
        <w:rPr>
          <w:rFonts w:ascii="Times New Roman" w:hAnsi="Times New Roman"/>
          <w:sz w:val="26"/>
          <w:szCs w:val="26"/>
        </w:rPr>
        <w:t>programele</w:t>
      </w:r>
      <w:proofErr w:type="spellEnd"/>
      <w:r w:rsidRPr="00812E40">
        <w:rPr>
          <w:rFonts w:ascii="Times New Roman" w:hAnsi="Times New Roman"/>
          <w:sz w:val="26"/>
          <w:szCs w:val="26"/>
        </w:rPr>
        <w:t xml:space="preserve"> legate de </w:t>
      </w:r>
      <w:proofErr w:type="spellStart"/>
      <w:r w:rsidRPr="00812E40">
        <w:rPr>
          <w:rFonts w:ascii="Times New Roman" w:hAnsi="Times New Roman"/>
          <w:sz w:val="26"/>
          <w:szCs w:val="26"/>
        </w:rPr>
        <w:t>gospodărirea</w:t>
      </w:r>
      <w:proofErr w:type="spellEnd"/>
      <w:r w:rsidRPr="00812E40">
        <w:rPr>
          <w:rFonts w:ascii="Times New Roman" w:hAnsi="Times New Roman"/>
          <w:sz w:val="26"/>
          <w:szCs w:val="26"/>
        </w:rPr>
        <w:t xml:space="preserve"> </w:t>
      </w:r>
      <w:proofErr w:type="spellStart"/>
      <w:r w:rsidRPr="00812E40">
        <w:rPr>
          <w:rFonts w:ascii="Times New Roman" w:hAnsi="Times New Roman"/>
          <w:sz w:val="26"/>
          <w:szCs w:val="26"/>
        </w:rPr>
        <w:t>deşeurilor</w:t>
      </w:r>
      <w:proofErr w:type="spellEnd"/>
      <w:r w:rsidRPr="00812E40">
        <w:rPr>
          <w:rFonts w:ascii="Times New Roman" w:hAnsi="Times New Roman"/>
          <w:sz w:val="26"/>
          <w:szCs w:val="26"/>
        </w:rPr>
        <w:t xml:space="preserve"> </w:t>
      </w:r>
      <w:proofErr w:type="spellStart"/>
      <w:r w:rsidRPr="00812E40">
        <w:rPr>
          <w:rFonts w:ascii="Times New Roman" w:hAnsi="Times New Roman"/>
          <w:sz w:val="26"/>
          <w:szCs w:val="26"/>
        </w:rPr>
        <w:t>sau</w:t>
      </w:r>
      <w:proofErr w:type="spellEnd"/>
      <w:r w:rsidRPr="00812E40">
        <w:rPr>
          <w:rFonts w:ascii="Times New Roman" w:hAnsi="Times New Roman"/>
          <w:sz w:val="26"/>
          <w:szCs w:val="26"/>
        </w:rPr>
        <w:t xml:space="preserve"> de </w:t>
      </w:r>
      <w:proofErr w:type="spellStart"/>
      <w:r w:rsidRPr="00812E40">
        <w:rPr>
          <w:rFonts w:ascii="Times New Roman" w:hAnsi="Times New Roman"/>
          <w:sz w:val="26"/>
          <w:szCs w:val="26"/>
        </w:rPr>
        <w:t>gospodărirea</w:t>
      </w:r>
      <w:proofErr w:type="spellEnd"/>
      <w:r w:rsidRPr="00812E40">
        <w:rPr>
          <w:rFonts w:ascii="Times New Roman" w:hAnsi="Times New Roman"/>
          <w:sz w:val="26"/>
          <w:szCs w:val="26"/>
        </w:rPr>
        <w:t xml:space="preserve"> </w:t>
      </w:r>
      <w:proofErr w:type="spellStart"/>
      <w:r w:rsidRPr="00812E40">
        <w:rPr>
          <w:rFonts w:ascii="Times New Roman" w:hAnsi="Times New Roman"/>
          <w:sz w:val="26"/>
          <w:szCs w:val="26"/>
        </w:rPr>
        <w:t>apelor</w:t>
      </w:r>
      <w:proofErr w:type="spellEnd"/>
      <w:r w:rsidRPr="00812E40">
        <w:rPr>
          <w:rFonts w:ascii="Times New Roman" w:hAnsi="Times New Roman"/>
          <w:sz w:val="26"/>
          <w:szCs w:val="26"/>
        </w:rPr>
        <w:t>)</w:t>
      </w:r>
      <w:r w:rsidRPr="00812E40">
        <w:rPr>
          <w:rFonts w:ascii="Times New Roman" w:hAnsi="Times New Roman"/>
          <w:b/>
          <w:sz w:val="26"/>
          <w:szCs w:val="26"/>
          <w:lang w:val="ro-RO"/>
        </w:rPr>
        <w:t xml:space="preserv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respecta prevederile din:</w:t>
      </w:r>
    </w:p>
    <w:p w:rsidR="00AA6495" w:rsidRPr="00812E40" w:rsidRDefault="00040D4B" w:rsidP="00D773FF">
      <w:pPr>
        <w:pStyle w:val="BodyTextIndent"/>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gestioneze corespunzător deşeurile de exploatare rezultate,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respecte regimul silvic în conformitate cu prevederile legislaţiei în domeniul silviculturii şi protecţiei mediului;</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lastRenderedPageBreak/>
        <w:t>Legea Apelor nr.107/1996 cu modificările şi completările ulterioare;</w:t>
      </w:r>
    </w:p>
    <w:p w:rsidR="00AA6495" w:rsidRPr="00812E40" w:rsidRDefault="00040D4B" w:rsidP="00D773FF">
      <w:pPr>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Pr="00210BC0" w:rsidRDefault="00210BC0" w:rsidP="00210BC0">
      <w:pPr>
        <w:numPr>
          <w:ilvl w:val="0"/>
          <w:numId w:val="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O.U.G. nr. 92/2021 privind regimul deşeurilor;</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Uniunii Europene (JOUE) nr. L 143 din 30 aprilie 2004.,</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O.U.G. nr.196/2005 privind Fondul de Mediu cu modificările şi completările ulterioare;</w:t>
      </w:r>
    </w:p>
    <w:p w:rsidR="00AA6495" w:rsidRPr="00812E40" w:rsidRDefault="00040D4B" w:rsidP="00D773FF">
      <w:pPr>
        <w:pStyle w:val="ListParagraph"/>
        <w:numPr>
          <w:ilvl w:val="0"/>
          <w:numId w:val="1"/>
        </w:num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Caracteristicile efectelor şi ale zonei posibil a fi afectate cu privire, în special, la:  </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Probabilitatea, durata, frecvenţa şi reversibilitatea efectelor: </w:t>
      </w:r>
      <w:r w:rsidRPr="00812E40">
        <w:rPr>
          <w:rFonts w:ascii="Times New Roman" w:hAnsi="Times New Roman"/>
          <w:sz w:val="26"/>
          <w:szCs w:val="26"/>
          <w:lang w:val="ro-RO"/>
        </w:rPr>
        <w:t>Prin măsurile prevăzute în Amenajamentul Silvic nu apare efect remanent asupra mediului.</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cumulativă a efectelor:</w:t>
      </w:r>
    </w:p>
    <w:p w:rsidR="00AA6495"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Natura </w:t>
      </w:r>
      <w:proofErr w:type="spellStart"/>
      <w:r w:rsidRPr="00812E40">
        <w:rPr>
          <w:rFonts w:ascii="Times New Roman" w:hAnsi="Times New Roman"/>
          <w:b/>
          <w:sz w:val="26"/>
          <w:szCs w:val="26"/>
          <w:lang w:val="ro-RO"/>
        </w:rPr>
        <w:t>transfrontieră</w:t>
      </w:r>
      <w:proofErr w:type="spellEnd"/>
      <w:r w:rsidRPr="00812E40">
        <w:rPr>
          <w:rFonts w:ascii="Times New Roman" w:hAnsi="Times New Roman"/>
          <w:b/>
          <w:sz w:val="26"/>
          <w:szCs w:val="26"/>
          <w:lang w:val="ro-RO"/>
        </w:rPr>
        <w:t xml:space="preserve"> a efectelor:</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Riscul pentru sănătatea umană sau pentru mediu (de exemplu, datorită accidentelor):</w:t>
      </w:r>
    </w:p>
    <w:p w:rsidR="00A7108D" w:rsidRPr="00812E40" w:rsidRDefault="00040D4B" w:rsidP="001C5127">
      <w:pPr>
        <w:spacing w:after="0" w:line="240" w:lineRule="auto"/>
        <w:ind w:right="-279" w:firstLine="708"/>
        <w:jc w:val="both"/>
        <w:rPr>
          <w:rFonts w:ascii="Times New Roman" w:hAnsi="Times New Roman"/>
          <w:sz w:val="26"/>
          <w:szCs w:val="26"/>
          <w:lang w:val="ro-RO"/>
        </w:rPr>
      </w:pPr>
      <w:r w:rsidRPr="00812E40">
        <w:rPr>
          <w:rFonts w:ascii="Times New Roman" w:hAnsi="Times New Roman"/>
          <w:sz w:val="26"/>
          <w:szCs w:val="26"/>
          <w:lang w:val="ro-RO"/>
        </w:rPr>
        <w:t xml:space="preserve">Prin măsurile prevăzute în Planul de Amenajament Silvic acest plan nu prezintă risc pentru mediu sau pentru sănătatea umană. Amenajamentul silvic nu propune lucrări </w:t>
      </w:r>
      <w:r w:rsidR="001C5127" w:rsidRPr="00812E40">
        <w:rPr>
          <w:rFonts w:ascii="Times New Roman" w:hAnsi="Times New Roman"/>
          <w:sz w:val="26"/>
          <w:szCs w:val="26"/>
          <w:lang w:val="ro-RO"/>
        </w:rPr>
        <w:t xml:space="preserve">pe ape. </w:t>
      </w:r>
      <w:r w:rsidRPr="00812E40">
        <w:rPr>
          <w:rFonts w:ascii="Times New Roman" w:hAnsi="Times New Roman"/>
          <w:sz w:val="26"/>
          <w:szCs w:val="26"/>
          <w:lang w:val="ro-RO"/>
        </w:rPr>
        <w:t xml:space="preserve">Lucrările de exploatare/şi alte lucrări se vor respecta condiţiile prevăzute în decizia prezentă. Condiţiile prevăzute pentru protejarea cursurilor de ape vor fi preluate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 către Ocolul silvic, respectiv de către proprietar şi introduse în Contractele/ Autorizaţiile de exploatare pe aceste amplasamente.</w:t>
      </w:r>
    </w:p>
    <w:p w:rsidR="00AA6495" w:rsidRPr="00812E40" w:rsidRDefault="00040D4B" w:rsidP="00D773FF">
      <w:pPr>
        <w:spacing w:after="0" w:line="240" w:lineRule="auto"/>
        <w:ind w:right="-279" w:firstLine="720"/>
        <w:rPr>
          <w:rFonts w:ascii="Times New Roman" w:hAnsi="Times New Roman"/>
          <w:b/>
          <w:bCs/>
          <w:i/>
          <w:iCs/>
          <w:sz w:val="26"/>
          <w:szCs w:val="26"/>
          <w:lang w:val="ro-RO"/>
        </w:rPr>
      </w:pPr>
      <w:r w:rsidRPr="00812E40">
        <w:rPr>
          <w:rFonts w:ascii="Times New Roman" w:hAnsi="Times New Roman"/>
          <w:b/>
          <w:bCs/>
          <w:i/>
          <w:iCs/>
          <w:sz w:val="26"/>
          <w:szCs w:val="26"/>
          <w:lang w:val="ro-RO"/>
        </w:rPr>
        <w:t>Măsuri prevăzute în cazul unor calamităţi:</w:t>
      </w:r>
    </w:p>
    <w:p w:rsidR="008758B4" w:rsidRPr="00812E40" w:rsidRDefault="00040D4B" w:rsidP="00D773FF">
      <w:pPr>
        <w:spacing w:after="0" w:line="240" w:lineRule="auto"/>
        <w:ind w:right="-279" w:firstLine="720"/>
        <w:jc w:val="both"/>
        <w:rPr>
          <w:rFonts w:ascii="Times New Roman" w:hAnsi="Times New Roman"/>
          <w:i/>
          <w:sz w:val="26"/>
          <w:szCs w:val="26"/>
          <w:lang w:val="ro-RO"/>
        </w:rPr>
      </w:pPr>
      <w:r w:rsidRPr="00812E40">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w:t>
      </w:r>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Până la adoptarea acestei decizii de către APM Harghita este interzisă desfăşurarea oricărei activităţi care ar rezulta in urma modificărilor care fac obiectul notificării</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La implementarea obiectivelor incluse în “</w:t>
      </w:r>
      <w:r w:rsidRPr="00812E40">
        <w:rPr>
          <w:rFonts w:ascii="Times New Roman" w:hAnsi="Times New Roman"/>
          <w:i/>
          <w:sz w:val="26"/>
          <w:szCs w:val="26"/>
          <w:lang w:val="ro-RO"/>
        </w:rPr>
        <w:t xml:space="preserve">Amenajamentul Silvic al Fondului Forestier </w:t>
      </w:r>
      <w:r w:rsidR="005857C0" w:rsidRPr="005857C0">
        <w:rPr>
          <w:rFonts w:ascii="Times New Roman" w:hAnsi="Times New Roman"/>
          <w:bCs/>
          <w:i/>
          <w:sz w:val="26"/>
          <w:szCs w:val="26"/>
        </w:rPr>
        <w:t xml:space="preserve">U.P. </w:t>
      </w:r>
      <w:r w:rsidR="0082452E" w:rsidRPr="0082452E">
        <w:rPr>
          <w:rFonts w:ascii="Times New Roman" w:eastAsia="Times New Roman" w:hAnsi="Times New Roman"/>
          <w:i/>
          <w:color w:val="000000"/>
          <w:sz w:val="26"/>
          <w:szCs w:val="26"/>
          <w:lang w:val="ro-RO"/>
        </w:rPr>
        <w:t xml:space="preserve">III </w:t>
      </w:r>
      <w:proofErr w:type="spellStart"/>
      <w:r w:rsidR="0082452E" w:rsidRPr="0082452E">
        <w:rPr>
          <w:rFonts w:ascii="Times New Roman" w:eastAsia="Times New Roman" w:hAnsi="Times New Roman"/>
          <w:i/>
          <w:color w:val="000000"/>
          <w:sz w:val="26"/>
          <w:szCs w:val="26"/>
          <w:lang w:val="ro-RO"/>
        </w:rPr>
        <w:t>Alsóerdő</w:t>
      </w:r>
      <w:proofErr w:type="spellEnd"/>
      <w:r w:rsidRPr="005857C0">
        <w:rPr>
          <w:rFonts w:ascii="Times New Roman" w:hAnsi="Times New Roman"/>
          <w:i/>
          <w:sz w:val="26"/>
          <w:szCs w:val="26"/>
          <w:lang w:val="ro-RO"/>
        </w:rPr>
        <w:t>”</w:t>
      </w:r>
      <w:r w:rsidRPr="005857C0">
        <w:rPr>
          <w:rFonts w:ascii="Times New Roman" w:hAnsi="Times New Roman"/>
          <w:bCs/>
          <w:iCs/>
          <w:sz w:val="26"/>
          <w:szCs w:val="26"/>
          <w:lang w:val="ro-RO"/>
        </w:rPr>
        <w:t xml:space="preserve">, </w:t>
      </w:r>
      <w:r w:rsidRPr="00812E40">
        <w:rPr>
          <w:rFonts w:ascii="Times New Roman" w:hAnsi="Times New Roman"/>
          <w:bCs/>
          <w:iCs/>
          <w:sz w:val="26"/>
          <w:szCs w:val="26"/>
          <w:lang w:val="ro-RO"/>
        </w:rPr>
        <w:t xml:space="preserve">Ocolul Silvic va </w:t>
      </w:r>
      <w:proofErr w:type="spellStart"/>
      <w:r w:rsidRPr="00812E40">
        <w:rPr>
          <w:rFonts w:ascii="Times New Roman" w:hAnsi="Times New Roman"/>
          <w:bCs/>
          <w:iCs/>
          <w:sz w:val="26"/>
          <w:szCs w:val="26"/>
          <w:lang w:val="ro-RO"/>
        </w:rPr>
        <w:t>ţine</w:t>
      </w:r>
      <w:proofErr w:type="spellEnd"/>
      <w:r w:rsidRPr="00812E40">
        <w:rPr>
          <w:rFonts w:ascii="Times New Roman" w:hAnsi="Times New Roman"/>
          <w:bCs/>
          <w:iCs/>
          <w:sz w:val="26"/>
          <w:szCs w:val="26"/>
          <w:lang w:val="ro-RO"/>
        </w:rPr>
        <w:t xml:space="preserve"> cont de prevederile art. 33, alin. 1 şi 2, a Ordonanţei de Urgenţă nr. 57 din 20.06.2007 – privind regimul ariilor protejate, conservarea habitatelor naturale, a florei şi faunei sălbatice, aprobată cu modificări prin Legea nr. 49 din 07.04.2011.</w:t>
      </w:r>
    </w:p>
    <w:p w:rsidR="0082452E" w:rsidRDefault="00040D4B" w:rsidP="00C37030">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812E40">
        <w:rPr>
          <w:rFonts w:ascii="Times New Roman" w:hAnsi="Times New Roman"/>
          <w:bCs/>
          <w:iCs/>
          <w:sz w:val="26"/>
          <w:szCs w:val="26"/>
          <w:lang w:val="ro-RO"/>
        </w:rPr>
        <w:t>doborâturile</w:t>
      </w:r>
      <w:proofErr w:type="spellEnd"/>
      <w:r w:rsidRPr="00812E40">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w:t>
      </w:r>
    </w:p>
    <w:p w:rsidR="0082452E" w:rsidRDefault="0082452E" w:rsidP="00C37030">
      <w:pPr>
        <w:spacing w:after="0" w:line="240" w:lineRule="auto"/>
        <w:ind w:right="-279" w:firstLine="720"/>
        <w:jc w:val="both"/>
        <w:rPr>
          <w:rFonts w:ascii="Times New Roman" w:hAnsi="Times New Roman"/>
          <w:bCs/>
          <w:iCs/>
          <w:sz w:val="26"/>
          <w:szCs w:val="26"/>
          <w:lang w:val="ro-RO"/>
        </w:rPr>
      </w:pPr>
    </w:p>
    <w:p w:rsidR="00A95A40" w:rsidRPr="00812E40" w:rsidRDefault="00040D4B" w:rsidP="0082452E">
      <w:pPr>
        <w:spacing w:after="0" w:line="240" w:lineRule="auto"/>
        <w:ind w:right="-279"/>
        <w:jc w:val="both"/>
        <w:rPr>
          <w:rFonts w:ascii="Times New Roman" w:hAnsi="Times New Roman"/>
          <w:bCs/>
          <w:iCs/>
          <w:sz w:val="26"/>
          <w:szCs w:val="26"/>
          <w:lang w:val="ro-RO"/>
        </w:rPr>
      </w:pPr>
      <w:r w:rsidRPr="00812E40">
        <w:rPr>
          <w:rFonts w:ascii="Times New Roman" w:hAnsi="Times New Roman"/>
          <w:bCs/>
          <w:iCs/>
          <w:sz w:val="26"/>
          <w:szCs w:val="26"/>
          <w:lang w:val="ro-RO"/>
        </w:rPr>
        <w:lastRenderedPageBreak/>
        <w:t>Aceste lucrări fiind din gama de lucrări prevăzute de amenajament (tăieri cu caracter de refacere, lucrări de îngrijire etc.)</w:t>
      </w:r>
    </w:p>
    <w:p w:rsidR="00AA6495" w:rsidRPr="00812E40" w:rsidRDefault="00040D4B" w:rsidP="00BA144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 xml:space="preserve">Măsuri propuse în cazul apariţiei unor calamităţi naturale (incendii de pădure şi păşuni, alunecările de teren, </w:t>
      </w:r>
      <w:proofErr w:type="spellStart"/>
      <w:r w:rsidRPr="00812E40">
        <w:rPr>
          <w:rFonts w:ascii="Times New Roman" w:hAnsi="Times New Roman"/>
          <w:bCs/>
          <w:iCs/>
          <w:sz w:val="26"/>
          <w:szCs w:val="26"/>
          <w:lang w:val="ro-RO"/>
        </w:rPr>
        <w:t>inundaţii</w:t>
      </w:r>
      <w:proofErr w:type="spellEnd"/>
      <w:r w:rsidRPr="00812E40">
        <w:rPr>
          <w:rFonts w:ascii="Times New Roman" w:hAnsi="Times New Roman"/>
          <w:bCs/>
          <w:iCs/>
          <w:sz w:val="26"/>
          <w:szCs w:val="26"/>
          <w:lang w:val="ro-RO"/>
        </w:rPr>
        <w:t xml:space="preserve">, </w:t>
      </w:r>
      <w:proofErr w:type="spellStart"/>
      <w:r w:rsidRPr="00812E40">
        <w:rPr>
          <w:rFonts w:ascii="Times New Roman" w:hAnsi="Times New Roman"/>
          <w:bCs/>
          <w:iCs/>
          <w:sz w:val="26"/>
          <w:szCs w:val="26"/>
          <w:lang w:val="ro-RO"/>
        </w:rPr>
        <w:t>doborâturi</w:t>
      </w:r>
      <w:proofErr w:type="spellEnd"/>
      <w:r w:rsidRPr="00812E40">
        <w:rPr>
          <w:rFonts w:ascii="Times New Roman" w:hAnsi="Times New Roman"/>
          <w:bCs/>
          <w:iCs/>
          <w:sz w:val="26"/>
          <w:szCs w:val="26"/>
          <w:lang w:val="ro-RO"/>
        </w:rPr>
        <w:t xml:space="preserve"> </w:t>
      </w:r>
      <w:proofErr w:type="spellStart"/>
      <w:r w:rsidRPr="00812E40">
        <w:rPr>
          <w:rFonts w:ascii="Times New Roman" w:hAnsi="Times New Roman"/>
          <w:bCs/>
          <w:iCs/>
          <w:sz w:val="26"/>
          <w:szCs w:val="26"/>
          <w:lang w:val="ro-RO"/>
        </w:rPr>
        <w:t>şi</w:t>
      </w:r>
      <w:proofErr w:type="spellEnd"/>
      <w:r w:rsidRPr="00812E40">
        <w:rPr>
          <w:rFonts w:ascii="Times New Roman" w:hAnsi="Times New Roman"/>
          <w:bCs/>
          <w:iCs/>
          <w:sz w:val="26"/>
          <w:szCs w:val="26"/>
          <w:lang w:val="ro-RO"/>
        </w:rPr>
        <w:t xml:space="preserve"> rupturi în masă de vânt şi zăpadă, atacuri masive de insecte etc.):</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Incendii</w:t>
      </w:r>
      <w:r w:rsidRPr="00812E4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Alunecări de teren</w:t>
      </w:r>
      <w:r w:rsidRPr="00812E4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Inundaţii</w:t>
      </w:r>
      <w:r w:rsidRPr="00812E4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7108D" w:rsidRPr="00812E40" w:rsidRDefault="00040D4B" w:rsidP="00D773FF">
      <w:pPr>
        <w:spacing w:after="0" w:line="240" w:lineRule="auto"/>
        <w:ind w:right="-279" w:firstLine="720"/>
        <w:jc w:val="both"/>
        <w:rPr>
          <w:rFonts w:ascii="Times New Roman" w:hAnsi="Times New Roman"/>
          <w:bCs/>
          <w:iCs/>
          <w:sz w:val="26"/>
          <w:szCs w:val="26"/>
          <w:lang w:val="ro-RO"/>
        </w:rPr>
      </w:pPr>
      <w:proofErr w:type="spellStart"/>
      <w:r w:rsidRPr="00812E40">
        <w:rPr>
          <w:rFonts w:ascii="Times New Roman" w:hAnsi="Times New Roman"/>
          <w:b/>
          <w:bCs/>
          <w:i/>
          <w:iCs/>
          <w:sz w:val="26"/>
          <w:szCs w:val="26"/>
          <w:lang w:val="ro-RO"/>
        </w:rPr>
        <w:t>Doborâturi</w:t>
      </w:r>
      <w:proofErr w:type="spellEnd"/>
      <w:r w:rsidRPr="00812E40">
        <w:rPr>
          <w:rFonts w:ascii="Times New Roman" w:hAnsi="Times New Roman"/>
          <w:b/>
          <w:bCs/>
          <w:i/>
          <w:iCs/>
          <w:sz w:val="26"/>
          <w:szCs w:val="26"/>
          <w:lang w:val="ro-RO"/>
        </w:rPr>
        <w:t xml:space="preserve"> </w:t>
      </w:r>
      <w:proofErr w:type="spellStart"/>
      <w:r w:rsidRPr="00812E40">
        <w:rPr>
          <w:rFonts w:ascii="Times New Roman" w:hAnsi="Times New Roman"/>
          <w:b/>
          <w:bCs/>
          <w:i/>
          <w:iCs/>
          <w:sz w:val="26"/>
          <w:szCs w:val="26"/>
          <w:lang w:val="ro-RO"/>
        </w:rPr>
        <w:t>şi</w:t>
      </w:r>
      <w:proofErr w:type="spellEnd"/>
      <w:r w:rsidRPr="00812E40">
        <w:rPr>
          <w:rFonts w:ascii="Times New Roman" w:hAnsi="Times New Roman"/>
          <w:b/>
          <w:bCs/>
          <w:i/>
          <w:iCs/>
          <w:sz w:val="26"/>
          <w:szCs w:val="26"/>
          <w:lang w:val="ro-RO"/>
        </w:rPr>
        <w:t xml:space="preserve"> rupturi de vânt sau zăpadă</w:t>
      </w:r>
      <w:r w:rsidRPr="00812E40">
        <w:rPr>
          <w:rFonts w:ascii="Times New Roman" w:hAnsi="Times New Roman"/>
          <w:bCs/>
          <w:iCs/>
          <w:sz w:val="26"/>
          <w:szCs w:val="26"/>
          <w:lang w:val="ro-RO"/>
        </w:rPr>
        <w:t xml:space="preserve">: Punerea în valoare a masei lemnoase afectate în vederea stopării unor atacuri masive de insecte; Exploatarea şi curăţarea de </w:t>
      </w:r>
    </w:p>
    <w:p w:rsidR="00AA6495" w:rsidRPr="00812E40" w:rsidRDefault="00040D4B" w:rsidP="00D773FF">
      <w:pPr>
        <w:spacing w:after="0" w:line="240" w:lineRule="auto"/>
        <w:ind w:right="-279"/>
        <w:jc w:val="both"/>
        <w:rPr>
          <w:rFonts w:ascii="Times New Roman" w:hAnsi="Times New Roman"/>
          <w:bCs/>
          <w:iCs/>
          <w:sz w:val="26"/>
          <w:szCs w:val="26"/>
          <w:lang w:val="ro-RO"/>
        </w:rPr>
      </w:pPr>
      <w:r w:rsidRPr="00812E40">
        <w:rPr>
          <w:rFonts w:ascii="Times New Roman" w:hAnsi="Times New Roman"/>
          <w:bCs/>
          <w:iCs/>
          <w:sz w:val="26"/>
          <w:szCs w:val="26"/>
          <w:lang w:val="ro-RO"/>
        </w:rPr>
        <w:t>resturi de exploatare a zonelor afectate; Reîmpădurirea suprafeţelor respective conform normelor tehnice în vigoare;</w:t>
      </w:r>
    </w:p>
    <w:p w:rsidR="00AA6495" w:rsidRPr="00812E40" w:rsidRDefault="00040D4B" w:rsidP="001C512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Atacuri de insecte</w:t>
      </w:r>
      <w:r w:rsidRPr="00812E4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Pr="00812E40" w:rsidRDefault="00040D4B" w:rsidP="00D773FF">
      <w:pPr>
        <w:pStyle w:val="ListParagraph"/>
        <w:numPr>
          <w:ilvl w:val="0"/>
          <w:numId w:val="14"/>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Mărimea şi spaţialitatea efectelor (zona geografică şi mărimea populaţiei potenţial afectate): </w:t>
      </w:r>
    </w:p>
    <w:p w:rsidR="00AA6495" w:rsidRPr="00812E40" w:rsidRDefault="00040D4B" w:rsidP="00D773FF">
      <w:pPr>
        <w:pStyle w:val="ListParagraph"/>
        <w:numPr>
          <w:ilvl w:val="0"/>
          <w:numId w:val="27"/>
        </w:numPr>
        <w:spacing w:after="0" w:line="240" w:lineRule="auto"/>
        <w:ind w:left="709" w:right="-279"/>
        <w:jc w:val="both"/>
        <w:rPr>
          <w:rFonts w:ascii="Times New Roman" w:hAnsi="Times New Roman"/>
          <w:sz w:val="26"/>
          <w:szCs w:val="26"/>
          <w:lang w:val="ro-RO"/>
        </w:rPr>
      </w:pPr>
      <w:r w:rsidRPr="00812E40">
        <w:rPr>
          <w:rFonts w:ascii="Times New Roman" w:hAnsi="Times New Roman"/>
          <w:sz w:val="26"/>
          <w:szCs w:val="26"/>
          <w:lang w:val="ro-RO"/>
        </w:rPr>
        <w:t>Este redus. În vecinătatea terenului studiat sunt: terenuri agricole, terenuri în fondul forestier.</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Valoarea şi vulnerabilitatea arealului posibil a fi afectat, date de:</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caracteristicile naturale speciale sau patrimoniul cultural:</w:t>
      </w: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depăşirea standardelor sau a valorilor limită de calitate a mediului:</w:t>
      </w:r>
    </w:p>
    <w:p w:rsidR="00AA6495" w:rsidRPr="00DB21CA" w:rsidRDefault="00040D4B" w:rsidP="00D773FF">
      <w:pPr>
        <w:spacing w:after="0" w:line="240" w:lineRule="auto"/>
        <w:ind w:right="-279" w:firstLine="720"/>
        <w:jc w:val="both"/>
        <w:rPr>
          <w:rFonts w:ascii="Times New Roman" w:hAnsi="Times New Roman"/>
          <w:color w:val="FF0000"/>
          <w:sz w:val="26"/>
          <w:szCs w:val="26"/>
          <w:lang w:val="ro-RO"/>
        </w:rPr>
      </w:pPr>
      <w:r w:rsidRPr="00812E4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w:t>
      </w:r>
      <w:proofErr w:type="spellStart"/>
      <w:r w:rsidRPr="00812E40">
        <w:rPr>
          <w:rFonts w:ascii="Times New Roman" w:hAnsi="Times New Roman"/>
          <w:sz w:val="26"/>
          <w:szCs w:val="26"/>
          <w:lang w:val="ro-RO"/>
        </w:rPr>
        <w:t>suprafaţă</w:t>
      </w:r>
      <w:proofErr w:type="spellEnd"/>
      <w:r w:rsidRPr="00812E40">
        <w:rPr>
          <w:rFonts w:ascii="Times New Roman" w:hAnsi="Times New Roman"/>
          <w:sz w:val="26"/>
          <w:szCs w:val="26"/>
          <w:lang w:val="ro-RO"/>
        </w:rPr>
        <w:t xml:space="preserve"> </w:t>
      </w:r>
      <w:proofErr w:type="spellStart"/>
      <w:r w:rsidRPr="00812E40">
        <w:rPr>
          <w:rFonts w:ascii="Times New Roman" w:hAnsi="Times New Roman"/>
          <w:sz w:val="26"/>
          <w:szCs w:val="26"/>
          <w:lang w:val="ro-RO"/>
        </w:rPr>
        <w:t>şi</w:t>
      </w:r>
      <w:proofErr w:type="spellEnd"/>
      <w:r w:rsidRPr="00812E40">
        <w:rPr>
          <w:rFonts w:ascii="Times New Roman" w:hAnsi="Times New Roman"/>
          <w:sz w:val="26"/>
          <w:szCs w:val="26"/>
          <w:lang w:val="ro-RO"/>
        </w:rPr>
        <w:t xml:space="preserve"> subterană </w:t>
      </w:r>
      <w:proofErr w:type="spellStart"/>
      <w:r w:rsidRPr="00812E40">
        <w:rPr>
          <w:rFonts w:ascii="Times New Roman" w:hAnsi="Times New Roman"/>
          <w:sz w:val="26"/>
          <w:szCs w:val="26"/>
          <w:lang w:val="ro-RO"/>
        </w:rPr>
        <w:t>şi</w:t>
      </w:r>
      <w:proofErr w:type="spellEnd"/>
      <w:r w:rsidRPr="00812E40">
        <w:rPr>
          <w:rFonts w:ascii="Times New Roman" w:hAnsi="Times New Roman"/>
          <w:sz w:val="26"/>
          <w:szCs w:val="26"/>
          <w:lang w:val="ro-RO"/>
        </w:rPr>
        <w:t xml:space="preserve"> </w:t>
      </w:r>
      <w:proofErr w:type="spellStart"/>
      <w:r w:rsidRPr="00812E40">
        <w:rPr>
          <w:rFonts w:ascii="Times New Roman" w:hAnsi="Times New Roman"/>
          <w:sz w:val="26"/>
          <w:szCs w:val="26"/>
          <w:lang w:val="ro-RO"/>
        </w:rPr>
        <w:t>protecţia</w:t>
      </w:r>
      <w:proofErr w:type="spellEnd"/>
      <w:r w:rsidRPr="00812E40">
        <w:rPr>
          <w:rFonts w:ascii="Times New Roman" w:hAnsi="Times New Roman"/>
          <w:sz w:val="26"/>
          <w:szCs w:val="26"/>
          <w:lang w:val="ro-RO"/>
        </w:rPr>
        <w:t xml:space="preserve"> solului (rol </w:t>
      </w:r>
      <w:proofErr w:type="spellStart"/>
      <w:r w:rsidRPr="00812E40">
        <w:rPr>
          <w:rFonts w:ascii="Times New Roman" w:hAnsi="Times New Roman"/>
          <w:sz w:val="26"/>
          <w:szCs w:val="26"/>
          <w:lang w:val="ro-RO"/>
        </w:rPr>
        <w:t>antierozional</w:t>
      </w:r>
      <w:proofErr w:type="spellEnd"/>
      <w:r w:rsidRPr="00812E40">
        <w:rPr>
          <w:rFonts w:ascii="Times New Roman" w:hAnsi="Times New Roman"/>
          <w:sz w:val="26"/>
          <w:szCs w:val="26"/>
          <w:lang w:val="ro-RO"/>
        </w:rPr>
        <w:t xml:space="preserve">) respectiv pentru </w:t>
      </w:r>
      <w:proofErr w:type="spellStart"/>
      <w:r w:rsidRPr="00812E40">
        <w:rPr>
          <w:rFonts w:ascii="Times New Roman" w:hAnsi="Times New Roman"/>
          <w:sz w:val="26"/>
          <w:szCs w:val="26"/>
          <w:lang w:val="ro-RO"/>
        </w:rPr>
        <w:t>protecţia</w:t>
      </w:r>
      <w:proofErr w:type="spellEnd"/>
      <w:r w:rsidRPr="00812E40">
        <w:rPr>
          <w:rFonts w:ascii="Times New Roman" w:hAnsi="Times New Roman"/>
          <w:sz w:val="26"/>
          <w:szCs w:val="26"/>
          <w:lang w:val="ro-RO"/>
        </w:rPr>
        <w:t xml:space="preserve"> speciilor ocrotite. </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folosirea terenului în mod intensiv:</w:t>
      </w: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Efectele asupra zonelor sau peisajelor care au un statut de protejare recunoscut pe plan naţional, comunitar sau internaţional:</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AA6495" w:rsidRDefault="00DB21CA" w:rsidP="00D773FF">
      <w:pPr>
        <w:pStyle w:val="ListParagraph"/>
        <w:numPr>
          <w:ilvl w:val="0"/>
          <w:numId w:val="4"/>
        </w:numPr>
        <w:spacing w:after="0" w:line="240" w:lineRule="auto"/>
        <w:ind w:right="-279"/>
        <w:jc w:val="both"/>
        <w:rPr>
          <w:rFonts w:ascii="Times New Roman" w:hAnsi="Times New Roman"/>
          <w:sz w:val="26"/>
          <w:szCs w:val="26"/>
        </w:rPr>
      </w:pPr>
      <w:r>
        <w:rPr>
          <w:rFonts w:ascii="Times New Roman" w:hAnsi="Times New Roman"/>
          <w:b/>
          <w:sz w:val="26"/>
          <w:szCs w:val="26"/>
        </w:rPr>
        <w:t>ROSPA0033</w:t>
      </w:r>
      <w:r w:rsidR="00040D4B" w:rsidRPr="00812E40">
        <w:rPr>
          <w:rFonts w:ascii="Times New Roman" w:hAnsi="Times New Roman"/>
          <w:b/>
          <w:sz w:val="26"/>
          <w:szCs w:val="26"/>
        </w:rPr>
        <w:t xml:space="preserve"> ”</w:t>
      </w:r>
      <w:proofErr w:type="spellStart"/>
      <w:r w:rsidR="00040D4B" w:rsidRPr="00812E40">
        <w:rPr>
          <w:rFonts w:ascii="Times New Roman" w:hAnsi="Times New Roman"/>
          <w:b/>
          <w:sz w:val="26"/>
          <w:szCs w:val="26"/>
        </w:rPr>
        <w:t>Depresiunea</w:t>
      </w:r>
      <w:proofErr w:type="spellEnd"/>
      <w:r w:rsidR="00040D4B" w:rsidRPr="00812E40">
        <w:rPr>
          <w:rFonts w:ascii="Times New Roman" w:hAnsi="Times New Roman"/>
          <w:b/>
          <w:sz w:val="26"/>
          <w:szCs w:val="26"/>
        </w:rPr>
        <w:t xml:space="preserve"> </w:t>
      </w:r>
      <w:proofErr w:type="spellStart"/>
      <w:r w:rsidR="00040D4B" w:rsidRPr="00812E40">
        <w:rPr>
          <w:rFonts w:ascii="Times New Roman" w:hAnsi="Times New Roman"/>
          <w:b/>
          <w:sz w:val="26"/>
          <w:szCs w:val="26"/>
        </w:rPr>
        <w:t>și</w:t>
      </w:r>
      <w:proofErr w:type="spellEnd"/>
      <w:r w:rsidR="00040D4B" w:rsidRPr="00812E40">
        <w:rPr>
          <w:rFonts w:ascii="Times New Roman" w:hAnsi="Times New Roman"/>
          <w:b/>
          <w:sz w:val="26"/>
          <w:szCs w:val="26"/>
        </w:rPr>
        <w:t xml:space="preserve"> </w:t>
      </w:r>
      <w:proofErr w:type="spellStart"/>
      <w:r w:rsidR="00040D4B" w:rsidRPr="00812E40">
        <w:rPr>
          <w:rFonts w:ascii="Times New Roman" w:hAnsi="Times New Roman"/>
          <w:b/>
          <w:sz w:val="26"/>
          <w:szCs w:val="26"/>
        </w:rPr>
        <w:t>Munții</w:t>
      </w:r>
      <w:proofErr w:type="spellEnd"/>
      <w:r w:rsidR="00040D4B" w:rsidRPr="00812E40">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sidR="00040D4B" w:rsidRPr="00812E40">
        <w:rPr>
          <w:rFonts w:ascii="Times New Roman" w:hAnsi="Times New Roman"/>
          <w:b/>
          <w:sz w:val="26"/>
          <w:szCs w:val="26"/>
        </w:rPr>
        <w:t xml:space="preserve">” – </w:t>
      </w:r>
      <w:proofErr w:type="spellStart"/>
      <w:r w:rsidR="00040D4B" w:rsidRPr="00812E40">
        <w:rPr>
          <w:rFonts w:ascii="Times New Roman" w:hAnsi="Times New Roman"/>
          <w:sz w:val="26"/>
          <w:szCs w:val="26"/>
        </w:rPr>
        <w:t>arie</w:t>
      </w:r>
      <w:proofErr w:type="spellEnd"/>
      <w:r w:rsidR="00040D4B" w:rsidRPr="00812E40">
        <w:rPr>
          <w:rFonts w:ascii="Times New Roman" w:hAnsi="Times New Roman"/>
          <w:sz w:val="26"/>
          <w:szCs w:val="26"/>
        </w:rPr>
        <w:t xml:space="preserve"> de </w:t>
      </w:r>
      <w:proofErr w:type="spellStart"/>
      <w:r w:rsidR="00040D4B" w:rsidRPr="00812E40">
        <w:rPr>
          <w:rFonts w:ascii="Times New Roman" w:hAnsi="Times New Roman"/>
          <w:sz w:val="26"/>
          <w:szCs w:val="26"/>
        </w:rPr>
        <w:t>protecție</w:t>
      </w:r>
      <w:proofErr w:type="spellEnd"/>
      <w:r w:rsidR="00040D4B" w:rsidRPr="00812E40">
        <w:rPr>
          <w:rFonts w:ascii="Times New Roman" w:hAnsi="Times New Roman"/>
          <w:sz w:val="26"/>
          <w:szCs w:val="26"/>
        </w:rPr>
        <w:t xml:space="preserve"> </w:t>
      </w:r>
      <w:proofErr w:type="spellStart"/>
      <w:r w:rsidR="00040D4B" w:rsidRPr="00812E40">
        <w:rPr>
          <w:rFonts w:ascii="Times New Roman" w:hAnsi="Times New Roman"/>
          <w:sz w:val="26"/>
          <w:szCs w:val="26"/>
        </w:rPr>
        <w:t>specială</w:t>
      </w:r>
      <w:proofErr w:type="spellEnd"/>
      <w:r w:rsidR="00040D4B" w:rsidRPr="00812E40">
        <w:rPr>
          <w:rFonts w:ascii="Times New Roman" w:hAnsi="Times New Roman"/>
          <w:sz w:val="26"/>
          <w:szCs w:val="26"/>
        </w:rPr>
        <w:t xml:space="preserve"> </w:t>
      </w:r>
      <w:proofErr w:type="spellStart"/>
      <w:r w:rsidR="00040D4B" w:rsidRPr="00812E40">
        <w:rPr>
          <w:rFonts w:ascii="Times New Roman" w:hAnsi="Times New Roman"/>
          <w:sz w:val="26"/>
          <w:szCs w:val="26"/>
        </w:rPr>
        <w:t>avifaunistică</w:t>
      </w:r>
      <w:proofErr w:type="spellEnd"/>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w:t>
      </w:r>
      <w:r w:rsidR="004714B3">
        <w:rPr>
          <w:rFonts w:ascii="Times New Roman" w:hAnsi="Times New Roman"/>
          <w:i/>
          <w:sz w:val="26"/>
          <w:szCs w:val="26"/>
          <w:lang w:val="ro-RO"/>
        </w:rPr>
        <w:t xml:space="preserve">zenta decizie de încadrare </w:t>
      </w:r>
      <w:proofErr w:type="spellStart"/>
      <w:r w:rsidR="004714B3">
        <w:rPr>
          <w:rFonts w:ascii="Times New Roman" w:hAnsi="Times New Roman"/>
          <w:i/>
          <w:sz w:val="26"/>
          <w:szCs w:val="26"/>
          <w:lang w:val="ro-RO"/>
        </w:rPr>
        <w:t>pct.III</w:t>
      </w:r>
      <w:proofErr w:type="spellEnd"/>
      <w:r w:rsidRPr="00812E40">
        <w:rPr>
          <w:rFonts w:ascii="Times New Roman" w:hAnsi="Times New Roman"/>
          <w:i/>
          <w:sz w:val="26"/>
          <w:szCs w:val="26"/>
          <w:lang w:val="ro-RO"/>
        </w:rPr>
        <w:t>.</w:t>
      </w:r>
    </w:p>
    <w:p w:rsidR="00A95A40" w:rsidRPr="00812E40" w:rsidRDefault="00A95A40" w:rsidP="00D773FF">
      <w:pPr>
        <w:spacing w:after="0" w:line="240" w:lineRule="auto"/>
        <w:ind w:right="-279"/>
        <w:jc w:val="both"/>
        <w:rPr>
          <w:rFonts w:ascii="Times New Roman" w:hAnsi="Times New Roman"/>
          <w:i/>
          <w:sz w:val="26"/>
          <w:szCs w:val="26"/>
          <w:lang w:val="ro-RO"/>
        </w:rPr>
      </w:pPr>
    </w:p>
    <w:p w:rsidR="00210BC0" w:rsidRDefault="00210BC0" w:rsidP="00210BC0">
      <w:pPr>
        <w:pStyle w:val="ListParagraph"/>
        <w:spacing w:after="0" w:line="240" w:lineRule="auto"/>
        <w:ind w:right="-279"/>
        <w:jc w:val="both"/>
        <w:rPr>
          <w:rFonts w:ascii="Times New Roman" w:hAnsi="Times New Roman"/>
          <w:b/>
          <w:sz w:val="26"/>
          <w:szCs w:val="26"/>
          <w:lang w:val="ro-RO"/>
        </w:rPr>
      </w:pPr>
    </w:p>
    <w:p w:rsidR="0082452E" w:rsidRDefault="0082452E" w:rsidP="00210BC0">
      <w:pPr>
        <w:pStyle w:val="ListParagraph"/>
        <w:spacing w:after="0" w:line="240" w:lineRule="auto"/>
        <w:ind w:right="-279"/>
        <w:jc w:val="both"/>
        <w:rPr>
          <w:rFonts w:ascii="Times New Roman" w:hAnsi="Times New Roman"/>
          <w:b/>
          <w:sz w:val="26"/>
          <w:szCs w:val="26"/>
          <w:lang w:val="ro-RO"/>
        </w:rPr>
      </w:pPr>
    </w:p>
    <w:p w:rsidR="00AA6495" w:rsidRPr="00A04BA7"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A04BA7">
        <w:rPr>
          <w:rFonts w:ascii="Times New Roman" w:hAnsi="Times New Roman"/>
          <w:b/>
          <w:sz w:val="26"/>
          <w:szCs w:val="26"/>
          <w:lang w:val="ro-RO"/>
        </w:rPr>
        <w:lastRenderedPageBreak/>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338BF" w:rsidRDefault="00F53492" w:rsidP="003338BF">
      <w:pPr>
        <w:pStyle w:val="ListParagraph"/>
        <w:numPr>
          <w:ilvl w:val="0"/>
          <w:numId w:val="19"/>
        </w:numPr>
        <w:spacing w:after="0" w:line="240" w:lineRule="auto"/>
        <w:ind w:left="720" w:right="-279" w:hanging="360"/>
        <w:jc w:val="both"/>
        <w:rPr>
          <w:rFonts w:ascii="Times New Roman" w:hAnsi="Times New Roman"/>
          <w:sz w:val="26"/>
          <w:szCs w:val="26"/>
          <w:lang w:val="ro-RO"/>
        </w:rPr>
      </w:pPr>
      <w:r w:rsidRPr="00267618">
        <w:rPr>
          <w:rFonts w:ascii="Times New Roman" w:hAnsi="Times New Roman"/>
          <w:sz w:val="26"/>
          <w:szCs w:val="26"/>
          <w:lang w:val="ro-RO"/>
        </w:rPr>
        <w:t>Trupu</w:t>
      </w:r>
      <w:r w:rsidR="00B11126" w:rsidRPr="00267618">
        <w:rPr>
          <w:rFonts w:ascii="Times New Roman" w:hAnsi="Times New Roman"/>
          <w:sz w:val="26"/>
          <w:szCs w:val="26"/>
          <w:lang w:val="ro-RO"/>
        </w:rPr>
        <w:t>ri</w:t>
      </w:r>
      <w:r w:rsidRPr="00267618">
        <w:rPr>
          <w:rFonts w:ascii="Times New Roman" w:hAnsi="Times New Roman"/>
          <w:sz w:val="26"/>
          <w:szCs w:val="26"/>
          <w:lang w:val="ro-RO"/>
        </w:rPr>
        <w:t>l</w:t>
      </w:r>
      <w:r w:rsidR="00B11126" w:rsidRPr="00267618">
        <w:rPr>
          <w:rFonts w:ascii="Times New Roman" w:hAnsi="Times New Roman"/>
          <w:sz w:val="26"/>
          <w:szCs w:val="26"/>
          <w:lang w:val="ro-RO"/>
        </w:rPr>
        <w:t>e</w:t>
      </w:r>
      <w:r w:rsidR="003338BF" w:rsidRPr="00F53492">
        <w:rPr>
          <w:rFonts w:ascii="Times New Roman" w:hAnsi="Times New Roman"/>
          <w:i/>
          <w:sz w:val="26"/>
          <w:szCs w:val="26"/>
          <w:lang w:val="ro-RO"/>
        </w:rPr>
        <w:t xml:space="preserve"> </w:t>
      </w:r>
      <w:r w:rsidR="00B11126">
        <w:rPr>
          <w:rFonts w:ascii="Times New Roman" w:hAnsi="Times New Roman"/>
          <w:b/>
          <w:i/>
          <w:sz w:val="26"/>
          <w:szCs w:val="26"/>
          <w:lang w:val="ro-RO"/>
        </w:rPr>
        <w:t xml:space="preserve">Ghiduț și </w:t>
      </w:r>
      <w:proofErr w:type="spellStart"/>
      <w:r w:rsidR="00B11126">
        <w:rPr>
          <w:rFonts w:ascii="Times New Roman" w:hAnsi="Times New Roman"/>
          <w:b/>
          <w:i/>
          <w:sz w:val="26"/>
          <w:szCs w:val="26"/>
          <w:lang w:val="ro-RO"/>
        </w:rPr>
        <w:t>Als</w:t>
      </w:r>
      <w:r w:rsidR="00B11126">
        <w:rPr>
          <w:rFonts w:ascii="Times New Roman" w:hAnsi="Times New Roman"/>
          <w:b/>
          <w:i/>
          <w:sz w:val="26"/>
          <w:szCs w:val="26"/>
          <w:lang w:val="hu-HU"/>
        </w:rPr>
        <w:t>óerdő</w:t>
      </w:r>
      <w:proofErr w:type="spellEnd"/>
      <w:r w:rsidRPr="00F53492">
        <w:rPr>
          <w:rFonts w:ascii="Times New Roman" w:hAnsi="Times New Roman"/>
          <w:i/>
          <w:sz w:val="26"/>
          <w:szCs w:val="26"/>
          <w:lang w:val="ro-RO"/>
        </w:rPr>
        <w:t xml:space="preserve"> </w:t>
      </w:r>
      <w:r w:rsidR="003338BF" w:rsidRPr="00F53492">
        <w:rPr>
          <w:rFonts w:ascii="Times New Roman" w:hAnsi="Times New Roman"/>
          <w:sz w:val="26"/>
          <w:szCs w:val="26"/>
        </w:rPr>
        <w:t xml:space="preserve">se </w:t>
      </w:r>
      <w:proofErr w:type="spellStart"/>
      <w:r w:rsidR="003338BF" w:rsidRPr="00F53492">
        <w:rPr>
          <w:rFonts w:ascii="Times New Roman" w:hAnsi="Times New Roman"/>
          <w:sz w:val="26"/>
          <w:szCs w:val="26"/>
        </w:rPr>
        <w:t>suprapun</w:t>
      </w:r>
      <w:proofErr w:type="spellEnd"/>
      <w:r w:rsidR="003338BF" w:rsidRPr="00F53492">
        <w:rPr>
          <w:rFonts w:ascii="Times New Roman" w:hAnsi="Times New Roman"/>
          <w:sz w:val="26"/>
          <w:szCs w:val="26"/>
        </w:rPr>
        <w:t xml:space="preserve"> </w:t>
      </w:r>
      <w:r w:rsidR="00E66474" w:rsidRPr="00F53492">
        <w:rPr>
          <w:rFonts w:ascii="Times New Roman" w:hAnsi="Times New Roman"/>
          <w:sz w:val="26"/>
          <w:szCs w:val="26"/>
        </w:rPr>
        <w:t xml:space="preserve">cu </w:t>
      </w:r>
      <w:proofErr w:type="spellStart"/>
      <w:r w:rsidR="00E66474" w:rsidRPr="00F53492">
        <w:rPr>
          <w:rFonts w:ascii="Times New Roman" w:hAnsi="Times New Roman"/>
          <w:sz w:val="26"/>
          <w:szCs w:val="26"/>
        </w:rPr>
        <w:t>situl</w:t>
      </w:r>
      <w:proofErr w:type="spellEnd"/>
      <w:r w:rsidR="00E66474" w:rsidRPr="00F53492">
        <w:rPr>
          <w:rFonts w:ascii="Times New Roman" w:hAnsi="Times New Roman"/>
          <w:sz w:val="26"/>
          <w:szCs w:val="26"/>
        </w:rPr>
        <w:t xml:space="preserve"> Natura</w:t>
      </w:r>
      <w:r w:rsidR="006F6D00" w:rsidRPr="00F53492">
        <w:rPr>
          <w:rFonts w:ascii="Times New Roman" w:hAnsi="Times New Roman"/>
          <w:sz w:val="26"/>
          <w:szCs w:val="26"/>
        </w:rPr>
        <w:t xml:space="preserve"> </w:t>
      </w:r>
      <w:r w:rsidR="003338BF" w:rsidRPr="00F53492">
        <w:rPr>
          <w:rFonts w:ascii="Times New Roman" w:hAnsi="Times New Roman"/>
          <w:sz w:val="26"/>
          <w:szCs w:val="26"/>
          <w:lang w:val="ro-RO"/>
        </w:rPr>
        <w:t xml:space="preserve">2000 </w:t>
      </w:r>
      <w:r w:rsidR="003338BF" w:rsidRPr="00F53492">
        <w:rPr>
          <w:rFonts w:ascii="Times New Roman" w:hAnsi="Times New Roman"/>
          <w:b/>
          <w:i/>
          <w:sz w:val="26"/>
          <w:szCs w:val="26"/>
          <w:lang w:val="ro-RO"/>
        </w:rPr>
        <w:t>ROSPA0033 ”Depresiunea și Munții Giurgeului</w:t>
      </w:r>
      <w:r w:rsidR="003338BF" w:rsidRPr="00F53492">
        <w:rPr>
          <w:rFonts w:ascii="Times New Roman" w:hAnsi="Times New Roman"/>
          <w:sz w:val="26"/>
          <w:szCs w:val="26"/>
          <w:lang w:val="ro-RO"/>
        </w:rPr>
        <w:t xml:space="preserve">”– arie de </w:t>
      </w:r>
      <w:proofErr w:type="spellStart"/>
      <w:r w:rsidR="003338BF" w:rsidRPr="00F53492">
        <w:rPr>
          <w:rFonts w:ascii="Times New Roman" w:hAnsi="Times New Roman"/>
          <w:sz w:val="26"/>
          <w:szCs w:val="26"/>
          <w:lang w:val="ro-RO"/>
        </w:rPr>
        <w:t>protecţie</w:t>
      </w:r>
      <w:proofErr w:type="spellEnd"/>
      <w:r w:rsidR="003338BF" w:rsidRPr="00F53492">
        <w:rPr>
          <w:rFonts w:ascii="Times New Roman" w:hAnsi="Times New Roman"/>
          <w:sz w:val="26"/>
          <w:szCs w:val="26"/>
          <w:lang w:val="ro-RO"/>
        </w:rPr>
        <w:t xml:space="preserve"> specială </w:t>
      </w:r>
      <w:proofErr w:type="spellStart"/>
      <w:r w:rsidR="003338BF" w:rsidRPr="00F53492">
        <w:rPr>
          <w:rFonts w:ascii="Times New Roman" w:hAnsi="Times New Roman"/>
          <w:sz w:val="26"/>
          <w:szCs w:val="26"/>
          <w:lang w:val="ro-RO"/>
        </w:rPr>
        <w:t>avifaunistică</w:t>
      </w:r>
      <w:proofErr w:type="spellEnd"/>
      <w:r w:rsidR="003338BF" w:rsidRPr="00F53492">
        <w:rPr>
          <w:rFonts w:ascii="Times New Roman" w:hAnsi="Times New Roman"/>
          <w:sz w:val="26"/>
          <w:szCs w:val="26"/>
          <w:lang w:val="ro-RO"/>
        </w:rPr>
        <w:t>.</w:t>
      </w:r>
    </w:p>
    <w:p w:rsidR="00580ED1" w:rsidRPr="00F53492" w:rsidRDefault="00580ED1" w:rsidP="005576FC">
      <w:pPr>
        <w:pStyle w:val="ListParagraph"/>
        <w:spacing w:after="0" w:line="240" w:lineRule="auto"/>
        <w:ind w:right="-279"/>
        <w:jc w:val="center"/>
        <w:rPr>
          <w:rFonts w:ascii="Times New Roman" w:hAnsi="Times New Roman"/>
          <w:sz w:val="26"/>
          <w:szCs w:val="26"/>
          <w:lang w:val="ro-RO"/>
        </w:rPr>
      </w:pPr>
      <w:r>
        <w:rPr>
          <w:noProof/>
        </w:rPr>
        <w:drawing>
          <wp:inline distT="0" distB="0" distL="0" distR="0" wp14:anchorId="5C0B7F67" wp14:editId="070FC6F1">
            <wp:extent cx="6047740" cy="1115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47740" cy="1115695"/>
                    </a:xfrm>
                    <a:prstGeom prst="rect">
                      <a:avLst/>
                    </a:prstGeom>
                  </pic:spPr>
                </pic:pic>
              </a:graphicData>
            </a:graphic>
          </wp:inline>
        </w:drawing>
      </w:r>
    </w:p>
    <w:p w:rsidR="00AA6495" w:rsidRPr="00F53492" w:rsidRDefault="00773E79" w:rsidP="00D773FF">
      <w:pPr>
        <w:pStyle w:val="ListParagraph"/>
        <w:numPr>
          <w:ilvl w:val="0"/>
          <w:numId w:val="19"/>
        </w:numPr>
        <w:spacing w:after="0" w:line="240" w:lineRule="auto"/>
        <w:ind w:left="720" w:right="-279" w:hanging="360"/>
        <w:jc w:val="both"/>
      </w:pPr>
      <w:r w:rsidRPr="00F53492">
        <w:rPr>
          <w:rFonts w:ascii="Times New Roman" w:hAnsi="Times New Roman"/>
          <w:sz w:val="26"/>
          <w:szCs w:val="26"/>
          <w:lang w:val="ro-RO"/>
        </w:rPr>
        <w:t>A</w:t>
      </w:r>
      <w:r w:rsidR="00040D4B" w:rsidRPr="00F53492">
        <w:rPr>
          <w:rFonts w:ascii="Times New Roman" w:hAnsi="Times New Roman"/>
          <w:sz w:val="26"/>
          <w:szCs w:val="26"/>
          <w:lang w:val="ro-RO"/>
        </w:rPr>
        <w:t xml:space="preserve">menajamentul silvic studiat </w:t>
      </w:r>
      <w:r w:rsidR="00040D4B" w:rsidRPr="00F53492">
        <w:rPr>
          <w:rFonts w:ascii="Times New Roman" w:eastAsia="Times New Roman" w:hAnsi="Times New Roman"/>
          <w:sz w:val="26"/>
          <w:szCs w:val="26"/>
          <w:lang w:val="ro-RO"/>
        </w:rPr>
        <w:t>nu prevede:</w:t>
      </w:r>
    </w:p>
    <w:p w:rsidR="00A7108D" w:rsidRPr="00812E40" w:rsidRDefault="00431D5E"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realizarea de construcţii care să afecteze habitate sau specii prioritare de interes comunitar;</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crearea unor bariere care să ducă la izolarea reproductivă a vreunei specii de interes comunitar</w:t>
      </w:r>
    </w:p>
    <w:p w:rsidR="00AB64C9" w:rsidRPr="00EA5C1E" w:rsidRDefault="00AB64C9" w:rsidP="00AB64C9">
      <w:pPr>
        <w:numPr>
          <w:ilvl w:val="0"/>
          <w:numId w:val="19"/>
        </w:numPr>
        <w:spacing w:after="0" w:line="240" w:lineRule="auto"/>
        <w:ind w:left="720" w:right="-279" w:hanging="360"/>
        <w:jc w:val="both"/>
        <w:rPr>
          <w:rFonts w:ascii="Times New Roman" w:hAnsi="Times New Roman"/>
          <w:sz w:val="26"/>
          <w:szCs w:val="26"/>
          <w:lang w:val="ro-RO"/>
        </w:rPr>
      </w:pPr>
      <w:r w:rsidRPr="00EA5C1E">
        <w:rPr>
          <w:rFonts w:ascii="Times New Roman" w:hAnsi="Times New Roman"/>
          <w:sz w:val="26"/>
          <w:szCs w:val="26"/>
          <w:lang w:val="ro-RO"/>
        </w:rPr>
        <w:t xml:space="preserve">Parcelele forestiere care se suprapun cu situl Natura 2000 </w:t>
      </w:r>
      <w:r w:rsidRPr="00EA5C1E">
        <w:rPr>
          <w:rFonts w:ascii="Times New Roman" w:hAnsi="Times New Roman"/>
          <w:b/>
          <w:i/>
          <w:sz w:val="26"/>
          <w:szCs w:val="26"/>
        </w:rPr>
        <w:t>ROSPA0033 ”</w:t>
      </w:r>
      <w:proofErr w:type="spellStart"/>
      <w:r w:rsidRPr="00EA5C1E">
        <w:rPr>
          <w:rFonts w:ascii="Times New Roman" w:hAnsi="Times New Roman"/>
          <w:b/>
          <w:i/>
          <w:sz w:val="26"/>
          <w:szCs w:val="26"/>
        </w:rPr>
        <w:t>Depresiunea</w:t>
      </w:r>
      <w:proofErr w:type="spellEnd"/>
      <w:r w:rsidRPr="00EA5C1E">
        <w:rPr>
          <w:rFonts w:ascii="Times New Roman" w:hAnsi="Times New Roman"/>
          <w:b/>
          <w:i/>
          <w:sz w:val="26"/>
          <w:szCs w:val="26"/>
        </w:rPr>
        <w:t xml:space="preserve"> </w:t>
      </w:r>
      <w:proofErr w:type="spellStart"/>
      <w:r w:rsidRPr="00EA5C1E">
        <w:rPr>
          <w:rFonts w:ascii="Times New Roman" w:hAnsi="Times New Roman"/>
          <w:b/>
          <w:i/>
          <w:sz w:val="26"/>
          <w:szCs w:val="26"/>
        </w:rPr>
        <w:t>și</w:t>
      </w:r>
      <w:proofErr w:type="spellEnd"/>
      <w:r w:rsidRPr="00EA5C1E">
        <w:rPr>
          <w:rFonts w:ascii="Times New Roman" w:hAnsi="Times New Roman"/>
          <w:b/>
          <w:i/>
          <w:sz w:val="26"/>
          <w:szCs w:val="26"/>
        </w:rPr>
        <w:t xml:space="preserve"> </w:t>
      </w:r>
      <w:proofErr w:type="spellStart"/>
      <w:r w:rsidRPr="00EA5C1E">
        <w:rPr>
          <w:rFonts w:ascii="Times New Roman" w:hAnsi="Times New Roman"/>
          <w:b/>
          <w:i/>
          <w:sz w:val="26"/>
          <w:szCs w:val="26"/>
        </w:rPr>
        <w:t>Munții</w:t>
      </w:r>
      <w:proofErr w:type="spellEnd"/>
      <w:r w:rsidRPr="00EA5C1E">
        <w:rPr>
          <w:rFonts w:ascii="Times New Roman" w:hAnsi="Times New Roman"/>
          <w:b/>
          <w:i/>
          <w:sz w:val="26"/>
          <w:szCs w:val="26"/>
        </w:rPr>
        <w:t xml:space="preserve"> </w:t>
      </w:r>
      <w:proofErr w:type="spellStart"/>
      <w:r w:rsidRPr="00EA5C1E">
        <w:rPr>
          <w:rFonts w:ascii="Times New Roman" w:hAnsi="Times New Roman"/>
          <w:b/>
          <w:i/>
          <w:sz w:val="26"/>
          <w:szCs w:val="26"/>
        </w:rPr>
        <w:t>Giurgeului</w:t>
      </w:r>
      <w:proofErr w:type="spellEnd"/>
      <w:r w:rsidRPr="00EA5C1E">
        <w:rPr>
          <w:rFonts w:ascii="Times New Roman" w:hAnsi="Times New Roman"/>
          <w:b/>
          <w:i/>
          <w:sz w:val="26"/>
          <w:szCs w:val="26"/>
        </w:rPr>
        <w:t>”</w:t>
      </w:r>
      <w:r w:rsidRPr="00EA5C1E">
        <w:rPr>
          <w:rFonts w:ascii="Times New Roman" w:hAnsi="Times New Roman"/>
          <w:sz w:val="26"/>
          <w:szCs w:val="26"/>
          <w:lang w:val="ro-RO"/>
        </w:rPr>
        <w:t xml:space="preserve">, se află în zona de distribuție a </w:t>
      </w:r>
      <w:r w:rsidRPr="00EA5C1E">
        <w:rPr>
          <w:rFonts w:ascii="Times New Roman" w:hAnsi="Times New Roman"/>
          <w:b/>
          <w:i/>
          <w:sz w:val="26"/>
          <w:szCs w:val="26"/>
          <w:lang w:val="ro-RO"/>
        </w:rPr>
        <w:t>speciilor de păsări dependente de păduri,</w:t>
      </w:r>
      <w:r w:rsidRPr="00EA5C1E">
        <w:rPr>
          <w:rFonts w:ascii="Times New Roman" w:hAnsi="Times New Roman"/>
          <w:i/>
          <w:sz w:val="26"/>
          <w:szCs w:val="26"/>
          <w:lang w:val="ro-RO"/>
        </w:rPr>
        <w:t xml:space="preserve"> </w:t>
      </w:r>
      <w:r w:rsidRPr="00EA5C1E">
        <w:rPr>
          <w:rFonts w:ascii="Times New Roman" w:hAnsi="Times New Roman"/>
          <w:sz w:val="26"/>
          <w:szCs w:val="26"/>
          <w:lang w:val="ro-RO"/>
        </w:rPr>
        <w:t>pentru care a fost desemnat situl</w:t>
      </w:r>
      <w:r w:rsidRPr="00EA5C1E">
        <w:rPr>
          <w:rFonts w:ascii="Times New Roman" w:hAnsi="Times New Roman"/>
          <w:i/>
          <w:sz w:val="26"/>
          <w:szCs w:val="26"/>
          <w:lang w:val="ro-RO"/>
        </w:rPr>
        <w:t xml:space="preserve">. </w:t>
      </w:r>
      <w:r w:rsidR="003D1FEC" w:rsidRPr="00EA5C1E">
        <w:rPr>
          <w:rFonts w:ascii="Times New Roman" w:hAnsi="Times New Roman"/>
          <w:i/>
          <w:sz w:val="26"/>
          <w:szCs w:val="26"/>
          <w:lang w:val="ro-RO"/>
        </w:rPr>
        <w:t xml:space="preserve"> </w:t>
      </w:r>
      <w:r w:rsidR="00EA5C1E" w:rsidRPr="00EA5C1E">
        <w:rPr>
          <w:rFonts w:ascii="Times New Roman" w:hAnsi="Times New Roman"/>
          <w:sz w:val="26"/>
          <w:szCs w:val="26"/>
          <w:lang w:val="ro-RO"/>
        </w:rPr>
        <w:t>Parcelele din</w:t>
      </w:r>
      <w:r w:rsidR="00EA5C1E" w:rsidRPr="00EA5C1E">
        <w:rPr>
          <w:rFonts w:ascii="Times New Roman" w:hAnsi="Times New Roman"/>
          <w:i/>
          <w:sz w:val="26"/>
          <w:szCs w:val="26"/>
          <w:lang w:val="ro-RO"/>
        </w:rPr>
        <w:t xml:space="preserve"> </w:t>
      </w:r>
      <w:r w:rsidR="00EA5C1E" w:rsidRPr="00EA5C1E">
        <w:rPr>
          <w:rFonts w:ascii="Times New Roman" w:hAnsi="Times New Roman"/>
          <w:sz w:val="26"/>
          <w:szCs w:val="26"/>
          <w:lang w:val="ro-RO"/>
        </w:rPr>
        <w:t>t</w:t>
      </w:r>
      <w:r w:rsidR="00B11126">
        <w:rPr>
          <w:rFonts w:ascii="Times New Roman" w:hAnsi="Times New Roman"/>
          <w:sz w:val="26"/>
          <w:szCs w:val="26"/>
          <w:lang w:val="ro-RO"/>
        </w:rPr>
        <w:t>rupul</w:t>
      </w:r>
      <w:r w:rsidR="00096740" w:rsidRPr="00EA5C1E">
        <w:rPr>
          <w:rFonts w:ascii="Times New Roman" w:hAnsi="Times New Roman"/>
          <w:i/>
          <w:sz w:val="26"/>
          <w:szCs w:val="26"/>
          <w:lang w:val="ro-RO"/>
        </w:rPr>
        <w:t xml:space="preserve"> </w:t>
      </w:r>
      <w:proofErr w:type="spellStart"/>
      <w:r w:rsidR="00B11126">
        <w:rPr>
          <w:rFonts w:ascii="Times New Roman" w:hAnsi="Times New Roman"/>
          <w:b/>
          <w:i/>
          <w:sz w:val="26"/>
          <w:szCs w:val="26"/>
          <w:lang w:val="ro-RO"/>
        </w:rPr>
        <w:t>Als</w:t>
      </w:r>
      <w:r w:rsidR="00B11126">
        <w:rPr>
          <w:rFonts w:ascii="Times New Roman" w:hAnsi="Times New Roman"/>
          <w:b/>
          <w:i/>
          <w:sz w:val="26"/>
          <w:szCs w:val="26"/>
          <w:lang w:val="hu-HU"/>
        </w:rPr>
        <w:t>óerdő</w:t>
      </w:r>
      <w:proofErr w:type="spellEnd"/>
      <w:r w:rsidR="00B11126">
        <w:rPr>
          <w:rFonts w:ascii="Times New Roman" w:hAnsi="Times New Roman"/>
          <w:b/>
          <w:i/>
          <w:sz w:val="26"/>
          <w:szCs w:val="26"/>
          <w:lang w:val="hu-HU"/>
        </w:rPr>
        <w:t xml:space="preserve"> </w:t>
      </w:r>
      <w:r w:rsidR="00B11126" w:rsidRPr="00B11126">
        <w:rPr>
          <w:rFonts w:ascii="Times New Roman" w:hAnsi="Times New Roman"/>
          <w:sz w:val="26"/>
          <w:szCs w:val="26"/>
          <w:lang w:val="hu-HU"/>
        </w:rPr>
        <w:t xml:space="preserve">se </w:t>
      </w:r>
      <w:proofErr w:type="spellStart"/>
      <w:r w:rsidR="00B11126" w:rsidRPr="00B11126">
        <w:rPr>
          <w:rFonts w:ascii="Times New Roman" w:hAnsi="Times New Roman"/>
          <w:sz w:val="26"/>
          <w:szCs w:val="26"/>
          <w:lang w:val="hu-HU"/>
        </w:rPr>
        <w:t>află</w:t>
      </w:r>
      <w:proofErr w:type="spellEnd"/>
      <w:r w:rsidR="00B11126" w:rsidRPr="00B11126">
        <w:rPr>
          <w:rFonts w:ascii="Times New Roman" w:hAnsi="Times New Roman"/>
          <w:sz w:val="26"/>
          <w:szCs w:val="26"/>
          <w:lang w:val="hu-HU"/>
        </w:rPr>
        <w:t xml:space="preserve"> </w:t>
      </w:r>
      <w:proofErr w:type="spellStart"/>
      <w:r w:rsidR="00B11126" w:rsidRPr="00B11126">
        <w:rPr>
          <w:rFonts w:ascii="Times New Roman" w:hAnsi="Times New Roman"/>
          <w:sz w:val="26"/>
          <w:szCs w:val="26"/>
          <w:lang w:val="hu-HU"/>
        </w:rPr>
        <w:t>în</w:t>
      </w:r>
      <w:proofErr w:type="spellEnd"/>
      <w:r w:rsidR="00B11126" w:rsidRPr="00B11126">
        <w:rPr>
          <w:rFonts w:ascii="Times New Roman" w:hAnsi="Times New Roman"/>
          <w:sz w:val="26"/>
          <w:szCs w:val="26"/>
          <w:lang w:val="hu-HU"/>
        </w:rPr>
        <w:t xml:space="preserve"> </w:t>
      </w:r>
      <w:proofErr w:type="spellStart"/>
      <w:r w:rsidR="00B11126" w:rsidRPr="00B11126">
        <w:rPr>
          <w:rFonts w:ascii="Times New Roman" w:hAnsi="Times New Roman"/>
          <w:sz w:val="26"/>
          <w:szCs w:val="26"/>
          <w:lang w:val="hu-HU"/>
        </w:rPr>
        <w:t>vecinătatea</w:t>
      </w:r>
      <w:proofErr w:type="spellEnd"/>
      <w:r w:rsidR="00B11126" w:rsidRPr="00B11126">
        <w:rPr>
          <w:rFonts w:ascii="Times New Roman" w:hAnsi="Times New Roman"/>
          <w:sz w:val="26"/>
          <w:szCs w:val="26"/>
          <w:lang w:val="hu-HU"/>
        </w:rPr>
        <w:t xml:space="preserve"> </w:t>
      </w:r>
      <w:proofErr w:type="spellStart"/>
      <w:r w:rsidR="00B11126" w:rsidRPr="00B11126">
        <w:rPr>
          <w:rFonts w:ascii="Times New Roman" w:hAnsi="Times New Roman"/>
          <w:sz w:val="26"/>
          <w:szCs w:val="26"/>
          <w:lang w:val="hu-HU"/>
        </w:rPr>
        <w:t>zonei</w:t>
      </w:r>
      <w:proofErr w:type="spellEnd"/>
      <w:r w:rsidR="00B11126" w:rsidRPr="00B11126">
        <w:rPr>
          <w:rFonts w:ascii="Times New Roman" w:hAnsi="Times New Roman"/>
          <w:sz w:val="26"/>
          <w:szCs w:val="26"/>
          <w:lang w:val="hu-HU"/>
        </w:rPr>
        <w:t xml:space="preserve"> de </w:t>
      </w:r>
      <w:proofErr w:type="spellStart"/>
      <w:r w:rsidR="00B11126" w:rsidRPr="00B11126">
        <w:rPr>
          <w:rFonts w:ascii="Times New Roman" w:hAnsi="Times New Roman"/>
          <w:sz w:val="26"/>
          <w:szCs w:val="26"/>
          <w:lang w:val="hu-HU"/>
        </w:rPr>
        <w:t>rotit</w:t>
      </w:r>
      <w:proofErr w:type="spellEnd"/>
      <w:r w:rsidR="00B11126" w:rsidRPr="00B11126">
        <w:rPr>
          <w:rFonts w:ascii="Times New Roman" w:hAnsi="Times New Roman"/>
          <w:sz w:val="26"/>
          <w:szCs w:val="26"/>
          <w:lang w:val="hu-HU"/>
        </w:rPr>
        <w:t xml:space="preserve"> </w:t>
      </w:r>
      <w:proofErr w:type="spellStart"/>
      <w:r w:rsidR="00B11126" w:rsidRPr="00B11126">
        <w:rPr>
          <w:rFonts w:ascii="Times New Roman" w:hAnsi="Times New Roman"/>
          <w:sz w:val="26"/>
          <w:szCs w:val="26"/>
          <w:lang w:val="hu-HU"/>
        </w:rPr>
        <w:t>al</w:t>
      </w:r>
      <w:proofErr w:type="spellEnd"/>
      <w:r w:rsidR="00B11126">
        <w:rPr>
          <w:rFonts w:ascii="Times New Roman" w:hAnsi="Times New Roman"/>
          <w:b/>
          <w:i/>
          <w:sz w:val="26"/>
          <w:szCs w:val="26"/>
          <w:lang w:val="hu-HU"/>
        </w:rPr>
        <w:t xml:space="preserve"> </w:t>
      </w:r>
      <w:r w:rsidR="00B11126" w:rsidRPr="00EA5C1E">
        <w:rPr>
          <w:rFonts w:ascii="Times New Roman" w:hAnsi="Times New Roman"/>
          <w:sz w:val="26"/>
          <w:szCs w:val="26"/>
          <w:lang w:val="ro-RO"/>
        </w:rPr>
        <w:t>Cocoșului de munte (</w:t>
      </w:r>
      <w:proofErr w:type="spellStart"/>
      <w:r w:rsidR="00B11126" w:rsidRPr="00EA5C1E">
        <w:rPr>
          <w:rFonts w:ascii="Times New Roman" w:hAnsi="Times New Roman"/>
          <w:i/>
          <w:sz w:val="26"/>
          <w:szCs w:val="26"/>
          <w:lang w:val="ro-RO"/>
        </w:rPr>
        <w:t>Tetrao</w:t>
      </w:r>
      <w:proofErr w:type="spellEnd"/>
      <w:r w:rsidR="00B11126" w:rsidRPr="00EA5C1E">
        <w:rPr>
          <w:rFonts w:ascii="Times New Roman" w:hAnsi="Times New Roman"/>
          <w:i/>
          <w:sz w:val="26"/>
          <w:szCs w:val="26"/>
          <w:lang w:val="ro-RO"/>
        </w:rPr>
        <w:t xml:space="preserve"> </w:t>
      </w:r>
      <w:proofErr w:type="spellStart"/>
      <w:r w:rsidR="00B11126" w:rsidRPr="00EA5C1E">
        <w:rPr>
          <w:rFonts w:ascii="Times New Roman" w:hAnsi="Times New Roman"/>
          <w:i/>
          <w:sz w:val="26"/>
          <w:szCs w:val="26"/>
          <w:lang w:val="ro-RO"/>
        </w:rPr>
        <w:t>urogallus</w:t>
      </w:r>
      <w:proofErr w:type="spellEnd"/>
      <w:r w:rsidR="00B11126">
        <w:rPr>
          <w:rFonts w:ascii="Times New Roman" w:hAnsi="Times New Roman"/>
          <w:sz w:val="26"/>
          <w:szCs w:val="26"/>
          <w:lang w:val="ro-RO"/>
        </w:rPr>
        <w:t>)</w:t>
      </w:r>
      <w:r w:rsidR="00EA5C1E" w:rsidRPr="00B11126">
        <w:rPr>
          <w:rFonts w:ascii="Times New Roman" w:hAnsi="Times New Roman"/>
          <w:sz w:val="26"/>
          <w:szCs w:val="26"/>
          <w:lang w:val="ro-RO"/>
        </w:rPr>
        <w:t>,</w:t>
      </w:r>
      <w:r w:rsidR="00EA5C1E" w:rsidRPr="00EA5C1E">
        <w:rPr>
          <w:rFonts w:ascii="Times New Roman" w:hAnsi="Times New Roman"/>
          <w:b/>
          <w:i/>
          <w:sz w:val="26"/>
          <w:szCs w:val="26"/>
          <w:lang w:val="ro-RO"/>
        </w:rPr>
        <w:t xml:space="preserve"> </w:t>
      </w:r>
      <w:r w:rsidR="00B11126" w:rsidRPr="00267618">
        <w:rPr>
          <w:rFonts w:ascii="Times New Roman" w:hAnsi="Times New Roman"/>
          <w:sz w:val="26"/>
          <w:szCs w:val="26"/>
          <w:lang w:val="ro-RO"/>
        </w:rPr>
        <w:t>respectiv</w:t>
      </w:r>
      <w:r w:rsidR="00B11126">
        <w:rPr>
          <w:rFonts w:ascii="Times New Roman" w:hAnsi="Times New Roman"/>
          <w:b/>
          <w:i/>
          <w:sz w:val="26"/>
          <w:szCs w:val="26"/>
          <w:lang w:val="ro-RO"/>
        </w:rPr>
        <w:t xml:space="preserve"> </w:t>
      </w:r>
      <w:r w:rsidR="00B11126" w:rsidRPr="00267618">
        <w:rPr>
          <w:rFonts w:ascii="Times New Roman" w:hAnsi="Times New Roman"/>
          <w:sz w:val="26"/>
          <w:szCs w:val="26"/>
          <w:lang w:val="ro-RO"/>
        </w:rPr>
        <w:t>parcelele</w:t>
      </w:r>
      <w:r w:rsidR="00B11126">
        <w:rPr>
          <w:rFonts w:ascii="Times New Roman" w:hAnsi="Times New Roman"/>
          <w:b/>
          <w:i/>
          <w:sz w:val="26"/>
          <w:szCs w:val="26"/>
          <w:lang w:val="ro-RO"/>
        </w:rPr>
        <w:t xml:space="preserve"> 151, 152, 153 din </w:t>
      </w:r>
      <w:r w:rsidR="00B11126" w:rsidRPr="00267618">
        <w:rPr>
          <w:rFonts w:ascii="Times New Roman" w:hAnsi="Times New Roman"/>
          <w:sz w:val="26"/>
          <w:szCs w:val="26"/>
          <w:lang w:val="ro-RO"/>
        </w:rPr>
        <w:t>trupul</w:t>
      </w:r>
      <w:r w:rsidR="00B11126">
        <w:rPr>
          <w:rFonts w:ascii="Times New Roman" w:hAnsi="Times New Roman"/>
          <w:b/>
          <w:i/>
          <w:sz w:val="26"/>
          <w:szCs w:val="26"/>
          <w:lang w:val="ro-RO"/>
        </w:rPr>
        <w:t xml:space="preserve"> Ghiduț </w:t>
      </w:r>
      <w:r w:rsidR="00096740" w:rsidRPr="00EA5C1E">
        <w:rPr>
          <w:rFonts w:ascii="Times New Roman" w:hAnsi="Times New Roman"/>
          <w:sz w:val="26"/>
          <w:szCs w:val="26"/>
          <w:lang w:val="ro-RO"/>
        </w:rPr>
        <w:t xml:space="preserve">se </w:t>
      </w:r>
      <w:r w:rsidR="00EA5C1E" w:rsidRPr="00EA5C1E">
        <w:rPr>
          <w:rFonts w:ascii="Times New Roman" w:hAnsi="Times New Roman"/>
          <w:sz w:val="26"/>
          <w:szCs w:val="26"/>
          <w:lang w:val="ro-RO"/>
        </w:rPr>
        <w:t xml:space="preserve">află la o distanță mai mică de 3 km față de </w:t>
      </w:r>
      <w:r w:rsidR="00096740" w:rsidRPr="00EA5C1E">
        <w:rPr>
          <w:rFonts w:ascii="Times New Roman" w:hAnsi="Times New Roman"/>
          <w:b/>
          <w:sz w:val="26"/>
          <w:szCs w:val="26"/>
          <w:lang w:val="ro-RO"/>
        </w:rPr>
        <w:t>zona de rotit</w:t>
      </w:r>
      <w:r w:rsidR="00096740" w:rsidRPr="00EA5C1E">
        <w:rPr>
          <w:rFonts w:ascii="Times New Roman" w:hAnsi="Times New Roman"/>
          <w:sz w:val="26"/>
          <w:szCs w:val="26"/>
          <w:lang w:val="ro-RO"/>
        </w:rPr>
        <w:t xml:space="preserve"> al </w:t>
      </w:r>
      <w:r w:rsidR="00B11126" w:rsidRPr="00EA5C1E">
        <w:rPr>
          <w:rFonts w:ascii="Times New Roman" w:hAnsi="Times New Roman"/>
          <w:sz w:val="26"/>
          <w:szCs w:val="26"/>
          <w:lang w:val="ro-RO"/>
        </w:rPr>
        <w:t>Cocoșului de munte</w:t>
      </w:r>
      <w:r w:rsidR="00B11126">
        <w:rPr>
          <w:rFonts w:ascii="Times New Roman" w:hAnsi="Times New Roman"/>
          <w:sz w:val="26"/>
          <w:szCs w:val="26"/>
          <w:lang w:val="ro-RO"/>
        </w:rPr>
        <w:t>.</w:t>
      </w:r>
    </w:p>
    <w:p w:rsidR="00737B7B" w:rsidRPr="00812E40" w:rsidRDefault="008E4A17" w:rsidP="00D773FF">
      <w:pPr>
        <w:numPr>
          <w:ilvl w:val="0"/>
          <w:numId w:val="19"/>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P</w:t>
      </w:r>
      <w:r w:rsidR="00DA26B0" w:rsidRPr="00812E40">
        <w:rPr>
          <w:rFonts w:ascii="Times New Roman" w:hAnsi="Times New Roman"/>
          <w:sz w:val="26"/>
          <w:szCs w:val="26"/>
          <w:lang w:val="ro-RO"/>
        </w:rPr>
        <w:t>u</w:t>
      </w:r>
      <w:r w:rsidR="00946684" w:rsidRPr="00812E40">
        <w:rPr>
          <w:rFonts w:ascii="Times New Roman" w:hAnsi="Times New Roman"/>
          <w:sz w:val="26"/>
          <w:szCs w:val="26"/>
          <w:lang w:val="ro-RO"/>
        </w:rPr>
        <w:t xml:space="preserve">nctul de vedere nr. </w:t>
      </w:r>
      <w:r w:rsidR="00D90ACA">
        <w:rPr>
          <w:rFonts w:ascii="Times New Roman" w:hAnsi="Times New Roman"/>
          <w:sz w:val="26"/>
          <w:szCs w:val="26"/>
          <w:lang w:val="ro-RO"/>
        </w:rPr>
        <w:t>322</w:t>
      </w:r>
      <w:r w:rsidR="003B5A64" w:rsidRPr="003B5A64">
        <w:rPr>
          <w:rFonts w:ascii="Times New Roman" w:hAnsi="Times New Roman"/>
          <w:sz w:val="26"/>
          <w:szCs w:val="26"/>
          <w:lang w:val="ro-RO"/>
        </w:rPr>
        <w:t>/</w:t>
      </w:r>
      <w:r w:rsidR="00A04BA7">
        <w:rPr>
          <w:rFonts w:ascii="Times New Roman" w:hAnsi="Times New Roman"/>
          <w:sz w:val="26"/>
          <w:szCs w:val="26"/>
          <w:lang w:val="ro-RO"/>
        </w:rPr>
        <w:t>ST.HR/10.07</w:t>
      </w:r>
      <w:r w:rsidR="00D90ACA">
        <w:rPr>
          <w:rFonts w:ascii="Times New Roman" w:hAnsi="Times New Roman"/>
          <w:sz w:val="26"/>
          <w:szCs w:val="26"/>
          <w:lang w:val="ro-RO"/>
        </w:rPr>
        <w:t>.2022 și avizul nr. 50</w:t>
      </w:r>
      <w:r w:rsidR="00431D5E" w:rsidRPr="003B5A64">
        <w:rPr>
          <w:rFonts w:ascii="Times New Roman" w:hAnsi="Times New Roman"/>
          <w:sz w:val="26"/>
          <w:szCs w:val="26"/>
          <w:lang w:val="ro-RO"/>
        </w:rPr>
        <w:t>/ST.</w:t>
      </w:r>
      <w:r w:rsidR="00A04BA7">
        <w:rPr>
          <w:rFonts w:ascii="Times New Roman" w:hAnsi="Times New Roman"/>
          <w:sz w:val="26"/>
          <w:szCs w:val="26"/>
          <w:lang w:val="ro-RO"/>
        </w:rPr>
        <w:t>HR./19.08</w:t>
      </w:r>
      <w:r w:rsidR="008F4FBB" w:rsidRPr="003B5A64">
        <w:rPr>
          <w:rFonts w:ascii="Times New Roman" w:hAnsi="Times New Roman"/>
          <w:sz w:val="26"/>
          <w:szCs w:val="26"/>
          <w:lang w:val="ro-RO"/>
        </w:rPr>
        <w:t>.202</w:t>
      </w:r>
      <w:r w:rsidR="00D33672">
        <w:rPr>
          <w:rFonts w:ascii="Times New Roman" w:hAnsi="Times New Roman"/>
          <w:sz w:val="26"/>
          <w:szCs w:val="26"/>
          <w:lang w:val="ro-RO"/>
        </w:rPr>
        <w:t>2</w:t>
      </w:r>
      <w:r w:rsidR="00040D4B" w:rsidRPr="003B5A64">
        <w:rPr>
          <w:rFonts w:ascii="Times New Roman" w:hAnsi="Times New Roman"/>
          <w:sz w:val="26"/>
          <w:szCs w:val="26"/>
          <w:lang w:val="ro-RO"/>
        </w:rPr>
        <w:t xml:space="preserve"> </w:t>
      </w:r>
      <w:r w:rsidR="00040D4B" w:rsidRPr="00812E40">
        <w:rPr>
          <w:rFonts w:ascii="Times New Roman" w:hAnsi="Times New Roman"/>
          <w:sz w:val="26"/>
          <w:szCs w:val="26"/>
          <w:lang w:val="ro-RO"/>
        </w:rPr>
        <w:t>emis de Agenția Națională pentru Arii Naturale Protejate – Serviciul Teritorial Harghita</w:t>
      </w:r>
    </w:p>
    <w:p w:rsidR="00AA6495" w:rsidRPr="00812E40"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Pr="00812E40"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AA6495" w:rsidRPr="00812E40" w:rsidRDefault="00040D4B" w:rsidP="00D773FF">
      <w:pPr>
        <w:pStyle w:val="ListParagraph"/>
        <w:spacing w:after="0" w:line="240" w:lineRule="auto"/>
        <w:ind w:left="0" w:right="-279"/>
        <w:jc w:val="both"/>
        <w:rPr>
          <w:rFonts w:ascii="Times New Roman" w:hAnsi="Times New Roman"/>
          <w:b/>
          <w:sz w:val="26"/>
          <w:szCs w:val="26"/>
          <w:lang w:val="ro-RO"/>
        </w:rPr>
      </w:pPr>
      <w:r w:rsidRPr="00812E40">
        <w:rPr>
          <w:rFonts w:ascii="Times New Roman" w:hAnsi="Times New Roman"/>
          <w:b/>
          <w:sz w:val="26"/>
          <w:szCs w:val="26"/>
          <w:lang w:val="ro-RO"/>
        </w:rPr>
        <w:t>Măs</w:t>
      </w:r>
      <w:r w:rsidR="00544963" w:rsidRPr="00812E40">
        <w:rPr>
          <w:rFonts w:ascii="Times New Roman" w:hAnsi="Times New Roman"/>
          <w:b/>
          <w:sz w:val="26"/>
          <w:szCs w:val="26"/>
          <w:lang w:val="ro-RO"/>
        </w:rPr>
        <w:t>uri de reducere asupra sit</w:t>
      </w:r>
      <w:r w:rsidR="003F5E64">
        <w:rPr>
          <w:rFonts w:ascii="Times New Roman" w:hAnsi="Times New Roman"/>
          <w:b/>
          <w:sz w:val="26"/>
          <w:szCs w:val="26"/>
          <w:lang w:val="ro-RO"/>
        </w:rPr>
        <w:t>ului</w:t>
      </w:r>
      <w:r w:rsidRPr="00812E40">
        <w:rPr>
          <w:rFonts w:ascii="Times New Roman" w:hAnsi="Times New Roman"/>
          <w:b/>
          <w:sz w:val="26"/>
          <w:szCs w:val="26"/>
          <w:lang w:val="ro-RO"/>
        </w:rPr>
        <w:t xml:space="preserve"> Natura 2000 </w:t>
      </w:r>
      <w:r w:rsidRPr="00812E40">
        <w:rPr>
          <w:rFonts w:ascii="Times New Roman" w:hAnsi="Times New Roman"/>
          <w:b/>
          <w:sz w:val="26"/>
          <w:szCs w:val="26"/>
        </w:rPr>
        <w:t>ROSPA0033 ”</w:t>
      </w:r>
      <w:proofErr w:type="spellStart"/>
      <w:r w:rsidRPr="00812E40">
        <w:rPr>
          <w:rFonts w:ascii="Times New Roman" w:hAnsi="Times New Roman"/>
          <w:b/>
          <w:sz w:val="26"/>
          <w:szCs w:val="26"/>
        </w:rPr>
        <w:t>Depresiunea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și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Munții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Giurgeului</w:t>
      </w:r>
      <w:proofErr w:type="spellEnd"/>
      <w:r w:rsidRPr="00812E40">
        <w:rPr>
          <w:rFonts w:ascii="Times New Roman" w:hAnsi="Times New Roman"/>
          <w:b/>
          <w:sz w:val="26"/>
          <w:szCs w:val="26"/>
        </w:rPr>
        <w:t xml:space="preserve">”, </w:t>
      </w:r>
      <w:r w:rsidRPr="00812E40">
        <w:rPr>
          <w:rFonts w:ascii="Times New Roman" w:hAnsi="Times New Roman"/>
          <w:b/>
          <w:sz w:val="26"/>
          <w:szCs w:val="26"/>
          <w:lang w:val="ro-RO"/>
        </w:rPr>
        <w:t xml:space="preserve">prezentate în amenajamentul silvic </w:t>
      </w:r>
      <w:r w:rsidR="002E5444">
        <w:rPr>
          <w:rFonts w:ascii="Times New Roman" w:hAnsi="Times New Roman"/>
          <w:b/>
          <w:bCs/>
          <w:i/>
          <w:sz w:val="26"/>
          <w:szCs w:val="26"/>
        </w:rPr>
        <w:t xml:space="preserve">U.P. </w:t>
      </w:r>
      <w:r w:rsidR="00D90ACA">
        <w:rPr>
          <w:rFonts w:ascii="Times New Roman" w:eastAsia="Times New Roman" w:hAnsi="Times New Roman"/>
          <w:b/>
          <w:i/>
          <w:color w:val="000000"/>
          <w:sz w:val="26"/>
          <w:szCs w:val="26"/>
          <w:lang w:val="ro-RO"/>
        </w:rPr>
        <w:t>III</w:t>
      </w:r>
      <w:r w:rsidR="00D90ACA" w:rsidRPr="00840312">
        <w:rPr>
          <w:rFonts w:ascii="Times New Roman" w:eastAsia="Times New Roman" w:hAnsi="Times New Roman"/>
          <w:b/>
          <w:i/>
          <w:color w:val="000000"/>
          <w:sz w:val="26"/>
          <w:szCs w:val="26"/>
          <w:lang w:val="ro-RO"/>
        </w:rPr>
        <w:t xml:space="preserve"> </w:t>
      </w:r>
      <w:proofErr w:type="spellStart"/>
      <w:r w:rsidR="00D90ACA" w:rsidRPr="00104618">
        <w:rPr>
          <w:rFonts w:ascii="Times New Roman" w:eastAsia="Times New Roman" w:hAnsi="Times New Roman"/>
          <w:b/>
          <w:i/>
          <w:color w:val="000000"/>
          <w:sz w:val="26"/>
          <w:szCs w:val="26"/>
          <w:lang w:val="ro-RO"/>
        </w:rPr>
        <w:t>Alsóerdő</w:t>
      </w:r>
      <w:proofErr w:type="spellEnd"/>
      <w:r w:rsidRPr="00812E40">
        <w:rPr>
          <w:rFonts w:ascii="Times New Roman" w:hAnsi="Times New Roman"/>
          <w:b/>
          <w:sz w:val="26"/>
          <w:szCs w:val="26"/>
          <w:lang w:val="ro-RO"/>
        </w:rPr>
        <w:t>:</w:t>
      </w:r>
      <w:r w:rsidR="00D90ACA">
        <w:rPr>
          <w:rFonts w:ascii="Times New Roman" w:hAnsi="Times New Roman"/>
          <w:b/>
          <w:sz w:val="26"/>
          <w:szCs w:val="26"/>
          <w:lang w:val="ro-RO"/>
        </w:rPr>
        <w:t xml:space="preserve"> </w:t>
      </w:r>
    </w:p>
    <w:p w:rsidR="00AA6495" w:rsidRPr="00812E40" w:rsidRDefault="00040D4B" w:rsidP="00D773FF">
      <w:pPr>
        <w:pStyle w:val="ListParagraph"/>
        <w:numPr>
          <w:ilvl w:val="0"/>
          <w:numId w:val="21"/>
        </w:numPr>
        <w:spacing w:after="0" w:line="240" w:lineRule="auto"/>
        <w:ind w:right="-279"/>
        <w:jc w:val="both"/>
        <w:rPr>
          <w:sz w:val="26"/>
          <w:szCs w:val="26"/>
        </w:rPr>
      </w:pPr>
      <w:r w:rsidRPr="00812E40">
        <w:rPr>
          <w:rFonts w:ascii="Times New Roman" w:hAnsi="Times New Roman"/>
          <w:sz w:val="26"/>
          <w:szCs w:val="26"/>
          <w:lang w:val="ro-RO"/>
        </w:rPr>
        <w:t xml:space="preserve">parcelele forestiere din amenajamentul silvic </w:t>
      </w:r>
      <w:r w:rsidR="002E5444">
        <w:rPr>
          <w:rFonts w:ascii="Times New Roman" w:hAnsi="Times New Roman"/>
          <w:bCs/>
          <w:i/>
          <w:sz w:val="26"/>
          <w:szCs w:val="26"/>
        </w:rPr>
        <w:t xml:space="preserve">U.P. </w:t>
      </w:r>
      <w:r w:rsidR="00D90ACA" w:rsidRPr="00D90ACA">
        <w:rPr>
          <w:rFonts w:ascii="Times New Roman" w:eastAsia="Times New Roman" w:hAnsi="Times New Roman"/>
          <w:i/>
          <w:color w:val="000000"/>
          <w:sz w:val="26"/>
          <w:szCs w:val="26"/>
          <w:lang w:val="ro-RO"/>
        </w:rPr>
        <w:t xml:space="preserve">III </w:t>
      </w:r>
      <w:proofErr w:type="spellStart"/>
      <w:r w:rsidR="00D90ACA" w:rsidRPr="00D90ACA">
        <w:rPr>
          <w:rFonts w:ascii="Times New Roman" w:eastAsia="Times New Roman" w:hAnsi="Times New Roman"/>
          <w:i/>
          <w:color w:val="000000"/>
          <w:sz w:val="26"/>
          <w:szCs w:val="26"/>
          <w:lang w:val="ro-RO"/>
        </w:rPr>
        <w:t>Alsóerdő</w:t>
      </w:r>
      <w:proofErr w:type="spellEnd"/>
      <w:r w:rsidR="00D90ACA" w:rsidRPr="00812E40">
        <w:rPr>
          <w:rFonts w:ascii="Times New Roman" w:hAnsi="Times New Roman"/>
          <w:sz w:val="26"/>
          <w:szCs w:val="26"/>
          <w:lang w:val="ro-RO"/>
        </w:rPr>
        <w:t xml:space="preserve"> </w:t>
      </w:r>
      <w:r w:rsidRPr="00812E40">
        <w:rPr>
          <w:rFonts w:ascii="Times New Roman" w:hAnsi="Times New Roman"/>
          <w:sz w:val="26"/>
          <w:szCs w:val="26"/>
          <w:lang w:val="ro-RO"/>
        </w:rPr>
        <w:t>care se suprapun</w:t>
      </w:r>
      <w:r w:rsidRPr="00812E40">
        <w:rPr>
          <w:rFonts w:ascii="Times New Roman" w:hAnsi="Times New Roman"/>
          <w:i/>
          <w:sz w:val="26"/>
          <w:szCs w:val="26"/>
          <w:lang w:val="ro-RO"/>
        </w:rPr>
        <w:t xml:space="preserve"> </w:t>
      </w:r>
      <w:r w:rsidRPr="00812E40">
        <w:rPr>
          <w:rFonts w:ascii="Times New Roman" w:hAnsi="Times New Roman"/>
          <w:sz w:val="26"/>
          <w:szCs w:val="26"/>
          <w:lang w:val="ro-RO"/>
        </w:rPr>
        <w:t xml:space="preserve">cu situl Natura 2000 </w:t>
      </w:r>
      <w:r w:rsidR="002E5444">
        <w:rPr>
          <w:rFonts w:ascii="Times New Roman" w:hAnsi="Times New Roman"/>
          <w:b/>
          <w:bCs/>
          <w:sz w:val="26"/>
          <w:szCs w:val="26"/>
          <w:lang w:val="ro-RO"/>
        </w:rPr>
        <w:t>ROSPA0033</w:t>
      </w:r>
      <w:r w:rsidRPr="00812E40">
        <w:rPr>
          <w:rFonts w:ascii="Times New Roman" w:hAnsi="Times New Roman"/>
          <w:b/>
          <w:bCs/>
          <w:sz w:val="26"/>
          <w:szCs w:val="26"/>
          <w:lang w:val="ro-RO"/>
        </w:rPr>
        <w:t xml:space="preserve">” - Depresiunea și Munții </w:t>
      </w:r>
      <w:r w:rsidR="002E5444">
        <w:rPr>
          <w:rFonts w:ascii="Times New Roman" w:hAnsi="Times New Roman"/>
          <w:b/>
          <w:bCs/>
          <w:sz w:val="26"/>
          <w:szCs w:val="26"/>
          <w:lang w:val="ro-RO"/>
        </w:rPr>
        <w:t>Giurgeului</w:t>
      </w:r>
      <w:r w:rsidRPr="00812E40">
        <w:rPr>
          <w:rFonts w:ascii="Times New Roman" w:hAnsi="Times New Roman"/>
          <w:b/>
          <w:bCs/>
          <w:sz w:val="26"/>
          <w:szCs w:val="26"/>
          <w:lang w:val="ro-RO"/>
        </w:rPr>
        <w:t>”</w:t>
      </w:r>
      <w:r w:rsidRPr="00812E40">
        <w:rPr>
          <w:rFonts w:ascii="Times New Roman" w:hAnsi="Times New Roman"/>
          <w:sz w:val="26"/>
          <w:szCs w:val="26"/>
          <w:lang w:val="ro-RO"/>
        </w:rPr>
        <w:t>, au fost încadrate în grupa funcțională I de protecție : în categoria funcți</w:t>
      </w:r>
      <w:r w:rsidR="00DA26B0" w:rsidRPr="00812E40">
        <w:rPr>
          <w:rFonts w:ascii="Times New Roman" w:hAnsi="Times New Roman"/>
          <w:sz w:val="26"/>
          <w:szCs w:val="26"/>
          <w:lang w:val="ro-RO"/>
        </w:rPr>
        <w:t>onală 1.5.R</w:t>
      </w:r>
      <w:r w:rsidR="00431D5E" w:rsidRPr="00812E40">
        <w:rPr>
          <w:rFonts w:ascii="Times New Roman" w:hAnsi="Times New Roman"/>
          <w:sz w:val="26"/>
          <w:szCs w:val="26"/>
          <w:lang w:val="ro-RO"/>
        </w:rPr>
        <w:t>.</w:t>
      </w:r>
      <w:r w:rsidRPr="00812E40">
        <w:rPr>
          <w:rFonts w:ascii="Times New Roman" w:hAnsi="Times New Roman"/>
          <w:sz w:val="26"/>
          <w:szCs w:val="26"/>
          <w:lang w:val="ro-RO"/>
        </w:rPr>
        <w:t xml:space="preserve">: </w:t>
      </w:r>
      <w:proofErr w:type="spellStart"/>
      <w:r w:rsidR="00DA26B0" w:rsidRPr="00812E40">
        <w:rPr>
          <w:rFonts w:ascii="Times New Roman" w:eastAsia="Times New Roman" w:hAnsi="Times New Roman"/>
          <w:sz w:val="26"/>
          <w:szCs w:val="26"/>
          <w:lang w:val="ro-RO"/>
        </w:rPr>
        <w:t>Arboretele</w:t>
      </w:r>
      <w:proofErr w:type="spellEnd"/>
      <w:r w:rsidR="00DA26B0" w:rsidRPr="00812E40">
        <w:rPr>
          <w:rFonts w:ascii="Times New Roman" w:eastAsia="Times New Roman" w:hAnsi="Times New Roman"/>
          <w:sz w:val="26"/>
          <w:szCs w:val="26"/>
          <w:lang w:val="ro-RO"/>
        </w:rPr>
        <w:t xml:space="preserve"> din păduri/ecosisteme de pădure cu valoare protectivă pentru specii de interes deosebit incluse în arii de </w:t>
      </w:r>
      <w:proofErr w:type="spellStart"/>
      <w:r w:rsidR="00DA26B0" w:rsidRPr="00812E40">
        <w:rPr>
          <w:rFonts w:ascii="Times New Roman" w:eastAsia="Times New Roman" w:hAnsi="Times New Roman"/>
          <w:sz w:val="26"/>
          <w:szCs w:val="26"/>
          <w:lang w:val="ro-RO"/>
        </w:rPr>
        <w:t>protecţie</w:t>
      </w:r>
      <w:proofErr w:type="spellEnd"/>
      <w:r w:rsidR="00DA26B0" w:rsidRPr="00812E40">
        <w:rPr>
          <w:rFonts w:ascii="Times New Roman" w:eastAsia="Times New Roman" w:hAnsi="Times New Roman"/>
          <w:sz w:val="26"/>
          <w:szCs w:val="26"/>
          <w:lang w:val="ro-RO"/>
        </w:rPr>
        <w:t xml:space="preserve"> specială </w:t>
      </w:r>
      <w:proofErr w:type="spellStart"/>
      <w:r w:rsidR="00DA26B0" w:rsidRPr="00812E40">
        <w:rPr>
          <w:rFonts w:ascii="Times New Roman" w:eastAsia="Times New Roman" w:hAnsi="Times New Roman"/>
          <w:sz w:val="26"/>
          <w:szCs w:val="26"/>
          <w:lang w:val="ro-RO"/>
        </w:rPr>
        <w:t>avifaunistică</w:t>
      </w:r>
      <w:proofErr w:type="spellEnd"/>
      <w:r w:rsidR="00DA26B0" w:rsidRPr="00812E40">
        <w:rPr>
          <w:rFonts w:ascii="Times New Roman" w:eastAsia="Times New Roman" w:hAnsi="Times New Roman"/>
          <w:sz w:val="26"/>
          <w:szCs w:val="26"/>
          <w:lang w:val="ro-RO"/>
        </w:rPr>
        <w:t>, în scopul conservării speciilor de păsări (din reţeaua ecologică Natura 2000 - SPA)</w:t>
      </w:r>
      <w:r w:rsidR="00431D5E" w:rsidRPr="00812E40">
        <w:rPr>
          <w:rFonts w:ascii="Times New Roman" w:hAnsi="Times New Roman"/>
          <w:sz w:val="26"/>
          <w:szCs w:val="26"/>
          <w:lang w:val="ro-RO"/>
        </w:rPr>
        <w:t xml:space="preserve"> </w:t>
      </w:r>
      <w:r w:rsidR="00544963" w:rsidRPr="00812E40">
        <w:rPr>
          <w:rFonts w:ascii="Times New Roman" w:hAnsi="Times New Roman"/>
          <w:sz w:val="26"/>
          <w:szCs w:val="26"/>
          <w:lang w:val="ro-RO"/>
        </w:rPr>
        <w:t>(TIV).</w:t>
      </w:r>
      <w:r w:rsidR="00431D5E" w:rsidRPr="00812E40">
        <w:rPr>
          <w:rFonts w:ascii="Arial" w:eastAsia="Times New Roman" w:hAnsi="Arial" w:cs="Arial"/>
          <w:sz w:val="20"/>
          <w:szCs w:val="20"/>
          <w:lang w:val="ro-RO"/>
        </w:rPr>
        <w:t xml:space="preserve"> </w:t>
      </w:r>
    </w:p>
    <w:p w:rsidR="00B34AA4" w:rsidRDefault="00B34AA4" w:rsidP="00B34AA4">
      <w:pPr>
        <w:pStyle w:val="ListParagraph"/>
        <w:spacing w:after="0" w:line="240" w:lineRule="auto"/>
        <w:ind w:right="-279"/>
        <w:jc w:val="both"/>
        <w:rPr>
          <w:sz w:val="26"/>
          <w:szCs w:val="26"/>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Planul urmează să fie supus procedurii de adoptare fără aviz de mediu cu următoarele condiţii:</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Condiții generale: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reducerea activităţii de turism în pădure;</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 xml:space="preserve">asigurarea unei structuri relativ compacte ale pădurii;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dezvoltarea zonelor de lizieră pentru promovarea rolului de protecție respectiv a creșterii biodiversității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excluderea folosirii pesticidelor, insecticidelor, utilizarea numai în cazuri avizate de către A.P.M. Harghita și alte instituții abilitate.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utiliza exclusiv drumurile de acces existente și cele propuse pentru construire conform amenajamentului, dacă este cazul.</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7413FF"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asigurarea permanenţei pădurilor şi a funcţiilor de prot</w:t>
      </w:r>
      <w:r w:rsidR="007413FF" w:rsidRPr="00812E40">
        <w:rPr>
          <w:rFonts w:ascii="Times New Roman" w:hAnsi="Times New Roman"/>
          <w:sz w:val="26"/>
          <w:szCs w:val="26"/>
          <w:lang w:val="ro-RO"/>
        </w:rPr>
        <w:t>ecţie şi producţie ale acestora</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aplicarea de tehnologii de recoltare şi colectare a lemnului, care să nu afecteze echilibrul ecologic;</w:t>
      </w:r>
    </w:p>
    <w:p w:rsidR="00202B4E"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păstrarea în </w:t>
      </w:r>
      <w:proofErr w:type="spellStart"/>
      <w:r w:rsidRPr="00812E40">
        <w:rPr>
          <w:rFonts w:ascii="Times New Roman" w:hAnsi="Times New Roman"/>
          <w:sz w:val="26"/>
          <w:szCs w:val="26"/>
          <w:lang w:val="ro-RO"/>
        </w:rPr>
        <w:t>arborete</w:t>
      </w:r>
      <w:proofErr w:type="spellEnd"/>
      <w:r w:rsidRPr="00812E40">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F5591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un procent de min.20% din resturile de exploatare este necesar să rămână pe suprafaţa parchetului de exploatare;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812E40">
        <w:rPr>
          <w:rFonts w:ascii="Times New Roman" w:hAnsi="Times New Roman"/>
          <w:sz w:val="26"/>
          <w:szCs w:val="26"/>
          <w:lang w:val="ro-RO"/>
        </w:rPr>
        <w:t>arborete</w:t>
      </w:r>
      <w:proofErr w:type="spellEnd"/>
      <w:r w:rsidRPr="00812E40">
        <w:rPr>
          <w:rFonts w:ascii="Times New Roman" w:hAnsi="Times New Roman"/>
          <w:sz w:val="26"/>
          <w:szCs w:val="26"/>
          <w:lang w:val="ro-RO"/>
        </w:rPr>
        <w:t xml:space="preserve"> bătrâne;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3F5E64" w:rsidRDefault="003F5E64" w:rsidP="003F5E64">
      <w:pPr>
        <w:pStyle w:val="ListParagraph"/>
        <w:spacing w:after="0" w:line="240" w:lineRule="auto"/>
        <w:ind w:right="-279"/>
        <w:jc w:val="both"/>
        <w:rPr>
          <w:rFonts w:ascii="Times New Roman" w:hAnsi="Times New Roman"/>
          <w:sz w:val="26"/>
          <w:szCs w:val="26"/>
          <w:lang w:val="ro-RO"/>
        </w:rPr>
      </w:pPr>
    </w:p>
    <w:p w:rsidR="00D90ACA" w:rsidRDefault="00D90ACA" w:rsidP="003F5E64">
      <w:pPr>
        <w:pStyle w:val="ListParagraph"/>
        <w:spacing w:after="0" w:line="240" w:lineRule="auto"/>
        <w:ind w:right="-279"/>
        <w:jc w:val="both"/>
        <w:rPr>
          <w:rFonts w:ascii="Times New Roman" w:hAnsi="Times New Roman"/>
          <w:sz w:val="26"/>
          <w:szCs w:val="26"/>
          <w:lang w:val="ro-RO"/>
        </w:rPr>
      </w:pPr>
    </w:p>
    <w:p w:rsidR="00D90ACA" w:rsidRDefault="00D90ACA" w:rsidP="003F5E64">
      <w:pPr>
        <w:pStyle w:val="ListParagraph"/>
        <w:spacing w:after="0" w:line="240" w:lineRule="auto"/>
        <w:ind w:right="-279"/>
        <w:jc w:val="both"/>
        <w:rPr>
          <w:rFonts w:ascii="Times New Roman" w:hAnsi="Times New Roman"/>
          <w:sz w:val="26"/>
          <w:szCs w:val="26"/>
          <w:lang w:val="ro-RO"/>
        </w:rPr>
      </w:pP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amplasarea de rampe de încărcare în zone în care a fost raportată prezenţa speciilor de interes comunitar.</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812E40" w:rsidRDefault="00040D4B" w:rsidP="00D773FF">
      <w:pPr>
        <w:pStyle w:val="Default"/>
        <w:numPr>
          <w:ilvl w:val="0"/>
          <w:numId w:val="17"/>
        </w:numPr>
        <w:ind w:right="-279"/>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w:t>
      </w:r>
      <w:r w:rsidR="007A3A22" w:rsidRPr="00812E40">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ariilor naturale protejate, conservarea habitatelor naturale, a florei şi faunei sălbatice, aprobată cu modificări prin Legea nr. 49 din 7 aprilie 2011</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asigurarea protecţiei şi pazei pădurilor în vederea prevenirii şi combaterii bolilor şi dăunătorilor, incendiilor, distrugerilor şi degradărilor;</w:t>
      </w:r>
    </w:p>
    <w:p w:rsidR="00202B4E" w:rsidRPr="00812E40" w:rsidRDefault="00040D4B" w:rsidP="00D773FF">
      <w:pPr>
        <w:pStyle w:val="Default"/>
        <w:numPr>
          <w:ilvl w:val="0"/>
          <w:numId w:val="17"/>
        </w:numPr>
        <w:ind w:right="-279"/>
        <w:jc w:val="both"/>
        <w:rPr>
          <w:color w:val="auto"/>
        </w:rPr>
      </w:pPr>
      <w:r w:rsidRPr="00812E4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Pr="00812E40" w:rsidRDefault="00040D4B" w:rsidP="00D773FF">
      <w:pPr>
        <w:pStyle w:val="ListParagraph"/>
        <w:numPr>
          <w:ilvl w:val="0"/>
          <w:numId w:val="25"/>
        </w:numPr>
        <w:spacing w:after="0"/>
        <w:ind w:left="720" w:right="-279"/>
        <w:jc w:val="both"/>
      </w:pPr>
      <w:r w:rsidRPr="00812E40">
        <w:rPr>
          <w:rFonts w:ascii="Times New Roman" w:hAnsi="Times New Roman"/>
          <w:b/>
          <w:bCs/>
          <w:sz w:val="26"/>
          <w:szCs w:val="26"/>
          <w:lang w:val="ro-RO"/>
        </w:rPr>
        <w:t>prevederile din</w:t>
      </w:r>
      <w:r w:rsidRPr="00812E40">
        <w:rPr>
          <w:rFonts w:ascii="Times New Roman" w:hAnsi="Times New Roman"/>
          <w:bCs/>
          <w:sz w:val="26"/>
          <w:szCs w:val="26"/>
          <w:lang w:val="ro-RO"/>
        </w:rPr>
        <w:t xml:space="preserve"> </w:t>
      </w:r>
      <w:r w:rsidRPr="00812E40">
        <w:rPr>
          <w:rFonts w:ascii="Times New Roman" w:hAnsi="Times New Roman"/>
          <w:b/>
          <w:bCs/>
          <w:sz w:val="26"/>
          <w:szCs w:val="26"/>
          <w:lang w:val="ro-RO"/>
        </w:rPr>
        <w:t>rezoluţiile Conferinţelor Ministeriale pentru Protecţia Pădurilor din Europa</w:t>
      </w:r>
      <w:r w:rsidRPr="00812E40">
        <w:rPr>
          <w:rFonts w:ascii="Times New Roman" w:hAnsi="Times New Roman"/>
          <w:bCs/>
          <w:sz w:val="26"/>
          <w:szCs w:val="26"/>
          <w:lang w:val="ro-RO"/>
        </w:rPr>
        <w:t>, de la Helsinki (1993) şi Lisabona (1998):</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şi sporirea adecvată a resurselor forestiere dar în acelaşi timp conservarea biodiversităţii în cadrul ecosistemelor forestiere; </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executarea lucrărilor de regenerare la momentul oportun;</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adaptarea periodizării </w:t>
      </w:r>
      <w:proofErr w:type="spellStart"/>
      <w:r w:rsidRPr="00812E40">
        <w:rPr>
          <w:rFonts w:ascii="Times New Roman" w:hAnsi="Times New Roman"/>
          <w:sz w:val="26"/>
          <w:szCs w:val="26"/>
          <w:lang w:val="ro-RO"/>
        </w:rPr>
        <w:t>operaţiunilor</w:t>
      </w:r>
      <w:proofErr w:type="spellEnd"/>
      <w:r w:rsidRPr="00812E40">
        <w:rPr>
          <w:rFonts w:ascii="Times New Roman" w:hAnsi="Times New Roman"/>
          <w:sz w:val="26"/>
          <w:szCs w:val="26"/>
          <w:lang w:val="ro-RO"/>
        </w:rPr>
        <w:t xml:space="preserve"> </w:t>
      </w:r>
      <w:proofErr w:type="spellStart"/>
      <w:r w:rsidRPr="00812E40">
        <w:rPr>
          <w:rFonts w:ascii="Times New Roman" w:hAnsi="Times New Roman"/>
          <w:sz w:val="26"/>
          <w:szCs w:val="26"/>
          <w:lang w:val="ro-RO"/>
        </w:rPr>
        <w:t>silviculturale</w:t>
      </w:r>
      <w:proofErr w:type="spellEnd"/>
      <w:r w:rsidRPr="00812E40">
        <w:rPr>
          <w:rFonts w:ascii="Times New Roman" w:hAnsi="Times New Roman"/>
          <w:sz w:val="26"/>
          <w:szCs w:val="26"/>
          <w:lang w:val="ro-RO"/>
        </w:rPr>
        <w:t xml:space="preserve"> </w:t>
      </w:r>
      <w:proofErr w:type="spellStart"/>
      <w:r w:rsidRPr="00812E40">
        <w:rPr>
          <w:rFonts w:ascii="Times New Roman" w:hAnsi="Times New Roman"/>
          <w:sz w:val="26"/>
          <w:szCs w:val="26"/>
          <w:lang w:val="ro-RO"/>
        </w:rPr>
        <w:t>şi</w:t>
      </w:r>
      <w:proofErr w:type="spellEnd"/>
      <w:r w:rsidRPr="00812E40">
        <w:rPr>
          <w:rFonts w:ascii="Times New Roman" w:hAnsi="Times New Roman"/>
          <w:sz w:val="26"/>
          <w:szCs w:val="26"/>
          <w:lang w:val="ro-RO"/>
        </w:rPr>
        <w:t xml:space="preserve"> de tăiere astfel încât să se evite interferenţa cu sezonul de reproducere al speciilor de animale sensibile, în special cuibăritul de primăvară şi perioadele de împerechere ale păsărilor de pădure;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păstrarea unor distanţe adecvate pentru a nu perturba speciile rare sau periclitate a căror prezenţă a fost confirmată;</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în </w:t>
      </w:r>
      <w:proofErr w:type="spellStart"/>
      <w:r w:rsidRPr="00812E40">
        <w:rPr>
          <w:rFonts w:ascii="Times New Roman" w:hAnsi="Times New Roman"/>
          <w:sz w:val="26"/>
          <w:szCs w:val="26"/>
          <w:lang w:val="ro-RO"/>
        </w:rPr>
        <w:t>arboretele</w:t>
      </w:r>
      <w:proofErr w:type="spellEnd"/>
      <w:r w:rsidRPr="00812E40">
        <w:rPr>
          <w:rFonts w:ascii="Times New Roman" w:hAnsi="Times New Roman"/>
          <w:sz w:val="26"/>
          <w:szCs w:val="26"/>
          <w:lang w:val="ro-RO"/>
        </w:rPr>
        <w:t xml:space="preserve"> tinere se va menţine şi un anumit procent de specii pionere care sunt folosite ca hrană de speciile de mamifere sălbatice;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rotația ciclică a zonelor cu grade diferite de intervenție în timp și spațiu;</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organizarea unor parchete de exploatare în zonele favorabile existenţei unor bârloguri în perioada noiembrie - martie;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A7108D" w:rsidRPr="00812E40" w:rsidRDefault="00A7108D" w:rsidP="00616B10">
      <w:pPr>
        <w:pStyle w:val="ListParagraph"/>
        <w:spacing w:after="0" w:line="240" w:lineRule="auto"/>
        <w:ind w:right="-279"/>
        <w:jc w:val="both"/>
        <w:rPr>
          <w:rFonts w:ascii="Times New Roman" w:hAnsi="Times New Roman"/>
          <w:sz w:val="26"/>
          <w:szCs w:val="26"/>
          <w:lang w:val="ro-RO"/>
        </w:rPr>
      </w:pPr>
    </w:p>
    <w:p w:rsidR="00D90ACA" w:rsidRDefault="00D90ACA" w:rsidP="00D773FF">
      <w:pPr>
        <w:pStyle w:val="BodyText20"/>
        <w:shd w:val="clear" w:color="auto" w:fill="auto"/>
        <w:spacing w:before="0"/>
        <w:ind w:left="43" w:right="-279" w:firstLine="0"/>
        <w:rPr>
          <w:b/>
          <w:i/>
          <w:sz w:val="26"/>
          <w:szCs w:val="26"/>
          <w:lang w:val="ro-RO"/>
        </w:rPr>
      </w:pPr>
    </w:p>
    <w:p w:rsidR="00AA6495" w:rsidRPr="00812E40" w:rsidRDefault="00040D4B" w:rsidP="00D773FF">
      <w:pPr>
        <w:pStyle w:val="BodyText20"/>
        <w:shd w:val="clear" w:color="auto" w:fill="auto"/>
        <w:spacing w:before="0"/>
        <w:ind w:left="43" w:right="-279" w:firstLine="0"/>
        <w:rPr>
          <w:b/>
          <w:i/>
          <w:sz w:val="26"/>
          <w:szCs w:val="26"/>
          <w:lang w:val="ro-RO"/>
        </w:rPr>
      </w:pPr>
      <w:r w:rsidRPr="00812E40">
        <w:rPr>
          <w:b/>
          <w:i/>
          <w:sz w:val="26"/>
          <w:szCs w:val="26"/>
          <w:lang w:val="ro-RO"/>
        </w:rPr>
        <w:t>Condiții în cazul unor modificări ale planului amenajistic din diferite motive :</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proofErr w:type="spellStart"/>
      <w:r w:rsidRPr="00812E40">
        <w:rPr>
          <w:rFonts w:ascii="Times New Roman" w:hAnsi="Times New Roman"/>
          <w:b/>
          <w:sz w:val="26"/>
          <w:szCs w:val="26"/>
        </w:rPr>
        <w:t>Modificările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Amenajamentului</w:t>
      </w:r>
      <w:proofErr w:type="spellEnd"/>
      <w:r w:rsidRPr="00812E40">
        <w:rPr>
          <w:rFonts w:ascii="Times New Roman" w:hAnsi="Times New Roman"/>
          <w:b/>
          <w:sz w:val="26"/>
          <w:szCs w:val="26"/>
        </w:rPr>
        <w:t xml:space="preserve"> silvic </w:t>
      </w:r>
      <w:r w:rsidR="002E5444" w:rsidRPr="002E5444">
        <w:rPr>
          <w:rFonts w:ascii="Times New Roman" w:hAnsi="Times New Roman"/>
          <w:b/>
          <w:bCs/>
          <w:sz w:val="26"/>
          <w:szCs w:val="26"/>
        </w:rPr>
        <w:t xml:space="preserve">U.P. </w:t>
      </w:r>
      <w:r w:rsidR="00D90ACA" w:rsidRPr="00D90ACA">
        <w:rPr>
          <w:rFonts w:ascii="Times New Roman" w:eastAsia="Times New Roman" w:hAnsi="Times New Roman"/>
          <w:b/>
          <w:color w:val="000000"/>
          <w:sz w:val="26"/>
          <w:szCs w:val="26"/>
          <w:lang w:val="ro-RO"/>
        </w:rPr>
        <w:t xml:space="preserve">III </w:t>
      </w:r>
      <w:proofErr w:type="spellStart"/>
      <w:r w:rsidR="00D90ACA" w:rsidRPr="00D90ACA">
        <w:rPr>
          <w:rFonts w:ascii="Times New Roman" w:eastAsia="Times New Roman" w:hAnsi="Times New Roman"/>
          <w:b/>
          <w:color w:val="000000"/>
          <w:sz w:val="26"/>
          <w:szCs w:val="26"/>
          <w:lang w:val="ro-RO"/>
        </w:rPr>
        <w:t>Alsóerdő</w:t>
      </w:r>
      <w:proofErr w:type="spellEnd"/>
      <w:r w:rsidR="003F5E64" w:rsidRPr="00812E40">
        <w:rPr>
          <w:rFonts w:ascii="Times New Roman" w:hAnsi="Times New Roman"/>
          <w:b/>
          <w:sz w:val="26"/>
          <w:szCs w:val="26"/>
        </w:rPr>
        <w:t xml:space="preserve"> </w:t>
      </w:r>
      <w:r w:rsidRPr="00812E40">
        <w:rPr>
          <w:rFonts w:ascii="Times New Roman" w:hAnsi="Times New Roman"/>
          <w:b/>
          <w:sz w:val="26"/>
          <w:szCs w:val="26"/>
        </w:rPr>
        <w:t xml:space="preserve">se </w:t>
      </w:r>
      <w:proofErr w:type="spellStart"/>
      <w:r w:rsidRPr="00812E40">
        <w:rPr>
          <w:rFonts w:ascii="Times New Roman" w:hAnsi="Times New Roman"/>
          <w:b/>
          <w:sz w:val="26"/>
          <w:szCs w:val="26"/>
        </w:rPr>
        <w:t>vor</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realiza</w:t>
      </w:r>
      <w:proofErr w:type="spellEnd"/>
      <w:r w:rsidRPr="00812E40">
        <w:rPr>
          <w:rFonts w:ascii="Times New Roman" w:hAnsi="Times New Roman"/>
          <w:b/>
          <w:sz w:val="26"/>
          <w:szCs w:val="26"/>
        </w:rPr>
        <w:t xml:space="preserve"> cu </w:t>
      </w:r>
      <w:proofErr w:type="spellStart"/>
      <w:r w:rsidRPr="00812E40">
        <w:rPr>
          <w:rFonts w:ascii="Times New Roman" w:hAnsi="Times New Roman"/>
          <w:b/>
          <w:sz w:val="26"/>
          <w:szCs w:val="26"/>
        </w:rPr>
        <w:t>respectarea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condițiilor</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înscrise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în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prezenta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decizie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încadrare</w:t>
      </w:r>
      <w:proofErr w:type="spellEnd"/>
      <w:r w:rsidRPr="00812E40">
        <w:rPr>
          <w:rFonts w:ascii="Times New Roman" w:hAnsi="Times New Roman"/>
          <w:b/>
          <w:sz w:val="26"/>
          <w:szCs w:val="26"/>
        </w:rPr>
        <w:t>.</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proofErr w:type="spellStart"/>
      <w:r w:rsidRPr="00812E40">
        <w:rPr>
          <w:rFonts w:ascii="Times New Roman" w:hAnsi="Times New Roman"/>
          <w:b/>
          <w:sz w:val="26"/>
          <w:szCs w:val="26"/>
        </w:rPr>
        <w:t>Avizarea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modificărilor</w:t>
      </w:r>
      <w:proofErr w:type="spellEnd"/>
      <w:r w:rsidRPr="00812E40">
        <w:rPr>
          <w:rFonts w:ascii="Times New Roman" w:hAnsi="Times New Roman"/>
          <w:b/>
          <w:sz w:val="26"/>
          <w:szCs w:val="26"/>
        </w:rPr>
        <w:t xml:space="preserve"> </w:t>
      </w:r>
      <w:proofErr w:type="spellStart"/>
      <w:proofErr w:type="gramStart"/>
      <w:r w:rsidRPr="00812E40">
        <w:rPr>
          <w:rFonts w:ascii="Times New Roman" w:hAnsi="Times New Roman"/>
          <w:b/>
          <w:sz w:val="26"/>
          <w:szCs w:val="26"/>
        </w:rPr>
        <w:t>va</w:t>
      </w:r>
      <w:proofErr w:type="spellEnd"/>
      <w:proofErr w:type="gramEnd"/>
      <w:r w:rsidRPr="00812E40">
        <w:rPr>
          <w:rFonts w:ascii="Times New Roman" w:hAnsi="Times New Roman"/>
          <w:b/>
          <w:sz w:val="26"/>
          <w:szCs w:val="26"/>
        </w:rPr>
        <w:t xml:space="preserve"> fi </w:t>
      </w:r>
      <w:proofErr w:type="spellStart"/>
      <w:r w:rsidRPr="00812E40">
        <w:rPr>
          <w:rFonts w:ascii="Times New Roman" w:hAnsi="Times New Roman"/>
          <w:b/>
          <w:sz w:val="26"/>
          <w:szCs w:val="26"/>
        </w:rPr>
        <w:t>efectuată</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către</w:t>
      </w:r>
      <w:proofErr w:type="spellEnd"/>
      <w:r w:rsidRPr="00812E40">
        <w:rPr>
          <w:rFonts w:ascii="Times New Roman" w:hAnsi="Times New Roman"/>
          <w:b/>
          <w:sz w:val="26"/>
          <w:szCs w:val="26"/>
        </w:rPr>
        <w:t xml:space="preserve"> A.N.A.N.P. – </w:t>
      </w:r>
      <w:proofErr w:type="spellStart"/>
      <w:r w:rsidRPr="00812E40">
        <w:rPr>
          <w:rFonts w:ascii="Times New Roman" w:hAnsi="Times New Roman"/>
          <w:b/>
          <w:sz w:val="26"/>
          <w:szCs w:val="26"/>
        </w:rPr>
        <w:t>Serviciul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Teritorial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Harghita</w:t>
      </w:r>
      <w:proofErr w:type="spellEnd"/>
      <w:r w:rsidRPr="00812E40">
        <w:rPr>
          <w:rFonts w:ascii="Times New Roman" w:hAnsi="Times New Roman"/>
          <w:b/>
          <w:sz w:val="26"/>
          <w:szCs w:val="26"/>
        </w:rPr>
        <w:t xml:space="preserve">, ca administrator al </w:t>
      </w:r>
      <w:proofErr w:type="spellStart"/>
      <w:r w:rsidRPr="00812E40">
        <w:rPr>
          <w:rFonts w:ascii="Times New Roman" w:hAnsi="Times New Roman"/>
          <w:b/>
          <w:sz w:val="26"/>
          <w:szCs w:val="26"/>
        </w:rPr>
        <w:t>ariilor</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naturale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protejate</w:t>
      </w:r>
      <w:proofErr w:type="spellEnd"/>
      <w:r w:rsidRPr="00812E40">
        <w:rPr>
          <w:rFonts w:ascii="Times New Roman" w:hAnsi="Times New Roman"/>
          <w:b/>
          <w:sz w:val="26"/>
          <w:szCs w:val="26"/>
        </w:rPr>
        <w:t>.</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proofErr w:type="spellStart"/>
      <w:r w:rsidRPr="00812E40">
        <w:rPr>
          <w:rFonts w:ascii="Times New Roman" w:hAnsi="Times New Roman"/>
          <w:b/>
          <w:sz w:val="26"/>
          <w:szCs w:val="26"/>
        </w:rPr>
        <w:t>Lucrările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exploatare</w:t>
      </w:r>
      <w:proofErr w:type="spellEnd"/>
      <w:r w:rsidRPr="00812E40">
        <w:rPr>
          <w:rFonts w:ascii="Times New Roman" w:hAnsi="Times New Roman"/>
          <w:b/>
          <w:sz w:val="26"/>
          <w:szCs w:val="26"/>
        </w:rPr>
        <w:t xml:space="preserve"> a </w:t>
      </w:r>
      <w:proofErr w:type="spellStart"/>
      <w:r w:rsidRPr="00812E40">
        <w:rPr>
          <w:rFonts w:ascii="Times New Roman" w:hAnsi="Times New Roman"/>
          <w:b/>
          <w:sz w:val="26"/>
          <w:szCs w:val="26"/>
        </w:rPr>
        <w:t>masei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lemnoase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afectate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doborâturi</w:t>
      </w:r>
      <w:proofErr w:type="spellEnd"/>
      <w:r w:rsidRPr="00812E40">
        <w:rPr>
          <w:rFonts w:ascii="Times New Roman" w:hAnsi="Times New Roman"/>
          <w:b/>
          <w:sz w:val="26"/>
          <w:szCs w:val="26"/>
        </w:rPr>
        <w:t xml:space="preserve"> </w:t>
      </w:r>
      <w:proofErr w:type="spellStart"/>
      <w:proofErr w:type="gramStart"/>
      <w:r w:rsidRPr="00812E40">
        <w:rPr>
          <w:rFonts w:ascii="Times New Roman" w:hAnsi="Times New Roman"/>
          <w:b/>
          <w:sz w:val="26"/>
          <w:szCs w:val="26"/>
        </w:rPr>
        <w:t>să</w:t>
      </w:r>
      <w:proofErr w:type="spellEnd"/>
      <w:proofErr w:type="gramEnd"/>
      <w:r w:rsidRPr="00812E40">
        <w:rPr>
          <w:rFonts w:ascii="Times New Roman" w:hAnsi="Times New Roman"/>
          <w:b/>
          <w:sz w:val="26"/>
          <w:szCs w:val="26"/>
        </w:rPr>
        <w:t xml:space="preserve"> se </w:t>
      </w:r>
      <w:proofErr w:type="spellStart"/>
      <w:r w:rsidRPr="00812E40">
        <w:rPr>
          <w:rFonts w:ascii="Times New Roman" w:hAnsi="Times New Roman"/>
          <w:b/>
          <w:sz w:val="26"/>
          <w:szCs w:val="26"/>
        </w:rPr>
        <w:t>realizeze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cât</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mai</w:t>
      </w:r>
      <w:proofErr w:type="spellEnd"/>
      <w:r w:rsidRPr="00812E40">
        <w:rPr>
          <w:rFonts w:ascii="Times New Roman" w:hAnsi="Times New Roman"/>
          <w:b/>
          <w:sz w:val="26"/>
          <w:szCs w:val="26"/>
        </w:rPr>
        <w:t xml:space="preserve"> urgent, eventual </w:t>
      </w:r>
      <w:proofErr w:type="spellStart"/>
      <w:r w:rsidRPr="00812E40">
        <w:rPr>
          <w:rFonts w:ascii="Times New Roman" w:hAnsi="Times New Roman"/>
          <w:b/>
          <w:sz w:val="26"/>
          <w:szCs w:val="26"/>
        </w:rPr>
        <w:t>în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perioada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iernii</w:t>
      </w:r>
      <w:proofErr w:type="spellEnd"/>
      <w:r w:rsidRPr="00812E40">
        <w:rPr>
          <w:rFonts w:ascii="Times New Roman" w:hAnsi="Times New Roman"/>
          <w:b/>
          <w:sz w:val="26"/>
          <w:szCs w:val="26"/>
        </w:rPr>
        <w:t xml:space="preserve"> cu </w:t>
      </w:r>
      <w:proofErr w:type="spellStart"/>
      <w:r w:rsidRPr="00812E40">
        <w:rPr>
          <w:rFonts w:ascii="Times New Roman" w:hAnsi="Times New Roman"/>
          <w:b/>
          <w:sz w:val="26"/>
          <w:szCs w:val="26"/>
        </w:rPr>
        <w:t>zăpezi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abundente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pentru</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protejarea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semințișului</w:t>
      </w:r>
      <w:proofErr w:type="spellEnd"/>
      <w:r w:rsidRPr="00812E40">
        <w:rPr>
          <w:rFonts w:ascii="Times New Roman" w:hAnsi="Times New Roman"/>
          <w:b/>
          <w:sz w:val="26"/>
          <w:szCs w:val="26"/>
        </w:rPr>
        <w:t xml:space="preserve"> existent </w:t>
      </w:r>
      <w:proofErr w:type="spellStart"/>
      <w:r w:rsidRPr="00812E40">
        <w:rPr>
          <w:rFonts w:ascii="Times New Roman" w:hAnsi="Times New Roman"/>
          <w:b/>
          <w:sz w:val="26"/>
          <w:szCs w:val="26"/>
        </w:rPr>
        <w:t>utilizabil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teren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desființând</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și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posibilul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focar</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infecție</w:t>
      </w:r>
      <w:proofErr w:type="spellEnd"/>
      <w:r w:rsidRPr="00812E40">
        <w:rPr>
          <w:rFonts w:ascii="Times New Roman" w:hAnsi="Times New Roman"/>
          <w:b/>
          <w:sz w:val="26"/>
          <w:szCs w:val="26"/>
        </w:rPr>
        <w:t xml:space="preserve"> a </w:t>
      </w:r>
      <w:proofErr w:type="spellStart"/>
      <w:r w:rsidRPr="00812E40">
        <w:rPr>
          <w:rFonts w:ascii="Times New Roman" w:hAnsi="Times New Roman"/>
          <w:b/>
          <w:sz w:val="26"/>
          <w:szCs w:val="26"/>
        </w:rPr>
        <w:t>dăunătorilor</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forestieri</w:t>
      </w:r>
      <w:proofErr w:type="spellEnd"/>
      <w:r w:rsidRPr="00812E40">
        <w:rPr>
          <w:rFonts w:ascii="Times New Roman" w:hAnsi="Times New Roman"/>
          <w:b/>
          <w:sz w:val="26"/>
          <w:szCs w:val="26"/>
        </w:rPr>
        <w:t>.</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proofErr w:type="spellStart"/>
      <w:r w:rsidRPr="00812E40">
        <w:rPr>
          <w:rFonts w:ascii="Times New Roman" w:hAnsi="Times New Roman"/>
          <w:b/>
          <w:sz w:val="26"/>
          <w:szCs w:val="26"/>
        </w:rPr>
        <w:t>Lucrările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exploatare</w:t>
      </w:r>
      <w:proofErr w:type="spellEnd"/>
      <w:r w:rsidRPr="00812E40">
        <w:rPr>
          <w:rFonts w:ascii="Times New Roman" w:hAnsi="Times New Roman"/>
          <w:b/>
          <w:sz w:val="26"/>
          <w:szCs w:val="26"/>
        </w:rPr>
        <w:t xml:space="preserve"> a </w:t>
      </w:r>
      <w:proofErr w:type="spellStart"/>
      <w:r w:rsidRPr="00812E40">
        <w:rPr>
          <w:rFonts w:ascii="Times New Roman" w:hAnsi="Times New Roman"/>
          <w:b/>
          <w:sz w:val="26"/>
          <w:szCs w:val="26"/>
        </w:rPr>
        <w:t>masei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lemnoase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trebuie</w:t>
      </w:r>
      <w:proofErr w:type="spellEnd"/>
      <w:r w:rsidRPr="00812E40">
        <w:rPr>
          <w:rFonts w:ascii="Times New Roman" w:hAnsi="Times New Roman"/>
          <w:b/>
          <w:sz w:val="26"/>
          <w:szCs w:val="26"/>
        </w:rPr>
        <w:t xml:space="preserve"> </w:t>
      </w:r>
      <w:proofErr w:type="spellStart"/>
      <w:proofErr w:type="gramStart"/>
      <w:r w:rsidRPr="00812E40">
        <w:rPr>
          <w:rFonts w:ascii="Times New Roman" w:hAnsi="Times New Roman"/>
          <w:b/>
          <w:sz w:val="26"/>
          <w:szCs w:val="26"/>
        </w:rPr>
        <w:t>să</w:t>
      </w:r>
      <w:proofErr w:type="spellEnd"/>
      <w:proofErr w:type="gramEnd"/>
      <w:r w:rsidRPr="00812E40">
        <w:rPr>
          <w:rFonts w:ascii="Times New Roman" w:hAnsi="Times New Roman"/>
          <w:b/>
          <w:sz w:val="26"/>
          <w:szCs w:val="26"/>
        </w:rPr>
        <w:t xml:space="preserve"> </w:t>
      </w:r>
      <w:proofErr w:type="spellStart"/>
      <w:r w:rsidRPr="00812E40">
        <w:rPr>
          <w:rFonts w:ascii="Times New Roman" w:hAnsi="Times New Roman"/>
          <w:b/>
          <w:sz w:val="26"/>
          <w:szCs w:val="26"/>
        </w:rPr>
        <w:t>aibă</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caracterul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tăierilor</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transformare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conducând</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arboretul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spre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arboret</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plurien</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amestec</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suprafeţele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afectate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exploatări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vor</w:t>
      </w:r>
      <w:proofErr w:type="spellEnd"/>
      <w:r w:rsidRPr="00812E40">
        <w:rPr>
          <w:rFonts w:ascii="Times New Roman" w:hAnsi="Times New Roman"/>
          <w:b/>
          <w:sz w:val="26"/>
          <w:szCs w:val="26"/>
        </w:rPr>
        <w:t xml:space="preserve"> fi </w:t>
      </w:r>
      <w:proofErr w:type="spellStart"/>
      <w:r w:rsidRPr="00812E40">
        <w:rPr>
          <w:rFonts w:ascii="Times New Roman" w:hAnsi="Times New Roman"/>
          <w:b/>
          <w:sz w:val="26"/>
          <w:szCs w:val="26"/>
        </w:rPr>
        <w:t>reîmpădurite</w:t>
      </w:r>
      <w:proofErr w:type="spellEnd"/>
      <w:r w:rsidRPr="00812E40">
        <w:rPr>
          <w:rFonts w:ascii="Times New Roman" w:hAnsi="Times New Roman"/>
          <w:b/>
          <w:sz w:val="26"/>
          <w:szCs w:val="26"/>
        </w:rPr>
        <w:t>/</w:t>
      </w:r>
      <w:proofErr w:type="spellStart"/>
      <w:r w:rsidRPr="00812E40">
        <w:rPr>
          <w:rFonts w:ascii="Times New Roman" w:hAnsi="Times New Roman"/>
          <w:b/>
          <w:sz w:val="26"/>
          <w:szCs w:val="26"/>
        </w:rPr>
        <w:t>completări</w:t>
      </w:r>
      <w:proofErr w:type="spellEnd"/>
      <w:r w:rsidRPr="00812E40">
        <w:rPr>
          <w:rFonts w:ascii="Times New Roman" w:hAnsi="Times New Roman"/>
          <w:b/>
          <w:sz w:val="26"/>
          <w:szCs w:val="26"/>
        </w:rPr>
        <w:t xml:space="preserve"> la </w:t>
      </w:r>
      <w:proofErr w:type="spellStart"/>
      <w:r w:rsidRPr="00812E40">
        <w:rPr>
          <w:rFonts w:ascii="Times New Roman" w:hAnsi="Times New Roman"/>
          <w:b/>
          <w:sz w:val="26"/>
          <w:szCs w:val="26"/>
        </w:rPr>
        <w:t>regenerare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naturală</w:t>
      </w:r>
      <w:proofErr w:type="spellEnd"/>
      <w:r w:rsidRPr="00812E40">
        <w:rPr>
          <w:rFonts w:ascii="Times New Roman" w:hAnsi="Times New Roman"/>
          <w:b/>
          <w:sz w:val="26"/>
          <w:szCs w:val="26"/>
        </w:rPr>
        <w:t xml:space="preserve"> conform </w:t>
      </w:r>
      <w:proofErr w:type="spellStart"/>
      <w:r w:rsidRPr="00812E40">
        <w:rPr>
          <w:rFonts w:ascii="Times New Roman" w:hAnsi="Times New Roman"/>
          <w:b/>
          <w:sz w:val="26"/>
          <w:szCs w:val="26"/>
        </w:rPr>
        <w:t>legislaţiei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silvice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în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vigoare</w:t>
      </w:r>
      <w:proofErr w:type="spellEnd"/>
      <w:r w:rsidRPr="00812E40">
        <w:rPr>
          <w:rFonts w:ascii="Times New Roman" w:hAnsi="Times New Roman"/>
          <w:b/>
          <w:sz w:val="26"/>
          <w:szCs w:val="26"/>
        </w:rPr>
        <w:t>.</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proofErr w:type="spellStart"/>
      <w:r w:rsidRPr="00812E40">
        <w:rPr>
          <w:rFonts w:ascii="Times New Roman" w:hAnsi="Times New Roman"/>
          <w:b/>
          <w:sz w:val="26"/>
          <w:szCs w:val="26"/>
        </w:rPr>
        <w:t>În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cazul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în</w:t>
      </w:r>
      <w:proofErr w:type="spellEnd"/>
      <w:r w:rsidRPr="00812E40">
        <w:rPr>
          <w:rFonts w:ascii="Times New Roman" w:hAnsi="Times New Roman"/>
          <w:b/>
          <w:sz w:val="26"/>
          <w:szCs w:val="26"/>
        </w:rPr>
        <w:t xml:space="preserve"> care </w:t>
      </w:r>
      <w:proofErr w:type="spellStart"/>
      <w:r w:rsidRPr="00812E40">
        <w:rPr>
          <w:rFonts w:ascii="Times New Roman" w:hAnsi="Times New Roman"/>
          <w:b/>
          <w:sz w:val="26"/>
          <w:szCs w:val="26"/>
        </w:rPr>
        <w:t>modificările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survenite-intervenite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în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amenajamentul</w:t>
      </w:r>
      <w:proofErr w:type="spellEnd"/>
      <w:r w:rsidRPr="00812E40">
        <w:rPr>
          <w:rFonts w:ascii="Times New Roman" w:hAnsi="Times New Roman"/>
          <w:b/>
          <w:sz w:val="26"/>
          <w:szCs w:val="26"/>
        </w:rPr>
        <w:t xml:space="preserve"> silvic </w:t>
      </w:r>
      <w:proofErr w:type="spellStart"/>
      <w:r w:rsidRPr="00812E40">
        <w:rPr>
          <w:rFonts w:ascii="Times New Roman" w:hAnsi="Times New Roman"/>
          <w:b/>
          <w:sz w:val="26"/>
          <w:szCs w:val="26"/>
        </w:rPr>
        <w:t>implică</w:t>
      </w:r>
      <w:proofErr w:type="spellEnd"/>
      <w:r w:rsidRPr="00812E40">
        <w:rPr>
          <w:rFonts w:ascii="Times New Roman" w:hAnsi="Times New Roman"/>
          <w:b/>
          <w:sz w:val="26"/>
          <w:szCs w:val="26"/>
        </w:rPr>
        <w:t xml:space="preserve">, conform </w:t>
      </w:r>
      <w:proofErr w:type="spellStart"/>
      <w:r w:rsidRPr="00812E40">
        <w:rPr>
          <w:rFonts w:ascii="Times New Roman" w:hAnsi="Times New Roman"/>
          <w:b/>
          <w:sz w:val="26"/>
          <w:szCs w:val="26"/>
        </w:rPr>
        <w:t>Ordinul</w:t>
      </w:r>
      <w:proofErr w:type="spellEnd"/>
      <w:r w:rsidRPr="00812E40">
        <w:rPr>
          <w:rFonts w:ascii="Times New Roman" w:hAnsi="Times New Roman"/>
          <w:b/>
          <w:sz w:val="26"/>
          <w:szCs w:val="26"/>
        </w:rPr>
        <w:t xml:space="preserve"> M.A.P. </w:t>
      </w:r>
      <w:proofErr w:type="spellStart"/>
      <w:r w:rsidRPr="00812E40">
        <w:rPr>
          <w:rFonts w:ascii="Times New Roman" w:hAnsi="Times New Roman"/>
          <w:b/>
          <w:sz w:val="26"/>
          <w:szCs w:val="26"/>
        </w:rPr>
        <w:t>nr</w:t>
      </w:r>
      <w:proofErr w:type="spellEnd"/>
      <w:r w:rsidRPr="00812E40">
        <w:rPr>
          <w:rFonts w:ascii="Times New Roman" w:hAnsi="Times New Roman"/>
          <w:b/>
          <w:sz w:val="26"/>
          <w:szCs w:val="26"/>
        </w:rPr>
        <w:t xml:space="preserve">. 766/2018 2012, cu </w:t>
      </w:r>
      <w:proofErr w:type="spellStart"/>
      <w:r w:rsidRPr="00812E40">
        <w:rPr>
          <w:rFonts w:ascii="Times New Roman" w:hAnsi="Times New Roman"/>
          <w:b/>
          <w:sz w:val="26"/>
          <w:szCs w:val="26"/>
        </w:rPr>
        <w:t>modificările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și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completările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ulterioare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necesitatea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elaborării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unui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nou</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amenajament</w:t>
      </w:r>
      <w:proofErr w:type="spellEnd"/>
      <w:r w:rsidRPr="00812E40">
        <w:rPr>
          <w:rFonts w:ascii="Times New Roman" w:hAnsi="Times New Roman"/>
          <w:b/>
          <w:sz w:val="26"/>
          <w:szCs w:val="26"/>
        </w:rPr>
        <w:t xml:space="preserve"> silvic </w:t>
      </w:r>
      <w:proofErr w:type="spellStart"/>
      <w:r w:rsidRPr="00812E40">
        <w:rPr>
          <w:rFonts w:ascii="Times New Roman" w:hAnsi="Times New Roman"/>
          <w:b/>
          <w:sz w:val="26"/>
          <w:szCs w:val="26"/>
        </w:rPr>
        <w:t>înainte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expirarea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acestuia</w:t>
      </w:r>
      <w:proofErr w:type="spellEnd"/>
      <w:r w:rsidRPr="00812E40">
        <w:rPr>
          <w:rFonts w:ascii="Times New Roman" w:hAnsi="Times New Roman"/>
          <w:b/>
          <w:sz w:val="26"/>
          <w:szCs w:val="26"/>
        </w:rPr>
        <w:t xml:space="preserve">, se </w:t>
      </w:r>
      <w:proofErr w:type="spellStart"/>
      <w:r w:rsidRPr="00812E40">
        <w:rPr>
          <w:rFonts w:ascii="Times New Roman" w:hAnsi="Times New Roman"/>
          <w:b/>
          <w:sz w:val="26"/>
          <w:szCs w:val="26"/>
        </w:rPr>
        <w:t>va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demara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procedura</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elaborare</w:t>
      </w:r>
      <w:proofErr w:type="spellEnd"/>
      <w:r w:rsidRPr="00812E40">
        <w:rPr>
          <w:rFonts w:ascii="Times New Roman" w:hAnsi="Times New Roman"/>
          <w:b/>
          <w:sz w:val="26"/>
          <w:szCs w:val="26"/>
        </w:rPr>
        <w:t xml:space="preserve"> a </w:t>
      </w:r>
      <w:proofErr w:type="spellStart"/>
      <w:r w:rsidRPr="00812E40">
        <w:rPr>
          <w:rFonts w:ascii="Times New Roman" w:hAnsi="Times New Roman"/>
          <w:b/>
          <w:sz w:val="26"/>
          <w:szCs w:val="26"/>
        </w:rPr>
        <w:t>unui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nou</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amenajament</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veți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notifica</w:t>
      </w:r>
      <w:proofErr w:type="spellEnd"/>
      <w:r w:rsidRPr="00812E40">
        <w:rPr>
          <w:rFonts w:ascii="Times New Roman" w:hAnsi="Times New Roman"/>
          <w:b/>
          <w:sz w:val="26"/>
          <w:szCs w:val="26"/>
        </w:rPr>
        <w:t xml:space="preserve"> APM </w:t>
      </w:r>
      <w:proofErr w:type="spellStart"/>
      <w:r w:rsidRPr="00812E40">
        <w:rPr>
          <w:rFonts w:ascii="Times New Roman" w:hAnsi="Times New Roman"/>
          <w:b/>
          <w:sz w:val="26"/>
          <w:szCs w:val="26"/>
        </w:rPr>
        <w:t>Harghita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fiind</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necesară</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parcurgerea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procedurii</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evaluare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mediu</w:t>
      </w:r>
      <w:proofErr w:type="spellEnd"/>
      <w:r w:rsidRPr="00812E40">
        <w:rPr>
          <w:rFonts w:ascii="Times New Roman" w:hAnsi="Times New Roman"/>
          <w:b/>
          <w:sz w:val="26"/>
          <w:szCs w:val="26"/>
        </w:rPr>
        <w:t xml:space="preserve"> conform HG nr.1076/2004.</w:t>
      </w:r>
    </w:p>
    <w:p w:rsidR="0015585E" w:rsidRPr="00812E40" w:rsidRDefault="00040D4B" w:rsidP="00B34AA4">
      <w:pPr>
        <w:pStyle w:val="ListParagraph"/>
        <w:numPr>
          <w:ilvl w:val="0"/>
          <w:numId w:val="4"/>
        </w:numPr>
        <w:spacing w:after="0" w:line="240" w:lineRule="auto"/>
        <w:ind w:right="-279"/>
        <w:jc w:val="both"/>
        <w:rPr>
          <w:rFonts w:ascii="Times New Roman" w:hAnsi="Times New Roman"/>
          <w:b/>
          <w:sz w:val="26"/>
          <w:szCs w:val="26"/>
        </w:rPr>
      </w:pPr>
      <w:proofErr w:type="spellStart"/>
      <w:r w:rsidRPr="00812E40">
        <w:rPr>
          <w:rFonts w:ascii="Times New Roman" w:hAnsi="Times New Roman"/>
          <w:b/>
          <w:sz w:val="26"/>
          <w:szCs w:val="26"/>
        </w:rPr>
        <w:t>Titularul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activităţii</w:t>
      </w:r>
      <w:proofErr w:type="spellEnd"/>
      <w:r w:rsidRPr="00812E40">
        <w:rPr>
          <w:rFonts w:ascii="Times New Roman" w:hAnsi="Times New Roman"/>
          <w:b/>
          <w:sz w:val="26"/>
          <w:szCs w:val="26"/>
        </w:rPr>
        <w:t xml:space="preserve"> are </w:t>
      </w:r>
      <w:proofErr w:type="spellStart"/>
      <w:r w:rsidRPr="00812E40">
        <w:rPr>
          <w:rFonts w:ascii="Times New Roman" w:hAnsi="Times New Roman"/>
          <w:b/>
          <w:sz w:val="26"/>
          <w:szCs w:val="26"/>
        </w:rPr>
        <w:t>obligaţia</w:t>
      </w:r>
      <w:proofErr w:type="spellEnd"/>
      <w:r w:rsidRPr="00812E40">
        <w:rPr>
          <w:rFonts w:ascii="Times New Roman" w:hAnsi="Times New Roman"/>
          <w:b/>
          <w:sz w:val="26"/>
          <w:szCs w:val="26"/>
        </w:rPr>
        <w:t xml:space="preserve"> conform </w:t>
      </w:r>
      <w:proofErr w:type="spellStart"/>
      <w:r w:rsidRPr="00812E40">
        <w:rPr>
          <w:rFonts w:ascii="Times New Roman" w:hAnsi="Times New Roman"/>
          <w:b/>
          <w:sz w:val="26"/>
          <w:szCs w:val="26"/>
        </w:rPr>
        <w:t>prevederilor</w:t>
      </w:r>
      <w:proofErr w:type="spellEnd"/>
      <w:r w:rsidRPr="00812E40">
        <w:rPr>
          <w:rFonts w:ascii="Times New Roman" w:hAnsi="Times New Roman"/>
          <w:b/>
          <w:sz w:val="26"/>
          <w:szCs w:val="26"/>
        </w:rPr>
        <w:t xml:space="preserve"> art. 15 din OUG 164/2008 </w:t>
      </w:r>
      <w:proofErr w:type="spellStart"/>
      <w:r w:rsidRPr="00812E40">
        <w:rPr>
          <w:rFonts w:ascii="Times New Roman" w:hAnsi="Times New Roman"/>
          <w:b/>
          <w:sz w:val="26"/>
          <w:szCs w:val="26"/>
        </w:rPr>
        <w:t>pentru</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modificarea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completarea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Ordonanţei</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Urgenţă</w:t>
      </w:r>
      <w:proofErr w:type="spellEnd"/>
      <w:r w:rsidRPr="00812E40">
        <w:rPr>
          <w:rFonts w:ascii="Times New Roman" w:hAnsi="Times New Roman"/>
          <w:b/>
          <w:sz w:val="26"/>
          <w:szCs w:val="26"/>
        </w:rPr>
        <w:t xml:space="preserve"> a </w:t>
      </w:r>
      <w:proofErr w:type="spellStart"/>
      <w:r w:rsidRPr="00812E40">
        <w:rPr>
          <w:rFonts w:ascii="Times New Roman" w:hAnsi="Times New Roman"/>
          <w:b/>
          <w:sz w:val="26"/>
          <w:szCs w:val="26"/>
        </w:rPr>
        <w:t>Guvernului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nr</w:t>
      </w:r>
      <w:proofErr w:type="spellEnd"/>
      <w:r w:rsidRPr="00812E40">
        <w:rPr>
          <w:rFonts w:ascii="Times New Roman" w:hAnsi="Times New Roman"/>
          <w:b/>
          <w:sz w:val="26"/>
          <w:szCs w:val="26"/>
        </w:rPr>
        <w:t xml:space="preserve">. 195/2005 </w:t>
      </w:r>
      <w:proofErr w:type="spellStart"/>
      <w:r w:rsidRPr="00812E40">
        <w:rPr>
          <w:rFonts w:ascii="Times New Roman" w:hAnsi="Times New Roman"/>
          <w:b/>
          <w:sz w:val="26"/>
          <w:szCs w:val="26"/>
        </w:rPr>
        <w:t>privind</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protecţia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mediului</w:t>
      </w:r>
      <w:proofErr w:type="spellEnd"/>
      <w:r w:rsidRPr="00812E40">
        <w:rPr>
          <w:rFonts w:ascii="Times New Roman" w:hAnsi="Times New Roman"/>
          <w:b/>
          <w:sz w:val="26"/>
          <w:szCs w:val="26"/>
        </w:rPr>
        <w:t xml:space="preserve">, de a </w:t>
      </w:r>
      <w:proofErr w:type="spellStart"/>
      <w:r w:rsidRPr="00812E40">
        <w:rPr>
          <w:rFonts w:ascii="Times New Roman" w:hAnsi="Times New Roman"/>
          <w:b/>
          <w:sz w:val="26"/>
          <w:szCs w:val="26"/>
        </w:rPr>
        <w:t>notifica</w:t>
      </w:r>
      <w:proofErr w:type="spellEnd"/>
      <w:r w:rsidRPr="00812E40">
        <w:rPr>
          <w:rFonts w:ascii="Times New Roman" w:hAnsi="Times New Roman"/>
          <w:b/>
          <w:sz w:val="26"/>
          <w:szCs w:val="26"/>
        </w:rPr>
        <w:t xml:space="preserve"> APM </w:t>
      </w:r>
      <w:proofErr w:type="spellStart"/>
      <w:r w:rsidRPr="00812E40">
        <w:rPr>
          <w:rFonts w:ascii="Times New Roman" w:hAnsi="Times New Roman"/>
          <w:b/>
          <w:sz w:val="26"/>
          <w:szCs w:val="26"/>
        </w:rPr>
        <w:t>Harghita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daca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intervin</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elemente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noi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necunoscute</w:t>
      </w:r>
      <w:proofErr w:type="spellEnd"/>
      <w:r w:rsidRPr="00812E40">
        <w:rPr>
          <w:rFonts w:ascii="Times New Roman" w:hAnsi="Times New Roman"/>
          <w:b/>
          <w:sz w:val="26"/>
          <w:szCs w:val="26"/>
        </w:rPr>
        <w:t xml:space="preserve"> la data </w:t>
      </w:r>
      <w:proofErr w:type="spellStart"/>
      <w:r w:rsidRPr="00812E40">
        <w:rPr>
          <w:rFonts w:ascii="Times New Roman" w:hAnsi="Times New Roman"/>
          <w:b/>
          <w:sz w:val="26"/>
          <w:szCs w:val="26"/>
        </w:rPr>
        <w:t>emiterii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prezentei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precum</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asupra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oricăror</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modificări</w:t>
      </w:r>
      <w:proofErr w:type="spellEnd"/>
      <w:r w:rsidRPr="00812E40">
        <w:rPr>
          <w:rFonts w:ascii="Times New Roman" w:hAnsi="Times New Roman"/>
          <w:b/>
          <w:sz w:val="26"/>
          <w:szCs w:val="26"/>
        </w:rPr>
        <w:t xml:space="preserve"> ale </w:t>
      </w:r>
      <w:proofErr w:type="spellStart"/>
      <w:r w:rsidRPr="00812E40">
        <w:rPr>
          <w:rFonts w:ascii="Times New Roman" w:hAnsi="Times New Roman"/>
          <w:b/>
          <w:sz w:val="26"/>
          <w:szCs w:val="26"/>
        </w:rPr>
        <w:t>condiţiilor</w:t>
      </w:r>
      <w:proofErr w:type="spellEnd"/>
      <w:r w:rsidRPr="00812E40">
        <w:rPr>
          <w:rFonts w:ascii="Times New Roman" w:hAnsi="Times New Roman"/>
          <w:b/>
          <w:sz w:val="26"/>
          <w:szCs w:val="26"/>
        </w:rPr>
        <w:t xml:space="preserve"> care au stat la </w:t>
      </w:r>
      <w:proofErr w:type="spellStart"/>
      <w:r w:rsidRPr="00812E40">
        <w:rPr>
          <w:rFonts w:ascii="Times New Roman" w:hAnsi="Times New Roman"/>
          <w:b/>
          <w:sz w:val="26"/>
          <w:szCs w:val="26"/>
        </w:rPr>
        <w:t>baza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emiterii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prezentei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decizii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înainte</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realizarea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modificării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baza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notificării</w:t>
      </w:r>
      <w:proofErr w:type="spellEnd"/>
      <w:r w:rsidRPr="00812E40">
        <w:rPr>
          <w:rFonts w:ascii="Times New Roman" w:hAnsi="Times New Roman"/>
          <w:b/>
          <w:sz w:val="26"/>
          <w:szCs w:val="26"/>
        </w:rPr>
        <w:t xml:space="preserve"> APM </w:t>
      </w:r>
      <w:proofErr w:type="spellStart"/>
      <w:r w:rsidRPr="00812E40">
        <w:rPr>
          <w:rFonts w:ascii="Times New Roman" w:hAnsi="Times New Roman"/>
          <w:b/>
          <w:sz w:val="26"/>
          <w:szCs w:val="26"/>
        </w:rPr>
        <w:t>Harghita</w:t>
      </w:r>
      <w:proofErr w:type="spellEnd"/>
      <w:r w:rsidRPr="00812E40">
        <w:rPr>
          <w:rFonts w:ascii="Times New Roman" w:hAnsi="Times New Roman"/>
          <w:b/>
          <w:sz w:val="26"/>
          <w:szCs w:val="26"/>
        </w:rPr>
        <w:t xml:space="preserve"> </w:t>
      </w:r>
      <w:proofErr w:type="spellStart"/>
      <w:proofErr w:type="gramStart"/>
      <w:r w:rsidRPr="00812E40">
        <w:rPr>
          <w:rFonts w:ascii="Times New Roman" w:hAnsi="Times New Roman"/>
          <w:b/>
          <w:sz w:val="26"/>
          <w:szCs w:val="26"/>
        </w:rPr>
        <w:t>va</w:t>
      </w:r>
      <w:proofErr w:type="spellEnd"/>
      <w:proofErr w:type="gramEnd"/>
      <w:r w:rsidRPr="00812E40">
        <w:rPr>
          <w:rFonts w:ascii="Times New Roman" w:hAnsi="Times New Roman"/>
          <w:b/>
          <w:sz w:val="26"/>
          <w:szCs w:val="26"/>
        </w:rPr>
        <w:t xml:space="preserve"> </w:t>
      </w:r>
      <w:proofErr w:type="spellStart"/>
      <w:r w:rsidRPr="00812E40">
        <w:rPr>
          <w:rFonts w:ascii="Times New Roman" w:hAnsi="Times New Roman"/>
          <w:b/>
          <w:sz w:val="26"/>
          <w:szCs w:val="26"/>
        </w:rPr>
        <w:t>lua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decizia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după</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caz</w:t>
      </w:r>
      <w:proofErr w:type="spellEnd"/>
      <w:r w:rsidRPr="00812E40">
        <w:rPr>
          <w:rFonts w:ascii="Times New Roman" w:hAnsi="Times New Roman"/>
          <w:b/>
          <w:sz w:val="26"/>
          <w:szCs w:val="26"/>
        </w:rPr>
        <w:t xml:space="preserve">, cu </w:t>
      </w:r>
      <w:proofErr w:type="spellStart"/>
      <w:r w:rsidRPr="00812E40">
        <w:rPr>
          <w:rFonts w:ascii="Times New Roman" w:hAnsi="Times New Roman"/>
          <w:b/>
          <w:sz w:val="26"/>
          <w:szCs w:val="26"/>
        </w:rPr>
        <w:t>privire</w:t>
      </w:r>
      <w:proofErr w:type="spellEnd"/>
      <w:r w:rsidRPr="00812E40">
        <w:rPr>
          <w:rFonts w:ascii="Times New Roman" w:hAnsi="Times New Roman"/>
          <w:b/>
          <w:sz w:val="26"/>
          <w:szCs w:val="26"/>
        </w:rPr>
        <w:t xml:space="preserve"> la </w:t>
      </w:r>
      <w:proofErr w:type="spellStart"/>
      <w:r w:rsidRPr="00812E40">
        <w:rPr>
          <w:rFonts w:ascii="Times New Roman" w:hAnsi="Times New Roman"/>
          <w:b/>
          <w:sz w:val="26"/>
          <w:szCs w:val="26"/>
        </w:rPr>
        <w:t>menţinerea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deciziei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sau</w:t>
      </w:r>
      <w:proofErr w:type="spellEnd"/>
      <w:r w:rsidRPr="00812E40">
        <w:rPr>
          <w:rFonts w:ascii="Times New Roman" w:hAnsi="Times New Roman"/>
          <w:b/>
          <w:sz w:val="26"/>
          <w:szCs w:val="26"/>
        </w:rPr>
        <w:t xml:space="preserve"> la </w:t>
      </w:r>
      <w:proofErr w:type="spellStart"/>
      <w:r w:rsidRPr="00812E40">
        <w:rPr>
          <w:rFonts w:ascii="Times New Roman" w:hAnsi="Times New Roman"/>
          <w:b/>
          <w:sz w:val="26"/>
          <w:szCs w:val="26"/>
        </w:rPr>
        <w:t>necesitatea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revizuirii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acesteia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informând</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titularul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despre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această</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decizie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Până</w:t>
      </w:r>
      <w:proofErr w:type="spellEnd"/>
      <w:r w:rsidRPr="00812E40">
        <w:rPr>
          <w:rFonts w:ascii="Times New Roman" w:hAnsi="Times New Roman"/>
          <w:b/>
          <w:sz w:val="26"/>
          <w:szCs w:val="26"/>
        </w:rPr>
        <w:t xml:space="preserve"> la </w:t>
      </w:r>
      <w:proofErr w:type="spellStart"/>
      <w:r w:rsidRPr="00812E40">
        <w:rPr>
          <w:rFonts w:ascii="Times New Roman" w:hAnsi="Times New Roman"/>
          <w:b/>
          <w:sz w:val="26"/>
          <w:szCs w:val="26"/>
        </w:rPr>
        <w:t>adoptarea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acestei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decizii</w:t>
      </w:r>
      <w:proofErr w:type="spellEnd"/>
      <w:r w:rsidRPr="00812E40">
        <w:rPr>
          <w:rFonts w:ascii="Times New Roman" w:hAnsi="Times New Roman"/>
          <w:b/>
          <w:sz w:val="26"/>
          <w:szCs w:val="26"/>
        </w:rPr>
        <w:t xml:space="preserve"> de </w:t>
      </w:r>
      <w:proofErr w:type="spellStart"/>
      <w:r w:rsidRPr="00812E40">
        <w:rPr>
          <w:rFonts w:ascii="Times New Roman" w:hAnsi="Times New Roman"/>
          <w:b/>
          <w:sz w:val="26"/>
          <w:szCs w:val="26"/>
        </w:rPr>
        <w:t>către</w:t>
      </w:r>
      <w:proofErr w:type="spellEnd"/>
      <w:r w:rsidRPr="00812E40">
        <w:rPr>
          <w:rFonts w:ascii="Times New Roman" w:hAnsi="Times New Roman"/>
          <w:b/>
          <w:sz w:val="26"/>
          <w:szCs w:val="26"/>
        </w:rPr>
        <w:t xml:space="preserve"> APM </w:t>
      </w:r>
      <w:proofErr w:type="spellStart"/>
      <w:r w:rsidRPr="00812E40">
        <w:rPr>
          <w:rFonts w:ascii="Times New Roman" w:hAnsi="Times New Roman"/>
          <w:b/>
          <w:sz w:val="26"/>
          <w:szCs w:val="26"/>
        </w:rPr>
        <w:t>Harghita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este</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interzisă</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desfăşurarea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oricărei</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activităţi</w:t>
      </w:r>
      <w:proofErr w:type="spellEnd"/>
      <w:r w:rsidRPr="00812E40">
        <w:rPr>
          <w:rFonts w:ascii="Times New Roman" w:hAnsi="Times New Roman"/>
          <w:b/>
          <w:sz w:val="26"/>
          <w:szCs w:val="26"/>
        </w:rPr>
        <w:t xml:space="preserve"> care </w:t>
      </w:r>
      <w:proofErr w:type="spellStart"/>
      <w:r w:rsidRPr="00812E40">
        <w:rPr>
          <w:rFonts w:ascii="Times New Roman" w:hAnsi="Times New Roman"/>
          <w:b/>
          <w:sz w:val="26"/>
          <w:szCs w:val="26"/>
        </w:rPr>
        <w:t>ar</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rezulta</w:t>
      </w:r>
      <w:proofErr w:type="spellEnd"/>
      <w:r w:rsidRPr="00812E40">
        <w:rPr>
          <w:rFonts w:ascii="Times New Roman" w:hAnsi="Times New Roman"/>
          <w:b/>
          <w:sz w:val="26"/>
          <w:szCs w:val="26"/>
        </w:rPr>
        <w:t xml:space="preserve"> in </w:t>
      </w:r>
      <w:proofErr w:type="spellStart"/>
      <w:r w:rsidRPr="00812E40">
        <w:rPr>
          <w:rFonts w:ascii="Times New Roman" w:hAnsi="Times New Roman"/>
          <w:b/>
          <w:sz w:val="26"/>
          <w:szCs w:val="26"/>
        </w:rPr>
        <w:t>urma</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modificărilor</w:t>
      </w:r>
      <w:proofErr w:type="spellEnd"/>
      <w:r w:rsidRPr="00812E40">
        <w:rPr>
          <w:rFonts w:ascii="Times New Roman" w:hAnsi="Times New Roman"/>
          <w:b/>
          <w:sz w:val="26"/>
          <w:szCs w:val="26"/>
        </w:rPr>
        <w:t xml:space="preserve"> care </w:t>
      </w:r>
      <w:proofErr w:type="spellStart"/>
      <w:r w:rsidRPr="00812E40">
        <w:rPr>
          <w:rFonts w:ascii="Times New Roman" w:hAnsi="Times New Roman"/>
          <w:b/>
          <w:sz w:val="26"/>
          <w:szCs w:val="26"/>
        </w:rPr>
        <w:t>fac</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obiectul</w:t>
      </w:r>
      <w:proofErr w:type="spellEnd"/>
      <w:r w:rsidRPr="00812E40">
        <w:rPr>
          <w:rFonts w:ascii="Times New Roman" w:hAnsi="Times New Roman"/>
          <w:b/>
          <w:sz w:val="26"/>
          <w:szCs w:val="26"/>
        </w:rPr>
        <w:t xml:space="preserve"> </w:t>
      </w:r>
      <w:proofErr w:type="spellStart"/>
      <w:r w:rsidRPr="00812E40">
        <w:rPr>
          <w:rFonts w:ascii="Times New Roman" w:hAnsi="Times New Roman"/>
          <w:b/>
          <w:sz w:val="26"/>
          <w:szCs w:val="26"/>
        </w:rPr>
        <w:t>notificării</w:t>
      </w:r>
      <w:proofErr w:type="spellEnd"/>
    </w:p>
    <w:p w:rsidR="00FF2BC1" w:rsidRPr="00812E40" w:rsidRDefault="00FF2BC1" w:rsidP="00D773FF">
      <w:pPr>
        <w:spacing w:after="0" w:line="240" w:lineRule="auto"/>
        <w:ind w:right="-279"/>
        <w:jc w:val="both"/>
        <w:rPr>
          <w:rFonts w:ascii="Times New Roman" w:hAnsi="Times New Roman"/>
          <w:b/>
          <w:i/>
          <w:sz w:val="26"/>
          <w:szCs w:val="26"/>
          <w:lang w:val="ro-RO"/>
        </w:rPr>
      </w:pPr>
    </w:p>
    <w:p w:rsidR="00772F23" w:rsidRPr="001E6283" w:rsidRDefault="003F5E64" w:rsidP="00B5450C">
      <w:pPr>
        <w:spacing w:after="0" w:line="240" w:lineRule="auto"/>
        <w:ind w:right="-279"/>
        <w:jc w:val="both"/>
        <w:rPr>
          <w:rFonts w:ascii="Times New Roman" w:hAnsi="Times New Roman"/>
          <w:b/>
          <w:i/>
          <w:sz w:val="26"/>
          <w:szCs w:val="26"/>
          <w:lang w:val="ro-RO"/>
        </w:rPr>
      </w:pPr>
      <w:r>
        <w:rPr>
          <w:rFonts w:ascii="Times New Roman" w:hAnsi="Times New Roman"/>
          <w:b/>
          <w:i/>
          <w:sz w:val="26"/>
          <w:szCs w:val="26"/>
          <w:lang w:val="ro-RO"/>
        </w:rPr>
        <w:t>Măsuri de conservare prevăzute în planul de management aprobat</w:t>
      </w:r>
      <w:r w:rsidR="00772F23">
        <w:rPr>
          <w:rFonts w:ascii="Times New Roman" w:hAnsi="Times New Roman"/>
          <w:b/>
          <w:i/>
          <w:sz w:val="26"/>
          <w:szCs w:val="26"/>
          <w:lang w:val="ro-RO"/>
        </w:rPr>
        <w:t xml:space="preserve"> și </w:t>
      </w:r>
      <w:r>
        <w:rPr>
          <w:rFonts w:ascii="Times New Roman" w:hAnsi="Times New Roman"/>
          <w:b/>
          <w:i/>
          <w:sz w:val="26"/>
          <w:szCs w:val="26"/>
          <w:lang w:val="ro-RO"/>
        </w:rPr>
        <w:t>în Regulamentul aferent acestuia</w:t>
      </w:r>
      <w:r w:rsidR="00740988">
        <w:rPr>
          <w:rFonts w:ascii="Times New Roman" w:hAnsi="Times New Roman"/>
          <w:b/>
          <w:i/>
          <w:sz w:val="26"/>
          <w:szCs w:val="26"/>
          <w:lang w:val="ro-RO"/>
        </w:rPr>
        <w:t xml:space="preserve">, respectiv </w:t>
      </w:r>
      <w:r w:rsidRPr="001E6283">
        <w:rPr>
          <w:rFonts w:ascii="Times New Roman" w:hAnsi="Times New Roman"/>
          <w:b/>
          <w:i/>
          <w:sz w:val="26"/>
          <w:szCs w:val="26"/>
          <w:lang w:val="ro-RO"/>
        </w:rPr>
        <w:t>obiective de conservare specifice sitului</w:t>
      </w:r>
      <w:r w:rsidR="00740988" w:rsidRPr="001E6283">
        <w:rPr>
          <w:rFonts w:ascii="Times New Roman" w:hAnsi="Times New Roman"/>
          <w:b/>
          <w:i/>
          <w:sz w:val="26"/>
          <w:szCs w:val="26"/>
          <w:lang w:val="ro-RO"/>
        </w:rPr>
        <w:t xml:space="preserve"> elaborate de către custode</w:t>
      </w:r>
      <w:r w:rsidR="00772F23" w:rsidRPr="001E6283">
        <w:rPr>
          <w:rFonts w:ascii="Times New Roman" w:hAnsi="Times New Roman"/>
          <w:b/>
          <w:i/>
          <w:sz w:val="26"/>
          <w:szCs w:val="26"/>
          <w:lang w:val="ro-RO"/>
        </w:rPr>
        <w:t>:</w:t>
      </w:r>
    </w:p>
    <w:p w:rsidR="00772F23" w:rsidRPr="00740988" w:rsidRDefault="00740988" w:rsidP="00B5450C">
      <w:pPr>
        <w:pStyle w:val="BodyText0"/>
        <w:numPr>
          <w:ilvl w:val="0"/>
          <w:numId w:val="38"/>
        </w:numPr>
        <w:spacing w:after="0" w:line="240" w:lineRule="auto"/>
        <w:ind w:left="0" w:right="-279" w:hanging="425"/>
        <w:jc w:val="both"/>
        <w:rPr>
          <w:rStyle w:val="tpa1"/>
          <w:rFonts w:ascii="Times New Roman" w:hAnsi="Times New Roman"/>
          <w:b/>
          <w:sz w:val="26"/>
          <w:szCs w:val="26"/>
          <w:lang w:val="ro-RO"/>
        </w:rPr>
      </w:pPr>
      <w:r w:rsidRPr="00740988">
        <w:rPr>
          <w:rFonts w:ascii="Times New Roman" w:hAnsi="Times New Roman"/>
          <w:sz w:val="26"/>
          <w:szCs w:val="26"/>
          <w:lang w:val="ro-RO"/>
        </w:rPr>
        <w:t>Pentru conservarea biodiversităţii în</w:t>
      </w:r>
      <w:r w:rsidRPr="00740988">
        <w:rPr>
          <w:rFonts w:ascii="Times New Roman" w:hAnsi="Times New Roman"/>
          <w:sz w:val="26"/>
          <w:szCs w:val="26"/>
        </w:rPr>
        <w:t xml:space="preserve"> </w:t>
      </w:r>
      <w:r w:rsidRPr="00B5450C">
        <w:rPr>
          <w:rFonts w:ascii="Times New Roman" w:hAnsi="Times New Roman"/>
          <w:b/>
          <w:i/>
          <w:sz w:val="26"/>
          <w:szCs w:val="26"/>
        </w:rPr>
        <w:t xml:space="preserve">aria de </w:t>
      </w:r>
      <w:proofErr w:type="spellStart"/>
      <w:r w:rsidRPr="00B5450C">
        <w:rPr>
          <w:rFonts w:ascii="Times New Roman" w:hAnsi="Times New Roman"/>
          <w:b/>
          <w:i/>
          <w:sz w:val="26"/>
          <w:szCs w:val="26"/>
        </w:rPr>
        <w:t>protecţie</w:t>
      </w:r>
      <w:proofErr w:type="spellEnd"/>
      <w:r w:rsidRPr="00B5450C">
        <w:rPr>
          <w:rFonts w:ascii="Times New Roman" w:hAnsi="Times New Roman"/>
          <w:b/>
          <w:i/>
          <w:sz w:val="26"/>
          <w:szCs w:val="26"/>
        </w:rPr>
        <w:t xml:space="preserve"> </w:t>
      </w:r>
      <w:proofErr w:type="spellStart"/>
      <w:r w:rsidRPr="00B5450C">
        <w:rPr>
          <w:rFonts w:ascii="Times New Roman" w:hAnsi="Times New Roman"/>
          <w:b/>
          <w:i/>
          <w:sz w:val="26"/>
          <w:szCs w:val="26"/>
        </w:rPr>
        <w:t>specială</w:t>
      </w:r>
      <w:proofErr w:type="spellEnd"/>
      <w:r w:rsidRPr="00B5450C">
        <w:rPr>
          <w:rFonts w:ascii="Times New Roman" w:hAnsi="Times New Roman"/>
          <w:b/>
          <w:i/>
          <w:sz w:val="26"/>
          <w:szCs w:val="26"/>
        </w:rPr>
        <w:t xml:space="preserve"> </w:t>
      </w:r>
      <w:proofErr w:type="spellStart"/>
      <w:r w:rsidRPr="00B5450C">
        <w:rPr>
          <w:rFonts w:ascii="Times New Roman" w:hAnsi="Times New Roman"/>
          <w:b/>
          <w:i/>
          <w:sz w:val="26"/>
          <w:szCs w:val="26"/>
        </w:rPr>
        <w:t>avifaunistică</w:t>
      </w:r>
      <w:proofErr w:type="spellEnd"/>
      <w:r w:rsidRPr="00740988">
        <w:rPr>
          <w:rFonts w:ascii="Times New Roman" w:hAnsi="Times New Roman"/>
          <w:b/>
          <w:sz w:val="26"/>
          <w:szCs w:val="26"/>
          <w:lang w:val="ro-RO"/>
        </w:rPr>
        <w:t xml:space="preserve"> </w:t>
      </w:r>
      <w:r w:rsidRPr="00740988">
        <w:rPr>
          <w:rFonts w:ascii="Times New Roman" w:hAnsi="Times New Roman"/>
          <w:b/>
          <w:i/>
          <w:color w:val="000000"/>
          <w:sz w:val="26"/>
          <w:szCs w:val="26"/>
          <w:lang w:val="ro-RO"/>
        </w:rPr>
        <w:t xml:space="preserve">ROSPA0033 ”Depresiunea și Munții Giurgeului”, </w:t>
      </w:r>
      <w:r w:rsidRPr="00AF23A9">
        <w:rPr>
          <w:rFonts w:ascii="Times New Roman" w:hAnsi="Times New Roman"/>
          <w:b/>
          <w:color w:val="000000"/>
          <w:sz w:val="26"/>
          <w:szCs w:val="26"/>
          <w:lang w:val="ro-RO"/>
        </w:rPr>
        <w:t>se vor aplica</w:t>
      </w:r>
      <w:r w:rsidRPr="00740988">
        <w:rPr>
          <w:rFonts w:ascii="Times New Roman" w:hAnsi="Times New Roman"/>
          <w:color w:val="000000"/>
          <w:sz w:val="26"/>
          <w:szCs w:val="26"/>
          <w:lang w:val="ro-RO"/>
        </w:rPr>
        <w:t xml:space="preserve"> </w:t>
      </w:r>
      <w:r w:rsidRPr="00740988">
        <w:rPr>
          <w:rFonts w:ascii="Times New Roman" w:hAnsi="Times New Roman"/>
          <w:b/>
          <w:i/>
          <w:color w:val="000000"/>
          <w:sz w:val="26"/>
          <w:szCs w:val="26"/>
          <w:lang w:val="ro-RO"/>
        </w:rPr>
        <w:t xml:space="preserve">măsurile </w:t>
      </w:r>
      <w:r w:rsidR="00D33672">
        <w:rPr>
          <w:rFonts w:ascii="Times New Roman" w:hAnsi="Times New Roman"/>
          <w:b/>
          <w:i/>
          <w:color w:val="000000"/>
          <w:sz w:val="26"/>
          <w:szCs w:val="26"/>
          <w:lang w:val="ro-RO"/>
        </w:rPr>
        <w:t>de management</w:t>
      </w:r>
      <w:r w:rsidRPr="00740988">
        <w:rPr>
          <w:rFonts w:ascii="Times New Roman" w:hAnsi="Times New Roman"/>
          <w:b/>
          <w:i/>
          <w:color w:val="000000"/>
          <w:sz w:val="26"/>
          <w:szCs w:val="26"/>
          <w:lang w:val="ro-RO"/>
        </w:rPr>
        <w:t xml:space="preserve"> a speciilor dependente de păduri</w:t>
      </w:r>
      <w:r w:rsidRPr="00740988">
        <w:rPr>
          <w:rFonts w:ascii="Times New Roman" w:hAnsi="Times New Roman"/>
          <w:sz w:val="26"/>
          <w:szCs w:val="26"/>
          <w:lang w:val="ro-RO"/>
        </w:rPr>
        <w:t>, în conformitate cu Planul de management al sitului, aprobat cu Ordin M.M.A.P. nr. 1556/2016 privind aprobarea Planului de management al Parcului Natural Defileul Mureșului Superior și al ar</w:t>
      </w:r>
      <w:r>
        <w:rPr>
          <w:rFonts w:ascii="Times New Roman" w:hAnsi="Times New Roman"/>
          <w:sz w:val="26"/>
          <w:szCs w:val="26"/>
          <w:lang w:val="ro-RO"/>
        </w:rPr>
        <w:t>iilor naturale protejate conexe:</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gramStart"/>
      <w:r w:rsidRPr="005B08DB">
        <w:rPr>
          <w:rFonts w:ascii="Times New Roman" w:hAnsi="Times New Roman"/>
          <w:color w:val="000000"/>
          <w:sz w:val="26"/>
          <w:szCs w:val="26"/>
        </w:rPr>
        <w:t>la</w:t>
      </w:r>
      <w:proofErr w:type="gram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sfârșitul</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exploatării</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în</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fiecare</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parcelă</w:t>
      </w:r>
      <w:proofErr w:type="spellEnd"/>
      <w:r w:rsidRPr="005B08DB">
        <w:rPr>
          <w:rFonts w:ascii="Times New Roman" w:hAnsi="Times New Roman"/>
          <w:color w:val="000000"/>
          <w:sz w:val="26"/>
          <w:szCs w:val="26"/>
        </w:rPr>
        <w:t xml:space="preserve">, se </w:t>
      </w:r>
      <w:proofErr w:type="spellStart"/>
      <w:r w:rsidRPr="005B08DB">
        <w:rPr>
          <w:rFonts w:ascii="Times New Roman" w:hAnsi="Times New Roman"/>
          <w:color w:val="000000"/>
          <w:sz w:val="26"/>
          <w:szCs w:val="26"/>
        </w:rPr>
        <w:t>vor</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păstra</w:t>
      </w:r>
      <w:proofErr w:type="spellEnd"/>
      <w:r w:rsidRPr="005B08DB">
        <w:rPr>
          <w:rFonts w:ascii="Times New Roman" w:hAnsi="Times New Roman"/>
          <w:color w:val="000000"/>
          <w:sz w:val="26"/>
          <w:szCs w:val="26"/>
        </w:rPr>
        <w:t xml:space="preserve"> minim 3 </w:t>
      </w:r>
      <w:proofErr w:type="spellStart"/>
      <w:r w:rsidRPr="005B08DB">
        <w:rPr>
          <w:rFonts w:ascii="Times New Roman" w:hAnsi="Times New Roman"/>
          <w:color w:val="000000"/>
          <w:sz w:val="26"/>
          <w:szCs w:val="26"/>
        </w:rPr>
        <w:t>arbori</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morți</w:t>
      </w:r>
      <w:proofErr w:type="spellEnd"/>
      <w:r w:rsidRPr="005B08DB">
        <w:rPr>
          <w:rFonts w:ascii="Times New Roman" w:hAnsi="Times New Roman"/>
          <w:color w:val="000000"/>
          <w:sz w:val="26"/>
          <w:szCs w:val="26"/>
        </w:rPr>
        <w:t xml:space="preserve"> la </w:t>
      </w:r>
      <w:proofErr w:type="spellStart"/>
      <w:r w:rsidRPr="005B08DB">
        <w:rPr>
          <w:rFonts w:ascii="Times New Roman" w:hAnsi="Times New Roman"/>
          <w:color w:val="000000"/>
          <w:sz w:val="26"/>
          <w:szCs w:val="26"/>
        </w:rPr>
        <w:t>hectar</w:t>
      </w:r>
      <w:proofErr w:type="spellEnd"/>
      <w:r w:rsidRPr="005B08DB">
        <w:rPr>
          <w:rFonts w:ascii="Times New Roman" w:hAnsi="Times New Roman"/>
          <w:color w:val="000000"/>
          <w:sz w:val="26"/>
          <w:szCs w:val="26"/>
        </w:rPr>
        <w:t>.</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gramStart"/>
      <w:r w:rsidRPr="005B08DB">
        <w:rPr>
          <w:rFonts w:ascii="Times New Roman" w:hAnsi="Times New Roman"/>
          <w:color w:val="000000"/>
          <w:sz w:val="26"/>
          <w:szCs w:val="26"/>
        </w:rPr>
        <w:t>la</w:t>
      </w:r>
      <w:proofErr w:type="gram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tăierea</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finală</w:t>
      </w:r>
      <w:proofErr w:type="spellEnd"/>
      <w:r w:rsidRPr="005B08DB">
        <w:rPr>
          <w:rFonts w:ascii="Times New Roman" w:hAnsi="Times New Roman"/>
          <w:color w:val="000000"/>
          <w:sz w:val="26"/>
          <w:szCs w:val="26"/>
        </w:rPr>
        <w:t xml:space="preserve"> se </w:t>
      </w:r>
      <w:proofErr w:type="spellStart"/>
      <w:r w:rsidRPr="005B08DB">
        <w:rPr>
          <w:rFonts w:ascii="Times New Roman" w:hAnsi="Times New Roman"/>
          <w:color w:val="000000"/>
          <w:sz w:val="26"/>
          <w:szCs w:val="26"/>
        </w:rPr>
        <w:t>vor</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păstra</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cel</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puțin</w:t>
      </w:r>
      <w:proofErr w:type="spellEnd"/>
      <w:r w:rsidRPr="005B08DB">
        <w:rPr>
          <w:rFonts w:ascii="Times New Roman" w:hAnsi="Times New Roman"/>
          <w:color w:val="000000"/>
          <w:sz w:val="26"/>
          <w:szCs w:val="26"/>
        </w:rPr>
        <w:t xml:space="preserve"> 5 </w:t>
      </w:r>
      <w:proofErr w:type="spellStart"/>
      <w:r w:rsidRPr="005B08DB">
        <w:rPr>
          <w:rFonts w:ascii="Times New Roman" w:hAnsi="Times New Roman"/>
          <w:color w:val="000000"/>
          <w:sz w:val="26"/>
          <w:szCs w:val="26"/>
        </w:rPr>
        <w:t>arbori</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maturi</w:t>
      </w:r>
      <w:proofErr w:type="spellEnd"/>
      <w:r w:rsidRPr="005B08DB">
        <w:rPr>
          <w:rFonts w:ascii="Times New Roman" w:hAnsi="Times New Roman"/>
          <w:color w:val="000000"/>
          <w:sz w:val="26"/>
          <w:szCs w:val="26"/>
        </w:rPr>
        <w:t xml:space="preserve">/ha, </w:t>
      </w:r>
      <w:proofErr w:type="spellStart"/>
      <w:r w:rsidRPr="005B08DB">
        <w:rPr>
          <w:rFonts w:ascii="Times New Roman" w:hAnsi="Times New Roman"/>
          <w:color w:val="000000"/>
          <w:sz w:val="26"/>
          <w:szCs w:val="26"/>
        </w:rPr>
        <w:t>izolat</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și</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în</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pâlcuri</w:t>
      </w:r>
      <w:proofErr w:type="spellEnd"/>
      <w:r w:rsidRPr="005B08DB">
        <w:rPr>
          <w:rFonts w:ascii="Times New Roman" w:hAnsi="Times New Roman"/>
          <w:color w:val="000000"/>
          <w:sz w:val="26"/>
          <w:szCs w:val="26"/>
        </w:rPr>
        <w:t xml:space="preserve">, cu </w:t>
      </w:r>
      <w:proofErr w:type="spellStart"/>
      <w:r w:rsidRPr="005B08DB">
        <w:rPr>
          <w:rFonts w:ascii="Times New Roman" w:hAnsi="Times New Roman"/>
          <w:color w:val="000000"/>
          <w:sz w:val="26"/>
          <w:szCs w:val="26"/>
        </w:rPr>
        <w:t>diametrul</w:t>
      </w:r>
      <w:proofErr w:type="spellEnd"/>
      <w:r w:rsidRPr="005B08DB">
        <w:rPr>
          <w:rFonts w:ascii="Times New Roman" w:hAnsi="Times New Roman"/>
          <w:color w:val="000000"/>
          <w:sz w:val="26"/>
          <w:szCs w:val="26"/>
        </w:rPr>
        <w:t xml:space="preserve"> minim </w:t>
      </w:r>
      <w:proofErr w:type="spellStart"/>
      <w:r w:rsidRPr="005B08DB">
        <w:rPr>
          <w:rFonts w:ascii="Times New Roman" w:hAnsi="Times New Roman"/>
          <w:color w:val="000000"/>
          <w:sz w:val="26"/>
          <w:szCs w:val="26"/>
        </w:rPr>
        <w:t>egal</w:t>
      </w:r>
      <w:proofErr w:type="spellEnd"/>
      <w:r w:rsidRPr="005B08DB">
        <w:rPr>
          <w:rFonts w:ascii="Times New Roman" w:hAnsi="Times New Roman"/>
          <w:color w:val="000000"/>
          <w:sz w:val="26"/>
          <w:szCs w:val="26"/>
        </w:rPr>
        <w:t xml:space="preserve"> cu </w:t>
      </w:r>
      <w:proofErr w:type="spellStart"/>
      <w:r w:rsidRPr="005B08DB">
        <w:rPr>
          <w:rFonts w:ascii="Times New Roman" w:hAnsi="Times New Roman"/>
          <w:color w:val="000000"/>
          <w:sz w:val="26"/>
          <w:szCs w:val="26"/>
        </w:rPr>
        <w:t>diametrul</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mediu</w:t>
      </w:r>
      <w:proofErr w:type="spellEnd"/>
      <w:r w:rsidRPr="005B08DB">
        <w:rPr>
          <w:rFonts w:ascii="Times New Roman" w:hAnsi="Times New Roman"/>
          <w:color w:val="000000"/>
          <w:sz w:val="26"/>
          <w:szCs w:val="26"/>
        </w:rPr>
        <w:t xml:space="preserve"> al </w:t>
      </w:r>
      <w:proofErr w:type="spellStart"/>
      <w:r w:rsidRPr="005B08DB">
        <w:rPr>
          <w:rFonts w:ascii="Times New Roman" w:hAnsi="Times New Roman"/>
          <w:color w:val="000000"/>
          <w:sz w:val="26"/>
          <w:szCs w:val="26"/>
        </w:rPr>
        <w:t>arboretului</w:t>
      </w:r>
      <w:proofErr w:type="spellEnd"/>
      <w:r w:rsidRPr="005B08DB">
        <w:rPr>
          <w:rFonts w:ascii="Times New Roman" w:hAnsi="Times New Roman"/>
          <w:color w:val="000000"/>
          <w:sz w:val="26"/>
          <w:szCs w:val="26"/>
        </w:rPr>
        <w:t>.</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proofErr w:type="gramStart"/>
      <w:r w:rsidRPr="005B08DB">
        <w:rPr>
          <w:rFonts w:ascii="Times New Roman" w:hAnsi="Times New Roman"/>
          <w:sz w:val="26"/>
          <w:szCs w:val="26"/>
        </w:rPr>
        <w:t>pentru</w:t>
      </w:r>
      <w:proofErr w:type="spellEnd"/>
      <w:proofErr w:type="gramEnd"/>
      <w:r w:rsidRPr="005B08DB">
        <w:rPr>
          <w:rFonts w:ascii="Times New Roman" w:hAnsi="Times New Roman"/>
          <w:sz w:val="26"/>
          <w:szCs w:val="26"/>
        </w:rPr>
        <w:t xml:space="preserve"> </w:t>
      </w:r>
      <w:proofErr w:type="spellStart"/>
      <w:r w:rsidRPr="005B08DB">
        <w:rPr>
          <w:rFonts w:ascii="Times New Roman" w:hAnsi="Times New Roman"/>
          <w:sz w:val="26"/>
          <w:szCs w:val="26"/>
        </w:rPr>
        <w:t>lucrările</w:t>
      </w:r>
      <w:proofErr w:type="spellEnd"/>
      <w:r w:rsidRPr="005B08DB">
        <w:rPr>
          <w:rFonts w:ascii="Times New Roman" w:hAnsi="Times New Roman"/>
          <w:sz w:val="26"/>
          <w:szCs w:val="26"/>
        </w:rPr>
        <w:t xml:space="preserve"> de </w:t>
      </w:r>
      <w:proofErr w:type="spellStart"/>
      <w:r w:rsidRPr="005B08DB">
        <w:rPr>
          <w:rFonts w:ascii="Times New Roman" w:hAnsi="Times New Roman"/>
          <w:sz w:val="26"/>
          <w:szCs w:val="26"/>
        </w:rPr>
        <w:t>exploatare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în</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perioada</w:t>
      </w:r>
      <w:proofErr w:type="spellEnd"/>
      <w:r w:rsidRPr="005B08DB">
        <w:rPr>
          <w:rFonts w:ascii="Times New Roman" w:hAnsi="Times New Roman"/>
          <w:sz w:val="26"/>
          <w:szCs w:val="26"/>
        </w:rPr>
        <w:t xml:space="preserve"> 1 </w:t>
      </w:r>
      <w:proofErr w:type="spellStart"/>
      <w:r w:rsidRPr="005B08DB">
        <w:rPr>
          <w:rFonts w:ascii="Times New Roman" w:hAnsi="Times New Roman"/>
          <w:sz w:val="26"/>
          <w:szCs w:val="26"/>
        </w:rPr>
        <w:t>aprilie</w:t>
      </w:r>
      <w:proofErr w:type="spellEnd"/>
      <w:r w:rsidRPr="005B08DB">
        <w:rPr>
          <w:rFonts w:ascii="Times New Roman" w:hAnsi="Times New Roman"/>
          <w:sz w:val="26"/>
          <w:szCs w:val="26"/>
        </w:rPr>
        <w:t xml:space="preserve"> – 1 august se </w:t>
      </w:r>
      <w:proofErr w:type="spellStart"/>
      <w:r w:rsidRPr="005B08DB">
        <w:rPr>
          <w:rFonts w:ascii="Times New Roman" w:hAnsi="Times New Roman"/>
          <w:sz w:val="26"/>
          <w:szCs w:val="26"/>
        </w:rPr>
        <w:t>vor</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emite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autorizații</w:t>
      </w:r>
      <w:proofErr w:type="spellEnd"/>
      <w:r w:rsidRPr="005B08DB">
        <w:rPr>
          <w:rFonts w:ascii="Times New Roman" w:hAnsi="Times New Roman"/>
          <w:sz w:val="26"/>
          <w:szCs w:val="26"/>
        </w:rPr>
        <w:t xml:space="preserve"> de </w:t>
      </w:r>
      <w:proofErr w:type="spellStart"/>
      <w:r w:rsidRPr="005B08DB">
        <w:rPr>
          <w:rFonts w:ascii="Times New Roman" w:hAnsi="Times New Roman"/>
          <w:sz w:val="26"/>
          <w:szCs w:val="26"/>
        </w:rPr>
        <w:t>exploatare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doar</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pentru</w:t>
      </w:r>
      <w:proofErr w:type="spellEnd"/>
      <w:r w:rsidRPr="005B08DB">
        <w:rPr>
          <w:rFonts w:ascii="Times New Roman" w:hAnsi="Times New Roman"/>
          <w:sz w:val="26"/>
          <w:szCs w:val="26"/>
        </w:rPr>
        <w:t xml:space="preserve"> un </w:t>
      </w:r>
      <w:proofErr w:type="spellStart"/>
      <w:r w:rsidRPr="005B08DB">
        <w:rPr>
          <w:rFonts w:ascii="Times New Roman" w:hAnsi="Times New Roman"/>
          <w:sz w:val="26"/>
          <w:szCs w:val="26"/>
        </w:rPr>
        <w:t>singur</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parchet</w:t>
      </w:r>
      <w:proofErr w:type="spellEnd"/>
      <w:r w:rsidRPr="005B08DB">
        <w:rPr>
          <w:rFonts w:ascii="Times New Roman" w:hAnsi="Times New Roman"/>
          <w:sz w:val="26"/>
          <w:szCs w:val="26"/>
        </w:rPr>
        <w:t xml:space="preserve"> de </w:t>
      </w:r>
      <w:proofErr w:type="spellStart"/>
      <w:r w:rsidRPr="005B08DB">
        <w:rPr>
          <w:rFonts w:ascii="Times New Roman" w:hAnsi="Times New Roman"/>
          <w:sz w:val="26"/>
          <w:szCs w:val="26"/>
        </w:rPr>
        <w:t>exploatare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pentru</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fiecare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formație</w:t>
      </w:r>
      <w:proofErr w:type="spellEnd"/>
      <w:r w:rsidRPr="005B08DB">
        <w:rPr>
          <w:rFonts w:ascii="Times New Roman" w:hAnsi="Times New Roman"/>
          <w:sz w:val="26"/>
          <w:szCs w:val="26"/>
        </w:rPr>
        <w:t xml:space="preserve"> de </w:t>
      </w:r>
      <w:proofErr w:type="spellStart"/>
      <w:r w:rsidRPr="005B08DB">
        <w:rPr>
          <w:rFonts w:ascii="Times New Roman" w:hAnsi="Times New Roman"/>
          <w:sz w:val="26"/>
          <w:szCs w:val="26"/>
        </w:rPr>
        <w:t>exploatări</w:t>
      </w:r>
      <w:proofErr w:type="spellEnd"/>
      <w:r w:rsidRPr="005B08DB">
        <w:rPr>
          <w:rFonts w:ascii="Times New Roman" w:hAnsi="Times New Roman"/>
          <w:sz w:val="26"/>
          <w:szCs w:val="26"/>
        </w:rPr>
        <w:t xml:space="preserve">, la </w:t>
      </w:r>
      <w:proofErr w:type="spellStart"/>
      <w:r w:rsidRPr="005B08DB">
        <w:rPr>
          <w:rFonts w:ascii="Times New Roman" w:hAnsi="Times New Roman"/>
          <w:sz w:val="26"/>
          <w:szCs w:val="26"/>
        </w:rPr>
        <w:t>nivel</w:t>
      </w:r>
      <w:proofErr w:type="spellEnd"/>
      <w:r w:rsidRPr="005B08DB">
        <w:rPr>
          <w:rFonts w:ascii="Times New Roman" w:hAnsi="Times New Roman"/>
          <w:sz w:val="26"/>
          <w:szCs w:val="26"/>
        </w:rPr>
        <w:t xml:space="preserve"> de </w:t>
      </w:r>
      <w:proofErr w:type="spellStart"/>
      <w:r w:rsidRPr="005B08DB">
        <w:rPr>
          <w:rFonts w:ascii="Times New Roman" w:hAnsi="Times New Roman"/>
          <w:sz w:val="26"/>
          <w:szCs w:val="26"/>
        </w:rPr>
        <w:t>ocol</w:t>
      </w:r>
      <w:proofErr w:type="spellEnd"/>
      <w:r w:rsidRPr="005B08DB">
        <w:rPr>
          <w:rFonts w:ascii="Times New Roman" w:hAnsi="Times New Roman"/>
          <w:sz w:val="26"/>
          <w:szCs w:val="26"/>
        </w:rPr>
        <w:t xml:space="preserve"> silvic.</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r w:rsidRPr="005B08DB">
        <w:rPr>
          <w:rFonts w:ascii="Times New Roman" w:hAnsi="Times New Roman"/>
          <w:sz w:val="26"/>
          <w:szCs w:val="26"/>
        </w:rPr>
        <w:t>exploatarea</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postaței</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următoare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în</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parchete</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doar</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după</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reprimirea</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celei</w:t>
      </w:r>
      <w:proofErr w:type="spellEnd"/>
      <w:r w:rsidRPr="005B08DB">
        <w:rPr>
          <w:rFonts w:ascii="Times New Roman" w:hAnsi="Times New Roman"/>
          <w:sz w:val="26"/>
          <w:szCs w:val="26"/>
        </w:rPr>
        <w:t xml:space="preserve"> </w:t>
      </w:r>
      <w:proofErr w:type="spellStart"/>
      <w:r w:rsidRPr="005B08DB">
        <w:rPr>
          <w:rFonts w:ascii="Times New Roman" w:hAnsi="Times New Roman"/>
          <w:sz w:val="26"/>
          <w:szCs w:val="26"/>
        </w:rPr>
        <w:t>precedente</w:t>
      </w:r>
      <w:proofErr w:type="spellEnd"/>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lastRenderedPageBreak/>
        <w:t xml:space="preserve">evitarea pășunatului în fond forestier și limitarea tranzitului animalelor domestice prin pădure </w:t>
      </w:r>
      <w:proofErr w:type="spellStart"/>
      <w:r w:rsidRPr="005B08DB">
        <w:rPr>
          <w:rFonts w:ascii="Times New Roman" w:hAnsi="Times New Roman"/>
          <w:color w:val="000000"/>
          <w:sz w:val="26"/>
          <w:szCs w:val="26"/>
        </w:rPr>
        <w:t>doar</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pentru</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tranzit</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temporar</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sau</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acces</w:t>
      </w:r>
      <w:proofErr w:type="spellEnd"/>
      <w:r w:rsidRPr="005B08DB">
        <w:rPr>
          <w:rFonts w:ascii="Times New Roman" w:hAnsi="Times New Roman"/>
          <w:color w:val="000000"/>
          <w:sz w:val="26"/>
          <w:szCs w:val="26"/>
        </w:rPr>
        <w:t xml:space="preserve"> la </w:t>
      </w:r>
      <w:proofErr w:type="spellStart"/>
      <w:r w:rsidRPr="005B08DB">
        <w:rPr>
          <w:rFonts w:ascii="Times New Roman" w:hAnsi="Times New Roman"/>
          <w:color w:val="000000"/>
          <w:sz w:val="26"/>
          <w:szCs w:val="26"/>
        </w:rPr>
        <w:t>sursa</w:t>
      </w:r>
      <w:proofErr w:type="spellEnd"/>
      <w:r w:rsidRPr="005B08DB">
        <w:rPr>
          <w:rFonts w:ascii="Times New Roman" w:hAnsi="Times New Roman"/>
          <w:color w:val="000000"/>
          <w:sz w:val="26"/>
          <w:szCs w:val="26"/>
        </w:rPr>
        <w:t xml:space="preserve"> de </w:t>
      </w:r>
      <w:proofErr w:type="spellStart"/>
      <w:r w:rsidRPr="005B08DB">
        <w:rPr>
          <w:rFonts w:ascii="Times New Roman" w:hAnsi="Times New Roman"/>
          <w:color w:val="000000"/>
          <w:sz w:val="26"/>
          <w:szCs w:val="26"/>
        </w:rPr>
        <w:t>apă</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permisă</w:t>
      </w:r>
      <w:proofErr w:type="spellEnd"/>
      <w:r w:rsidRPr="005B08DB">
        <w:rPr>
          <w:rFonts w:ascii="Times New Roman" w:hAnsi="Times New Roman"/>
          <w:color w:val="000000"/>
          <w:sz w:val="26"/>
          <w:szCs w:val="26"/>
        </w:rPr>
        <w:t xml:space="preserve"> </w:t>
      </w:r>
      <w:proofErr w:type="spellStart"/>
      <w:r w:rsidRPr="005B08DB">
        <w:rPr>
          <w:rFonts w:ascii="Times New Roman" w:hAnsi="Times New Roman"/>
          <w:color w:val="000000"/>
          <w:sz w:val="26"/>
          <w:szCs w:val="26"/>
        </w:rPr>
        <w:t>doar</w:t>
      </w:r>
      <w:proofErr w:type="spellEnd"/>
      <w:r w:rsidRPr="005B08DB">
        <w:rPr>
          <w:rFonts w:ascii="Times New Roman" w:hAnsi="Times New Roman"/>
          <w:color w:val="000000"/>
          <w:sz w:val="26"/>
          <w:szCs w:val="26"/>
        </w:rPr>
        <w:t xml:space="preserve"> cu </w:t>
      </w:r>
      <w:proofErr w:type="spellStart"/>
      <w:r w:rsidRPr="005B08DB">
        <w:rPr>
          <w:rFonts w:ascii="Times New Roman" w:hAnsi="Times New Roman"/>
          <w:color w:val="000000"/>
          <w:sz w:val="26"/>
          <w:szCs w:val="26"/>
        </w:rPr>
        <w:t>autorizație</w:t>
      </w:r>
      <w:proofErr w:type="spellEnd"/>
      <w:r w:rsidRPr="005B08DB">
        <w:rPr>
          <w:rFonts w:ascii="Times New Roman" w:hAnsi="Times New Roman"/>
          <w:color w:val="000000"/>
          <w:sz w:val="26"/>
          <w:szCs w:val="26"/>
        </w:rPr>
        <w:t xml:space="preserve"> de la </w:t>
      </w:r>
      <w:proofErr w:type="spellStart"/>
      <w:r w:rsidRPr="005B08DB">
        <w:rPr>
          <w:rFonts w:ascii="Times New Roman" w:hAnsi="Times New Roman"/>
          <w:color w:val="000000"/>
          <w:sz w:val="26"/>
          <w:szCs w:val="26"/>
        </w:rPr>
        <w:t>Ocolul</w:t>
      </w:r>
      <w:proofErr w:type="spellEnd"/>
      <w:r w:rsidRPr="005B08DB">
        <w:rPr>
          <w:rFonts w:ascii="Times New Roman" w:hAnsi="Times New Roman"/>
          <w:color w:val="000000"/>
          <w:sz w:val="26"/>
          <w:szCs w:val="26"/>
        </w:rPr>
        <w:t xml:space="preserve"> Silvic</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 xml:space="preserve">în cazul gradațiilor se vor folosi combateri </w:t>
      </w:r>
      <w:proofErr w:type="spellStart"/>
      <w:r w:rsidRPr="005B08DB">
        <w:rPr>
          <w:rFonts w:ascii="Times New Roman" w:hAnsi="Times New Roman"/>
          <w:sz w:val="26"/>
          <w:szCs w:val="26"/>
          <w:lang w:val="ro-RO"/>
        </w:rPr>
        <w:t>aviochimice</w:t>
      </w:r>
      <w:proofErr w:type="spellEnd"/>
      <w:r w:rsidRPr="005B08DB">
        <w:rPr>
          <w:rFonts w:ascii="Times New Roman" w:hAnsi="Times New Roman"/>
          <w:sz w:val="26"/>
          <w:szCs w:val="26"/>
          <w:lang w:val="ro-RO"/>
        </w:rPr>
        <w:t xml:space="preserve"> doar după ce  insecticidele folosite vor fi doar biologice și se vor folosi doar după aprobarea administratorului sitului</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păstrarea tipului natural fundamental de pădure</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egalizarea în timp a suprafețelor de pădure pe categorii de vârstă</w:t>
      </w:r>
    </w:p>
    <w:p w:rsidR="009B304E" w:rsidRPr="00CB1ACD" w:rsidRDefault="005B08DB" w:rsidP="009B304E">
      <w:pPr>
        <w:pStyle w:val="ListParagraph"/>
        <w:numPr>
          <w:ilvl w:val="0"/>
          <w:numId w:val="42"/>
        </w:numPr>
        <w:spacing w:after="0" w:line="240" w:lineRule="auto"/>
        <w:ind w:right="-279"/>
        <w:contextualSpacing/>
        <w:jc w:val="both"/>
        <w:rPr>
          <w:rFonts w:ascii="Times New Roman" w:hAnsi="Times New Roman"/>
          <w:sz w:val="26"/>
          <w:szCs w:val="26"/>
          <w:lang w:val="ro-RO"/>
        </w:rPr>
      </w:pPr>
      <w:proofErr w:type="spellStart"/>
      <w:r w:rsidRPr="005B08DB">
        <w:rPr>
          <w:rFonts w:ascii="Times New Roman" w:hAnsi="Times New Roman"/>
          <w:sz w:val="26"/>
          <w:szCs w:val="26"/>
          <w:lang w:val="hu-HU"/>
        </w:rPr>
        <w:t>accesul</w:t>
      </w:r>
      <w:proofErr w:type="spellEnd"/>
      <w:r w:rsidRPr="005B08DB">
        <w:rPr>
          <w:rFonts w:ascii="Times New Roman" w:hAnsi="Times New Roman"/>
          <w:sz w:val="26"/>
          <w:szCs w:val="26"/>
          <w:lang w:val="hu-HU"/>
        </w:rPr>
        <w:t xml:space="preserve"> </w:t>
      </w:r>
      <w:proofErr w:type="spellStart"/>
      <w:r w:rsidRPr="005B08DB">
        <w:rPr>
          <w:rFonts w:ascii="Times New Roman" w:hAnsi="Times New Roman"/>
          <w:sz w:val="26"/>
          <w:szCs w:val="26"/>
          <w:lang w:val="hu-HU"/>
        </w:rPr>
        <w:t>motorizat</w:t>
      </w:r>
      <w:proofErr w:type="spellEnd"/>
      <w:r w:rsidRPr="005B08DB">
        <w:rPr>
          <w:rFonts w:ascii="Times New Roman" w:hAnsi="Times New Roman"/>
          <w:sz w:val="26"/>
          <w:szCs w:val="26"/>
          <w:lang w:val="hu-HU"/>
        </w:rPr>
        <w:t xml:space="preserve"> pe </w:t>
      </w:r>
      <w:proofErr w:type="spellStart"/>
      <w:r w:rsidRPr="005B08DB">
        <w:rPr>
          <w:rFonts w:ascii="Times New Roman" w:hAnsi="Times New Roman"/>
          <w:sz w:val="26"/>
          <w:szCs w:val="26"/>
          <w:lang w:val="hu-HU"/>
        </w:rPr>
        <w:t>timpul</w:t>
      </w:r>
      <w:proofErr w:type="spellEnd"/>
      <w:r w:rsidRPr="005B08DB">
        <w:rPr>
          <w:rFonts w:ascii="Times New Roman" w:hAnsi="Times New Roman"/>
          <w:sz w:val="26"/>
          <w:szCs w:val="26"/>
          <w:lang w:val="hu-HU"/>
        </w:rPr>
        <w:t xml:space="preserve"> </w:t>
      </w:r>
      <w:proofErr w:type="spellStart"/>
      <w:r w:rsidR="00267618">
        <w:rPr>
          <w:rFonts w:ascii="Times New Roman" w:hAnsi="Times New Roman"/>
          <w:sz w:val="26"/>
          <w:szCs w:val="26"/>
          <w:lang w:val="hu-HU"/>
        </w:rPr>
        <w:t>iernii</w:t>
      </w:r>
      <w:proofErr w:type="spellEnd"/>
      <w:r w:rsidR="00267618">
        <w:rPr>
          <w:rFonts w:ascii="Times New Roman" w:hAnsi="Times New Roman"/>
          <w:sz w:val="26"/>
          <w:szCs w:val="26"/>
          <w:lang w:val="hu-HU"/>
        </w:rPr>
        <w:t xml:space="preserve"> </w:t>
      </w:r>
      <w:r w:rsidRPr="005B08DB">
        <w:rPr>
          <w:rFonts w:ascii="Times New Roman" w:hAnsi="Times New Roman"/>
          <w:sz w:val="26"/>
          <w:szCs w:val="26"/>
          <w:lang w:val="hu-HU"/>
        </w:rPr>
        <w:t xml:space="preserve">se </w:t>
      </w:r>
      <w:proofErr w:type="spellStart"/>
      <w:r w:rsidRPr="005B08DB">
        <w:rPr>
          <w:rFonts w:ascii="Times New Roman" w:hAnsi="Times New Roman"/>
          <w:sz w:val="26"/>
          <w:szCs w:val="26"/>
          <w:lang w:val="hu-HU"/>
        </w:rPr>
        <w:t>face</w:t>
      </w:r>
      <w:proofErr w:type="spellEnd"/>
      <w:r w:rsidRPr="005B08DB">
        <w:rPr>
          <w:rFonts w:ascii="Times New Roman" w:hAnsi="Times New Roman"/>
          <w:sz w:val="26"/>
          <w:szCs w:val="26"/>
          <w:lang w:val="hu-HU"/>
        </w:rPr>
        <w:t xml:space="preserve"> </w:t>
      </w:r>
      <w:proofErr w:type="gramStart"/>
      <w:r w:rsidRPr="005B08DB">
        <w:rPr>
          <w:rFonts w:ascii="Times New Roman" w:hAnsi="Times New Roman"/>
          <w:sz w:val="26"/>
          <w:szCs w:val="26"/>
          <w:lang w:val="hu-HU"/>
        </w:rPr>
        <w:t>la</w:t>
      </w:r>
      <w:proofErr w:type="gramEnd"/>
      <w:r w:rsidRPr="005B08DB">
        <w:rPr>
          <w:rFonts w:ascii="Times New Roman" w:hAnsi="Times New Roman"/>
          <w:sz w:val="26"/>
          <w:szCs w:val="26"/>
          <w:lang w:val="hu-HU"/>
        </w:rPr>
        <w:t xml:space="preserve"> minim 3 km de </w:t>
      </w:r>
      <w:proofErr w:type="spellStart"/>
      <w:r w:rsidRPr="005B08DB">
        <w:rPr>
          <w:rFonts w:ascii="Times New Roman" w:hAnsi="Times New Roman"/>
          <w:sz w:val="26"/>
          <w:szCs w:val="26"/>
          <w:lang w:val="hu-HU"/>
        </w:rPr>
        <w:t>zonele</w:t>
      </w:r>
      <w:proofErr w:type="spellEnd"/>
      <w:r w:rsidRPr="005B08DB">
        <w:rPr>
          <w:rFonts w:ascii="Times New Roman" w:hAnsi="Times New Roman"/>
          <w:sz w:val="26"/>
          <w:szCs w:val="26"/>
          <w:lang w:val="hu-HU"/>
        </w:rPr>
        <w:t xml:space="preserve"> de </w:t>
      </w:r>
      <w:proofErr w:type="spellStart"/>
      <w:r w:rsidRPr="005B08DB">
        <w:rPr>
          <w:rFonts w:ascii="Times New Roman" w:hAnsi="Times New Roman"/>
          <w:sz w:val="26"/>
          <w:szCs w:val="26"/>
          <w:lang w:val="hu-HU"/>
        </w:rPr>
        <w:t>rotit</w:t>
      </w:r>
      <w:proofErr w:type="spellEnd"/>
      <w:r w:rsidRPr="005B08DB">
        <w:rPr>
          <w:rFonts w:ascii="Times New Roman" w:hAnsi="Times New Roman"/>
          <w:sz w:val="26"/>
          <w:szCs w:val="26"/>
          <w:lang w:val="hu-HU"/>
        </w:rPr>
        <w:t xml:space="preserve"> </w:t>
      </w:r>
      <w:proofErr w:type="spellStart"/>
      <w:r w:rsidRPr="005B08DB">
        <w:rPr>
          <w:rFonts w:ascii="Times New Roman" w:hAnsi="Times New Roman"/>
          <w:sz w:val="26"/>
          <w:szCs w:val="26"/>
          <w:lang w:val="hu-HU"/>
        </w:rPr>
        <w:t>ale</w:t>
      </w:r>
      <w:proofErr w:type="spellEnd"/>
      <w:r w:rsidRPr="005B08DB">
        <w:rPr>
          <w:rFonts w:ascii="Times New Roman" w:hAnsi="Times New Roman"/>
          <w:sz w:val="26"/>
          <w:szCs w:val="26"/>
          <w:lang w:val="hu-HU"/>
        </w:rPr>
        <w:t xml:space="preserve"> </w:t>
      </w:r>
      <w:proofErr w:type="spellStart"/>
      <w:r w:rsidRPr="005B08DB">
        <w:rPr>
          <w:rFonts w:ascii="Times New Roman" w:hAnsi="Times New Roman"/>
          <w:sz w:val="26"/>
          <w:szCs w:val="26"/>
          <w:lang w:val="hu-HU"/>
        </w:rPr>
        <w:t>Cocoșului</w:t>
      </w:r>
      <w:proofErr w:type="spellEnd"/>
      <w:r w:rsidRPr="005B08DB">
        <w:rPr>
          <w:rFonts w:ascii="Times New Roman" w:hAnsi="Times New Roman"/>
          <w:sz w:val="26"/>
          <w:szCs w:val="26"/>
          <w:lang w:val="hu-HU"/>
        </w:rPr>
        <w:t xml:space="preserve"> de </w:t>
      </w:r>
      <w:proofErr w:type="spellStart"/>
      <w:r w:rsidRPr="005B08DB">
        <w:rPr>
          <w:rFonts w:ascii="Times New Roman" w:hAnsi="Times New Roman"/>
          <w:sz w:val="26"/>
          <w:szCs w:val="26"/>
          <w:lang w:val="hu-HU"/>
        </w:rPr>
        <w:t>munte</w:t>
      </w:r>
      <w:proofErr w:type="spellEnd"/>
      <w:r w:rsidRPr="005B08DB">
        <w:rPr>
          <w:rFonts w:ascii="Times New Roman" w:hAnsi="Times New Roman"/>
          <w:sz w:val="26"/>
          <w:szCs w:val="26"/>
          <w:lang w:val="hu-HU"/>
        </w:rPr>
        <w:t xml:space="preserve"> – </w:t>
      </w:r>
      <w:proofErr w:type="spellStart"/>
      <w:r w:rsidRPr="005B08DB">
        <w:rPr>
          <w:rFonts w:ascii="Times New Roman" w:hAnsi="Times New Roman"/>
          <w:sz w:val="26"/>
          <w:szCs w:val="26"/>
          <w:lang w:val="hu-HU"/>
        </w:rPr>
        <w:t>vezi</w:t>
      </w:r>
      <w:proofErr w:type="spellEnd"/>
      <w:r w:rsidRPr="005B08DB">
        <w:rPr>
          <w:rFonts w:ascii="Times New Roman" w:hAnsi="Times New Roman"/>
          <w:sz w:val="26"/>
          <w:szCs w:val="26"/>
          <w:lang w:val="hu-HU"/>
        </w:rPr>
        <w:t xml:space="preserve"> </w:t>
      </w:r>
      <w:proofErr w:type="spellStart"/>
      <w:r w:rsidRPr="005B08DB">
        <w:rPr>
          <w:rFonts w:ascii="Times New Roman" w:hAnsi="Times New Roman"/>
          <w:sz w:val="26"/>
          <w:szCs w:val="26"/>
          <w:lang w:val="hu-HU"/>
        </w:rPr>
        <w:t>harta</w:t>
      </w:r>
      <w:proofErr w:type="spellEnd"/>
      <w:r w:rsidRPr="005B08DB">
        <w:rPr>
          <w:rFonts w:ascii="Times New Roman" w:hAnsi="Times New Roman"/>
          <w:sz w:val="26"/>
          <w:szCs w:val="26"/>
          <w:lang w:val="hu-HU"/>
        </w:rPr>
        <w:t xml:space="preserve">: </w:t>
      </w:r>
      <w:proofErr w:type="spellStart"/>
      <w:r w:rsidRPr="005B08DB">
        <w:rPr>
          <w:rFonts w:ascii="Times New Roman" w:hAnsi="Times New Roman"/>
          <w:sz w:val="26"/>
          <w:szCs w:val="26"/>
          <w:lang w:val="hu-HU"/>
        </w:rPr>
        <w:t>Tetrao</w:t>
      </w:r>
      <w:proofErr w:type="spellEnd"/>
      <w:r w:rsidRPr="005B08DB">
        <w:rPr>
          <w:rFonts w:ascii="Times New Roman" w:hAnsi="Times New Roman"/>
          <w:sz w:val="26"/>
          <w:szCs w:val="26"/>
          <w:lang w:val="hu-HU"/>
        </w:rPr>
        <w:t xml:space="preserve"> </w:t>
      </w:r>
      <w:proofErr w:type="spellStart"/>
      <w:r w:rsidRPr="005B08DB">
        <w:rPr>
          <w:rFonts w:ascii="Times New Roman" w:hAnsi="Times New Roman"/>
          <w:sz w:val="26"/>
          <w:szCs w:val="26"/>
          <w:lang w:val="hu-HU"/>
        </w:rPr>
        <w:t>urogallus</w:t>
      </w:r>
      <w:proofErr w:type="spellEnd"/>
      <w:r w:rsidRPr="005B08DB">
        <w:rPr>
          <w:rFonts w:ascii="Times New Roman" w:hAnsi="Times New Roman"/>
          <w:sz w:val="26"/>
          <w:szCs w:val="26"/>
          <w:lang w:val="hu-HU"/>
        </w:rPr>
        <w:t xml:space="preserve"> - </w:t>
      </w:r>
      <w:proofErr w:type="spellStart"/>
      <w:r w:rsidRPr="005B08DB">
        <w:rPr>
          <w:rFonts w:ascii="Times New Roman" w:hAnsi="Times New Roman"/>
          <w:sz w:val="26"/>
          <w:szCs w:val="26"/>
          <w:lang w:val="hu-HU"/>
        </w:rPr>
        <w:t>Zone</w:t>
      </w:r>
      <w:proofErr w:type="spellEnd"/>
      <w:r w:rsidRPr="005B08DB">
        <w:rPr>
          <w:rFonts w:ascii="Times New Roman" w:hAnsi="Times New Roman"/>
          <w:sz w:val="26"/>
          <w:szCs w:val="26"/>
          <w:lang w:val="hu-HU"/>
        </w:rPr>
        <w:t xml:space="preserve"> de </w:t>
      </w:r>
      <w:proofErr w:type="spellStart"/>
      <w:r w:rsidRPr="005B08DB">
        <w:rPr>
          <w:rFonts w:ascii="Times New Roman" w:hAnsi="Times New Roman"/>
          <w:sz w:val="26"/>
          <w:szCs w:val="26"/>
          <w:lang w:val="hu-HU"/>
        </w:rPr>
        <w:t>rotit</w:t>
      </w:r>
      <w:proofErr w:type="spellEnd"/>
      <w:r w:rsidRPr="005B08DB">
        <w:rPr>
          <w:rFonts w:ascii="Times New Roman" w:hAnsi="Times New Roman"/>
          <w:sz w:val="26"/>
          <w:szCs w:val="26"/>
          <w:lang w:val="hu-HU"/>
        </w:rPr>
        <w:t xml:space="preserve"> din </w:t>
      </w:r>
      <w:proofErr w:type="spellStart"/>
      <w:r w:rsidRPr="005B08DB">
        <w:rPr>
          <w:rFonts w:ascii="Times New Roman" w:hAnsi="Times New Roman"/>
          <w:sz w:val="26"/>
          <w:szCs w:val="26"/>
          <w:lang w:val="hu-HU"/>
        </w:rPr>
        <w:t>Planul</w:t>
      </w:r>
      <w:proofErr w:type="spellEnd"/>
      <w:r w:rsidRPr="005B08DB">
        <w:rPr>
          <w:rFonts w:ascii="Times New Roman" w:hAnsi="Times New Roman"/>
          <w:sz w:val="26"/>
          <w:szCs w:val="26"/>
          <w:lang w:val="hu-HU"/>
        </w:rPr>
        <w:t xml:space="preserve"> de management</w:t>
      </w:r>
    </w:p>
    <w:p w:rsidR="00AF23A9" w:rsidRDefault="008D65F3" w:rsidP="00AF23A9">
      <w:pPr>
        <w:pStyle w:val="ListParagraph"/>
        <w:numPr>
          <w:ilvl w:val="0"/>
          <w:numId w:val="39"/>
        </w:numPr>
        <w:spacing w:after="0" w:line="240" w:lineRule="auto"/>
        <w:ind w:left="0" w:right="-279"/>
        <w:jc w:val="both"/>
        <w:rPr>
          <w:rFonts w:ascii="Times New Roman" w:hAnsi="Times New Roman"/>
          <w:i/>
          <w:sz w:val="26"/>
          <w:szCs w:val="26"/>
          <w:lang w:val="ro-RO"/>
        </w:rPr>
      </w:pPr>
      <w:r w:rsidRPr="00AF23A9">
        <w:rPr>
          <w:rFonts w:ascii="Times New Roman" w:hAnsi="Times New Roman"/>
          <w:sz w:val="26"/>
          <w:szCs w:val="26"/>
          <w:lang w:val="ro-RO"/>
        </w:rPr>
        <w:t xml:space="preserve">În cadrul lucrărilor silvice </w:t>
      </w:r>
      <w:r w:rsidRPr="00AF23A9">
        <w:rPr>
          <w:rFonts w:ascii="Times New Roman" w:hAnsi="Times New Roman"/>
          <w:b/>
          <w:sz w:val="26"/>
          <w:szCs w:val="26"/>
          <w:lang w:val="ro-RO"/>
        </w:rPr>
        <w:t>se va ține cont și</w:t>
      </w:r>
      <w:r w:rsidRPr="00AF23A9">
        <w:rPr>
          <w:rFonts w:ascii="Times New Roman" w:hAnsi="Times New Roman"/>
          <w:b/>
          <w:sz w:val="26"/>
          <w:szCs w:val="26"/>
          <w:lang w:val="hu-HU"/>
        </w:rPr>
        <w:t xml:space="preserve"> se </w:t>
      </w:r>
      <w:proofErr w:type="spellStart"/>
      <w:r w:rsidRPr="00AF23A9">
        <w:rPr>
          <w:rFonts w:ascii="Times New Roman" w:hAnsi="Times New Roman"/>
          <w:b/>
          <w:sz w:val="26"/>
          <w:szCs w:val="26"/>
          <w:lang w:val="hu-HU"/>
        </w:rPr>
        <w:t>va</w:t>
      </w:r>
      <w:proofErr w:type="spellEnd"/>
      <w:r w:rsidRPr="00AF23A9">
        <w:rPr>
          <w:rFonts w:ascii="Times New Roman" w:hAnsi="Times New Roman"/>
          <w:b/>
          <w:sz w:val="26"/>
          <w:szCs w:val="26"/>
          <w:lang w:val="hu-HU"/>
        </w:rPr>
        <w:t xml:space="preserve"> </w:t>
      </w:r>
      <w:proofErr w:type="spellStart"/>
      <w:r w:rsidRPr="00AF23A9">
        <w:rPr>
          <w:rFonts w:ascii="Times New Roman" w:hAnsi="Times New Roman"/>
          <w:b/>
          <w:sz w:val="26"/>
          <w:szCs w:val="26"/>
          <w:lang w:val="hu-HU"/>
        </w:rPr>
        <w:t>acorda</w:t>
      </w:r>
      <w:proofErr w:type="spellEnd"/>
      <w:r w:rsidRPr="00AF23A9">
        <w:rPr>
          <w:rFonts w:ascii="Times New Roman" w:hAnsi="Times New Roman"/>
          <w:b/>
          <w:sz w:val="26"/>
          <w:szCs w:val="26"/>
          <w:lang w:val="hu-HU"/>
        </w:rPr>
        <w:t xml:space="preserve"> </w:t>
      </w:r>
      <w:proofErr w:type="spellStart"/>
      <w:r w:rsidRPr="00AF23A9">
        <w:rPr>
          <w:rFonts w:ascii="Times New Roman" w:hAnsi="Times New Roman"/>
          <w:b/>
          <w:sz w:val="26"/>
          <w:szCs w:val="26"/>
          <w:lang w:val="hu-HU"/>
        </w:rPr>
        <w:t>proritate</w:t>
      </w:r>
      <w:proofErr w:type="spellEnd"/>
      <w:r w:rsidRPr="008D65F3">
        <w:rPr>
          <w:rFonts w:ascii="Times New Roman" w:hAnsi="Times New Roman"/>
          <w:b/>
          <w:i/>
          <w:sz w:val="26"/>
          <w:szCs w:val="26"/>
          <w:lang w:val="hu-HU"/>
        </w:rPr>
        <w:t xml:space="preserve"> </w:t>
      </w:r>
      <w:r w:rsidR="009B304E" w:rsidRPr="008D65F3">
        <w:rPr>
          <w:rFonts w:ascii="Times New Roman" w:hAnsi="Times New Roman"/>
          <w:b/>
          <w:i/>
          <w:sz w:val="26"/>
          <w:szCs w:val="26"/>
          <w:lang w:val="ro-RO"/>
        </w:rPr>
        <w:t>Obiective</w:t>
      </w:r>
      <w:r w:rsidRPr="008D65F3">
        <w:rPr>
          <w:rFonts w:ascii="Times New Roman" w:hAnsi="Times New Roman"/>
          <w:b/>
          <w:i/>
          <w:sz w:val="26"/>
          <w:szCs w:val="26"/>
          <w:lang w:val="ro-RO"/>
        </w:rPr>
        <w:t>lor</w:t>
      </w:r>
      <w:r w:rsidR="009B304E" w:rsidRPr="008D65F3">
        <w:rPr>
          <w:rFonts w:ascii="Times New Roman" w:hAnsi="Times New Roman"/>
          <w:b/>
          <w:i/>
          <w:sz w:val="26"/>
          <w:szCs w:val="26"/>
          <w:lang w:val="ro-RO"/>
        </w:rPr>
        <w:t xml:space="preserve"> de conservare specifice sitului </w:t>
      </w:r>
      <w:r w:rsidR="001E6283" w:rsidRPr="008D65F3">
        <w:rPr>
          <w:rFonts w:ascii="Times New Roman" w:eastAsia="Arial" w:hAnsi="Times New Roman"/>
          <w:b/>
          <w:i/>
          <w:sz w:val="26"/>
          <w:szCs w:val="26"/>
        </w:rPr>
        <w:t xml:space="preserve">ROSPA0033 </w:t>
      </w:r>
      <w:proofErr w:type="spellStart"/>
      <w:r w:rsidR="001E6283" w:rsidRPr="008D65F3">
        <w:rPr>
          <w:rFonts w:ascii="Times New Roman" w:eastAsia="Arial" w:hAnsi="Times New Roman"/>
          <w:b/>
          <w:i/>
          <w:sz w:val="26"/>
          <w:szCs w:val="26"/>
        </w:rPr>
        <w:t>Depresiunea</w:t>
      </w:r>
      <w:proofErr w:type="spellEnd"/>
      <w:r w:rsidR="001E6283" w:rsidRPr="008D65F3">
        <w:rPr>
          <w:rFonts w:ascii="Times New Roman" w:eastAsia="Arial" w:hAnsi="Times New Roman"/>
          <w:b/>
          <w:i/>
          <w:sz w:val="26"/>
          <w:szCs w:val="26"/>
        </w:rPr>
        <w:t xml:space="preserve"> </w:t>
      </w:r>
      <w:proofErr w:type="spellStart"/>
      <w:r w:rsidR="001E6283" w:rsidRPr="008D65F3">
        <w:rPr>
          <w:rFonts w:ascii="Times New Roman" w:eastAsia="Arial" w:hAnsi="Times New Roman"/>
          <w:b/>
          <w:i/>
          <w:sz w:val="26"/>
          <w:szCs w:val="26"/>
        </w:rPr>
        <w:t>si</w:t>
      </w:r>
      <w:proofErr w:type="spellEnd"/>
      <w:r w:rsidR="001E6283" w:rsidRPr="008D65F3">
        <w:rPr>
          <w:rFonts w:ascii="Times New Roman" w:eastAsia="Arial" w:hAnsi="Times New Roman"/>
          <w:b/>
          <w:i/>
          <w:sz w:val="26"/>
          <w:szCs w:val="26"/>
        </w:rPr>
        <w:t xml:space="preserve"> </w:t>
      </w:r>
      <w:proofErr w:type="spellStart"/>
      <w:r w:rsidR="001E6283" w:rsidRPr="008D65F3">
        <w:rPr>
          <w:rFonts w:ascii="Times New Roman" w:eastAsia="Arial" w:hAnsi="Times New Roman"/>
          <w:b/>
          <w:i/>
          <w:sz w:val="26"/>
          <w:szCs w:val="26"/>
        </w:rPr>
        <w:t>Munții</w:t>
      </w:r>
      <w:proofErr w:type="spellEnd"/>
      <w:r w:rsidR="001E6283" w:rsidRPr="008D65F3">
        <w:rPr>
          <w:rFonts w:ascii="Times New Roman" w:eastAsia="Arial" w:hAnsi="Times New Roman"/>
          <w:b/>
          <w:i/>
          <w:sz w:val="26"/>
          <w:szCs w:val="26"/>
        </w:rPr>
        <w:t xml:space="preserve"> </w:t>
      </w:r>
      <w:proofErr w:type="spellStart"/>
      <w:r w:rsidR="001E6283" w:rsidRPr="008D65F3">
        <w:rPr>
          <w:rFonts w:ascii="Times New Roman" w:eastAsia="Arial" w:hAnsi="Times New Roman"/>
          <w:b/>
          <w:i/>
          <w:sz w:val="26"/>
          <w:szCs w:val="26"/>
        </w:rPr>
        <w:t>Giurgeului</w:t>
      </w:r>
      <w:proofErr w:type="spellEnd"/>
      <w:r w:rsidR="001E6283" w:rsidRPr="008D65F3">
        <w:rPr>
          <w:rFonts w:ascii="Times New Roman" w:hAnsi="Times New Roman"/>
          <w:b/>
          <w:i/>
          <w:sz w:val="26"/>
          <w:szCs w:val="26"/>
          <w:lang w:val="ro-RO"/>
        </w:rPr>
        <w:t xml:space="preserve"> </w:t>
      </w:r>
      <w:r w:rsidR="009B304E" w:rsidRPr="008D65F3">
        <w:rPr>
          <w:rFonts w:ascii="Times New Roman" w:hAnsi="Times New Roman"/>
          <w:b/>
          <w:i/>
          <w:sz w:val="26"/>
          <w:szCs w:val="26"/>
          <w:lang w:val="ro-RO"/>
        </w:rPr>
        <w:t xml:space="preserve">elaborate de către </w:t>
      </w:r>
      <w:r w:rsidR="001E6283" w:rsidRPr="008D65F3">
        <w:rPr>
          <w:rFonts w:ascii="Times New Roman" w:hAnsi="Times New Roman"/>
          <w:b/>
          <w:i/>
          <w:sz w:val="26"/>
          <w:szCs w:val="26"/>
          <w:lang w:val="ro-RO"/>
        </w:rPr>
        <w:t>A.N.A.N.P.</w:t>
      </w:r>
      <w:r>
        <w:rPr>
          <w:rFonts w:ascii="Times New Roman" w:hAnsi="Times New Roman"/>
          <w:b/>
          <w:i/>
          <w:sz w:val="26"/>
          <w:szCs w:val="26"/>
          <w:lang w:val="ro-RO"/>
        </w:rPr>
        <w:t xml:space="preserve"> pentru speciile asociate cu habitate de păduri din Anexa 1 a Directivei de păsări </w:t>
      </w:r>
      <w:r w:rsidR="00AF23A9" w:rsidRPr="00AF23A9">
        <w:rPr>
          <w:rFonts w:ascii="Times New Roman" w:hAnsi="Times New Roman"/>
          <w:sz w:val="26"/>
          <w:szCs w:val="26"/>
          <w:lang w:val="ro-RO"/>
        </w:rPr>
        <w:t xml:space="preserve">aprobate cu </w:t>
      </w:r>
      <w:proofErr w:type="spellStart"/>
      <w:r w:rsidR="005C5508" w:rsidRPr="00AF23A9">
        <w:rPr>
          <w:rFonts w:ascii="Times New Roman" w:hAnsi="Times New Roman"/>
          <w:sz w:val="26"/>
          <w:szCs w:val="26"/>
        </w:rPr>
        <w:t>D</w:t>
      </w:r>
      <w:r w:rsidR="00AF23A9" w:rsidRPr="00AF23A9">
        <w:rPr>
          <w:rFonts w:ascii="Times New Roman" w:hAnsi="Times New Roman"/>
          <w:sz w:val="26"/>
          <w:szCs w:val="26"/>
        </w:rPr>
        <w:t>ecizia</w:t>
      </w:r>
      <w:proofErr w:type="spellEnd"/>
      <w:r w:rsidR="00AF23A9" w:rsidRPr="00AF23A9">
        <w:rPr>
          <w:rFonts w:ascii="Times New Roman" w:hAnsi="Times New Roman"/>
          <w:sz w:val="26"/>
          <w:szCs w:val="26"/>
        </w:rPr>
        <w:t xml:space="preserve"> </w:t>
      </w:r>
      <w:proofErr w:type="spellStart"/>
      <w:r w:rsidR="00AF23A9" w:rsidRPr="00AF23A9">
        <w:rPr>
          <w:rFonts w:ascii="Times New Roman" w:hAnsi="Times New Roman"/>
          <w:sz w:val="26"/>
          <w:szCs w:val="26"/>
        </w:rPr>
        <w:t>nr</w:t>
      </w:r>
      <w:proofErr w:type="spellEnd"/>
      <w:r w:rsidR="00AF23A9" w:rsidRPr="00AF23A9">
        <w:rPr>
          <w:rFonts w:ascii="Times New Roman" w:hAnsi="Times New Roman"/>
          <w:sz w:val="26"/>
          <w:szCs w:val="26"/>
        </w:rPr>
        <w:t xml:space="preserve">. </w:t>
      </w:r>
      <w:r w:rsidR="005C5508" w:rsidRPr="00AF23A9">
        <w:rPr>
          <w:rFonts w:ascii="Times New Roman" w:hAnsi="Times New Roman"/>
          <w:sz w:val="26"/>
          <w:szCs w:val="26"/>
        </w:rPr>
        <w:t xml:space="preserve"> 315/19.07.2021 </w:t>
      </w:r>
      <w:proofErr w:type="spellStart"/>
      <w:r w:rsidR="005C5508" w:rsidRPr="00AF23A9">
        <w:rPr>
          <w:rFonts w:ascii="Times New Roman" w:hAnsi="Times New Roman"/>
          <w:sz w:val="26"/>
          <w:szCs w:val="26"/>
        </w:rPr>
        <w:t>privind</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aprobarea</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Normelor</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metodologice</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privind</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implementarea</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obiectivelor</w:t>
      </w:r>
      <w:proofErr w:type="spellEnd"/>
      <w:r w:rsidR="005C5508" w:rsidRPr="00AF23A9">
        <w:rPr>
          <w:rFonts w:ascii="Times New Roman" w:hAnsi="Times New Roman"/>
          <w:sz w:val="26"/>
          <w:szCs w:val="26"/>
        </w:rPr>
        <w:t xml:space="preserve"> de </w:t>
      </w:r>
      <w:proofErr w:type="spellStart"/>
      <w:r w:rsidR="005C5508" w:rsidRPr="00AF23A9">
        <w:rPr>
          <w:rFonts w:ascii="Times New Roman" w:hAnsi="Times New Roman"/>
          <w:sz w:val="26"/>
          <w:szCs w:val="26"/>
        </w:rPr>
        <w:t>conservare</w:t>
      </w:r>
      <w:proofErr w:type="spellEnd"/>
      <w:r w:rsidR="005C5508" w:rsidRPr="00AF23A9">
        <w:rPr>
          <w:rFonts w:ascii="Times New Roman" w:hAnsi="Times New Roman"/>
          <w:sz w:val="26"/>
          <w:szCs w:val="26"/>
        </w:rPr>
        <w:t xml:space="preserve"> din </w:t>
      </w:r>
      <w:proofErr w:type="spellStart"/>
      <w:r w:rsidR="005C5508" w:rsidRPr="00AF23A9">
        <w:rPr>
          <w:rFonts w:ascii="Times New Roman" w:hAnsi="Times New Roman"/>
          <w:sz w:val="26"/>
          <w:szCs w:val="26"/>
        </w:rPr>
        <w:t>Anexa</w:t>
      </w:r>
      <w:proofErr w:type="spellEnd"/>
      <w:r w:rsidR="005C5508" w:rsidRPr="00AF23A9">
        <w:rPr>
          <w:rFonts w:ascii="Times New Roman" w:hAnsi="Times New Roman"/>
          <w:sz w:val="26"/>
          <w:szCs w:val="26"/>
        </w:rPr>
        <w:t xml:space="preserve"> la </w:t>
      </w:r>
      <w:proofErr w:type="spellStart"/>
      <w:r w:rsidR="005C5508" w:rsidRPr="00AF23A9">
        <w:rPr>
          <w:rFonts w:ascii="Times New Roman" w:hAnsi="Times New Roman"/>
          <w:sz w:val="26"/>
          <w:szCs w:val="26"/>
        </w:rPr>
        <w:t>Ordinul</w:t>
      </w:r>
      <w:proofErr w:type="spellEnd"/>
      <w:r w:rsidR="005C5508" w:rsidRPr="00AF23A9">
        <w:rPr>
          <w:rFonts w:ascii="Times New Roman" w:hAnsi="Times New Roman"/>
          <w:sz w:val="26"/>
          <w:szCs w:val="26"/>
        </w:rPr>
        <w:t xml:space="preserve"> </w:t>
      </w:r>
      <w:proofErr w:type="spellStart"/>
      <w:r w:rsidR="005C5508" w:rsidRPr="00AF23A9">
        <w:rPr>
          <w:rFonts w:ascii="Times New Roman" w:hAnsi="Times New Roman"/>
          <w:sz w:val="26"/>
          <w:szCs w:val="26"/>
        </w:rPr>
        <w:t>nr</w:t>
      </w:r>
      <w:proofErr w:type="spellEnd"/>
      <w:r w:rsidR="005C5508" w:rsidRPr="00AF23A9">
        <w:rPr>
          <w:rFonts w:ascii="Times New Roman" w:hAnsi="Times New Roman"/>
          <w:sz w:val="26"/>
          <w:szCs w:val="26"/>
        </w:rPr>
        <w:t xml:space="preserve">. 1556/2016 </w:t>
      </w:r>
      <w:r w:rsidR="005C5508" w:rsidRPr="00AF23A9">
        <w:rPr>
          <w:rFonts w:ascii="Times New Roman" w:hAnsi="Times New Roman"/>
          <w:sz w:val="26"/>
          <w:szCs w:val="26"/>
          <w:lang w:val="ro-RO"/>
        </w:rPr>
        <w:t>privind aprobarea Planului de management al Parcului Natural Defileul Mureșului Superior și al ariilor naturale protejate conexe pentru aria naturală protejată</w:t>
      </w:r>
      <w:r w:rsidR="001E6283" w:rsidRPr="00AF23A9">
        <w:rPr>
          <w:rFonts w:ascii="Times New Roman" w:hAnsi="Times New Roman"/>
          <w:sz w:val="26"/>
          <w:szCs w:val="26"/>
          <w:lang w:val="ro-RO"/>
        </w:rPr>
        <w:t xml:space="preserve"> ROSPA0033 </w:t>
      </w:r>
      <w:proofErr w:type="spellStart"/>
      <w:r w:rsidR="001E6283" w:rsidRPr="00AF23A9">
        <w:rPr>
          <w:rFonts w:ascii="Times New Roman" w:eastAsia="Arial" w:hAnsi="Times New Roman"/>
          <w:sz w:val="26"/>
          <w:szCs w:val="26"/>
        </w:rPr>
        <w:t>Depresiunea</w:t>
      </w:r>
      <w:proofErr w:type="spellEnd"/>
      <w:r w:rsidR="001E6283" w:rsidRPr="00AF23A9">
        <w:rPr>
          <w:rFonts w:ascii="Times New Roman" w:eastAsia="Arial" w:hAnsi="Times New Roman"/>
          <w:sz w:val="26"/>
          <w:szCs w:val="26"/>
        </w:rPr>
        <w:t xml:space="preserve"> </w:t>
      </w:r>
      <w:proofErr w:type="spellStart"/>
      <w:r w:rsidR="001E6283" w:rsidRPr="00AF23A9">
        <w:rPr>
          <w:rFonts w:ascii="Times New Roman" w:eastAsia="Arial" w:hAnsi="Times New Roman"/>
          <w:sz w:val="26"/>
          <w:szCs w:val="26"/>
        </w:rPr>
        <w:t>si</w:t>
      </w:r>
      <w:proofErr w:type="spellEnd"/>
      <w:r w:rsidR="001E6283" w:rsidRPr="00AF23A9">
        <w:rPr>
          <w:rFonts w:ascii="Times New Roman" w:eastAsia="Arial" w:hAnsi="Times New Roman"/>
          <w:sz w:val="26"/>
          <w:szCs w:val="26"/>
        </w:rPr>
        <w:t xml:space="preserve"> </w:t>
      </w:r>
      <w:proofErr w:type="spellStart"/>
      <w:r w:rsidR="001E6283" w:rsidRPr="00AF23A9">
        <w:rPr>
          <w:rFonts w:ascii="Times New Roman" w:eastAsia="Arial" w:hAnsi="Times New Roman"/>
          <w:sz w:val="26"/>
          <w:szCs w:val="26"/>
        </w:rPr>
        <w:t>Munții</w:t>
      </w:r>
      <w:proofErr w:type="spellEnd"/>
      <w:r w:rsidR="001E6283" w:rsidRPr="00AF23A9">
        <w:rPr>
          <w:rFonts w:ascii="Times New Roman" w:eastAsia="Arial" w:hAnsi="Times New Roman"/>
          <w:sz w:val="26"/>
          <w:szCs w:val="26"/>
        </w:rPr>
        <w:t xml:space="preserve"> </w:t>
      </w:r>
      <w:proofErr w:type="spellStart"/>
      <w:r w:rsidR="001E6283" w:rsidRPr="00AF23A9">
        <w:rPr>
          <w:rFonts w:ascii="Times New Roman" w:eastAsia="Arial" w:hAnsi="Times New Roman"/>
          <w:sz w:val="26"/>
          <w:szCs w:val="26"/>
        </w:rPr>
        <w:t>Giurgeului</w:t>
      </w:r>
      <w:proofErr w:type="spellEnd"/>
      <w:r w:rsidR="00985E08">
        <w:rPr>
          <w:rFonts w:ascii="Times New Roman" w:eastAsia="Arial" w:hAnsi="Times New Roman"/>
          <w:sz w:val="26"/>
          <w:szCs w:val="26"/>
        </w:rPr>
        <w:t xml:space="preserve">, </w:t>
      </w:r>
      <w:proofErr w:type="spellStart"/>
      <w:r w:rsidR="00985E08">
        <w:rPr>
          <w:rFonts w:ascii="Times New Roman" w:eastAsia="Arial" w:hAnsi="Times New Roman"/>
          <w:sz w:val="26"/>
          <w:szCs w:val="26"/>
        </w:rPr>
        <w:t>prin</w:t>
      </w:r>
      <w:proofErr w:type="spellEnd"/>
      <w:r w:rsidR="00985E08">
        <w:rPr>
          <w:rFonts w:ascii="Times New Roman" w:eastAsia="Arial" w:hAnsi="Times New Roman"/>
          <w:sz w:val="26"/>
          <w:szCs w:val="26"/>
        </w:rPr>
        <w:t xml:space="preserve"> care </w:t>
      </w:r>
      <w:proofErr w:type="spellStart"/>
      <w:r w:rsidR="00985E08">
        <w:rPr>
          <w:rFonts w:ascii="Times New Roman" w:eastAsia="Arial" w:hAnsi="Times New Roman"/>
          <w:sz w:val="26"/>
          <w:szCs w:val="26"/>
        </w:rPr>
        <w:t>sunt</w:t>
      </w:r>
      <w:proofErr w:type="spellEnd"/>
      <w:r w:rsidR="00985E08">
        <w:rPr>
          <w:rFonts w:ascii="Times New Roman" w:eastAsia="Arial" w:hAnsi="Times New Roman"/>
          <w:sz w:val="26"/>
          <w:szCs w:val="26"/>
        </w:rPr>
        <w:t xml:space="preserve"> </w:t>
      </w:r>
      <w:proofErr w:type="spellStart"/>
      <w:r w:rsidR="00985E08">
        <w:rPr>
          <w:rFonts w:ascii="Times New Roman" w:eastAsia="Arial" w:hAnsi="Times New Roman"/>
          <w:sz w:val="26"/>
          <w:szCs w:val="26"/>
        </w:rPr>
        <w:t>stabilite</w:t>
      </w:r>
      <w:proofErr w:type="spellEnd"/>
      <w:r w:rsidR="00985E08">
        <w:rPr>
          <w:rFonts w:ascii="Times New Roman" w:eastAsia="Arial" w:hAnsi="Times New Roman"/>
          <w:sz w:val="26"/>
          <w:szCs w:val="26"/>
        </w:rPr>
        <w:t xml:space="preserve"> </w:t>
      </w:r>
      <w:proofErr w:type="spellStart"/>
      <w:r w:rsidR="00985E08">
        <w:rPr>
          <w:rFonts w:ascii="Times New Roman" w:eastAsia="Arial" w:hAnsi="Times New Roman"/>
          <w:sz w:val="26"/>
          <w:szCs w:val="26"/>
        </w:rPr>
        <w:t>următoarele</w:t>
      </w:r>
      <w:proofErr w:type="spellEnd"/>
      <w:r w:rsidR="00985E08">
        <w:rPr>
          <w:rFonts w:ascii="Times New Roman" w:eastAsia="Arial" w:hAnsi="Times New Roman"/>
          <w:sz w:val="26"/>
          <w:szCs w:val="26"/>
        </w:rPr>
        <w:t xml:space="preserve"> </w:t>
      </w:r>
      <w:proofErr w:type="spellStart"/>
      <w:r w:rsidR="00985E08">
        <w:rPr>
          <w:rFonts w:ascii="Times New Roman" w:eastAsia="Arial" w:hAnsi="Times New Roman"/>
          <w:sz w:val="26"/>
          <w:szCs w:val="26"/>
        </w:rPr>
        <w:t>parametri</w:t>
      </w:r>
      <w:proofErr w:type="spellEnd"/>
      <w:r w:rsidR="00985E08">
        <w:rPr>
          <w:rFonts w:ascii="Times New Roman" w:eastAsia="Arial" w:hAnsi="Times New Roman"/>
          <w:sz w:val="26"/>
          <w:szCs w:val="26"/>
        </w:rPr>
        <w:t xml:space="preserve"> </w:t>
      </w:r>
      <w:r w:rsidR="00985E08">
        <w:rPr>
          <w:rFonts w:ascii="Times New Roman" w:eastAsia="Arial" w:hAnsi="Times New Roman"/>
          <w:sz w:val="26"/>
          <w:szCs w:val="26"/>
          <w:lang w:val="ro-RO"/>
        </w:rPr>
        <w:t>și valori țintă</w:t>
      </w:r>
      <w:r w:rsidR="00AF23A9">
        <w:rPr>
          <w:rFonts w:ascii="Times New Roman" w:eastAsia="Arial" w:hAnsi="Times New Roman"/>
          <w:sz w:val="26"/>
          <w:szCs w:val="26"/>
        </w:rPr>
        <w:t xml:space="preserve">: </w:t>
      </w:r>
    </w:p>
    <w:p w:rsidR="00985E08" w:rsidRDefault="00985E08" w:rsidP="00AF23A9">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r>
        <w:rPr>
          <w:rFonts w:ascii="Times New Roman" w:eastAsia="Times New Roman" w:hAnsi="Times New Roman"/>
          <w:sz w:val="26"/>
          <w:szCs w:val="26"/>
        </w:rPr>
        <w:t>numărul</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arborilor</w:t>
      </w:r>
      <w:proofErr w:type="spellEnd"/>
      <w:r>
        <w:rPr>
          <w:rFonts w:ascii="Times New Roman" w:eastAsia="Times New Roman" w:hAnsi="Times New Roman"/>
          <w:sz w:val="26"/>
          <w:szCs w:val="26"/>
        </w:rPr>
        <w:t xml:space="preserve"> de </w:t>
      </w:r>
      <w:proofErr w:type="spellStart"/>
      <w:r>
        <w:rPr>
          <w:rFonts w:ascii="Times New Roman" w:eastAsia="Times New Roman" w:hAnsi="Times New Roman"/>
          <w:sz w:val="26"/>
          <w:szCs w:val="26"/>
        </w:rPr>
        <w:t>biodiversitate</w:t>
      </w:r>
      <w:proofErr w:type="spellEnd"/>
      <w:r>
        <w:rPr>
          <w:rFonts w:ascii="Times New Roman" w:eastAsia="Times New Roman" w:hAnsi="Times New Roman"/>
          <w:sz w:val="26"/>
          <w:szCs w:val="26"/>
        </w:rPr>
        <w:t xml:space="preserve"> vii – </w:t>
      </w:r>
      <w:proofErr w:type="spellStart"/>
      <w:r>
        <w:rPr>
          <w:rFonts w:ascii="Times New Roman" w:eastAsia="Times New Roman" w:hAnsi="Times New Roman"/>
          <w:sz w:val="26"/>
          <w:szCs w:val="26"/>
        </w:rPr>
        <w:t>cel</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puțin</w:t>
      </w:r>
      <w:proofErr w:type="spellEnd"/>
      <w:r>
        <w:rPr>
          <w:rFonts w:ascii="Times New Roman" w:eastAsia="Times New Roman" w:hAnsi="Times New Roman"/>
          <w:sz w:val="26"/>
          <w:szCs w:val="26"/>
        </w:rPr>
        <w:t xml:space="preserve"> 5 </w:t>
      </w:r>
      <w:proofErr w:type="spellStart"/>
      <w:r>
        <w:rPr>
          <w:rFonts w:ascii="Times New Roman" w:eastAsia="Times New Roman" w:hAnsi="Times New Roman"/>
          <w:sz w:val="26"/>
          <w:szCs w:val="26"/>
        </w:rPr>
        <w:t>arbori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maturi</w:t>
      </w:r>
      <w:proofErr w:type="spellEnd"/>
      <w:r>
        <w:rPr>
          <w:rFonts w:ascii="Times New Roman" w:eastAsia="Times New Roman" w:hAnsi="Times New Roman"/>
          <w:sz w:val="26"/>
          <w:szCs w:val="26"/>
        </w:rPr>
        <w:t xml:space="preserve">/ha, </w:t>
      </w:r>
    </w:p>
    <w:p w:rsidR="00985E08" w:rsidRDefault="00985E08" w:rsidP="00AF23A9">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r>
        <w:rPr>
          <w:rFonts w:ascii="Times New Roman" w:eastAsia="Times New Roman" w:hAnsi="Times New Roman"/>
          <w:sz w:val="26"/>
          <w:szCs w:val="26"/>
        </w:rPr>
        <w:t>proporția</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pădurilor</w:t>
      </w:r>
      <w:proofErr w:type="spellEnd"/>
      <w:r>
        <w:rPr>
          <w:rFonts w:ascii="Times New Roman" w:eastAsia="Times New Roman" w:hAnsi="Times New Roman"/>
          <w:sz w:val="26"/>
          <w:szCs w:val="26"/>
        </w:rPr>
        <w:t xml:space="preserve"> mature cu </w:t>
      </w:r>
      <w:proofErr w:type="spellStart"/>
      <w:r>
        <w:rPr>
          <w:rFonts w:ascii="Times New Roman" w:eastAsia="Times New Roman" w:hAnsi="Times New Roman"/>
          <w:sz w:val="26"/>
          <w:szCs w:val="26"/>
        </w:rPr>
        <w:t>vârsta</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peste</w:t>
      </w:r>
      <w:proofErr w:type="spellEnd"/>
      <w:r>
        <w:rPr>
          <w:rFonts w:ascii="Times New Roman" w:eastAsia="Times New Roman" w:hAnsi="Times New Roman"/>
          <w:sz w:val="26"/>
          <w:szCs w:val="26"/>
        </w:rPr>
        <w:t xml:space="preserve"> 80 de </w:t>
      </w:r>
      <w:proofErr w:type="spellStart"/>
      <w:r>
        <w:rPr>
          <w:rFonts w:ascii="Times New Roman" w:eastAsia="Times New Roman" w:hAnsi="Times New Roman"/>
          <w:sz w:val="26"/>
          <w:szCs w:val="26"/>
        </w:rPr>
        <w:t>ani</w:t>
      </w:r>
      <w:proofErr w:type="spellEnd"/>
      <w:r>
        <w:rPr>
          <w:rFonts w:ascii="Times New Roman" w:eastAsia="Times New Roman" w:hAnsi="Times New Roman"/>
          <w:sz w:val="26"/>
          <w:szCs w:val="26"/>
        </w:rPr>
        <w:t xml:space="preserve"> – </w:t>
      </w:r>
      <w:proofErr w:type="spellStart"/>
      <w:r>
        <w:rPr>
          <w:rFonts w:ascii="Times New Roman" w:eastAsia="Times New Roman" w:hAnsi="Times New Roman"/>
          <w:sz w:val="26"/>
          <w:szCs w:val="26"/>
        </w:rPr>
        <w:t>cel</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puțin</w:t>
      </w:r>
      <w:proofErr w:type="spellEnd"/>
      <w:r>
        <w:rPr>
          <w:rFonts w:ascii="Times New Roman" w:eastAsia="Times New Roman" w:hAnsi="Times New Roman"/>
          <w:sz w:val="26"/>
          <w:szCs w:val="26"/>
        </w:rPr>
        <w:t xml:space="preserve"> 40%</w:t>
      </w:r>
      <w:r w:rsidR="00540605">
        <w:rPr>
          <w:rFonts w:ascii="Times New Roman" w:eastAsia="Times New Roman" w:hAnsi="Times New Roman"/>
          <w:sz w:val="26"/>
          <w:szCs w:val="26"/>
        </w:rPr>
        <w:t xml:space="preserve">, </w:t>
      </w:r>
    </w:p>
    <w:p w:rsidR="00571F0D" w:rsidRPr="00985E08" w:rsidRDefault="00571F0D" w:rsidP="00571F0D">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r>
        <w:rPr>
          <w:rFonts w:ascii="Times New Roman" w:eastAsia="Times New Roman" w:hAnsi="Times New Roman"/>
          <w:sz w:val="26"/>
          <w:szCs w:val="26"/>
        </w:rPr>
        <w:t>pentru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speciile</w:t>
      </w:r>
      <w:proofErr w:type="spellEnd"/>
      <w:r>
        <w:rPr>
          <w:rFonts w:ascii="Times New Roman" w:eastAsia="Times New Roman" w:hAnsi="Times New Roman"/>
          <w:sz w:val="26"/>
          <w:szCs w:val="26"/>
        </w:rPr>
        <w:t xml:space="preserve"> de </w:t>
      </w:r>
      <w:proofErr w:type="spellStart"/>
      <w:r>
        <w:rPr>
          <w:rFonts w:ascii="Times New Roman" w:eastAsia="Times New Roman" w:hAnsi="Times New Roman"/>
          <w:sz w:val="26"/>
          <w:szCs w:val="26"/>
        </w:rPr>
        <w:t>cipcănitori</w:t>
      </w:r>
      <w:proofErr w:type="spellEnd"/>
      <w:r>
        <w:rPr>
          <w:rFonts w:ascii="Times New Roman" w:eastAsia="Times New Roman" w:hAnsi="Times New Roman"/>
          <w:sz w:val="26"/>
          <w:szCs w:val="26"/>
        </w:rPr>
        <w:t xml:space="preserve"> </w:t>
      </w:r>
      <w:proofErr w:type="spellStart"/>
      <w:r>
        <w:rPr>
          <w:rFonts w:ascii="Times New Roman" w:hAnsi="Times New Roman"/>
          <w:color w:val="000000"/>
          <w:sz w:val="26"/>
          <w:szCs w:val="26"/>
        </w:rPr>
        <w:t>volumul</w:t>
      </w:r>
      <w:proofErr w:type="spellEnd"/>
      <w:r>
        <w:rPr>
          <w:rFonts w:ascii="Times New Roman" w:hAnsi="Times New Roman"/>
          <w:color w:val="000000"/>
          <w:sz w:val="26"/>
          <w:szCs w:val="26"/>
        </w:rPr>
        <w:t xml:space="preserve"> de </w:t>
      </w:r>
      <w:proofErr w:type="spellStart"/>
      <w:r>
        <w:rPr>
          <w:rFonts w:ascii="Times New Roman" w:hAnsi="Times New Roman"/>
          <w:color w:val="000000"/>
          <w:sz w:val="26"/>
          <w:szCs w:val="26"/>
        </w:rPr>
        <w:t>lemn</w:t>
      </w:r>
      <w:proofErr w:type="spellEnd"/>
      <w:r>
        <w:rPr>
          <w:rFonts w:ascii="Times New Roman" w:hAnsi="Times New Roman"/>
          <w:color w:val="000000"/>
          <w:sz w:val="26"/>
          <w:szCs w:val="26"/>
        </w:rPr>
        <w:t xml:space="preserve"> mort – </w:t>
      </w:r>
      <w:proofErr w:type="spellStart"/>
      <w:r>
        <w:rPr>
          <w:rFonts w:ascii="Times New Roman" w:hAnsi="Times New Roman"/>
          <w:color w:val="000000"/>
          <w:sz w:val="26"/>
          <w:szCs w:val="26"/>
        </w:rPr>
        <w:t>cel</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puțin</w:t>
      </w:r>
      <w:proofErr w:type="spellEnd"/>
      <w:r>
        <w:rPr>
          <w:rFonts w:ascii="Times New Roman" w:hAnsi="Times New Roman"/>
          <w:color w:val="000000"/>
          <w:sz w:val="26"/>
          <w:szCs w:val="26"/>
        </w:rPr>
        <w:t xml:space="preserve"> 20 mc/ha,</w:t>
      </w:r>
    </w:p>
    <w:p w:rsidR="00571F0D" w:rsidRPr="005B08DB" w:rsidRDefault="00571F0D" w:rsidP="00571F0D">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r>
        <w:rPr>
          <w:rFonts w:ascii="Times New Roman" w:eastAsia="Times New Roman" w:hAnsi="Times New Roman"/>
          <w:sz w:val="26"/>
          <w:szCs w:val="26"/>
        </w:rPr>
        <w:t>pentru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ieruncă</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și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muscari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acoperirea</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etajului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subarboretului</w:t>
      </w:r>
      <w:proofErr w:type="spellEnd"/>
      <w:r>
        <w:rPr>
          <w:rFonts w:ascii="Times New Roman" w:eastAsia="Times New Roman" w:hAnsi="Times New Roman"/>
          <w:sz w:val="26"/>
          <w:szCs w:val="26"/>
        </w:rPr>
        <w:t xml:space="preserve"> – </w:t>
      </w:r>
      <w:proofErr w:type="spellStart"/>
      <w:r>
        <w:rPr>
          <w:rFonts w:ascii="Times New Roman" w:eastAsia="Times New Roman" w:hAnsi="Times New Roman"/>
          <w:sz w:val="26"/>
          <w:szCs w:val="26"/>
        </w:rPr>
        <w:t>cel</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puțin</w:t>
      </w:r>
      <w:proofErr w:type="spellEnd"/>
      <w:r>
        <w:rPr>
          <w:rFonts w:ascii="Times New Roman" w:eastAsia="Times New Roman" w:hAnsi="Times New Roman"/>
          <w:sz w:val="26"/>
          <w:szCs w:val="26"/>
        </w:rPr>
        <w:t xml:space="preserve"> 40%/ha,</w:t>
      </w:r>
    </w:p>
    <w:p w:rsidR="00985E08" w:rsidRDefault="00985E08" w:rsidP="00AF23A9">
      <w:pPr>
        <w:pStyle w:val="ListParagraph"/>
        <w:numPr>
          <w:ilvl w:val="0"/>
          <w:numId w:val="42"/>
        </w:numPr>
        <w:spacing w:after="0" w:line="240" w:lineRule="auto"/>
        <w:ind w:right="-279"/>
        <w:contextualSpacing/>
        <w:jc w:val="both"/>
        <w:rPr>
          <w:rFonts w:ascii="Times New Roman" w:eastAsia="Times New Roman" w:hAnsi="Times New Roman"/>
          <w:sz w:val="26"/>
          <w:szCs w:val="26"/>
        </w:rPr>
      </w:pPr>
      <w:proofErr w:type="spellStart"/>
      <w:r>
        <w:rPr>
          <w:rFonts w:ascii="Times New Roman" w:eastAsia="Times New Roman" w:hAnsi="Times New Roman"/>
          <w:sz w:val="26"/>
          <w:szCs w:val="26"/>
        </w:rPr>
        <w:t>pentru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speciile</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răpitoare</w:t>
      </w:r>
      <w:proofErr w:type="spellEnd"/>
      <w:r>
        <w:rPr>
          <w:rFonts w:ascii="Times New Roman" w:eastAsia="Times New Roman" w:hAnsi="Times New Roman"/>
          <w:sz w:val="26"/>
          <w:szCs w:val="26"/>
        </w:rPr>
        <w:t xml:space="preserve">: </w:t>
      </w:r>
      <w:r w:rsidR="00540605">
        <w:rPr>
          <w:rFonts w:ascii="Times New Roman" w:eastAsia="Times New Roman" w:hAnsi="Times New Roman"/>
          <w:sz w:val="26"/>
          <w:szCs w:val="26"/>
        </w:rPr>
        <w:t xml:space="preserve">se </w:t>
      </w:r>
      <w:proofErr w:type="spellStart"/>
      <w:r w:rsidR="00540605">
        <w:rPr>
          <w:rFonts w:ascii="Times New Roman" w:eastAsia="Times New Roman" w:hAnsi="Times New Roman"/>
          <w:sz w:val="26"/>
          <w:szCs w:val="26"/>
        </w:rPr>
        <w:t>va</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crea</w:t>
      </w:r>
      <w:proofErr w:type="spellEnd"/>
      <w:r w:rsidR="00540605">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zonă</w:t>
      </w:r>
      <w:proofErr w:type="spellEnd"/>
      <w:r>
        <w:rPr>
          <w:rFonts w:ascii="Times New Roman" w:eastAsia="Times New Roman" w:hAnsi="Times New Roman"/>
          <w:sz w:val="26"/>
          <w:szCs w:val="26"/>
        </w:rPr>
        <w:t xml:space="preserve"> de </w:t>
      </w:r>
      <w:proofErr w:type="spellStart"/>
      <w:r>
        <w:rPr>
          <w:rFonts w:ascii="Times New Roman" w:eastAsia="Times New Roman" w:hAnsi="Times New Roman"/>
          <w:sz w:val="26"/>
          <w:szCs w:val="26"/>
        </w:rPr>
        <w:t>protecție</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strictă</w:t>
      </w:r>
      <w:proofErr w:type="spellEnd"/>
      <w:r>
        <w:rPr>
          <w:rFonts w:ascii="Times New Roman" w:eastAsia="Times New Roman" w:hAnsi="Times New Roman"/>
          <w:sz w:val="26"/>
          <w:szCs w:val="26"/>
        </w:rPr>
        <w:t xml:space="preserve"> cu </w:t>
      </w:r>
      <w:proofErr w:type="spellStart"/>
      <w:r>
        <w:rPr>
          <w:rFonts w:ascii="Times New Roman" w:eastAsia="Times New Roman" w:hAnsi="Times New Roman"/>
          <w:sz w:val="26"/>
          <w:szCs w:val="26"/>
        </w:rPr>
        <w:t>raza</w:t>
      </w:r>
      <w:proofErr w:type="spellEnd"/>
      <w:r>
        <w:rPr>
          <w:rFonts w:ascii="Times New Roman" w:eastAsia="Times New Roman" w:hAnsi="Times New Roman"/>
          <w:sz w:val="26"/>
          <w:szCs w:val="26"/>
        </w:rPr>
        <w:t xml:space="preserve"> de 100 m </w:t>
      </w:r>
      <w:proofErr w:type="spellStart"/>
      <w:r w:rsidR="00540605">
        <w:rPr>
          <w:rFonts w:ascii="Times New Roman" w:eastAsia="Times New Roman" w:hAnsi="Times New Roman"/>
          <w:sz w:val="26"/>
          <w:szCs w:val="26"/>
        </w:rPr>
        <w:t>în</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jurul</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cuibului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unde</w:t>
      </w:r>
      <w:proofErr w:type="spellEnd"/>
      <w:r>
        <w:rPr>
          <w:rFonts w:ascii="Times New Roman" w:eastAsia="Times New Roman" w:hAnsi="Times New Roman"/>
          <w:sz w:val="26"/>
          <w:szCs w:val="26"/>
        </w:rPr>
        <w:t xml:space="preserve"> nu se </w:t>
      </w:r>
      <w:proofErr w:type="spellStart"/>
      <w:r w:rsidR="00CB7352">
        <w:rPr>
          <w:rFonts w:ascii="Times New Roman" w:eastAsia="Times New Roman" w:hAnsi="Times New Roman"/>
          <w:sz w:val="26"/>
          <w:szCs w:val="26"/>
        </w:rPr>
        <w:t>execută</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tăieri</w:t>
      </w:r>
      <w:proofErr w:type="spellEnd"/>
      <w:r>
        <w:rPr>
          <w:rFonts w:ascii="Times New Roman" w:eastAsia="Times New Roman" w:hAnsi="Times New Roman"/>
          <w:sz w:val="26"/>
          <w:szCs w:val="26"/>
        </w:rPr>
        <w:t xml:space="preserve"> </w:t>
      </w:r>
      <w:proofErr w:type="spellStart"/>
      <w:r w:rsidR="00CB7352">
        <w:rPr>
          <w:rFonts w:ascii="Times New Roman" w:eastAsia="Times New Roman" w:hAnsi="Times New Roman"/>
          <w:sz w:val="26"/>
          <w:szCs w:val="26"/>
        </w:rPr>
        <w:t>principale</w:t>
      </w:r>
      <w:proofErr w:type="spellEnd"/>
      <w:r w:rsidR="00CB7352">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și</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nici</w:t>
      </w:r>
      <w:proofErr w:type="spellEnd"/>
      <w:r w:rsidR="00540605">
        <w:rPr>
          <w:rFonts w:ascii="Times New Roman" w:eastAsia="Times New Roman" w:hAnsi="Times New Roman"/>
          <w:sz w:val="26"/>
          <w:szCs w:val="26"/>
        </w:rPr>
        <w:t xml:space="preserve"> un </w:t>
      </w:r>
      <w:proofErr w:type="spellStart"/>
      <w:r w:rsidR="00540605">
        <w:rPr>
          <w:rFonts w:ascii="Times New Roman" w:eastAsia="Times New Roman" w:hAnsi="Times New Roman"/>
          <w:sz w:val="26"/>
          <w:szCs w:val="26"/>
        </w:rPr>
        <w:t>fel</w:t>
      </w:r>
      <w:proofErr w:type="spellEnd"/>
      <w:r w:rsidR="00540605">
        <w:rPr>
          <w:rFonts w:ascii="Times New Roman" w:eastAsia="Times New Roman" w:hAnsi="Times New Roman"/>
          <w:sz w:val="26"/>
          <w:szCs w:val="26"/>
        </w:rPr>
        <w:t xml:space="preserve"> de </w:t>
      </w:r>
      <w:proofErr w:type="spellStart"/>
      <w:r w:rsidR="00540605">
        <w:rPr>
          <w:rFonts w:ascii="Times New Roman" w:eastAsia="Times New Roman" w:hAnsi="Times New Roman"/>
          <w:sz w:val="26"/>
          <w:szCs w:val="26"/>
        </w:rPr>
        <w:t>tăiere</w:t>
      </w:r>
      <w:proofErr w:type="spellEnd"/>
      <w:r w:rsidR="00CB7352">
        <w:rPr>
          <w:rFonts w:ascii="Times New Roman" w:eastAsia="Times New Roman" w:hAnsi="Times New Roman"/>
          <w:sz w:val="26"/>
          <w:szCs w:val="26"/>
        </w:rPr>
        <w:t xml:space="preserve"> </w:t>
      </w:r>
      <w:proofErr w:type="spellStart"/>
      <w:r w:rsidR="00CB7352">
        <w:rPr>
          <w:rFonts w:ascii="Times New Roman" w:eastAsia="Times New Roman" w:hAnsi="Times New Roman"/>
          <w:sz w:val="26"/>
          <w:szCs w:val="26"/>
        </w:rPr>
        <w:t>în</w:t>
      </w:r>
      <w:proofErr w:type="spellEnd"/>
      <w:r w:rsidR="00CB7352">
        <w:rPr>
          <w:rFonts w:ascii="Times New Roman" w:eastAsia="Times New Roman" w:hAnsi="Times New Roman"/>
          <w:sz w:val="26"/>
          <w:szCs w:val="26"/>
        </w:rPr>
        <w:t xml:space="preserve"> </w:t>
      </w:r>
      <w:proofErr w:type="spellStart"/>
      <w:r w:rsidR="00CB7352">
        <w:rPr>
          <w:rFonts w:ascii="Times New Roman" w:eastAsia="Times New Roman" w:hAnsi="Times New Roman"/>
          <w:sz w:val="26"/>
          <w:szCs w:val="26"/>
        </w:rPr>
        <w:t>perioada</w:t>
      </w:r>
      <w:proofErr w:type="spellEnd"/>
      <w:r w:rsidR="00CB7352">
        <w:rPr>
          <w:rFonts w:ascii="Times New Roman" w:eastAsia="Times New Roman" w:hAnsi="Times New Roman"/>
          <w:sz w:val="26"/>
          <w:szCs w:val="26"/>
        </w:rPr>
        <w:t xml:space="preserve"> de </w:t>
      </w:r>
      <w:proofErr w:type="spellStart"/>
      <w:r w:rsidR="00CB7352">
        <w:rPr>
          <w:rFonts w:ascii="Times New Roman" w:eastAsia="Times New Roman" w:hAnsi="Times New Roman"/>
          <w:sz w:val="26"/>
          <w:szCs w:val="26"/>
        </w:rPr>
        <w:t>cuibărit</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respectiv</w:t>
      </w:r>
      <w:proofErr w:type="spellEnd"/>
      <w:r w:rsidR="00540605">
        <w:rPr>
          <w:rFonts w:ascii="Times New Roman" w:eastAsia="Times New Roman" w:hAnsi="Times New Roman"/>
          <w:sz w:val="26"/>
          <w:szCs w:val="26"/>
        </w:rPr>
        <w:t xml:space="preserve"> o </w:t>
      </w:r>
      <w:proofErr w:type="spellStart"/>
      <w:r w:rsidR="00540605">
        <w:rPr>
          <w:rFonts w:ascii="Times New Roman" w:eastAsia="Times New Roman" w:hAnsi="Times New Roman"/>
          <w:sz w:val="26"/>
          <w:szCs w:val="26"/>
        </w:rPr>
        <w:t>zonă</w:t>
      </w:r>
      <w:proofErr w:type="spellEnd"/>
      <w:r w:rsidR="00540605">
        <w:rPr>
          <w:rFonts w:ascii="Times New Roman" w:eastAsia="Times New Roman" w:hAnsi="Times New Roman"/>
          <w:sz w:val="26"/>
          <w:szCs w:val="26"/>
        </w:rPr>
        <w:t xml:space="preserve"> de </w:t>
      </w:r>
      <w:proofErr w:type="spellStart"/>
      <w:r w:rsidR="00540605">
        <w:rPr>
          <w:rFonts w:ascii="Times New Roman" w:eastAsia="Times New Roman" w:hAnsi="Times New Roman"/>
          <w:sz w:val="26"/>
          <w:szCs w:val="26"/>
        </w:rPr>
        <w:t>de</w:t>
      </w:r>
      <w:proofErr w:type="spellEnd"/>
      <w:r w:rsidR="00540605">
        <w:rPr>
          <w:rFonts w:ascii="Times New Roman" w:eastAsia="Times New Roman" w:hAnsi="Times New Roman"/>
          <w:sz w:val="26"/>
          <w:szCs w:val="26"/>
        </w:rPr>
        <w:t xml:space="preserve"> tampon cu </w:t>
      </w:r>
      <w:proofErr w:type="spellStart"/>
      <w:r w:rsidR="00540605">
        <w:rPr>
          <w:rFonts w:ascii="Times New Roman" w:eastAsia="Times New Roman" w:hAnsi="Times New Roman"/>
          <w:sz w:val="26"/>
          <w:szCs w:val="26"/>
        </w:rPr>
        <w:t>raza</w:t>
      </w:r>
      <w:proofErr w:type="spellEnd"/>
      <w:r w:rsidR="00540605">
        <w:rPr>
          <w:rFonts w:ascii="Times New Roman" w:eastAsia="Times New Roman" w:hAnsi="Times New Roman"/>
          <w:sz w:val="26"/>
          <w:szCs w:val="26"/>
        </w:rPr>
        <w:t xml:space="preserve"> de 300 m </w:t>
      </w:r>
      <w:proofErr w:type="spellStart"/>
      <w:r w:rsidR="00540605">
        <w:rPr>
          <w:rFonts w:ascii="Times New Roman" w:eastAsia="Times New Roman" w:hAnsi="Times New Roman"/>
          <w:sz w:val="26"/>
          <w:szCs w:val="26"/>
        </w:rPr>
        <w:t>în</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jurul</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cuibului</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unde</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trebuie</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evitat</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orice</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fel</w:t>
      </w:r>
      <w:proofErr w:type="spellEnd"/>
      <w:r w:rsidR="00540605">
        <w:rPr>
          <w:rFonts w:ascii="Times New Roman" w:eastAsia="Times New Roman" w:hAnsi="Times New Roman"/>
          <w:sz w:val="26"/>
          <w:szCs w:val="26"/>
        </w:rPr>
        <w:t xml:space="preserve"> de </w:t>
      </w:r>
      <w:proofErr w:type="spellStart"/>
      <w:r w:rsidR="00540605">
        <w:rPr>
          <w:rFonts w:ascii="Times New Roman" w:eastAsia="Times New Roman" w:hAnsi="Times New Roman"/>
          <w:sz w:val="26"/>
          <w:szCs w:val="26"/>
        </w:rPr>
        <w:t>deranj</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în</w:t>
      </w:r>
      <w:proofErr w:type="spellEnd"/>
      <w:r w:rsidR="00540605">
        <w:rPr>
          <w:rFonts w:ascii="Times New Roman" w:eastAsia="Times New Roman" w:hAnsi="Times New Roman"/>
          <w:sz w:val="26"/>
          <w:szCs w:val="26"/>
        </w:rPr>
        <w:t xml:space="preserve"> </w:t>
      </w:r>
      <w:proofErr w:type="spellStart"/>
      <w:r w:rsidR="00540605">
        <w:rPr>
          <w:rFonts w:ascii="Times New Roman" w:eastAsia="Times New Roman" w:hAnsi="Times New Roman"/>
          <w:sz w:val="26"/>
          <w:szCs w:val="26"/>
        </w:rPr>
        <w:t>perioada</w:t>
      </w:r>
      <w:proofErr w:type="spellEnd"/>
      <w:r w:rsidR="00540605">
        <w:rPr>
          <w:rFonts w:ascii="Times New Roman" w:eastAsia="Times New Roman" w:hAnsi="Times New Roman"/>
          <w:sz w:val="26"/>
          <w:szCs w:val="26"/>
        </w:rPr>
        <w:t xml:space="preserve"> de </w:t>
      </w:r>
      <w:proofErr w:type="spellStart"/>
      <w:r w:rsidR="00540605">
        <w:rPr>
          <w:rFonts w:ascii="Times New Roman" w:eastAsia="Times New Roman" w:hAnsi="Times New Roman"/>
          <w:sz w:val="26"/>
          <w:szCs w:val="26"/>
        </w:rPr>
        <w:t>cuibărit</w:t>
      </w:r>
      <w:proofErr w:type="spellEnd"/>
      <w:r w:rsidR="00571F0D">
        <w:rPr>
          <w:rFonts w:ascii="Times New Roman" w:eastAsia="Times New Roman" w:hAnsi="Times New Roman"/>
          <w:sz w:val="26"/>
          <w:szCs w:val="26"/>
        </w:rPr>
        <w:t xml:space="preserve"> (</w:t>
      </w:r>
      <w:r w:rsidR="00E65D76" w:rsidRPr="002463B7">
        <w:rPr>
          <w:rFonts w:ascii="Times New Roman" w:eastAsia="Times New Roman" w:hAnsi="Times New Roman"/>
          <w:i/>
          <w:sz w:val="26"/>
          <w:szCs w:val="26"/>
        </w:rPr>
        <w:t xml:space="preserve">Aquila </w:t>
      </w:r>
      <w:proofErr w:type="spellStart"/>
      <w:r w:rsidR="00E65D76" w:rsidRPr="002463B7">
        <w:rPr>
          <w:rFonts w:ascii="Times New Roman" w:eastAsia="Times New Roman" w:hAnsi="Times New Roman"/>
          <w:i/>
          <w:sz w:val="26"/>
          <w:szCs w:val="26"/>
        </w:rPr>
        <w:t>chrysaetos</w:t>
      </w:r>
      <w:proofErr w:type="spellEnd"/>
      <w:r w:rsidR="002463B7" w:rsidRPr="002463B7">
        <w:rPr>
          <w:rFonts w:ascii="Times New Roman" w:eastAsia="Times New Roman" w:hAnsi="Times New Roman"/>
          <w:i/>
          <w:sz w:val="26"/>
          <w:szCs w:val="26"/>
        </w:rPr>
        <w:t xml:space="preserve">, </w:t>
      </w:r>
      <w:proofErr w:type="spellStart"/>
      <w:r w:rsidR="002463B7" w:rsidRPr="002463B7">
        <w:rPr>
          <w:rFonts w:ascii="Times New Roman" w:eastAsia="Times New Roman" w:hAnsi="Times New Roman"/>
          <w:i/>
          <w:sz w:val="26"/>
          <w:szCs w:val="26"/>
        </w:rPr>
        <w:t>Pernis</w:t>
      </w:r>
      <w:proofErr w:type="spellEnd"/>
      <w:r w:rsidR="002463B7" w:rsidRPr="002463B7">
        <w:rPr>
          <w:rFonts w:ascii="Times New Roman" w:eastAsia="Times New Roman" w:hAnsi="Times New Roman"/>
          <w:i/>
          <w:sz w:val="26"/>
          <w:szCs w:val="26"/>
        </w:rPr>
        <w:t xml:space="preserve"> </w:t>
      </w:r>
      <w:proofErr w:type="spellStart"/>
      <w:r w:rsidR="002463B7" w:rsidRPr="002463B7">
        <w:rPr>
          <w:rFonts w:ascii="Times New Roman" w:eastAsia="Times New Roman" w:hAnsi="Times New Roman"/>
          <w:i/>
          <w:sz w:val="26"/>
          <w:szCs w:val="26"/>
        </w:rPr>
        <w:t>apivorus</w:t>
      </w:r>
      <w:proofErr w:type="spellEnd"/>
      <w:r w:rsidR="00E65D76">
        <w:rPr>
          <w:rFonts w:ascii="Times New Roman" w:eastAsia="Times New Roman" w:hAnsi="Times New Roman"/>
          <w:sz w:val="26"/>
          <w:szCs w:val="26"/>
        </w:rPr>
        <w:t xml:space="preserve"> </w:t>
      </w:r>
      <w:r w:rsidR="00E65D76" w:rsidRPr="002463B7">
        <w:rPr>
          <w:rFonts w:ascii="Times New Roman" w:eastAsia="Times New Roman" w:hAnsi="Times New Roman"/>
          <w:sz w:val="26"/>
          <w:szCs w:val="26"/>
        </w:rPr>
        <w:t>1 februarie-15</w:t>
      </w:r>
      <w:r w:rsidR="00571F0D" w:rsidRPr="002463B7">
        <w:rPr>
          <w:rFonts w:ascii="Times New Roman" w:eastAsia="Times New Roman" w:hAnsi="Times New Roman"/>
          <w:sz w:val="26"/>
          <w:szCs w:val="26"/>
        </w:rPr>
        <w:t xml:space="preserve"> august</w:t>
      </w:r>
      <w:r w:rsidR="00E65D76" w:rsidRPr="002463B7">
        <w:rPr>
          <w:rFonts w:ascii="Times New Roman" w:eastAsia="Times New Roman" w:hAnsi="Times New Roman"/>
          <w:sz w:val="26"/>
          <w:szCs w:val="26"/>
        </w:rPr>
        <w:t xml:space="preserve">, </w:t>
      </w:r>
      <w:r w:rsidR="002463B7" w:rsidRPr="002463B7">
        <w:rPr>
          <w:rFonts w:ascii="Times New Roman" w:eastAsia="Times New Roman" w:hAnsi="Times New Roman"/>
          <w:i/>
          <w:sz w:val="26"/>
          <w:szCs w:val="26"/>
        </w:rPr>
        <w:t xml:space="preserve">Aquila </w:t>
      </w:r>
      <w:proofErr w:type="spellStart"/>
      <w:r w:rsidR="002463B7" w:rsidRPr="002463B7">
        <w:rPr>
          <w:rFonts w:ascii="Times New Roman" w:eastAsia="Times New Roman" w:hAnsi="Times New Roman"/>
          <w:i/>
          <w:sz w:val="26"/>
          <w:szCs w:val="26"/>
        </w:rPr>
        <w:t>pomarina</w:t>
      </w:r>
      <w:proofErr w:type="spellEnd"/>
      <w:r w:rsidR="002463B7" w:rsidRPr="002463B7">
        <w:rPr>
          <w:rFonts w:ascii="Times New Roman" w:eastAsia="Times New Roman" w:hAnsi="Times New Roman"/>
          <w:sz w:val="26"/>
          <w:szCs w:val="26"/>
        </w:rPr>
        <w:t xml:space="preserve"> </w:t>
      </w:r>
      <w:r w:rsidR="00E65D76" w:rsidRPr="002463B7">
        <w:rPr>
          <w:rFonts w:ascii="Times New Roman" w:eastAsia="Times New Roman" w:hAnsi="Times New Roman"/>
          <w:sz w:val="26"/>
          <w:szCs w:val="26"/>
        </w:rPr>
        <w:t>1 aprilie-31august</w:t>
      </w:r>
      <w:r w:rsidR="00571F0D" w:rsidRPr="002463B7">
        <w:rPr>
          <w:rFonts w:ascii="Times New Roman" w:eastAsia="Times New Roman" w:hAnsi="Times New Roman"/>
          <w:sz w:val="26"/>
          <w:szCs w:val="26"/>
        </w:rPr>
        <w:t>)</w:t>
      </w:r>
    </w:p>
    <w:p w:rsidR="00A04BA7" w:rsidRPr="002463B7" w:rsidRDefault="00A04BA7" w:rsidP="00A04BA7">
      <w:pPr>
        <w:pStyle w:val="ListParagraph"/>
        <w:spacing w:after="0" w:line="240" w:lineRule="auto"/>
        <w:ind w:right="-279"/>
        <w:contextualSpacing/>
        <w:jc w:val="both"/>
        <w:rPr>
          <w:rFonts w:ascii="Times New Roman" w:eastAsia="Times New Roman" w:hAnsi="Times New Roman"/>
          <w:sz w:val="26"/>
          <w:szCs w:val="26"/>
        </w:rPr>
      </w:pPr>
    </w:p>
    <w:p w:rsidR="00B652FF" w:rsidRPr="005B08DB" w:rsidRDefault="00AF23A9" w:rsidP="00B5450C">
      <w:pPr>
        <w:pStyle w:val="ListParagraph"/>
        <w:numPr>
          <w:ilvl w:val="0"/>
          <w:numId w:val="39"/>
        </w:numPr>
        <w:spacing w:after="0" w:line="240" w:lineRule="auto"/>
        <w:ind w:left="0" w:right="-279"/>
        <w:contextualSpacing/>
        <w:jc w:val="both"/>
        <w:rPr>
          <w:b/>
        </w:rPr>
      </w:pPr>
      <w:r>
        <w:rPr>
          <w:rFonts w:ascii="Times New Roman" w:hAnsi="Times New Roman"/>
          <w:b/>
          <w:sz w:val="26"/>
          <w:szCs w:val="26"/>
          <w:lang w:val="ro-RO"/>
        </w:rPr>
        <w:t>Se vor aplica condițiile</w:t>
      </w:r>
      <w:r w:rsidR="00B652FF" w:rsidRPr="005B08DB">
        <w:rPr>
          <w:rFonts w:ascii="Times New Roman" w:hAnsi="Times New Roman"/>
          <w:b/>
          <w:sz w:val="26"/>
          <w:szCs w:val="26"/>
          <w:lang w:val="ro-RO"/>
        </w:rPr>
        <w:t xml:space="preserve"> impuse de Agenția Națională pentru Arii Naturale Protejate prin  avizul nr. </w:t>
      </w:r>
      <w:r w:rsidR="006A001A">
        <w:rPr>
          <w:rFonts w:ascii="Times New Roman" w:hAnsi="Times New Roman"/>
          <w:b/>
          <w:sz w:val="26"/>
          <w:szCs w:val="26"/>
          <w:lang w:val="ro-RO"/>
        </w:rPr>
        <w:t>50</w:t>
      </w:r>
      <w:r w:rsidR="00A04BA7">
        <w:rPr>
          <w:rFonts w:ascii="Times New Roman" w:hAnsi="Times New Roman"/>
          <w:b/>
          <w:sz w:val="26"/>
          <w:szCs w:val="26"/>
          <w:lang w:val="ro-RO"/>
        </w:rPr>
        <w:t>/ST.HR./19.08</w:t>
      </w:r>
      <w:r w:rsidR="00D33672" w:rsidRPr="00D33672">
        <w:rPr>
          <w:rFonts w:ascii="Times New Roman" w:hAnsi="Times New Roman"/>
          <w:b/>
          <w:sz w:val="26"/>
          <w:szCs w:val="26"/>
          <w:lang w:val="ro-RO"/>
        </w:rPr>
        <w:t>.2022</w:t>
      </w:r>
      <w:r w:rsidR="00D33672" w:rsidRPr="003B5A64">
        <w:rPr>
          <w:rFonts w:ascii="Times New Roman" w:hAnsi="Times New Roman"/>
          <w:sz w:val="26"/>
          <w:szCs w:val="26"/>
          <w:lang w:val="ro-RO"/>
        </w:rPr>
        <w:t xml:space="preserve"> </w:t>
      </w:r>
      <w:r w:rsidR="00B652FF" w:rsidRPr="005B08DB">
        <w:rPr>
          <w:rFonts w:ascii="Times New Roman" w:hAnsi="Times New Roman"/>
          <w:b/>
          <w:sz w:val="26"/>
          <w:szCs w:val="26"/>
          <w:lang w:val="ro-RO"/>
        </w:rPr>
        <w:t>conform Planului de management aprobat.</w:t>
      </w:r>
    </w:p>
    <w:p w:rsidR="00B652FF" w:rsidRPr="00B652FF" w:rsidRDefault="00E65D76" w:rsidP="00B5450C">
      <w:pPr>
        <w:pStyle w:val="Bodytext22"/>
        <w:numPr>
          <w:ilvl w:val="0"/>
          <w:numId w:val="39"/>
        </w:numPr>
        <w:shd w:val="clear" w:color="auto" w:fill="auto"/>
        <w:tabs>
          <w:tab w:val="left" w:pos="360"/>
        </w:tabs>
        <w:spacing w:line="240" w:lineRule="auto"/>
        <w:ind w:left="0" w:right="-279"/>
        <w:rPr>
          <w:rFonts w:ascii="Times New Roman" w:hAnsi="Times New Roman"/>
          <w:b/>
          <w:sz w:val="26"/>
          <w:szCs w:val="26"/>
          <w:lang w:val="ro-RO"/>
        </w:rPr>
      </w:pPr>
      <w:r>
        <w:rPr>
          <w:rFonts w:ascii="Times New Roman" w:hAnsi="Times New Roman"/>
          <w:b/>
          <w:sz w:val="26"/>
          <w:szCs w:val="26"/>
          <w:lang w:val="ro-RO"/>
        </w:rPr>
        <w:t>Respectarea prevederilor a</w:t>
      </w:r>
      <w:r w:rsidR="00B652FF" w:rsidRPr="00B652FF">
        <w:rPr>
          <w:rFonts w:ascii="Times New Roman" w:hAnsi="Times New Roman"/>
          <w:b/>
          <w:sz w:val="26"/>
          <w:szCs w:val="26"/>
          <w:lang w:val="ro-RO"/>
        </w:rPr>
        <w:t xml:space="preserve">rt. 32 din Ordinul M.M. nr. </w:t>
      </w:r>
      <w:r w:rsidR="00B652FF" w:rsidRPr="00E65D76">
        <w:rPr>
          <w:rFonts w:ascii="Times New Roman" w:hAnsi="Times New Roman"/>
          <w:b/>
          <w:sz w:val="26"/>
          <w:szCs w:val="26"/>
          <w:lang w:val="ro-RO"/>
        </w:rPr>
        <w:t>1447/2017</w:t>
      </w:r>
      <w:r w:rsidRPr="00E65D76">
        <w:rPr>
          <w:rFonts w:ascii="Times New Roman" w:hAnsi="Times New Roman"/>
          <w:b/>
          <w:sz w:val="26"/>
          <w:szCs w:val="26"/>
          <w:lang w:val="ro-RO"/>
        </w:rPr>
        <w:t>, respectiv art. 22 din Ordinul 1822/2020</w:t>
      </w:r>
      <w:r w:rsidR="00B652FF" w:rsidRPr="00E65D76">
        <w:rPr>
          <w:rFonts w:ascii="Times New Roman" w:hAnsi="Times New Roman"/>
          <w:b/>
          <w:sz w:val="26"/>
          <w:szCs w:val="26"/>
          <w:lang w:val="ro-RO"/>
        </w:rPr>
        <w:t>:</w:t>
      </w:r>
      <w:r w:rsidR="00B652FF" w:rsidRPr="00B652FF">
        <w:rPr>
          <w:rFonts w:ascii="Times New Roman" w:hAnsi="Times New Roman"/>
          <w:b/>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00B652FF" w:rsidRPr="00B652FF">
        <w:rPr>
          <w:rFonts w:ascii="Times New Roman" w:hAnsi="Times New Roman"/>
          <w:b/>
          <w:sz w:val="26"/>
          <w:szCs w:val="26"/>
          <w:lang w:val="ro-RO"/>
        </w:rPr>
        <w:t>arboretele</w:t>
      </w:r>
      <w:proofErr w:type="spellEnd"/>
      <w:r w:rsidR="00B652FF" w:rsidRPr="00B652FF">
        <w:rPr>
          <w:rFonts w:ascii="Times New Roman" w:hAnsi="Times New Roman"/>
          <w:b/>
          <w:sz w:val="26"/>
          <w:szCs w:val="26"/>
          <w:lang w:val="ro-RO"/>
        </w:rPr>
        <w:t xml:space="preserve"> pentru care a fost desemnată aria naturală protejată, care vor fi introduse în autorizația de exploatare</w:t>
      </w:r>
    </w:p>
    <w:p w:rsidR="007652F7" w:rsidRPr="00812E40" w:rsidRDefault="007652F7"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Pentru protejarea apelor de suprafață se vor respecta următoarele în special de către unităţile de exploatări forestiere: </w:t>
      </w:r>
    </w:p>
    <w:p w:rsidR="002463B7" w:rsidRDefault="00040D4B" w:rsidP="002463B7">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w:t>
      </w:r>
    </w:p>
    <w:p w:rsidR="00AA6495" w:rsidRPr="002463B7" w:rsidRDefault="00040D4B" w:rsidP="002463B7">
      <w:pPr>
        <w:pStyle w:val="Bodytext22"/>
        <w:shd w:val="clear" w:color="auto" w:fill="auto"/>
        <w:tabs>
          <w:tab w:val="left" w:pos="360"/>
          <w:tab w:val="left" w:pos="720"/>
        </w:tabs>
        <w:spacing w:line="240" w:lineRule="auto"/>
        <w:ind w:left="720" w:right="-279" w:firstLine="0"/>
        <w:rPr>
          <w:rFonts w:ascii="Times New Roman" w:hAnsi="Times New Roman"/>
          <w:sz w:val="26"/>
          <w:szCs w:val="26"/>
          <w:lang w:val="ro-RO"/>
        </w:rPr>
      </w:pPr>
      <w:r w:rsidRPr="00812E40">
        <w:rPr>
          <w:rFonts w:ascii="Times New Roman" w:hAnsi="Times New Roman"/>
          <w:sz w:val="26"/>
          <w:szCs w:val="26"/>
          <w:lang w:val="ro-RO"/>
        </w:rPr>
        <w:lastRenderedPageBreak/>
        <w:t xml:space="preserve">de baterii şi acumulatori; respectarea H.G.R. nr. 170/12 februarie 2004, privind </w:t>
      </w:r>
      <w:r w:rsidRPr="002463B7">
        <w:rPr>
          <w:rFonts w:ascii="Times New Roman" w:hAnsi="Times New Roman"/>
          <w:sz w:val="26"/>
          <w:szCs w:val="26"/>
          <w:lang w:val="ro-RO"/>
        </w:rPr>
        <w:t>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F5591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w:t>
      </w:r>
      <w:r w:rsidR="007A3A22" w:rsidRPr="00812E40">
        <w:rPr>
          <w:rFonts w:ascii="Times New Roman" w:hAnsi="Times New Roman"/>
          <w:sz w:val="26"/>
          <w:szCs w:val="26"/>
          <w:lang w:val="ro-RO"/>
        </w:rPr>
        <w:t>duse sau unităţilor specializat</w:t>
      </w:r>
    </w:p>
    <w:p w:rsidR="00AA649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95A40" w:rsidRPr="00812E40" w:rsidRDefault="00A95A40" w:rsidP="00D773FF">
      <w:pPr>
        <w:pStyle w:val="BodyText20"/>
        <w:shd w:val="clear" w:color="auto" w:fill="auto"/>
        <w:spacing w:before="0"/>
        <w:ind w:left="40" w:right="-279" w:firstLine="0"/>
        <w:rPr>
          <w:b/>
          <w:i/>
          <w:sz w:val="26"/>
          <w:szCs w:val="26"/>
          <w:lang w:val="ro-RO"/>
        </w:rPr>
      </w:pPr>
    </w:p>
    <w:p w:rsidR="00AA6495" w:rsidRPr="00812E40" w:rsidRDefault="00040D4B" w:rsidP="00D773FF">
      <w:pPr>
        <w:pStyle w:val="BodyText20"/>
        <w:shd w:val="clear" w:color="auto" w:fill="auto"/>
        <w:spacing w:before="0"/>
        <w:ind w:left="40" w:right="-279" w:firstLine="0"/>
        <w:rPr>
          <w:b/>
          <w:i/>
          <w:sz w:val="26"/>
          <w:szCs w:val="26"/>
          <w:lang w:val="ro-RO"/>
        </w:rPr>
      </w:pPr>
      <w:r w:rsidRPr="00812E40">
        <w:rPr>
          <w:b/>
          <w:i/>
          <w:sz w:val="26"/>
          <w:szCs w:val="26"/>
          <w:lang w:val="ro-RO"/>
        </w:rPr>
        <w:t>Monitorizarea efectelor asupra mediului, în conformitate cu art. 27, din HG 1076/2004 :</w:t>
      </w:r>
    </w:p>
    <w:p w:rsidR="00AA6495" w:rsidRPr="00812E40"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812E40">
        <w:rPr>
          <w:i/>
          <w:sz w:val="26"/>
          <w:szCs w:val="26"/>
          <w:lang w:val="ro-RO"/>
        </w:rPr>
        <w:t>trim</w:t>
      </w:r>
      <w:proofErr w:type="spellEnd"/>
      <w:r w:rsidRPr="00812E40">
        <w:rPr>
          <w:i/>
          <w:sz w:val="26"/>
          <w:szCs w:val="26"/>
          <w:lang w:val="ro-RO"/>
        </w:rPr>
        <w:t>. I</w:t>
      </w:r>
    </w:p>
    <w:p w:rsidR="00AA6495"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proofErr w:type="spellStart"/>
      <w:r w:rsidRPr="00812E40">
        <w:rPr>
          <w:i/>
          <w:sz w:val="26"/>
          <w:szCs w:val="26"/>
        </w:rPr>
        <w:t>Monitorizarea</w:t>
      </w:r>
      <w:proofErr w:type="spellEnd"/>
      <w:r w:rsidRPr="00812E40">
        <w:rPr>
          <w:i/>
          <w:sz w:val="26"/>
          <w:szCs w:val="26"/>
        </w:rPr>
        <w:t xml:space="preserve"> </w:t>
      </w:r>
      <w:proofErr w:type="spellStart"/>
      <w:r w:rsidRPr="00812E40">
        <w:rPr>
          <w:i/>
          <w:sz w:val="26"/>
          <w:szCs w:val="26"/>
        </w:rPr>
        <w:t>asigurării</w:t>
      </w:r>
      <w:proofErr w:type="spellEnd"/>
      <w:r w:rsidRPr="00812E40">
        <w:rPr>
          <w:i/>
          <w:sz w:val="26"/>
          <w:szCs w:val="26"/>
        </w:rPr>
        <w:t xml:space="preserve"> </w:t>
      </w:r>
      <w:proofErr w:type="spellStart"/>
      <w:r w:rsidRPr="00812E40">
        <w:rPr>
          <w:i/>
          <w:sz w:val="26"/>
          <w:szCs w:val="26"/>
        </w:rPr>
        <w:t>structurilor</w:t>
      </w:r>
      <w:proofErr w:type="spellEnd"/>
      <w:r w:rsidRPr="00812E40">
        <w:rPr>
          <w:i/>
          <w:sz w:val="26"/>
          <w:szCs w:val="26"/>
        </w:rPr>
        <w:t xml:space="preserve"> </w:t>
      </w:r>
      <w:proofErr w:type="spellStart"/>
      <w:r w:rsidRPr="00812E40">
        <w:rPr>
          <w:i/>
          <w:sz w:val="26"/>
          <w:szCs w:val="26"/>
        </w:rPr>
        <w:t>echilibrate</w:t>
      </w:r>
      <w:proofErr w:type="spellEnd"/>
      <w:r w:rsidRPr="00812E40">
        <w:rPr>
          <w:i/>
          <w:sz w:val="26"/>
          <w:szCs w:val="26"/>
        </w:rPr>
        <w:t xml:space="preserve"> </w:t>
      </w:r>
      <w:proofErr w:type="spellStart"/>
      <w:r w:rsidRPr="00812E40">
        <w:rPr>
          <w:i/>
          <w:sz w:val="26"/>
          <w:szCs w:val="26"/>
        </w:rPr>
        <w:t>pe</w:t>
      </w:r>
      <w:proofErr w:type="spellEnd"/>
      <w:r w:rsidRPr="00812E40">
        <w:rPr>
          <w:i/>
          <w:sz w:val="26"/>
          <w:szCs w:val="26"/>
        </w:rPr>
        <w:t xml:space="preserve"> </w:t>
      </w:r>
      <w:proofErr w:type="spellStart"/>
      <w:r w:rsidRPr="00812E40">
        <w:rPr>
          <w:i/>
          <w:sz w:val="26"/>
          <w:szCs w:val="26"/>
        </w:rPr>
        <w:t>clase</w:t>
      </w:r>
      <w:proofErr w:type="spellEnd"/>
      <w:r w:rsidRPr="00812E40">
        <w:rPr>
          <w:i/>
          <w:sz w:val="26"/>
          <w:szCs w:val="26"/>
        </w:rPr>
        <w:t xml:space="preserve"> de </w:t>
      </w:r>
      <w:proofErr w:type="spellStart"/>
      <w:r w:rsidRPr="00812E40">
        <w:rPr>
          <w:i/>
          <w:sz w:val="26"/>
          <w:szCs w:val="26"/>
        </w:rPr>
        <w:t>vârstă</w:t>
      </w:r>
      <w:proofErr w:type="spellEnd"/>
      <w:r w:rsidRPr="00812E40">
        <w:rPr>
          <w:i/>
          <w:sz w:val="26"/>
          <w:szCs w:val="26"/>
        </w:rPr>
        <w:t xml:space="preserve"> </w:t>
      </w:r>
      <w:proofErr w:type="gramStart"/>
      <w:r w:rsidRPr="00812E40">
        <w:rPr>
          <w:i/>
          <w:sz w:val="26"/>
          <w:szCs w:val="26"/>
        </w:rPr>
        <w:t>a</w:t>
      </w:r>
      <w:proofErr w:type="gramEnd"/>
      <w:r w:rsidRPr="00812E40">
        <w:rPr>
          <w:i/>
          <w:sz w:val="26"/>
          <w:szCs w:val="26"/>
        </w:rPr>
        <w:t xml:space="preserve"> </w:t>
      </w:r>
      <w:proofErr w:type="spellStart"/>
      <w:r w:rsidRPr="00812E40">
        <w:rPr>
          <w:i/>
          <w:sz w:val="26"/>
          <w:szCs w:val="26"/>
        </w:rPr>
        <w:t>arboretelor</w:t>
      </w:r>
      <w:proofErr w:type="spellEnd"/>
      <w:r w:rsidRPr="00812E40">
        <w:rPr>
          <w:i/>
          <w:sz w:val="26"/>
          <w:szCs w:val="26"/>
        </w:rPr>
        <w:t xml:space="preserve"> </w:t>
      </w:r>
      <w:proofErr w:type="spellStart"/>
      <w:r w:rsidRPr="00812E40">
        <w:rPr>
          <w:i/>
          <w:sz w:val="26"/>
          <w:szCs w:val="26"/>
        </w:rPr>
        <w:t>pe</w:t>
      </w:r>
      <w:proofErr w:type="spellEnd"/>
      <w:r w:rsidRPr="00812E40">
        <w:rPr>
          <w:i/>
          <w:sz w:val="26"/>
          <w:szCs w:val="26"/>
        </w:rPr>
        <w:t xml:space="preserve"> </w:t>
      </w:r>
      <w:proofErr w:type="spellStart"/>
      <w:r w:rsidRPr="00812E40">
        <w:rPr>
          <w:i/>
          <w:sz w:val="26"/>
          <w:szCs w:val="26"/>
        </w:rPr>
        <w:t>fiecare</w:t>
      </w:r>
      <w:proofErr w:type="spellEnd"/>
      <w:r w:rsidRPr="00812E40">
        <w:rPr>
          <w:i/>
          <w:sz w:val="26"/>
          <w:szCs w:val="26"/>
        </w:rPr>
        <w:t xml:space="preserve"> </w:t>
      </w:r>
      <w:proofErr w:type="spellStart"/>
      <w:r w:rsidRPr="00812E40">
        <w:rPr>
          <w:i/>
          <w:sz w:val="26"/>
          <w:szCs w:val="26"/>
        </w:rPr>
        <w:t>unitate</w:t>
      </w:r>
      <w:proofErr w:type="spellEnd"/>
      <w:r w:rsidRPr="00812E40">
        <w:rPr>
          <w:i/>
          <w:sz w:val="26"/>
          <w:szCs w:val="26"/>
        </w:rPr>
        <w:t xml:space="preserve"> de </w:t>
      </w:r>
      <w:proofErr w:type="spellStart"/>
      <w:r w:rsidRPr="00812E40">
        <w:rPr>
          <w:i/>
          <w:sz w:val="26"/>
          <w:szCs w:val="26"/>
        </w:rPr>
        <w:t>producţie</w:t>
      </w:r>
      <w:proofErr w:type="spellEnd"/>
      <w:r w:rsidRPr="00812E40">
        <w:rPr>
          <w:i/>
          <w:sz w:val="26"/>
          <w:szCs w:val="26"/>
        </w:rPr>
        <w:t xml:space="preserve">, cu </w:t>
      </w:r>
      <w:proofErr w:type="spellStart"/>
      <w:r w:rsidRPr="00812E40">
        <w:rPr>
          <w:i/>
          <w:sz w:val="26"/>
          <w:szCs w:val="26"/>
        </w:rPr>
        <w:t>evidenţierea</w:t>
      </w:r>
      <w:proofErr w:type="spellEnd"/>
      <w:r w:rsidRPr="00812E40">
        <w:rPr>
          <w:i/>
          <w:sz w:val="26"/>
          <w:szCs w:val="26"/>
        </w:rPr>
        <w:t xml:space="preserve"> </w:t>
      </w:r>
      <w:proofErr w:type="spellStart"/>
      <w:r w:rsidRPr="00812E40">
        <w:rPr>
          <w:i/>
          <w:sz w:val="26"/>
          <w:szCs w:val="26"/>
        </w:rPr>
        <w:t>şi</w:t>
      </w:r>
      <w:proofErr w:type="spellEnd"/>
      <w:r w:rsidRPr="00812E40">
        <w:rPr>
          <w:i/>
          <w:sz w:val="26"/>
          <w:szCs w:val="26"/>
        </w:rPr>
        <w:t xml:space="preserve"> a </w:t>
      </w:r>
      <w:proofErr w:type="spellStart"/>
      <w:r w:rsidRPr="00812E40">
        <w:rPr>
          <w:i/>
          <w:sz w:val="26"/>
          <w:szCs w:val="26"/>
        </w:rPr>
        <w:t>ponderii</w:t>
      </w:r>
      <w:proofErr w:type="spellEnd"/>
      <w:r w:rsidRPr="00812E40">
        <w:rPr>
          <w:i/>
          <w:sz w:val="26"/>
          <w:szCs w:val="26"/>
        </w:rPr>
        <w:t xml:space="preserve"> </w:t>
      </w:r>
      <w:proofErr w:type="spellStart"/>
      <w:r w:rsidRPr="00812E40">
        <w:rPr>
          <w:i/>
          <w:sz w:val="26"/>
          <w:szCs w:val="26"/>
        </w:rPr>
        <w:t>arboretelor</w:t>
      </w:r>
      <w:proofErr w:type="spellEnd"/>
      <w:r w:rsidRPr="00812E40">
        <w:rPr>
          <w:i/>
          <w:sz w:val="26"/>
          <w:szCs w:val="26"/>
        </w:rPr>
        <w:t xml:space="preserve"> din </w:t>
      </w:r>
      <w:proofErr w:type="spellStart"/>
      <w:r w:rsidRPr="00812E40">
        <w:rPr>
          <w:i/>
          <w:sz w:val="26"/>
          <w:szCs w:val="26"/>
        </w:rPr>
        <w:t>ultimele</w:t>
      </w:r>
      <w:proofErr w:type="spellEnd"/>
      <w:r w:rsidRPr="00812E40">
        <w:rPr>
          <w:i/>
          <w:sz w:val="26"/>
          <w:szCs w:val="26"/>
        </w:rPr>
        <w:t xml:space="preserve"> </w:t>
      </w:r>
      <w:proofErr w:type="spellStart"/>
      <w:r w:rsidRPr="00812E40">
        <w:rPr>
          <w:i/>
          <w:sz w:val="26"/>
          <w:szCs w:val="26"/>
        </w:rPr>
        <w:t>clase</w:t>
      </w:r>
      <w:proofErr w:type="spellEnd"/>
      <w:r w:rsidRPr="00812E40">
        <w:rPr>
          <w:i/>
          <w:sz w:val="26"/>
          <w:szCs w:val="26"/>
        </w:rPr>
        <w:t xml:space="preserve"> de </w:t>
      </w:r>
      <w:proofErr w:type="spellStart"/>
      <w:r w:rsidRPr="00812E40">
        <w:rPr>
          <w:i/>
          <w:sz w:val="26"/>
          <w:szCs w:val="26"/>
        </w:rPr>
        <w:t>vârstă</w:t>
      </w:r>
      <w:proofErr w:type="spellEnd"/>
      <w:r w:rsidRPr="00812E40">
        <w:rPr>
          <w:i/>
          <w:sz w:val="26"/>
          <w:szCs w:val="26"/>
        </w:rPr>
        <w:t xml:space="preserve">, cu </w:t>
      </w:r>
      <w:proofErr w:type="spellStart"/>
      <w:r w:rsidRPr="00812E40">
        <w:rPr>
          <w:i/>
          <w:sz w:val="26"/>
          <w:szCs w:val="26"/>
        </w:rPr>
        <w:t>nivel</w:t>
      </w:r>
      <w:proofErr w:type="spellEnd"/>
      <w:r w:rsidRPr="00812E40">
        <w:rPr>
          <w:i/>
          <w:sz w:val="26"/>
          <w:szCs w:val="26"/>
        </w:rPr>
        <w:t xml:space="preserve"> </w:t>
      </w:r>
      <w:proofErr w:type="spellStart"/>
      <w:r w:rsidRPr="00812E40">
        <w:rPr>
          <w:i/>
          <w:sz w:val="26"/>
          <w:szCs w:val="26"/>
        </w:rPr>
        <w:t>ridicat</w:t>
      </w:r>
      <w:proofErr w:type="spellEnd"/>
      <w:r w:rsidRPr="00812E40">
        <w:rPr>
          <w:i/>
          <w:sz w:val="26"/>
          <w:szCs w:val="26"/>
        </w:rPr>
        <w:t xml:space="preserve"> al </w:t>
      </w:r>
      <w:proofErr w:type="spellStart"/>
      <w:r w:rsidRPr="00812E40">
        <w:rPr>
          <w:i/>
          <w:sz w:val="26"/>
          <w:szCs w:val="26"/>
        </w:rPr>
        <w:t>biodiversităţii</w:t>
      </w:r>
      <w:proofErr w:type="spellEnd"/>
      <w:r w:rsidRPr="00812E40">
        <w:rPr>
          <w:i/>
          <w:sz w:val="26"/>
          <w:szCs w:val="26"/>
        </w:rPr>
        <w:t xml:space="preserve">. </w:t>
      </w:r>
      <w:proofErr w:type="spellStart"/>
      <w:proofErr w:type="gramStart"/>
      <w:r w:rsidRPr="00812E40">
        <w:rPr>
          <w:i/>
          <w:sz w:val="26"/>
          <w:szCs w:val="26"/>
        </w:rPr>
        <w:t>Termen</w:t>
      </w:r>
      <w:proofErr w:type="spellEnd"/>
      <w:r w:rsidRPr="00812E40">
        <w:rPr>
          <w:i/>
          <w:sz w:val="26"/>
          <w:szCs w:val="26"/>
        </w:rPr>
        <w:t xml:space="preserve"> :</w:t>
      </w:r>
      <w:proofErr w:type="gramEnd"/>
      <w:r w:rsidRPr="00812E40">
        <w:rPr>
          <w:i/>
          <w:sz w:val="26"/>
          <w:szCs w:val="26"/>
        </w:rPr>
        <w:t xml:space="preserve"> </w:t>
      </w:r>
      <w:proofErr w:type="spellStart"/>
      <w:r w:rsidRPr="00812E40">
        <w:rPr>
          <w:i/>
          <w:sz w:val="26"/>
          <w:szCs w:val="26"/>
        </w:rPr>
        <w:t>anual</w:t>
      </w:r>
      <w:proofErr w:type="spellEnd"/>
      <w:r w:rsidRPr="00812E40">
        <w:rPr>
          <w:i/>
          <w:sz w:val="26"/>
          <w:szCs w:val="26"/>
        </w:rPr>
        <w:t>, trim. I</w:t>
      </w:r>
    </w:p>
    <w:p w:rsidR="00AA2FBC" w:rsidRPr="00812E40" w:rsidRDefault="00040D4B" w:rsidP="00D773FF">
      <w:pPr>
        <w:pStyle w:val="BodyText20"/>
        <w:numPr>
          <w:ilvl w:val="1"/>
          <w:numId w:val="5"/>
        </w:numPr>
        <w:shd w:val="clear" w:color="auto" w:fill="auto"/>
        <w:tabs>
          <w:tab w:val="left" w:pos="793"/>
        </w:tabs>
        <w:spacing w:before="0"/>
        <w:ind w:left="720" w:right="-279" w:hanging="360"/>
        <w:jc w:val="both"/>
        <w:rPr>
          <w:i/>
          <w:sz w:val="26"/>
          <w:szCs w:val="26"/>
        </w:rPr>
      </w:pPr>
      <w:proofErr w:type="spellStart"/>
      <w:r w:rsidRPr="00812E40">
        <w:rPr>
          <w:i/>
          <w:sz w:val="26"/>
          <w:szCs w:val="26"/>
        </w:rPr>
        <w:t>Monitorizarea</w:t>
      </w:r>
      <w:proofErr w:type="spellEnd"/>
      <w:r w:rsidRPr="00812E40">
        <w:rPr>
          <w:i/>
          <w:sz w:val="26"/>
          <w:szCs w:val="26"/>
        </w:rPr>
        <w:t xml:space="preserve"> </w:t>
      </w:r>
      <w:proofErr w:type="spellStart"/>
      <w:r w:rsidRPr="00812E40">
        <w:rPr>
          <w:i/>
          <w:sz w:val="26"/>
          <w:szCs w:val="26"/>
        </w:rPr>
        <w:t>respectării</w:t>
      </w:r>
      <w:proofErr w:type="spellEnd"/>
      <w:r w:rsidRPr="00812E40">
        <w:rPr>
          <w:i/>
          <w:sz w:val="26"/>
          <w:szCs w:val="26"/>
        </w:rPr>
        <w:t xml:space="preserve"> </w:t>
      </w:r>
      <w:proofErr w:type="spellStart"/>
      <w:r w:rsidRPr="00812E40">
        <w:rPr>
          <w:i/>
          <w:sz w:val="26"/>
          <w:szCs w:val="26"/>
        </w:rPr>
        <w:t>posibilităţii</w:t>
      </w:r>
      <w:proofErr w:type="spellEnd"/>
      <w:r w:rsidRPr="00812E40">
        <w:rPr>
          <w:i/>
          <w:sz w:val="26"/>
          <w:szCs w:val="26"/>
        </w:rPr>
        <w:t xml:space="preserve"> de </w:t>
      </w:r>
      <w:proofErr w:type="spellStart"/>
      <w:r w:rsidRPr="00812E40">
        <w:rPr>
          <w:i/>
          <w:sz w:val="26"/>
          <w:szCs w:val="26"/>
        </w:rPr>
        <w:t>recoltare</w:t>
      </w:r>
      <w:proofErr w:type="spellEnd"/>
      <w:r w:rsidRPr="00812E40">
        <w:rPr>
          <w:i/>
          <w:sz w:val="26"/>
          <w:szCs w:val="26"/>
        </w:rPr>
        <w:t xml:space="preserve"> </w:t>
      </w:r>
      <w:proofErr w:type="spellStart"/>
      <w:r w:rsidRPr="00812E40">
        <w:rPr>
          <w:i/>
          <w:sz w:val="26"/>
          <w:szCs w:val="26"/>
        </w:rPr>
        <w:t>masă</w:t>
      </w:r>
      <w:proofErr w:type="spellEnd"/>
      <w:r w:rsidRPr="00812E40">
        <w:rPr>
          <w:i/>
          <w:sz w:val="26"/>
          <w:szCs w:val="26"/>
        </w:rPr>
        <w:t xml:space="preserve"> </w:t>
      </w:r>
      <w:proofErr w:type="spellStart"/>
      <w:r w:rsidRPr="00812E40">
        <w:rPr>
          <w:i/>
          <w:sz w:val="26"/>
          <w:szCs w:val="26"/>
        </w:rPr>
        <w:t>lemnoasă</w:t>
      </w:r>
      <w:proofErr w:type="spellEnd"/>
      <w:r w:rsidRPr="00812E40">
        <w:rPr>
          <w:i/>
          <w:sz w:val="26"/>
          <w:szCs w:val="26"/>
        </w:rPr>
        <w:t xml:space="preserve">, </w:t>
      </w:r>
      <w:proofErr w:type="spellStart"/>
      <w:r w:rsidRPr="00812E40">
        <w:rPr>
          <w:i/>
          <w:sz w:val="26"/>
          <w:szCs w:val="26"/>
        </w:rPr>
        <w:t>calculată</w:t>
      </w:r>
      <w:proofErr w:type="spellEnd"/>
      <w:r w:rsidRPr="00812E40">
        <w:rPr>
          <w:i/>
          <w:sz w:val="26"/>
          <w:szCs w:val="26"/>
        </w:rPr>
        <w:t xml:space="preserve"> </w:t>
      </w:r>
      <w:proofErr w:type="spellStart"/>
      <w:r w:rsidRPr="00812E40">
        <w:rPr>
          <w:i/>
          <w:sz w:val="26"/>
          <w:szCs w:val="26"/>
        </w:rPr>
        <w:t>în</w:t>
      </w:r>
      <w:proofErr w:type="spellEnd"/>
      <w:r w:rsidRPr="00812E40">
        <w:rPr>
          <w:i/>
          <w:sz w:val="26"/>
          <w:szCs w:val="26"/>
        </w:rPr>
        <w:t xml:space="preserve"> </w:t>
      </w:r>
      <w:proofErr w:type="spellStart"/>
      <w:r w:rsidRPr="00812E40">
        <w:rPr>
          <w:i/>
          <w:sz w:val="26"/>
          <w:szCs w:val="26"/>
        </w:rPr>
        <w:t>amenajament</w:t>
      </w:r>
      <w:proofErr w:type="spellEnd"/>
      <w:r w:rsidRPr="00812E40">
        <w:rPr>
          <w:i/>
          <w:sz w:val="26"/>
          <w:szCs w:val="26"/>
        </w:rPr>
        <w:t xml:space="preserve"> </w:t>
      </w:r>
      <w:proofErr w:type="spellStart"/>
      <w:r w:rsidRPr="00812E40">
        <w:rPr>
          <w:i/>
          <w:sz w:val="26"/>
          <w:szCs w:val="26"/>
        </w:rPr>
        <w:t>pe</w:t>
      </w:r>
      <w:proofErr w:type="spellEnd"/>
      <w:r w:rsidRPr="00812E40">
        <w:rPr>
          <w:i/>
          <w:sz w:val="26"/>
          <w:szCs w:val="26"/>
        </w:rPr>
        <w:t xml:space="preserve"> </w:t>
      </w:r>
      <w:proofErr w:type="spellStart"/>
      <w:r w:rsidRPr="00812E40">
        <w:rPr>
          <w:i/>
          <w:sz w:val="26"/>
          <w:szCs w:val="26"/>
        </w:rPr>
        <w:t>unitate</w:t>
      </w:r>
      <w:proofErr w:type="spellEnd"/>
      <w:r w:rsidRPr="00812E40">
        <w:rPr>
          <w:i/>
          <w:sz w:val="26"/>
          <w:szCs w:val="26"/>
        </w:rPr>
        <w:t xml:space="preserve"> de </w:t>
      </w:r>
      <w:proofErr w:type="spellStart"/>
      <w:r w:rsidRPr="00812E40">
        <w:rPr>
          <w:i/>
          <w:sz w:val="26"/>
          <w:szCs w:val="26"/>
        </w:rPr>
        <w:t>producţie</w:t>
      </w:r>
      <w:proofErr w:type="spellEnd"/>
      <w:r w:rsidRPr="00812E40">
        <w:rPr>
          <w:i/>
          <w:sz w:val="26"/>
          <w:szCs w:val="26"/>
        </w:rPr>
        <w:t xml:space="preserve">. </w:t>
      </w:r>
      <w:proofErr w:type="spellStart"/>
      <w:r w:rsidRPr="00812E40">
        <w:rPr>
          <w:i/>
          <w:sz w:val="26"/>
          <w:szCs w:val="26"/>
        </w:rPr>
        <w:t>Evidenţierea</w:t>
      </w:r>
      <w:proofErr w:type="spellEnd"/>
      <w:r w:rsidRPr="00812E40">
        <w:rPr>
          <w:i/>
          <w:sz w:val="26"/>
          <w:szCs w:val="26"/>
        </w:rPr>
        <w:t xml:space="preserve"> </w:t>
      </w:r>
      <w:proofErr w:type="spellStart"/>
      <w:r w:rsidRPr="00812E40">
        <w:rPr>
          <w:i/>
          <w:sz w:val="26"/>
          <w:szCs w:val="26"/>
        </w:rPr>
        <w:t>volumelor</w:t>
      </w:r>
      <w:proofErr w:type="spellEnd"/>
      <w:r w:rsidRPr="00812E40">
        <w:rPr>
          <w:i/>
          <w:sz w:val="26"/>
          <w:szCs w:val="26"/>
        </w:rPr>
        <w:t xml:space="preserve"> </w:t>
      </w:r>
      <w:proofErr w:type="spellStart"/>
      <w:r w:rsidRPr="00812E40">
        <w:rPr>
          <w:i/>
          <w:sz w:val="26"/>
          <w:szCs w:val="26"/>
        </w:rPr>
        <w:t>aferente</w:t>
      </w:r>
      <w:proofErr w:type="spellEnd"/>
      <w:r w:rsidRPr="00812E40">
        <w:rPr>
          <w:i/>
          <w:sz w:val="26"/>
          <w:szCs w:val="26"/>
        </w:rPr>
        <w:t xml:space="preserve"> </w:t>
      </w:r>
      <w:proofErr w:type="spellStart"/>
      <w:r w:rsidRPr="00812E40">
        <w:rPr>
          <w:i/>
          <w:sz w:val="26"/>
          <w:szCs w:val="26"/>
        </w:rPr>
        <w:t>produselor</w:t>
      </w:r>
      <w:proofErr w:type="spellEnd"/>
      <w:r w:rsidRPr="00812E40">
        <w:rPr>
          <w:i/>
          <w:sz w:val="26"/>
          <w:szCs w:val="26"/>
        </w:rPr>
        <w:t xml:space="preserve"> </w:t>
      </w:r>
      <w:proofErr w:type="spellStart"/>
      <w:r w:rsidRPr="00812E40">
        <w:rPr>
          <w:i/>
          <w:sz w:val="26"/>
          <w:szCs w:val="26"/>
        </w:rPr>
        <w:t>accidentale</w:t>
      </w:r>
      <w:proofErr w:type="spellEnd"/>
      <w:r w:rsidRPr="00812E40">
        <w:rPr>
          <w:i/>
          <w:sz w:val="26"/>
          <w:szCs w:val="26"/>
        </w:rPr>
        <w:t xml:space="preserve"> </w:t>
      </w:r>
      <w:proofErr w:type="spellStart"/>
      <w:r w:rsidRPr="00812E40">
        <w:rPr>
          <w:i/>
          <w:sz w:val="26"/>
          <w:szCs w:val="26"/>
        </w:rPr>
        <w:t>precomptate</w:t>
      </w:r>
      <w:proofErr w:type="spellEnd"/>
      <w:r w:rsidRPr="00812E40">
        <w:rPr>
          <w:i/>
          <w:sz w:val="26"/>
          <w:szCs w:val="26"/>
        </w:rPr>
        <w:t xml:space="preserve"> (se </w:t>
      </w:r>
      <w:proofErr w:type="spellStart"/>
      <w:r w:rsidRPr="00812E40">
        <w:rPr>
          <w:i/>
          <w:sz w:val="26"/>
          <w:szCs w:val="26"/>
        </w:rPr>
        <w:t>înlocuiesc</w:t>
      </w:r>
      <w:proofErr w:type="spellEnd"/>
      <w:r w:rsidRPr="00812E40">
        <w:rPr>
          <w:i/>
          <w:sz w:val="26"/>
          <w:szCs w:val="26"/>
        </w:rPr>
        <w:t xml:space="preserve"> </w:t>
      </w:r>
      <w:proofErr w:type="spellStart"/>
      <w:r w:rsidRPr="00812E40">
        <w:rPr>
          <w:i/>
          <w:sz w:val="26"/>
          <w:szCs w:val="26"/>
        </w:rPr>
        <w:t>volumele</w:t>
      </w:r>
      <w:proofErr w:type="spellEnd"/>
      <w:r w:rsidRPr="00812E40">
        <w:rPr>
          <w:i/>
          <w:sz w:val="26"/>
          <w:szCs w:val="26"/>
        </w:rPr>
        <w:t xml:space="preserve"> cu volume </w:t>
      </w:r>
      <w:proofErr w:type="spellStart"/>
      <w:r w:rsidRPr="00812E40">
        <w:rPr>
          <w:i/>
          <w:sz w:val="26"/>
          <w:szCs w:val="26"/>
        </w:rPr>
        <w:t>echivalente</w:t>
      </w:r>
      <w:proofErr w:type="spellEnd"/>
      <w:r w:rsidRPr="00812E40">
        <w:rPr>
          <w:i/>
          <w:sz w:val="26"/>
          <w:szCs w:val="26"/>
        </w:rPr>
        <w:t xml:space="preserve"> de </w:t>
      </w:r>
      <w:proofErr w:type="spellStart"/>
      <w:r w:rsidRPr="00812E40">
        <w:rPr>
          <w:i/>
          <w:sz w:val="26"/>
          <w:szCs w:val="26"/>
        </w:rPr>
        <w:t>lemn</w:t>
      </w:r>
      <w:proofErr w:type="spellEnd"/>
      <w:r w:rsidRPr="00812E40">
        <w:rPr>
          <w:i/>
          <w:sz w:val="26"/>
          <w:szCs w:val="26"/>
        </w:rPr>
        <w:t xml:space="preserve"> </w:t>
      </w:r>
      <w:proofErr w:type="spellStart"/>
      <w:r w:rsidRPr="00812E40">
        <w:rPr>
          <w:i/>
          <w:sz w:val="26"/>
          <w:szCs w:val="26"/>
        </w:rPr>
        <w:t>prevăzute</w:t>
      </w:r>
      <w:proofErr w:type="spellEnd"/>
      <w:r w:rsidRPr="00812E40">
        <w:rPr>
          <w:i/>
          <w:sz w:val="26"/>
          <w:szCs w:val="26"/>
        </w:rPr>
        <w:t xml:space="preserve"> a fi </w:t>
      </w:r>
      <w:proofErr w:type="spellStart"/>
      <w:r w:rsidRPr="00812E40">
        <w:rPr>
          <w:i/>
          <w:sz w:val="26"/>
          <w:szCs w:val="26"/>
        </w:rPr>
        <w:t>recoltate</w:t>
      </w:r>
      <w:proofErr w:type="spellEnd"/>
      <w:r w:rsidRPr="00812E40">
        <w:rPr>
          <w:i/>
          <w:sz w:val="26"/>
          <w:szCs w:val="26"/>
        </w:rPr>
        <w:t xml:space="preserve"> din </w:t>
      </w:r>
      <w:proofErr w:type="spellStart"/>
      <w:r w:rsidRPr="00812E40">
        <w:rPr>
          <w:i/>
          <w:sz w:val="26"/>
          <w:szCs w:val="26"/>
        </w:rPr>
        <w:t>arboretele</w:t>
      </w:r>
      <w:proofErr w:type="spellEnd"/>
      <w:r w:rsidRPr="00812E40">
        <w:rPr>
          <w:i/>
          <w:sz w:val="26"/>
          <w:szCs w:val="26"/>
        </w:rPr>
        <w:t xml:space="preserve"> </w:t>
      </w:r>
      <w:proofErr w:type="spellStart"/>
      <w:r w:rsidRPr="00812E40">
        <w:rPr>
          <w:i/>
          <w:sz w:val="26"/>
          <w:szCs w:val="26"/>
        </w:rPr>
        <w:t>incluse</w:t>
      </w:r>
      <w:proofErr w:type="spellEnd"/>
      <w:r w:rsidRPr="00812E40">
        <w:rPr>
          <w:i/>
          <w:sz w:val="26"/>
          <w:szCs w:val="26"/>
        </w:rPr>
        <w:t xml:space="preserve"> </w:t>
      </w:r>
      <w:proofErr w:type="spellStart"/>
      <w:r w:rsidRPr="00812E40">
        <w:rPr>
          <w:i/>
          <w:sz w:val="26"/>
          <w:szCs w:val="26"/>
        </w:rPr>
        <w:t>în</w:t>
      </w:r>
      <w:proofErr w:type="spellEnd"/>
      <w:r w:rsidRPr="00812E40">
        <w:rPr>
          <w:i/>
          <w:sz w:val="26"/>
          <w:szCs w:val="26"/>
        </w:rPr>
        <w:t xml:space="preserve"> </w:t>
      </w:r>
      <w:proofErr w:type="spellStart"/>
      <w:r w:rsidRPr="00812E40">
        <w:rPr>
          <w:i/>
          <w:sz w:val="26"/>
          <w:szCs w:val="26"/>
        </w:rPr>
        <w:t>planurile</w:t>
      </w:r>
      <w:proofErr w:type="spellEnd"/>
      <w:r w:rsidRPr="00812E40">
        <w:rPr>
          <w:i/>
          <w:sz w:val="26"/>
          <w:szCs w:val="26"/>
        </w:rPr>
        <w:t xml:space="preserve"> </w:t>
      </w:r>
      <w:proofErr w:type="spellStart"/>
      <w:r w:rsidRPr="00812E40">
        <w:rPr>
          <w:i/>
          <w:sz w:val="26"/>
          <w:szCs w:val="26"/>
        </w:rPr>
        <w:t>decenale</w:t>
      </w:r>
      <w:proofErr w:type="spellEnd"/>
      <w:r w:rsidRPr="00812E40">
        <w:rPr>
          <w:i/>
          <w:sz w:val="26"/>
          <w:szCs w:val="26"/>
        </w:rPr>
        <w:t xml:space="preserve"> de </w:t>
      </w:r>
      <w:proofErr w:type="spellStart"/>
      <w:r w:rsidRPr="00812E40">
        <w:rPr>
          <w:i/>
          <w:sz w:val="26"/>
          <w:szCs w:val="26"/>
        </w:rPr>
        <w:t>recoltare</w:t>
      </w:r>
      <w:proofErr w:type="spellEnd"/>
      <w:r w:rsidRPr="00812E40">
        <w:rPr>
          <w:i/>
          <w:sz w:val="26"/>
          <w:szCs w:val="26"/>
        </w:rPr>
        <w:t xml:space="preserve"> a </w:t>
      </w:r>
      <w:proofErr w:type="spellStart"/>
      <w:r w:rsidRPr="00812E40">
        <w:rPr>
          <w:i/>
          <w:sz w:val="26"/>
          <w:szCs w:val="26"/>
        </w:rPr>
        <w:t>produselor</w:t>
      </w:r>
      <w:proofErr w:type="spellEnd"/>
      <w:r w:rsidRPr="00812E40">
        <w:rPr>
          <w:i/>
          <w:sz w:val="26"/>
          <w:szCs w:val="26"/>
        </w:rPr>
        <w:t xml:space="preserve"> </w:t>
      </w:r>
      <w:proofErr w:type="spellStart"/>
      <w:r w:rsidRPr="00812E40">
        <w:rPr>
          <w:i/>
          <w:sz w:val="26"/>
          <w:szCs w:val="26"/>
        </w:rPr>
        <w:t>principale</w:t>
      </w:r>
      <w:proofErr w:type="spellEnd"/>
      <w:r w:rsidRPr="00812E40">
        <w:rPr>
          <w:i/>
          <w:sz w:val="26"/>
          <w:szCs w:val="26"/>
        </w:rPr>
        <w:t>)</w:t>
      </w:r>
    </w:p>
    <w:p w:rsidR="0041441F" w:rsidRDefault="0041441F"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 propus nu necesită parcurgerea celorlalte etape ale procedurii de evaluare adecvată.</w:t>
      </w:r>
    </w:p>
    <w:p w:rsidR="00CB1ACD" w:rsidRDefault="00CB1ACD"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Informarea şi participarea publicului la procedura de evaluare de mediu/procedura de evaluare adecvată: </w:t>
      </w:r>
      <w:r w:rsidRPr="00812E40">
        <w:rPr>
          <w:rFonts w:ascii="Times New Roman" w:hAnsi="Times New Roman"/>
          <w:i/>
          <w:sz w:val="26"/>
          <w:szCs w:val="26"/>
          <w:lang w:val="ro-RO"/>
        </w:rPr>
        <w:t>În urma apariţiei anunţului public privind depunerea primei versiuni a Amenajamentului Silvic</w:t>
      </w:r>
      <w:r w:rsidRPr="00812E40">
        <w:rPr>
          <w:rFonts w:ascii="Times New Roman" w:hAnsi="Times New Roman"/>
          <w:sz w:val="26"/>
          <w:szCs w:val="26"/>
          <w:lang w:val="ro-RO"/>
        </w:rPr>
        <w:t xml:space="preserve"> solicitând parcurgerea etapei de încadrare în vederea obţinerii avizului de mediu (apărut în ziarele In</w:t>
      </w:r>
      <w:r w:rsidR="00946684" w:rsidRPr="00812E40">
        <w:rPr>
          <w:rFonts w:ascii="Times New Roman" w:hAnsi="Times New Roman"/>
          <w:sz w:val="26"/>
          <w:szCs w:val="26"/>
          <w:lang w:val="ro-RO"/>
        </w:rPr>
        <w:t xml:space="preserve">formaţia Harghitei în data de </w:t>
      </w:r>
      <w:r w:rsidR="00F9332B">
        <w:rPr>
          <w:rFonts w:ascii="Times New Roman" w:hAnsi="Times New Roman"/>
          <w:sz w:val="26"/>
          <w:szCs w:val="26"/>
          <w:lang w:val="ro-RO"/>
        </w:rPr>
        <w:t>02.04</w:t>
      </w:r>
      <w:r w:rsidR="00A72B95" w:rsidRPr="00667786">
        <w:rPr>
          <w:rFonts w:ascii="Times New Roman" w:hAnsi="Times New Roman"/>
          <w:sz w:val="26"/>
          <w:szCs w:val="26"/>
          <w:lang w:val="ro-RO"/>
        </w:rPr>
        <w:t>.2021</w:t>
      </w:r>
      <w:r w:rsidR="00946684" w:rsidRPr="00667786">
        <w:rPr>
          <w:rFonts w:ascii="Times New Roman" w:hAnsi="Times New Roman"/>
          <w:sz w:val="26"/>
          <w:szCs w:val="26"/>
          <w:lang w:val="ro-RO"/>
        </w:rPr>
        <w:t xml:space="preserve">, </w:t>
      </w:r>
      <w:r w:rsidR="00F9332B">
        <w:rPr>
          <w:rFonts w:ascii="Times New Roman" w:hAnsi="Times New Roman"/>
          <w:sz w:val="26"/>
          <w:szCs w:val="26"/>
          <w:lang w:val="ro-RO"/>
        </w:rPr>
        <w:t>07.04</w:t>
      </w:r>
      <w:r w:rsidR="00A72B95" w:rsidRPr="00667786">
        <w:rPr>
          <w:rFonts w:ascii="Times New Roman" w:hAnsi="Times New Roman"/>
          <w:sz w:val="26"/>
          <w:szCs w:val="26"/>
          <w:lang w:val="ro-RO"/>
        </w:rPr>
        <w:t>.2021</w:t>
      </w:r>
      <w:r w:rsidR="00EC6537">
        <w:rPr>
          <w:rFonts w:ascii="Times New Roman" w:hAnsi="Times New Roman"/>
          <w:sz w:val="26"/>
          <w:szCs w:val="26"/>
          <w:lang w:val="ro-RO"/>
        </w:rPr>
        <w:t>, 19.08</w:t>
      </w:r>
      <w:r w:rsidR="00D33672">
        <w:rPr>
          <w:rFonts w:ascii="Times New Roman" w:hAnsi="Times New Roman"/>
          <w:sz w:val="26"/>
          <w:szCs w:val="26"/>
          <w:lang w:val="ro-RO"/>
        </w:rPr>
        <w:t>.2022</w:t>
      </w:r>
      <w:r w:rsidR="00330C63" w:rsidRPr="00667786">
        <w:rPr>
          <w:rFonts w:ascii="Times New Roman" w:hAnsi="Times New Roman"/>
          <w:sz w:val="26"/>
          <w:szCs w:val="26"/>
          <w:lang w:val="ro-RO"/>
        </w:rPr>
        <w:t xml:space="preserve"> și în ziarul </w:t>
      </w:r>
      <w:proofErr w:type="spellStart"/>
      <w:r w:rsidR="00D33672">
        <w:rPr>
          <w:rFonts w:ascii="Times New Roman" w:hAnsi="Times New Roman"/>
          <w:sz w:val="26"/>
          <w:szCs w:val="26"/>
          <w:lang w:val="ro-RO"/>
        </w:rPr>
        <w:t>Sz</w:t>
      </w:r>
      <w:r w:rsidR="00D33672">
        <w:rPr>
          <w:rFonts w:ascii="Times New Roman" w:hAnsi="Times New Roman"/>
          <w:sz w:val="26"/>
          <w:szCs w:val="26"/>
          <w:lang w:val="hu-HU"/>
        </w:rPr>
        <w:t>ékelyhon</w:t>
      </w:r>
      <w:proofErr w:type="spellEnd"/>
      <w:r w:rsidR="00F9332B">
        <w:rPr>
          <w:rFonts w:ascii="Times New Roman" w:hAnsi="Times New Roman"/>
          <w:sz w:val="26"/>
          <w:szCs w:val="26"/>
          <w:lang w:val="ro-RO"/>
        </w:rPr>
        <w:t xml:space="preserve"> 02-06.04</w:t>
      </w:r>
      <w:r w:rsidR="00A72B95" w:rsidRPr="00667786">
        <w:rPr>
          <w:rFonts w:ascii="Times New Roman" w:hAnsi="Times New Roman"/>
          <w:sz w:val="26"/>
          <w:szCs w:val="26"/>
          <w:lang w:val="ro-RO"/>
        </w:rPr>
        <w:t>.2021</w:t>
      </w:r>
      <w:r w:rsidR="00F9332B">
        <w:rPr>
          <w:rFonts w:ascii="Times New Roman" w:hAnsi="Times New Roman"/>
          <w:sz w:val="26"/>
          <w:szCs w:val="26"/>
          <w:lang w:val="ro-RO"/>
        </w:rPr>
        <w:t>, 07.04</w:t>
      </w:r>
      <w:r w:rsidR="008124BD" w:rsidRPr="00667786">
        <w:rPr>
          <w:rFonts w:ascii="Times New Roman" w:hAnsi="Times New Roman"/>
          <w:sz w:val="26"/>
          <w:szCs w:val="26"/>
          <w:lang w:val="ro-RO"/>
        </w:rPr>
        <w:t>.2021</w:t>
      </w:r>
      <w:r w:rsidRPr="00667786">
        <w:rPr>
          <w:rFonts w:ascii="Times New Roman" w:hAnsi="Times New Roman"/>
          <w:sz w:val="26"/>
          <w:szCs w:val="26"/>
          <w:lang w:val="ro-RO"/>
        </w:rPr>
        <w:t>,</w:t>
      </w:r>
      <w:r w:rsidR="00EC6537">
        <w:rPr>
          <w:rFonts w:ascii="Times New Roman" w:hAnsi="Times New Roman"/>
          <w:sz w:val="26"/>
          <w:szCs w:val="26"/>
          <w:lang w:val="ro-RO"/>
        </w:rPr>
        <w:t xml:space="preserve"> 19-21.08</w:t>
      </w:r>
      <w:r w:rsidR="00D33672">
        <w:rPr>
          <w:rFonts w:ascii="Times New Roman" w:hAnsi="Times New Roman"/>
          <w:sz w:val="26"/>
          <w:szCs w:val="26"/>
          <w:lang w:val="ro-RO"/>
        </w:rPr>
        <w:t>.2022</w:t>
      </w:r>
      <w:r w:rsidR="0017163A" w:rsidRPr="00667786">
        <w:rPr>
          <w:rFonts w:ascii="Times New Roman" w:hAnsi="Times New Roman"/>
          <w:sz w:val="26"/>
          <w:szCs w:val="26"/>
          <w:lang w:val="ro-RO"/>
        </w:rPr>
        <w:t xml:space="preserve">, afișat la sediile Primăriilor </w:t>
      </w:r>
      <w:r w:rsidR="003E0A8F">
        <w:rPr>
          <w:rFonts w:ascii="Times New Roman" w:hAnsi="Times New Roman"/>
          <w:sz w:val="26"/>
          <w:szCs w:val="26"/>
          <w:lang w:val="ro-RO"/>
        </w:rPr>
        <w:t>Toplița, Borsec</w:t>
      </w:r>
      <w:r w:rsidR="00667786" w:rsidRPr="00667786">
        <w:rPr>
          <w:rFonts w:ascii="Times New Roman" w:hAnsi="Times New Roman"/>
          <w:sz w:val="26"/>
          <w:szCs w:val="26"/>
          <w:lang w:val="ro-RO"/>
        </w:rPr>
        <w:t>,</w:t>
      </w:r>
      <w:r w:rsidR="003E0A8F">
        <w:rPr>
          <w:rFonts w:ascii="Times New Roman" w:hAnsi="Times New Roman"/>
          <w:sz w:val="26"/>
          <w:szCs w:val="26"/>
          <w:lang w:val="ro-RO"/>
        </w:rPr>
        <w:t xml:space="preserve"> Joseni, Ciumani,</w:t>
      </w:r>
      <w:r w:rsidR="00880CD4">
        <w:rPr>
          <w:rFonts w:ascii="Times New Roman" w:hAnsi="Times New Roman"/>
          <w:sz w:val="26"/>
          <w:szCs w:val="26"/>
          <w:lang w:val="ro-RO"/>
        </w:rPr>
        <w:t xml:space="preserve"> Bilbor,</w:t>
      </w:r>
      <w:r w:rsidR="00667786" w:rsidRPr="00667786">
        <w:rPr>
          <w:rFonts w:ascii="Times New Roman" w:hAnsi="Times New Roman"/>
          <w:sz w:val="26"/>
          <w:szCs w:val="26"/>
          <w:lang w:val="ro-RO"/>
        </w:rPr>
        <w:t xml:space="preserve"> j</w:t>
      </w:r>
      <w:r w:rsidR="003E0A8F">
        <w:rPr>
          <w:rFonts w:ascii="Times New Roman" w:hAnsi="Times New Roman"/>
          <w:sz w:val="26"/>
          <w:szCs w:val="26"/>
          <w:lang w:val="ro-RO"/>
        </w:rPr>
        <w:t>ud. Harghita</w:t>
      </w:r>
      <w:r w:rsidRPr="00667786">
        <w:rPr>
          <w:rFonts w:ascii="Times New Roman" w:hAnsi="Times New Roman"/>
          <w:sz w:val="26"/>
          <w:szCs w:val="26"/>
          <w:lang w:val="ro-RO"/>
        </w:rPr>
        <w:t xml:space="preserve"> </w:t>
      </w:r>
      <w:r w:rsidR="00330C63" w:rsidRPr="00667786">
        <w:rPr>
          <w:rFonts w:ascii="Times New Roman" w:hAnsi="Times New Roman"/>
          <w:sz w:val="26"/>
          <w:szCs w:val="26"/>
          <w:lang w:val="ro-RO"/>
        </w:rPr>
        <w:t>respectiv</w:t>
      </w:r>
      <w:r w:rsidR="00CB55EB" w:rsidRPr="00667786">
        <w:rPr>
          <w:rFonts w:ascii="Times New Roman" w:hAnsi="Times New Roman"/>
          <w:sz w:val="26"/>
          <w:szCs w:val="26"/>
          <w:lang w:val="ro-RO"/>
        </w:rPr>
        <w:t xml:space="preserve"> </w:t>
      </w:r>
      <w:r w:rsidRPr="00812E40">
        <w:rPr>
          <w:rFonts w:ascii="Times New Roman" w:hAnsi="Times New Roman"/>
          <w:sz w:val="26"/>
          <w:szCs w:val="26"/>
          <w:lang w:val="ro-RO"/>
        </w:rPr>
        <w:t>pe pagina de web a APM Harghita), nu s-au înregistrat la A.P.M. Harghita comentarii şi propuneri din partea publicului.</w:t>
      </w:r>
    </w:p>
    <w:p w:rsidR="00A95A40" w:rsidRPr="00812E40" w:rsidRDefault="00040D4B" w:rsidP="00A95A40">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CB1ACD" w:rsidRDefault="00CB1ACD"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lastRenderedPageBreak/>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eastAsia="Times New Roman" w:hAnsi="Times New Roman"/>
          <w:b/>
          <w:sz w:val="26"/>
          <w:szCs w:val="26"/>
          <w:lang w:val="ro-RO"/>
        </w:rPr>
      </w:pPr>
      <w:r w:rsidRPr="00812E40">
        <w:rPr>
          <w:rFonts w:ascii="Times New Roman" w:eastAsia="Times New Roman" w:hAnsi="Times New Roman"/>
          <w:b/>
          <w:sz w:val="26"/>
          <w:szCs w:val="26"/>
          <w:lang w:val="ro-RO"/>
        </w:rPr>
        <w:t>Obligaţiile titularului:</w:t>
      </w:r>
    </w:p>
    <w:p w:rsidR="00AA6495"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Respectarea legislației de mediu în vigoare.</w:t>
      </w:r>
    </w:p>
    <w:p w:rsidR="00833E42"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w:t>
      </w:r>
      <w:r w:rsidR="00FB49B0" w:rsidRPr="00812E40">
        <w:rPr>
          <w:rFonts w:ascii="Times New Roman" w:eastAsia="SimSun" w:hAnsi="Times New Roman"/>
          <w:kern w:val="2"/>
          <w:sz w:val="26"/>
          <w:szCs w:val="26"/>
          <w:lang w:val="ro-RO" w:eastAsia="ar-SA"/>
        </w:rPr>
        <w:t>ea prevederilor din avizul emis</w:t>
      </w:r>
      <w:r w:rsidRPr="00812E40">
        <w:rPr>
          <w:rFonts w:ascii="Times New Roman" w:eastAsia="SimSun" w:hAnsi="Times New Roman"/>
          <w:kern w:val="2"/>
          <w:sz w:val="26"/>
          <w:szCs w:val="26"/>
          <w:lang w:val="ro-RO" w:eastAsia="ar-SA"/>
        </w:rPr>
        <w:t xml:space="preserve"> de către A.N.A.N.P. </w:t>
      </w:r>
    </w:p>
    <w:p w:rsidR="00AA6495"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Times New Roman" w:hAnsi="Times New Roman"/>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Prezenta Decizie de încadrare este anexă la Planul amenajistic aprobat, măsurile prezentate și condițiile enumerate fiind aplicate de către administratorul și titularul fondului forestier.</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Prezenta decizie poate fi contestată în conformitate cu prevederile </w:t>
      </w:r>
      <w:r w:rsidRPr="00812E40">
        <w:rPr>
          <w:rFonts w:ascii="Times New Roman" w:hAnsi="Times New Roman"/>
          <w:b/>
          <w:sz w:val="26"/>
          <w:szCs w:val="26"/>
          <w:lang w:val="ro-RO"/>
        </w:rPr>
        <w:t>Legii contenciosului administrativ nr. 554/2004</w:t>
      </w:r>
      <w:r w:rsidRPr="00812E40">
        <w:rPr>
          <w:rFonts w:ascii="Times New Roman" w:hAnsi="Times New Roman"/>
          <w:sz w:val="26"/>
          <w:szCs w:val="26"/>
          <w:lang w:val="ro-RO"/>
        </w:rPr>
        <w:t xml:space="preserve"> cu modificările şi completările ulterioare.  </w:t>
      </w:r>
    </w:p>
    <w:p w:rsidR="00AA2FBC" w:rsidRPr="00812E40" w:rsidRDefault="00AA2FBC"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Procedura administrativă prealabilă: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812E40">
        <w:rPr>
          <w:rFonts w:ascii="Times New Roman" w:hAnsi="Times New Roman"/>
          <w:sz w:val="26"/>
          <w:szCs w:val="26"/>
          <w:lang w:val="ro-RO"/>
        </w:rPr>
        <w:t>Plângerea se poate adresa în egală măsură şi organului ierarhic superior.</w:t>
      </w:r>
    </w:p>
    <w:p w:rsidR="00AA6495" w:rsidRPr="00812E40" w:rsidRDefault="00AA649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Soluţionarea litigiilor: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hAnsi="Times New Roman"/>
          <w:sz w:val="26"/>
          <w:szCs w:val="26"/>
          <w:lang w:val="ro-RO"/>
        </w:rPr>
        <w:t>Conform prevederilor art. 18 din O.U.G. nr. 195/2005 aprobată de Legea nr.265/2006, litigiile generate de emiterea prezentei decizii se soluţionează de instanţa de contencios administrativ competentă a Tribunalului Harghita. Cererea în acest sens se poate depune în termen de 6 luni de la data primirii răspunsului în urma parcurgerii procedurii prealabile.</w:t>
      </w:r>
    </w:p>
    <w:p w:rsidR="00AA2FBC" w:rsidRPr="00812E40" w:rsidRDefault="00AA2FBC"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DIRECTOR EXECUTIV                                                     </w:t>
      </w:r>
      <w:r w:rsidRPr="00812E40">
        <w:rPr>
          <w:rFonts w:ascii="Times New Roman" w:hAnsi="Times New Roman"/>
          <w:sz w:val="26"/>
          <w:szCs w:val="26"/>
          <w:lang w:val="ro-RO"/>
        </w:rPr>
        <w:tab/>
        <w:t>ŞEF SERVICIU A.A.A.</w:t>
      </w: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ing. DOMOKOS László József                                                </w:t>
      </w:r>
      <w:r w:rsidRPr="00812E40">
        <w:rPr>
          <w:rFonts w:ascii="Times New Roman" w:hAnsi="Times New Roman"/>
          <w:sz w:val="26"/>
          <w:szCs w:val="26"/>
          <w:lang w:val="ro-RO"/>
        </w:rPr>
        <w:tab/>
        <w:t xml:space="preserve">ing. BOTH </w:t>
      </w:r>
      <w:proofErr w:type="spellStart"/>
      <w:r w:rsidRPr="00812E40">
        <w:rPr>
          <w:rFonts w:ascii="Times New Roman" w:hAnsi="Times New Roman"/>
          <w:sz w:val="26"/>
          <w:szCs w:val="26"/>
          <w:lang w:val="ro-RO"/>
        </w:rPr>
        <w:t>Enik</w:t>
      </w:r>
      <w:proofErr w:type="spellEnd"/>
      <w:r w:rsidRPr="00812E40">
        <w:rPr>
          <w:rFonts w:ascii="Times New Roman" w:hAnsi="Times New Roman"/>
          <w:sz w:val="26"/>
          <w:szCs w:val="26"/>
          <w:lang w:val="hu-HU"/>
        </w:rPr>
        <w:t>ő</w:t>
      </w: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rPr>
      </w:pPr>
      <w:r w:rsidRPr="00812E40">
        <w:rPr>
          <w:rFonts w:ascii="Times New Roman" w:hAnsi="Times New Roman"/>
          <w:sz w:val="26"/>
          <w:szCs w:val="26"/>
          <w:lang w:val="ro-RO"/>
        </w:rPr>
        <w:t>ÎNTOCMIT</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ȘEF SERVICIU C.F.M.</w:t>
      </w:r>
    </w:p>
    <w:p w:rsidR="00AA6495" w:rsidRPr="00812E40" w:rsidRDefault="00040D4B" w:rsidP="00D773FF">
      <w:pPr>
        <w:spacing w:after="0" w:line="240" w:lineRule="auto"/>
        <w:ind w:right="-279"/>
      </w:pPr>
      <w:proofErr w:type="spellStart"/>
      <w:r w:rsidRPr="00812E40">
        <w:rPr>
          <w:rFonts w:ascii="Times New Roman" w:hAnsi="Times New Roman"/>
          <w:sz w:val="26"/>
          <w:szCs w:val="26"/>
          <w:lang w:val="ro-RO"/>
        </w:rPr>
        <w:t>ing.T</w:t>
      </w:r>
      <w:proofErr w:type="spellEnd"/>
      <w:r w:rsidRPr="00812E40">
        <w:rPr>
          <w:rFonts w:ascii="Times New Roman" w:hAnsi="Times New Roman"/>
          <w:sz w:val="26"/>
          <w:szCs w:val="26"/>
          <w:lang w:val="hu-HU"/>
        </w:rPr>
        <w:t>ŐKE</w:t>
      </w:r>
      <w:r w:rsidRPr="00812E40">
        <w:rPr>
          <w:rFonts w:ascii="Times New Roman" w:hAnsi="Times New Roman"/>
          <w:sz w:val="26"/>
          <w:szCs w:val="26"/>
          <w:lang w:val="ro-RO"/>
        </w:rPr>
        <w:t xml:space="preserve"> Laura</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ing. SZABÓ Szilárd</w:t>
      </w:r>
    </w:p>
    <w:sectPr w:rsidR="00AA6495" w:rsidRPr="00812E40" w:rsidSect="00F84EC7">
      <w:footerReference w:type="default" r:id="rId22"/>
      <w:pgSz w:w="12240" w:h="15840"/>
      <w:pgMar w:top="426" w:right="1440" w:bottom="1260" w:left="1276" w:header="0" w:footer="28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55" w:rsidRDefault="00DD3E55">
      <w:pPr>
        <w:spacing w:after="0" w:line="240" w:lineRule="auto"/>
      </w:pPr>
      <w:r>
        <w:separator/>
      </w:r>
    </w:p>
  </w:endnote>
  <w:endnote w:type="continuationSeparator" w:id="0">
    <w:p w:rsidR="00DD3E55" w:rsidRDefault="00DD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5" w:rsidRDefault="00296DB5" w:rsidP="00741D9C">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0158E4">
      <w:rPr>
        <w:rFonts w:ascii="Arial" w:hAnsi="Arial" w:cs="Arial"/>
        <w:b/>
        <w:noProof/>
        <w:sz w:val="20"/>
        <w:szCs w:val="20"/>
      </w:rPr>
      <w:t>2</w:t>
    </w:r>
    <w:r>
      <w:rPr>
        <w:rFonts w:ascii="Arial" w:hAnsi="Arial" w:cs="Arial"/>
        <w:b/>
        <w:sz w:val="20"/>
        <w:szCs w:val="20"/>
      </w:rPr>
      <w:fldChar w:fldCharType="end"/>
    </w:r>
  </w:p>
  <w:p w:rsidR="00296DB5" w:rsidRDefault="00296DB5" w:rsidP="00741D9C">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296DB5" w:rsidRDefault="00296DB5" w:rsidP="00741D9C">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rPr>
      <w:t>@apmhr.anpm.ro</w:t>
    </w:r>
    <w:r>
      <w:rPr>
        <w:rFonts w:ascii="Arial" w:hAnsi="Arial" w:cs="Arial"/>
        <w:color w:val="00214E"/>
        <w:sz w:val="20"/>
        <w:szCs w:val="20"/>
        <w:lang w:val="ro-RO"/>
      </w:rPr>
      <w:t>, Tel.0266-312454, Fax 0266-310041</w:t>
    </w:r>
  </w:p>
  <w:p w:rsidR="00296DB5" w:rsidRDefault="00296DB5">
    <w:pPr>
      <w:pBdr>
        <w:top w:val="single" w:sz="4" w:space="1" w:color="000000"/>
      </w:pBdr>
      <w:tabs>
        <w:tab w:val="center" w:pos="4680"/>
        <w:tab w:val="right" w:pos="9360"/>
      </w:tabs>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55" w:rsidRDefault="00DD3E55">
      <w:pPr>
        <w:spacing w:after="0" w:line="240" w:lineRule="auto"/>
      </w:pPr>
      <w:r>
        <w:separator/>
      </w:r>
    </w:p>
  </w:footnote>
  <w:footnote w:type="continuationSeparator" w:id="0">
    <w:p w:rsidR="00DD3E55" w:rsidRDefault="00DD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84"/>
    <w:multiLevelType w:val="hybridMultilevel"/>
    <w:tmpl w:val="85521B44"/>
    <w:lvl w:ilvl="0" w:tplc="F0F46C88">
      <w:start w:val="1"/>
      <w:numFmt w:val="upperRoman"/>
      <w:lvlText w:val="%1."/>
      <w:lvlJc w:val="right"/>
      <w:pPr>
        <w:tabs>
          <w:tab w:val="num" w:pos="720"/>
        </w:tabs>
        <w:ind w:left="720" w:hanging="18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840BD52">
      <w:start w:val="1"/>
      <w:numFmt w:val="bullet"/>
      <w:lvlText w:val=""/>
      <w:lvlJc w:val="left"/>
      <w:pPr>
        <w:tabs>
          <w:tab w:val="num" w:pos="2340"/>
        </w:tabs>
        <w:ind w:left="2340" w:hanging="36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A1D5C"/>
    <w:multiLevelType w:val="hybridMultilevel"/>
    <w:tmpl w:val="1B943B48"/>
    <w:lvl w:ilvl="0" w:tplc="543261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4B7B70"/>
    <w:multiLevelType w:val="hybridMultilevel"/>
    <w:tmpl w:val="90EC2164"/>
    <w:lvl w:ilvl="0" w:tplc="54326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1CD9"/>
    <w:multiLevelType w:val="hybridMultilevel"/>
    <w:tmpl w:val="C34A9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71E0"/>
    <w:multiLevelType w:val="hybridMultilevel"/>
    <w:tmpl w:val="A30444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8" w15:restartNumberingAfterBreak="0">
    <w:nsid w:val="1ECA7330"/>
    <w:multiLevelType w:val="hybridMultilevel"/>
    <w:tmpl w:val="A15E3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0D6"/>
    <w:multiLevelType w:val="hybridMultilevel"/>
    <w:tmpl w:val="DC1A8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2E1060"/>
    <w:multiLevelType w:val="hybridMultilevel"/>
    <w:tmpl w:val="CEF40E8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3" w15:restartNumberingAfterBreak="0">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A3126AD"/>
    <w:multiLevelType w:val="hybridMultilevel"/>
    <w:tmpl w:val="BD4A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24906"/>
    <w:multiLevelType w:val="hybridMultilevel"/>
    <w:tmpl w:val="7BB422E0"/>
    <w:lvl w:ilvl="0" w:tplc="54326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6616AB"/>
    <w:multiLevelType w:val="hybridMultilevel"/>
    <w:tmpl w:val="A2BC93D8"/>
    <w:lvl w:ilvl="0" w:tplc="04090003">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D7844"/>
    <w:multiLevelType w:val="hybridMultilevel"/>
    <w:tmpl w:val="161454E4"/>
    <w:lvl w:ilvl="0" w:tplc="04090003">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CE53E06"/>
    <w:multiLevelType w:val="hybridMultilevel"/>
    <w:tmpl w:val="7F7C1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835CD"/>
    <w:multiLevelType w:val="hybridMultilevel"/>
    <w:tmpl w:val="84C2B0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33" w15:restartNumberingAfterBreak="0">
    <w:nsid w:val="5A9717AC"/>
    <w:multiLevelType w:val="hybridMultilevel"/>
    <w:tmpl w:val="D592DCA2"/>
    <w:lvl w:ilvl="0" w:tplc="5432619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6" w15:restartNumberingAfterBreak="0">
    <w:nsid w:val="5EBA4715"/>
    <w:multiLevelType w:val="hybridMultilevel"/>
    <w:tmpl w:val="5F34EB4E"/>
    <w:lvl w:ilvl="0" w:tplc="54326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4390538"/>
    <w:multiLevelType w:val="hybridMultilevel"/>
    <w:tmpl w:val="B356612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3" w15:restartNumberingAfterBreak="0">
    <w:nsid w:val="7A1249E0"/>
    <w:multiLevelType w:val="hybridMultilevel"/>
    <w:tmpl w:val="CE6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8"/>
  </w:num>
  <w:num w:numId="2">
    <w:abstractNumId w:val="7"/>
  </w:num>
  <w:num w:numId="3">
    <w:abstractNumId w:val="30"/>
  </w:num>
  <w:num w:numId="4">
    <w:abstractNumId w:val="13"/>
  </w:num>
  <w:num w:numId="5">
    <w:abstractNumId w:val="6"/>
  </w:num>
  <w:num w:numId="6">
    <w:abstractNumId w:val="17"/>
  </w:num>
  <w:num w:numId="7">
    <w:abstractNumId w:val="15"/>
  </w:num>
  <w:num w:numId="8">
    <w:abstractNumId w:val="27"/>
  </w:num>
  <w:num w:numId="9">
    <w:abstractNumId w:val="10"/>
  </w:num>
  <w:num w:numId="10">
    <w:abstractNumId w:val="22"/>
  </w:num>
  <w:num w:numId="11">
    <w:abstractNumId w:val="14"/>
  </w:num>
  <w:num w:numId="12">
    <w:abstractNumId w:val="32"/>
  </w:num>
  <w:num w:numId="13">
    <w:abstractNumId w:val="26"/>
  </w:num>
  <w:num w:numId="14">
    <w:abstractNumId w:val="35"/>
  </w:num>
  <w:num w:numId="15">
    <w:abstractNumId w:val="41"/>
  </w:num>
  <w:num w:numId="16">
    <w:abstractNumId w:val="37"/>
  </w:num>
  <w:num w:numId="17">
    <w:abstractNumId w:val="16"/>
  </w:num>
  <w:num w:numId="18">
    <w:abstractNumId w:val="12"/>
  </w:num>
  <w:num w:numId="19">
    <w:abstractNumId w:val="34"/>
  </w:num>
  <w:num w:numId="20">
    <w:abstractNumId w:val="31"/>
  </w:num>
  <w:num w:numId="21">
    <w:abstractNumId w:val="40"/>
  </w:num>
  <w:num w:numId="22">
    <w:abstractNumId w:val="44"/>
  </w:num>
  <w:num w:numId="23">
    <w:abstractNumId w:val="39"/>
  </w:num>
  <w:num w:numId="24">
    <w:abstractNumId w:val="5"/>
  </w:num>
  <w:num w:numId="25">
    <w:abstractNumId w:val="19"/>
  </w:num>
  <w:num w:numId="26">
    <w:abstractNumId w:val="29"/>
  </w:num>
  <w:num w:numId="27">
    <w:abstractNumId w:val="36"/>
  </w:num>
  <w:num w:numId="28">
    <w:abstractNumId w:val="20"/>
  </w:num>
  <w:num w:numId="29">
    <w:abstractNumId w:val="43"/>
  </w:num>
  <w:num w:numId="30">
    <w:abstractNumId w:val="42"/>
  </w:num>
  <w:num w:numId="31">
    <w:abstractNumId w:val="11"/>
  </w:num>
  <w:num w:numId="32">
    <w:abstractNumId w:val="24"/>
  </w:num>
  <w:num w:numId="33">
    <w:abstractNumId w:val="23"/>
  </w:num>
  <w:num w:numId="34">
    <w:abstractNumId w:val="18"/>
  </w:num>
  <w:num w:numId="35">
    <w:abstractNumId w:val="4"/>
  </w:num>
  <w:num w:numId="36">
    <w:abstractNumId w:val="0"/>
  </w:num>
  <w:num w:numId="37">
    <w:abstractNumId w:val="3"/>
  </w:num>
  <w:num w:numId="38">
    <w:abstractNumId w:val="9"/>
  </w:num>
  <w:num w:numId="39">
    <w:abstractNumId w:val="28"/>
  </w:num>
  <w:num w:numId="40">
    <w:abstractNumId w:val="21"/>
  </w:num>
  <w:num w:numId="41">
    <w:abstractNumId w:val="8"/>
  </w:num>
  <w:num w:numId="42">
    <w:abstractNumId w:val="2"/>
  </w:num>
  <w:num w:numId="43">
    <w:abstractNumId w:val="33"/>
  </w:num>
  <w:num w:numId="44">
    <w:abstractNumId w:val="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95"/>
    <w:rsid w:val="00006BA3"/>
    <w:rsid w:val="00010BAE"/>
    <w:rsid w:val="000158E4"/>
    <w:rsid w:val="00017578"/>
    <w:rsid w:val="00040053"/>
    <w:rsid w:val="00040D4B"/>
    <w:rsid w:val="0005760D"/>
    <w:rsid w:val="000763DF"/>
    <w:rsid w:val="000872BD"/>
    <w:rsid w:val="0009099D"/>
    <w:rsid w:val="0009612D"/>
    <w:rsid w:val="00096740"/>
    <w:rsid w:val="000A7A23"/>
    <w:rsid w:val="000C0650"/>
    <w:rsid w:val="000C562B"/>
    <w:rsid w:val="000D4113"/>
    <w:rsid w:val="000E18E3"/>
    <w:rsid w:val="000E231E"/>
    <w:rsid w:val="00101160"/>
    <w:rsid w:val="00103749"/>
    <w:rsid w:val="00104618"/>
    <w:rsid w:val="0011552D"/>
    <w:rsid w:val="001341F4"/>
    <w:rsid w:val="00141FC0"/>
    <w:rsid w:val="00150CA9"/>
    <w:rsid w:val="0015585E"/>
    <w:rsid w:val="0017163A"/>
    <w:rsid w:val="0018104E"/>
    <w:rsid w:val="00187FDF"/>
    <w:rsid w:val="0019392B"/>
    <w:rsid w:val="00195C53"/>
    <w:rsid w:val="001A4A49"/>
    <w:rsid w:val="001A4C4E"/>
    <w:rsid w:val="001B358E"/>
    <w:rsid w:val="001C5127"/>
    <w:rsid w:val="001E31DC"/>
    <w:rsid w:val="001E6283"/>
    <w:rsid w:val="001E6A2F"/>
    <w:rsid w:val="002001D6"/>
    <w:rsid w:val="0020105E"/>
    <w:rsid w:val="00202B4E"/>
    <w:rsid w:val="00210BC0"/>
    <w:rsid w:val="00227DB1"/>
    <w:rsid w:val="00230875"/>
    <w:rsid w:val="00241B97"/>
    <w:rsid w:val="0024608C"/>
    <w:rsid w:val="002463B7"/>
    <w:rsid w:val="002523AB"/>
    <w:rsid w:val="00267618"/>
    <w:rsid w:val="002720EA"/>
    <w:rsid w:val="002735B1"/>
    <w:rsid w:val="002754BD"/>
    <w:rsid w:val="00276F23"/>
    <w:rsid w:val="0028116D"/>
    <w:rsid w:val="00291B66"/>
    <w:rsid w:val="00296DB5"/>
    <w:rsid w:val="002A350E"/>
    <w:rsid w:val="002B4D6B"/>
    <w:rsid w:val="002B6968"/>
    <w:rsid w:val="002B7746"/>
    <w:rsid w:val="002C4529"/>
    <w:rsid w:val="002D289E"/>
    <w:rsid w:val="002D2AEB"/>
    <w:rsid w:val="002D45DC"/>
    <w:rsid w:val="002E1C01"/>
    <w:rsid w:val="002E5444"/>
    <w:rsid w:val="003025BB"/>
    <w:rsid w:val="003035A7"/>
    <w:rsid w:val="00305CB5"/>
    <w:rsid w:val="00314487"/>
    <w:rsid w:val="00324DD0"/>
    <w:rsid w:val="003250E0"/>
    <w:rsid w:val="003263B0"/>
    <w:rsid w:val="00330C63"/>
    <w:rsid w:val="003338BF"/>
    <w:rsid w:val="00335488"/>
    <w:rsid w:val="00355D2D"/>
    <w:rsid w:val="00356875"/>
    <w:rsid w:val="00374BED"/>
    <w:rsid w:val="003753DD"/>
    <w:rsid w:val="00375771"/>
    <w:rsid w:val="00382C2A"/>
    <w:rsid w:val="003839E1"/>
    <w:rsid w:val="00385327"/>
    <w:rsid w:val="00390406"/>
    <w:rsid w:val="003A5A2E"/>
    <w:rsid w:val="003B5A64"/>
    <w:rsid w:val="003C489E"/>
    <w:rsid w:val="003D1FEC"/>
    <w:rsid w:val="003D277C"/>
    <w:rsid w:val="003D400D"/>
    <w:rsid w:val="003E0A8F"/>
    <w:rsid w:val="003E0DA7"/>
    <w:rsid w:val="003E26EC"/>
    <w:rsid w:val="003E2C53"/>
    <w:rsid w:val="003E7385"/>
    <w:rsid w:val="003F1CBD"/>
    <w:rsid w:val="003F3D19"/>
    <w:rsid w:val="003F5E64"/>
    <w:rsid w:val="003F79F7"/>
    <w:rsid w:val="0041441F"/>
    <w:rsid w:val="00430DF9"/>
    <w:rsid w:val="00431D5E"/>
    <w:rsid w:val="00432F7D"/>
    <w:rsid w:val="0043782D"/>
    <w:rsid w:val="00450A5C"/>
    <w:rsid w:val="00466845"/>
    <w:rsid w:val="004714B3"/>
    <w:rsid w:val="00495F67"/>
    <w:rsid w:val="004B0BB5"/>
    <w:rsid w:val="004E09AB"/>
    <w:rsid w:val="005118D5"/>
    <w:rsid w:val="00513621"/>
    <w:rsid w:val="005179A6"/>
    <w:rsid w:val="0053073D"/>
    <w:rsid w:val="0054054D"/>
    <w:rsid w:val="00540605"/>
    <w:rsid w:val="00544963"/>
    <w:rsid w:val="00556914"/>
    <w:rsid w:val="005576FC"/>
    <w:rsid w:val="00563132"/>
    <w:rsid w:val="00571F0D"/>
    <w:rsid w:val="00572033"/>
    <w:rsid w:val="0057424C"/>
    <w:rsid w:val="00580ED1"/>
    <w:rsid w:val="00583350"/>
    <w:rsid w:val="005852A1"/>
    <w:rsid w:val="005857C0"/>
    <w:rsid w:val="0058651D"/>
    <w:rsid w:val="005A0505"/>
    <w:rsid w:val="005A7249"/>
    <w:rsid w:val="005B08DB"/>
    <w:rsid w:val="005B5B49"/>
    <w:rsid w:val="005B6709"/>
    <w:rsid w:val="005C279F"/>
    <w:rsid w:val="005C42B9"/>
    <w:rsid w:val="005C5508"/>
    <w:rsid w:val="005D613C"/>
    <w:rsid w:val="005F3D08"/>
    <w:rsid w:val="00616B10"/>
    <w:rsid w:val="00630FD3"/>
    <w:rsid w:val="0063453D"/>
    <w:rsid w:val="0066646A"/>
    <w:rsid w:val="00666C77"/>
    <w:rsid w:val="00667786"/>
    <w:rsid w:val="00672D23"/>
    <w:rsid w:val="00675CE2"/>
    <w:rsid w:val="006A001A"/>
    <w:rsid w:val="006B57DD"/>
    <w:rsid w:val="006C25AE"/>
    <w:rsid w:val="006C6453"/>
    <w:rsid w:val="006E1BF5"/>
    <w:rsid w:val="006E44CD"/>
    <w:rsid w:val="006E7DE2"/>
    <w:rsid w:val="006F6D00"/>
    <w:rsid w:val="00700377"/>
    <w:rsid w:val="00710163"/>
    <w:rsid w:val="0071110F"/>
    <w:rsid w:val="00713E64"/>
    <w:rsid w:val="00720470"/>
    <w:rsid w:val="00734024"/>
    <w:rsid w:val="00736AA8"/>
    <w:rsid w:val="00737B7B"/>
    <w:rsid w:val="00740988"/>
    <w:rsid w:val="007413FF"/>
    <w:rsid w:val="00741D9C"/>
    <w:rsid w:val="00742A5C"/>
    <w:rsid w:val="007535F3"/>
    <w:rsid w:val="00753C91"/>
    <w:rsid w:val="007652F7"/>
    <w:rsid w:val="00771202"/>
    <w:rsid w:val="00772F23"/>
    <w:rsid w:val="00773311"/>
    <w:rsid w:val="00773E79"/>
    <w:rsid w:val="007764CD"/>
    <w:rsid w:val="007941D4"/>
    <w:rsid w:val="007A3A22"/>
    <w:rsid w:val="007A788D"/>
    <w:rsid w:val="007B0879"/>
    <w:rsid w:val="007C027B"/>
    <w:rsid w:val="007C5A06"/>
    <w:rsid w:val="007C7F70"/>
    <w:rsid w:val="007D05EF"/>
    <w:rsid w:val="007E41B5"/>
    <w:rsid w:val="007F26BE"/>
    <w:rsid w:val="0081046B"/>
    <w:rsid w:val="00810F59"/>
    <w:rsid w:val="008124BD"/>
    <w:rsid w:val="00812E40"/>
    <w:rsid w:val="00815FAD"/>
    <w:rsid w:val="00822778"/>
    <w:rsid w:val="0082452E"/>
    <w:rsid w:val="0083391A"/>
    <w:rsid w:val="00833E42"/>
    <w:rsid w:val="0083545F"/>
    <w:rsid w:val="00840312"/>
    <w:rsid w:val="008510DD"/>
    <w:rsid w:val="00863DB2"/>
    <w:rsid w:val="00864539"/>
    <w:rsid w:val="008758B4"/>
    <w:rsid w:val="00880CD4"/>
    <w:rsid w:val="008917F3"/>
    <w:rsid w:val="008A11A3"/>
    <w:rsid w:val="008A1C6F"/>
    <w:rsid w:val="008D0868"/>
    <w:rsid w:val="008D65F3"/>
    <w:rsid w:val="008E4A17"/>
    <w:rsid w:val="008F4FBB"/>
    <w:rsid w:val="0090444D"/>
    <w:rsid w:val="00906691"/>
    <w:rsid w:val="00906BF4"/>
    <w:rsid w:val="0091318A"/>
    <w:rsid w:val="00932B55"/>
    <w:rsid w:val="00937341"/>
    <w:rsid w:val="00944E79"/>
    <w:rsid w:val="00946684"/>
    <w:rsid w:val="0094742B"/>
    <w:rsid w:val="00951E61"/>
    <w:rsid w:val="00953A8F"/>
    <w:rsid w:val="00976957"/>
    <w:rsid w:val="00980461"/>
    <w:rsid w:val="00981EF4"/>
    <w:rsid w:val="00985E08"/>
    <w:rsid w:val="009860B6"/>
    <w:rsid w:val="009B304E"/>
    <w:rsid w:val="009B4A23"/>
    <w:rsid w:val="009B59E1"/>
    <w:rsid w:val="009B5B1B"/>
    <w:rsid w:val="009E5D5B"/>
    <w:rsid w:val="009F3F6A"/>
    <w:rsid w:val="009F4534"/>
    <w:rsid w:val="00A04B88"/>
    <w:rsid w:val="00A04BA7"/>
    <w:rsid w:val="00A07CEB"/>
    <w:rsid w:val="00A12983"/>
    <w:rsid w:val="00A174BA"/>
    <w:rsid w:val="00A259B4"/>
    <w:rsid w:val="00A32E39"/>
    <w:rsid w:val="00A34AA7"/>
    <w:rsid w:val="00A37183"/>
    <w:rsid w:val="00A37DB5"/>
    <w:rsid w:val="00A41AB3"/>
    <w:rsid w:val="00A65D64"/>
    <w:rsid w:val="00A7108D"/>
    <w:rsid w:val="00A72B95"/>
    <w:rsid w:val="00A75008"/>
    <w:rsid w:val="00A95A40"/>
    <w:rsid w:val="00AA2FBC"/>
    <w:rsid w:val="00AA6495"/>
    <w:rsid w:val="00AB555A"/>
    <w:rsid w:val="00AB64C9"/>
    <w:rsid w:val="00AD01B8"/>
    <w:rsid w:val="00AF1DA4"/>
    <w:rsid w:val="00AF23A9"/>
    <w:rsid w:val="00B00397"/>
    <w:rsid w:val="00B043EB"/>
    <w:rsid w:val="00B05034"/>
    <w:rsid w:val="00B11126"/>
    <w:rsid w:val="00B26531"/>
    <w:rsid w:val="00B34AA4"/>
    <w:rsid w:val="00B432DA"/>
    <w:rsid w:val="00B5450C"/>
    <w:rsid w:val="00B621CD"/>
    <w:rsid w:val="00B652FF"/>
    <w:rsid w:val="00B73D4F"/>
    <w:rsid w:val="00B75135"/>
    <w:rsid w:val="00B82FED"/>
    <w:rsid w:val="00B843A1"/>
    <w:rsid w:val="00B86659"/>
    <w:rsid w:val="00B87C26"/>
    <w:rsid w:val="00B96521"/>
    <w:rsid w:val="00BA104B"/>
    <w:rsid w:val="00BA1447"/>
    <w:rsid w:val="00BA7543"/>
    <w:rsid w:val="00BD14E8"/>
    <w:rsid w:val="00BD2F2A"/>
    <w:rsid w:val="00BD3413"/>
    <w:rsid w:val="00BE6188"/>
    <w:rsid w:val="00BE6A6D"/>
    <w:rsid w:val="00BE7A90"/>
    <w:rsid w:val="00BF5782"/>
    <w:rsid w:val="00BF5F61"/>
    <w:rsid w:val="00BF6E24"/>
    <w:rsid w:val="00BF788E"/>
    <w:rsid w:val="00C077CE"/>
    <w:rsid w:val="00C37030"/>
    <w:rsid w:val="00C52E2D"/>
    <w:rsid w:val="00C57C92"/>
    <w:rsid w:val="00C607E9"/>
    <w:rsid w:val="00C67F25"/>
    <w:rsid w:val="00C87570"/>
    <w:rsid w:val="00CA214F"/>
    <w:rsid w:val="00CA4A56"/>
    <w:rsid w:val="00CA4A84"/>
    <w:rsid w:val="00CA6202"/>
    <w:rsid w:val="00CA77DC"/>
    <w:rsid w:val="00CB0D6A"/>
    <w:rsid w:val="00CB1ACD"/>
    <w:rsid w:val="00CB305B"/>
    <w:rsid w:val="00CB55EB"/>
    <w:rsid w:val="00CB7352"/>
    <w:rsid w:val="00CC6A5A"/>
    <w:rsid w:val="00CD2DE5"/>
    <w:rsid w:val="00CE77CA"/>
    <w:rsid w:val="00D0692B"/>
    <w:rsid w:val="00D113EF"/>
    <w:rsid w:val="00D24A9D"/>
    <w:rsid w:val="00D2783B"/>
    <w:rsid w:val="00D33672"/>
    <w:rsid w:val="00D378D5"/>
    <w:rsid w:val="00D52394"/>
    <w:rsid w:val="00D57103"/>
    <w:rsid w:val="00D61EB7"/>
    <w:rsid w:val="00D72BED"/>
    <w:rsid w:val="00D773FF"/>
    <w:rsid w:val="00D90ACA"/>
    <w:rsid w:val="00D95FB2"/>
    <w:rsid w:val="00D96B9F"/>
    <w:rsid w:val="00DA26B0"/>
    <w:rsid w:val="00DB21CA"/>
    <w:rsid w:val="00DB7DA4"/>
    <w:rsid w:val="00DD3462"/>
    <w:rsid w:val="00DD3E55"/>
    <w:rsid w:val="00DD4E75"/>
    <w:rsid w:val="00DD7581"/>
    <w:rsid w:val="00DE43B0"/>
    <w:rsid w:val="00DF72EF"/>
    <w:rsid w:val="00E14013"/>
    <w:rsid w:val="00E244CE"/>
    <w:rsid w:val="00E33435"/>
    <w:rsid w:val="00E5048F"/>
    <w:rsid w:val="00E53971"/>
    <w:rsid w:val="00E65D76"/>
    <w:rsid w:val="00E66474"/>
    <w:rsid w:val="00E771D9"/>
    <w:rsid w:val="00E85C34"/>
    <w:rsid w:val="00E85E8F"/>
    <w:rsid w:val="00E9124F"/>
    <w:rsid w:val="00E97AE0"/>
    <w:rsid w:val="00EA5C1E"/>
    <w:rsid w:val="00EC2839"/>
    <w:rsid w:val="00EC6537"/>
    <w:rsid w:val="00EE4942"/>
    <w:rsid w:val="00EF3915"/>
    <w:rsid w:val="00EF3E3C"/>
    <w:rsid w:val="00EF4E85"/>
    <w:rsid w:val="00F00FB7"/>
    <w:rsid w:val="00F01A90"/>
    <w:rsid w:val="00F141F9"/>
    <w:rsid w:val="00F16036"/>
    <w:rsid w:val="00F20A07"/>
    <w:rsid w:val="00F20FA5"/>
    <w:rsid w:val="00F2394C"/>
    <w:rsid w:val="00F3285A"/>
    <w:rsid w:val="00F53492"/>
    <w:rsid w:val="00F55915"/>
    <w:rsid w:val="00F57878"/>
    <w:rsid w:val="00F6498B"/>
    <w:rsid w:val="00F71473"/>
    <w:rsid w:val="00F84AAA"/>
    <w:rsid w:val="00F84EC7"/>
    <w:rsid w:val="00F9201C"/>
    <w:rsid w:val="00F9332B"/>
    <w:rsid w:val="00F95BFC"/>
    <w:rsid w:val="00FB3B9B"/>
    <w:rsid w:val="00FB49B0"/>
    <w:rsid w:val="00FE757C"/>
    <w:rsid w:val="00FF15AD"/>
    <w:rsid w:val="00FF2B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8174"/>
  <w15:docId w15:val="{86E0CF78-C5B9-40C4-87BE-7B77B685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3">
    <w:name w:val="heading 3"/>
    <w:basedOn w:val="Normal"/>
    <w:next w:val="Normal"/>
    <w:link w:val="Heading3Char"/>
    <w:unhideWhenUsed/>
    <w:qFormat/>
    <w:rsid w:val="008D08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27D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7DB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rsid w:val="002B6968"/>
    <w:rPr>
      <w:rFonts w:asciiTheme="majorHAnsi" w:eastAsiaTheme="majorEastAsia" w:hAnsiTheme="majorHAnsi" w:cstheme="majorBidi"/>
      <w:b/>
      <w:bCs/>
      <w:i/>
      <w:iCs/>
      <w:color w:val="4F81BD" w:themeColor="accent1"/>
      <w:sz w:val="22"/>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locked/>
    <w:rsid w:val="00810F59"/>
    <w:rPr>
      <w:rFonts w:cs="Times New Roman"/>
      <w:sz w:val="22"/>
    </w:rPr>
  </w:style>
  <w:style w:type="character" w:customStyle="1" w:styleId="Heading3Char">
    <w:name w:val="Heading 3 Char"/>
    <w:basedOn w:val="DefaultParagraphFont"/>
    <w:link w:val="Heading3"/>
    <w:rsid w:val="008D0868"/>
    <w:rPr>
      <w:rFonts w:asciiTheme="majorHAnsi" w:eastAsiaTheme="majorEastAsia" w:hAnsiTheme="majorHAnsi" w:cstheme="majorBidi"/>
      <w:b/>
      <w:bCs/>
      <w:color w:val="4F81BD" w:themeColor="accent1"/>
      <w:sz w:val="22"/>
    </w:rPr>
  </w:style>
  <w:style w:type="character" w:customStyle="1" w:styleId="Heading6Char">
    <w:name w:val="Heading 6 Char"/>
    <w:basedOn w:val="DefaultParagraphFont"/>
    <w:link w:val="Heading6"/>
    <w:uiPriority w:val="9"/>
    <w:semiHidden/>
    <w:rsid w:val="00227DB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27DB1"/>
    <w:rPr>
      <w:rFonts w:asciiTheme="majorHAnsi" w:eastAsiaTheme="majorEastAsia" w:hAnsiTheme="majorHAnsi" w:cstheme="majorBidi"/>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545">
      <w:bodyDiv w:val="1"/>
      <w:marLeft w:val="0"/>
      <w:marRight w:val="0"/>
      <w:marTop w:val="0"/>
      <w:marBottom w:val="0"/>
      <w:divBdr>
        <w:top w:val="none" w:sz="0" w:space="0" w:color="auto"/>
        <w:left w:val="none" w:sz="0" w:space="0" w:color="auto"/>
        <w:bottom w:val="none" w:sz="0" w:space="0" w:color="auto"/>
        <w:right w:val="none" w:sz="0" w:space="0" w:color="auto"/>
      </w:divBdr>
    </w:div>
    <w:div w:id="259028097">
      <w:bodyDiv w:val="1"/>
      <w:marLeft w:val="0"/>
      <w:marRight w:val="0"/>
      <w:marTop w:val="0"/>
      <w:marBottom w:val="0"/>
      <w:divBdr>
        <w:top w:val="none" w:sz="0" w:space="0" w:color="auto"/>
        <w:left w:val="none" w:sz="0" w:space="0" w:color="auto"/>
        <w:bottom w:val="none" w:sz="0" w:space="0" w:color="auto"/>
        <w:right w:val="none" w:sz="0" w:space="0" w:color="auto"/>
      </w:divBdr>
    </w:div>
    <w:div w:id="727611786">
      <w:bodyDiv w:val="1"/>
      <w:marLeft w:val="0"/>
      <w:marRight w:val="0"/>
      <w:marTop w:val="0"/>
      <w:marBottom w:val="0"/>
      <w:divBdr>
        <w:top w:val="none" w:sz="0" w:space="0" w:color="auto"/>
        <w:left w:val="none" w:sz="0" w:space="0" w:color="auto"/>
        <w:bottom w:val="none" w:sz="0" w:space="0" w:color="auto"/>
        <w:right w:val="none" w:sz="0" w:space="0" w:color="auto"/>
      </w:divBdr>
    </w:div>
    <w:div w:id="733553442">
      <w:bodyDiv w:val="1"/>
      <w:marLeft w:val="0"/>
      <w:marRight w:val="0"/>
      <w:marTop w:val="0"/>
      <w:marBottom w:val="0"/>
      <w:divBdr>
        <w:top w:val="none" w:sz="0" w:space="0" w:color="auto"/>
        <w:left w:val="none" w:sz="0" w:space="0" w:color="auto"/>
        <w:bottom w:val="none" w:sz="0" w:space="0" w:color="auto"/>
        <w:right w:val="none" w:sz="0" w:space="0" w:color="auto"/>
      </w:divBdr>
    </w:div>
    <w:div w:id="887839298">
      <w:bodyDiv w:val="1"/>
      <w:marLeft w:val="0"/>
      <w:marRight w:val="0"/>
      <w:marTop w:val="0"/>
      <w:marBottom w:val="0"/>
      <w:divBdr>
        <w:top w:val="none" w:sz="0" w:space="0" w:color="auto"/>
        <w:left w:val="none" w:sz="0" w:space="0" w:color="auto"/>
        <w:bottom w:val="none" w:sz="0" w:space="0" w:color="auto"/>
        <w:right w:val="none" w:sz="0" w:space="0" w:color="auto"/>
      </w:divBdr>
    </w:div>
    <w:div w:id="970331394">
      <w:bodyDiv w:val="1"/>
      <w:marLeft w:val="0"/>
      <w:marRight w:val="0"/>
      <w:marTop w:val="0"/>
      <w:marBottom w:val="0"/>
      <w:divBdr>
        <w:top w:val="none" w:sz="0" w:space="0" w:color="auto"/>
        <w:left w:val="none" w:sz="0" w:space="0" w:color="auto"/>
        <w:bottom w:val="none" w:sz="0" w:space="0" w:color="auto"/>
        <w:right w:val="none" w:sz="0" w:space="0" w:color="auto"/>
      </w:divBdr>
    </w:div>
    <w:div w:id="1196965382">
      <w:bodyDiv w:val="1"/>
      <w:marLeft w:val="0"/>
      <w:marRight w:val="0"/>
      <w:marTop w:val="0"/>
      <w:marBottom w:val="0"/>
      <w:divBdr>
        <w:top w:val="none" w:sz="0" w:space="0" w:color="auto"/>
        <w:left w:val="none" w:sz="0" w:space="0" w:color="auto"/>
        <w:bottom w:val="none" w:sz="0" w:space="0" w:color="auto"/>
        <w:right w:val="none" w:sz="0" w:space="0" w:color="auto"/>
      </w:divBdr>
    </w:div>
    <w:div w:id="1595163120">
      <w:bodyDiv w:val="1"/>
      <w:marLeft w:val="0"/>
      <w:marRight w:val="0"/>
      <w:marTop w:val="0"/>
      <w:marBottom w:val="0"/>
      <w:divBdr>
        <w:top w:val="none" w:sz="0" w:space="0" w:color="auto"/>
        <w:left w:val="none" w:sz="0" w:space="0" w:color="auto"/>
        <w:bottom w:val="none" w:sz="0" w:space="0" w:color="auto"/>
        <w:right w:val="none" w:sz="0" w:space="0" w:color="auto"/>
      </w:divBdr>
    </w:div>
    <w:div w:id="1693654218">
      <w:bodyDiv w:val="1"/>
      <w:marLeft w:val="0"/>
      <w:marRight w:val="0"/>
      <w:marTop w:val="0"/>
      <w:marBottom w:val="0"/>
      <w:divBdr>
        <w:top w:val="none" w:sz="0" w:space="0" w:color="auto"/>
        <w:left w:val="none" w:sz="0" w:space="0" w:color="auto"/>
        <w:bottom w:val="none" w:sz="0" w:space="0" w:color="auto"/>
        <w:right w:val="none" w:sz="0" w:space="0" w:color="auto"/>
      </w:divBdr>
    </w:div>
    <w:div w:id="1735540661">
      <w:bodyDiv w:val="1"/>
      <w:marLeft w:val="0"/>
      <w:marRight w:val="0"/>
      <w:marTop w:val="0"/>
      <w:marBottom w:val="0"/>
      <w:divBdr>
        <w:top w:val="none" w:sz="0" w:space="0" w:color="auto"/>
        <w:left w:val="none" w:sz="0" w:space="0" w:color="auto"/>
        <w:bottom w:val="none" w:sz="0" w:space="0" w:color="auto"/>
        <w:right w:val="none" w:sz="0" w:space="0" w:color="auto"/>
      </w:divBdr>
    </w:div>
    <w:div w:id="1841388708">
      <w:bodyDiv w:val="1"/>
      <w:marLeft w:val="0"/>
      <w:marRight w:val="0"/>
      <w:marTop w:val="0"/>
      <w:marBottom w:val="0"/>
      <w:divBdr>
        <w:top w:val="none" w:sz="0" w:space="0" w:color="auto"/>
        <w:left w:val="none" w:sz="0" w:space="0" w:color="auto"/>
        <w:bottom w:val="none" w:sz="0" w:space="0" w:color="auto"/>
        <w:right w:val="none" w:sz="0" w:space="0" w:color="auto"/>
      </w:divBdr>
    </w:div>
    <w:div w:id="194283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52F5-4E3E-4045-9295-C3876524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5654</Words>
  <Characters>32228</Characters>
  <Application>Microsoft Office Word</Application>
  <DocSecurity>0</DocSecurity>
  <Lines>268</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14</cp:revision>
  <cp:lastPrinted>2022-11-17T11:00:00Z</cp:lastPrinted>
  <dcterms:created xsi:type="dcterms:W3CDTF">2022-11-17T13:12:00Z</dcterms:created>
  <dcterms:modified xsi:type="dcterms:W3CDTF">2023-03-06T08:41:00Z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