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9D" w:rsidRPr="00812E40" w:rsidRDefault="00BC2591" w:rsidP="00D773FF">
      <w:pPr>
        <w:pStyle w:val="Header"/>
        <w:tabs>
          <w:tab w:val="clear" w:pos="9360"/>
        </w:tabs>
        <w:ind w:right="-279"/>
        <w:jc w:val="center"/>
        <w:rPr>
          <w:sz w:val="16"/>
          <w:szCs w:val="16"/>
          <w:lang w:val="ro-RO" w:eastAsia="ar-SA"/>
        </w:rPr>
      </w:pPr>
      <w:r>
        <w:rPr>
          <w:b/>
          <w:noProof/>
          <w:sz w:val="32"/>
          <w:szCs w:val="32"/>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7" DrawAspect="Content" ObjectID="_1739603804" r:id="rId9"/>
        </w:object>
      </w:r>
      <w:r w:rsidR="0009099D" w:rsidRPr="00812E40">
        <w:rPr>
          <w:noProof/>
        </w:rPr>
        <w:drawing>
          <wp:anchor distT="0" distB="0" distL="114300" distR="114300" simplePos="0" relativeHeight="251657216" behindDoc="0" locked="0" layoutInCell="1" allowOverlap="1" wp14:anchorId="671B26BE" wp14:editId="17AA23F0">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9D" w:rsidRPr="00812E40" w:rsidRDefault="0009099D" w:rsidP="00D773FF">
      <w:pPr>
        <w:pStyle w:val="Header"/>
        <w:tabs>
          <w:tab w:val="clear" w:pos="9360"/>
          <w:tab w:val="left" w:pos="9000"/>
        </w:tabs>
        <w:ind w:right="-279"/>
        <w:rPr>
          <w:lang w:val="it-IT"/>
        </w:rPr>
      </w:pPr>
      <w:r w:rsidRPr="00812E40">
        <w:rPr>
          <w:lang w:val="it-IT"/>
        </w:rPr>
        <w:t xml:space="preserve">                    </w:t>
      </w:r>
    </w:p>
    <w:p w:rsidR="0009099D" w:rsidRPr="00812E40" w:rsidRDefault="0009099D" w:rsidP="00D773FF">
      <w:pPr>
        <w:pStyle w:val="Header"/>
        <w:tabs>
          <w:tab w:val="clear" w:pos="9360"/>
          <w:tab w:val="left" w:pos="9000"/>
        </w:tabs>
        <w:ind w:right="-279"/>
        <w:jc w:val="center"/>
        <w:rPr>
          <w:rFonts w:ascii="Times New Roman" w:hAnsi="Times New Roman"/>
          <w:b/>
          <w:sz w:val="28"/>
          <w:szCs w:val="28"/>
          <w:lang w:val="it-IT"/>
        </w:rPr>
      </w:pPr>
      <w:r w:rsidRPr="00812E40">
        <w:rPr>
          <w:rFonts w:ascii="Times New Roman" w:hAnsi="Times New Roman"/>
          <w:b/>
          <w:sz w:val="28"/>
          <w:szCs w:val="28"/>
          <w:lang w:val="it-IT"/>
        </w:rPr>
        <w:t>Ministerul Mediului, Apelor și Pădurilor</w:t>
      </w:r>
    </w:p>
    <w:p w:rsidR="0009099D" w:rsidRPr="00812E40" w:rsidRDefault="0009099D" w:rsidP="00D773FF">
      <w:pPr>
        <w:pStyle w:val="Header"/>
        <w:tabs>
          <w:tab w:val="clear" w:pos="9360"/>
          <w:tab w:val="left" w:pos="9000"/>
        </w:tabs>
        <w:ind w:right="-279"/>
        <w:jc w:val="center"/>
        <w:rPr>
          <w:rFonts w:ascii="Times New Roman" w:hAnsi="Times New Roman"/>
          <w:b/>
          <w:sz w:val="28"/>
          <w:szCs w:val="28"/>
          <w:lang w:val="it-IT"/>
        </w:rPr>
      </w:pPr>
      <w:r w:rsidRPr="00812E40">
        <w:rPr>
          <w:rFonts w:ascii="Times New Roman" w:hAnsi="Times New Roman"/>
          <w:b/>
          <w:sz w:val="28"/>
          <w:szCs w:val="28"/>
          <w:lang w:val="it-IT"/>
        </w:rPr>
        <w:t>Agen</w:t>
      </w:r>
      <w:r w:rsidRPr="00812E40">
        <w:rPr>
          <w:rFonts w:ascii="Times New Roman" w:hAnsi="Times New Roman"/>
          <w:b/>
          <w:sz w:val="28"/>
          <w:szCs w:val="28"/>
          <w:lang w:val="ro-RO"/>
        </w:rPr>
        <w:t>ţia Naţională pentru Protecţia Mediului</w:t>
      </w:r>
    </w:p>
    <w:tbl>
      <w:tblPr>
        <w:tblW w:w="10031"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0031"/>
      </w:tblGrid>
      <w:tr w:rsidR="00812E40" w:rsidRPr="00812E40">
        <w:trPr>
          <w:trHeight w:val="692"/>
        </w:trPr>
        <w:tc>
          <w:tcPr>
            <w:tcW w:w="10031" w:type="dxa"/>
            <w:tcBorders>
              <w:top w:val="single" w:sz="8" w:space="0" w:color="000000"/>
              <w:bottom w:val="single" w:sz="8" w:space="0" w:color="000000"/>
            </w:tcBorders>
            <w:shd w:val="clear" w:color="auto" w:fill="auto"/>
            <w:vAlign w:val="center"/>
          </w:tcPr>
          <w:p w:rsidR="00AA6495" w:rsidRPr="00812E40" w:rsidRDefault="00040D4B" w:rsidP="00D773FF">
            <w:pPr>
              <w:spacing w:after="0"/>
              <w:ind w:right="-279"/>
              <w:jc w:val="center"/>
              <w:rPr>
                <w:rFonts w:ascii="Times New Roman" w:hAnsi="Times New Roman"/>
                <w:b/>
                <w:bCs/>
                <w:sz w:val="24"/>
                <w:szCs w:val="24"/>
                <w:lang w:val="fr-FR"/>
              </w:rPr>
            </w:pPr>
            <w:r w:rsidRPr="00812E40">
              <w:rPr>
                <w:rFonts w:ascii="Times New Roman" w:hAnsi="Times New Roman"/>
                <w:b/>
                <w:sz w:val="28"/>
                <w:szCs w:val="28"/>
                <w:lang w:val="it-IT"/>
              </w:rPr>
              <w:t xml:space="preserve">              </w:t>
            </w:r>
            <w:r w:rsidRPr="00812E40">
              <w:rPr>
                <w:rFonts w:ascii="Times New Roman" w:hAnsi="Times New Roman"/>
                <w:b/>
                <w:bCs/>
                <w:sz w:val="28"/>
                <w:szCs w:val="28"/>
                <w:lang w:val="fr-FR"/>
              </w:rPr>
              <w:t>AGENŢIA PENTRU PROTECŢIA MEDIULUI HARGHITA</w:t>
            </w:r>
          </w:p>
        </w:tc>
      </w:tr>
    </w:tbl>
    <w:p w:rsidR="00AA6495" w:rsidRPr="005B5614" w:rsidRDefault="001E31DC" w:rsidP="00D773FF">
      <w:pPr>
        <w:spacing w:after="0" w:line="240" w:lineRule="auto"/>
        <w:ind w:right="-279"/>
        <w:jc w:val="both"/>
        <w:rPr>
          <w:rFonts w:ascii="Times New Roman" w:hAnsi="Times New Roman"/>
          <w:bCs/>
          <w:sz w:val="28"/>
          <w:szCs w:val="28"/>
          <w:lang w:val="fr-FR"/>
        </w:rPr>
      </w:pPr>
      <w:r w:rsidRPr="00812E40">
        <w:rPr>
          <w:rFonts w:ascii="Times New Roman" w:hAnsi="Times New Roman"/>
          <w:sz w:val="24"/>
          <w:szCs w:val="24"/>
          <w:lang w:val="ro-RO"/>
        </w:rPr>
        <w:t xml:space="preserve">Nr. </w:t>
      </w:r>
      <w:r w:rsidR="001E6067">
        <w:rPr>
          <w:rFonts w:ascii="Times New Roman" w:hAnsi="Times New Roman"/>
          <w:sz w:val="24"/>
          <w:szCs w:val="24"/>
          <w:lang w:val="ro-RO"/>
        </w:rPr>
        <w:t>7609</w:t>
      </w:r>
      <w:r w:rsidR="009A095C">
        <w:rPr>
          <w:rFonts w:ascii="Times New Roman" w:hAnsi="Times New Roman"/>
          <w:sz w:val="24"/>
          <w:szCs w:val="24"/>
          <w:lang w:val="ro-RO"/>
        </w:rPr>
        <w:t xml:space="preserve"> din </w:t>
      </w:r>
      <w:r w:rsidR="00D04B73">
        <w:rPr>
          <w:rFonts w:ascii="Times New Roman" w:hAnsi="Times New Roman"/>
          <w:sz w:val="24"/>
          <w:szCs w:val="24"/>
          <w:lang w:val="ro-RO"/>
        </w:rPr>
        <w:t>08</w:t>
      </w:r>
      <w:bookmarkStart w:id="0" w:name="_GoBack"/>
      <w:bookmarkEnd w:id="0"/>
      <w:r w:rsidR="001E6067">
        <w:rPr>
          <w:rFonts w:ascii="Times New Roman" w:hAnsi="Times New Roman"/>
          <w:sz w:val="24"/>
          <w:szCs w:val="24"/>
          <w:lang w:val="ro-RO"/>
        </w:rPr>
        <w:t>.12</w:t>
      </w:r>
      <w:r w:rsidR="00314487" w:rsidRPr="005B5614">
        <w:rPr>
          <w:rFonts w:ascii="Times New Roman" w:hAnsi="Times New Roman"/>
          <w:sz w:val="24"/>
          <w:szCs w:val="24"/>
          <w:lang w:val="ro-RO"/>
        </w:rPr>
        <w:t>.</w:t>
      </w:r>
      <w:r w:rsidR="00B05034" w:rsidRPr="005B5614">
        <w:rPr>
          <w:rFonts w:ascii="Times New Roman" w:hAnsi="Times New Roman"/>
          <w:sz w:val="24"/>
          <w:szCs w:val="24"/>
          <w:lang w:val="ro-RO"/>
        </w:rPr>
        <w:t>2022</w:t>
      </w:r>
    </w:p>
    <w:p w:rsidR="00AA6495" w:rsidRPr="005B5614" w:rsidRDefault="00AA6495" w:rsidP="00D773FF">
      <w:pPr>
        <w:pStyle w:val="Header"/>
        <w:tabs>
          <w:tab w:val="clear" w:pos="4680"/>
          <w:tab w:val="clear" w:pos="9360"/>
          <w:tab w:val="left" w:pos="9000"/>
        </w:tabs>
        <w:ind w:right="-279"/>
        <w:rPr>
          <w:rFonts w:ascii="Times New Roman" w:hAnsi="Times New Roman"/>
          <w:b/>
          <w:sz w:val="24"/>
          <w:szCs w:val="24"/>
          <w:lang w:val="ro-RO"/>
        </w:rPr>
      </w:pPr>
    </w:p>
    <w:p w:rsidR="00D773FF" w:rsidRPr="005B5614" w:rsidRDefault="00D773FF" w:rsidP="00D773FF">
      <w:pPr>
        <w:pStyle w:val="Header"/>
        <w:tabs>
          <w:tab w:val="clear" w:pos="4680"/>
          <w:tab w:val="clear" w:pos="9360"/>
          <w:tab w:val="left" w:pos="9000"/>
        </w:tabs>
        <w:ind w:right="-279"/>
        <w:rPr>
          <w:rFonts w:ascii="Times New Roman" w:hAnsi="Times New Roman"/>
          <w:b/>
          <w:sz w:val="24"/>
          <w:szCs w:val="24"/>
          <w:lang w:val="ro-RO"/>
        </w:rPr>
      </w:pPr>
    </w:p>
    <w:p w:rsidR="00115070" w:rsidRDefault="00115070" w:rsidP="00115070">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115070" w:rsidRDefault="00D04B73" w:rsidP="00115070">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08</w:t>
      </w:r>
      <w:r w:rsidR="00115070">
        <w:rPr>
          <w:rFonts w:ascii="Times New Roman" w:eastAsia="Times New Roman" w:hAnsi="Times New Roman"/>
          <w:b/>
          <w:bCs/>
          <w:sz w:val="26"/>
          <w:szCs w:val="26"/>
          <w:lang w:val="ro-RO" w:eastAsia="ro-RO"/>
        </w:rPr>
        <w:t>.12.2022</w:t>
      </w:r>
    </w:p>
    <w:p w:rsidR="003C489E" w:rsidRPr="00812E40" w:rsidRDefault="003C489E" w:rsidP="00D773FF">
      <w:pPr>
        <w:keepNext/>
        <w:tabs>
          <w:tab w:val="left" w:pos="1714"/>
          <w:tab w:val="center" w:pos="5197"/>
        </w:tabs>
        <w:spacing w:after="120" w:line="240" w:lineRule="auto"/>
        <w:ind w:right="-279" w:firstLine="420"/>
        <w:jc w:val="center"/>
        <w:outlineLvl w:val="0"/>
        <w:rPr>
          <w:rFonts w:ascii="Times New Roman" w:eastAsia="Times New Roman" w:hAnsi="Times New Roman"/>
          <w:b/>
          <w:bCs/>
          <w:sz w:val="26"/>
          <w:szCs w:val="26"/>
          <w:lang w:val="ro-RO" w:eastAsia="ro-RO"/>
        </w:rPr>
      </w:pPr>
    </w:p>
    <w:p w:rsidR="00AA6495" w:rsidRPr="003C489E" w:rsidRDefault="00040D4B" w:rsidP="00D773FF">
      <w:pPr>
        <w:spacing w:after="0" w:line="240" w:lineRule="auto"/>
        <w:ind w:right="-279"/>
        <w:jc w:val="both"/>
        <w:rPr>
          <w:rFonts w:ascii="Times New Roman" w:hAnsi="Times New Roman"/>
          <w:sz w:val="26"/>
          <w:szCs w:val="26"/>
          <w:lang w:val="ro-RO"/>
        </w:rPr>
      </w:pPr>
      <w:r w:rsidRPr="003C489E">
        <w:rPr>
          <w:rFonts w:ascii="Times New Roman" w:hAnsi="Times New Roman"/>
          <w:sz w:val="26"/>
          <w:szCs w:val="26"/>
          <w:lang w:val="ro-RO"/>
        </w:rPr>
        <w:t xml:space="preserve">Ca urmare a notificării adresate </w:t>
      </w:r>
      <w:r w:rsidRPr="009A095C">
        <w:rPr>
          <w:rFonts w:ascii="Times New Roman" w:hAnsi="Times New Roman"/>
          <w:sz w:val="26"/>
          <w:szCs w:val="26"/>
          <w:lang w:val="ro-RO"/>
        </w:rPr>
        <w:t xml:space="preserve">de </w:t>
      </w:r>
      <w:r w:rsidR="00B652D7" w:rsidRPr="00437428">
        <w:rPr>
          <w:rFonts w:ascii="Times New Roman" w:eastAsia="Times New Roman" w:hAnsi="Times New Roman"/>
          <w:b/>
          <w:color w:val="000000"/>
          <w:sz w:val="26"/>
          <w:szCs w:val="26"/>
          <w:lang w:val="ro-RO"/>
        </w:rPr>
        <w:t>Comuna Ciucsângeorgiu, Comuna Leliceni, Parohia Romano Catolică Misentea, Protopopiatul Roman Unit Greco-Catolic Brașov și persoane fizice</w:t>
      </w:r>
      <w:r w:rsidRPr="00437428">
        <w:rPr>
          <w:rFonts w:ascii="Times New Roman" w:hAnsi="Times New Roman"/>
          <w:b/>
          <w:sz w:val="26"/>
          <w:szCs w:val="26"/>
          <w:lang w:val="ro-RO"/>
        </w:rPr>
        <w:t>,</w:t>
      </w:r>
      <w:r w:rsidRPr="00437428">
        <w:rPr>
          <w:rFonts w:ascii="Times New Roman" w:hAnsi="Times New Roman"/>
          <w:sz w:val="26"/>
          <w:szCs w:val="26"/>
          <w:lang w:val="ro-RO"/>
        </w:rPr>
        <w:t xml:space="preserve"> </w:t>
      </w:r>
      <w:r w:rsidRPr="009A095C">
        <w:rPr>
          <w:rFonts w:ascii="Times New Roman" w:hAnsi="Times New Roman"/>
          <w:sz w:val="26"/>
          <w:szCs w:val="26"/>
          <w:lang w:val="ro-RO"/>
        </w:rPr>
        <w:t>privind planul/programul</w:t>
      </w:r>
      <w:r w:rsidRPr="009A095C">
        <w:rPr>
          <w:rFonts w:ascii="Times New Roman" w:hAnsi="Times New Roman"/>
          <w:b/>
          <w:i/>
          <w:sz w:val="26"/>
          <w:szCs w:val="26"/>
          <w:lang w:val="ro-RO"/>
        </w:rPr>
        <w:t xml:space="preserve"> „Amenajamentul silvic al fondului forestier </w:t>
      </w:r>
      <w:r w:rsidR="002735B1" w:rsidRPr="00437428">
        <w:rPr>
          <w:rFonts w:ascii="Times New Roman" w:hAnsi="Times New Roman"/>
          <w:b/>
          <w:bCs/>
          <w:i/>
          <w:sz w:val="26"/>
          <w:szCs w:val="26"/>
        </w:rPr>
        <w:t xml:space="preserve">U.P. </w:t>
      </w:r>
      <w:r w:rsidR="00437428" w:rsidRPr="00437428">
        <w:rPr>
          <w:rFonts w:ascii="Times New Roman" w:hAnsi="Times New Roman"/>
          <w:b/>
          <w:i/>
          <w:sz w:val="26"/>
          <w:szCs w:val="26"/>
          <w:lang w:val="ro-RO"/>
        </w:rPr>
        <w:t>XV Primării și Parohii</w:t>
      </w:r>
      <w:r w:rsidRPr="009A095C">
        <w:rPr>
          <w:rFonts w:ascii="Times New Roman" w:hAnsi="Times New Roman"/>
          <w:b/>
          <w:sz w:val="26"/>
          <w:szCs w:val="26"/>
          <w:lang w:val="hu-HU"/>
        </w:rPr>
        <w:t>”</w:t>
      </w:r>
      <w:r w:rsidRPr="003C489E">
        <w:rPr>
          <w:rFonts w:ascii="Times New Roman" w:hAnsi="Times New Roman"/>
          <w:sz w:val="26"/>
          <w:szCs w:val="26"/>
          <w:lang w:val="ro-RO"/>
        </w:rPr>
        <w:t xml:space="preserve"> </w:t>
      </w:r>
      <w:r w:rsidRPr="003C489E">
        <w:rPr>
          <w:rFonts w:ascii="Times New Roman" w:hAnsi="Times New Roman"/>
          <w:b/>
          <w:sz w:val="26"/>
          <w:szCs w:val="26"/>
          <w:lang w:val="ro-RO"/>
        </w:rPr>
        <w:t xml:space="preserve">pe teritoriul administrativ al </w:t>
      </w:r>
      <w:r w:rsidR="00437428" w:rsidRPr="00437428">
        <w:rPr>
          <w:rFonts w:ascii="Times New Roman" w:hAnsi="Times New Roman"/>
          <w:b/>
          <w:sz w:val="26"/>
          <w:szCs w:val="26"/>
          <w:lang w:val="ro-RO"/>
        </w:rPr>
        <w:t>mun. Miercurea-Ciuc, comunele Leliceni, Ciucsângeorgiu, Tușnad</w:t>
      </w:r>
      <w:r w:rsidR="00291B66" w:rsidRPr="00437428">
        <w:rPr>
          <w:rFonts w:ascii="Times New Roman" w:hAnsi="Times New Roman"/>
          <w:b/>
          <w:sz w:val="26"/>
          <w:szCs w:val="26"/>
          <w:lang w:val="ro-RO"/>
        </w:rPr>
        <w:t xml:space="preserve"> </w:t>
      </w:r>
      <w:r w:rsidRPr="003C489E">
        <w:rPr>
          <w:rFonts w:ascii="Times New Roman" w:hAnsi="Times New Roman"/>
          <w:sz w:val="26"/>
          <w:szCs w:val="26"/>
          <w:lang w:val="ro-RO"/>
        </w:rPr>
        <w:t>înregist</w:t>
      </w:r>
      <w:r w:rsidR="00D57103" w:rsidRPr="003C489E">
        <w:rPr>
          <w:rFonts w:ascii="Times New Roman" w:hAnsi="Times New Roman"/>
          <w:sz w:val="26"/>
          <w:szCs w:val="26"/>
          <w:lang w:val="ro-RO"/>
        </w:rPr>
        <w:t xml:space="preserve">rată la APM </w:t>
      </w:r>
      <w:r w:rsidR="002735B1" w:rsidRPr="003C489E">
        <w:rPr>
          <w:rFonts w:ascii="Times New Roman" w:hAnsi="Times New Roman"/>
          <w:sz w:val="26"/>
          <w:szCs w:val="26"/>
          <w:lang w:val="ro-RO"/>
        </w:rPr>
        <w:t xml:space="preserve">Harghita cu nr. </w:t>
      </w:r>
      <w:r w:rsidR="00437428">
        <w:rPr>
          <w:rFonts w:ascii="Times New Roman" w:hAnsi="Times New Roman"/>
          <w:sz w:val="26"/>
          <w:szCs w:val="26"/>
          <w:lang w:val="ro-RO"/>
        </w:rPr>
        <w:t>7609/07</w:t>
      </w:r>
      <w:r w:rsidR="00771202" w:rsidRPr="003C489E">
        <w:rPr>
          <w:rFonts w:ascii="Times New Roman" w:hAnsi="Times New Roman"/>
          <w:sz w:val="26"/>
          <w:szCs w:val="26"/>
          <w:lang w:val="ro-RO"/>
        </w:rPr>
        <w:t>.0</w:t>
      </w:r>
      <w:r w:rsidR="00437428">
        <w:rPr>
          <w:rFonts w:ascii="Times New Roman" w:hAnsi="Times New Roman"/>
          <w:sz w:val="26"/>
          <w:szCs w:val="26"/>
          <w:lang w:val="ro-RO"/>
        </w:rPr>
        <w:t>9.2022</w:t>
      </w:r>
      <w:r w:rsidR="009E1BA5">
        <w:rPr>
          <w:rFonts w:ascii="Times New Roman" w:hAnsi="Times New Roman"/>
          <w:sz w:val="26"/>
          <w:szCs w:val="26"/>
          <w:lang w:val="ro-RO"/>
        </w:rPr>
        <w:t xml:space="preserve"> și completată cu nr. 8332/04.10</w:t>
      </w:r>
      <w:r w:rsidR="003025BB" w:rsidRPr="003C489E">
        <w:rPr>
          <w:rFonts w:ascii="Times New Roman" w:hAnsi="Times New Roman"/>
          <w:sz w:val="26"/>
          <w:szCs w:val="26"/>
          <w:lang w:val="ro-RO"/>
        </w:rPr>
        <w:t xml:space="preserve">.2022, nr. </w:t>
      </w:r>
      <w:r w:rsidR="009E1BA5">
        <w:rPr>
          <w:rFonts w:ascii="Times New Roman" w:hAnsi="Times New Roman"/>
          <w:sz w:val="26"/>
          <w:szCs w:val="26"/>
          <w:lang w:val="ro-RO"/>
        </w:rPr>
        <w:t>8518/11.10</w:t>
      </w:r>
      <w:r w:rsidR="003025BB" w:rsidRPr="003C489E">
        <w:rPr>
          <w:rFonts w:ascii="Times New Roman" w:hAnsi="Times New Roman"/>
          <w:sz w:val="26"/>
          <w:szCs w:val="26"/>
          <w:lang w:val="ro-RO"/>
        </w:rPr>
        <w:t>.2022</w:t>
      </w:r>
      <w:r w:rsidR="00355D2D" w:rsidRPr="003C489E">
        <w:rPr>
          <w:rFonts w:ascii="Times New Roman" w:hAnsi="Times New Roman"/>
          <w:sz w:val="26"/>
          <w:szCs w:val="26"/>
          <w:lang w:val="ro-RO"/>
        </w:rPr>
        <w:t>,</w:t>
      </w:r>
      <w:r w:rsidR="009E1BA5">
        <w:rPr>
          <w:rFonts w:ascii="Times New Roman" w:hAnsi="Times New Roman"/>
          <w:sz w:val="26"/>
          <w:szCs w:val="26"/>
          <w:lang w:val="ro-RO"/>
        </w:rPr>
        <w:t xml:space="preserve"> nr. 9434/15.11.2022, nr. 9512/21.11</w:t>
      </w:r>
      <w:r w:rsidR="009A095C">
        <w:rPr>
          <w:rFonts w:ascii="Times New Roman" w:hAnsi="Times New Roman"/>
          <w:sz w:val="26"/>
          <w:szCs w:val="26"/>
          <w:lang w:val="ro-RO"/>
        </w:rPr>
        <w:t>.2022</w:t>
      </w:r>
      <w:r w:rsidR="009E1BA5">
        <w:rPr>
          <w:rFonts w:ascii="Times New Roman" w:hAnsi="Times New Roman"/>
          <w:sz w:val="26"/>
          <w:szCs w:val="26"/>
          <w:lang w:val="ro-RO"/>
        </w:rPr>
        <w:t>, nr. 10240/16.12.2022, nr. 10413/22.12</w:t>
      </w:r>
      <w:r w:rsidR="00781F20">
        <w:rPr>
          <w:rFonts w:ascii="Times New Roman" w:hAnsi="Times New Roman"/>
          <w:sz w:val="26"/>
          <w:szCs w:val="26"/>
          <w:lang w:val="ro-RO"/>
        </w:rPr>
        <w:t>.2022</w:t>
      </w:r>
      <w:r w:rsidR="00355D2D" w:rsidRPr="003C489E">
        <w:rPr>
          <w:rFonts w:ascii="Times New Roman" w:hAnsi="Times New Roman"/>
          <w:sz w:val="26"/>
          <w:szCs w:val="26"/>
          <w:lang w:val="ro-RO"/>
        </w:rPr>
        <w:t xml:space="preserve"> </w:t>
      </w:r>
      <w:r w:rsidRPr="003C489E">
        <w:rPr>
          <w:rFonts w:ascii="Times New Roman" w:hAnsi="Times New Roman"/>
          <w:sz w:val="26"/>
          <w:szCs w:val="26"/>
          <w:lang w:val="ro-RO"/>
        </w:rPr>
        <w:t>în baza:</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1000/2012 privind reorganizarea şi funcţionarea Agenţiei Naţionale pentru Protecţia Mediului şi a instituţiilor publice aflate în subordinea acesteia;</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OUG nr. 195/2005 privind protecţia mediului, aprobată cu modificări prin Legea nr. 265/2006, cu modificările şi completările ulterioare;</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1076/2004 privind stabilirea procedurii de realizare a evaluării de mediu pentru planuri şi programe;</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OUG nr. 57/2007 privind regimul ariilor naturale protejate, conservarea habitatelor naturale, a florei şi faunei sălbatice, cu modificările şi completările ulterioare;</w:t>
      </w:r>
    </w:p>
    <w:p w:rsidR="00AA6495" w:rsidRPr="00812E40" w:rsidRDefault="00040D4B"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 19/2010 pentru aprobarea Ghidului metodologic privind evaluarea adecvată a efectelor potenţiale ale planurilor sau proiectelor asupra ariilor naturale protejate de interes comunitar</w:t>
      </w:r>
      <w:r w:rsidR="002B7746" w:rsidRPr="00812E40">
        <w:rPr>
          <w:rFonts w:ascii="Times New Roman" w:hAnsi="Times New Roman"/>
          <w:i/>
          <w:sz w:val="26"/>
          <w:szCs w:val="26"/>
          <w:lang w:val="ro-RO"/>
        </w:rPr>
        <w:t>, modificat cu Ordinul M.M.A.P. nr. 262/2020</w:t>
      </w:r>
      <w:r w:rsidRPr="00812E40">
        <w:rPr>
          <w:rFonts w:ascii="Times New Roman" w:hAnsi="Times New Roman"/>
          <w:i/>
          <w:sz w:val="26"/>
          <w:szCs w:val="26"/>
          <w:lang w:val="ro-RO"/>
        </w:rPr>
        <w:t>;</w:t>
      </w:r>
    </w:p>
    <w:p w:rsidR="00103749" w:rsidRPr="00812E40" w:rsidRDefault="00103749"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971/2011 pentru modificarea și completarea H.G. 1284/2007 privind declararea ariilor de protecţie specială avifaunistică ca parte integrantă a reţelei ecologice europene Natura 2000 în România</w:t>
      </w:r>
    </w:p>
    <w:p w:rsidR="00FF2BC1" w:rsidRPr="00812E40" w:rsidRDefault="00FF2BC1"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 2387/2011 pentru modificarea Ordin nr. 1964/2007 privind instituirea regimului de arie naturală protejată a siturilor de importanţă comunitară, ca parte integrantă a reţelei ecologice europene Natura 2000 în România.</w:t>
      </w: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Agenţia pentru Protecţia Mediului HARGHITA</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ca urmare a consultării autorităţilor publice participante în cadrul şedinţei Comitetului S</w:t>
      </w:r>
      <w:r w:rsidR="00946B7B">
        <w:rPr>
          <w:rFonts w:ascii="Times New Roman" w:hAnsi="Times New Roman"/>
          <w:sz w:val="26"/>
          <w:szCs w:val="26"/>
          <w:lang w:val="ro-RO"/>
        </w:rPr>
        <w:t>pecial Constituit din data de 06.12.</w:t>
      </w:r>
      <w:r w:rsidR="003C489E">
        <w:rPr>
          <w:rFonts w:ascii="Times New Roman" w:hAnsi="Times New Roman"/>
          <w:sz w:val="26"/>
          <w:szCs w:val="26"/>
          <w:lang w:val="ro-RO"/>
        </w:rPr>
        <w:t>2022</w:t>
      </w:r>
      <w:r w:rsidRPr="00812E40">
        <w:rPr>
          <w:rFonts w:ascii="Times New Roman" w:hAnsi="Times New Roman"/>
          <w:sz w:val="26"/>
          <w:szCs w:val="26"/>
          <w:lang w:val="ro-RO"/>
        </w:rPr>
        <w:t>, a completărilor depuse la documentaţie;</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în conformitate cu prevederile art. 5 alin. (1) pct. a) şi a anexei nr. 1– Criterii pentru determinarea efectelor semnificative potenţiale asupra mediului din H.G. </w:t>
      </w:r>
    </w:p>
    <w:p w:rsidR="00AA6495" w:rsidRPr="00812E40" w:rsidRDefault="00040D4B" w:rsidP="00D773FF">
      <w:p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1076/2004 privind stabilirea procedurii de realizare a evaluării de mediu pentru planuri şi programe;</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în prezenţa/lipsa comentariilor motivate din partea publicului interesat,</w:t>
      </w:r>
    </w:p>
    <w:p w:rsidR="00D773FF" w:rsidRPr="00812E40" w:rsidRDefault="00D773FF" w:rsidP="00D773FF">
      <w:pPr>
        <w:tabs>
          <w:tab w:val="left" w:pos="90"/>
        </w:tabs>
        <w:spacing w:after="0" w:line="240" w:lineRule="auto"/>
        <w:ind w:right="-279"/>
        <w:jc w:val="both"/>
        <w:rPr>
          <w:rFonts w:ascii="Times New Roman" w:hAnsi="Times New Roman"/>
          <w:b/>
          <w:sz w:val="26"/>
          <w:szCs w:val="26"/>
          <w:lang w:val="ro-RO"/>
        </w:rPr>
      </w:pPr>
    </w:p>
    <w:p w:rsidR="005D3EB7" w:rsidRDefault="005D3EB7" w:rsidP="00D773FF">
      <w:pPr>
        <w:tabs>
          <w:tab w:val="left" w:pos="90"/>
        </w:tabs>
        <w:spacing w:after="0" w:line="240" w:lineRule="auto"/>
        <w:ind w:right="-279"/>
        <w:jc w:val="both"/>
        <w:rPr>
          <w:rFonts w:ascii="Times New Roman" w:hAnsi="Times New Roman"/>
          <w:b/>
          <w:sz w:val="26"/>
          <w:szCs w:val="26"/>
          <w:lang w:val="ro-RO"/>
        </w:rPr>
      </w:pPr>
    </w:p>
    <w:p w:rsidR="00AA6495" w:rsidRPr="00812E40" w:rsidRDefault="00040D4B" w:rsidP="00D773FF">
      <w:pPr>
        <w:tabs>
          <w:tab w:val="left" w:pos="90"/>
        </w:tabs>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decide:</w:t>
      </w: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Planul/programul „</w:t>
      </w:r>
      <w:r w:rsidRPr="00812E40">
        <w:rPr>
          <w:rFonts w:ascii="Times New Roman" w:hAnsi="Times New Roman"/>
          <w:b/>
          <w:i/>
          <w:sz w:val="26"/>
          <w:szCs w:val="26"/>
          <w:lang w:val="ro-RO"/>
        </w:rPr>
        <w:t xml:space="preserve">Amenajamentul silvic al fondului forestier format din U.P. </w:t>
      </w:r>
      <w:r w:rsidR="00946B7B" w:rsidRPr="00437428">
        <w:rPr>
          <w:rFonts w:ascii="Times New Roman" w:hAnsi="Times New Roman"/>
          <w:b/>
          <w:bCs/>
          <w:i/>
          <w:sz w:val="26"/>
          <w:szCs w:val="26"/>
        </w:rPr>
        <w:t xml:space="preserve"> </w:t>
      </w:r>
      <w:r w:rsidR="00946B7B" w:rsidRPr="00437428">
        <w:rPr>
          <w:rFonts w:ascii="Times New Roman" w:hAnsi="Times New Roman"/>
          <w:b/>
          <w:i/>
          <w:sz w:val="26"/>
          <w:szCs w:val="26"/>
          <w:lang w:val="ro-RO"/>
        </w:rPr>
        <w:t>XV Primării și Parohii</w:t>
      </w:r>
      <w:r w:rsidRPr="003C489E">
        <w:rPr>
          <w:rFonts w:ascii="Times New Roman" w:hAnsi="Times New Roman"/>
          <w:b/>
          <w:sz w:val="26"/>
          <w:szCs w:val="26"/>
          <w:lang w:val="ro-RO"/>
        </w:rPr>
        <w:t xml:space="preserve">”, </w:t>
      </w:r>
      <w:r w:rsidRPr="00812E40">
        <w:rPr>
          <w:rFonts w:ascii="Times New Roman" w:hAnsi="Times New Roman"/>
          <w:b/>
          <w:sz w:val="26"/>
          <w:szCs w:val="26"/>
          <w:lang w:val="ro-RO"/>
        </w:rPr>
        <w:t xml:space="preserve">titular </w:t>
      </w:r>
      <w:r w:rsidR="00946B7B" w:rsidRPr="00437428">
        <w:rPr>
          <w:rFonts w:ascii="Times New Roman" w:eastAsia="Times New Roman" w:hAnsi="Times New Roman"/>
          <w:b/>
          <w:color w:val="000000"/>
          <w:sz w:val="26"/>
          <w:szCs w:val="26"/>
          <w:lang w:val="ro-RO"/>
        </w:rPr>
        <w:t>Comuna Ciucsângeorgiu, Comuna Leliceni, Parohia Romano Catolică Misentea, Protopopiatul Roman Unit Greco-Catolic Brașov și persoane fizice</w:t>
      </w:r>
      <w:r w:rsidRPr="00812E40">
        <w:rPr>
          <w:rFonts w:ascii="Times New Roman" w:hAnsi="Times New Roman"/>
          <w:b/>
          <w:sz w:val="26"/>
          <w:szCs w:val="26"/>
          <w:lang w:val="ro-RO"/>
        </w:rPr>
        <w:t>,</w:t>
      </w:r>
      <w:r w:rsidRPr="00812E40">
        <w:rPr>
          <w:rFonts w:ascii="Times New Roman" w:hAnsi="Times New Roman"/>
          <w:b/>
          <w:sz w:val="26"/>
          <w:szCs w:val="26"/>
        </w:rPr>
        <w:t xml:space="preserve"> </w:t>
      </w:r>
      <w:r w:rsidRPr="00812E40">
        <w:rPr>
          <w:rFonts w:ascii="Times New Roman" w:hAnsi="Times New Roman"/>
          <w:b/>
          <w:sz w:val="26"/>
          <w:szCs w:val="26"/>
          <w:lang w:val="ro-RO"/>
        </w:rPr>
        <w:t>nu necesită evaluare de mediu şi nu necesită evaluare adecvată şi se va supune adoptării fără aviz de mediu.</w:t>
      </w:r>
    </w:p>
    <w:p w:rsidR="00F55915" w:rsidRPr="00812E40" w:rsidRDefault="00F55915" w:rsidP="00D773FF">
      <w:pPr>
        <w:spacing w:after="0" w:line="240" w:lineRule="auto"/>
        <w:ind w:right="-279"/>
        <w:jc w:val="both"/>
        <w:rPr>
          <w:rFonts w:ascii="Times New Roman" w:hAnsi="Times New Roman"/>
          <w:b/>
          <w:sz w:val="26"/>
          <w:szCs w:val="26"/>
          <w:lang w:val="ro-RO"/>
        </w:rPr>
      </w:pPr>
    </w:p>
    <w:p w:rsidR="00AA6495" w:rsidRPr="00812E40" w:rsidRDefault="00040D4B" w:rsidP="006801F2">
      <w:pPr>
        <w:pStyle w:val="ListParagraph"/>
        <w:numPr>
          <w:ilvl w:val="0"/>
          <w:numId w:val="8"/>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Motivele care au stat la baza deciziei conform Anexei nr.1 din H.G. 1076/2004 sunt următoarele:</w:t>
      </w:r>
    </w:p>
    <w:p w:rsidR="00AA6495" w:rsidRPr="00812E40" w:rsidRDefault="00040D4B" w:rsidP="00D773FF">
      <w:pPr>
        <w:numPr>
          <w:ilvl w:val="0"/>
          <w:numId w:val="1"/>
        </w:numPr>
        <w:tabs>
          <w:tab w:val="clear" w:pos="720"/>
        </w:tabs>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Caracteristicile Planului de Amenajare a fondului forestier cu privire, în special, la:</w:t>
      </w:r>
    </w:p>
    <w:p w:rsidR="00AA6495" w:rsidRPr="00812E40" w:rsidRDefault="00040D4B" w:rsidP="00D773FF">
      <w:pPr>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4E09AB" w:rsidRDefault="004E09AB" w:rsidP="00D773FF">
      <w:pPr>
        <w:pStyle w:val="ListParagraph"/>
        <w:tabs>
          <w:tab w:val="left" w:pos="0"/>
        </w:tabs>
        <w:spacing w:after="0" w:line="240" w:lineRule="auto"/>
        <w:ind w:left="0"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Amenajamentul silvic </w:t>
      </w:r>
      <w:r w:rsidRPr="00812E40">
        <w:rPr>
          <w:rFonts w:ascii="Times New Roman" w:hAnsi="Times New Roman"/>
          <w:b/>
          <w:sz w:val="26"/>
          <w:szCs w:val="26"/>
          <w:lang w:val="ro-RO"/>
        </w:rPr>
        <w:t>nu</w:t>
      </w:r>
      <w:r w:rsidRPr="00812E40">
        <w:rPr>
          <w:rFonts w:ascii="Times New Roman" w:hAnsi="Times New Roman"/>
          <w:sz w:val="26"/>
          <w:szCs w:val="26"/>
          <w:lang w:val="ro-RO"/>
        </w:rPr>
        <w:t xml:space="preserve"> </w:t>
      </w:r>
      <w:r w:rsidRPr="00812E40">
        <w:rPr>
          <w:rFonts w:ascii="Times New Roman" w:hAnsi="Times New Roman"/>
          <w:b/>
          <w:sz w:val="26"/>
          <w:szCs w:val="26"/>
          <w:lang w:val="ro-RO"/>
        </w:rPr>
        <w:t>creează cadru pentru proiecte conform Anexei nr.1, nr.2 din Legea nr. 292/2018</w:t>
      </w:r>
      <w:r w:rsidRPr="00812E40">
        <w:rPr>
          <w:rFonts w:ascii="Times New Roman" w:hAnsi="Times New Roman"/>
          <w:sz w:val="26"/>
          <w:szCs w:val="26"/>
          <w:lang w:val="ro-RO"/>
        </w:rPr>
        <w:t xml:space="preserve"> </w:t>
      </w:r>
      <w:r w:rsidRPr="00812E40">
        <w:rPr>
          <w:rFonts w:ascii="Times New Roman" w:hAnsi="Times New Roman"/>
          <w:i/>
          <w:sz w:val="26"/>
          <w:szCs w:val="26"/>
          <w:lang w:val="ro-RO"/>
        </w:rPr>
        <w:t>privind evaluarea impactului anumitor proiecte publice şi private asupra mediului</w:t>
      </w:r>
      <w:r w:rsidRPr="00812E40">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812E40">
        <w:rPr>
          <w:rFonts w:ascii="Times New Roman" w:hAnsi="Times New Roman"/>
          <w:b/>
          <w:sz w:val="26"/>
          <w:szCs w:val="26"/>
          <w:lang w:val="ro-RO"/>
        </w:rPr>
        <w:t>Legea nr. 292/2018</w:t>
      </w:r>
      <w:r w:rsidRPr="00812E40">
        <w:rPr>
          <w:rFonts w:ascii="Times New Roman" w:hAnsi="Times New Roman"/>
          <w:sz w:val="26"/>
          <w:szCs w:val="26"/>
          <w:lang w:val="ro-RO"/>
        </w:rPr>
        <w:t>.</w:t>
      </w:r>
    </w:p>
    <w:p w:rsidR="00B147D8" w:rsidRPr="00812E40" w:rsidRDefault="00B147D8" w:rsidP="00D773FF">
      <w:pPr>
        <w:pStyle w:val="ListParagraph"/>
        <w:tabs>
          <w:tab w:val="left" w:pos="0"/>
        </w:tabs>
        <w:spacing w:after="0" w:line="240" w:lineRule="auto"/>
        <w:ind w:left="0" w:right="-279" w:firstLine="720"/>
        <w:jc w:val="both"/>
        <w:rPr>
          <w:rFonts w:ascii="Times New Roman" w:hAnsi="Times New Roman"/>
          <w:sz w:val="26"/>
          <w:szCs w:val="26"/>
          <w:lang w:val="ro-RO"/>
        </w:rPr>
      </w:pPr>
    </w:p>
    <w:p w:rsidR="004E09AB" w:rsidRDefault="004E09AB" w:rsidP="00D773FF">
      <w:p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Accesibilitat</w:t>
      </w:r>
      <w:r w:rsidR="004C1675">
        <w:rPr>
          <w:rFonts w:ascii="Times New Roman" w:hAnsi="Times New Roman"/>
          <w:sz w:val="26"/>
          <w:szCs w:val="26"/>
          <w:lang w:val="ro-RO"/>
        </w:rPr>
        <w:t>ea fondului productiv este de 100</w:t>
      </w:r>
      <w:r w:rsidRPr="00812E40">
        <w:rPr>
          <w:rFonts w:ascii="Times New Roman" w:hAnsi="Times New Roman"/>
          <w:sz w:val="26"/>
          <w:szCs w:val="26"/>
          <w:lang w:val="ro-RO"/>
        </w:rPr>
        <w:t xml:space="preserve"> % </w:t>
      </w:r>
    </w:p>
    <w:p w:rsidR="00B147D8" w:rsidRDefault="00B147D8" w:rsidP="00D773FF">
      <w:pPr>
        <w:tabs>
          <w:tab w:val="left" w:pos="720"/>
        </w:tabs>
        <w:spacing w:after="0" w:line="240" w:lineRule="auto"/>
        <w:ind w:right="-279"/>
        <w:jc w:val="both"/>
        <w:rPr>
          <w:rFonts w:ascii="Times New Roman" w:hAnsi="Times New Roman"/>
          <w:sz w:val="26"/>
          <w:szCs w:val="26"/>
          <w:lang w:val="ro-RO"/>
        </w:rPr>
      </w:pPr>
    </w:p>
    <w:tbl>
      <w:tblPr>
        <w:tblW w:w="972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57"/>
        <w:gridCol w:w="10"/>
        <w:gridCol w:w="1118"/>
        <w:gridCol w:w="16"/>
        <w:gridCol w:w="2115"/>
        <w:gridCol w:w="996"/>
        <w:gridCol w:w="1087"/>
        <w:gridCol w:w="1087"/>
        <w:gridCol w:w="1276"/>
        <w:gridCol w:w="1464"/>
      </w:tblGrid>
      <w:tr w:rsidR="00057241" w:rsidRPr="00057241" w:rsidTr="00B147D8">
        <w:trPr>
          <w:cantSplit/>
          <w:trHeight w:val="448"/>
          <w:jc w:val="center"/>
        </w:trPr>
        <w:tc>
          <w:tcPr>
            <w:tcW w:w="567" w:type="dxa"/>
            <w:gridSpan w:val="2"/>
            <w:vMerge w:val="restart"/>
            <w:tcBorders>
              <w:top w:val="double" w:sz="6" w:space="0" w:color="auto"/>
            </w:tcBorders>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r w:rsidRPr="00057241">
              <w:rPr>
                <w:rFonts w:ascii="Times New Roman" w:eastAsia="Times New Roman" w:hAnsi="Times New Roman"/>
                <w:sz w:val="24"/>
                <w:szCs w:val="24"/>
                <w:lang w:val="fr-FR" w:eastAsia="ro-RO"/>
              </w:rPr>
              <w:t>Nr.</w:t>
            </w:r>
          </w:p>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r w:rsidRPr="00057241">
              <w:rPr>
                <w:rFonts w:ascii="Times New Roman" w:eastAsia="Times New Roman" w:hAnsi="Times New Roman"/>
                <w:sz w:val="24"/>
                <w:szCs w:val="24"/>
                <w:lang w:val="fr-FR" w:eastAsia="ro-RO"/>
              </w:rPr>
              <w:t>crt.</w:t>
            </w:r>
          </w:p>
        </w:tc>
        <w:tc>
          <w:tcPr>
            <w:tcW w:w="1134" w:type="dxa"/>
            <w:gridSpan w:val="2"/>
            <w:vMerge w:val="restart"/>
            <w:tcBorders>
              <w:top w:val="double" w:sz="6" w:space="0" w:color="auto"/>
            </w:tcBorders>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r w:rsidRPr="00057241">
              <w:rPr>
                <w:rFonts w:ascii="Times New Roman" w:eastAsia="Times New Roman" w:hAnsi="Times New Roman"/>
                <w:sz w:val="24"/>
                <w:szCs w:val="24"/>
                <w:lang w:val="fr-FR" w:eastAsia="ro-RO"/>
              </w:rPr>
              <w:t>Indicativ</w:t>
            </w:r>
          </w:p>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r w:rsidRPr="00057241">
              <w:rPr>
                <w:rFonts w:ascii="Times New Roman" w:eastAsia="Times New Roman" w:hAnsi="Times New Roman"/>
                <w:sz w:val="24"/>
                <w:szCs w:val="24"/>
                <w:lang w:val="fr-FR" w:eastAsia="ro-RO"/>
              </w:rPr>
              <w:t>drum</w:t>
            </w:r>
          </w:p>
        </w:tc>
        <w:tc>
          <w:tcPr>
            <w:tcW w:w="2115" w:type="dxa"/>
            <w:vMerge w:val="restart"/>
            <w:tcBorders>
              <w:top w:val="double" w:sz="6" w:space="0" w:color="auto"/>
            </w:tcBorders>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r w:rsidRPr="00057241">
              <w:rPr>
                <w:rFonts w:ascii="Times New Roman" w:eastAsia="Times New Roman" w:hAnsi="Times New Roman"/>
                <w:sz w:val="24"/>
                <w:szCs w:val="24"/>
                <w:lang w:val="fr-FR" w:eastAsia="ro-RO"/>
              </w:rPr>
              <w:t>Denumirea</w:t>
            </w:r>
          </w:p>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r w:rsidRPr="00057241">
              <w:rPr>
                <w:rFonts w:ascii="Times New Roman" w:eastAsia="Times New Roman" w:hAnsi="Times New Roman"/>
                <w:sz w:val="24"/>
                <w:szCs w:val="24"/>
                <w:lang w:val="fr-FR" w:eastAsia="ro-RO"/>
              </w:rPr>
              <w:t>drumului</w:t>
            </w:r>
          </w:p>
        </w:tc>
        <w:tc>
          <w:tcPr>
            <w:tcW w:w="3170" w:type="dxa"/>
            <w:gridSpan w:val="3"/>
            <w:tcBorders>
              <w:top w:val="double" w:sz="6" w:space="0" w:color="auto"/>
              <w:bottom w:val="single" w:sz="4" w:space="0" w:color="auto"/>
            </w:tcBorders>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r w:rsidRPr="00057241">
              <w:rPr>
                <w:rFonts w:ascii="Times New Roman" w:eastAsia="Times New Roman" w:hAnsi="Times New Roman"/>
                <w:sz w:val="24"/>
                <w:szCs w:val="24"/>
                <w:lang w:val="fr-FR" w:eastAsia="ro-RO"/>
              </w:rPr>
              <w:t>Lungime  (km)</w:t>
            </w:r>
          </w:p>
        </w:tc>
        <w:tc>
          <w:tcPr>
            <w:tcW w:w="1276" w:type="dxa"/>
            <w:vMerge w:val="restart"/>
            <w:tcBorders>
              <w:top w:val="double" w:sz="6" w:space="0" w:color="auto"/>
            </w:tcBorders>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r w:rsidRPr="00057241">
              <w:rPr>
                <w:rFonts w:ascii="Times New Roman" w:eastAsia="Times New Roman" w:hAnsi="Times New Roman"/>
                <w:sz w:val="24"/>
                <w:szCs w:val="24"/>
                <w:lang w:val="fr-FR" w:eastAsia="ro-RO"/>
              </w:rPr>
              <w:t>Suprafata deservita (ha)</w:t>
            </w:r>
          </w:p>
        </w:tc>
        <w:tc>
          <w:tcPr>
            <w:tcW w:w="1464" w:type="dxa"/>
            <w:vMerge w:val="restart"/>
            <w:tcBorders>
              <w:top w:val="double" w:sz="6" w:space="0" w:color="auto"/>
            </w:tcBorders>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r w:rsidRPr="00057241">
              <w:rPr>
                <w:rFonts w:ascii="Times New Roman" w:eastAsia="Times New Roman" w:hAnsi="Times New Roman"/>
                <w:sz w:val="24"/>
                <w:szCs w:val="24"/>
                <w:lang w:val="fr-FR" w:eastAsia="ro-RO"/>
              </w:rPr>
              <w:t>Volumul decenal deservit (mc)</w:t>
            </w:r>
          </w:p>
        </w:tc>
      </w:tr>
      <w:tr w:rsidR="00057241" w:rsidRPr="00057241" w:rsidTr="00B147D8">
        <w:trPr>
          <w:cantSplit/>
          <w:trHeight w:val="652"/>
          <w:jc w:val="center"/>
        </w:trPr>
        <w:tc>
          <w:tcPr>
            <w:tcW w:w="567" w:type="dxa"/>
            <w:gridSpan w:val="2"/>
            <w:vMerge/>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p>
        </w:tc>
        <w:tc>
          <w:tcPr>
            <w:tcW w:w="1134" w:type="dxa"/>
            <w:gridSpan w:val="2"/>
            <w:vMerge/>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p>
        </w:tc>
        <w:tc>
          <w:tcPr>
            <w:tcW w:w="2115" w:type="dxa"/>
            <w:vMerge/>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p>
        </w:tc>
        <w:tc>
          <w:tcPr>
            <w:tcW w:w="996" w:type="dxa"/>
            <w:tcBorders>
              <w:top w:val="single" w:sz="4" w:space="0" w:color="auto"/>
              <w:right w:val="single" w:sz="4" w:space="0" w:color="auto"/>
            </w:tcBorders>
            <w:shd w:val="pct5" w:color="auto" w:fill="auto"/>
            <w:vAlign w:val="center"/>
          </w:tcPr>
          <w:p w:rsidR="00057241" w:rsidRPr="00057241" w:rsidRDefault="00057241" w:rsidP="00057241">
            <w:pPr>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În fond forest.</w:t>
            </w:r>
          </w:p>
        </w:tc>
        <w:tc>
          <w:tcPr>
            <w:tcW w:w="1087" w:type="dxa"/>
            <w:tcBorders>
              <w:top w:val="single" w:sz="4" w:space="0" w:color="auto"/>
              <w:left w:val="single" w:sz="4" w:space="0" w:color="auto"/>
              <w:right w:val="single" w:sz="4" w:space="0" w:color="auto"/>
            </w:tcBorders>
            <w:shd w:val="pct5" w:color="auto" w:fill="auto"/>
            <w:vAlign w:val="center"/>
          </w:tcPr>
          <w:p w:rsidR="00057241" w:rsidRPr="00057241" w:rsidRDefault="00057241" w:rsidP="00057241">
            <w:pPr>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În afara f.f.</w:t>
            </w:r>
          </w:p>
        </w:tc>
        <w:tc>
          <w:tcPr>
            <w:tcW w:w="1087" w:type="dxa"/>
            <w:tcBorders>
              <w:top w:val="single" w:sz="4" w:space="0" w:color="auto"/>
              <w:left w:val="single" w:sz="4" w:space="0" w:color="auto"/>
            </w:tcBorders>
            <w:shd w:val="pct5" w:color="auto" w:fill="auto"/>
            <w:vAlign w:val="center"/>
          </w:tcPr>
          <w:p w:rsidR="00057241" w:rsidRPr="00057241" w:rsidRDefault="00057241" w:rsidP="00057241">
            <w:pPr>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Total</w:t>
            </w:r>
          </w:p>
        </w:tc>
        <w:tc>
          <w:tcPr>
            <w:tcW w:w="1276" w:type="dxa"/>
            <w:vMerge/>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p>
        </w:tc>
        <w:tc>
          <w:tcPr>
            <w:tcW w:w="1464" w:type="dxa"/>
            <w:vMerge/>
            <w:shd w:val="pct5" w:color="auto" w:fill="auto"/>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fr-FR" w:eastAsia="ro-RO"/>
              </w:rPr>
            </w:pPr>
          </w:p>
        </w:tc>
      </w:tr>
      <w:tr w:rsidR="00057241" w:rsidRPr="00057241" w:rsidTr="00B147D8">
        <w:trPr>
          <w:cantSplit/>
          <w:jc w:val="center"/>
        </w:trPr>
        <w:tc>
          <w:tcPr>
            <w:tcW w:w="9726" w:type="dxa"/>
            <w:gridSpan w:val="10"/>
            <w:tcBorders>
              <w:top w:val="single" w:sz="6"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Drumuri publice</w:t>
            </w:r>
          </w:p>
        </w:tc>
      </w:tr>
      <w:tr w:rsidR="00057241" w:rsidRPr="00057241" w:rsidTr="00B147D8">
        <w:trPr>
          <w:cantSplit/>
          <w:jc w:val="center"/>
        </w:trPr>
        <w:tc>
          <w:tcPr>
            <w:tcW w:w="557" w:type="dxa"/>
            <w:tcBorders>
              <w:top w:val="single" w:sz="6"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1</w:t>
            </w:r>
          </w:p>
        </w:tc>
        <w:tc>
          <w:tcPr>
            <w:tcW w:w="1128" w:type="dxa"/>
            <w:gridSpan w:val="2"/>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DP001</w:t>
            </w:r>
          </w:p>
        </w:tc>
        <w:tc>
          <w:tcPr>
            <w:tcW w:w="2131" w:type="dxa"/>
            <w:gridSpan w:val="2"/>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DJ 123C Fitod - Ciucsângeorgiu</w:t>
            </w:r>
          </w:p>
        </w:tc>
        <w:tc>
          <w:tcPr>
            <w:tcW w:w="996"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w:t>
            </w:r>
          </w:p>
        </w:tc>
        <w:tc>
          <w:tcPr>
            <w:tcW w:w="1087"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2,4</w:t>
            </w:r>
          </w:p>
        </w:tc>
        <w:tc>
          <w:tcPr>
            <w:tcW w:w="1087"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2,4</w:t>
            </w:r>
          </w:p>
        </w:tc>
        <w:tc>
          <w:tcPr>
            <w:tcW w:w="1276"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118,61</w:t>
            </w:r>
          </w:p>
        </w:tc>
        <w:tc>
          <w:tcPr>
            <w:tcW w:w="1464" w:type="dxa"/>
            <w:tcBorders>
              <w:top w:val="single" w:sz="6" w:space="0" w:color="auto"/>
              <w:lef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2692</w:t>
            </w:r>
          </w:p>
        </w:tc>
      </w:tr>
      <w:tr w:rsidR="00057241" w:rsidRPr="00057241" w:rsidTr="00B147D8">
        <w:trPr>
          <w:cantSplit/>
          <w:jc w:val="center"/>
        </w:trPr>
        <w:tc>
          <w:tcPr>
            <w:tcW w:w="557" w:type="dxa"/>
            <w:tcBorders>
              <w:top w:val="single" w:sz="6"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2</w:t>
            </w:r>
          </w:p>
        </w:tc>
        <w:tc>
          <w:tcPr>
            <w:tcW w:w="1128" w:type="dxa"/>
            <w:gridSpan w:val="2"/>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DP002</w:t>
            </w:r>
          </w:p>
        </w:tc>
        <w:tc>
          <w:tcPr>
            <w:tcW w:w="2131" w:type="dxa"/>
            <w:gridSpan w:val="2"/>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DN 13A Mircurea Ciuc - Odorheiul Secuiesc</w:t>
            </w:r>
          </w:p>
        </w:tc>
        <w:tc>
          <w:tcPr>
            <w:tcW w:w="996"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w:t>
            </w:r>
          </w:p>
        </w:tc>
        <w:tc>
          <w:tcPr>
            <w:tcW w:w="1087"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1,2</w:t>
            </w:r>
          </w:p>
        </w:tc>
        <w:tc>
          <w:tcPr>
            <w:tcW w:w="1087"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1,2</w:t>
            </w:r>
          </w:p>
        </w:tc>
        <w:tc>
          <w:tcPr>
            <w:tcW w:w="1276"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2,80</w:t>
            </w:r>
          </w:p>
        </w:tc>
        <w:tc>
          <w:tcPr>
            <w:tcW w:w="1464" w:type="dxa"/>
            <w:tcBorders>
              <w:top w:val="single" w:sz="6" w:space="0" w:color="auto"/>
              <w:lef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1057</w:t>
            </w:r>
          </w:p>
        </w:tc>
      </w:tr>
      <w:tr w:rsidR="00057241" w:rsidRPr="00057241" w:rsidTr="00B147D8">
        <w:trPr>
          <w:cantSplit/>
          <w:jc w:val="center"/>
        </w:trPr>
        <w:tc>
          <w:tcPr>
            <w:tcW w:w="3816" w:type="dxa"/>
            <w:gridSpan w:val="5"/>
            <w:tcBorders>
              <w:top w:val="single" w:sz="6"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eastAsia="ro-RO"/>
              </w:rPr>
            </w:pPr>
            <w:r w:rsidRPr="00057241">
              <w:rPr>
                <w:rFonts w:ascii="Times New Roman" w:eastAsia="Times New Roman" w:hAnsi="Times New Roman"/>
                <w:b/>
                <w:sz w:val="24"/>
                <w:szCs w:val="24"/>
                <w:lang w:eastAsia="ro-RO"/>
              </w:rPr>
              <w:t>Total drumuri publice</w:t>
            </w:r>
          </w:p>
        </w:tc>
        <w:tc>
          <w:tcPr>
            <w:tcW w:w="996"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w:t>
            </w:r>
          </w:p>
        </w:tc>
        <w:tc>
          <w:tcPr>
            <w:tcW w:w="1087"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3,6</w:t>
            </w:r>
          </w:p>
        </w:tc>
        <w:tc>
          <w:tcPr>
            <w:tcW w:w="1087"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3,6</w:t>
            </w:r>
          </w:p>
        </w:tc>
        <w:tc>
          <w:tcPr>
            <w:tcW w:w="1276" w:type="dxa"/>
            <w:tcBorders>
              <w:top w:val="single" w:sz="6" w:space="0" w:color="auto"/>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121,41</w:t>
            </w:r>
          </w:p>
        </w:tc>
        <w:tc>
          <w:tcPr>
            <w:tcW w:w="1464" w:type="dxa"/>
            <w:tcBorders>
              <w:top w:val="single" w:sz="6" w:space="0" w:color="auto"/>
              <w:lef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3749</w:t>
            </w:r>
          </w:p>
        </w:tc>
      </w:tr>
      <w:tr w:rsidR="00057241" w:rsidRPr="00057241" w:rsidTr="00B147D8">
        <w:trPr>
          <w:cantSplit/>
          <w:jc w:val="center"/>
        </w:trPr>
        <w:tc>
          <w:tcPr>
            <w:tcW w:w="9726" w:type="dxa"/>
            <w:gridSpan w:val="10"/>
            <w:tcBorders>
              <w:top w:val="single" w:sz="6"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Drumuri forestiere</w:t>
            </w:r>
          </w:p>
        </w:tc>
      </w:tr>
      <w:tr w:rsidR="00057241" w:rsidRPr="00057241" w:rsidTr="00B147D8">
        <w:trPr>
          <w:jc w:val="center"/>
        </w:trPr>
        <w:tc>
          <w:tcPr>
            <w:tcW w:w="567" w:type="dxa"/>
            <w:gridSpan w:val="2"/>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w:t>
            </w:r>
          </w:p>
        </w:tc>
        <w:tc>
          <w:tcPr>
            <w:tcW w:w="1134" w:type="dxa"/>
            <w:gridSpan w:val="2"/>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FE001</w:t>
            </w:r>
          </w:p>
        </w:tc>
        <w:tc>
          <w:tcPr>
            <w:tcW w:w="2115"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D.F. Cioboteni</w:t>
            </w:r>
          </w:p>
        </w:tc>
        <w:tc>
          <w:tcPr>
            <w:tcW w:w="996" w:type="dxa"/>
            <w:tcBorders>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w:t>
            </w:r>
          </w:p>
        </w:tc>
        <w:tc>
          <w:tcPr>
            <w:tcW w:w="1087" w:type="dxa"/>
            <w:tcBorders>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1,6</w:t>
            </w:r>
          </w:p>
        </w:tc>
        <w:tc>
          <w:tcPr>
            <w:tcW w:w="1087" w:type="dxa"/>
            <w:tcBorders>
              <w:lef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1,6</w:t>
            </w:r>
          </w:p>
        </w:tc>
        <w:tc>
          <w:tcPr>
            <w:tcW w:w="1276"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17,50</w:t>
            </w:r>
          </w:p>
        </w:tc>
        <w:tc>
          <w:tcPr>
            <w:tcW w:w="1464"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1356</w:t>
            </w:r>
          </w:p>
        </w:tc>
      </w:tr>
      <w:tr w:rsidR="00057241" w:rsidRPr="00057241" w:rsidTr="00B147D8">
        <w:trPr>
          <w:jc w:val="center"/>
        </w:trPr>
        <w:tc>
          <w:tcPr>
            <w:tcW w:w="567" w:type="dxa"/>
            <w:gridSpan w:val="2"/>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2</w:t>
            </w:r>
          </w:p>
        </w:tc>
        <w:tc>
          <w:tcPr>
            <w:tcW w:w="1134" w:type="dxa"/>
            <w:gridSpan w:val="2"/>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eastAsia="ro-RO"/>
              </w:rPr>
            </w:pPr>
            <w:r w:rsidRPr="00057241">
              <w:rPr>
                <w:rFonts w:ascii="Times New Roman" w:eastAsia="Times New Roman" w:hAnsi="Times New Roman"/>
                <w:sz w:val="24"/>
                <w:szCs w:val="24"/>
                <w:lang w:eastAsia="ro-RO"/>
              </w:rPr>
              <w:t>FE002</w:t>
            </w:r>
          </w:p>
        </w:tc>
        <w:tc>
          <w:tcPr>
            <w:tcW w:w="2115"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D.F. Szecseny</w:t>
            </w:r>
          </w:p>
        </w:tc>
        <w:tc>
          <w:tcPr>
            <w:tcW w:w="996" w:type="dxa"/>
            <w:tcBorders>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w:t>
            </w:r>
          </w:p>
        </w:tc>
        <w:tc>
          <w:tcPr>
            <w:tcW w:w="1087" w:type="dxa"/>
            <w:tcBorders>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1,1</w:t>
            </w:r>
          </w:p>
        </w:tc>
        <w:tc>
          <w:tcPr>
            <w:tcW w:w="1087" w:type="dxa"/>
            <w:tcBorders>
              <w:lef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1,1</w:t>
            </w:r>
          </w:p>
        </w:tc>
        <w:tc>
          <w:tcPr>
            <w:tcW w:w="1276"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6,44</w:t>
            </w:r>
          </w:p>
        </w:tc>
        <w:tc>
          <w:tcPr>
            <w:tcW w:w="1464"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3349</w:t>
            </w:r>
          </w:p>
        </w:tc>
      </w:tr>
      <w:tr w:rsidR="00057241" w:rsidRPr="00057241" w:rsidTr="00B147D8">
        <w:trPr>
          <w:jc w:val="center"/>
        </w:trPr>
        <w:tc>
          <w:tcPr>
            <w:tcW w:w="567" w:type="dxa"/>
            <w:gridSpan w:val="2"/>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3</w:t>
            </w:r>
          </w:p>
        </w:tc>
        <w:tc>
          <w:tcPr>
            <w:tcW w:w="1134" w:type="dxa"/>
            <w:gridSpan w:val="2"/>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FE003</w:t>
            </w:r>
          </w:p>
        </w:tc>
        <w:tc>
          <w:tcPr>
            <w:tcW w:w="2115"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D.F. Pr. Scurt</w:t>
            </w:r>
          </w:p>
        </w:tc>
        <w:tc>
          <w:tcPr>
            <w:tcW w:w="996" w:type="dxa"/>
            <w:tcBorders>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w:t>
            </w:r>
          </w:p>
        </w:tc>
        <w:tc>
          <w:tcPr>
            <w:tcW w:w="1087" w:type="dxa"/>
            <w:tcBorders>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1,3</w:t>
            </w:r>
          </w:p>
        </w:tc>
        <w:tc>
          <w:tcPr>
            <w:tcW w:w="1087" w:type="dxa"/>
            <w:tcBorders>
              <w:lef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1,3</w:t>
            </w:r>
          </w:p>
        </w:tc>
        <w:tc>
          <w:tcPr>
            <w:tcW w:w="1276"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12,69</w:t>
            </w:r>
          </w:p>
        </w:tc>
        <w:tc>
          <w:tcPr>
            <w:tcW w:w="1464"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816</w:t>
            </w:r>
          </w:p>
        </w:tc>
      </w:tr>
      <w:tr w:rsidR="00057241" w:rsidRPr="00057241" w:rsidTr="00B147D8">
        <w:trPr>
          <w:jc w:val="center"/>
        </w:trPr>
        <w:tc>
          <w:tcPr>
            <w:tcW w:w="567" w:type="dxa"/>
            <w:gridSpan w:val="2"/>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4</w:t>
            </w:r>
          </w:p>
        </w:tc>
        <w:tc>
          <w:tcPr>
            <w:tcW w:w="1134" w:type="dxa"/>
            <w:gridSpan w:val="2"/>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FE004</w:t>
            </w:r>
          </w:p>
        </w:tc>
        <w:tc>
          <w:tcPr>
            <w:tcW w:w="2115"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D.F. Mohos</w:t>
            </w:r>
          </w:p>
        </w:tc>
        <w:tc>
          <w:tcPr>
            <w:tcW w:w="996" w:type="dxa"/>
            <w:tcBorders>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w:t>
            </w:r>
          </w:p>
        </w:tc>
        <w:tc>
          <w:tcPr>
            <w:tcW w:w="1087" w:type="dxa"/>
            <w:tcBorders>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1,0</w:t>
            </w:r>
          </w:p>
        </w:tc>
        <w:tc>
          <w:tcPr>
            <w:tcW w:w="1087" w:type="dxa"/>
            <w:tcBorders>
              <w:lef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1,0</w:t>
            </w:r>
          </w:p>
        </w:tc>
        <w:tc>
          <w:tcPr>
            <w:tcW w:w="1276"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4,41</w:t>
            </w:r>
          </w:p>
        </w:tc>
        <w:tc>
          <w:tcPr>
            <w:tcW w:w="1464"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sz w:val="24"/>
                <w:szCs w:val="24"/>
                <w:lang w:val="ro-RO" w:eastAsia="ro-RO"/>
              </w:rPr>
            </w:pPr>
            <w:r w:rsidRPr="00057241">
              <w:rPr>
                <w:rFonts w:ascii="Times New Roman" w:eastAsia="Times New Roman" w:hAnsi="Times New Roman"/>
                <w:sz w:val="24"/>
                <w:szCs w:val="24"/>
                <w:lang w:val="ro-RO" w:eastAsia="ro-RO"/>
              </w:rPr>
              <w:t>405</w:t>
            </w:r>
          </w:p>
        </w:tc>
      </w:tr>
      <w:tr w:rsidR="00057241" w:rsidRPr="00057241" w:rsidTr="00B147D8">
        <w:trPr>
          <w:jc w:val="center"/>
        </w:trPr>
        <w:tc>
          <w:tcPr>
            <w:tcW w:w="3816" w:type="dxa"/>
            <w:gridSpan w:val="5"/>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eastAsia="ro-RO"/>
              </w:rPr>
            </w:pPr>
            <w:r w:rsidRPr="00057241">
              <w:rPr>
                <w:rFonts w:ascii="Times New Roman" w:eastAsia="Times New Roman" w:hAnsi="Times New Roman"/>
                <w:b/>
                <w:sz w:val="24"/>
                <w:szCs w:val="24"/>
                <w:lang w:eastAsia="ro-RO"/>
              </w:rPr>
              <w:t>Total drumuri forestiere</w:t>
            </w:r>
          </w:p>
        </w:tc>
        <w:tc>
          <w:tcPr>
            <w:tcW w:w="996" w:type="dxa"/>
            <w:tcBorders>
              <w:right w:val="single" w:sz="4" w:space="0" w:color="auto"/>
            </w:tcBorders>
            <w:vAlign w:val="bottom"/>
          </w:tcPr>
          <w:p w:rsidR="00057241" w:rsidRPr="00057241" w:rsidRDefault="00057241" w:rsidP="00057241">
            <w:pPr>
              <w:spacing w:after="0" w:line="240" w:lineRule="auto"/>
              <w:jc w:val="center"/>
              <w:rPr>
                <w:rFonts w:ascii="Times New Roman" w:eastAsia="Times New Roman" w:hAnsi="Times New Roman"/>
                <w:b/>
                <w:color w:val="000000"/>
                <w:lang w:val="ro-RO" w:eastAsia="ro-RO"/>
              </w:rPr>
            </w:pPr>
            <w:r w:rsidRPr="00057241">
              <w:rPr>
                <w:rFonts w:ascii="Times New Roman" w:eastAsia="Times New Roman" w:hAnsi="Times New Roman"/>
                <w:b/>
                <w:color w:val="000000"/>
                <w:lang w:val="ro-RO" w:eastAsia="ro-RO"/>
              </w:rPr>
              <w:t>-</w:t>
            </w:r>
          </w:p>
        </w:tc>
        <w:tc>
          <w:tcPr>
            <w:tcW w:w="1087" w:type="dxa"/>
            <w:tcBorders>
              <w:left w:val="single" w:sz="4" w:space="0" w:color="auto"/>
              <w:right w:val="single" w:sz="4" w:space="0" w:color="auto"/>
            </w:tcBorders>
            <w:vAlign w:val="bottom"/>
          </w:tcPr>
          <w:p w:rsidR="00057241" w:rsidRPr="00057241" w:rsidRDefault="00057241" w:rsidP="00057241">
            <w:pPr>
              <w:spacing w:after="0" w:line="240" w:lineRule="auto"/>
              <w:jc w:val="center"/>
              <w:rPr>
                <w:rFonts w:ascii="Times New Roman" w:eastAsia="Times New Roman" w:hAnsi="Times New Roman"/>
                <w:b/>
                <w:color w:val="000000"/>
                <w:lang w:val="ro-RO" w:eastAsia="ro-RO"/>
              </w:rPr>
            </w:pPr>
            <w:r w:rsidRPr="00057241">
              <w:rPr>
                <w:rFonts w:ascii="Times New Roman" w:eastAsia="Times New Roman" w:hAnsi="Times New Roman"/>
                <w:b/>
                <w:color w:val="000000"/>
                <w:lang w:val="ro-RO" w:eastAsia="ro-RO"/>
              </w:rPr>
              <w:t>5,0</w:t>
            </w:r>
          </w:p>
        </w:tc>
        <w:tc>
          <w:tcPr>
            <w:tcW w:w="1087" w:type="dxa"/>
            <w:tcBorders>
              <w:left w:val="single" w:sz="4" w:space="0" w:color="auto"/>
            </w:tcBorders>
            <w:vAlign w:val="bottom"/>
          </w:tcPr>
          <w:p w:rsidR="00057241" w:rsidRPr="00057241" w:rsidRDefault="00057241" w:rsidP="00057241">
            <w:pPr>
              <w:spacing w:after="0" w:line="240" w:lineRule="auto"/>
              <w:jc w:val="center"/>
              <w:rPr>
                <w:rFonts w:ascii="Times New Roman" w:eastAsia="Times New Roman" w:hAnsi="Times New Roman"/>
                <w:b/>
                <w:color w:val="000000"/>
                <w:lang w:val="ro-RO" w:eastAsia="ro-RO"/>
              </w:rPr>
            </w:pPr>
            <w:r w:rsidRPr="00057241">
              <w:rPr>
                <w:rFonts w:ascii="Times New Roman" w:eastAsia="Times New Roman" w:hAnsi="Times New Roman"/>
                <w:b/>
                <w:color w:val="000000"/>
                <w:lang w:val="ro-RO" w:eastAsia="ro-RO"/>
              </w:rPr>
              <w:t>5,0</w:t>
            </w:r>
          </w:p>
        </w:tc>
        <w:tc>
          <w:tcPr>
            <w:tcW w:w="1276"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41,04</w:t>
            </w:r>
          </w:p>
        </w:tc>
        <w:tc>
          <w:tcPr>
            <w:tcW w:w="1464"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5926</w:t>
            </w:r>
          </w:p>
        </w:tc>
      </w:tr>
      <w:tr w:rsidR="00057241" w:rsidRPr="00057241" w:rsidTr="00B147D8">
        <w:trPr>
          <w:jc w:val="center"/>
        </w:trPr>
        <w:tc>
          <w:tcPr>
            <w:tcW w:w="3816" w:type="dxa"/>
            <w:gridSpan w:val="5"/>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eastAsia="ro-RO"/>
              </w:rPr>
            </w:pPr>
            <w:r w:rsidRPr="00057241">
              <w:rPr>
                <w:rFonts w:ascii="Times New Roman" w:eastAsia="Times New Roman" w:hAnsi="Times New Roman"/>
                <w:b/>
                <w:sz w:val="24"/>
                <w:szCs w:val="24"/>
                <w:lang w:eastAsia="ro-RO"/>
              </w:rPr>
              <w:t xml:space="preserve">Total drumuri </w:t>
            </w:r>
          </w:p>
        </w:tc>
        <w:tc>
          <w:tcPr>
            <w:tcW w:w="996" w:type="dxa"/>
            <w:tcBorders>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w:t>
            </w:r>
          </w:p>
        </w:tc>
        <w:tc>
          <w:tcPr>
            <w:tcW w:w="1087" w:type="dxa"/>
            <w:tcBorders>
              <w:left w:val="single" w:sz="4" w:space="0" w:color="auto"/>
              <w:righ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8,6</w:t>
            </w:r>
          </w:p>
        </w:tc>
        <w:tc>
          <w:tcPr>
            <w:tcW w:w="1087" w:type="dxa"/>
            <w:tcBorders>
              <w:left w:val="single" w:sz="4" w:space="0" w:color="auto"/>
            </w:tcBorders>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8,6</w:t>
            </w:r>
          </w:p>
        </w:tc>
        <w:tc>
          <w:tcPr>
            <w:tcW w:w="1276"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162,45</w:t>
            </w:r>
          </w:p>
        </w:tc>
        <w:tc>
          <w:tcPr>
            <w:tcW w:w="1464" w:type="dxa"/>
            <w:vAlign w:val="center"/>
          </w:tcPr>
          <w:p w:rsidR="00057241" w:rsidRPr="00057241" w:rsidRDefault="00057241" w:rsidP="00057241">
            <w:pPr>
              <w:tabs>
                <w:tab w:val="left" w:pos="3600"/>
              </w:tabs>
              <w:spacing w:after="0" w:line="240" w:lineRule="auto"/>
              <w:jc w:val="center"/>
              <w:rPr>
                <w:rFonts w:ascii="Times New Roman" w:eastAsia="Times New Roman" w:hAnsi="Times New Roman"/>
                <w:b/>
                <w:sz w:val="24"/>
                <w:szCs w:val="24"/>
                <w:lang w:val="ro-RO" w:eastAsia="ro-RO"/>
              </w:rPr>
            </w:pPr>
            <w:r w:rsidRPr="00057241">
              <w:rPr>
                <w:rFonts w:ascii="Times New Roman" w:eastAsia="Times New Roman" w:hAnsi="Times New Roman"/>
                <w:b/>
                <w:sz w:val="24"/>
                <w:szCs w:val="24"/>
                <w:lang w:val="ro-RO" w:eastAsia="ro-RO"/>
              </w:rPr>
              <w:t>9675</w:t>
            </w:r>
          </w:p>
        </w:tc>
      </w:tr>
    </w:tbl>
    <w:p w:rsidR="00330CE1" w:rsidRPr="00812E40" w:rsidRDefault="00330CE1" w:rsidP="00330CE1">
      <w:pPr>
        <w:tabs>
          <w:tab w:val="left" w:pos="720"/>
        </w:tabs>
        <w:spacing w:after="0" w:line="240" w:lineRule="auto"/>
        <w:ind w:right="-279"/>
        <w:jc w:val="center"/>
        <w:rPr>
          <w:rFonts w:ascii="Times New Roman" w:hAnsi="Times New Roman"/>
          <w:sz w:val="26"/>
          <w:szCs w:val="26"/>
          <w:lang w:val="ro-RO"/>
        </w:rPr>
      </w:pPr>
    </w:p>
    <w:p w:rsidR="00E63372" w:rsidRDefault="00E63372" w:rsidP="000763DF">
      <w:pPr>
        <w:pStyle w:val="Default"/>
        <w:ind w:right="-279" w:firstLine="720"/>
        <w:jc w:val="both"/>
        <w:rPr>
          <w:rFonts w:ascii="Times New Roman" w:hAnsi="Times New Roman" w:cs="Times New Roman"/>
          <w:color w:val="auto"/>
          <w:sz w:val="26"/>
          <w:szCs w:val="26"/>
          <w:lang w:val="ro-RO"/>
        </w:rPr>
      </w:pPr>
    </w:p>
    <w:p w:rsidR="00A95A40" w:rsidRDefault="00040D4B" w:rsidP="000763DF">
      <w:pPr>
        <w:pStyle w:val="Default"/>
        <w:ind w:right="-279" w:firstLine="720"/>
        <w:jc w:val="both"/>
        <w:rPr>
          <w:rFonts w:ascii="Times New Roman" w:hAnsi="Times New Roman" w:cs="Times New Roman"/>
          <w:color w:val="auto"/>
          <w:sz w:val="26"/>
          <w:szCs w:val="26"/>
          <w:lang w:val="ro-RO"/>
        </w:rPr>
      </w:pPr>
      <w:r w:rsidRPr="00812E40">
        <w:rPr>
          <w:rFonts w:ascii="Times New Roman" w:hAnsi="Times New Roman" w:cs="Times New Roman"/>
          <w:color w:val="auto"/>
          <w:sz w:val="26"/>
          <w:szCs w:val="26"/>
          <w:lang w:val="ro-RO"/>
        </w:rPr>
        <w:t xml:space="preserve">Amenajamentul este elaborat pentru fondul forestier, constituit în </w:t>
      </w:r>
      <w:r w:rsidRPr="00812E40">
        <w:rPr>
          <w:rFonts w:ascii="Times New Roman" w:hAnsi="Times New Roman" w:cs="Times New Roman"/>
          <w:b/>
          <w:color w:val="auto"/>
          <w:sz w:val="26"/>
          <w:szCs w:val="26"/>
          <w:lang w:val="ro-RO"/>
        </w:rPr>
        <w:t xml:space="preserve">U.P. </w:t>
      </w:r>
      <w:r w:rsidR="00B147D8" w:rsidRPr="00B147D8">
        <w:rPr>
          <w:rFonts w:ascii="Times New Roman" w:hAnsi="Times New Roman"/>
          <w:b/>
          <w:sz w:val="26"/>
          <w:szCs w:val="26"/>
          <w:lang w:val="ro-RO"/>
        </w:rPr>
        <w:t>XV Primării și Parohii</w:t>
      </w:r>
      <w:r w:rsidR="00B147D8" w:rsidRPr="00B147D8">
        <w:rPr>
          <w:rFonts w:ascii="Times New Roman" w:hAnsi="Times New Roman" w:cs="Times New Roman"/>
          <w:color w:val="auto"/>
          <w:sz w:val="26"/>
          <w:szCs w:val="26"/>
          <w:lang w:val="ro-RO"/>
        </w:rPr>
        <w:t xml:space="preserve"> </w:t>
      </w:r>
      <w:r w:rsidRPr="00812E40">
        <w:rPr>
          <w:rFonts w:ascii="Times New Roman" w:hAnsi="Times New Roman" w:cs="Times New Roman"/>
          <w:color w:val="auto"/>
          <w:sz w:val="26"/>
          <w:szCs w:val="26"/>
          <w:lang w:val="ro-RO"/>
        </w:rPr>
        <w:t>cu parcelele forestiere componente grupate în</w:t>
      </w:r>
      <w:r w:rsidR="00B147D8">
        <w:rPr>
          <w:rFonts w:ascii="Times New Roman" w:hAnsi="Times New Roman" w:cs="Times New Roman"/>
          <w:color w:val="auto"/>
          <w:sz w:val="26"/>
          <w:szCs w:val="26"/>
          <w:lang w:val="ro-RO"/>
        </w:rPr>
        <w:t xml:space="preserve"> 8</w:t>
      </w:r>
      <w:r w:rsidR="00773311" w:rsidRPr="00812E40">
        <w:rPr>
          <w:rFonts w:ascii="Times New Roman" w:hAnsi="Times New Roman" w:cs="Times New Roman"/>
          <w:color w:val="auto"/>
          <w:sz w:val="26"/>
          <w:szCs w:val="26"/>
          <w:lang w:val="ro-RO"/>
        </w:rPr>
        <w:t xml:space="preserve"> trup</w:t>
      </w:r>
      <w:r w:rsidR="00450A5C" w:rsidRPr="00812E40">
        <w:rPr>
          <w:rFonts w:ascii="Times New Roman" w:hAnsi="Times New Roman" w:cs="Times New Roman"/>
          <w:color w:val="auto"/>
          <w:sz w:val="26"/>
          <w:szCs w:val="26"/>
          <w:lang w:val="ro-RO"/>
        </w:rPr>
        <w:t>uri</w:t>
      </w:r>
      <w:r w:rsidR="00773311" w:rsidRPr="00812E40">
        <w:rPr>
          <w:rFonts w:ascii="Times New Roman" w:hAnsi="Times New Roman" w:cs="Times New Roman"/>
          <w:color w:val="auto"/>
          <w:sz w:val="26"/>
          <w:szCs w:val="26"/>
          <w:lang w:val="ro-RO"/>
        </w:rPr>
        <w:t xml:space="preserve"> de</w:t>
      </w:r>
      <w:r w:rsidR="008758B4" w:rsidRPr="00812E40">
        <w:rPr>
          <w:rFonts w:ascii="Times New Roman" w:hAnsi="Times New Roman" w:cs="Times New Roman"/>
          <w:color w:val="auto"/>
          <w:sz w:val="26"/>
          <w:szCs w:val="26"/>
          <w:lang w:val="ro-RO"/>
        </w:rPr>
        <w:t xml:space="preserve"> </w:t>
      </w:r>
      <w:r w:rsidR="00773311" w:rsidRPr="00812E40">
        <w:rPr>
          <w:rFonts w:ascii="Times New Roman" w:hAnsi="Times New Roman" w:cs="Times New Roman"/>
          <w:color w:val="auto"/>
          <w:sz w:val="26"/>
          <w:szCs w:val="26"/>
          <w:lang w:val="ro-RO"/>
        </w:rPr>
        <w:t>pădure</w:t>
      </w:r>
      <w:r w:rsidRPr="00812E40">
        <w:rPr>
          <w:rFonts w:ascii="Times New Roman" w:hAnsi="Times New Roman" w:cs="Times New Roman"/>
          <w:color w:val="auto"/>
          <w:sz w:val="26"/>
          <w:szCs w:val="26"/>
          <w:lang w:val="ro-RO"/>
        </w:rPr>
        <w:t xml:space="preserve"> pe teritoriul administrativ al </w:t>
      </w:r>
      <w:r w:rsidR="00B147D8" w:rsidRPr="00B147D8">
        <w:rPr>
          <w:rFonts w:ascii="Times New Roman" w:hAnsi="Times New Roman"/>
          <w:sz w:val="26"/>
          <w:szCs w:val="26"/>
          <w:lang w:val="ro-RO"/>
        </w:rPr>
        <w:t>mun. Miercurea-Ciuc, comunele Leliceni, Ciucsângeorgiu, Tușnad</w:t>
      </w:r>
      <w:r w:rsidRPr="00B147D8">
        <w:rPr>
          <w:rFonts w:ascii="Times New Roman" w:hAnsi="Times New Roman" w:cs="Times New Roman"/>
          <w:color w:val="auto"/>
          <w:sz w:val="26"/>
          <w:szCs w:val="26"/>
          <w:lang w:val="ro-RO"/>
        </w:rPr>
        <w:t>:</w:t>
      </w:r>
    </w:p>
    <w:p w:rsidR="000763DF" w:rsidRDefault="000763DF" w:rsidP="000763DF">
      <w:pPr>
        <w:pStyle w:val="Default"/>
        <w:ind w:right="-279"/>
        <w:jc w:val="center"/>
        <w:rPr>
          <w:rFonts w:ascii="Times New Roman" w:hAnsi="Times New Roman" w:cs="Times New Roman"/>
          <w:color w:val="auto"/>
          <w:sz w:val="26"/>
          <w:szCs w:val="26"/>
          <w:lang w:val="ro-RO"/>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6"/>
        <w:gridCol w:w="2023"/>
        <w:gridCol w:w="2160"/>
        <w:gridCol w:w="1082"/>
        <w:gridCol w:w="1756"/>
      </w:tblGrid>
      <w:tr w:rsidR="00B147D8" w:rsidRPr="00B147D8" w:rsidTr="00B147D8">
        <w:trPr>
          <w:trHeight w:val="230"/>
          <w:jc w:val="center"/>
        </w:trPr>
        <w:tc>
          <w:tcPr>
            <w:tcW w:w="646" w:type="dxa"/>
            <w:vMerge w:val="restart"/>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en-GB" w:eastAsia="ro-RO"/>
              </w:rPr>
            </w:pPr>
            <w:r w:rsidRPr="00B147D8">
              <w:rPr>
                <w:rFonts w:ascii="Times New Roman" w:eastAsia="SimSun" w:hAnsi="Times New Roman"/>
                <w:color w:val="000000"/>
                <w:sz w:val="20"/>
                <w:szCs w:val="20"/>
                <w:lang w:val="en-GB" w:eastAsia="ro-RO"/>
              </w:rPr>
              <w:lastRenderedPageBreak/>
              <w:t>Nr.</w:t>
            </w:r>
          </w:p>
          <w:p w:rsidR="00B147D8" w:rsidRPr="00B147D8" w:rsidRDefault="00B147D8" w:rsidP="00B147D8">
            <w:pPr>
              <w:spacing w:after="0" w:line="240" w:lineRule="auto"/>
              <w:jc w:val="center"/>
              <w:rPr>
                <w:rFonts w:ascii="Times New Roman" w:eastAsia="SimSun" w:hAnsi="Times New Roman"/>
                <w:color w:val="000000"/>
                <w:sz w:val="20"/>
                <w:szCs w:val="20"/>
                <w:lang w:val="en-GB" w:eastAsia="ro-RO"/>
              </w:rPr>
            </w:pPr>
            <w:proofErr w:type="gramStart"/>
            <w:r w:rsidRPr="00B147D8">
              <w:rPr>
                <w:rFonts w:ascii="Times New Roman" w:eastAsia="SimSun" w:hAnsi="Times New Roman"/>
                <w:color w:val="000000"/>
                <w:sz w:val="20"/>
                <w:szCs w:val="20"/>
                <w:lang w:val="en-GB" w:eastAsia="ro-RO"/>
              </w:rPr>
              <w:t>crt</w:t>
            </w:r>
            <w:proofErr w:type="gramEnd"/>
            <w:r w:rsidRPr="00B147D8">
              <w:rPr>
                <w:rFonts w:ascii="Times New Roman" w:eastAsia="SimSun" w:hAnsi="Times New Roman"/>
                <w:color w:val="000000"/>
                <w:sz w:val="20"/>
                <w:szCs w:val="20"/>
                <w:lang w:val="en-GB" w:eastAsia="ro-RO"/>
              </w:rPr>
              <w:t>.</w:t>
            </w:r>
          </w:p>
        </w:tc>
        <w:tc>
          <w:tcPr>
            <w:tcW w:w="2023" w:type="dxa"/>
            <w:vMerge w:val="restart"/>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it-IT" w:eastAsia="ro-RO"/>
              </w:rPr>
            </w:pPr>
            <w:r w:rsidRPr="00B147D8">
              <w:rPr>
                <w:rFonts w:ascii="Times New Roman" w:eastAsia="SimSun" w:hAnsi="Times New Roman"/>
                <w:color w:val="000000"/>
                <w:sz w:val="20"/>
                <w:szCs w:val="20"/>
                <w:lang w:val="it-IT" w:eastAsia="ro-RO"/>
              </w:rPr>
              <w:t>Denumirea trupului sau a bazinetului</w:t>
            </w:r>
          </w:p>
        </w:tc>
        <w:tc>
          <w:tcPr>
            <w:tcW w:w="2160" w:type="dxa"/>
            <w:vMerge w:val="restart"/>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en-GB" w:eastAsia="ro-RO"/>
              </w:rPr>
            </w:pPr>
            <w:r w:rsidRPr="00B147D8">
              <w:rPr>
                <w:rFonts w:ascii="Times New Roman" w:eastAsia="SimSun" w:hAnsi="Times New Roman"/>
                <w:color w:val="000000"/>
                <w:sz w:val="20"/>
                <w:szCs w:val="20"/>
                <w:lang w:val="en-GB" w:eastAsia="ro-RO"/>
              </w:rPr>
              <w:t>Parcelele componente</w:t>
            </w:r>
          </w:p>
        </w:tc>
        <w:tc>
          <w:tcPr>
            <w:tcW w:w="1082" w:type="dxa"/>
            <w:vMerge w:val="restart"/>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en-GB" w:eastAsia="ro-RO"/>
              </w:rPr>
            </w:pPr>
            <w:r w:rsidRPr="00B147D8">
              <w:rPr>
                <w:rFonts w:ascii="Times New Roman" w:eastAsia="SimSun" w:hAnsi="Times New Roman"/>
                <w:color w:val="000000"/>
                <w:sz w:val="20"/>
                <w:szCs w:val="20"/>
                <w:lang w:val="en-GB" w:eastAsia="ro-RO"/>
              </w:rPr>
              <w:t>Suprafaţa</w:t>
            </w:r>
          </w:p>
          <w:p w:rsidR="00B147D8" w:rsidRPr="00B147D8" w:rsidRDefault="00B147D8" w:rsidP="00B147D8">
            <w:pPr>
              <w:spacing w:after="0" w:line="240" w:lineRule="auto"/>
              <w:jc w:val="center"/>
              <w:rPr>
                <w:rFonts w:ascii="Times New Roman" w:eastAsia="SimSun" w:hAnsi="Times New Roman"/>
                <w:color w:val="000000"/>
                <w:sz w:val="20"/>
                <w:szCs w:val="20"/>
                <w:lang w:val="it-IT" w:eastAsia="ro-RO"/>
              </w:rPr>
            </w:pPr>
            <w:r w:rsidRPr="00B147D8">
              <w:rPr>
                <w:rFonts w:ascii="Times New Roman" w:eastAsia="SimSun" w:hAnsi="Times New Roman"/>
                <w:color w:val="000000"/>
                <w:sz w:val="20"/>
                <w:szCs w:val="20"/>
                <w:lang w:val="en-GB" w:eastAsia="ro-RO"/>
              </w:rPr>
              <w:t>(ha)</w:t>
            </w:r>
          </w:p>
        </w:tc>
        <w:tc>
          <w:tcPr>
            <w:tcW w:w="1756" w:type="dxa"/>
            <w:vMerge w:val="restart"/>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en-GB" w:eastAsia="ro-RO"/>
              </w:rPr>
            </w:pPr>
            <w:r w:rsidRPr="00B147D8">
              <w:rPr>
                <w:rFonts w:ascii="Times New Roman" w:eastAsia="SimSun" w:hAnsi="Times New Roman"/>
                <w:color w:val="000000"/>
                <w:sz w:val="20"/>
                <w:szCs w:val="20"/>
                <w:lang w:val="it-IT" w:eastAsia="ro-RO"/>
              </w:rPr>
              <w:t>Localitatea în raza căreia se află</w:t>
            </w:r>
          </w:p>
        </w:tc>
      </w:tr>
      <w:tr w:rsidR="00B147D8" w:rsidRPr="00B147D8" w:rsidTr="00B147D8">
        <w:trPr>
          <w:trHeight w:val="480"/>
          <w:jc w:val="center"/>
        </w:trPr>
        <w:tc>
          <w:tcPr>
            <w:tcW w:w="646" w:type="dxa"/>
            <w:vMerge/>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fr-FR" w:eastAsia="ro-RO"/>
              </w:rPr>
            </w:pPr>
          </w:p>
        </w:tc>
        <w:tc>
          <w:tcPr>
            <w:tcW w:w="2023" w:type="dxa"/>
            <w:vMerge/>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it-IT" w:eastAsia="ro-RO"/>
              </w:rPr>
            </w:pPr>
          </w:p>
        </w:tc>
        <w:tc>
          <w:tcPr>
            <w:tcW w:w="2160" w:type="dxa"/>
            <w:vMerge/>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fr-FR" w:eastAsia="ro-RO"/>
              </w:rPr>
            </w:pPr>
          </w:p>
        </w:tc>
        <w:tc>
          <w:tcPr>
            <w:tcW w:w="1082" w:type="dxa"/>
            <w:vMerge/>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fr-FR" w:eastAsia="ro-RO"/>
              </w:rPr>
            </w:pPr>
          </w:p>
        </w:tc>
        <w:tc>
          <w:tcPr>
            <w:tcW w:w="1756" w:type="dxa"/>
            <w:vMerge/>
            <w:shd w:val="clear" w:color="auto" w:fill="D9D9D9"/>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it-IT" w:eastAsia="ro-RO"/>
              </w:rPr>
            </w:pPr>
          </w:p>
        </w:tc>
      </w:tr>
      <w:tr w:rsidR="00B147D8" w:rsidRPr="00B147D8" w:rsidTr="00B147D8">
        <w:trPr>
          <w:trHeight w:val="503"/>
          <w:jc w:val="center"/>
        </w:trPr>
        <w:tc>
          <w:tcPr>
            <w:tcW w:w="646"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en-GB" w:eastAsia="ro-RO"/>
              </w:rPr>
            </w:pPr>
            <w:r w:rsidRPr="00B147D8">
              <w:rPr>
                <w:rFonts w:ascii="Times New Roman" w:eastAsia="SimSun" w:hAnsi="Times New Roman"/>
                <w:color w:val="000000"/>
                <w:sz w:val="20"/>
                <w:szCs w:val="20"/>
                <w:lang w:val="en-GB" w:eastAsia="ro-RO"/>
              </w:rPr>
              <w:t>1</w:t>
            </w:r>
          </w:p>
        </w:tc>
        <w:tc>
          <w:tcPr>
            <w:tcW w:w="2023"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Ciucsângeorgiu</w:t>
            </w:r>
          </w:p>
        </w:tc>
        <w:tc>
          <w:tcPr>
            <w:tcW w:w="216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1 - 7</w:t>
            </w:r>
          </w:p>
        </w:tc>
        <w:tc>
          <w:tcPr>
            <w:tcW w:w="1082" w:type="dxa"/>
            <w:tcBorders>
              <w:bottom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59,81</w:t>
            </w:r>
          </w:p>
        </w:tc>
        <w:tc>
          <w:tcPr>
            <w:tcW w:w="1756" w:type="dxa"/>
            <w:tcBorders>
              <w:bottom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Ciucsângeorgiu</w:t>
            </w:r>
          </w:p>
        </w:tc>
      </w:tr>
      <w:tr w:rsidR="00B147D8" w:rsidRPr="00B147D8" w:rsidTr="00B147D8">
        <w:trPr>
          <w:trHeight w:val="503"/>
          <w:jc w:val="center"/>
        </w:trPr>
        <w:tc>
          <w:tcPr>
            <w:tcW w:w="646"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en-GB" w:eastAsia="ro-RO"/>
              </w:rPr>
            </w:pPr>
            <w:r w:rsidRPr="00B147D8">
              <w:rPr>
                <w:rFonts w:ascii="Times New Roman" w:eastAsia="SimSun" w:hAnsi="Times New Roman"/>
                <w:color w:val="000000"/>
                <w:sz w:val="20"/>
                <w:szCs w:val="20"/>
                <w:lang w:val="ro-RO" w:eastAsia="ro-RO"/>
              </w:rPr>
              <w:t>2</w:t>
            </w:r>
          </w:p>
        </w:tc>
        <w:tc>
          <w:tcPr>
            <w:tcW w:w="2023"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Caraos</w:t>
            </w:r>
          </w:p>
        </w:tc>
        <w:tc>
          <w:tcPr>
            <w:tcW w:w="216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40</w:t>
            </w:r>
          </w:p>
        </w:tc>
        <w:tc>
          <w:tcPr>
            <w:tcW w:w="1082" w:type="dxa"/>
            <w:tcBorders>
              <w:bottom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6,44</w:t>
            </w:r>
          </w:p>
        </w:tc>
        <w:tc>
          <w:tcPr>
            <w:tcW w:w="1756" w:type="dxa"/>
            <w:tcBorders>
              <w:bottom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Miercurea Ciuc</w:t>
            </w:r>
          </w:p>
        </w:tc>
      </w:tr>
      <w:tr w:rsidR="00B147D8" w:rsidRPr="00B147D8" w:rsidTr="00B147D8">
        <w:trPr>
          <w:trHeight w:val="503"/>
          <w:jc w:val="center"/>
        </w:trPr>
        <w:tc>
          <w:tcPr>
            <w:tcW w:w="646"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3</w:t>
            </w:r>
          </w:p>
        </w:tc>
        <w:tc>
          <w:tcPr>
            <w:tcW w:w="2023"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Mohos</w:t>
            </w:r>
          </w:p>
        </w:tc>
        <w:tc>
          <w:tcPr>
            <w:tcW w:w="216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41</w:t>
            </w:r>
          </w:p>
        </w:tc>
        <w:tc>
          <w:tcPr>
            <w:tcW w:w="1082" w:type="dxa"/>
            <w:tcBorders>
              <w:bottom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4,41</w:t>
            </w:r>
          </w:p>
        </w:tc>
        <w:tc>
          <w:tcPr>
            <w:tcW w:w="1756" w:type="dxa"/>
            <w:tcBorders>
              <w:bottom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Tușnad</w:t>
            </w:r>
          </w:p>
        </w:tc>
      </w:tr>
      <w:tr w:rsidR="00B147D8" w:rsidRPr="00B147D8" w:rsidTr="00B147D8">
        <w:trPr>
          <w:trHeight w:val="503"/>
          <w:jc w:val="center"/>
        </w:trPr>
        <w:tc>
          <w:tcPr>
            <w:tcW w:w="646"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4</w:t>
            </w:r>
          </w:p>
        </w:tc>
        <w:tc>
          <w:tcPr>
            <w:tcW w:w="2023"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Pârâul Scurt</w:t>
            </w:r>
          </w:p>
        </w:tc>
        <w:tc>
          <w:tcPr>
            <w:tcW w:w="216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45 - 46</w:t>
            </w:r>
          </w:p>
        </w:tc>
        <w:tc>
          <w:tcPr>
            <w:tcW w:w="1082" w:type="dxa"/>
            <w:tcBorders>
              <w:bottom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12,69</w:t>
            </w:r>
          </w:p>
        </w:tc>
        <w:tc>
          <w:tcPr>
            <w:tcW w:w="1756" w:type="dxa"/>
            <w:vMerge w:val="restart"/>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Miercurea Ciuc</w:t>
            </w:r>
          </w:p>
        </w:tc>
      </w:tr>
      <w:tr w:rsidR="00B147D8" w:rsidRPr="00B147D8" w:rsidTr="00B147D8">
        <w:trPr>
          <w:trHeight w:val="503"/>
          <w:jc w:val="center"/>
        </w:trPr>
        <w:tc>
          <w:tcPr>
            <w:tcW w:w="646"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5</w:t>
            </w:r>
          </w:p>
        </w:tc>
        <w:tc>
          <w:tcPr>
            <w:tcW w:w="2023"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Valea Ploii</w:t>
            </w:r>
          </w:p>
        </w:tc>
        <w:tc>
          <w:tcPr>
            <w:tcW w:w="216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73</w:t>
            </w:r>
          </w:p>
        </w:tc>
        <w:tc>
          <w:tcPr>
            <w:tcW w:w="1082" w:type="dxa"/>
            <w:tcBorders>
              <w:top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2,80</w:t>
            </w:r>
          </w:p>
        </w:tc>
        <w:tc>
          <w:tcPr>
            <w:tcW w:w="1756" w:type="dxa"/>
            <w:vMerge/>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eastAsia="ro-RO"/>
              </w:rPr>
            </w:pPr>
          </w:p>
        </w:tc>
      </w:tr>
      <w:tr w:rsidR="00B147D8" w:rsidRPr="00B147D8" w:rsidTr="00B147D8">
        <w:trPr>
          <w:trHeight w:val="503"/>
          <w:jc w:val="center"/>
        </w:trPr>
        <w:tc>
          <w:tcPr>
            <w:tcW w:w="646"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6</w:t>
            </w:r>
          </w:p>
        </w:tc>
        <w:tc>
          <w:tcPr>
            <w:tcW w:w="2023" w:type="dxa"/>
            <w:vAlign w:val="center"/>
          </w:tcPr>
          <w:p w:rsidR="00B147D8" w:rsidRPr="00B147D8" w:rsidRDefault="00B147D8" w:rsidP="00B147D8">
            <w:pPr>
              <w:spacing w:after="0" w:line="240" w:lineRule="auto"/>
              <w:jc w:val="center"/>
              <w:rPr>
                <w:rFonts w:ascii="Times New Roman" w:eastAsia="SimSun" w:hAnsi="Times New Roman" w:cs="Arial"/>
                <w:color w:val="000000"/>
                <w:sz w:val="18"/>
                <w:szCs w:val="18"/>
                <w:lang w:val="ro-RO" w:eastAsia="ro-RO"/>
              </w:rPr>
            </w:pPr>
            <w:r w:rsidRPr="00B147D8">
              <w:rPr>
                <w:rFonts w:ascii="Times New Roman" w:eastAsia="SimSun" w:hAnsi="Times New Roman" w:cs="Arial"/>
                <w:color w:val="000000"/>
                <w:sz w:val="18"/>
                <w:szCs w:val="18"/>
                <w:lang w:val="ro-RO" w:eastAsia="ro-RO"/>
              </w:rPr>
              <w:t>Cioboteni</w:t>
            </w:r>
          </w:p>
        </w:tc>
        <w:tc>
          <w:tcPr>
            <w:tcW w:w="216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77 - 78</w:t>
            </w:r>
          </w:p>
        </w:tc>
        <w:tc>
          <w:tcPr>
            <w:tcW w:w="1082" w:type="dxa"/>
            <w:tcBorders>
              <w:top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17,50</w:t>
            </w:r>
          </w:p>
        </w:tc>
        <w:tc>
          <w:tcPr>
            <w:tcW w:w="1756" w:type="dxa"/>
            <w:vMerge w:val="restart"/>
            <w:tcBorders>
              <w:top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Liliceni</w:t>
            </w:r>
          </w:p>
        </w:tc>
      </w:tr>
      <w:tr w:rsidR="00B147D8" w:rsidRPr="00B147D8" w:rsidTr="00B147D8">
        <w:trPr>
          <w:trHeight w:val="503"/>
          <w:jc w:val="center"/>
        </w:trPr>
        <w:tc>
          <w:tcPr>
            <w:tcW w:w="646"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7</w:t>
            </w:r>
          </w:p>
        </w:tc>
        <w:tc>
          <w:tcPr>
            <w:tcW w:w="2023" w:type="dxa"/>
            <w:vAlign w:val="center"/>
          </w:tcPr>
          <w:p w:rsidR="00B147D8" w:rsidRPr="00B147D8" w:rsidRDefault="00B147D8" w:rsidP="00B147D8">
            <w:pPr>
              <w:spacing w:after="0" w:line="240" w:lineRule="auto"/>
              <w:jc w:val="center"/>
              <w:rPr>
                <w:rFonts w:ascii="Times New Roman" w:eastAsia="SimSun" w:hAnsi="Times New Roman" w:cs="Arial"/>
                <w:color w:val="000000"/>
                <w:sz w:val="18"/>
                <w:szCs w:val="18"/>
                <w:lang w:val="ro-RO" w:eastAsia="ro-RO"/>
              </w:rPr>
            </w:pPr>
            <w:r w:rsidRPr="00B147D8">
              <w:rPr>
                <w:rFonts w:ascii="Times New Roman" w:eastAsia="SimSun" w:hAnsi="Times New Roman" w:cs="Arial"/>
                <w:color w:val="000000"/>
                <w:sz w:val="18"/>
                <w:szCs w:val="18"/>
                <w:lang w:val="ro-RO" w:eastAsia="ro-RO"/>
              </w:rPr>
              <w:t>Fitod I</w:t>
            </w:r>
          </w:p>
        </w:tc>
        <w:tc>
          <w:tcPr>
            <w:tcW w:w="216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85</w:t>
            </w:r>
          </w:p>
        </w:tc>
        <w:tc>
          <w:tcPr>
            <w:tcW w:w="1082" w:type="dxa"/>
            <w:tcBorders>
              <w:top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28,23</w:t>
            </w:r>
          </w:p>
        </w:tc>
        <w:tc>
          <w:tcPr>
            <w:tcW w:w="1756" w:type="dxa"/>
            <w:vMerge/>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eastAsia="ro-RO"/>
              </w:rPr>
            </w:pPr>
          </w:p>
        </w:tc>
      </w:tr>
      <w:tr w:rsidR="00B147D8" w:rsidRPr="00B147D8" w:rsidTr="00B147D8">
        <w:trPr>
          <w:trHeight w:val="503"/>
          <w:jc w:val="center"/>
        </w:trPr>
        <w:tc>
          <w:tcPr>
            <w:tcW w:w="646"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8</w:t>
            </w:r>
          </w:p>
        </w:tc>
        <w:tc>
          <w:tcPr>
            <w:tcW w:w="2023" w:type="dxa"/>
            <w:vAlign w:val="center"/>
          </w:tcPr>
          <w:p w:rsidR="00B147D8" w:rsidRPr="00B147D8" w:rsidRDefault="00B147D8" w:rsidP="00B147D8">
            <w:pPr>
              <w:spacing w:after="0" w:line="240" w:lineRule="auto"/>
              <w:jc w:val="center"/>
              <w:rPr>
                <w:rFonts w:ascii="Times New Roman" w:eastAsia="SimSun" w:hAnsi="Times New Roman" w:cs="Arial"/>
                <w:color w:val="000000"/>
                <w:sz w:val="18"/>
                <w:szCs w:val="18"/>
                <w:lang w:val="ro-RO" w:eastAsia="ro-RO"/>
              </w:rPr>
            </w:pPr>
            <w:r w:rsidRPr="00B147D8">
              <w:rPr>
                <w:rFonts w:ascii="Times New Roman" w:eastAsia="SimSun" w:hAnsi="Times New Roman" w:cs="Arial"/>
                <w:color w:val="000000"/>
                <w:sz w:val="18"/>
                <w:szCs w:val="18"/>
                <w:lang w:val="ro-RO" w:eastAsia="ro-RO"/>
              </w:rPr>
              <w:t>Fitod II</w:t>
            </w:r>
          </w:p>
        </w:tc>
        <w:tc>
          <w:tcPr>
            <w:tcW w:w="216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86 - 88</w:t>
            </w:r>
          </w:p>
        </w:tc>
        <w:tc>
          <w:tcPr>
            <w:tcW w:w="1082" w:type="dxa"/>
            <w:tcBorders>
              <w:top w:val="single" w:sz="4" w:space="0" w:color="auto"/>
            </w:tcBorders>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30,57</w:t>
            </w:r>
          </w:p>
        </w:tc>
        <w:tc>
          <w:tcPr>
            <w:tcW w:w="1756" w:type="dxa"/>
            <w:vMerge/>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eastAsia="ro-RO"/>
              </w:rPr>
            </w:pPr>
          </w:p>
        </w:tc>
      </w:tr>
      <w:tr w:rsidR="00B147D8" w:rsidRPr="00B147D8" w:rsidTr="00B147D8">
        <w:tblPrEx>
          <w:tblBorders>
            <w:top w:val="single" w:sz="4" w:space="0" w:color="auto"/>
            <w:left w:val="single" w:sz="4" w:space="0" w:color="auto"/>
            <w:bottom w:val="single" w:sz="4" w:space="0" w:color="auto"/>
            <w:right w:val="single" w:sz="4" w:space="0" w:color="auto"/>
          </w:tblBorders>
        </w:tblPrEx>
        <w:trPr>
          <w:trHeight w:val="368"/>
          <w:jc w:val="center"/>
        </w:trPr>
        <w:tc>
          <w:tcPr>
            <w:tcW w:w="4829" w:type="dxa"/>
            <w:gridSpan w:val="3"/>
            <w:tcBorders>
              <w:top w:val="single" w:sz="6" w:space="0" w:color="auto"/>
              <w:left w:val="double" w:sz="4" w:space="0" w:color="auto"/>
              <w:bottom w:val="double" w:sz="4" w:space="0" w:color="auto"/>
              <w:right w:val="single" w:sz="6" w:space="0" w:color="auto"/>
            </w:tcBorders>
            <w:vAlign w:val="center"/>
          </w:tcPr>
          <w:p w:rsidR="00B147D8" w:rsidRPr="00B147D8" w:rsidRDefault="00B147D8" w:rsidP="00B147D8">
            <w:pPr>
              <w:spacing w:after="0" w:line="240" w:lineRule="auto"/>
              <w:jc w:val="center"/>
              <w:rPr>
                <w:rFonts w:ascii="Times New Roman" w:eastAsia="SimSun" w:hAnsi="Times New Roman"/>
                <w:b/>
                <w:bCs/>
                <w:color w:val="000000"/>
                <w:sz w:val="20"/>
                <w:szCs w:val="20"/>
                <w:lang w:val="ro-RO" w:eastAsia="ro-RO"/>
              </w:rPr>
            </w:pPr>
            <w:r w:rsidRPr="00B147D8">
              <w:rPr>
                <w:rFonts w:ascii="Times New Roman" w:eastAsia="SimSun" w:hAnsi="Times New Roman"/>
                <w:b/>
                <w:color w:val="000000"/>
                <w:sz w:val="20"/>
                <w:szCs w:val="20"/>
                <w:lang w:val="ro-RO" w:eastAsia="ro-RO"/>
              </w:rPr>
              <w:t>TOTAL U.P. XV Primării și Parohii</w:t>
            </w:r>
          </w:p>
        </w:tc>
        <w:tc>
          <w:tcPr>
            <w:tcW w:w="1082" w:type="dxa"/>
            <w:tcBorders>
              <w:top w:val="single" w:sz="6" w:space="0" w:color="auto"/>
              <w:left w:val="single" w:sz="6" w:space="0" w:color="auto"/>
              <w:bottom w:val="double" w:sz="4" w:space="0" w:color="auto"/>
              <w:right w:val="single" w:sz="6" w:space="0" w:color="auto"/>
            </w:tcBorders>
            <w:vAlign w:val="center"/>
          </w:tcPr>
          <w:p w:rsidR="00B147D8" w:rsidRPr="00B147D8" w:rsidRDefault="00B147D8" w:rsidP="00B147D8">
            <w:pPr>
              <w:widowControl w:val="0"/>
              <w:tabs>
                <w:tab w:val="center" w:pos="4320"/>
                <w:tab w:val="right" w:pos="8640"/>
              </w:tabs>
              <w:spacing w:after="0" w:line="240" w:lineRule="auto"/>
              <w:jc w:val="center"/>
              <w:rPr>
                <w:rFonts w:ascii="Times New Roman" w:eastAsia="SimSun" w:hAnsi="Times New Roman"/>
                <w:b/>
                <w:bCs/>
                <w:snapToGrid w:val="0"/>
                <w:color w:val="000000"/>
                <w:sz w:val="20"/>
                <w:szCs w:val="20"/>
                <w:lang w:val="ro-RO"/>
              </w:rPr>
            </w:pPr>
            <w:r w:rsidRPr="00B147D8">
              <w:rPr>
                <w:rFonts w:ascii="Times New Roman" w:eastAsia="SimSun" w:hAnsi="Times New Roman"/>
                <w:b/>
                <w:bCs/>
                <w:snapToGrid w:val="0"/>
                <w:color w:val="000000"/>
                <w:sz w:val="20"/>
                <w:szCs w:val="20"/>
                <w:lang w:val="ro-RO"/>
              </w:rPr>
              <w:t>162,45</w:t>
            </w:r>
          </w:p>
        </w:tc>
        <w:tc>
          <w:tcPr>
            <w:tcW w:w="1756" w:type="dxa"/>
            <w:tcBorders>
              <w:top w:val="single" w:sz="6" w:space="0" w:color="auto"/>
              <w:left w:val="single" w:sz="6" w:space="0" w:color="auto"/>
              <w:bottom w:val="double" w:sz="4" w:space="0" w:color="auto"/>
              <w:right w:val="double" w:sz="4" w:space="0" w:color="auto"/>
            </w:tcBorders>
            <w:vAlign w:val="center"/>
          </w:tcPr>
          <w:p w:rsidR="00B147D8" w:rsidRPr="00B147D8" w:rsidRDefault="00B147D8" w:rsidP="00B147D8">
            <w:pPr>
              <w:spacing w:after="0" w:line="230" w:lineRule="exact"/>
              <w:jc w:val="center"/>
              <w:rPr>
                <w:rFonts w:ascii="Times New Roman" w:eastAsia="SimSun" w:hAnsi="Times New Roman"/>
                <w:color w:val="000000"/>
                <w:sz w:val="20"/>
                <w:szCs w:val="20"/>
                <w:lang w:eastAsia="ro-RO"/>
              </w:rPr>
            </w:pPr>
            <w:r w:rsidRPr="00B147D8">
              <w:rPr>
                <w:rFonts w:ascii="Times New Roman" w:eastAsia="SimSun" w:hAnsi="Times New Roman"/>
                <w:color w:val="000000"/>
                <w:sz w:val="20"/>
                <w:szCs w:val="20"/>
                <w:lang w:eastAsia="ro-RO"/>
              </w:rPr>
              <w:t>-</w:t>
            </w:r>
          </w:p>
        </w:tc>
      </w:tr>
    </w:tbl>
    <w:p w:rsidR="00BF5F61" w:rsidRPr="00812E40" w:rsidRDefault="00BF5F61" w:rsidP="00D773FF">
      <w:pPr>
        <w:pStyle w:val="Default"/>
        <w:ind w:right="-279" w:firstLine="720"/>
        <w:jc w:val="both"/>
        <w:rPr>
          <w:rFonts w:ascii="Times New Roman" w:hAnsi="Times New Roman" w:cs="Times New Roman"/>
          <w:color w:val="auto"/>
          <w:sz w:val="26"/>
          <w:szCs w:val="26"/>
          <w:lang w:val="ro-RO"/>
        </w:rPr>
      </w:pPr>
    </w:p>
    <w:p w:rsidR="0010116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Unitatea de producţie este administrată de O</w:t>
      </w:r>
      <w:r w:rsidR="00773311" w:rsidRPr="00812E40">
        <w:rPr>
          <w:rFonts w:ascii="Times New Roman" w:hAnsi="Times New Roman"/>
          <w:sz w:val="26"/>
          <w:szCs w:val="26"/>
          <w:lang w:val="ro-RO"/>
        </w:rPr>
        <w:t>colul Silvic</w:t>
      </w:r>
      <w:r w:rsidRPr="00812E40">
        <w:rPr>
          <w:rFonts w:ascii="Times New Roman" w:hAnsi="Times New Roman"/>
          <w:sz w:val="26"/>
          <w:szCs w:val="26"/>
          <w:lang w:val="ro-RO"/>
        </w:rPr>
        <w:t xml:space="preserve"> </w:t>
      </w:r>
      <w:r w:rsidR="00006BA3" w:rsidRPr="00812E40">
        <w:rPr>
          <w:rFonts w:ascii="Times New Roman" w:eastAsia="Times New Roman" w:hAnsi="Times New Roman"/>
          <w:sz w:val="26"/>
          <w:szCs w:val="26"/>
        </w:rPr>
        <w:t xml:space="preserve">de Regim </w:t>
      </w:r>
      <w:r w:rsidR="00330CE1">
        <w:rPr>
          <w:rFonts w:ascii="Times New Roman" w:eastAsia="Times New Roman" w:hAnsi="Times New Roman"/>
          <w:sz w:val="26"/>
          <w:szCs w:val="26"/>
        </w:rPr>
        <w:t xml:space="preserve">Ciuc </w:t>
      </w:r>
      <w:r w:rsidR="00B147D8">
        <w:rPr>
          <w:rFonts w:ascii="Times New Roman" w:eastAsia="Times New Roman" w:hAnsi="Times New Roman"/>
          <w:sz w:val="26"/>
          <w:szCs w:val="26"/>
        </w:rPr>
        <w:t xml:space="preserve">respectiv </w:t>
      </w:r>
      <w:r w:rsidR="00B147D8" w:rsidRPr="00B147D8">
        <w:rPr>
          <w:rFonts w:ascii="Times New Roman" w:hAnsi="Times New Roman"/>
          <w:color w:val="000000"/>
          <w:sz w:val="26"/>
          <w:szCs w:val="26"/>
          <w:shd w:val="clear" w:color="auto" w:fill="FFFFFF"/>
          <w:lang w:val="ro-RO"/>
        </w:rPr>
        <w:t>Ocolul Silvic Frumoasa</w:t>
      </w:r>
      <w:r w:rsidR="00B147D8">
        <w:rPr>
          <w:rFonts w:ascii="Times New Roman" w:hAnsi="Times New Roman"/>
          <w:sz w:val="26"/>
          <w:szCs w:val="26"/>
          <w:lang w:val="ro-RO"/>
        </w:rPr>
        <w:t xml:space="preserve"> </w:t>
      </w:r>
      <w:r w:rsidR="007535F3">
        <w:rPr>
          <w:rFonts w:ascii="Times New Roman" w:hAnsi="Times New Roman"/>
          <w:sz w:val="26"/>
          <w:szCs w:val="26"/>
          <w:lang w:val="ro-RO"/>
        </w:rPr>
        <w:t>ș</w:t>
      </w:r>
      <w:r w:rsidR="00B147D8">
        <w:rPr>
          <w:rFonts w:ascii="Times New Roman" w:hAnsi="Times New Roman"/>
          <w:sz w:val="26"/>
          <w:szCs w:val="26"/>
          <w:lang w:val="ro-RO"/>
        </w:rPr>
        <w:t>i are o suprafaţă de 162,45</w:t>
      </w:r>
      <w:r w:rsidR="00773311" w:rsidRPr="00812E40">
        <w:rPr>
          <w:rFonts w:ascii="Times New Roman" w:hAnsi="Times New Roman"/>
          <w:sz w:val="26"/>
          <w:szCs w:val="26"/>
          <w:lang w:val="ro-RO"/>
        </w:rPr>
        <w:t xml:space="preserve"> ha</w:t>
      </w:r>
      <w:r w:rsidR="009A1C05">
        <w:rPr>
          <w:rFonts w:ascii="Times New Roman" w:hAnsi="Times New Roman"/>
          <w:sz w:val="26"/>
          <w:szCs w:val="26"/>
          <w:lang w:val="ro-RO"/>
        </w:rPr>
        <w:t xml:space="preserve">, din care 0,64 ha sunt terenuri </w:t>
      </w:r>
      <w:r w:rsidR="009F0D84">
        <w:rPr>
          <w:rFonts w:ascii="Times New Roman" w:hAnsi="Times New Roman"/>
          <w:sz w:val="26"/>
          <w:szCs w:val="26"/>
          <w:lang w:val="ro-RO"/>
        </w:rPr>
        <w:t>cultivate pentru nevoile administrației</w:t>
      </w:r>
      <w:r w:rsidR="009A1C05">
        <w:rPr>
          <w:rFonts w:ascii="Times New Roman" w:hAnsi="Times New Roman"/>
          <w:sz w:val="26"/>
          <w:szCs w:val="26"/>
          <w:lang w:val="ro-RO"/>
        </w:rPr>
        <w:t xml:space="preserve">, respectiv 9,57 ha sunt terenuri aflate sub </w:t>
      </w:r>
      <w:r w:rsidR="009F0D84">
        <w:rPr>
          <w:rFonts w:ascii="Times New Roman" w:hAnsi="Times New Roman"/>
          <w:sz w:val="26"/>
          <w:szCs w:val="26"/>
          <w:lang w:val="ro-RO"/>
        </w:rPr>
        <w:t xml:space="preserve">ocupații și </w:t>
      </w:r>
      <w:r w:rsidR="009A1C05">
        <w:rPr>
          <w:rFonts w:ascii="Times New Roman" w:hAnsi="Times New Roman"/>
          <w:sz w:val="26"/>
          <w:szCs w:val="26"/>
          <w:lang w:val="ro-RO"/>
        </w:rPr>
        <w:t>litigii.</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500"/>
        <w:gridCol w:w="1500"/>
        <w:gridCol w:w="600"/>
        <w:gridCol w:w="1820"/>
        <w:gridCol w:w="2480"/>
        <w:gridCol w:w="1152"/>
      </w:tblGrid>
      <w:tr w:rsidR="00B147D8" w:rsidRPr="00B147D8" w:rsidTr="009A1C05">
        <w:trPr>
          <w:jc w:val="center"/>
        </w:trPr>
        <w:tc>
          <w:tcPr>
            <w:tcW w:w="1808" w:type="dxa"/>
            <w:tcBorders>
              <w:top w:val="double" w:sz="4" w:space="0" w:color="auto"/>
              <w:left w:val="double" w:sz="4" w:space="0" w:color="auto"/>
              <w:right w:val="single" w:sz="4" w:space="0" w:color="auto"/>
            </w:tcBorders>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Ocolul Silvic</w:t>
            </w:r>
          </w:p>
        </w:tc>
        <w:tc>
          <w:tcPr>
            <w:tcW w:w="2000" w:type="dxa"/>
            <w:gridSpan w:val="2"/>
            <w:tcBorders>
              <w:top w:val="double" w:sz="4" w:space="0" w:color="auto"/>
              <w:left w:val="single" w:sz="4" w:space="0" w:color="auto"/>
            </w:tcBorders>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Brigada district</w:t>
            </w:r>
          </w:p>
        </w:tc>
        <w:tc>
          <w:tcPr>
            <w:tcW w:w="2420" w:type="dxa"/>
            <w:gridSpan w:val="2"/>
            <w:tcBorders>
              <w:top w:val="double" w:sz="4" w:space="0" w:color="auto"/>
            </w:tcBorders>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Canton</w:t>
            </w:r>
          </w:p>
        </w:tc>
        <w:tc>
          <w:tcPr>
            <w:tcW w:w="2480" w:type="dxa"/>
            <w:vMerge w:val="restart"/>
            <w:tcBorders>
              <w:top w:val="double" w:sz="4" w:space="0" w:color="auto"/>
            </w:tcBorders>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Parcele componente</w:t>
            </w:r>
          </w:p>
        </w:tc>
        <w:tc>
          <w:tcPr>
            <w:tcW w:w="1152" w:type="dxa"/>
            <w:vMerge w:val="restart"/>
            <w:tcBorders>
              <w:top w:val="double" w:sz="4" w:space="0" w:color="auto"/>
              <w:right w:val="double" w:sz="4" w:space="0" w:color="auto"/>
            </w:tcBorders>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Suprafața</w:t>
            </w:r>
          </w:p>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-ha-</w:t>
            </w:r>
          </w:p>
        </w:tc>
      </w:tr>
      <w:tr w:rsidR="00B147D8" w:rsidRPr="00B147D8" w:rsidTr="009A1C05">
        <w:trPr>
          <w:jc w:val="center"/>
        </w:trPr>
        <w:tc>
          <w:tcPr>
            <w:tcW w:w="1808" w:type="dxa"/>
            <w:tcBorders>
              <w:left w:val="double" w:sz="4" w:space="0" w:color="auto"/>
              <w:right w:val="single" w:sz="4" w:space="0" w:color="auto"/>
            </w:tcBorders>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Denumire</w:t>
            </w:r>
          </w:p>
        </w:tc>
        <w:tc>
          <w:tcPr>
            <w:tcW w:w="500" w:type="dxa"/>
            <w:tcBorders>
              <w:left w:val="single" w:sz="4" w:space="0" w:color="auto"/>
            </w:tcBorders>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Nr</w:t>
            </w:r>
          </w:p>
        </w:tc>
        <w:tc>
          <w:tcPr>
            <w:tcW w:w="1500" w:type="dxa"/>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Denumire</w:t>
            </w:r>
          </w:p>
        </w:tc>
        <w:tc>
          <w:tcPr>
            <w:tcW w:w="600" w:type="dxa"/>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Nr</w:t>
            </w:r>
          </w:p>
        </w:tc>
        <w:tc>
          <w:tcPr>
            <w:tcW w:w="1820" w:type="dxa"/>
            <w:shd w:val="clear" w:color="auto" w:fill="D9D9D9"/>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Denumire</w:t>
            </w:r>
          </w:p>
        </w:tc>
        <w:tc>
          <w:tcPr>
            <w:tcW w:w="2480" w:type="dxa"/>
            <w:vMerge/>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p>
        </w:tc>
        <w:tc>
          <w:tcPr>
            <w:tcW w:w="1152" w:type="dxa"/>
            <w:vMerge/>
            <w:tcBorders>
              <w:right w:val="doub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p>
        </w:tc>
      </w:tr>
      <w:tr w:rsidR="00B147D8" w:rsidRPr="00B147D8" w:rsidTr="009A1C05">
        <w:trPr>
          <w:trHeight w:val="562"/>
          <w:jc w:val="center"/>
        </w:trPr>
        <w:tc>
          <w:tcPr>
            <w:tcW w:w="1808" w:type="dxa"/>
            <w:vMerge w:val="restart"/>
            <w:tcBorders>
              <w:left w:val="double" w:sz="4" w:space="0" w:color="auto"/>
              <w:righ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O.S. de Regim Ciuc</w:t>
            </w:r>
          </w:p>
        </w:tc>
        <w:tc>
          <w:tcPr>
            <w:tcW w:w="500" w:type="dxa"/>
            <w:vMerge w:val="restart"/>
            <w:tcBorders>
              <w:lef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4</w:t>
            </w:r>
          </w:p>
        </w:tc>
        <w:tc>
          <w:tcPr>
            <w:tcW w:w="1500" w:type="dxa"/>
            <w:vMerge w:val="restart"/>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Palfalva</w:t>
            </w:r>
          </w:p>
        </w:tc>
        <w:tc>
          <w:tcPr>
            <w:tcW w:w="60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19</w:t>
            </w:r>
          </w:p>
        </w:tc>
        <w:tc>
          <w:tcPr>
            <w:tcW w:w="182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Piricske</w:t>
            </w:r>
          </w:p>
        </w:tc>
        <w:tc>
          <w:tcPr>
            <w:tcW w:w="248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45, 46, 73</w:t>
            </w:r>
          </w:p>
        </w:tc>
        <w:tc>
          <w:tcPr>
            <w:tcW w:w="1152" w:type="dxa"/>
            <w:tcBorders>
              <w:right w:val="doub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15,49</w:t>
            </w:r>
          </w:p>
        </w:tc>
      </w:tr>
      <w:tr w:rsidR="00B147D8" w:rsidRPr="00B147D8" w:rsidTr="009A1C05">
        <w:trPr>
          <w:trHeight w:val="562"/>
          <w:jc w:val="center"/>
        </w:trPr>
        <w:tc>
          <w:tcPr>
            <w:tcW w:w="1808" w:type="dxa"/>
            <w:vMerge/>
            <w:tcBorders>
              <w:left w:val="double" w:sz="4" w:space="0" w:color="auto"/>
              <w:righ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p>
        </w:tc>
        <w:tc>
          <w:tcPr>
            <w:tcW w:w="500" w:type="dxa"/>
            <w:vMerge/>
            <w:tcBorders>
              <w:lef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p>
        </w:tc>
        <w:tc>
          <w:tcPr>
            <w:tcW w:w="1500" w:type="dxa"/>
            <w:vMerge/>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p>
        </w:tc>
        <w:tc>
          <w:tcPr>
            <w:tcW w:w="60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22</w:t>
            </w:r>
          </w:p>
        </w:tc>
        <w:tc>
          <w:tcPr>
            <w:tcW w:w="182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Mindszent</w:t>
            </w:r>
          </w:p>
        </w:tc>
        <w:tc>
          <w:tcPr>
            <w:tcW w:w="248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77 - 78, 85 - 88</w:t>
            </w:r>
          </w:p>
        </w:tc>
        <w:tc>
          <w:tcPr>
            <w:tcW w:w="1152" w:type="dxa"/>
            <w:tcBorders>
              <w:right w:val="doub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76,30</w:t>
            </w:r>
          </w:p>
        </w:tc>
      </w:tr>
      <w:tr w:rsidR="00B147D8" w:rsidRPr="00B147D8" w:rsidTr="009A1C05">
        <w:trPr>
          <w:trHeight w:val="562"/>
          <w:jc w:val="center"/>
        </w:trPr>
        <w:tc>
          <w:tcPr>
            <w:tcW w:w="1808" w:type="dxa"/>
            <w:vMerge/>
            <w:tcBorders>
              <w:left w:val="double" w:sz="4" w:space="0" w:color="auto"/>
              <w:righ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p>
        </w:tc>
        <w:tc>
          <w:tcPr>
            <w:tcW w:w="500" w:type="dxa"/>
            <w:tcBorders>
              <w:lef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7</w:t>
            </w:r>
          </w:p>
        </w:tc>
        <w:tc>
          <w:tcPr>
            <w:tcW w:w="150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Uzolgye</w:t>
            </w:r>
          </w:p>
        </w:tc>
        <w:tc>
          <w:tcPr>
            <w:tcW w:w="60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31</w:t>
            </w:r>
          </w:p>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32</w:t>
            </w:r>
          </w:p>
        </w:tc>
        <w:tc>
          <w:tcPr>
            <w:tcW w:w="182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Bence</w:t>
            </w:r>
          </w:p>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Havas</w:t>
            </w:r>
          </w:p>
        </w:tc>
        <w:tc>
          <w:tcPr>
            <w:tcW w:w="248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1 - 7</w:t>
            </w:r>
          </w:p>
        </w:tc>
        <w:tc>
          <w:tcPr>
            <w:tcW w:w="1152" w:type="dxa"/>
            <w:tcBorders>
              <w:right w:val="doub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59,81</w:t>
            </w:r>
          </w:p>
        </w:tc>
      </w:tr>
      <w:tr w:rsidR="00B147D8" w:rsidRPr="00B147D8" w:rsidTr="009A1C05">
        <w:trPr>
          <w:trHeight w:val="562"/>
          <w:jc w:val="center"/>
        </w:trPr>
        <w:tc>
          <w:tcPr>
            <w:tcW w:w="1808" w:type="dxa"/>
            <w:vMerge/>
            <w:tcBorders>
              <w:left w:val="double" w:sz="4" w:space="0" w:color="auto"/>
              <w:righ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p>
        </w:tc>
        <w:tc>
          <w:tcPr>
            <w:tcW w:w="500" w:type="dxa"/>
            <w:tcBorders>
              <w:lef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9</w:t>
            </w:r>
          </w:p>
        </w:tc>
        <w:tc>
          <w:tcPr>
            <w:tcW w:w="150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Tusnad</w:t>
            </w:r>
          </w:p>
        </w:tc>
        <w:tc>
          <w:tcPr>
            <w:tcW w:w="60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44</w:t>
            </w:r>
          </w:p>
        </w:tc>
        <w:tc>
          <w:tcPr>
            <w:tcW w:w="182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Szentanna</w:t>
            </w:r>
          </w:p>
        </w:tc>
        <w:tc>
          <w:tcPr>
            <w:tcW w:w="248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41</w:t>
            </w:r>
          </w:p>
        </w:tc>
        <w:tc>
          <w:tcPr>
            <w:tcW w:w="1152" w:type="dxa"/>
            <w:tcBorders>
              <w:right w:val="doub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4,41</w:t>
            </w:r>
          </w:p>
        </w:tc>
      </w:tr>
      <w:tr w:rsidR="00B147D8" w:rsidRPr="00B147D8" w:rsidTr="009A1C05">
        <w:trPr>
          <w:trHeight w:val="562"/>
          <w:jc w:val="center"/>
        </w:trPr>
        <w:tc>
          <w:tcPr>
            <w:tcW w:w="1808" w:type="dxa"/>
            <w:tcBorders>
              <w:left w:val="double" w:sz="4" w:space="0" w:color="auto"/>
              <w:righ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O.S. Frumoasa</w:t>
            </w:r>
          </w:p>
        </w:tc>
        <w:tc>
          <w:tcPr>
            <w:tcW w:w="500" w:type="dxa"/>
            <w:tcBorders>
              <w:left w:val="sing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1</w:t>
            </w:r>
          </w:p>
        </w:tc>
        <w:tc>
          <w:tcPr>
            <w:tcW w:w="150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w:t>
            </w:r>
          </w:p>
        </w:tc>
        <w:tc>
          <w:tcPr>
            <w:tcW w:w="60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1</w:t>
            </w:r>
          </w:p>
        </w:tc>
        <w:tc>
          <w:tcPr>
            <w:tcW w:w="1820" w:type="dxa"/>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Somilyo</w:t>
            </w:r>
          </w:p>
        </w:tc>
        <w:tc>
          <w:tcPr>
            <w:tcW w:w="2480" w:type="dxa"/>
            <w:vAlign w:val="center"/>
          </w:tcPr>
          <w:p w:rsidR="00B147D8" w:rsidRPr="00B147D8" w:rsidRDefault="00B147D8" w:rsidP="00B147D8">
            <w:pPr>
              <w:spacing w:after="0" w:line="240" w:lineRule="auto"/>
              <w:jc w:val="center"/>
              <w:rPr>
                <w:rFonts w:ascii="Times New Roman" w:eastAsia="SimSun" w:hAnsi="Times New Roman"/>
                <w:color w:val="000000"/>
                <w:sz w:val="20"/>
                <w:szCs w:val="20"/>
                <w:lang w:val="ro-RO" w:eastAsia="ro-RO"/>
              </w:rPr>
            </w:pPr>
            <w:r w:rsidRPr="00B147D8">
              <w:rPr>
                <w:rFonts w:ascii="Times New Roman" w:eastAsia="SimSun" w:hAnsi="Times New Roman"/>
                <w:color w:val="000000"/>
                <w:sz w:val="20"/>
                <w:szCs w:val="20"/>
                <w:lang w:val="ro-RO" w:eastAsia="ro-RO"/>
              </w:rPr>
              <w:t>40</w:t>
            </w:r>
          </w:p>
        </w:tc>
        <w:tc>
          <w:tcPr>
            <w:tcW w:w="1152" w:type="dxa"/>
            <w:tcBorders>
              <w:right w:val="double" w:sz="4" w:space="0" w:color="auto"/>
            </w:tcBorders>
            <w:vAlign w:val="center"/>
          </w:tcPr>
          <w:p w:rsidR="00B147D8" w:rsidRPr="00B147D8" w:rsidRDefault="00B147D8" w:rsidP="00B147D8">
            <w:pPr>
              <w:spacing w:after="0" w:line="240" w:lineRule="auto"/>
              <w:jc w:val="center"/>
              <w:rPr>
                <w:rFonts w:ascii="Times New Roman" w:eastAsia="SimSun" w:hAnsi="Times New Roman"/>
                <w:iCs/>
                <w:sz w:val="24"/>
                <w:szCs w:val="24"/>
                <w:lang w:val="ro-RO" w:eastAsia="ro-RO"/>
              </w:rPr>
            </w:pPr>
            <w:r w:rsidRPr="00B147D8">
              <w:rPr>
                <w:rFonts w:ascii="Times New Roman" w:eastAsia="SimSun" w:hAnsi="Times New Roman"/>
                <w:iCs/>
                <w:sz w:val="24"/>
                <w:szCs w:val="24"/>
                <w:lang w:val="ro-RO" w:eastAsia="ro-RO"/>
              </w:rPr>
              <w:t>6,44</w:t>
            </w:r>
          </w:p>
        </w:tc>
      </w:tr>
      <w:tr w:rsidR="00B147D8" w:rsidRPr="00B147D8" w:rsidTr="009A1C05">
        <w:trPr>
          <w:jc w:val="center"/>
        </w:trPr>
        <w:tc>
          <w:tcPr>
            <w:tcW w:w="8708" w:type="dxa"/>
            <w:gridSpan w:val="6"/>
            <w:tcBorders>
              <w:left w:val="double" w:sz="4" w:space="0" w:color="auto"/>
              <w:bottom w:val="double" w:sz="4" w:space="0" w:color="auto"/>
            </w:tcBorders>
            <w:vAlign w:val="center"/>
          </w:tcPr>
          <w:p w:rsidR="00B147D8" w:rsidRPr="00B147D8" w:rsidRDefault="00B147D8" w:rsidP="00B147D8">
            <w:pPr>
              <w:spacing w:after="0" w:line="240" w:lineRule="auto"/>
              <w:jc w:val="center"/>
              <w:rPr>
                <w:rFonts w:ascii="Times New Roman" w:eastAsia="SimSun" w:hAnsi="Times New Roman"/>
                <w:b/>
                <w:iCs/>
                <w:sz w:val="24"/>
                <w:szCs w:val="24"/>
                <w:lang w:val="ro-RO" w:eastAsia="ro-RO"/>
              </w:rPr>
            </w:pPr>
            <w:r w:rsidRPr="00B147D8">
              <w:rPr>
                <w:rFonts w:ascii="Times New Roman" w:eastAsia="SimSun" w:hAnsi="Times New Roman"/>
                <w:b/>
                <w:iCs/>
                <w:sz w:val="24"/>
                <w:szCs w:val="24"/>
                <w:lang w:val="ro-RO" w:eastAsia="ro-RO"/>
              </w:rPr>
              <w:t>Total</w:t>
            </w:r>
            <w:r w:rsidRPr="00B147D8">
              <w:rPr>
                <w:rFonts w:ascii="Times New Roman" w:eastAsia="SimSun" w:hAnsi="Times New Roman"/>
                <w:b/>
                <w:bCs/>
                <w:sz w:val="24"/>
                <w:szCs w:val="24"/>
                <w:lang w:val="ro-RO" w:eastAsia="ro-RO"/>
              </w:rPr>
              <w:t xml:space="preserve"> U.P. </w:t>
            </w:r>
            <w:r w:rsidRPr="00B147D8">
              <w:rPr>
                <w:rFonts w:ascii="Times New Roman" w:eastAsia="SimSun" w:hAnsi="Times New Roman"/>
                <w:b/>
                <w:bCs/>
                <w:color w:val="000000"/>
                <w:sz w:val="24"/>
                <w:szCs w:val="24"/>
                <w:lang w:val="ro-RO" w:eastAsia="ro-RO"/>
              </w:rPr>
              <w:t>XV Primării și Parohii</w:t>
            </w:r>
          </w:p>
        </w:tc>
        <w:tc>
          <w:tcPr>
            <w:tcW w:w="1152" w:type="dxa"/>
            <w:tcBorders>
              <w:bottom w:val="double" w:sz="4" w:space="0" w:color="auto"/>
              <w:right w:val="double" w:sz="4" w:space="0" w:color="auto"/>
            </w:tcBorders>
            <w:vAlign w:val="center"/>
          </w:tcPr>
          <w:p w:rsidR="00B147D8" w:rsidRPr="00B147D8" w:rsidRDefault="00B147D8" w:rsidP="00B147D8">
            <w:pPr>
              <w:spacing w:after="0" w:line="240" w:lineRule="auto"/>
              <w:jc w:val="center"/>
              <w:rPr>
                <w:rFonts w:ascii="Times New Roman" w:eastAsia="SimSun" w:hAnsi="Times New Roman"/>
                <w:b/>
                <w:iCs/>
                <w:sz w:val="24"/>
                <w:szCs w:val="24"/>
                <w:lang w:val="ro-RO" w:eastAsia="ro-RO"/>
              </w:rPr>
            </w:pPr>
            <w:r w:rsidRPr="00B147D8">
              <w:rPr>
                <w:rFonts w:ascii="Times New Roman" w:eastAsia="SimSun" w:hAnsi="Times New Roman"/>
                <w:b/>
                <w:iCs/>
                <w:sz w:val="24"/>
                <w:szCs w:val="24"/>
                <w:lang w:val="ro-RO" w:eastAsia="ro-RO"/>
              </w:rPr>
              <w:t>162,45</w:t>
            </w:r>
          </w:p>
        </w:tc>
      </w:tr>
    </w:tbl>
    <w:p w:rsidR="00BA17AA" w:rsidRDefault="00BA17AA" w:rsidP="005B3D32">
      <w:pPr>
        <w:spacing w:after="0" w:line="240" w:lineRule="auto"/>
        <w:ind w:right="-279" w:firstLine="720"/>
        <w:rPr>
          <w:rFonts w:ascii="Times New Roman" w:hAnsi="Times New Roman"/>
          <w:sz w:val="26"/>
          <w:szCs w:val="26"/>
          <w:lang w:val="ro-RO"/>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5"/>
        <w:gridCol w:w="867"/>
        <w:gridCol w:w="4638"/>
        <w:gridCol w:w="947"/>
        <w:gridCol w:w="948"/>
        <w:gridCol w:w="947"/>
        <w:gridCol w:w="948"/>
      </w:tblGrid>
      <w:tr w:rsidR="009A1C05" w:rsidRPr="009A1C05" w:rsidTr="00B938FF">
        <w:trPr>
          <w:jc w:val="center"/>
        </w:trPr>
        <w:tc>
          <w:tcPr>
            <w:tcW w:w="565" w:type="dxa"/>
            <w:vMerge w:val="restart"/>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Nr. crt.</w:t>
            </w:r>
          </w:p>
        </w:tc>
        <w:tc>
          <w:tcPr>
            <w:tcW w:w="867" w:type="dxa"/>
            <w:vMerge w:val="restart"/>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Simbol</w:t>
            </w:r>
          </w:p>
        </w:tc>
        <w:tc>
          <w:tcPr>
            <w:tcW w:w="4638" w:type="dxa"/>
            <w:vMerge w:val="restart"/>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Categoria de folosinţă</w:t>
            </w:r>
          </w:p>
        </w:tc>
        <w:tc>
          <w:tcPr>
            <w:tcW w:w="3790" w:type="dxa"/>
            <w:gridSpan w:val="4"/>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Suprafaţa (ha)</w:t>
            </w:r>
          </w:p>
        </w:tc>
      </w:tr>
      <w:tr w:rsidR="009A1C05" w:rsidRPr="009A1C05" w:rsidTr="00B938FF">
        <w:trPr>
          <w:jc w:val="center"/>
        </w:trPr>
        <w:tc>
          <w:tcPr>
            <w:tcW w:w="565" w:type="dxa"/>
            <w:vMerge/>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p>
        </w:tc>
        <w:tc>
          <w:tcPr>
            <w:tcW w:w="867" w:type="dxa"/>
            <w:vMerge/>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p>
        </w:tc>
        <w:tc>
          <w:tcPr>
            <w:tcW w:w="4638" w:type="dxa"/>
            <w:vMerge/>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p>
        </w:tc>
        <w:tc>
          <w:tcPr>
            <w:tcW w:w="947" w:type="dxa"/>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Totală</w:t>
            </w:r>
          </w:p>
        </w:tc>
        <w:tc>
          <w:tcPr>
            <w:tcW w:w="948" w:type="dxa"/>
            <w:tcBorders>
              <w:right w:val="single" w:sz="4" w:space="0" w:color="auto"/>
            </w:tcBorders>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Grupa I</w:t>
            </w:r>
          </w:p>
        </w:tc>
        <w:tc>
          <w:tcPr>
            <w:tcW w:w="947" w:type="dxa"/>
            <w:tcBorders>
              <w:left w:val="single" w:sz="4" w:space="0" w:color="auto"/>
              <w:right w:val="single" w:sz="4" w:space="0" w:color="auto"/>
            </w:tcBorders>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Grupa a II-a</w:t>
            </w:r>
          </w:p>
        </w:tc>
        <w:tc>
          <w:tcPr>
            <w:tcW w:w="948" w:type="dxa"/>
            <w:tcBorders>
              <w:left w:val="single" w:sz="4" w:space="0" w:color="auto"/>
            </w:tcBorders>
            <w:shd w:val="clear" w:color="auto" w:fill="D9D9D9"/>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Alte terenuri</w:t>
            </w:r>
          </w:p>
        </w:tc>
      </w:tr>
      <w:tr w:rsidR="009A1C05" w:rsidRPr="009A1C05" w:rsidTr="00B938FF">
        <w:trPr>
          <w:jc w:val="center"/>
        </w:trPr>
        <w:tc>
          <w:tcPr>
            <w:tcW w:w="565"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w:t>
            </w:r>
          </w:p>
        </w:tc>
        <w:tc>
          <w:tcPr>
            <w:tcW w:w="86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P</w:t>
            </w:r>
          </w:p>
        </w:tc>
        <w:tc>
          <w:tcPr>
            <w:tcW w:w="4638" w:type="dxa"/>
            <w:vAlign w:val="center"/>
          </w:tcPr>
          <w:p w:rsidR="009A1C05" w:rsidRPr="009A1C05" w:rsidRDefault="009A1C05" w:rsidP="009A1C05">
            <w:pPr>
              <w:spacing w:after="0" w:line="240" w:lineRule="auto"/>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Fond forestier total</w:t>
            </w:r>
          </w:p>
        </w:tc>
        <w:tc>
          <w:tcPr>
            <w:tcW w:w="94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162,45</w:t>
            </w:r>
          </w:p>
        </w:tc>
        <w:tc>
          <w:tcPr>
            <w:tcW w:w="948" w:type="dxa"/>
            <w:tcBorders>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143,39</w:t>
            </w:r>
          </w:p>
        </w:tc>
        <w:tc>
          <w:tcPr>
            <w:tcW w:w="947" w:type="dxa"/>
            <w:tcBorders>
              <w:left w:val="single" w:sz="4" w:space="0" w:color="auto"/>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8,85</w:t>
            </w:r>
          </w:p>
        </w:tc>
        <w:tc>
          <w:tcPr>
            <w:tcW w:w="948" w:type="dxa"/>
            <w:tcBorders>
              <w:lef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10,21</w:t>
            </w:r>
          </w:p>
        </w:tc>
      </w:tr>
      <w:tr w:rsidR="009A1C05" w:rsidRPr="009A1C05" w:rsidTr="00B938FF">
        <w:trPr>
          <w:jc w:val="center"/>
        </w:trPr>
        <w:tc>
          <w:tcPr>
            <w:tcW w:w="565"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1.1.</w:t>
            </w:r>
          </w:p>
        </w:tc>
        <w:tc>
          <w:tcPr>
            <w:tcW w:w="86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P.D.</w:t>
            </w:r>
          </w:p>
        </w:tc>
        <w:tc>
          <w:tcPr>
            <w:tcW w:w="4638" w:type="dxa"/>
            <w:vAlign w:val="center"/>
          </w:tcPr>
          <w:p w:rsidR="009A1C05" w:rsidRPr="009A1C05" w:rsidRDefault="009A1C05" w:rsidP="009A1C05">
            <w:pPr>
              <w:spacing w:after="0" w:line="240" w:lineRule="auto"/>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Terenuri acoperite cu pădure</w:t>
            </w:r>
          </w:p>
        </w:tc>
        <w:tc>
          <w:tcPr>
            <w:tcW w:w="94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152,24</w:t>
            </w:r>
          </w:p>
        </w:tc>
        <w:tc>
          <w:tcPr>
            <w:tcW w:w="948" w:type="dxa"/>
            <w:tcBorders>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143,39</w:t>
            </w:r>
          </w:p>
        </w:tc>
        <w:tc>
          <w:tcPr>
            <w:tcW w:w="947" w:type="dxa"/>
            <w:tcBorders>
              <w:left w:val="single" w:sz="4" w:space="0" w:color="auto"/>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8,85</w:t>
            </w:r>
          </w:p>
        </w:tc>
        <w:tc>
          <w:tcPr>
            <w:tcW w:w="948" w:type="dxa"/>
            <w:tcBorders>
              <w:lef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r>
      <w:tr w:rsidR="009A1C05" w:rsidRPr="009A1C05" w:rsidTr="00B938FF">
        <w:trPr>
          <w:trHeight w:val="277"/>
          <w:jc w:val="center"/>
        </w:trPr>
        <w:tc>
          <w:tcPr>
            <w:tcW w:w="565"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1.2.</w:t>
            </w:r>
          </w:p>
        </w:tc>
        <w:tc>
          <w:tcPr>
            <w:tcW w:w="86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P.C.</w:t>
            </w:r>
          </w:p>
        </w:tc>
        <w:tc>
          <w:tcPr>
            <w:tcW w:w="4638" w:type="dxa"/>
            <w:vAlign w:val="center"/>
          </w:tcPr>
          <w:p w:rsidR="009A1C05" w:rsidRPr="009A1C05" w:rsidRDefault="009A1C05" w:rsidP="009A1C05">
            <w:pPr>
              <w:spacing w:after="0" w:line="240" w:lineRule="auto"/>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Terenuri care servesc nevoilor de cultură</w:t>
            </w:r>
          </w:p>
        </w:tc>
        <w:tc>
          <w:tcPr>
            <w:tcW w:w="94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7" w:type="dxa"/>
            <w:tcBorders>
              <w:left w:val="single" w:sz="4" w:space="0" w:color="auto"/>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lef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r>
      <w:tr w:rsidR="009A1C05" w:rsidRPr="009A1C05" w:rsidTr="00B938FF">
        <w:trPr>
          <w:jc w:val="center"/>
        </w:trPr>
        <w:tc>
          <w:tcPr>
            <w:tcW w:w="565"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1.3.</w:t>
            </w:r>
          </w:p>
        </w:tc>
        <w:tc>
          <w:tcPr>
            <w:tcW w:w="86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P.S.</w:t>
            </w:r>
          </w:p>
        </w:tc>
        <w:tc>
          <w:tcPr>
            <w:tcW w:w="4638" w:type="dxa"/>
            <w:vAlign w:val="center"/>
          </w:tcPr>
          <w:p w:rsidR="009A1C05" w:rsidRPr="009A1C05" w:rsidRDefault="009A1C05" w:rsidP="009A1C05">
            <w:pPr>
              <w:spacing w:after="0" w:line="240" w:lineRule="auto"/>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Terenuri care servesc nevoilor de producţie silvică</w:t>
            </w:r>
          </w:p>
        </w:tc>
        <w:tc>
          <w:tcPr>
            <w:tcW w:w="94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7" w:type="dxa"/>
            <w:tcBorders>
              <w:left w:val="single" w:sz="4" w:space="0" w:color="auto"/>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lef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r>
      <w:tr w:rsidR="009A1C05" w:rsidRPr="009A1C05" w:rsidTr="00B938FF">
        <w:trPr>
          <w:jc w:val="center"/>
        </w:trPr>
        <w:tc>
          <w:tcPr>
            <w:tcW w:w="565"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1.4.</w:t>
            </w:r>
          </w:p>
        </w:tc>
        <w:tc>
          <w:tcPr>
            <w:tcW w:w="86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P.A.</w:t>
            </w:r>
          </w:p>
        </w:tc>
        <w:tc>
          <w:tcPr>
            <w:tcW w:w="4638" w:type="dxa"/>
            <w:vAlign w:val="center"/>
          </w:tcPr>
          <w:p w:rsidR="009A1C05" w:rsidRPr="009A1C05" w:rsidRDefault="009A1C05" w:rsidP="009A1C05">
            <w:pPr>
              <w:spacing w:after="0" w:line="240" w:lineRule="auto"/>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Terenuri care servesc nevoilor de nevoilor de administraţie forestieră</w:t>
            </w:r>
          </w:p>
        </w:tc>
        <w:tc>
          <w:tcPr>
            <w:tcW w:w="94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0,64</w:t>
            </w:r>
          </w:p>
        </w:tc>
        <w:tc>
          <w:tcPr>
            <w:tcW w:w="948" w:type="dxa"/>
            <w:tcBorders>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7" w:type="dxa"/>
            <w:tcBorders>
              <w:left w:val="single" w:sz="4" w:space="0" w:color="auto"/>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lef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0,64</w:t>
            </w:r>
          </w:p>
        </w:tc>
      </w:tr>
      <w:tr w:rsidR="009A1C05" w:rsidRPr="009A1C05" w:rsidTr="00B938FF">
        <w:trPr>
          <w:jc w:val="center"/>
        </w:trPr>
        <w:tc>
          <w:tcPr>
            <w:tcW w:w="565"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1.5.</w:t>
            </w:r>
          </w:p>
        </w:tc>
        <w:tc>
          <w:tcPr>
            <w:tcW w:w="86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P.I.</w:t>
            </w:r>
          </w:p>
        </w:tc>
        <w:tc>
          <w:tcPr>
            <w:tcW w:w="4638" w:type="dxa"/>
            <w:vAlign w:val="center"/>
          </w:tcPr>
          <w:p w:rsidR="009A1C05" w:rsidRPr="009A1C05" w:rsidRDefault="009A1C05" w:rsidP="009A1C05">
            <w:pPr>
              <w:spacing w:after="0" w:line="240" w:lineRule="auto"/>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Terenuri afectate împăduririi</w:t>
            </w:r>
          </w:p>
        </w:tc>
        <w:tc>
          <w:tcPr>
            <w:tcW w:w="94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7" w:type="dxa"/>
            <w:tcBorders>
              <w:left w:val="single" w:sz="4" w:space="0" w:color="auto"/>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lef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r>
      <w:tr w:rsidR="009A1C05" w:rsidRPr="009A1C05" w:rsidTr="00B938FF">
        <w:trPr>
          <w:jc w:val="center"/>
        </w:trPr>
        <w:tc>
          <w:tcPr>
            <w:tcW w:w="565"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1.6.</w:t>
            </w:r>
          </w:p>
        </w:tc>
        <w:tc>
          <w:tcPr>
            <w:tcW w:w="86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P.N.</w:t>
            </w:r>
          </w:p>
        </w:tc>
        <w:tc>
          <w:tcPr>
            <w:tcW w:w="4638" w:type="dxa"/>
            <w:vAlign w:val="center"/>
          </w:tcPr>
          <w:p w:rsidR="009A1C05" w:rsidRPr="009A1C05" w:rsidRDefault="009A1C05" w:rsidP="009A1C05">
            <w:pPr>
              <w:spacing w:after="0" w:line="240" w:lineRule="auto"/>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Terenuri neproductive</w:t>
            </w:r>
          </w:p>
        </w:tc>
        <w:tc>
          <w:tcPr>
            <w:tcW w:w="94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7" w:type="dxa"/>
            <w:tcBorders>
              <w:left w:val="single" w:sz="4" w:space="0" w:color="auto"/>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lef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r>
      <w:tr w:rsidR="009A1C05" w:rsidRPr="009A1C05" w:rsidTr="00B938FF">
        <w:trPr>
          <w:jc w:val="center"/>
        </w:trPr>
        <w:tc>
          <w:tcPr>
            <w:tcW w:w="565"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1.7.</w:t>
            </w:r>
          </w:p>
        </w:tc>
        <w:tc>
          <w:tcPr>
            <w:tcW w:w="86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P.T.</w:t>
            </w:r>
          </w:p>
        </w:tc>
        <w:tc>
          <w:tcPr>
            <w:tcW w:w="4638" w:type="dxa"/>
            <w:vAlign w:val="center"/>
          </w:tcPr>
          <w:p w:rsidR="009A1C05" w:rsidRPr="009A1C05" w:rsidRDefault="009A1C05" w:rsidP="009A1C05">
            <w:pPr>
              <w:spacing w:after="0" w:line="240" w:lineRule="auto"/>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Terenuri scoase temporar din fondul forestier şi neprimite</w:t>
            </w:r>
          </w:p>
        </w:tc>
        <w:tc>
          <w:tcPr>
            <w:tcW w:w="94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7" w:type="dxa"/>
            <w:tcBorders>
              <w:left w:val="single" w:sz="4" w:space="0" w:color="auto"/>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lef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r>
      <w:tr w:rsidR="009A1C05" w:rsidRPr="009A1C05" w:rsidTr="00B938FF">
        <w:trPr>
          <w:jc w:val="center"/>
        </w:trPr>
        <w:tc>
          <w:tcPr>
            <w:tcW w:w="565"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1.8.</w:t>
            </w:r>
          </w:p>
        </w:tc>
        <w:tc>
          <w:tcPr>
            <w:tcW w:w="86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P.O.</w:t>
            </w:r>
          </w:p>
        </w:tc>
        <w:tc>
          <w:tcPr>
            <w:tcW w:w="4638" w:type="dxa"/>
            <w:vAlign w:val="center"/>
          </w:tcPr>
          <w:p w:rsidR="009A1C05" w:rsidRPr="009A1C05" w:rsidRDefault="009A1C05" w:rsidP="009A1C05">
            <w:pPr>
              <w:spacing w:after="0" w:line="240" w:lineRule="auto"/>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Ocupaţii şi litigii</w:t>
            </w:r>
          </w:p>
        </w:tc>
        <w:tc>
          <w:tcPr>
            <w:tcW w:w="947" w:type="dxa"/>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9,57</w:t>
            </w:r>
          </w:p>
        </w:tc>
        <w:tc>
          <w:tcPr>
            <w:tcW w:w="948" w:type="dxa"/>
            <w:tcBorders>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7" w:type="dxa"/>
            <w:tcBorders>
              <w:left w:val="single" w:sz="4" w:space="0" w:color="auto"/>
              <w:righ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w:t>
            </w:r>
          </w:p>
        </w:tc>
        <w:tc>
          <w:tcPr>
            <w:tcW w:w="948" w:type="dxa"/>
            <w:tcBorders>
              <w:left w:val="single" w:sz="4" w:space="0" w:color="auto"/>
            </w:tcBorders>
            <w:vAlign w:val="center"/>
          </w:tcPr>
          <w:p w:rsidR="009A1C05" w:rsidRPr="009A1C05" w:rsidRDefault="009A1C05" w:rsidP="009A1C05">
            <w:pPr>
              <w:spacing w:after="0" w:line="240" w:lineRule="auto"/>
              <w:jc w:val="center"/>
              <w:rPr>
                <w:rFonts w:ascii="Times New Roman" w:eastAsia="SimSun" w:hAnsi="Times New Roman"/>
                <w:color w:val="000000"/>
                <w:sz w:val="20"/>
                <w:szCs w:val="20"/>
                <w:lang w:val="ro-RO" w:eastAsia="ro-RO"/>
              </w:rPr>
            </w:pPr>
            <w:r w:rsidRPr="009A1C05">
              <w:rPr>
                <w:rFonts w:ascii="Times New Roman" w:eastAsia="SimSun" w:hAnsi="Times New Roman"/>
                <w:color w:val="000000"/>
                <w:sz w:val="20"/>
                <w:szCs w:val="20"/>
                <w:lang w:val="ro-RO" w:eastAsia="ro-RO"/>
              </w:rPr>
              <w:t>9,57</w:t>
            </w:r>
          </w:p>
        </w:tc>
      </w:tr>
    </w:tbl>
    <w:p w:rsidR="00383288" w:rsidRDefault="00383288" w:rsidP="007535F3">
      <w:pPr>
        <w:spacing w:after="0" w:line="240" w:lineRule="auto"/>
        <w:ind w:right="-279" w:firstLine="720"/>
        <w:jc w:val="both"/>
        <w:rPr>
          <w:rFonts w:ascii="Times New Roman" w:hAnsi="Times New Roman"/>
          <w:sz w:val="26"/>
          <w:szCs w:val="26"/>
          <w:lang w:val="ro-RO"/>
        </w:rPr>
      </w:pPr>
    </w:p>
    <w:p w:rsidR="00D0692B" w:rsidRPr="007535F3" w:rsidRDefault="00040D4B" w:rsidP="007535F3">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Suprafaţă </w:t>
      </w:r>
      <w:r w:rsidRPr="00812E40">
        <w:rPr>
          <w:rFonts w:ascii="Times New Roman" w:hAnsi="Times New Roman"/>
          <w:b/>
          <w:i/>
          <w:sz w:val="26"/>
          <w:szCs w:val="26"/>
          <w:lang w:val="ro-RO"/>
        </w:rPr>
        <w:t>studiată se suprapune</w:t>
      </w:r>
      <w:r w:rsidRPr="00812E40">
        <w:rPr>
          <w:rFonts w:ascii="Times New Roman" w:hAnsi="Times New Roman"/>
          <w:sz w:val="26"/>
          <w:szCs w:val="26"/>
          <w:lang w:val="ro-RO"/>
        </w:rPr>
        <w:t xml:space="preserve"> cu arii naturale protejate: </w:t>
      </w:r>
    </w:p>
    <w:p w:rsidR="007535F3" w:rsidRDefault="00BA2CA4" w:rsidP="007941D4">
      <w:pPr>
        <w:numPr>
          <w:ilvl w:val="0"/>
          <w:numId w:val="6"/>
        </w:numPr>
        <w:spacing w:after="0" w:line="240" w:lineRule="auto"/>
        <w:ind w:right="-279"/>
        <w:jc w:val="both"/>
        <w:rPr>
          <w:rFonts w:ascii="Times New Roman" w:hAnsi="Times New Roman"/>
          <w:sz w:val="26"/>
          <w:szCs w:val="26"/>
          <w:lang w:val="ro-RO"/>
        </w:rPr>
      </w:pPr>
      <w:r w:rsidRPr="00BA2CA4">
        <w:rPr>
          <w:rFonts w:ascii="Times New Roman" w:hAnsi="Times New Roman"/>
          <w:b/>
          <w:i/>
          <w:sz w:val="26"/>
          <w:szCs w:val="26"/>
          <w:lang w:val="ro-RO"/>
        </w:rPr>
        <w:t>ROSCI</w:t>
      </w:r>
      <w:r w:rsidR="00040D4B" w:rsidRPr="00BA2CA4">
        <w:rPr>
          <w:rFonts w:ascii="Times New Roman" w:hAnsi="Times New Roman"/>
          <w:b/>
          <w:i/>
          <w:sz w:val="26"/>
          <w:szCs w:val="26"/>
          <w:lang w:val="ro-RO"/>
        </w:rPr>
        <w:t>03</w:t>
      </w:r>
      <w:r w:rsidRPr="00BA2CA4">
        <w:rPr>
          <w:rFonts w:ascii="Times New Roman" w:hAnsi="Times New Roman"/>
          <w:b/>
          <w:i/>
          <w:sz w:val="26"/>
          <w:szCs w:val="26"/>
          <w:lang w:val="ro-RO"/>
        </w:rPr>
        <w:t>23 ”</w:t>
      </w:r>
      <w:r w:rsidR="00040D4B" w:rsidRPr="00BA2CA4">
        <w:rPr>
          <w:rFonts w:ascii="Times New Roman" w:hAnsi="Times New Roman"/>
          <w:b/>
          <w:i/>
          <w:sz w:val="26"/>
          <w:szCs w:val="26"/>
          <w:lang w:val="ro-RO"/>
        </w:rPr>
        <w:t xml:space="preserve">Munții </w:t>
      </w:r>
      <w:r w:rsidRPr="00BA2CA4">
        <w:rPr>
          <w:rFonts w:ascii="Times New Roman" w:hAnsi="Times New Roman"/>
          <w:b/>
          <w:i/>
          <w:sz w:val="26"/>
          <w:szCs w:val="26"/>
          <w:lang w:val="ro-RO"/>
        </w:rPr>
        <w:t>Ciucului</w:t>
      </w:r>
      <w:r w:rsidR="00040D4B" w:rsidRPr="00BA2CA4">
        <w:rPr>
          <w:rFonts w:ascii="Times New Roman" w:hAnsi="Times New Roman"/>
          <w:b/>
          <w:i/>
          <w:sz w:val="26"/>
          <w:szCs w:val="26"/>
          <w:lang w:val="ro-RO"/>
        </w:rPr>
        <w:t>”</w:t>
      </w:r>
      <w:r w:rsidR="00040D4B" w:rsidRPr="00812E40">
        <w:rPr>
          <w:rFonts w:ascii="Times New Roman" w:hAnsi="Times New Roman"/>
          <w:sz w:val="26"/>
          <w:szCs w:val="26"/>
          <w:lang w:val="ro-RO"/>
        </w:rPr>
        <w:t xml:space="preserve"> – </w:t>
      </w:r>
      <w:r>
        <w:rPr>
          <w:rFonts w:ascii="Times New Roman" w:hAnsi="Times New Roman"/>
          <w:sz w:val="26"/>
          <w:szCs w:val="26"/>
          <w:lang w:val="ro-RO"/>
        </w:rPr>
        <w:t xml:space="preserve">sit de importanță comunitară </w:t>
      </w:r>
    </w:p>
    <w:p w:rsidR="00B938FF" w:rsidRPr="00B938FF" w:rsidRDefault="009F0D84" w:rsidP="00B938FF">
      <w:pPr>
        <w:numPr>
          <w:ilvl w:val="0"/>
          <w:numId w:val="6"/>
        </w:numPr>
        <w:spacing w:after="0" w:line="240" w:lineRule="auto"/>
        <w:ind w:right="-279"/>
        <w:jc w:val="both"/>
        <w:rPr>
          <w:rFonts w:ascii="Times New Roman" w:hAnsi="Times New Roman"/>
          <w:sz w:val="26"/>
          <w:szCs w:val="26"/>
          <w:lang w:val="ro-RO"/>
        </w:rPr>
      </w:pPr>
      <w:r>
        <w:rPr>
          <w:rFonts w:ascii="Times New Roman" w:hAnsi="Times New Roman"/>
          <w:b/>
          <w:i/>
          <w:sz w:val="26"/>
          <w:szCs w:val="26"/>
          <w:lang w:val="ro-RO"/>
        </w:rPr>
        <w:t>ROSPA0034</w:t>
      </w:r>
      <w:r w:rsidR="00BA2CA4" w:rsidRPr="00BA2CA4">
        <w:rPr>
          <w:rFonts w:ascii="Times New Roman" w:hAnsi="Times New Roman"/>
          <w:b/>
          <w:i/>
          <w:sz w:val="26"/>
          <w:szCs w:val="26"/>
          <w:lang w:val="ro-RO"/>
        </w:rPr>
        <w:t>”</w:t>
      </w:r>
      <w:r>
        <w:rPr>
          <w:rFonts w:ascii="Times New Roman" w:hAnsi="Times New Roman"/>
          <w:b/>
          <w:i/>
          <w:sz w:val="26"/>
          <w:szCs w:val="26"/>
          <w:lang w:val="ro-RO"/>
        </w:rPr>
        <w:t xml:space="preserve">Depresiunea și </w:t>
      </w:r>
      <w:r w:rsidRPr="00BA2CA4">
        <w:rPr>
          <w:rFonts w:ascii="Times New Roman" w:hAnsi="Times New Roman"/>
          <w:b/>
          <w:i/>
          <w:sz w:val="26"/>
          <w:szCs w:val="26"/>
          <w:lang w:val="ro-RO"/>
        </w:rPr>
        <w:t>Munții Ciucului</w:t>
      </w:r>
      <w:r w:rsidR="00BA2CA4" w:rsidRPr="00BA2CA4">
        <w:rPr>
          <w:rFonts w:ascii="Times New Roman" w:hAnsi="Times New Roman"/>
          <w:b/>
          <w:i/>
          <w:sz w:val="26"/>
          <w:szCs w:val="26"/>
          <w:lang w:val="ro-RO"/>
        </w:rPr>
        <w:t>”</w:t>
      </w:r>
      <w:r w:rsidR="00BA2CA4">
        <w:rPr>
          <w:rFonts w:ascii="Times New Roman" w:hAnsi="Times New Roman"/>
          <w:i/>
          <w:sz w:val="26"/>
          <w:szCs w:val="26"/>
          <w:lang w:val="ro-RO"/>
        </w:rPr>
        <w:t xml:space="preserve">– </w:t>
      </w:r>
      <w:r w:rsidR="00BA2CA4" w:rsidRPr="00BA2CA4">
        <w:rPr>
          <w:rFonts w:ascii="Times New Roman" w:hAnsi="Times New Roman"/>
          <w:sz w:val="26"/>
          <w:szCs w:val="26"/>
          <w:lang w:val="ro-RO"/>
        </w:rPr>
        <w:t>arie de protecţie specială avifaunistică</w:t>
      </w:r>
    </w:p>
    <w:p w:rsidR="00B938FF" w:rsidRDefault="00B938FF" w:rsidP="00D773FF">
      <w:pPr>
        <w:spacing w:after="0" w:line="240" w:lineRule="auto"/>
        <w:ind w:right="-279" w:firstLine="720"/>
        <w:jc w:val="both"/>
        <w:rPr>
          <w:rFonts w:ascii="Times New Roman" w:hAnsi="Times New Roman"/>
          <w:sz w:val="26"/>
          <w:szCs w:val="26"/>
          <w:lang w:val="ro-RO"/>
        </w:rPr>
      </w:pPr>
    </w:p>
    <w:p w:rsidR="00AA6495" w:rsidRPr="00812E40" w:rsidRDefault="00040D4B" w:rsidP="00D773FF">
      <w:pPr>
        <w:spacing w:after="0" w:line="240" w:lineRule="auto"/>
        <w:ind w:right="-279" w:firstLine="720"/>
        <w:jc w:val="both"/>
        <w:rPr>
          <w:rFonts w:ascii="Times New Roman" w:hAnsi="Times New Roman"/>
          <w:sz w:val="26"/>
          <w:szCs w:val="26"/>
          <w:lang w:val="hu-HU"/>
        </w:rPr>
      </w:pPr>
      <w:r w:rsidRPr="00812E40">
        <w:rPr>
          <w:rFonts w:ascii="Times New Roman" w:hAnsi="Times New Roman"/>
          <w:sz w:val="26"/>
          <w:szCs w:val="26"/>
          <w:lang w:val="ro-RO"/>
        </w:rPr>
        <w:t>În scopul reglementării procesului de producţie/protecţie conform obiectivelor şi funcţiilor ecologice şi social-ec</w:t>
      </w:r>
      <w:r w:rsidR="00BF6E24" w:rsidRPr="00812E40">
        <w:rPr>
          <w:rFonts w:ascii="Times New Roman" w:hAnsi="Times New Roman"/>
          <w:sz w:val="26"/>
          <w:szCs w:val="26"/>
          <w:lang w:val="ro-RO"/>
        </w:rPr>
        <w:t xml:space="preserve">onomice atribuite arboretelor a fost constituit </w:t>
      </w:r>
      <w:r w:rsidR="00AA4F94">
        <w:rPr>
          <w:rFonts w:ascii="Times New Roman" w:hAnsi="Times New Roman"/>
          <w:sz w:val="26"/>
          <w:szCs w:val="26"/>
          <w:lang w:val="ro-RO"/>
        </w:rPr>
        <w:t>2</w:t>
      </w:r>
      <w:r w:rsidRPr="00812E40">
        <w:rPr>
          <w:rFonts w:ascii="Times New Roman" w:hAnsi="Times New Roman"/>
          <w:sz w:val="26"/>
          <w:szCs w:val="26"/>
          <w:lang w:val="ro-RO"/>
        </w:rPr>
        <w:t xml:space="preserve"> </w:t>
      </w:r>
      <w:r w:rsidR="00AA4F94">
        <w:rPr>
          <w:rFonts w:ascii="Times New Roman" w:hAnsi="Times New Roman"/>
          <w:sz w:val="26"/>
          <w:szCs w:val="26"/>
          <w:lang w:val="hu-HU"/>
        </w:rPr>
        <w:t>subunit</w:t>
      </w:r>
      <w:r w:rsidR="00AA4F94">
        <w:rPr>
          <w:rFonts w:ascii="Times New Roman" w:hAnsi="Times New Roman"/>
          <w:sz w:val="26"/>
          <w:szCs w:val="26"/>
          <w:lang w:val="ro-RO"/>
        </w:rPr>
        <w:t>ăți</w:t>
      </w:r>
      <w:r w:rsidR="00BF6E24" w:rsidRPr="00812E40">
        <w:rPr>
          <w:rFonts w:ascii="Times New Roman" w:hAnsi="Times New Roman"/>
          <w:sz w:val="26"/>
          <w:szCs w:val="26"/>
          <w:lang w:val="hu-HU"/>
        </w:rPr>
        <w:t xml:space="preserve"> </w:t>
      </w:r>
      <w:r w:rsidRPr="00812E40">
        <w:rPr>
          <w:rFonts w:ascii="Times New Roman" w:hAnsi="Times New Roman"/>
          <w:sz w:val="26"/>
          <w:szCs w:val="26"/>
          <w:lang w:val="hu-HU"/>
        </w:rPr>
        <w:t>de gospodărire şi anume :</w:t>
      </w:r>
    </w:p>
    <w:p w:rsidR="00AA4F94" w:rsidRDefault="00040D4B" w:rsidP="006801F2">
      <w:pPr>
        <w:pStyle w:val="ListParagraph"/>
        <w:numPr>
          <w:ilvl w:val="0"/>
          <w:numId w:val="9"/>
        </w:numPr>
        <w:spacing w:after="0" w:line="240" w:lineRule="auto"/>
        <w:ind w:right="-279"/>
        <w:jc w:val="both"/>
        <w:rPr>
          <w:rFonts w:ascii="Times New Roman" w:hAnsi="Times New Roman"/>
          <w:sz w:val="26"/>
          <w:szCs w:val="26"/>
          <w:lang w:val="ro-RO"/>
        </w:rPr>
      </w:pPr>
      <w:r w:rsidRPr="00AA4F94">
        <w:rPr>
          <w:rFonts w:ascii="Times New Roman" w:hAnsi="Times New Roman"/>
          <w:sz w:val="26"/>
          <w:szCs w:val="26"/>
          <w:lang w:val="ro-RO"/>
        </w:rPr>
        <w:t>S.U.P. “A” – Codru regulat – sortimente obişnuite – având ca ţel producţia de lemn pentru cherestea</w:t>
      </w:r>
      <w:r w:rsidR="00AA4F94" w:rsidRPr="00AA4F94">
        <w:rPr>
          <w:rFonts w:ascii="Times New Roman" w:hAnsi="Times New Roman"/>
          <w:sz w:val="26"/>
          <w:szCs w:val="26"/>
          <w:lang w:val="ro-RO"/>
        </w:rPr>
        <w:t xml:space="preserve">, celuloză şi construcţii – </w:t>
      </w:r>
      <w:r w:rsidR="004927BC" w:rsidRPr="00524563">
        <w:rPr>
          <w:rFonts w:ascii="Times New Roman" w:hAnsi="Times New Roman"/>
          <w:sz w:val="26"/>
          <w:szCs w:val="26"/>
          <w:lang w:val="ro-RO"/>
        </w:rPr>
        <w:t xml:space="preserve">137,55 </w:t>
      </w:r>
      <w:r w:rsidR="009B5B1B" w:rsidRPr="00AA4F94">
        <w:rPr>
          <w:rFonts w:ascii="Times New Roman" w:hAnsi="Times New Roman"/>
          <w:sz w:val="26"/>
          <w:szCs w:val="26"/>
          <w:lang w:val="ro-RO"/>
        </w:rPr>
        <w:t>ha</w:t>
      </w:r>
      <w:r w:rsidR="003839E1" w:rsidRPr="00AA4F94">
        <w:rPr>
          <w:rFonts w:ascii="Times New Roman" w:hAnsi="Times New Roman"/>
          <w:sz w:val="26"/>
          <w:szCs w:val="26"/>
          <w:lang w:val="ro-RO"/>
        </w:rPr>
        <w:t xml:space="preserve"> </w:t>
      </w:r>
    </w:p>
    <w:p w:rsidR="00A12983" w:rsidRDefault="00040D4B" w:rsidP="00AA4F94">
      <w:pPr>
        <w:pStyle w:val="ListParagraph"/>
        <w:spacing w:after="0" w:line="240" w:lineRule="auto"/>
        <w:ind w:right="-279"/>
        <w:jc w:val="both"/>
        <w:rPr>
          <w:rFonts w:ascii="Times New Roman" w:hAnsi="Times New Roman"/>
          <w:sz w:val="26"/>
          <w:szCs w:val="26"/>
          <w:lang w:val="ro-RO"/>
        </w:rPr>
      </w:pPr>
      <w:r w:rsidRPr="00AA4F94">
        <w:rPr>
          <w:rFonts w:ascii="Times New Roman" w:hAnsi="Times New Roman"/>
          <w:sz w:val="26"/>
          <w:szCs w:val="26"/>
          <w:lang w:val="ro-RO"/>
        </w:rPr>
        <w:t xml:space="preserve">Aceastǎ </w:t>
      </w:r>
      <w:r w:rsidRPr="00AA4F94">
        <w:rPr>
          <w:rFonts w:ascii="Times New Roman" w:hAnsi="Times New Roman"/>
          <w:sz w:val="26"/>
          <w:szCs w:val="26"/>
          <w:lang w:val="hu-HU"/>
        </w:rPr>
        <w:t xml:space="preserve">subunitate de gospodărire </w:t>
      </w:r>
      <w:r w:rsidRPr="00AA4F94">
        <w:rPr>
          <w:rFonts w:ascii="Times New Roman" w:hAnsi="Times New Roman"/>
          <w:sz w:val="26"/>
          <w:szCs w:val="26"/>
          <w:lang w:val="ro-RO"/>
        </w:rPr>
        <w:t>a fost constituită pentru “Pǎdurile cu funcţii speciale de protecţie”, care se încadrează în grupa funcțio</w:t>
      </w:r>
      <w:r w:rsidR="007D05EF" w:rsidRPr="00AA4F94">
        <w:rPr>
          <w:rFonts w:ascii="Times New Roman" w:hAnsi="Times New Roman"/>
          <w:sz w:val="26"/>
          <w:szCs w:val="26"/>
          <w:lang w:val="ro-RO"/>
        </w:rPr>
        <w:t>nală I</w:t>
      </w:r>
      <w:r w:rsidR="00713E64" w:rsidRPr="00AA4F94">
        <w:rPr>
          <w:rFonts w:ascii="Times New Roman" w:hAnsi="Times New Roman"/>
          <w:sz w:val="26"/>
          <w:szCs w:val="26"/>
          <w:lang w:val="ro-RO"/>
        </w:rPr>
        <w:t>, subgrupa funcțion</w:t>
      </w:r>
      <w:r w:rsidR="00DD4CB8">
        <w:rPr>
          <w:rFonts w:ascii="Times New Roman" w:hAnsi="Times New Roman"/>
          <w:sz w:val="26"/>
          <w:szCs w:val="26"/>
          <w:lang w:val="ro-RO"/>
        </w:rPr>
        <w:t>ală 5, categoriile funcţionale</w:t>
      </w:r>
      <w:r w:rsidR="007D05EF" w:rsidRPr="00AA4F94">
        <w:rPr>
          <w:rFonts w:ascii="Times New Roman" w:hAnsi="Times New Roman"/>
          <w:sz w:val="26"/>
          <w:szCs w:val="26"/>
          <w:lang w:val="ro-RO"/>
        </w:rPr>
        <w:t xml:space="preserve"> </w:t>
      </w:r>
      <w:r w:rsidR="00852C29">
        <w:rPr>
          <w:rFonts w:ascii="Times New Roman" w:hAnsi="Times New Roman"/>
          <w:sz w:val="26"/>
          <w:szCs w:val="26"/>
          <w:lang w:val="ro-RO"/>
        </w:rPr>
        <w:t>5.R</w:t>
      </w:r>
      <w:r w:rsidR="00DD4CB8">
        <w:rPr>
          <w:rFonts w:ascii="Times New Roman" w:hAnsi="Times New Roman"/>
          <w:sz w:val="26"/>
          <w:szCs w:val="26"/>
          <w:lang w:val="ro-RO"/>
        </w:rPr>
        <w:t>+</w:t>
      </w:r>
      <w:r w:rsidR="00DD4CB8" w:rsidRPr="00AA4F94">
        <w:rPr>
          <w:rFonts w:ascii="Times New Roman" w:hAnsi="Times New Roman"/>
          <w:sz w:val="26"/>
          <w:szCs w:val="26"/>
          <w:lang w:val="ro-RO"/>
        </w:rPr>
        <w:t xml:space="preserve">5.Q </w:t>
      </w:r>
      <w:r w:rsidR="00852C29">
        <w:rPr>
          <w:rFonts w:ascii="Times New Roman" w:hAnsi="Times New Roman"/>
          <w:sz w:val="26"/>
          <w:szCs w:val="26"/>
          <w:lang w:val="ro-RO"/>
        </w:rPr>
        <w:t>(125,9</w:t>
      </w:r>
      <w:r w:rsidR="007D05EF" w:rsidRPr="00AA4F94">
        <w:rPr>
          <w:rFonts w:ascii="Times New Roman" w:hAnsi="Times New Roman"/>
          <w:sz w:val="26"/>
          <w:szCs w:val="26"/>
          <w:lang w:val="ro-RO"/>
        </w:rPr>
        <w:t>ha)</w:t>
      </w:r>
      <w:r w:rsidR="00852C29">
        <w:rPr>
          <w:rFonts w:ascii="Times New Roman" w:hAnsi="Times New Roman"/>
          <w:sz w:val="26"/>
          <w:szCs w:val="26"/>
          <w:lang w:val="ro-RO"/>
        </w:rPr>
        <w:t xml:space="preserve">, </w:t>
      </w:r>
      <w:r w:rsidR="00852C29" w:rsidRPr="00AA4F94">
        <w:rPr>
          <w:rFonts w:ascii="Times New Roman" w:hAnsi="Times New Roman"/>
          <w:sz w:val="26"/>
          <w:szCs w:val="26"/>
          <w:lang w:val="ro-RO"/>
        </w:rPr>
        <w:t>subgrupa funcțion</w:t>
      </w:r>
      <w:r w:rsidR="00852C29">
        <w:rPr>
          <w:rFonts w:ascii="Times New Roman" w:hAnsi="Times New Roman"/>
          <w:sz w:val="26"/>
          <w:szCs w:val="26"/>
          <w:lang w:val="ro-RO"/>
        </w:rPr>
        <w:t>ală 4</w:t>
      </w:r>
      <w:r w:rsidR="00DD4CB8">
        <w:rPr>
          <w:rFonts w:ascii="Times New Roman" w:hAnsi="Times New Roman"/>
          <w:sz w:val="26"/>
          <w:szCs w:val="26"/>
          <w:lang w:val="ro-RO"/>
        </w:rPr>
        <w:t>, categoria funcţională</w:t>
      </w:r>
      <w:r w:rsidR="00852C29" w:rsidRPr="00AA4F94">
        <w:rPr>
          <w:rFonts w:ascii="Times New Roman" w:hAnsi="Times New Roman"/>
          <w:sz w:val="26"/>
          <w:szCs w:val="26"/>
          <w:lang w:val="ro-RO"/>
        </w:rPr>
        <w:t xml:space="preserve"> </w:t>
      </w:r>
      <w:r w:rsidR="00852C29">
        <w:rPr>
          <w:rFonts w:ascii="Times New Roman" w:hAnsi="Times New Roman"/>
          <w:sz w:val="26"/>
          <w:szCs w:val="26"/>
          <w:lang w:val="ro-RO"/>
        </w:rPr>
        <w:t>4.B (2,8</w:t>
      </w:r>
      <w:r w:rsidR="00852C29" w:rsidRPr="00AA4F94">
        <w:rPr>
          <w:rFonts w:ascii="Times New Roman" w:hAnsi="Times New Roman"/>
          <w:sz w:val="26"/>
          <w:szCs w:val="26"/>
          <w:lang w:val="ro-RO"/>
        </w:rPr>
        <w:t xml:space="preserve"> ha)</w:t>
      </w:r>
      <w:r w:rsidR="007D05EF" w:rsidRPr="00AA4F94">
        <w:rPr>
          <w:rFonts w:ascii="Times New Roman" w:hAnsi="Times New Roman"/>
          <w:sz w:val="26"/>
          <w:szCs w:val="26"/>
          <w:lang w:val="ro-RO"/>
        </w:rPr>
        <w:t xml:space="preserve"> </w:t>
      </w:r>
      <w:r w:rsidR="00A37183" w:rsidRPr="00AA4F94">
        <w:rPr>
          <w:rFonts w:ascii="Times New Roman" w:hAnsi="Times New Roman"/>
          <w:sz w:val="26"/>
          <w:szCs w:val="26"/>
          <w:lang w:val="ro-RO"/>
        </w:rPr>
        <w:t xml:space="preserve">respectiv pentru </w:t>
      </w:r>
      <w:r w:rsidR="00A12983" w:rsidRPr="00AA4F94">
        <w:rPr>
          <w:rFonts w:ascii="Times New Roman" w:hAnsi="Times New Roman"/>
          <w:sz w:val="26"/>
          <w:szCs w:val="26"/>
          <w:lang w:val="ro-RO"/>
        </w:rPr>
        <w:t>“Pǎdurile cu funcţii de producție și protecţie”, care se încadrează în grupa funcțională II, subgrupa funcțională 1, cat</w:t>
      </w:r>
      <w:r w:rsidR="0091318A" w:rsidRPr="00AA4F94">
        <w:rPr>
          <w:rFonts w:ascii="Times New Roman" w:hAnsi="Times New Roman"/>
          <w:sz w:val="26"/>
          <w:szCs w:val="26"/>
          <w:lang w:val="ro-RO"/>
        </w:rPr>
        <w:t>egoria funcţionala 1C</w:t>
      </w:r>
      <w:r w:rsidR="00852C29">
        <w:rPr>
          <w:rFonts w:ascii="Times New Roman" w:hAnsi="Times New Roman"/>
          <w:sz w:val="26"/>
          <w:szCs w:val="26"/>
          <w:lang w:val="ro-RO"/>
        </w:rPr>
        <w:t xml:space="preserve"> (8,85</w:t>
      </w:r>
      <w:r w:rsidR="00A12983" w:rsidRPr="00AA4F94">
        <w:rPr>
          <w:rFonts w:ascii="Times New Roman" w:hAnsi="Times New Roman"/>
          <w:sz w:val="26"/>
          <w:szCs w:val="26"/>
          <w:lang w:val="ro-RO"/>
        </w:rPr>
        <w:t xml:space="preserve"> ha), </w:t>
      </w:r>
    </w:p>
    <w:p w:rsidR="006D347F" w:rsidRPr="00812E40" w:rsidRDefault="006D347F" w:rsidP="006801F2">
      <w:pPr>
        <w:pStyle w:val="ListParagraph"/>
        <w:numPr>
          <w:ilvl w:val="0"/>
          <w:numId w:val="9"/>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S.U.P. “M” – Protecție deosebită – având ca</w:t>
      </w:r>
      <w:r w:rsidR="00E63372">
        <w:rPr>
          <w:rFonts w:ascii="Times New Roman" w:hAnsi="Times New Roman"/>
          <w:sz w:val="26"/>
          <w:szCs w:val="26"/>
          <w:lang w:val="ro-RO"/>
        </w:rPr>
        <w:t xml:space="preserve"> ţel conservarea arboretelor </w:t>
      </w:r>
      <w:r w:rsidR="00E63372" w:rsidRPr="00852C29">
        <w:rPr>
          <w:rFonts w:ascii="Times New Roman" w:hAnsi="Times New Roman"/>
          <w:sz w:val="26"/>
          <w:szCs w:val="26"/>
          <w:lang w:val="ro-RO"/>
        </w:rPr>
        <w:t xml:space="preserve">– </w:t>
      </w:r>
      <w:r w:rsidR="004927BC" w:rsidRPr="00852C29">
        <w:rPr>
          <w:rFonts w:ascii="Times New Roman" w:hAnsi="Times New Roman"/>
          <w:sz w:val="26"/>
          <w:szCs w:val="26"/>
          <w:lang w:val="ro-RO"/>
        </w:rPr>
        <w:t>14,69</w:t>
      </w:r>
      <w:r w:rsidR="004927BC">
        <w:rPr>
          <w:sz w:val="28"/>
          <w:szCs w:val="28"/>
          <w:lang w:val="ro-RO"/>
        </w:rPr>
        <w:t xml:space="preserve"> </w:t>
      </w:r>
      <w:r w:rsidRPr="00812E40">
        <w:rPr>
          <w:rFonts w:ascii="Times New Roman" w:hAnsi="Times New Roman"/>
          <w:sz w:val="26"/>
          <w:szCs w:val="26"/>
          <w:lang w:val="ro-RO"/>
        </w:rPr>
        <w:t>ha,</w:t>
      </w:r>
    </w:p>
    <w:p w:rsidR="006D347F" w:rsidRPr="00812E40" w:rsidRDefault="006D347F" w:rsidP="006D347F">
      <w:p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 xml:space="preserve">Aceastǎ </w:t>
      </w:r>
      <w:r w:rsidRPr="00812E40">
        <w:rPr>
          <w:rFonts w:ascii="Times New Roman" w:hAnsi="Times New Roman"/>
          <w:sz w:val="26"/>
          <w:szCs w:val="26"/>
          <w:lang w:val="hu-HU"/>
        </w:rPr>
        <w:t xml:space="preserve">subunitate de gospodărire </w:t>
      </w:r>
      <w:r w:rsidRPr="00812E40">
        <w:rPr>
          <w:rFonts w:ascii="Times New Roman" w:hAnsi="Times New Roman"/>
          <w:sz w:val="26"/>
          <w:szCs w:val="26"/>
          <w:lang w:val="ro-RO"/>
        </w:rPr>
        <w:t xml:space="preserve">a fost constituită pentru “Pǎdurile cu funcţii speciale de protecţie”, care se încadrează în grupa funcțională I, </w:t>
      </w:r>
      <w:r w:rsidR="00852C29" w:rsidRPr="00812E40">
        <w:rPr>
          <w:rFonts w:ascii="Times New Roman" w:hAnsi="Times New Roman"/>
          <w:sz w:val="26"/>
          <w:szCs w:val="26"/>
          <w:lang w:val="ro-RO"/>
        </w:rPr>
        <w:t>subgrupa funcționa</w:t>
      </w:r>
      <w:r w:rsidR="00852C29">
        <w:rPr>
          <w:rFonts w:ascii="Times New Roman" w:hAnsi="Times New Roman"/>
          <w:sz w:val="26"/>
          <w:szCs w:val="26"/>
          <w:lang w:val="ro-RO"/>
        </w:rPr>
        <w:t>lă 1, categoria funcţionala 1</w:t>
      </w:r>
      <w:r w:rsidR="00524563">
        <w:rPr>
          <w:rFonts w:ascii="Times New Roman" w:hAnsi="Times New Roman"/>
          <w:sz w:val="26"/>
          <w:szCs w:val="26"/>
          <w:lang w:val="ro-RO"/>
        </w:rPr>
        <w:t xml:space="preserve">.A </w:t>
      </w:r>
      <w:r w:rsidR="00852C29" w:rsidRPr="00812E40">
        <w:rPr>
          <w:rFonts w:ascii="Times New Roman" w:hAnsi="Times New Roman"/>
          <w:sz w:val="26"/>
          <w:szCs w:val="26"/>
          <w:lang w:val="ro-RO"/>
        </w:rPr>
        <w:t>(</w:t>
      </w:r>
      <w:r w:rsidR="00852C29">
        <w:rPr>
          <w:rFonts w:ascii="Times New Roman" w:hAnsi="Times New Roman"/>
          <w:sz w:val="26"/>
          <w:szCs w:val="26"/>
          <w:lang w:val="ro-RO"/>
        </w:rPr>
        <w:t xml:space="preserve">12,69 ha) respectiv </w:t>
      </w:r>
      <w:r w:rsidR="00852C29" w:rsidRPr="00812E40">
        <w:rPr>
          <w:rFonts w:ascii="Times New Roman" w:hAnsi="Times New Roman"/>
          <w:sz w:val="26"/>
          <w:szCs w:val="26"/>
          <w:lang w:val="ro-RO"/>
        </w:rPr>
        <w:t>grupa funcțională I</w:t>
      </w:r>
      <w:r w:rsidR="00852C29">
        <w:rPr>
          <w:rFonts w:ascii="Times New Roman" w:hAnsi="Times New Roman"/>
          <w:sz w:val="26"/>
          <w:szCs w:val="26"/>
          <w:lang w:val="ro-RO"/>
        </w:rPr>
        <w:t xml:space="preserve"> </w:t>
      </w:r>
      <w:r w:rsidRPr="00812E40">
        <w:rPr>
          <w:rFonts w:ascii="Times New Roman" w:hAnsi="Times New Roman"/>
          <w:sz w:val="26"/>
          <w:szCs w:val="26"/>
          <w:lang w:val="ro-RO"/>
        </w:rPr>
        <w:t>subgrupa funcționa</w:t>
      </w:r>
      <w:r w:rsidR="00E63372">
        <w:rPr>
          <w:rFonts w:ascii="Times New Roman" w:hAnsi="Times New Roman"/>
          <w:sz w:val="26"/>
          <w:szCs w:val="26"/>
          <w:lang w:val="ro-RO"/>
        </w:rPr>
        <w:t xml:space="preserve">lă 2, categoria funcţionala </w:t>
      </w:r>
      <w:r w:rsidRPr="00812E40">
        <w:rPr>
          <w:rFonts w:ascii="Times New Roman" w:hAnsi="Times New Roman"/>
          <w:sz w:val="26"/>
          <w:szCs w:val="26"/>
          <w:lang w:val="ro-RO"/>
        </w:rPr>
        <w:t>2.A  (</w:t>
      </w:r>
      <w:r w:rsidR="00852C29">
        <w:rPr>
          <w:rFonts w:ascii="Times New Roman" w:hAnsi="Times New Roman"/>
          <w:sz w:val="26"/>
          <w:szCs w:val="26"/>
          <w:lang w:val="ro-RO"/>
        </w:rPr>
        <w:t>2,00 ha).</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Pădurea se incadrează în următoarele grupe, subgrupe și categorii funcţionale:</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2"/>
        <w:gridCol w:w="566"/>
        <w:gridCol w:w="1848"/>
        <w:gridCol w:w="425"/>
        <w:gridCol w:w="4498"/>
        <w:gridCol w:w="606"/>
        <w:gridCol w:w="488"/>
      </w:tblGrid>
      <w:tr w:rsidR="00383288" w:rsidRPr="00383288" w:rsidTr="00B938FF">
        <w:trPr>
          <w:trHeight w:val="630"/>
        </w:trPr>
        <w:tc>
          <w:tcPr>
            <w:tcW w:w="1442" w:type="dxa"/>
            <w:vMerge w:val="restart"/>
            <w:tcBorders>
              <w:top w:val="double" w:sz="4" w:space="0" w:color="auto"/>
              <w:left w:val="double" w:sz="4" w:space="0" w:color="auto"/>
            </w:tcBorders>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Grupa funcţionala</w:t>
            </w:r>
          </w:p>
        </w:tc>
        <w:tc>
          <w:tcPr>
            <w:tcW w:w="2414" w:type="dxa"/>
            <w:gridSpan w:val="2"/>
            <w:tcBorders>
              <w:top w:val="double" w:sz="4" w:space="0" w:color="auto"/>
            </w:tcBorders>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Subgrupa</w:t>
            </w:r>
          </w:p>
        </w:tc>
        <w:tc>
          <w:tcPr>
            <w:tcW w:w="4923" w:type="dxa"/>
            <w:gridSpan w:val="2"/>
            <w:tcBorders>
              <w:top w:val="double" w:sz="4" w:space="0" w:color="auto"/>
            </w:tcBorders>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Categoria funcţionala</w:t>
            </w:r>
          </w:p>
        </w:tc>
        <w:tc>
          <w:tcPr>
            <w:tcW w:w="1094" w:type="dxa"/>
            <w:gridSpan w:val="2"/>
            <w:tcBorders>
              <w:top w:val="double" w:sz="4" w:space="0" w:color="auto"/>
              <w:right w:val="double" w:sz="4" w:space="0" w:color="auto"/>
            </w:tcBorders>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Suprafaţa</w:t>
            </w:r>
          </w:p>
        </w:tc>
      </w:tr>
      <w:tr w:rsidR="00383288" w:rsidRPr="00383288" w:rsidTr="00B938FF">
        <w:trPr>
          <w:trHeight w:val="144"/>
        </w:trPr>
        <w:tc>
          <w:tcPr>
            <w:tcW w:w="1442" w:type="dxa"/>
            <w:vMerge/>
            <w:tcBorders>
              <w:left w:val="double" w:sz="4" w:space="0" w:color="auto"/>
            </w:tcBorders>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566" w:type="dxa"/>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Cod</w:t>
            </w:r>
          </w:p>
        </w:tc>
        <w:tc>
          <w:tcPr>
            <w:tcW w:w="1848" w:type="dxa"/>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Denumire</w:t>
            </w:r>
          </w:p>
        </w:tc>
        <w:tc>
          <w:tcPr>
            <w:tcW w:w="425" w:type="dxa"/>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Cod</w:t>
            </w:r>
          </w:p>
        </w:tc>
        <w:tc>
          <w:tcPr>
            <w:tcW w:w="4498" w:type="dxa"/>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Denumire</w:t>
            </w:r>
          </w:p>
        </w:tc>
        <w:tc>
          <w:tcPr>
            <w:tcW w:w="606" w:type="dxa"/>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ha</w:t>
            </w:r>
          </w:p>
        </w:tc>
        <w:tc>
          <w:tcPr>
            <w:tcW w:w="488" w:type="dxa"/>
            <w:tcBorders>
              <w:right w:val="double" w:sz="4" w:space="0" w:color="auto"/>
            </w:tcBorders>
            <w:shd w:val="clear" w:color="auto" w:fill="D9D9D9"/>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w:t>
            </w:r>
          </w:p>
        </w:tc>
      </w:tr>
      <w:tr w:rsidR="00383288" w:rsidRPr="00383288" w:rsidTr="00B938FF">
        <w:trPr>
          <w:trHeight w:val="450"/>
        </w:trPr>
        <w:tc>
          <w:tcPr>
            <w:tcW w:w="1442" w:type="dxa"/>
            <w:vMerge w:val="restart"/>
            <w:tcBorders>
              <w:lef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Grupa I – păduri cu funcţii speciale de protecţie</w:t>
            </w:r>
          </w:p>
        </w:tc>
        <w:tc>
          <w:tcPr>
            <w:tcW w:w="566" w:type="dxa"/>
            <w:vMerge w:val="restart"/>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1</w:t>
            </w:r>
          </w:p>
        </w:tc>
        <w:tc>
          <w:tcPr>
            <w:tcW w:w="1848" w:type="dxa"/>
            <w:vMerge w:val="restart"/>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Păduri cu funcții de protecție a terenului și solurilor</w:t>
            </w:r>
          </w:p>
        </w:tc>
        <w:tc>
          <w:tcPr>
            <w:tcW w:w="425"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1A</w:t>
            </w:r>
          </w:p>
        </w:tc>
        <w:tc>
          <w:tcPr>
            <w:tcW w:w="4498" w:type="dxa"/>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ro-RO" w:eastAsia="ro-RO"/>
              </w:rPr>
            </w:pPr>
            <w:r w:rsidRPr="00383288">
              <w:rPr>
                <w:rFonts w:ascii="Times New Roman" w:eastAsia="SimSun" w:hAnsi="Times New Roman"/>
                <w:sz w:val="20"/>
                <w:szCs w:val="20"/>
                <w:lang w:val="en-GB" w:eastAsia="ro-RO"/>
              </w:rPr>
              <w:t>Arboretele situate în perimetrele de protecție a izvoarelor, a zăcămintelor și surselor de apă minerală și potabilă</w:t>
            </w:r>
            <w:r w:rsidRPr="00383288">
              <w:rPr>
                <w:rFonts w:ascii="Times New Roman" w:eastAsia="SimSun" w:hAnsi="Times New Roman"/>
                <w:sz w:val="20"/>
                <w:szCs w:val="20"/>
                <w:lang w:val="ro-RO" w:eastAsia="ro-RO"/>
              </w:rPr>
              <w:t xml:space="preserve"> (TII)</w:t>
            </w:r>
          </w:p>
        </w:tc>
        <w:tc>
          <w:tcPr>
            <w:tcW w:w="606"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12,69</w:t>
            </w:r>
          </w:p>
        </w:tc>
        <w:tc>
          <w:tcPr>
            <w:tcW w:w="488" w:type="dxa"/>
            <w:tcBorders>
              <w:righ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8%</w:t>
            </w:r>
          </w:p>
        </w:tc>
      </w:tr>
      <w:tr w:rsidR="00383288" w:rsidRPr="00383288" w:rsidTr="00B938FF">
        <w:trPr>
          <w:trHeight w:val="910"/>
        </w:trPr>
        <w:tc>
          <w:tcPr>
            <w:tcW w:w="1442" w:type="dxa"/>
            <w:vMerge/>
            <w:tcBorders>
              <w:lef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566" w:type="dxa"/>
            <w:vMerge/>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1848" w:type="dxa"/>
            <w:vMerge/>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en-GB" w:eastAsia="ro-RO"/>
              </w:rPr>
            </w:pPr>
          </w:p>
        </w:tc>
        <w:tc>
          <w:tcPr>
            <w:tcW w:w="425"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2A</w:t>
            </w:r>
          </w:p>
        </w:tc>
        <w:tc>
          <w:tcPr>
            <w:tcW w:w="4498" w:type="dxa"/>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Arborete situate pe stâncării, pe grohotișuri și pe terenuri cu eroziune în adâncime și pe terenuri cu înclinare mai mare de 30 de grade pe substrate de fliș (facies marnos, marno-argilos și argilos), nisipuri, pietrișuri și loess, precum și cele situate pe terenuri cu înclinare mai mare de 35 de grade, pe alte substrate litologice</w:t>
            </w:r>
            <w:r w:rsidRPr="00383288">
              <w:rPr>
                <w:rFonts w:ascii="Times New Roman" w:eastAsia="SimSun" w:hAnsi="Times New Roman"/>
                <w:sz w:val="20"/>
                <w:szCs w:val="20"/>
                <w:lang w:val="ro-RO" w:eastAsia="ro-RO"/>
              </w:rPr>
              <w:t xml:space="preserve"> (TII)</w:t>
            </w:r>
          </w:p>
        </w:tc>
        <w:tc>
          <w:tcPr>
            <w:tcW w:w="606"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2,00</w:t>
            </w:r>
          </w:p>
        </w:tc>
        <w:tc>
          <w:tcPr>
            <w:tcW w:w="488" w:type="dxa"/>
            <w:tcBorders>
              <w:righ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1%</w:t>
            </w:r>
          </w:p>
        </w:tc>
      </w:tr>
      <w:tr w:rsidR="00383288" w:rsidRPr="00383288" w:rsidTr="00B938FF">
        <w:trPr>
          <w:trHeight w:val="910"/>
        </w:trPr>
        <w:tc>
          <w:tcPr>
            <w:tcW w:w="1442" w:type="dxa"/>
            <w:vMerge/>
            <w:tcBorders>
              <w:lef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566" w:type="dxa"/>
            <w:vMerge/>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1848" w:type="dxa"/>
            <w:vMerge/>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en-GB" w:eastAsia="ro-RO"/>
              </w:rPr>
            </w:pPr>
          </w:p>
        </w:tc>
        <w:tc>
          <w:tcPr>
            <w:tcW w:w="425"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4B</w:t>
            </w:r>
          </w:p>
        </w:tc>
        <w:tc>
          <w:tcPr>
            <w:tcW w:w="4498" w:type="dxa"/>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ro-RO" w:eastAsia="ro-RO"/>
              </w:rPr>
            </w:pPr>
            <w:r w:rsidRPr="00383288">
              <w:rPr>
                <w:rFonts w:ascii="Times New Roman" w:eastAsia="SimSun" w:hAnsi="Times New Roman"/>
                <w:sz w:val="20"/>
                <w:szCs w:val="20"/>
                <w:lang w:val="en-GB" w:eastAsia="ro-RO"/>
              </w:rPr>
              <w:t>Arborete din jurul localităților, precum și arboretele din intravilan</w:t>
            </w:r>
            <w:r w:rsidRPr="00383288">
              <w:rPr>
                <w:rFonts w:ascii="Times New Roman" w:eastAsia="SimSun" w:hAnsi="Times New Roman"/>
                <w:sz w:val="20"/>
                <w:szCs w:val="20"/>
                <w:lang w:val="ro-RO" w:eastAsia="ro-RO"/>
              </w:rPr>
              <w:t xml:space="preserve"> (TIII)</w:t>
            </w:r>
          </w:p>
        </w:tc>
        <w:tc>
          <w:tcPr>
            <w:tcW w:w="606"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2,80</w:t>
            </w:r>
          </w:p>
        </w:tc>
        <w:tc>
          <w:tcPr>
            <w:tcW w:w="488" w:type="dxa"/>
            <w:tcBorders>
              <w:righ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2%</w:t>
            </w:r>
          </w:p>
        </w:tc>
      </w:tr>
      <w:tr w:rsidR="00383288" w:rsidRPr="00383288" w:rsidTr="00B938FF">
        <w:trPr>
          <w:trHeight w:val="1422"/>
        </w:trPr>
        <w:tc>
          <w:tcPr>
            <w:tcW w:w="1442" w:type="dxa"/>
            <w:vMerge/>
            <w:tcBorders>
              <w:lef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566" w:type="dxa"/>
            <w:vMerge/>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1848" w:type="dxa"/>
            <w:vMerge/>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en-GB" w:eastAsia="ro-RO"/>
              </w:rPr>
            </w:pPr>
          </w:p>
        </w:tc>
        <w:tc>
          <w:tcPr>
            <w:tcW w:w="425"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5Q</w:t>
            </w:r>
          </w:p>
          <w:p w:rsidR="00383288" w:rsidRPr="00383288" w:rsidRDefault="00383288" w:rsidP="00383288">
            <w:pPr>
              <w:spacing w:after="0" w:line="240" w:lineRule="auto"/>
              <w:jc w:val="center"/>
              <w:rPr>
                <w:rFonts w:ascii="Times New Roman" w:eastAsia="SimSun" w:hAnsi="Times New Roman"/>
                <w:sz w:val="20"/>
                <w:szCs w:val="20"/>
                <w:lang w:val="ro-RO" w:eastAsia="ro-RO"/>
              </w:rPr>
            </w:pPr>
          </w:p>
        </w:tc>
        <w:tc>
          <w:tcPr>
            <w:tcW w:w="4498" w:type="dxa"/>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ro-RO" w:eastAsia="ro-RO"/>
              </w:rPr>
            </w:pPr>
            <w:r w:rsidRPr="00383288">
              <w:rPr>
                <w:rFonts w:ascii="Times New Roman" w:eastAsia="SimSun" w:hAnsi="Times New Roman"/>
                <w:sz w:val="20"/>
                <w:szCs w:val="20"/>
                <w:lang w:val="ro-RO" w:eastAsia="ro-RO"/>
              </w:rPr>
              <w:t xml:space="preserve">5Q - </w:t>
            </w:r>
            <w:r w:rsidRPr="00383288">
              <w:rPr>
                <w:rFonts w:ascii="Times New Roman" w:eastAsia="SimSun" w:hAnsi="Times New Roman"/>
                <w:sz w:val="20"/>
                <w:szCs w:val="20"/>
                <w:lang w:val="en-GB" w:eastAsia="ro-RO"/>
              </w:rPr>
              <w:t>Arboretele din păduri/ecosisteme de pădure cu valoare protectivă pentru habitate de interes comunitar și specii de interes deosebit incluse în arii speciale de conservare/situri de importanță comunitară în scopul conservării habitatelor (din rețeaua ecologică Natura 2000-SCI)</w:t>
            </w:r>
            <w:r w:rsidRPr="00383288">
              <w:rPr>
                <w:rFonts w:ascii="Times New Roman" w:eastAsia="SimSun" w:hAnsi="Times New Roman"/>
                <w:sz w:val="20"/>
                <w:szCs w:val="20"/>
                <w:lang w:val="ro-RO" w:eastAsia="ro-RO"/>
              </w:rPr>
              <w:t xml:space="preserve">  (TIV)</w:t>
            </w:r>
          </w:p>
        </w:tc>
        <w:tc>
          <w:tcPr>
            <w:tcW w:w="606" w:type="dxa"/>
            <w:vMerge w:val="restart"/>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125,90</w:t>
            </w:r>
          </w:p>
        </w:tc>
        <w:tc>
          <w:tcPr>
            <w:tcW w:w="488" w:type="dxa"/>
            <w:vMerge w:val="restart"/>
            <w:tcBorders>
              <w:righ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83%</w:t>
            </w:r>
          </w:p>
        </w:tc>
      </w:tr>
      <w:tr w:rsidR="00383288" w:rsidRPr="00383288" w:rsidTr="00B938FF">
        <w:trPr>
          <w:trHeight w:val="1347"/>
        </w:trPr>
        <w:tc>
          <w:tcPr>
            <w:tcW w:w="1442" w:type="dxa"/>
            <w:vMerge/>
            <w:tcBorders>
              <w:lef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566" w:type="dxa"/>
            <w:vMerge/>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1848" w:type="dxa"/>
            <w:vMerge/>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en-GB" w:eastAsia="ro-RO"/>
              </w:rPr>
            </w:pPr>
          </w:p>
        </w:tc>
        <w:tc>
          <w:tcPr>
            <w:tcW w:w="425"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ro-RO" w:eastAsia="ro-RO"/>
              </w:rPr>
            </w:pPr>
            <w:r w:rsidRPr="00383288">
              <w:rPr>
                <w:rFonts w:ascii="Times New Roman" w:eastAsia="SimSun" w:hAnsi="Times New Roman"/>
                <w:sz w:val="20"/>
                <w:szCs w:val="20"/>
                <w:lang w:val="ro-RO" w:eastAsia="ro-RO"/>
              </w:rPr>
              <w:t>5R</w:t>
            </w:r>
          </w:p>
        </w:tc>
        <w:tc>
          <w:tcPr>
            <w:tcW w:w="4498" w:type="dxa"/>
            <w:tcMar>
              <w:left w:w="28" w:type="dxa"/>
              <w:right w:w="28" w:type="dxa"/>
            </w:tcMar>
            <w:vAlign w:val="center"/>
          </w:tcPr>
          <w:p w:rsidR="00383288" w:rsidRPr="00383288" w:rsidRDefault="00383288" w:rsidP="00383288">
            <w:pPr>
              <w:spacing w:after="0" w:line="240" w:lineRule="auto"/>
              <w:jc w:val="both"/>
              <w:rPr>
                <w:rFonts w:ascii="Times New Roman" w:eastAsia="SimSun" w:hAnsi="Times New Roman"/>
                <w:sz w:val="20"/>
                <w:szCs w:val="20"/>
                <w:lang w:val="ro-RO" w:eastAsia="ro-RO"/>
              </w:rPr>
            </w:pPr>
            <w:r w:rsidRPr="00383288">
              <w:rPr>
                <w:rFonts w:ascii="Times New Roman" w:eastAsia="SimSun" w:hAnsi="Times New Roman"/>
                <w:sz w:val="20"/>
                <w:szCs w:val="20"/>
                <w:lang w:val="ro-RO" w:eastAsia="ro-RO"/>
              </w:rPr>
              <w:t xml:space="preserve">5R  - </w:t>
            </w:r>
            <w:r w:rsidRPr="00383288">
              <w:rPr>
                <w:rFonts w:ascii="Times New Roman" w:eastAsia="SimSun" w:hAnsi="Times New Roman"/>
                <w:color w:val="000000"/>
                <w:sz w:val="20"/>
                <w:szCs w:val="20"/>
                <w:shd w:val="clear" w:color="auto" w:fill="FFFFFF"/>
                <w:lang w:val="en-GB" w:eastAsia="ro-RO"/>
              </w:rPr>
              <w:t>Se includ arboretele din situri de importanță comunitară conform planurilor de management aprobate, destinate conservării de specii rare de faună, a căror conservare necesită declararea ariilor speciale de conservare, care fac parte din rețeaua ecologică Natura 2000</w:t>
            </w:r>
            <w:r w:rsidRPr="00383288">
              <w:rPr>
                <w:rFonts w:ascii="Times New Roman" w:eastAsia="SimSun" w:hAnsi="Times New Roman"/>
                <w:color w:val="000000"/>
                <w:sz w:val="20"/>
                <w:szCs w:val="20"/>
                <w:shd w:val="clear" w:color="auto" w:fill="FFFFFF"/>
                <w:lang w:val="ro-RO" w:eastAsia="ro-RO"/>
              </w:rPr>
              <w:t xml:space="preserve"> - SPA </w:t>
            </w:r>
            <w:r w:rsidRPr="00383288">
              <w:rPr>
                <w:rFonts w:ascii="Times New Roman" w:eastAsia="SimSun" w:hAnsi="Times New Roman"/>
                <w:sz w:val="20"/>
                <w:szCs w:val="20"/>
                <w:lang w:val="ro-RO" w:eastAsia="ro-RO"/>
              </w:rPr>
              <w:t>(TIV)</w:t>
            </w:r>
          </w:p>
        </w:tc>
        <w:tc>
          <w:tcPr>
            <w:tcW w:w="606" w:type="dxa"/>
            <w:vMerge/>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c>
          <w:tcPr>
            <w:tcW w:w="488" w:type="dxa"/>
            <w:vMerge/>
            <w:tcBorders>
              <w:righ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p>
        </w:tc>
      </w:tr>
      <w:tr w:rsidR="00383288" w:rsidRPr="00383288" w:rsidTr="00B938FF">
        <w:trPr>
          <w:trHeight w:val="450"/>
        </w:trPr>
        <w:tc>
          <w:tcPr>
            <w:tcW w:w="8779" w:type="dxa"/>
            <w:gridSpan w:val="5"/>
            <w:tcBorders>
              <w:lef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b/>
                <w:sz w:val="20"/>
                <w:szCs w:val="20"/>
                <w:lang w:val="en-GB" w:eastAsia="ro-RO"/>
              </w:rPr>
            </w:pPr>
            <w:r w:rsidRPr="00383288">
              <w:rPr>
                <w:rFonts w:ascii="Times New Roman" w:eastAsia="SimSun" w:hAnsi="Times New Roman"/>
                <w:b/>
                <w:sz w:val="20"/>
                <w:szCs w:val="20"/>
                <w:lang w:val="en-GB" w:eastAsia="ro-RO"/>
              </w:rPr>
              <w:t>TOTAL GRUPA I</w:t>
            </w:r>
          </w:p>
        </w:tc>
        <w:tc>
          <w:tcPr>
            <w:tcW w:w="606"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b/>
                <w:sz w:val="20"/>
                <w:szCs w:val="20"/>
                <w:lang w:val="en-GB" w:eastAsia="ro-RO"/>
              </w:rPr>
            </w:pPr>
            <w:r w:rsidRPr="00383288">
              <w:rPr>
                <w:rFonts w:ascii="Times New Roman" w:eastAsia="SimSun" w:hAnsi="Times New Roman"/>
                <w:b/>
                <w:sz w:val="20"/>
                <w:szCs w:val="20"/>
                <w:lang w:val="en-GB" w:eastAsia="ro-RO"/>
              </w:rPr>
              <w:t>143,39</w:t>
            </w:r>
          </w:p>
        </w:tc>
        <w:tc>
          <w:tcPr>
            <w:tcW w:w="488" w:type="dxa"/>
            <w:tcBorders>
              <w:righ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b/>
                <w:sz w:val="20"/>
                <w:szCs w:val="20"/>
                <w:lang w:val="ro-RO" w:eastAsia="ro-RO"/>
              </w:rPr>
            </w:pPr>
            <w:r w:rsidRPr="00383288">
              <w:rPr>
                <w:rFonts w:ascii="Times New Roman" w:eastAsia="SimSun" w:hAnsi="Times New Roman"/>
                <w:b/>
                <w:sz w:val="20"/>
                <w:szCs w:val="20"/>
                <w:lang w:val="ro-RO" w:eastAsia="ro-RO"/>
              </w:rPr>
              <w:t>94</w:t>
            </w:r>
          </w:p>
        </w:tc>
      </w:tr>
      <w:tr w:rsidR="00383288" w:rsidRPr="00383288" w:rsidTr="00B938FF">
        <w:trPr>
          <w:trHeight w:val="1150"/>
        </w:trPr>
        <w:tc>
          <w:tcPr>
            <w:tcW w:w="1442" w:type="dxa"/>
            <w:tcBorders>
              <w:lef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lastRenderedPageBreak/>
              <w:t>Grupa II – vegetaţie forestieră cu funcţii speciale de protecţie</w:t>
            </w:r>
          </w:p>
        </w:tc>
        <w:tc>
          <w:tcPr>
            <w:tcW w:w="566"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2</w:t>
            </w:r>
          </w:p>
        </w:tc>
        <w:tc>
          <w:tcPr>
            <w:tcW w:w="1848"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Păduri cu funcţii de producţie şi protecţie</w:t>
            </w:r>
          </w:p>
        </w:tc>
        <w:tc>
          <w:tcPr>
            <w:tcW w:w="425"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1C</w:t>
            </w:r>
          </w:p>
        </w:tc>
        <w:tc>
          <w:tcPr>
            <w:tcW w:w="4498"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Păduri destinate să producă, în principal, lemn pentru cherestea (T.VI)</w:t>
            </w:r>
          </w:p>
        </w:tc>
        <w:tc>
          <w:tcPr>
            <w:tcW w:w="606"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8,85</w:t>
            </w:r>
          </w:p>
        </w:tc>
        <w:tc>
          <w:tcPr>
            <w:tcW w:w="488" w:type="dxa"/>
            <w:tcBorders>
              <w:righ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sz w:val="20"/>
                <w:szCs w:val="20"/>
                <w:lang w:val="en-GB" w:eastAsia="ro-RO"/>
              </w:rPr>
            </w:pPr>
            <w:r w:rsidRPr="00383288">
              <w:rPr>
                <w:rFonts w:ascii="Times New Roman" w:eastAsia="SimSun" w:hAnsi="Times New Roman"/>
                <w:sz w:val="20"/>
                <w:szCs w:val="20"/>
                <w:lang w:val="en-GB" w:eastAsia="ro-RO"/>
              </w:rPr>
              <w:t>6%</w:t>
            </w:r>
          </w:p>
        </w:tc>
      </w:tr>
      <w:tr w:rsidR="00383288" w:rsidRPr="00383288" w:rsidTr="00B938FF">
        <w:trPr>
          <w:trHeight w:val="315"/>
        </w:trPr>
        <w:tc>
          <w:tcPr>
            <w:tcW w:w="8779" w:type="dxa"/>
            <w:gridSpan w:val="5"/>
            <w:tcBorders>
              <w:lef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b/>
                <w:sz w:val="20"/>
                <w:szCs w:val="20"/>
                <w:lang w:val="en-GB" w:eastAsia="ro-RO"/>
              </w:rPr>
            </w:pPr>
            <w:r w:rsidRPr="00383288">
              <w:rPr>
                <w:rFonts w:ascii="Times New Roman" w:eastAsia="SimSun" w:hAnsi="Times New Roman"/>
                <w:b/>
                <w:sz w:val="20"/>
                <w:szCs w:val="20"/>
                <w:lang w:val="en-GB" w:eastAsia="ro-RO"/>
              </w:rPr>
              <w:t>TOTAL GRUPA II</w:t>
            </w:r>
          </w:p>
        </w:tc>
        <w:tc>
          <w:tcPr>
            <w:tcW w:w="606" w:type="dxa"/>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b/>
                <w:sz w:val="20"/>
                <w:szCs w:val="20"/>
                <w:lang w:val="en-GB" w:eastAsia="ro-RO"/>
              </w:rPr>
            </w:pPr>
            <w:r w:rsidRPr="00383288">
              <w:rPr>
                <w:rFonts w:ascii="Times New Roman" w:eastAsia="SimSun" w:hAnsi="Times New Roman"/>
                <w:b/>
                <w:sz w:val="20"/>
                <w:szCs w:val="20"/>
                <w:lang w:val="en-GB" w:eastAsia="ro-RO"/>
              </w:rPr>
              <w:t>8,85</w:t>
            </w:r>
          </w:p>
        </w:tc>
        <w:tc>
          <w:tcPr>
            <w:tcW w:w="488" w:type="dxa"/>
            <w:tcBorders>
              <w:righ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b/>
                <w:sz w:val="20"/>
                <w:szCs w:val="20"/>
                <w:lang w:val="ro-RO" w:eastAsia="ro-RO"/>
              </w:rPr>
            </w:pPr>
            <w:r w:rsidRPr="00383288">
              <w:rPr>
                <w:rFonts w:ascii="Times New Roman" w:eastAsia="SimSun" w:hAnsi="Times New Roman"/>
                <w:b/>
                <w:sz w:val="20"/>
                <w:szCs w:val="20"/>
                <w:lang w:val="ro-RO" w:eastAsia="ro-RO"/>
              </w:rPr>
              <w:t>6</w:t>
            </w:r>
          </w:p>
        </w:tc>
      </w:tr>
      <w:tr w:rsidR="00383288" w:rsidRPr="00383288" w:rsidTr="00B938FF">
        <w:trPr>
          <w:trHeight w:val="315"/>
        </w:trPr>
        <w:tc>
          <w:tcPr>
            <w:tcW w:w="8779" w:type="dxa"/>
            <w:gridSpan w:val="5"/>
            <w:tcBorders>
              <w:left w:val="double" w:sz="4" w:space="0" w:color="auto"/>
              <w:bottom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b/>
                <w:sz w:val="20"/>
                <w:szCs w:val="20"/>
                <w:lang w:val="en-GB" w:eastAsia="ro-RO"/>
              </w:rPr>
            </w:pPr>
            <w:r w:rsidRPr="00383288">
              <w:rPr>
                <w:rFonts w:ascii="Times New Roman" w:eastAsia="SimSun" w:hAnsi="Times New Roman"/>
                <w:b/>
                <w:sz w:val="20"/>
                <w:szCs w:val="20"/>
                <w:lang w:val="en-GB" w:eastAsia="ro-RO"/>
              </w:rPr>
              <w:t xml:space="preserve">TOTAL GENERAL </w:t>
            </w:r>
          </w:p>
        </w:tc>
        <w:tc>
          <w:tcPr>
            <w:tcW w:w="606" w:type="dxa"/>
            <w:tcBorders>
              <w:bottom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b/>
                <w:sz w:val="20"/>
                <w:szCs w:val="20"/>
                <w:lang w:val="en-GB" w:eastAsia="ro-RO"/>
              </w:rPr>
            </w:pPr>
            <w:r w:rsidRPr="00383288">
              <w:rPr>
                <w:rFonts w:ascii="Times New Roman" w:eastAsia="SimSun" w:hAnsi="Times New Roman"/>
                <w:b/>
                <w:sz w:val="20"/>
                <w:szCs w:val="20"/>
                <w:lang w:val="en-GB" w:eastAsia="ro-RO"/>
              </w:rPr>
              <w:t>152,24</w:t>
            </w:r>
          </w:p>
        </w:tc>
        <w:tc>
          <w:tcPr>
            <w:tcW w:w="488" w:type="dxa"/>
            <w:tcBorders>
              <w:bottom w:val="double" w:sz="4" w:space="0" w:color="auto"/>
              <w:right w:val="double" w:sz="4" w:space="0" w:color="auto"/>
            </w:tcBorders>
            <w:tcMar>
              <w:left w:w="28" w:type="dxa"/>
              <w:right w:w="28" w:type="dxa"/>
            </w:tcMar>
            <w:vAlign w:val="center"/>
          </w:tcPr>
          <w:p w:rsidR="00383288" w:rsidRPr="00383288" w:rsidRDefault="00383288" w:rsidP="00383288">
            <w:pPr>
              <w:spacing w:after="0" w:line="240" w:lineRule="auto"/>
              <w:jc w:val="center"/>
              <w:rPr>
                <w:rFonts w:ascii="Times New Roman" w:eastAsia="SimSun" w:hAnsi="Times New Roman"/>
                <w:b/>
                <w:sz w:val="20"/>
                <w:szCs w:val="20"/>
                <w:lang w:val="en-GB" w:eastAsia="ro-RO"/>
              </w:rPr>
            </w:pPr>
            <w:r w:rsidRPr="00383288">
              <w:rPr>
                <w:rFonts w:ascii="Times New Roman" w:eastAsia="SimSun" w:hAnsi="Times New Roman"/>
                <w:b/>
                <w:sz w:val="20"/>
                <w:szCs w:val="20"/>
                <w:lang w:val="en-GB" w:eastAsia="ro-RO"/>
              </w:rPr>
              <w:t>100</w:t>
            </w:r>
          </w:p>
        </w:tc>
      </w:tr>
    </w:tbl>
    <w:p w:rsidR="00E63372" w:rsidRPr="00812E40" w:rsidRDefault="00E63372"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Tipurile de categorii funcționale sunt următoarele: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01"/>
        <w:gridCol w:w="5049"/>
        <w:gridCol w:w="1472"/>
        <w:gridCol w:w="992"/>
      </w:tblGrid>
      <w:tr w:rsidR="00383288" w:rsidRPr="00383288" w:rsidTr="00B938FF">
        <w:trPr>
          <w:cantSplit/>
          <w:jc w:val="center"/>
        </w:trPr>
        <w:tc>
          <w:tcPr>
            <w:tcW w:w="1701" w:type="dxa"/>
            <w:vMerge w:val="restart"/>
            <w:tcBorders>
              <w:top w:val="double" w:sz="6" w:space="0" w:color="auto"/>
            </w:tcBorders>
            <w:shd w:val="pct10" w:color="000000" w:fill="FFFFFF"/>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en-GB" w:eastAsia="ro-RO"/>
              </w:rPr>
            </w:pPr>
            <w:r w:rsidRPr="00383288">
              <w:rPr>
                <w:rFonts w:ascii="Times New Roman" w:eastAsia="SimSun" w:hAnsi="Times New Roman"/>
                <w:color w:val="000000"/>
                <w:sz w:val="20"/>
                <w:szCs w:val="20"/>
                <w:lang w:val="en-GB" w:eastAsia="ro-RO"/>
              </w:rPr>
              <w:t>Tipul</w:t>
            </w:r>
          </w:p>
          <w:p w:rsidR="00383288" w:rsidRPr="00383288" w:rsidRDefault="00383288" w:rsidP="00383288">
            <w:pPr>
              <w:spacing w:after="0" w:line="240" w:lineRule="auto"/>
              <w:jc w:val="center"/>
              <w:rPr>
                <w:rFonts w:ascii="Times New Roman" w:eastAsia="SimSun" w:hAnsi="Times New Roman"/>
                <w:color w:val="000000"/>
                <w:sz w:val="20"/>
                <w:szCs w:val="20"/>
                <w:lang w:val="en-GB" w:eastAsia="ro-RO"/>
              </w:rPr>
            </w:pPr>
            <w:r w:rsidRPr="00383288">
              <w:rPr>
                <w:rFonts w:ascii="Times New Roman" w:eastAsia="SimSun" w:hAnsi="Times New Roman"/>
                <w:color w:val="000000"/>
                <w:sz w:val="20"/>
                <w:szCs w:val="20"/>
                <w:lang w:val="en-GB" w:eastAsia="ro-RO"/>
              </w:rPr>
              <w:t>funcţional</w:t>
            </w:r>
          </w:p>
        </w:tc>
        <w:tc>
          <w:tcPr>
            <w:tcW w:w="5049" w:type="dxa"/>
            <w:vMerge w:val="restart"/>
            <w:tcBorders>
              <w:top w:val="double" w:sz="6" w:space="0" w:color="auto"/>
            </w:tcBorders>
            <w:shd w:val="pct10" w:color="000000" w:fill="FFFFFF"/>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en-GB" w:eastAsia="ro-RO"/>
              </w:rPr>
            </w:pPr>
            <w:r w:rsidRPr="00383288">
              <w:rPr>
                <w:rFonts w:ascii="Times New Roman" w:eastAsia="SimSun" w:hAnsi="Times New Roman"/>
                <w:color w:val="000000"/>
                <w:sz w:val="20"/>
                <w:szCs w:val="20"/>
                <w:lang w:val="en-GB" w:eastAsia="ro-RO"/>
              </w:rPr>
              <w:t>Categoriile funcţionale</w:t>
            </w:r>
          </w:p>
        </w:tc>
        <w:tc>
          <w:tcPr>
            <w:tcW w:w="2464" w:type="dxa"/>
            <w:gridSpan w:val="2"/>
            <w:tcBorders>
              <w:top w:val="double" w:sz="6" w:space="0" w:color="auto"/>
            </w:tcBorders>
            <w:shd w:val="pct10" w:color="000000" w:fill="FFFFFF"/>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en-GB" w:eastAsia="ro-RO"/>
              </w:rPr>
            </w:pPr>
            <w:r w:rsidRPr="00383288">
              <w:rPr>
                <w:rFonts w:ascii="Times New Roman" w:eastAsia="SimSun" w:hAnsi="Times New Roman"/>
                <w:color w:val="000000"/>
                <w:sz w:val="20"/>
                <w:szCs w:val="20"/>
                <w:lang w:val="en-GB" w:eastAsia="ro-RO"/>
              </w:rPr>
              <w:t>Suprafaţa</w:t>
            </w:r>
          </w:p>
        </w:tc>
      </w:tr>
      <w:tr w:rsidR="00383288" w:rsidRPr="00383288" w:rsidTr="00B938FF">
        <w:trPr>
          <w:cantSplit/>
          <w:jc w:val="center"/>
        </w:trPr>
        <w:tc>
          <w:tcPr>
            <w:tcW w:w="1701" w:type="dxa"/>
            <w:vMerge/>
            <w:tcBorders>
              <w:bottom w:val="single" w:sz="6" w:space="0" w:color="auto"/>
            </w:tcBorders>
            <w:shd w:val="pct10" w:color="000000" w:fill="FFFFFF"/>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en-GB" w:eastAsia="ro-RO"/>
              </w:rPr>
            </w:pPr>
          </w:p>
        </w:tc>
        <w:tc>
          <w:tcPr>
            <w:tcW w:w="5049" w:type="dxa"/>
            <w:vMerge/>
            <w:tcBorders>
              <w:bottom w:val="single" w:sz="6" w:space="0" w:color="auto"/>
            </w:tcBorders>
            <w:shd w:val="pct10" w:color="000000" w:fill="FFFFFF"/>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en-GB" w:eastAsia="ro-RO"/>
              </w:rPr>
            </w:pPr>
          </w:p>
        </w:tc>
        <w:tc>
          <w:tcPr>
            <w:tcW w:w="1472" w:type="dxa"/>
            <w:tcBorders>
              <w:bottom w:val="single" w:sz="6" w:space="0" w:color="auto"/>
            </w:tcBorders>
            <w:shd w:val="pct10" w:color="000000" w:fill="FFFFFF"/>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en-GB" w:eastAsia="ro-RO"/>
              </w:rPr>
            </w:pPr>
            <w:r w:rsidRPr="00383288">
              <w:rPr>
                <w:rFonts w:ascii="Times New Roman" w:eastAsia="SimSun" w:hAnsi="Times New Roman"/>
                <w:color w:val="000000"/>
                <w:sz w:val="20"/>
                <w:szCs w:val="20"/>
                <w:lang w:val="en-GB" w:eastAsia="ro-RO"/>
              </w:rPr>
              <w:t>ha</w:t>
            </w:r>
          </w:p>
        </w:tc>
        <w:tc>
          <w:tcPr>
            <w:tcW w:w="992" w:type="dxa"/>
            <w:tcBorders>
              <w:bottom w:val="single" w:sz="6" w:space="0" w:color="auto"/>
            </w:tcBorders>
            <w:shd w:val="pct10" w:color="000000" w:fill="FFFFFF"/>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fr-FR" w:eastAsia="ro-RO"/>
              </w:rPr>
            </w:pPr>
            <w:r w:rsidRPr="00383288">
              <w:rPr>
                <w:rFonts w:ascii="Times New Roman" w:eastAsia="SimSun" w:hAnsi="Times New Roman"/>
                <w:color w:val="000000"/>
                <w:sz w:val="20"/>
                <w:szCs w:val="20"/>
                <w:lang w:val="fr-FR" w:eastAsia="ro-RO"/>
              </w:rPr>
              <w:t>%</w:t>
            </w:r>
          </w:p>
        </w:tc>
      </w:tr>
      <w:tr w:rsidR="00383288" w:rsidRPr="00383288" w:rsidTr="00B938FF">
        <w:trPr>
          <w:jc w:val="center"/>
        </w:trPr>
        <w:tc>
          <w:tcPr>
            <w:tcW w:w="1701"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fr-FR" w:eastAsia="ro-RO"/>
              </w:rPr>
            </w:pPr>
            <w:r w:rsidRPr="00383288">
              <w:rPr>
                <w:rFonts w:ascii="Times New Roman" w:eastAsia="SimSun" w:hAnsi="Times New Roman"/>
                <w:color w:val="000000"/>
                <w:sz w:val="20"/>
                <w:szCs w:val="20"/>
                <w:lang w:val="fr-FR" w:eastAsia="ro-RO"/>
              </w:rPr>
              <w:t>T II</w:t>
            </w:r>
          </w:p>
        </w:tc>
        <w:tc>
          <w:tcPr>
            <w:tcW w:w="5049"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I.1A, I.2A</w:t>
            </w:r>
          </w:p>
        </w:tc>
        <w:tc>
          <w:tcPr>
            <w:tcW w:w="1472"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14,69</w:t>
            </w:r>
          </w:p>
        </w:tc>
        <w:tc>
          <w:tcPr>
            <w:tcW w:w="992"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9</w:t>
            </w:r>
          </w:p>
        </w:tc>
      </w:tr>
      <w:tr w:rsidR="00383288" w:rsidRPr="00383288" w:rsidTr="00B938FF">
        <w:trPr>
          <w:jc w:val="center"/>
        </w:trPr>
        <w:tc>
          <w:tcPr>
            <w:tcW w:w="1701"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TIII</w:t>
            </w:r>
          </w:p>
        </w:tc>
        <w:tc>
          <w:tcPr>
            <w:tcW w:w="5049"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I.4B</w:t>
            </w:r>
          </w:p>
        </w:tc>
        <w:tc>
          <w:tcPr>
            <w:tcW w:w="1472"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2,8</w:t>
            </w:r>
          </w:p>
        </w:tc>
        <w:tc>
          <w:tcPr>
            <w:tcW w:w="992"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2</w:t>
            </w:r>
          </w:p>
        </w:tc>
      </w:tr>
      <w:tr w:rsidR="00383288" w:rsidRPr="00383288" w:rsidTr="00B938FF">
        <w:trPr>
          <w:jc w:val="center"/>
        </w:trPr>
        <w:tc>
          <w:tcPr>
            <w:tcW w:w="1701"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fr-FR" w:eastAsia="ro-RO"/>
              </w:rPr>
            </w:pPr>
            <w:r w:rsidRPr="00383288">
              <w:rPr>
                <w:rFonts w:ascii="Times New Roman" w:eastAsia="SimSun" w:hAnsi="Times New Roman"/>
                <w:color w:val="000000"/>
                <w:sz w:val="20"/>
                <w:szCs w:val="20"/>
                <w:lang w:val="fr-FR" w:eastAsia="ro-RO"/>
              </w:rPr>
              <w:t>T IV</w:t>
            </w:r>
          </w:p>
        </w:tc>
        <w:tc>
          <w:tcPr>
            <w:tcW w:w="5049" w:type="dxa"/>
            <w:tcBorders>
              <w:top w:val="single" w:sz="6" w:space="0" w:color="auto"/>
            </w:tcBorders>
            <w:vAlign w:val="center"/>
          </w:tcPr>
          <w:p w:rsidR="00383288" w:rsidRPr="00383288" w:rsidRDefault="00383288" w:rsidP="00383288">
            <w:pPr>
              <w:spacing w:after="0" w:line="240" w:lineRule="auto"/>
              <w:ind w:left="1080" w:firstLineChars="600" w:firstLine="1200"/>
              <w:jc w:val="both"/>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I.5Q</w:t>
            </w:r>
          </w:p>
        </w:tc>
        <w:tc>
          <w:tcPr>
            <w:tcW w:w="1472"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125,90</w:t>
            </w:r>
          </w:p>
        </w:tc>
        <w:tc>
          <w:tcPr>
            <w:tcW w:w="992"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83</w:t>
            </w:r>
          </w:p>
        </w:tc>
      </w:tr>
      <w:tr w:rsidR="00383288" w:rsidRPr="00383288" w:rsidTr="00B938FF">
        <w:trPr>
          <w:jc w:val="center"/>
        </w:trPr>
        <w:tc>
          <w:tcPr>
            <w:tcW w:w="1701"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TVI</w:t>
            </w:r>
          </w:p>
        </w:tc>
        <w:tc>
          <w:tcPr>
            <w:tcW w:w="5049" w:type="dxa"/>
            <w:tcBorders>
              <w:top w:val="single" w:sz="6" w:space="0" w:color="auto"/>
            </w:tcBorders>
            <w:vAlign w:val="center"/>
          </w:tcPr>
          <w:p w:rsidR="00383288" w:rsidRPr="00383288" w:rsidRDefault="00383288" w:rsidP="00383288">
            <w:pPr>
              <w:spacing w:after="0" w:line="240" w:lineRule="auto"/>
              <w:ind w:left="1080" w:firstLineChars="550" w:firstLine="1100"/>
              <w:jc w:val="both"/>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II.1C</w:t>
            </w:r>
          </w:p>
        </w:tc>
        <w:tc>
          <w:tcPr>
            <w:tcW w:w="1472"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8,85</w:t>
            </w:r>
          </w:p>
        </w:tc>
        <w:tc>
          <w:tcPr>
            <w:tcW w:w="992" w:type="dxa"/>
            <w:tcBorders>
              <w:top w:val="single" w:sz="6" w:space="0" w:color="auto"/>
            </w:tcBorders>
            <w:vAlign w:val="center"/>
          </w:tcPr>
          <w:p w:rsidR="00383288" w:rsidRPr="00383288" w:rsidRDefault="00383288" w:rsidP="00383288">
            <w:pPr>
              <w:spacing w:after="0" w:line="240" w:lineRule="auto"/>
              <w:jc w:val="center"/>
              <w:rPr>
                <w:rFonts w:ascii="Times New Roman" w:eastAsia="SimSun" w:hAnsi="Times New Roman"/>
                <w:color w:val="000000"/>
                <w:sz w:val="20"/>
                <w:szCs w:val="20"/>
                <w:lang w:val="ro-RO" w:eastAsia="ro-RO"/>
              </w:rPr>
            </w:pPr>
            <w:r w:rsidRPr="00383288">
              <w:rPr>
                <w:rFonts w:ascii="Times New Roman" w:eastAsia="SimSun" w:hAnsi="Times New Roman"/>
                <w:color w:val="000000"/>
                <w:sz w:val="20"/>
                <w:szCs w:val="20"/>
                <w:lang w:val="ro-RO" w:eastAsia="ro-RO"/>
              </w:rPr>
              <w:t>6</w:t>
            </w:r>
          </w:p>
        </w:tc>
      </w:tr>
      <w:tr w:rsidR="00383288" w:rsidRPr="00383288" w:rsidTr="00B938FF">
        <w:trPr>
          <w:trHeight w:val="385"/>
          <w:jc w:val="center"/>
        </w:trPr>
        <w:tc>
          <w:tcPr>
            <w:tcW w:w="6750" w:type="dxa"/>
            <w:gridSpan w:val="2"/>
            <w:shd w:val="clear" w:color="auto" w:fill="FFFFFF"/>
            <w:vAlign w:val="center"/>
          </w:tcPr>
          <w:p w:rsidR="00383288" w:rsidRPr="00383288" w:rsidRDefault="00383288" w:rsidP="00383288">
            <w:pPr>
              <w:spacing w:after="0" w:line="240" w:lineRule="auto"/>
              <w:jc w:val="center"/>
              <w:rPr>
                <w:rFonts w:ascii="Times New Roman" w:eastAsia="SimSun" w:hAnsi="Times New Roman"/>
                <w:b/>
                <w:bCs/>
                <w:color w:val="000000"/>
                <w:sz w:val="20"/>
                <w:szCs w:val="20"/>
                <w:lang w:val="ro-RO" w:eastAsia="ro-RO"/>
              </w:rPr>
            </w:pPr>
            <w:r w:rsidRPr="00383288">
              <w:rPr>
                <w:rFonts w:ascii="Times New Roman" w:eastAsia="SimSun" w:hAnsi="Times New Roman"/>
                <w:b/>
                <w:bCs/>
                <w:color w:val="000000"/>
                <w:sz w:val="20"/>
                <w:szCs w:val="20"/>
                <w:lang w:val="en-GB" w:eastAsia="ro-RO"/>
              </w:rPr>
              <w:t xml:space="preserve">Total  U.P. </w:t>
            </w:r>
            <w:r w:rsidRPr="00383288">
              <w:rPr>
                <w:rFonts w:ascii="Times New Roman" w:eastAsia="SimSun" w:hAnsi="Times New Roman"/>
                <w:b/>
                <w:bCs/>
                <w:color w:val="000000"/>
                <w:sz w:val="20"/>
                <w:szCs w:val="20"/>
                <w:lang w:val="ro-RO" w:eastAsia="ro-RO"/>
              </w:rPr>
              <w:t>XV Primării și Parohii</w:t>
            </w:r>
          </w:p>
        </w:tc>
        <w:tc>
          <w:tcPr>
            <w:tcW w:w="1472" w:type="dxa"/>
            <w:shd w:val="clear" w:color="auto" w:fill="FFFFFF"/>
            <w:vAlign w:val="center"/>
          </w:tcPr>
          <w:p w:rsidR="00383288" w:rsidRPr="00383288" w:rsidRDefault="00383288" w:rsidP="00383288">
            <w:pPr>
              <w:spacing w:after="0" w:line="240" w:lineRule="auto"/>
              <w:jc w:val="center"/>
              <w:rPr>
                <w:rFonts w:ascii="Times New Roman" w:eastAsia="SimSun" w:hAnsi="Times New Roman"/>
                <w:b/>
                <w:bCs/>
                <w:i/>
                <w:color w:val="000000"/>
                <w:sz w:val="20"/>
                <w:szCs w:val="20"/>
                <w:lang w:val="ro-RO" w:eastAsia="ro-RO"/>
              </w:rPr>
            </w:pPr>
            <w:r w:rsidRPr="00383288">
              <w:rPr>
                <w:rFonts w:ascii="Times New Roman" w:eastAsia="SimSun" w:hAnsi="Times New Roman"/>
                <w:b/>
                <w:bCs/>
                <w:i/>
                <w:color w:val="000000"/>
                <w:sz w:val="20"/>
                <w:szCs w:val="20"/>
                <w:lang w:val="ro-RO" w:eastAsia="ro-RO"/>
              </w:rPr>
              <w:t>152,24</w:t>
            </w:r>
          </w:p>
        </w:tc>
        <w:tc>
          <w:tcPr>
            <w:tcW w:w="992" w:type="dxa"/>
            <w:shd w:val="clear" w:color="auto" w:fill="FFFFFF"/>
            <w:vAlign w:val="center"/>
          </w:tcPr>
          <w:p w:rsidR="00383288" w:rsidRPr="00383288" w:rsidRDefault="00383288" w:rsidP="00383288">
            <w:pPr>
              <w:spacing w:after="0" w:line="240" w:lineRule="auto"/>
              <w:jc w:val="center"/>
              <w:rPr>
                <w:rFonts w:ascii="Times New Roman" w:eastAsia="SimSun" w:hAnsi="Times New Roman"/>
                <w:b/>
                <w:bCs/>
                <w:i/>
                <w:color w:val="000000"/>
                <w:sz w:val="20"/>
                <w:szCs w:val="20"/>
                <w:lang w:val="ro-RO" w:eastAsia="ro-RO"/>
              </w:rPr>
            </w:pPr>
            <w:r w:rsidRPr="00383288">
              <w:rPr>
                <w:rFonts w:ascii="Times New Roman" w:eastAsia="SimSun" w:hAnsi="Times New Roman"/>
                <w:b/>
                <w:bCs/>
                <w:i/>
                <w:color w:val="000000"/>
                <w:sz w:val="20"/>
                <w:szCs w:val="20"/>
                <w:lang w:val="ro-RO" w:eastAsia="ro-RO"/>
              </w:rPr>
              <w:t>100</w:t>
            </w:r>
          </w:p>
        </w:tc>
      </w:tr>
    </w:tbl>
    <w:p w:rsidR="00E63372" w:rsidRDefault="00E63372"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Principalele indicatori cantitativi sunt următoarele:</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5633"/>
        <w:gridCol w:w="1200"/>
        <w:gridCol w:w="1656"/>
      </w:tblGrid>
      <w:tr w:rsidR="00383288" w:rsidRPr="00383288" w:rsidTr="00B938FF">
        <w:trPr>
          <w:trHeight w:val="193"/>
          <w:jc w:val="center"/>
        </w:trPr>
        <w:tc>
          <w:tcPr>
            <w:tcW w:w="649" w:type="dxa"/>
            <w:vMerge w:val="restart"/>
            <w:tcBorders>
              <w:top w:val="double" w:sz="4" w:space="0" w:color="auto"/>
              <w:left w:val="double" w:sz="4" w:space="0" w:color="auto"/>
            </w:tcBorders>
            <w:shd w:val="clear" w:color="auto" w:fill="D9D9D9"/>
            <w:vAlign w:val="center"/>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Nr</w:t>
            </w:r>
          </w:p>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crt</w:t>
            </w:r>
          </w:p>
        </w:tc>
        <w:tc>
          <w:tcPr>
            <w:tcW w:w="5633" w:type="dxa"/>
            <w:vMerge w:val="restart"/>
            <w:tcBorders>
              <w:top w:val="double" w:sz="4" w:space="0" w:color="auto"/>
            </w:tcBorders>
            <w:shd w:val="clear" w:color="auto" w:fill="D9D9D9"/>
            <w:vAlign w:val="center"/>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Indicatori cantitativi</w:t>
            </w:r>
          </w:p>
        </w:tc>
        <w:tc>
          <w:tcPr>
            <w:tcW w:w="1200" w:type="dxa"/>
            <w:vMerge w:val="restart"/>
            <w:tcBorders>
              <w:top w:val="double" w:sz="4" w:space="0" w:color="auto"/>
            </w:tcBorders>
            <w:shd w:val="clear" w:color="auto" w:fill="D9D9D9"/>
            <w:vAlign w:val="center"/>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UM</w:t>
            </w:r>
          </w:p>
        </w:tc>
        <w:tc>
          <w:tcPr>
            <w:tcW w:w="1656" w:type="dxa"/>
            <w:tcBorders>
              <w:top w:val="double" w:sz="4" w:space="0" w:color="auto"/>
              <w:right w:val="double" w:sz="4" w:space="0" w:color="auto"/>
            </w:tcBorders>
            <w:shd w:val="clear" w:color="auto" w:fill="D9D9D9"/>
            <w:vAlign w:val="center"/>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Valori pentru anul</w:t>
            </w:r>
          </w:p>
        </w:tc>
      </w:tr>
      <w:tr w:rsidR="00383288" w:rsidRPr="00383288" w:rsidTr="00B938FF">
        <w:trPr>
          <w:trHeight w:val="532"/>
          <w:jc w:val="center"/>
        </w:trPr>
        <w:tc>
          <w:tcPr>
            <w:tcW w:w="649" w:type="dxa"/>
            <w:vMerge/>
            <w:tcBorders>
              <w:left w:val="double" w:sz="4" w:space="0" w:color="auto"/>
            </w:tcBorders>
            <w:shd w:val="clear" w:color="auto" w:fill="D9D9D9"/>
            <w:vAlign w:val="center"/>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p>
        </w:tc>
        <w:tc>
          <w:tcPr>
            <w:tcW w:w="5633" w:type="dxa"/>
            <w:vMerge/>
            <w:shd w:val="clear" w:color="auto" w:fill="D9D9D9"/>
            <w:vAlign w:val="center"/>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p>
        </w:tc>
        <w:tc>
          <w:tcPr>
            <w:tcW w:w="1200" w:type="dxa"/>
            <w:vMerge/>
            <w:shd w:val="clear" w:color="auto" w:fill="D9D9D9"/>
            <w:vAlign w:val="center"/>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p>
        </w:tc>
        <w:tc>
          <w:tcPr>
            <w:tcW w:w="1656" w:type="dxa"/>
            <w:tcBorders>
              <w:top w:val="single" w:sz="4" w:space="0" w:color="auto"/>
              <w:right w:val="double" w:sz="4" w:space="0" w:color="auto"/>
            </w:tcBorders>
            <w:shd w:val="clear" w:color="auto" w:fill="D9D9D9"/>
            <w:vAlign w:val="center"/>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fr-FR" w:eastAsia="ro-RO"/>
              </w:rPr>
              <w:t>20</w:t>
            </w:r>
            <w:r w:rsidRPr="00383288">
              <w:rPr>
                <w:rFonts w:ascii="Times New Roman" w:eastAsia="Times New Roman" w:hAnsi="Times New Roman"/>
                <w:sz w:val="20"/>
                <w:szCs w:val="20"/>
                <w:lang w:val="ro-RO" w:eastAsia="ro-RO"/>
              </w:rPr>
              <w:t>22</w:t>
            </w:r>
          </w:p>
        </w:tc>
      </w:tr>
      <w:tr w:rsidR="00383288" w:rsidRPr="00383288" w:rsidTr="00B938FF">
        <w:trPr>
          <w:jc w:val="center"/>
        </w:trPr>
        <w:tc>
          <w:tcPr>
            <w:tcW w:w="649" w:type="dxa"/>
            <w:tcBorders>
              <w:left w:val="double" w:sz="4" w:space="0" w:color="auto"/>
            </w:tcBorders>
            <w:shd w:val="clear" w:color="auto" w:fill="FFFFFF"/>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1</w:t>
            </w:r>
          </w:p>
        </w:tc>
        <w:tc>
          <w:tcPr>
            <w:tcW w:w="5633" w:type="dxa"/>
            <w:shd w:val="clear" w:color="auto" w:fill="FFFFFF"/>
          </w:tcPr>
          <w:p w:rsidR="00383288" w:rsidRPr="00383288" w:rsidRDefault="00383288" w:rsidP="00383288">
            <w:pPr>
              <w:spacing w:after="0" w:line="240" w:lineRule="auto"/>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Suprafaţa fondului forestier</w:t>
            </w:r>
          </w:p>
        </w:tc>
        <w:tc>
          <w:tcPr>
            <w:tcW w:w="1200" w:type="dxa"/>
            <w:shd w:val="clear" w:color="auto" w:fill="FFFFFF"/>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ha</w:t>
            </w:r>
          </w:p>
        </w:tc>
        <w:tc>
          <w:tcPr>
            <w:tcW w:w="1656" w:type="dxa"/>
            <w:tcBorders>
              <w:right w:val="double" w:sz="4" w:space="0" w:color="auto"/>
            </w:tcBorders>
            <w:shd w:val="clear" w:color="auto" w:fill="FFFFFF"/>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162,45</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2</w:t>
            </w:r>
          </w:p>
        </w:tc>
        <w:tc>
          <w:tcPr>
            <w:tcW w:w="5633" w:type="dxa"/>
          </w:tcPr>
          <w:p w:rsidR="00383288" w:rsidRPr="00383288" w:rsidRDefault="00383288" w:rsidP="00383288">
            <w:pPr>
              <w:spacing w:after="0" w:line="240" w:lineRule="auto"/>
              <w:rPr>
                <w:rFonts w:ascii="Times New Roman" w:eastAsia="Times New Roman" w:hAnsi="Times New Roman"/>
                <w:sz w:val="20"/>
                <w:szCs w:val="20"/>
                <w:lang w:val="fr-FR"/>
              </w:rPr>
            </w:pPr>
            <w:r w:rsidRPr="00383288">
              <w:rPr>
                <w:rFonts w:ascii="Times New Roman" w:eastAsia="Times New Roman" w:hAnsi="Times New Roman"/>
                <w:sz w:val="20"/>
                <w:szCs w:val="20"/>
                <w:lang w:val="fr-FR"/>
              </w:rPr>
              <w:t>Ponderea pădurilor în suprafaţa totală a fondului forestier</w:t>
            </w:r>
          </w:p>
        </w:tc>
        <w:tc>
          <w:tcPr>
            <w:tcW w:w="1200" w:type="dxa"/>
            <w:vAlign w:val="center"/>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w:t>
            </w:r>
          </w:p>
        </w:tc>
        <w:tc>
          <w:tcPr>
            <w:tcW w:w="1656" w:type="dxa"/>
            <w:tcBorders>
              <w:right w:val="double" w:sz="4" w:space="0" w:color="auto"/>
            </w:tcBorders>
            <w:vAlign w:val="center"/>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94</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3</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Volum lemnos pe picior-total</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vertAlign w:val="superscript"/>
                <w:lang w:val="fr-FR"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rPr>
            </w:pPr>
            <w:r w:rsidRPr="00383288">
              <w:rPr>
                <w:rFonts w:ascii="Times New Roman" w:eastAsia="Times New Roman" w:hAnsi="Times New Roman"/>
                <w:sz w:val="20"/>
                <w:szCs w:val="20"/>
                <w:lang w:val="ro-RO"/>
              </w:rPr>
              <w:t>54905</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4</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eastAsia="ro-RO"/>
              </w:rPr>
            </w:pPr>
            <w:r w:rsidRPr="00383288">
              <w:rPr>
                <w:rFonts w:ascii="Times New Roman" w:eastAsia="Times New Roman" w:hAnsi="Times New Roman"/>
                <w:sz w:val="20"/>
                <w:szCs w:val="20"/>
                <w:lang w:eastAsia="ro-RO"/>
              </w:rPr>
              <w:t>Volum lemnos pe picior-mediu</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r w:rsidRPr="00383288">
              <w:rPr>
                <w:rFonts w:ascii="Times New Roman" w:eastAsia="Times New Roman" w:hAnsi="Times New Roman"/>
                <w:sz w:val="20"/>
                <w:szCs w:val="20"/>
                <w:lang w:val="fr-FR" w:eastAsia="ro-RO"/>
              </w:rPr>
              <w:t>/ha</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361</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5</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Clasa de producţie medie</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vertAlign w:val="subscript"/>
                <w:lang w:val="ro-RO" w:eastAsia="ro-RO"/>
              </w:rPr>
            </w:pPr>
            <w:r w:rsidRPr="00383288">
              <w:rPr>
                <w:rFonts w:ascii="Times New Roman" w:eastAsia="Times New Roman" w:hAnsi="Times New Roman"/>
                <w:bCs/>
                <w:sz w:val="20"/>
                <w:szCs w:val="20"/>
                <w:lang w:eastAsia="ro-RO"/>
              </w:rPr>
              <w:t>I</w:t>
            </w:r>
            <w:r w:rsidRPr="00383288">
              <w:rPr>
                <w:rFonts w:ascii="Times New Roman" w:eastAsia="Times New Roman" w:hAnsi="Times New Roman"/>
                <w:bCs/>
                <w:sz w:val="20"/>
                <w:szCs w:val="20"/>
                <w:lang w:val="ro-RO" w:eastAsia="ro-RO"/>
              </w:rPr>
              <w:t>II</w:t>
            </w:r>
            <w:r w:rsidRPr="00383288">
              <w:rPr>
                <w:rFonts w:ascii="Times New Roman" w:eastAsia="Times New Roman" w:hAnsi="Times New Roman"/>
                <w:bCs/>
                <w:sz w:val="20"/>
                <w:szCs w:val="20"/>
                <w:vertAlign w:val="subscript"/>
                <w:lang w:val="ro-RO" w:eastAsia="ro-RO"/>
              </w:rPr>
              <w:t>0</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en-GB" w:eastAsia="ro-RO"/>
              </w:rPr>
              <w:t>6</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en-GB" w:eastAsia="ro-RO"/>
              </w:rPr>
              <w:t>Creşterea curentă totală</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1066</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en-GB" w:eastAsia="ro-RO"/>
              </w:rPr>
              <w:t>7</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en-GB" w:eastAsia="ro-RO"/>
              </w:rPr>
              <w:t>Creşterea curentă medie</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r w:rsidRPr="00383288">
              <w:rPr>
                <w:rFonts w:ascii="Times New Roman" w:eastAsia="Times New Roman" w:hAnsi="Times New Roman"/>
                <w:sz w:val="20"/>
                <w:szCs w:val="20"/>
                <w:lang w:val="en-GB" w:eastAsia="ro-RO"/>
              </w:rPr>
              <w:t>/an/ha</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7,0</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8</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Creşterea curentă totală-fond de producţie</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977</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9</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Creşterea curentă medie-fond de producţie</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r w:rsidRPr="00383288">
              <w:rPr>
                <w:rFonts w:ascii="Times New Roman" w:eastAsia="Times New Roman" w:hAnsi="Times New Roman"/>
                <w:sz w:val="20"/>
                <w:szCs w:val="20"/>
                <w:lang w:val="en-GB" w:eastAsia="ro-RO"/>
              </w:rPr>
              <w:t>/ha/an</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7,1</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en-GB" w:eastAsia="ro-RO"/>
              </w:rPr>
              <w:t>10</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en-GB" w:eastAsia="ro-RO"/>
              </w:rPr>
              <w:t>Creşterea indicatoare –totală</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r w:rsidRPr="00383288">
              <w:rPr>
                <w:rFonts w:ascii="Times New Roman" w:eastAsia="Times New Roman" w:hAnsi="Times New Roman"/>
                <w:sz w:val="20"/>
                <w:szCs w:val="20"/>
                <w:lang w:val="en-GB" w:eastAsia="ro-RO"/>
              </w:rPr>
              <w:t>/an</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633</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en-GB" w:eastAsia="ro-RO"/>
              </w:rPr>
              <w:t>11</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en-GB" w:eastAsia="ro-RO"/>
              </w:rPr>
              <w:t>Creşterea indicatoare –medie</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en-GB"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r w:rsidRPr="00383288">
              <w:rPr>
                <w:rFonts w:ascii="Times New Roman" w:eastAsia="Times New Roman" w:hAnsi="Times New Roman"/>
                <w:sz w:val="20"/>
                <w:szCs w:val="20"/>
                <w:lang w:val="en-GB" w:eastAsia="ro-RO"/>
              </w:rPr>
              <w:t>/an/ha</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4,6</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12</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Posibilitatea de produse principale-totală</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r w:rsidRPr="00383288">
              <w:rPr>
                <w:rFonts w:ascii="Times New Roman" w:eastAsia="Times New Roman" w:hAnsi="Times New Roman"/>
                <w:sz w:val="20"/>
                <w:szCs w:val="20"/>
                <w:lang w:val="fr-FR" w:eastAsia="ro-RO"/>
              </w:rPr>
              <w:t>/an</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638</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13</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Posibilitatea de produse principale-la hectar</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r w:rsidRPr="00383288">
              <w:rPr>
                <w:rFonts w:ascii="Times New Roman" w:eastAsia="Times New Roman" w:hAnsi="Times New Roman"/>
                <w:sz w:val="20"/>
                <w:szCs w:val="20"/>
                <w:lang w:val="fr-FR" w:eastAsia="ro-RO"/>
              </w:rPr>
              <w:t>/ha</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297</w:t>
            </w:r>
          </w:p>
        </w:tc>
      </w:tr>
      <w:tr w:rsidR="00383288" w:rsidRPr="00383288" w:rsidTr="00B938FF">
        <w:trPr>
          <w:jc w:val="center"/>
        </w:trPr>
        <w:tc>
          <w:tcPr>
            <w:tcW w:w="649" w:type="dxa"/>
            <w:tcBorders>
              <w:lef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14</w:t>
            </w:r>
          </w:p>
        </w:tc>
        <w:tc>
          <w:tcPr>
            <w:tcW w:w="5633" w:type="dxa"/>
          </w:tcPr>
          <w:p w:rsidR="00383288" w:rsidRPr="00383288" w:rsidRDefault="00383288" w:rsidP="00383288">
            <w:pPr>
              <w:spacing w:after="0" w:line="240" w:lineRule="auto"/>
              <w:jc w:val="both"/>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ro-RO" w:eastAsia="ro-RO"/>
              </w:rPr>
              <w:t xml:space="preserve">Volumul posibil de recoltat din produse secundare </w:t>
            </w:r>
            <w:r w:rsidRPr="00383288">
              <w:rPr>
                <w:rFonts w:ascii="Times New Roman" w:eastAsia="Times New Roman" w:hAnsi="Times New Roman"/>
                <w:sz w:val="20"/>
                <w:szCs w:val="20"/>
                <w:lang w:val="fr-FR" w:eastAsia="ro-RO"/>
              </w:rPr>
              <w:t>-totală</w:t>
            </w:r>
          </w:p>
        </w:tc>
        <w:tc>
          <w:tcPr>
            <w:tcW w:w="1200" w:type="dxa"/>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r w:rsidRPr="00383288">
              <w:rPr>
                <w:rFonts w:ascii="Times New Roman" w:eastAsia="Times New Roman" w:hAnsi="Times New Roman"/>
                <w:sz w:val="20"/>
                <w:szCs w:val="20"/>
                <w:lang w:val="fr-FR" w:eastAsia="ro-RO"/>
              </w:rPr>
              <w:t>/an</w:t>
            </w:r>
          </w:p>
        </w:tc>
        <w:tc>
          <w:tcPr>
            <w:tcW w:w="1656" w:type="dxa"/>
            <w:tcBorders>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205</w:t>
            </w:r>
          </w:p>
        </w:tc>
      </w:tr>
      <w:tr w:rsidR="00383288" w:rsidRPr="00383288" w:rsidTr="00B938FF">
        <w:trPr>
          <w:jc w:val="center"/>
        </w:trPr>
        <w:tc>
          <w:tcPr>
            <w:tcW w:w="649" w:type="dxa"/>
            <w:tcBorders>
              <w:left w:val="double" w:sz="4" w:space="0" w:color="auto"/>
              <w:bottom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15</w:t>
            </w:r>
          </w:p>
        </w:tc>
        <w:tc>
          <w:tcPr>
            <w:tcW w:w="5633" w:type="dxa"/>
            <w:tcBorders>
              <w:bottom w:val="double" w:sz="4" w:space="0" w:color="auto"/>
            </w:tcBorders>
          </w:tcPr>
          <w:p w:rsidR="00383288" w:rsidRPr="00383288" w:rsidRDefault="00383288" w:rsidP="00383288">
            <w:pPr>
              <w:spacing w:after="0" w:line="240" w:lineRule="auto"/>
              <w:jc w:val="both"/>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ro-RO" w:eastAsia="ro-RO"/>
              </w:rPr>
              <w:t xml:space="preserve">Volumul posibil de recoltat din produse secundare mediu la hectar </w:t>
            </w:r>
          </w:p>
        </w:tc>
        <w:tc>
          <w:tcPr>
            <w:tcW w:w="1200" w:type="dxa"/>
            <w:tcBorders>
              <w:bottom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fr-FR" w:eastAsia="ro-RO"/>
              </w:rPr>
            </w:pPr>
            <w:r w:rsidRPr="00383288">
              <w:rPr>
                <w:rFonts w:ascii="Times New Roman" w:eastAsia="Times New Roman" w:hAnsi="Times New Roman"/>
                <w:sz w:val="20"/>
                <w:szCs w:val="20"/>
                <w:lang w:val="fr-FR" w:eastAsia="ro-RO"/>
              </w:rPr>
              <w:t>m</w:t>
            </w:r>
            <w:r w:rsidRPr="00383288">
              <w:rPr>
                <w:rFonts w:ascii="Times New Roman" w:eastAsia="Times New Roman" w:hAnsi="Times New Roman"/>
                <w:sz w:val="20"/>
                <w:szCs w:val="20"/>
                <w:vertAlign w:val="superscript"/>
                <w:lang w:val="fr-FR" w:eastAsia="ro-RO"/>
              </w:rPr>
              <w:t>3</w:t>
            </w:r>
            <w:r w:rsidRPr="00383288">
              <w:rPr>
                <w:rFonts w:ascii="Times New Roman" w:eastAsia="Times New Roman" w:hAnsi="Times New Roman"/>
                <w:sz w:val="20"/>
                <w:szCs w:val="20"/>
                <w:lang w:val="fr-FR" w:eastAsia="ro-RO"/>
              </w:rPr>
              <w:t>/ha</w:t>
            </w:r>
          </w:p>
        </w:tc>
        <w:tc>
          <w:tcPr>
            <w:tcW w:w="1656" w:type="dxa"/>
            <w:tcBorders>
              <w:bottom w:val="double" w:sz="4" w:space="0" w:color="auto"/>
              <w:right w:val="double" w:sz="4" w:space="0" w:color="auto"/>
            </w:tcBorders>
          </w:tcPr>
          <w:p w:rsidR="00383288" w:rsidRPr="00383288" w:rsidRDefault="00383288" w:rsidP="00383288">
            <w:pPr>
              <w:spacing w:after="0" w:line="240" w:lineRule="auto"/>
              <w:jc w:val="center"/>
              <w:rPr>
                <w:rFonts w:ascii="Times New Roman" w:eastAsia="Times New Roman" w:hAnsi="Times New Roman"/>
                <w:sz w:val="20"/>
                <w:szCs w:val="20"/>
                <w:lang w:val="ro-RO" w:eastAsia="ro-RO"/>
              </w:rPr>
            </w:pPr>
            <w:r w:rsidRPr="00383288">
              <w:rPr>
                <w:rFonts w:ascii="Times New Roman" w:eastAsia="Times New Roman" w:hAnsi="Times New Roman"/>
                <w:sz w:val="20"/>
                <w:szCs w:val="20"/>
                <w:lang w:val="ro-RO" w:eastAsia="ro-RO"/>
              </w:rPr>
              <w:t>31</w:t>
            </w:r>
          </w:p>
        </w:tc>
      </w:tr>
    </w:tbl>
    <w:p w:rsidR="00736AA8" w:rsidRPr="00812E40" w:rsidRDefault="00736AA8" w:rsidP="005B3D32">
      <w:pPr>
        <w:spacing w:after="0" w:line="240" w:lineRule="auto"/>
        <w:ind w:right="-279"/>
        <w:jc w:val="center"/>
        <w:rPr>
          <w:rFonts w:ascii="Times New Roman" w:hAnsi="Times New Roman"/>
          <w:sz w:val="26"/>
          <w:szCs w:val="26"/>
          <w:lang w:val="ro-RO"/>
        </w:rPr>
      </w:pPr>
    </w:p>
    <w:p w:rsidR="00AA6495" w:rsidRPr="00E63372" w:rsidRDefault="00040D4B" w:rsidP="00D773FF">
      <w:pPr>
        <w:spacing w:after="0" w:line="240" w:lineRule="auto"/>
        <w:ind w:right="-279"/>
        <w:rPr>
          <w:rFonts w:ascii="Times New Roman" w:hAnsi="Times New Roman"/>
          <w:sz w:val="26"/>
          <w:szCs w:val="26"/>
          <w:lang w:val="ro-RO"/>
        </w:rPr>
      </w:pPr>
      <w:r w:rsidRPr="00E63372">
        <w:rPr>
          <w:rFonts w:ascii="Times New Roman" w:hAnsi="Times New Roman"/>
          <w:sz w:val="26"/>
          <w:szCs w:val="26"/>
          <w:lang w:val="ro-RO"/>
        </w:rPr>
        <w:t>Caracteristicile fondului forestier sunt:</w:t>
      </w:r>
    </w:p>
    <w:p w:rsidR="002D45DC" w:rsidRDefault="004927BC" w:rsidP="00D773FF">
      <w:pPr>
        <w:spacing w:after="0" w:line="240" w:lineRule="auto"/>
        <w:ind w:right="-279"/>
        <w:jc w:val="both"/>
        <w:rPr>
          <w:rFonts w:ascii="Times New Roman" w:hAnsi="Times New Roman"/>
          <w:bCs/>
          <w:i/>
          <w:iCs/>
          <w:sz w:val="26"/>
          <w:szCs w:val="26"/>
          <w:lang w:val="ro-RO"/>
        </w:rPr>
      </w:pPr>
      <w:r>
        <w:rPr>
          <w:rFonts w:ascii="Times New Roman" w:hAnsi="Times New Roman"/>
          <w:bCs/>
          <w:i/>
          <w:iCs/>
          <w:noProof/>
          <w:sz w:val="26"/>
          <w:szCs w:val="26"/>
        </w:rPr>
        <w:drawing>
          <wp:inline distT="0" distB="0" distL="0" distR="0" wp14:anchorId="0DCB64F1">
            <wp:extent cx="6133465" cy="21431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3465" cy="2143125"/>
                    </a:xfrm>
                    <a:prstGeom prst="rect">
                      <a:avLst/>
                    </a:prstGeom>
                    <a:noFill/>
                  </pic:spPr>
                </pic:pic>
              </a:graphicData>
            </a:graphic>
          </wp:inline>
        </w:drawing>
      </w:r>
    </w:p>
    <w:p w:rsidR="002D45DC" w:rsidRDefault="002D45DC" w:rsidP="00D773FF">
      <w:pPr>
        <w:spacing w:after="0" w:line="240" w:lineRule="auto"/>
        <w:ind w:right="-279"/>
        <w:jc w:val="both"/>
        <w:rPr>
          <w:rFonts w:ascii="Times New Roman" w:hAnsi="Times New Roman"/>
          <w:bCs/>
          <w:i/>
          <w:iCs/>
          <w:sz w:val="26"/>
          <w:szCs w:val="26"/>
          <w:lang w:val="ro-RO"/>
        </w:rPr>
      </w:pPr>
    </w:p>
    <w:p w:rsidR="0051774D" w:rsidRDefault="0051774D" w:rsidP="00A02C8C">
      <w:pPr>
        <w:ind w:right="-286"/>
        <w:jc w:val="both"/>
        <w:rPr>
          <w:rFonts w:ascii="Times New Roman" w:hAnsi="Times New Roman"/>
          <w:bCs/>
          <w:i/>
          <w:iCs/>
          <w:sz w:val="26"/>
          <w:szCs w:val="26"/>
          <w:lang w:val="ro-RO"/>
        </w:rPr>
      </w:pPr>
    </w:p>
    <w:p w:rsidR="00AA6495" w:rsidRDefault="00040D4B" w:rsidP="0051774D">
      <w:pPr>
        <w:spacing w:after="0" w:line="240" w:lineRule="auto"/>
        <w:ind w:right="-288"/>
        <w:jc w:val="both"/>
        <w:rPr>
          <w:rFonts w:ascii="Times New Roman" w:hAnsi="Times New Roman"/>
          <w:b/>
          <w:i/>
          <w:sz w:val="26"/>
          <w:szCs w:val="26"/>
        </w:rPr>
      </w:pPr>
      <w:r w:rsidRPr="00812E40">
        <w:rPr>
          <w:rFonts w:ascii="Times New Roman" w:hAnsi="Times New Roman"/>
          <w:bCs/>
          <w:i/>
          <w:iCs/>
          <w:sz w:val="26"/>
          <w:szCs w:val="26"/>
          <w:lang w:val="ro-RO"/>
        </w:rPr>
        <w:t>Bazele de amenajare adoptate sunt: regimul</w:t>
      </w:r>
      <w:r w:rsidRPr="00812E40">
        <w:rPr>
          <w:rFonts w:ascii="Times New Roman" w:hAnsi="Times New Roman"/>
          <w:bCs/>
          <w:iCs/>
          <w:sz w:val="26"/>
          <w:szCs w:val="26"/>
          <w:lang w:val="ro-RO"/>
        </w:rPr>
        <w:t xml:space="preserve"> – codru; </w:t>
      </w:r>
      <w:r w:rsidRPr="00812E40">
        <w:rPr>
          <w:rFonts w:ascii="Times New Roman" w:hAnsi="Times New Roman"/>
          <w:bCs/>
          <w:i/>
          <w:iCs/>
          <w:sz w:val="26"/>
          <w:szCs w:val="26"/>
          <w:lang w:val="ro-RO"/>
        </w:rPr>
        <w:t xml:space="preserve">tratamente: </w:t>
      </w:r>
      <w:r w:rsidR="00A04B88">
        <w:rPr>
          <w:rFonts w:ascii="Times New Roman" w:hAnsi="Times New Roman"/>
          <w:b/>
          <w:i/>
          <w:sz w:val="26"/>
          <w:szCs w:val="26"/>
        </w:rPr>
        <w:t>t</w:t>
      </w:r>
      <w:r w:rsidR="00A04B88">
        <w:rPr>
          <w:rFonts w:ascii="Times New Roman" w:hAnsi="Times New Roman"/>
          <w:b/>
          <w:i/>
          <w:sz w:val="26"/>
          <w:szCs w:val="26"/>
          <w:lang w:val="ro-RO"/>
        </w:rPr>
        <w:t>ă</w:t>
      </w:r>
      <w:r w:rsidR="00A04B88" w:rsidRPr="00A04B88">
        <w:rPr>
          <w:rFonts w:ascii="Times New Roman" w:hAnsi="Times New Roman"/>
          <w:b/>
          <w:i/>
          <w:sz w:val="26"/>
          <w:szCs w:val="26"/>
        </w:rPr>
        <w:t xml:space="preserve">ieri </w:t>
      </w:r>
      <w:r w:rsidR="00886E27">
        <w:rPr>
          <w:rFonts w:ascii="Times New Roman" w:hAnsi="Times New Roman"/>
          <w:b/>
          <w:i/>
          <w:sz w:val="26"/>
          <w:szCs w:val="26"/>
        </w:rPr>
        <w:t>progresive</w:t>
      </w:r>
      <w:r w:rsidR="00886E27">
        <w:rPr>
          <w:rFonts w:ascii="Times New Roman" w:hAnsi="Times New Roman"/>
          <w:bCs/>
          <w:iCs/>
          <w:sz w:val="26"/>
          <w:szCs w:val="26"/>
          <w:lang w:val="ro-RO"/>
        </w:rPr>
        <w:t xml:space="preserve">, </w:t>
      </w:r>
      <w:r w:rsidR="00886E27" w:rsidRPr="00886E27">
        <w:rPr>
          <w:rFonts w:ascii="Times New Roman" w:hAnsi="Times New Roman"/>
          <w:b/>
          <w:i/>
          <w:color w:val="000000"/>
          <w:sz w:val="26"/>
          <w:szCs w:val="26"/>
        </w:rPr>
        <w:t>tăieri succesive în margine de masiv</w:t>
      </w:r>
      <w:r w:rsidR="00886E27" w:rsidRPr="00886E27">
        <w:rPr>
          <w:rFonts w:ascii="Times New Roman" w:hAnsi="Times New Roman"/>
          <w:b/>
          <w:i/>
          <w:color w:val="000000"/>
          <w:sz w:val="26"/>
          <w:szCs w:val="26"/>
          <w:lang w:val="ro-RO"/>
        </w:rPr>
        <w:t>, tăieri rase în benzi alăturate</w:t>
      </w:r>
      <w:r w:rsidR="00886E27">
        <w:rPr>
          <w:rFonts w:ascii="Times New Roman" w:hAnsi="Times New Roman"/>
          <w:b/>
          <w:i/>
          <w:color w:val="000000"/>
          <w:sz w:val="26"/>
          <w:szCs w:val="26"/>
        </w:rPr>
        <w:t xml:space="preserve">, </w:t>
      </w:r>
      <w:r w:rsidR="00886E27" w:rsidRPr="00374BED">
        <w:rPr>
          <w:rFonts w:ascii="Times New Roman" w:hAnsi="Times New Roman"/>
          <w:b/>
          <w:i/>
          <w:sz w:val="26"/>
          <w:szCs w:val="26"/>
        </w:rPr>
        <w:t>t</w:t>
      </w:r>
      <w:r w:rsidR="00886E27" w:rsidRPr="00374BED">
        <w:rPr>
          <w:rFonts w:ascii="Times New Roman" w:hAnsi="Times New Roman"/>
          <w:b/>
          <w:i/>
          <w:sz w:val="26"/>
          <w:szCs w:val="26"/>
          <w:lang w:val="ro-RO"/>
        </w:rPr>
        <w:t>ă</w:t>
      </w:r>
      <w:r w:rsidR="00886E27" w:rsidRPr="00374BED">
        <w:rPr>
          <w:rFonts w:ascii="Times New Roman" w:hAnsi="Times New Roman"/>
          <w:b/>
          <w:i/>
          <w:sz w:val="26"/>
          <w:szCs w:val="26"/>
        </w:rPr>
        <w:t>ieri rase</w:t>
      </w:r>
      <w:r w:rsidR="00886E27">
        <w:rPr>
          <w:color w:val="000000"/>
          <w:sz w:val="28"/>
          <w:lang w:val="ro-RO"/>
        </w:rPr>
        <w:t>.</w:t>
      </w:r>
      <w:r w:rsidR="00374BED" w:rsidRPr="00812E40">
        <w:rPr>
          <w:rFonts w:ascii="Times New Roman" w:hAnsi="Times New Roman"/>
          <w:bCs/>
          <w:i/>
          <w:iCs/>
          <w:sz w:val="26"/>
          <w:szCs w:val="26"/>
          <w:lang w:val="ro-RO"/>
        </w:rPr>
        <w:t xml:space="preserve"> </w:t>
      </w:r>
      <w:r w:rsidRPr="00812E40">
        <w:rPr>
          <w:rFonts w:ascii="Times New Roman" w:hAnsi="Times New Roman"/>
          <w:bCs/>
          <w:i/>
          <w:iCs/>
          <w:sz w:val="26"/>
          <w:szCs w:val="26"/>
          <w:lang w:val="ro-RO"/>
        </w:rPr>
        <w:t xml:space="preserve">ciclul: </w:t>
      </w:r>
      <w:r w:rsidR="00A02C8C">
        <w:rPr>
          <w:rFonts w:ascii="Times New Roman" w:hAnsi="Times New Roman"/>
          <w:bCs/>
          <w:i/>
          <w:iCs/>
          <w:sz w:val="26"/>
          <w:szCs w:val="26"/>
          <w:lang w:val="ro-RO"/>
        </w:rPr>
        <w:t>10</w:t>
      </w:r>
      <w:r w:rsidRPr="00A04B88">
        <w:rPr>
          <w:rFonts w:ascii="Times New Roman" w:hAnsi="Times New Roman"/>
          <w:bCs/>
          <w:i/>
          <w:iCs/>
          <w:sz w:val="26"/>
          <w:szCs w:val="26"/>
          <w:lang w:val="ro-RO"/>
        </w:rPr>
        <w:t>0 ani</w:t>
      </w:r>
      <w:r w:rsidR="003D277C" w:rsidRPr="00812E40">
        <w:rPr>
          <w:rFonts w:ascii="Times New Roman" w:hAnsi="Times New Roman"/>
          <w:bCs/>
          <w:iCs/>
          <w:sz w:val="26"/>
          <w:szCs w:val="26"/>
          <w:lang w:val="ro-RO"/>
        </w:rPr>
        <w:t>;</w:t>
      </w:r>
      <w:r w:rsidR="003D277C" w:rsidRPr="00812E40">
        <w:rPr>
          <w:rFonts w:ascii="Times New Roman" w:hAnsi="Times New Roman"/>
          <w:bCs/>
          <w:i/>
          <w:iCs/>
          <w:sz w:val="26"/>
          <w:szCs w:val="26"/>
          <w:lang w:val="ro-RO"/>
        </w:rPr>
        <w:t xml:space="preserve"> </w:t>
      </w:r>
      <w:r w:rsidRPr="00812E40">
        <w:rPr>
          <w:rFonts w:ascii="Times New Roman" w:hAnsi="Times New Roman"/>
          <w:bCs/>
          <w:i/>
          <w:iCs/>
          <w:sz w:val="26"/>
          <w:szCs w:val="26"/>
          <w:lang w:val="ro-RO"/>
        </w:rPr>
        <w:t>Compoziția țel</w:t>
      </w:r>
      <w:r w:rsidR="00A02C8C">
        <w:rPr>
          <w:rFonts w:ascii="Times New Roman" w:hAnsi="Times New Roman"/>
          <w:bCs/>
          <w:i/>
          <w:iCs/>
          <w:sz w:val="26"/>
          <w:szCs w:val="26"/>
          <w:lang w:val="ro-RO"/>
        </w:rPr>
        <w:t xml:space="preserve"> pentru</w:t>
      </w:r>
      <w:r w:rsidR="00DB2415">
        <w:rPr>
          <w:rFonts w:ascii="Times New Roman" w:hAnsi="Times New Roman"/>
          <w:bCs/>
          <w:i/>
          <w:iCs/>
          <w:sz w:val="26"/>
          <w:szCs w:val="26"/>
          <w:lang w:val="ro-RO"/>
        </w:rPr>
        <w:t xml:space="preserve"> U.P.</w:t>
      </w:r>
      <w:r w:rsidR="00A02C8C">
        <w:rPr>
          <w:rFonts w:ascii="Times New Roman" w:hAnsi="Times New Roman"/>
          <w:bCs/>
          <w:i/>
          <w:iCs/>
          <w:sz w:val="26"/>
          <w:szCs w:val="26"/>
          <w:lang w:val="ro-RO"/>
        </w:rPr>
        <w:t xml:space="preserve"> </w:t>
      </w:r>
      <w:r w:rsidR="00A02C8C" w:rsidRPr="00A02C8C">
        <w:rPr>
          <w:rFonts w:ascii="Times New Roman" w:hAnsi="Times New Roman"/>
          <w:b/>
          <w:bCs/>
          <w:i/>
          <w:iCs/>
          <w:sz w:val="26"/>
          <w:szCs w:val="26"/>
          <w:lang w:val="ro-RO"/>
        </w:rPr>
        <w:t>total</w:t>
      </w:r>
      <w:r w:rsidR="00A02C8C">
        <w:rPr>
          <w:rFonts w:ascii="Times New Roman" w:hAnsi="Times New Roman"/>
          <w:bCs/>
          <w:i/>
          <w:iCs/>
          <w:sz w:val="26"/>
          <w:szCs w:val="26"/>
          <w:lang w:val="ro-RO"/>
        </w:rPr>
        <w:t xml:space="preserve"> este </w:t>
      </w:r>
      <w:r w:rsidRPr="00812E40">
        <w:rPr>
          <w:rFonts w:ascii="Times New Roman" w:hAnsi="Times New Roman"/>
          <w:bCs/>
          <w:i/>
          <w:iCs/>
          <w:sz w:val="26"/>
          <w:szCs w:val="26"/>
          <w:lang w:val="ro-RO"/>
        </w:rPr>
        <w:t>:</w:t>
      </w:r>
      <w:r w:rsidRPr="00812E40">
        <w:rPr>
          <w:sz w:val="23"/>
          <w:szCs w:val="23"/>
        </w:rPr>
        <w:t xml:space="preserve"> </w:t>
      </w:r>
      <w:r w:rsidR="00886E27" w:rsidRPr="00886E27">
        <w:rPr>
          <w:rFonts w:ascii="Times New Roman" w:hAnsi="Times New Roman"/>
          <w:b/>
          <w:i/>
          <w:color w:val="000000"/>
          <w:sz w:val="26"/>
          <w:szCs w:val="26"/>
          <w:lang w:val="ro-RO"/>
        </w:rPr>
        <w:t>52MO30FA7BR7LA4PAM</w:t>
      </w:r>
      <w:r w:rsidR="00A02C8C">
        <w:rPr>
          <w:rFonts w:ascii="Times New Roman" w:hAnsi="Times New Roman"/>
          <w:b/>
          <w:i/>
          <w:sz w:val="26"/>
          <w:szCs w:val="26"/>
        </w:rPr>
        <w:t xml:space="preserve">, </w:t>
      </w:r>
      <w:r w:rsidR="00A02C8C" w:rsidRPr="00A02C8C">
        <w:rPr>
          <w:rFonts w:ascii="Times New Roman" w:hAnsi="Times New Roman"/>
          <w:sz w:val="26"/>
          <w:szCs w:val="26"/>
        </w:rPr>
        <w:t>din care</w:t>
      </w:r>
      <w:r w:rsidR="00DB2415">
        <w:rPr>
          <w:rFonts w:ascii="Times New Roman" w:hAnsi="Times New Roman"/>
          <w:b/>
          <w:i/>
          <w:sz w:val="26"/>
          <w:szCs w:val="26"/>
        </w:rPr>
        <w:t xml:space="preserve"> </w:t>
      </w:r>
      <w:r w:rsidR="00886E27" w:rsidRPr="00886E27">
        <w:rPr>
          <w:rFonts w:ascii="Times New Roman" w:hAnsi="Times New Roman"/>
          <w:b/>
          <w:i/>
          <w:sz w:val="26"/>
          <w:szCs w:val="26"/>
        </w:rPr>
        <w:t>50MO33FA7BR6LA4PAM</w:t>
      </w:r>
      <w:r w:rsidR="00DB2415">
        <w:rPr>
          <w:rFonts w:ascii="Times New Roman" w:hAnsi="Times New Roman"/>
          <w:b/>
          <w:i/>
          <w:sz w:val="26"/>
          <w:szCs w:val="26"/>
        </w:rPr>
        <w:t xml:space="preserve"> – pentru S.U.P. A, </w:t>
      </w:r>
      <w:r w:rsidR="00886E27" w:rsidRPr="00886E27">
        <w:rPr>
          <w:rFonts w:ascii="Times New Roman" w:hAnsi="Times New Roman"/>
          <w:b/>
          <w:i/>
          <w:color w:val="000000"/>
          <w:sz w:val="26"/>
          <w:szCs w:val="26"/>
          <w:lang w:val="ro-RO"/>
        </w:rPr>
        <w:t>79MO17LA3BR1FA</w:t>
      </w:r>
      <w:r w:rsidR="00DB2415" w:rsidRPr="00886E27">
        <w:rPr>
          <w:rFonts w:ascii="Times New Roman" w:hAnsi="Times New Roman"/>
          <w:b/>
          <w:i/>
          <w:color w:val="000000"/>
          <w:sz w:val="26"/>
          <w:szCs w:val="26"/>
          <w:lang w:val="ro-RO"/>
        </w:rPr>
        <w:t xml:space="preserve"> </w:t>
      </w:r>
      <w:r w:rsidR="00DB2415">
        <w:rPr>
          <w:rFonts w:ascii="Times New Roman" w:hAnsi="Times New Roman"/>
          <w:b/>
          <w:i/>
          <w:sz w:val="26"/>
          <w:szCs w:val="26"/>
        </w:rPr>
        <w:t>– pentru S.U.P. M</w:t>
      </w:r>
    </w:p>
    <w:p w:rsidR="0051774D" w:rsidRDefault="0051774D" w:rsidP="0051774D">
      <w:pPr>
        <w:spacing w:after="0" w:line="240" w:lineRule="auto"/>
        <w:ind w:right="-288"/>
        <w:jc w:val="both"/>
        <w:rPr>
          <w:rFonts w:ascii="Times New Roman" w:hAnsi="Times New Roman"/>
          <w:b/>
          <w:i/>
          <w:sz w:val="26"/>
          <w:szCs w:val="26"/>
        </w:rPr>
      </w:pPr>
    </w:p>
    <w:tbl>
      <w:tblPr>
        <w:tblW w:w="1017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2"/>
        <w:gridCol w:w="997"/>
        <w:gridCol w:w="993"/>
        <w:gridCol w:w="989"/>
        <w:gridCol w:w="1083"/>
        <w:gridCol w:w="1059"/>
        <w:gridCol w:w="1118"/>
        <w:gridCol w:w="1009"/>
        <w:gridCol w:w="1005"/>
      </w:tblGrid>
      <w:tr w:rsidR="004849A5" w:rsidRPr="004927BC" w:rsidTr="0051774D">
        <w:trPr>
          <w:cantSplit/>
          <w:trHeight w:val="394"/>
        </w:trPr>
        <w:tc>
          <w:tcPr>
            <w:tcW w:w="1922" w:type="dxa"/>
            <w:vMerge w:val="restart"/>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Tratament</w:t>
            </w:r>
          </w:p>
        </w:tc>
        <w:tc>
          <w:tcPr>
            <w:tcW w:w="1990" w:type="dxa"/>
            <w:gridSpan w:val="2"/>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 xml:space="preserve">Supraf. de parcurs </w:t>
            </w:r>
          </w:p>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[ha]</w:t>
            </w:r>
          </w:p>
        </w:tc>
        <w:tc>
          <w:tcPr>
            <w:tcW w:w="2072" w:type="dxa"/>
            <w:gridSpan w:val="2"/>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 xml:space="preserve">Volum de extras </w:t>
            </w:r>
          </w:p>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[m</w:t>
            </w:r>
            <w:r w:rsidRPr="004927BC">
              <w:rPr>
                <w:rFonts w:ascii="Times New Roman" w:eastAsia="SimSun" w:hAnsi="Times New Roman"/>
                <w:bCs/>
                <w:color w:val="000000"/>
                <w:sz w:val="20"/>
                <w:szCs w:val="20"/>
                <w:vertAlign w:val="superscript"/>
                <w:lang w:val="ro-RO" w:eastAsia="ro-RO"/>
              </w:rPr>
              <w:t>3</w:t>
            </w:r>
            <w:r w:rsidRPr="004927BC">
              <w:rPr>
                <w:rFonts w:ascii="Times New Roman" w:eastAsia="SimSun" w:hAnsi="Times New Roman"/>
                <w:bCs/>
                <w:color w:val="000000"/>
                <w:sz w:val="20"/>
                <w:szCs w:val="20"/>
                <w:lang w:val="ro-RO" w:eastAsia="ro-RO"/>
              </w:rPr>
              <w:t>]</w:t>
            </w:r>
          </w:p>
        </w:tc>
        <w:tc>
          <w:tcPr>
            <w:tcW w:w="4191" w:type="dxa"/>
            <w:gridSpan w:val="4"/>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 xml:space="preserve">Posibilitatea pe specii </w:t>
            </w:r>
          </w:p>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[m</w:t>
            </w:r>
            <w:r w:rsidRPr="004927BC">
              <w:rPr>
                <w:rFonts w:ascii="Times New Roman" w:eastAsia="SimSun" w:hAnsi="Times New Roman"/>
                <w:bCs/>
                <w:color w:val="000000"/>
                <w:sz w:val="20"/>
                <w:szCs w:val="20"/>
                <w:vertAlign w:val="superscript"/>
                <w:lang w:val="ro-RO" w:eastAsia="ro-RO"/>
              </w:rPr>
              <w:t>3</w:t>
            </w:r>
            <w:r w:rsidRPr="004927BC">
              <w:rPr>
                <w:rFonts w:ascii="Times New Roman" w:eastAsia="SimSun" w:hAnsi="Times New Roman"/>
                <w:bCs/>
                <w:color w:val="000000"/>
                <w:sz w:val="20"/>
                <w:szCs w:val="20"/>
                <w:lang w:val="ro-RO" w:eastAsia="ro-RO"/>
              </w:rPr>
              <w:t>/an]</w:t>
            </w:r>
          </w:p>
        </w:tc>
      </w:tr>
      <w:tr w:rsidR="004849A5" w:rsidRPr="004927BC" w:rsidTr="0051774D">
        <w:trPr>
          <w:cantSplit/>
        </w:trPr>
        <w:tc>
          <w:tcPr>
            <w:tcW w:w="1922" w:type="dxa"/>
            <w:vMerge/>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p>
        </w:tc>
        <w:tc>
          <w:tcPr>
            <w:tcW w:w="997" w:type="dxa"/>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Totală</w:t>
            </w:r>
          </w:p>
        </w:tc>
        <w:tc>
          <w:tcPr>
            <w:tcW w:w="993" w:type="dxa"/>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Anuală</w:t>
            </w:r>
          </w:p>
        </w:tc>
        <w:tc>
          <w:tcPr>
            <w:tcW w:w="989" w:type="dxa"/>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Total</w:t>
            </w:r>
          </w:p>
        </w:tc>
        <w:tc>
          <w:tcPr>
            <w:tcW w:w="1083" w:type="dxa"/>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Anual</w:t>
            </w:r>
          </w:p>
        </w:tc>
        <w:tc>
          <w:tcPr>
            <w:tcW w:w="1059" w:type="dxa"/>
            <w:tcBorders>
              <w:right w:val="single" w:sz="4" w:space="0" w:color="auto"/>
            </w:tcBorders>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MO</w:t>
            </w:r>
          </w:p>
        </w:tc>
        <w:tc>
          <w:tcPr>
            <w:tcW w:w="1118" w:type="dxa"/>
            <w:tcBorders>
              <w:left w:val="single" w:sz="4" w:space="0" w:color="auto"/>
            </w:tcBorders>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FA</w:t>
            </w:r>
          </w:p>
        </w:tc>
        <w:tc>
          <w:tcPr>
            <w:tcW w:w="1009" w:type="dxa"/>
            <w:shd w:val="clear" w:color="auto" w:fill="D9D9D9"/>
            <w:vAlign w:val="center"/>
          </w:tcPr>
          <w:p w:rsidR="004849A5" w:rsidRPr="004927BC" w:rsidRDefault="004849A5" w:rsidP="007F05DD">
            <w:pPr>
              <w:spacing w:after="0" w:line="240" w:lineRule="auto"/>
              <w:jc w:val="both"/>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 xml:space="preserve">   BR</w:t>
            </w:r>
          </w:p>
        </w:tc>
        <w:tc>
          <w:tcPr>
            <w:tcW w:w="1005" w:type="dxa"/>
            <w:shd w:val="clear" w:color="auto" w:fill="D9D9D9"/>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PI</w:t>
            </w:r>
          </w:p>
        </w:tc>
      </w:tr>
      <w:tr w:rsidR="004849A5" w:rsidRPr="004927BC" w:rsidTr="0051774D">
        <w:trPr>
          <w:cantSplit/>
          <w:trHeight w:val="287"/>
        </w:trPr>
        <w:tc>
          <w:tcPr>
            <w:tcW w:w="1922"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Tăieri progresive</w:t>
            </w:r>
          </w:p>
        </w:tc>
        <w:tc>
          <w:tcPr>
            <w:tcW w:w="997"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5,21</w:t>
            </w:r>
          </w:p>
        </w:tc>
        <w:tc>
          <w:tcPr>
            <w:tcW w:w="993"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iCs/>
                <w:color w:val="000000"/>
                <w:sz w:val="20"/>
                <w:szCs w:val="20"/>
                <w:lang w:val="ro-RO" w:eastAsia="ro-RO"/>
              </w:rPr>
            </w:pPr>
            <w:r w:rsidRPr="004927BC">
              <w:rPr>
                <w:rFonts w:ascii="Times New Roman" w:eastAsia="SimSun" w:hAnsi="Times New Roman"/>
                <w:iCs/>
                <w:color w:val="000000"/>
                <w:sz w:val="20"/>
                <w:szCs w:val="20"/>
                <w:lang w:val="ro-RO" w:eastAsia="ro-RO"/>
              </w:rPr>
              <w:t>0,5</w:t>
            </w:r>
          </w:p>
        </w:tc>
        <w:tc>
          <w:tcPr>
            <w:tcW w:w="989"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iCs/>
                <w:color w:val="000000"/>
                <w:sz w:val="20"/>
                <w:szCs w:val="20"/>
                <w:lang w:val="ro-RO" w:eastAsia="ro-RO"/>
              </w:rPr>
            </w:pPr>
            <w:r w:rsidRPr="004927BC">
              <w:rPr>
                <w:rFonts w:ascii="Times New Roman" w:eastAsia="SimSun" w:hAnsi="Times New Roman"/>
                <w:iCs/>
                <w:color w:val="000000"/>
                <w:sz w:val="20"/>
                <w:szCs w:val="20"/>
                <w:lang w:val="ro-RO" w:eastAsia="ro-RO"/>
              </w:rPr>
              <w:t>1402</w:t>
            </w:r>
          </w:p>
        </w:tc>
        <w:tc>
          <w:tcPr>
            <w:tcW w:w="1083"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140</w:t>
            </w:r>
          </w:p>
        </w:tc>
        <w:tc>
          <w:tcPr>
            <w:tcW w:w="1059" w:type="dxa"/>
            <w:tcBorders>
              <w:righ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81</w:t>
            </w:r>
          </w:p>
        </w:tc>
        <w:tc>
          <w:tcPr>
            <w:tcW w:w="1118" w:type="dxa"/>
            <w:tcBorders>
              <w:lef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43</w:t>
            </w:r>
          </w:p>
        </w:tc>
        <w:tc>
          <w:tcPr>
            <w:tcW w:w="1009"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16</w:t>
            </w:r>
          </w:p>
        </w:tc>
        <w:tc>
          <w:tcPr>
            <w:tcW w:w="1005"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w:t>
            </w:r>
          </w:p>
        </w:tc>
      </w:tr>
      <w:tr w:rsidR="004849A5" w:rsidRPr="004927BC" w:rsidTr="0051774D">
        <w:trPr>
          <w:cantSplit/>
          <w:trHeight w:val="287"/>
        </w:trPr>
        <w:tc>
          <w:tcPr>
            <w:tcW w:w="1922"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Tăieri succesive margine de masiv</w:t>
            </w:r>
          </w:p>
        </w:tc>
        <w:tc>
          <w:tcPr>
            <w:tcW w:w="997"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7,98</w:t>
            </w:r>
          </w:p>
        </w:tc>
        <w:tc>
          <w:tcPr>
            <w:tcW w:w="993"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iCs/>
                <w:color w:val="000000"/>
                <w:sz w:val="20"/>
                <w:szCs w:val="20"/>
                <w:lang w:val="ro-RO" w:eastAsia="ro-RO"/>
              </w:rPr>
            </w:pPr>
            <w:r w:rsidRPr="004927BC">
              <w:rPr>
                <w:rFonts w:ascii="Times New Roman" w:eastAsia="SimSun" w:hAnsi="Times New Roman"/>
                <w:iCs/>
                <w:color w:val="000000"/>
                <w:sz w:val="20"/>
                <w:szCs w:val="20"/>
                <w:lang w:val="ro-RO" w:eastAsia="ro-RO"/>
              </w:rPr>
              <w:t>0,8</w:t>
            </w:r>
          </w:p>
        </w:tc>
        <w:tc>
          <w:tcPr>
            <w:tcW w:w="989"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iCs/>
                <w:color w:val="000000"/>
                <w:sz w:val="20"/>
                <w:szCs w:val="20"/>
                <w:lang w:val="ro-RO" w:eastAsia="ro-RO"/>
              </w:rPr>
            </w:pPr>
            <w:r w:rsidRPr="004927BC">
              <w:rPr>
                <w:rFonts w:ascii="Times New Roman" w:eastAsia="SimSun" w:hAnsi="Times New Roman"/>
                <w:iCs/>
                <w:color w:val="000000"/>
                <w:sz w:val="20"/>
                <w:szCs w:val="20"/>
                <w:lang w:val="ro-RO" w:eastAsia="ro-RO"/>
              </w:rPr>
              <w:t>1315</w:t>
            </w:r>
          </w:p>
        </w:tc>
        <w:tc>
          <w:tcPr>
            <w:tcW w:w="1083"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132</w:t>
            </w:r>
          </w:p>
        </w:tc>
        <w:tc>
          <w:tcPr>
            <w:tcW w:w="1059" w:type="dxa"/>
            <w:tcBorders>
              <w:righ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132</w:t>
            </w:r>
          </w:p>
        </w:tc>
        <w:tc>
          <w:tcPr>
            <w:tcW w:w="1118" w:type="dxa"/>
            <w:tcBorders>
              <w:lef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w:t>
            </w:r>
          </w:p>
        </w:tc>
        <w:tc>
          <w:tcPr>
            <w:tcW w:w="1009"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w:t>
            </w:r>
          </w:p>
        </w:tc>
        <w:tc>
          <w:tcPr>
            <w:tcW w:w="1005"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w:t>
            </w:r>
          </w:p>
        </w:tc>
      </w:tr>
      <w:tr w:rsidR="004849A5" w:rsidRPr="004927BC" w:rsidTr="0051774D">
        <w:trPr>
          <w:cantSplit/>
          <w:trHeight w:val="287"/>
        </w:trPr>
        <w:tc>
          <w:tcPr>
            <w:tcW w:w="1922"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Tăieri rase</w:t>
            </w:r>
          </w:p>
        </w:tc>
        <w:tc>
          <w:tcPr>
            <w:tcW w:w="997"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6,44</w:t>
            </w:r>
          </w:p>
        </w:tc>
        <w:tc>
          <w:tcPr>
            <w:tcW w:w="993"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iCs/>
                <w:color w:val="000000"/>
                <w:sz w:val="20"/>
                <w:szCs w:val="20"/>
                <w:lang w:val="ro-RO" w:eastAsia="ro-RO"/>
              </w:rPr>
            </w:pPr>
            <w:r w:rsidRPr="004927BC">
              <w:rPr>
                <w:rFonts w:ascii="Times New Roman" w:eastAsia="SimSun" w:hAnsi="Times New Roman"/>
                <w:iCs/>
                <w:color w:val="000000"/>
                <w:sz w:val="20"/>
                <w:szCs w:val="20"/>
                <w:lang w:val="ro-RO" w:eastAsia="ro-RO"/>
              </w:rPr>
              <w:t>0,6</w:t>
            </w:r>
          </w:p>
        </w:tc>
        <w:tc>
          <w:tcPr>
            <w:tcW w:w="989"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iCs/>
                <w:color w:val="000000"/>
                <w:sz w:val="20"/>
                <w:szCs w:val="20"/>
                <w:lang w:val="ro-RO" w:eastAsia="ro-RO"/>
              </w:rPr>
            </w:pPr>
            <w:r w:rsidRPr="004927BC">
              <w:rPr>
                <w:rFonts w:ascii="Times New Roman" w:eastAsia="SimSun" w:hAnsi="Times New Roman"/>
                <w:iCs/>
                <w:color w:val="000000"/>
                <w:sz w:val="20"/>
                <w:szCs w:val="20"/>
                <w:lang w:val="ro-RO" w:eastAsia="ro-RO"/>
              </w:rPr>
              <w:t>3349</w:t>
            </w:r>
          </w:p>
        </w:tc>
        <w:tc>
          <w:tcPr>
            <w:tcW w:w="1083"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335</w:t>
            </w:r>
          </w:p>
        </w:tc>
        <w:tc>
          <w:tcPr>
            <w:tcW w:w="1059" w:type="dxa"/>
            <w:tcBorders>
              <w:righ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286</w:t>
            </w:r>
          </w:p>
        </w:tc>
        <w:tc>
          <w:tcPr>
            <w:tcW w:w="1118" w:type="dxa"/>
            <w:tcBorders>
              <w:lef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49</w:t>
            </w:r>
          </w:p>
        </w:tc>
        <w:tc>
          <w:tcPr>
            <w:tcW w:w="1009"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w:t>
            </w:r>
          </w:p>
        </w:tc>
        <w:tc>
          <w:tcPr>
            <w:tcW w:w="1005"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w:t>
            </w:r>
          </w:p>
        </w:tc>
      </w:tr>
      <w:tr w:rsidR="004849A5" w:rsidRPr="004927BC" w:rsidTr="0051774D">
        <w:trPr>
          <w:cantSplit/>
          <w:trHeight w:val="287"/>
        </w:trPr>
        <w:tc>
          <w:tcPr>
            <w:tcW w:w="1922"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Tăieri rase în benzi alăturate</w:t>
            </w:r>
          </w:p>
        </w:tc>
        <w:tc>
          <w:tcPr>
            <w:tcW w:w="997"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1,87</w:t>
            </w:r>
          </w:p>
        </w:tc>
        <w:tc>
          <w:tcPr>
            <w:tcW w:w="993"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iCs/>
                <w:color w:val="000000"/>
                <w:sz w:val="20"/>
                <w:szCs w:val="20"/>
                <w:lang w:val="ro-RO" w:eastAsia="ro-RO"/>
              </w:rPr>
            </w:pPr>
            <w:r w:rsidRPr="004927BC">
              <w:rPr>
                <w:rFonts w:ascii="Times New Roman" w:eastAsia="SimSun" w:hAnsi="Times New Roman"/>
                <w:iCs/>
                <w:color w:val="000000"/>
                <w:sz w:val="20"/>
                <w:szCs w:val="20"/>
                <w:lang w:val="ro-RO" w:eastAsia="ro-RO"/>
              </w:rPr>
              <w:t>0,2</w:t>
            </w:r>
          </w:p>
        </w:tc>
        <w:tc>
          <w:tcPr>
            <w:tcW w:w="989"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iCs/>
                <w:color w:val="000000"/>
                <w:sz w:val="20"/>
                <w:szCs w:val="20"/>
                <w:lang w:val="ro-RO" w:eastAsia="ro-RO"/>
              </w:rPr>
            </w:pPr>
            <w:r w:rsidRPr="004927BC">
              <w:rPr>
                <w:rFonts w:ascii="Times New Roman" w:eastAsia="SimSun" w:hAnsi="Times New Roman"/>
                <w:iCs/>
                <w:color w:val="000000"/>
                <w:sz w:val="20"/>
                <w:szCs w:val="20"/>
                <w:lang w:val="ro-RO" w:eastAsia="ro-RO"/>
              </w:rPr>
              <w:t>314</w:t>
            </w:r>
          </w:p>
        </w:tc>
        <w:tc>
          <w:tcPr>
            <w:tcW w:w="1083"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31</w:t>
            </w:r>
          </w:p>
        </w:tc>
        <w:tc>
          <w:tcPr>
            <w:tcW w:w="1059" w:type="dxa"/>
            <w:tcBorders>
              <w:righ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w:t>
            </w:r>
          </w:p>
        </w:tc>
        <w:tc>
          <w:tcPr>
            <w:tcW w:w="1118" w:type="dxa"/>
            <w:tcBorders>
              <w:lef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w:t>
            </w:r>
          </w:p>
        </w:tc>
        <w:tc>
          <w:tcPr>
            <w:tcW w:w="1009"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w:t>
            </w:r>
          </w:p>
        </w:tc>
        <w:tc>
          <w:tcPr>
            <w:tcW w:w="1005"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31</w:t>
            </w:r>
          </w:p>
        </w:tc>
      </w:tr>
      <w:tr w:rsidR="004849A5" w:rsidRPr="004927BC" w:rsidTr="0051774D">
        <w:trPr>
          <w:cantSplit/>
          <w:trHeight w:val="256"/>
        </w:trPr>
        <w:tc>
          <w:tcPr>
            <w:tcW w:w="1922" w:type="dxa"/>
            <w:vAlign w:val="center"/>
          </w:tcPr>
          <w:p w:rsidR="004849A5" w:rsidRPr="004927BC" w:rsidRDefault="004849A5" w:rsidP="007F05DD">
            <w:pPr>
              <w:spacing w:after="0" w:line="240" w:lineRule="auto"/>
              <w:jc w:val="center"/>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Total</w:t>
            </w:r>
          </w:p>
        </w:tc>
        <w:tc>
          <w:tcPr>
            <w:tcW w:w="997" w:type="dxa"/>
            <w:vAlign w:val="center"/>
          </w:tcPr>
          <w:p w:rsidR="004849A5" w:rsidRPr="004927BC" w:rsidRDefault="004849A5" w:rsidP="007F05DD">
            <w:pPr>
              <w:spacing w:after="0" w:line="240" w:lineRule="auto"/>
              <w:jc w:val="center"/>
              <w:rPr>
                <w:rFonts w:ascii="Times New Roman" w:eastAsia="SimSun" w:hAnsi="Times New Roman"/>
                <w:b/>
                <w:color w:val="000000"/>
                <w:sz w:val="20"/>
                <w:szCs w:val="20"/>
                <w:lang w:val="ro-RO" w:eastAsia="ro-RO"/>
              </w:rPr>
            </w:pPr>
            <w:r w:rsidRPr="004927BC">
              <w:rPr>
                <w:rFonts w:ascii="Times New Roman" w:eastAsia="SimSun" w:hAnsi="Times New Roman"/>
                <w:b/>
                <w:color w:val="000000"/>
                <w:sz w:val="20"/>
                <w:szCs w:val="20"/>
                <w:lang w:val="ro-RO" w:eastAsia="ro-RO"/>
              </w:rPr>
              <w:t>21,5</w:t>
            </w:r>
          </w:p>
        </w:tc>
        <w:tc>
          <w:tcPr>
            <w:tcW w:w="993"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b/>
                <w:color w:val="000000"/>
                <w:sz w:val="20"/>
                <w:szCs w:val="20"/>
                <w:lang w:val="ro-RO" w:eastAsia="ro-RO"/>
              </w:rPr>
            </w:pPr>
            <w:r w:rsidRPr="004927BC">
              <w:rPr>
                <w:rFonts w:ascii="Times New Roman" w:eastAsia="SimSun" w:hAnsi="Times New Roman"/>
                <w:b/>
                <w:color w:val="000000"/>
                <w:sz w:val="20"/>
                <w:szCs w:val="20"/>
                <w:lang w:val="ro-RO" w:eastAsia="ro-RO"/>
              </w:rPr>
              <w:t>2,1</w:t>
            </w:r>
          </w:p>
        </w:tc>
        <w:tc>
          <w:tcPr>
            <w:tcW w:w="989" w:type="dxa"/>
            <w:vAlign w:val="center"/>
          </w:tcPr>
          <w:p w:rsidR="004849A5" w:rsidRPr="004927BC" w:rsidRDefault="004849A5" w:rsidP="007F05DD">
            <w:pPr>
              <w:tabs>
                <w:tab w:val="left" w:pos="1701"/>
                <w:tab w:val="left" w:pos="2552"/>
                <w:tab w:val="left" w:pos="6663"/>
                <w:tab w:val="right" w:pos="9072"/>
              </w:tabs>
              <w:spacing w:after="0" w:line="240" w:lineRule="auto"/>
              <w:jc w:val="center"/>
              <w:rPr>
                <w:rFonts w:ascii="Times New Roman" w:eastAsia="SimSun" w:hAnsi="Times New Roman"/>
                <w:b/>
                <w:color w:val="000000"/>
                <w:sz w:val="20"/>
                <w:szCs w:val="20"/>
                <w:lang w:val="ro-RO" w:eastAsia="ro-RO"/>
              </w:rPr>
            </w:pPr>
            <w:r w:rsidRPr="004927BC">
              <w:rPr>
                <w:rFonts w:ascii="Times New Roman" w:eastAsia="SimSun" w:hAnsi="Times New Roman"/>
                <w:b/>
                <w:color w:val="000000"/>
                <w:sz w:val="20"/>
                <w:szCs w:val="20"/>
                <w:lang w:val="ro-RO" w:eastAsia="ro-RO"/>
              </w:rPr>
              <w:t>6380</w:t>
            </w:r>
          </w:p>
        </w:tc>
        <w:tc>
          <w:tcPr>
            <w:tcW w:w="1083" w:type="dxa"/>
            <w:vAlign w:val="center"/>
          </w:tcPr>
          <w:p w:rsidR="004849A5" w:rsidRPr="004927BC" w:rsidRDefault="004849A5" w:rsidP="007F05DD">
            <w:pPr>
              <w:spacing w:after="0" w:line="240" w:lineRule="auto"/>
              <w:jc w:val="center"/>
              <w:rPr>
                <w:rFonts w:ascii="Times New Roman" w:eastAsia="SimSun" w:hAnsi="Times New Roman"/>
                <w:b/>
                <w:color w:val="000000"/>
                <w:sz w:val="20"/>
                <w:szCs w:val="20"/>
                <w:lang w:val="ro-RO" w:eastAsia="ro-RO"/>
              </w:rPr>
            </w:pPr>
            <w:r w:rsidRPr="004927BC">
              <w:rPr>
                <w:rFonts w:ascii="Times New Roman" w:eastAsia="SimSun" w:hAnsi="Times New Roman"/>
                <w:b/>
                <w:color w:val="000000"/>
                <w:sz w:val="20"/>
                <w:szCs w:val="20"/>
                <w:lang w:val="ro-RO" w:eastAsia="ro-RO"/>
              </w:rPr>
              <w:t>638</w:t>
            </w:r>
          </w:p>
        </w:tc>
        <w:tc>
          <w:tcPr>
            <w:tcW w:w="1059" w:type="dxa"/>
            <w:tcBorders>
              <w:righ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
                <w:color w:val="000000"/>
                <w:sz w:val="20"/>
                <w:szCs w:val="20"/>
                <w:lang w:val="ro-RO" w:eastAsia="ro-RO"/>
              </w:rPr>
            </w:pPr>
            <w:r w:rsidRPr="004927BC">
              <w:rPr>
                <w:rFonts w:ascii="Times New Roman" w:eastAsia="SimSun" w:hAnsi="Times New Roman"/>
                <w:b/>
                <w:color w:val="000000"/>
                <w:sz w:val="20"/>
                <w:szCs w:val="20"/>
                <w:lang w:val="ro-RO" w:eastAsia="ro-RO"/>
              </w:rPr>
              <w:t>499</w:t>
            </w:r>
          </w:p>
        </w:tc>
        <w:tc>
          <w:tcPr>
            <w:tcW w:w="1118" w:type="dxa"/>
            <w:tcBorders>
              <w:left w:val="single" w:sz="4" w:space="0" w:color="auto"/>
            </w:tcBorders>
            <w:vAlign w:val="center"/>
          </w:tcPr>
          <w:p w:rsidR="004849A5" w:rsidRPr="004927BC" w:rsidRDefault="004849A5" w:rsidP="007F05DD">
            <w:pPr>
              <w:spacing w:after="0" w:line="240" w:lineRule="auto"/>
              <w:jc w:val="center"/>
              <w:rPr>
                <w:rFonts w:ascii="Times New Roman" w:eastAsia="SimSun" w:hAnsi="Times New Roman"/>
                <w:b/>
                <w:color w:val="000000"/>
                <w:sz w:val="20"/>
                <w:szCs w:val="20"/>
                <w:lang w:val="ro-RO" w:eastAsia="ro-RO"/>
              </w:rPr>
            </w:pPr>
            <w:r w:rsidRPr="004927BC">
              <w:rPr>
                <w:rFonts w:ascii="Times New Roman" w:eastAsia="SimSun" w:hAnsi="Times New Roman"/>
                <w:b/>
                <w:color w:val="000000"/>
                <w:sz w:val="20"/>
                <w:szCs w:val="20"/>
                <w:lang w:val="ro-RO" w:eastAsia="ro-RO"/>
              </w:rPr>
              <w:t>92</w:t>
            </w:r>
          </w:p>
        </w:tc>
        <w:tc>
          <w:tcPr>
            <w:tcW w:w="1009" w:type="dxa"/>
            <w:vAlign w:val="center"/>
          </w:tcPr>
          <w:p w:rsidR="004849A5" w:rsidRPr="004927BC" w:rsidRDefault="004849A5" w:rsidP="007F05DD">
            <w:pPr>
              <w:spacing w:after="0" w:line="240" w:lineRule="auto"/>
              <w:jc w:val="center"/>
              <w:rPr>
                <w:rFonts w:ascii="Times New Roman" w:eastAsia="SimSun" w:hAnsi="Times New Roman"/>
                <w:b/>
                <w:color w:val="000000"/>
                <w:sz w:val="20"/>
                <w:szCs w:val="20"/>
                <w:lang w:val="ro-RO" w:eastAsia="ro-RO"/>
              </w:rPr>
            </w:pPr>
            <w:r w:rsidRPr="004927BC">
              <w:rPr>
                <w:rFonts w:ascii="Times New Roman" w:eastAsia="SimSun" w:hAnsi="Times New Roman"/>
                <w:b/>
                <w:color w:val="000000"/>
                <w:sz w:val="20"/>
                <w:szCs w:val="20"/>
                <w:lang w:val="ro-RO" w:eastAsia="ro-RO"/>
              </w:rPr>
              <w:t>16</w:t>
            </w:r>
          </w:p>
        </w:tc>
        <w:tc>
          <w:tcPr>
            <w:tcW w:w="1005" w:type="dxa"/>
            <w:vAlign w:val="center"/>
          </w:tcPr>
          <w:p w:rsidR="004849A5" w:rsidRPr="004927BC" w:rsidRDefault="004849A5" w:rsidP="007F05DD">
            <w:pPr>
              <w:spacing w:after="0" w:line="240" w:lineRule="auto"/>
              <w:jc w:val="center"/>
              <w:rPr>
                <w:rFonts w:ascii="Times New Roman" w:eastAsia="SimSun" w:hAnsi="Times New Roman"/>
                <w:b/>
                <w:color w:val="000000"/>
                <w:sz w:val="20"/>
                <w:szCs w:val="20"/>
                <w:lang w:val="ro-RO" w:eastAsia="ro-RO"/>
              </w:rPr>
            </w:pPr>
            <w:r w:rsidRPr="004927BC">
              <w:rPr>
                <w:rFonts w:ascii="Times New Roman" w:eastAsia="SimSun" w:hAnsi="Times New Roman"/>
                <w:b/>
                <w:color w:val="000000"/>
                <w:sz w:val="20"/>
                <w:szCs w:val="20"/>
                <w:lang w:val="ro-RO" w:eastAsia="ro-RO"/>
              </w:rPr>
              <w:t>31</w:t>
            </w:r>
          </w:p>
        </w:tc>
      </w:tr>
    </w:tbl>
    <w:p w:rsidR="0051774D" w:rsidRDefault="0051774D" w:rsidP="00A02C8C">
      <w:pPr>
        <w:spacing w:after="0" w:line="240" w:lineRule="auto"/>
        <w:ind w:right="-286"/>
        <w:jc w:val="both"/>
        <w:rPr>
          <w:rFonts w:ascii="Times New Roman" w:hAnsi="Times New Roman"/>
          <w:sz w:val="26"/>
          <w:szCs w:val="26"/>
          <w:lang w:val="ro-RO"/>
        </w:rPr>
      </w:pPr>
    </w:p>
    <w:p w:rsidR="00AA6495" w:rsidRDefault="00040D4B" w:rsidP="0051774D">
      <w:pPr>
        <w:spacing w:after="0" w:line="240" w:lineRule="auto"/>
        <w:ind w:right="-288"/>
        <w:jc w:val="both"/>
        <w:rPr>
          <w:rFonts w:ascii="Times New Roman" w:hAnsi="Times New Roman"/>
          <w:sz w:val="26"/>
          <w:szCs w:val="26"/>
          <w:lang w:val="ro-RO"/>
        </w:rPr>
      </w:pPr>
      <w:r w:rsidRPr="00812E40">
        <w:rPr>
          <w:rFonts w:ascii="Times New Roman" w:hAnsi="Times New Roman"/>
          <w:sz w:val="26"/>
          <w:szCs w:val="26"/>
          <w:lang w:val="ro-RO"/>
        </w:rPr>
        <w:t>Posibilitatea d</w:t>
      </w:r>
      <w:r w:rsidR="003D277C" w:rsidRPr="00812E40">
        <w:rPr>
          <w:rFonts w:ascii="Times New Roman" w:hAnsi="Times New Roman"/>
          <w:sz w:val="26"/>
          <w:szCs w:val="26"/>
          <w:lang w:val="ro-RO"/>
        </w:rPr>
        <w:t>e</w:t>
      </w:r>
      <w:r w:rsidR="00CC6A5A">
        <w:rPr>
          <w:rFonts w:ascii="Times New Roman" w:hAnsi="Times New Roman"/>
          <w:sz w:val="26"/>
          <w:szCs w:val="26"/>
          <w:lang w:val="ro-RO"/>
        </w:rPr>
        <w:t xml:space="preserve"> prod</w:t>
      </w:r>
      <w:r w:rsidR="00A02C8C">
        <w:rPr>
          <w:rFonts w:ascii="Times New Roman" w:hAnsi="Times New Roman"/>
          <w:sz w:val="26"/>
          <w:szCs w:val="26"/>
          <w:lang w:val="ro-RO"/>
        </w:rPr>
        <w:t>us</w:t>
      </w:r>
      <w:r w:rsidR="004849A5">
        <w:rPr>
          <w:rFonts w:ascii="Times New Roman" w:hAnsi="Times New Roman"/>
          <w:sz w:val="26"/>
          <w:szCs w:val="26"/>
          <w:lang w:val="ro-RO"/>
        </w:rPr>
        <w:t>e principale totală este de 638</w:t>
      </w:r>
      <w:r w:rsidR="003D277C" w:rsidRPr="00812E40">
        <w:rPr>
          <w:rFonts w:ascii="Times New Roman" w:hAnsi="Times New Roman"/>
          <w:sz w:val="26"/>
          <w:szCs w:val="26"/>
          <w:lang w:val="ro-RO"/>
        </w:rPr>
        <w:t xml:space="preserve"> mc/an</w:t>
      </w:r>
      <w:r w:rsidR="00AF1DA4" w:rsidRPr="00812E40">
        <w:rPr>
          <w:rFonts w:ascii="Times New Roman" w:hAnsi="Times New Roman"/>
          <w:sz w:val="26"/>
          <w:szCs w:val="26"/>
          <w:lang w:val="ro-RO"/>
        </w:rPr>
        <w:t>; I</w:t>
      </w:r>
      <w:r w:rsidR="007C7F70">
        <w:rPr>
          <w:rFonts w:ascii="Times New Roman" w:hAnsi="Times New Roman"/>
          <w:sz w:val="26"/>
          <w:szCs w:val="26"/>
          <w:lang w:val="ro-RO"/>
        </w:rPr>
        <w:t xml:space="preserve">ndicele de recoltare </w:t>
      </w:r>
      <w:r w:rsidR="007C7F70" w:rsidRPr="007C7F70">
        <w:rPr>
          <w:rFonts w:ascii="Times New Roman" w:hAnsi="Times New Roman"/>
          <w:sz w:val="26"/>
          <w:szCs w:val="26"/>
        </w:rPr>
        <w:t xml:space="preserve">a produselor principale pentru S.U.P. A </w:t>
      </w:r>
      <w:r w:rsidR="004849A5">
        <w:rPr>
          <w:rFonts w:ascii="Times New Roman" w:hAnsi="Times New Roman"/>
          <w:sz w:val="26"/>
          <w:szCs w:val="26"/>
          <w:lang w:val="ro-RO"/>
        </w:rPr>
        <w:t>este de 4,7</w:t>
      </w:r>
      <w:r w:rsidR="00AF1DA4" w:rsidRPr="007C7F70">
        <w:rPr>
          <w:rFonts w:ascii="Times New Roman" w:hAnsi="Times New Roman"/>
          <w:sz w:val="26"/>
          <w:szCs w:val="26"/>
          <w:lang w:val="ro-RO"/>
        </w:rPr>
        <w:t xml:space="preserve"> mc/ha/an</w:t>
      </w:r>
    </w:p>
    <w:p w:rsidR="00863DB2" w:rsidRDefault="00863DB2" w:rsidP="00D773FF">
      <w:pPr>
        <w:spacing w:after="0" w:line="240" w:lineRule="auto"/>
        <w:ind w:right="-279"/>
        <w:rPr>
          <w:rFonts w:ascii="Times New Roman" w:hAnsi="Times New Roman"/>
          <w:sz w:val="26"/>
          <w:szCs w:val="26"/>
          <w:lang w:val="ro-RO"/>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4701"/>
        <w:gridCol w:w="900"/>
        <w:gridCol w:w="1528"/>
        <w:gridCol w:w="1453"/>
      </w:tblGrid>
      <w:tr w:rsidR="004927BC" w:rsidRPr="004927BC" w:rsidTr="00B938FF">
        <w:trPr>
          <w:cantSplit/>
          <w:jc w:val="center"/>
        </w:trPr>
        <w:tc>
          <w:tcPr>
            <w:tcW w:w="1080" w:type="dxa"/>
            <w:vMerge w:val="restart"/>
            <w:tcBorders>
              <w:top w:val="double" w:sz="6" w:space="0" w:color="auto"/>
              <w:left w:val="double" w:sz="4" w:space="0" w:color="auto"/>
            </w:tcBorders>
            <w:shd w:val="clear" w:color="auto" w:fill="D9D9D9"/>
            <w:vAlign w:val="center"/>
          </w:tcPr>
          <w:p w:rsidR="004927BC" w:rsidRPr="004927BC" w:rsidRDefault="004927BC" w:rsidP="004927BC">
            <w:pPr>
              <w:keepNext/>
              <w:spacing w:after="0" w:line="240" w:lineRule="auto"/>
              <w:jc w:val="center"/>
              <w:outlineLvl w:val="1"/>
              <w:rPr>
                <w:rFonts w:ascii="Times New Roman" w:eastAsia="SimSun" w:hAnsi="Times New Roman"/>
                <w:bCs/>
                <w:color w:val="000000"/>
                <w:sz w:val="20"/>
                <w:szCs w:val="20"/>
                <w:lang w:val="ro-RO" w:eastAsia="ro-RO"/>
              </w:rPr>
            </w:pPr>
            <w:r w:rsidRPr="004927BC">
              <w:rPr>
                <w:rFonts w:ascii="Times New Roman" w:eastAsia="SimSun" w:hAnsi="Times New Roman"/>
                <w:bCs/>
                <w:color w:val="000000"/>
                <w:sz w:val="20"/>
                <w:szCs w:val="20"/>
                <w:lang w:val="ro-RO" w:eastAsia="ro-RO"/>
              </w:rPr>
              <w:t>Urgenţa</w:t>
            </w:r>
          </w:p>
        </w:tc>
        <w:tc>
          <w:tcPr>
            <w:tcW w:w="8582" w:type="dxa"/>
            <w:gridSpan w:val="4"/>
            <w:tcBorders>
              <w:top w:val="double" w:sz="6" w:space="0" w:color="auto"/>
              <w:right w:val="double" w:sz="6" w:space="0" w:color="auto"/>
            </w:tcBorders>
            <w:shd w:val="clear" w:color="auto" w:fill="D9D9D9"/>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Arborete încadrate în deceniul I</w:t>
            </w:r>
          </w:p>
        </w:tc>
      </w:tr>
      <w:tr w:rsidR="004927BC" w:rsidRPr="004927BC" w:rsidTr="00B938FF">
        <w:trPr>
          <w:cantSplit/>
          <w:jc w:val="center"/>
        </w:trPr>
        <w:tc>
          <w:tcPr>
            <w:tcW w:w="1080" w:type="dxa"/>
            <w:vMerge/>
            <w:tcBorders>
              <w:left w:val="double" w:sz="4" w:space="0" w:color="auto"/>
            </w:tcBorders>
            <w:shd w:val="clear" w:color="auto" w:fill="D9D9D9"/>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p>
        </w:tc>
        <w:tc>
          <w:tcPr>
            <w:tcW w:w="4701" w:type="dxa"/>
            <w:shd w:val="clear" w:color="auto" w:fill="D9D9D9"/>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Unităţi amenajistice</w:t>
            </w:r>
          </w:p>
        </w:tc>
        <w:tc>
          <w:tcPr>
            <w:tcW w:w="900" w:type="dxa"/>
            <w:shd w:val="clear" w:color="auto" w:fill="D9D9D9"/>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Supraf</w:t>
            </w:r>
          </w:p>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(ha)</w:t>
            </w:r>
          </w:p>
        </w:tc>
        <w:tc>
          <w:tcPr>
            <w:tcW w:w="1528" w:type="dxa"/>
            <w:shd w:val="clear" w:color="auto" w:fill="D9D9D9"/>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Volum total (m</w:t>
            </w:r>
            <w:r w:rsidRPr="004927BC">
              <w:rPr>
                <w:rFonts w:ascii="Times New Roman" w:eastAsia="SimSun" w:hAnsi="Times New Roman"/>
                <w:color w:val="000000"/>
                <w:sz w:val="20"/>
                <w:szCs w:val="20"/>
                <w:vertAlign w:val="superscript"/>
                <w:lang w:val="ro-RO" w:eastAsia="ro-RO"/>
              </w:rPr>
              <w:t>3</w:t>
            </w:r>
            <w:r w:rsidRPr="004927BC">
              <w:rPr>
                <w:rFonts w:ascii="Times New Roman" w:eastAsia="SimSun" w:hAnsi="Times New Roman"/>
                <w:color w:val="000000"/>
                <w:sz w:val="20"/>
                <w:szCs w:val="20"/>
                <w:lang w:val="ro-RO" w:eastAsia="ro-RO"/>
              </w:rPr>
              <w:t>)</w:t>
            </w:r>
          </w:p>
        </w:tc>
        <w:tc>
          <w:tcPr>
            <w:tcW w:w="1453" w:type="dxa"/>
            <w:tcBorders>
              <w:right w:val="double" w:sz="6" w:space="0" w:color="auto"/>
            </w:tcBorders>
            <w:shd w:val="clear" w:color="auto" w:fill="D9D9D9"/>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Volum de extras (m</w:t>
            </w:r>
            <w:r w:rsidRPr="004927BC">
              <w:rPr>
                <w:rFonts w:ascii="Times New Roman" w:eastAsia="SimSun" w:hAnsi="Times New Roman"/>
                <w:color w:val="000000"/>
                <w:sz w:val="20"/>
                <w:szCs w:val="20"/>
                <w:vertAlign w:val="superscript"/>
                <w:lang w:val="ro-RO" w:eastAsia="ro-RO"/>
              </w:rPr>
              <w:t>3</w:t>
            </w:r>
            <w:r w:rsidRPr="004927BC">
              <w:rPr>
                <w:rFonts w:ascii="Times New Roman" w:eastAsia="SimSun" w:hAnsi="Times New Roman"/>
                <w:color w:val="000000"/>
                <w:sz w:val="20"/>
                <w:szCs w:val="20"/>
                <w:lang w:val="ro-RO" w:eastAsia="ro-RO"/>
              </w:rPr>
              <w:t>)</w:t>
            </w:r>
          </w:p>
        </w:tc>
      </w:tr>
      <w:tr w:rsidR="004927BC" w:rsidRPr="004927BC" w:rsidTr="00B938FF">
        <w:trPr>
          <w:cantSplit/>
          <w:jc w:val="center"/>
        </w:trPr>
        <w:tc>
          <w:tcPr>
            <w:tcW w:w="1080" w:type="dxa"/>
            <w:tcBorders>
              <w:left w:val="double" w:sz="6" w:space="0" w:color="auto"/>
            </w:tcBorders>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26</w:t>
            </w:r>
          </w:p>
        </w:tc>
        <w:tc>
          <w:tcPr>
            <w:tcW w:w="4701" w:type="dxa"/>
            <w:vAlign w:val="center"/>
          </w:tcPr>
          <w:p w:rsidR="004927BC" w:rsidRPr="004927BC" w:rsidRDefault="004927BC" w:rsidP="004927BC">
            <w:pPr>
              <w:spacing w:after="0" w:line="240" w:lineRule="auto"/>
              <w:jc w:val="center"/>
              <w:outlineLvl w:val="4"/>
              <w:rPr>
                <w:rFonts w:ascii="Times New Roman" w:eastAsia="SimSun" w:hAnsi="Times New Roman"/>
                <w:bCs/>
                <w:iCs/>
                <w:color w:val="000000"/>
                <w:sz w:val="20"/>
                <w:szCs w:val="26"/>
                <w:lang w:val="ro-RO" w:eastAsia="ro-RO"/>
              </w:rPr>
            </w:pPr>
            <w:r w:rsidRPr="004927BC">
              <w:rPr>
                <w:rFonts w:ascii="Times New Roman" w:eastAsia="SimSun" w:hAnsi="Times New Roman"/>
                <w:bCs/>
                <w:iCs/>
                <w:color w:val="000000"/>
                <w:sz w:val="20"/>
                <w:szCs w:val="26"/>
                <w:lang w:val="ro-RO" w:eastAsia="ro-RO"/>
              </w:rPr>
              <w:t>7B, 7C, 40, 73</w:t>
            </w:r>
          </w:p>
        </w:tc>
        <w:tc>
          <w:tcPr>
            <w:tcW w:w="900" w:type="dxa"/>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11,11</w:t>
            </w:r>
          </w:p>
        </w:tc>
        <w:tc>
          <w:tcPr>
            <w:tcW w:w="1528" w:type="dxa"/>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4720</w:t>
            </w:r>
          </w:p>
        </w:tc>
        <w:tc>
          <w:tcPr>
            <w:tcW w:w="1453" w:type="dxa"/>
            <w:tcBorders>
              <w:right w:val="double" w:sz="6" w:space="0" w:color="auto"/>
            </w:tcBorders>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4720</w:t>
            </w:r>
          </w:p>
        </w:tc>
      </w:tr>
      <w:tr w:rsidR="004927BC" w:rsidRPr="004927BC" w:rsidTr="00B938FF">
        <w:trPr>
          <w:cantSplit/>
          <w:jc w:val="center"/>
        </w:trPr>
        <w:tc>
          <w:tcPr>
            <w:tcW w:w="5781" w:type="dxa"/>
            <w:gridSpan w:val="2"/>
            <w:tcBorders>
              <w:left w:val="double" w:sz="6" w:space="0" w:color="auto"/>
            </w:tcBorders>
            <w:vAlign w:val="center"/>
          </w:tcPr>
          <w:p w:rsidR="004927BC" w:rsidRPr="004927BC" w:rsidRDefault="004927BC" w:rsidP="004927BC">
            <w:pPr>
              <w:spacing w:after="0" w:line="240" w:lineRule="auto"/>
              <w:jc w:val="center"/>
              <w:outlineLvl w:val="4"/>
              <w:rPr>
                <w:rFonts w:ascii="Times New Roman" w:eastAsia="SimSun" w:hAnsi="Times New Roman"/>
                <w:bCs/>
                <w:iCs/>
                <w:color w:val="000000"/>
                <w:sz w:val="20"/>
                <w:szCs w:val="20"/>
                <w:lang w:val="ro-RO" w:eastAsia="ro-RO"/>
              </w:rPr>
            </w:pPr>
            <w:r w:rsidRPr="004927BC">
              <w:rPr>
                <w:rFonts w:ascii="Times New Roman" w:eastAsia="SimSun" w:hAnsi="Times New Roman"/>
                <w:b/>
                <w:bCs/>
                <w:iCs/>
                <w:color w:val="000000"/>
                <w:sz w:val="20"/>
                <w:szCs w:val="26"/>
                <w:lang w:val="ro-RO" w:eastAsia="ro-RO"/>
              </w:rPr>
              <w:t>TOTAL URGENŢA 2</w:t>
            </w:r>
          </w:p>
        </w:tc>
        <w:tc>
          <w:tcPr>
            <w:tcW w:w="900" w:type="dxa"/>
            <w:vAlign w:val="center"/>
          </w:tcPr>
          <w:p w:rsidR="004927BC" w:rsidRPr="004927BC" w:rsidRDefault="004927BC" w:rsidP="004927BC">
            <w:pPr>
              <w:spacing w:after="0" w:line="240" w:lineRule="auto"/>
              <w:jc w:val="center"/>
              <w:rPr>
                <w:rFonts w:ascii="Times New Roman" w:eastAsia="SimSun" w:hAnsi="Times New Roman"/>
                <w:b/>
                <w:bCs/>
                <w:color w:val="000000"/>
                <w:sz w:val="20"/>
                <w:szCs w:val="20"/>
                <w:lang w:val="ro-RO" w:eastAsia="ro-RO"/>
              </w:rPr>
            </w:pPr>
            <w:r w:rsidRPr="004927BC">
              <w:rPr>
                <w:rFonts w:ascii="Times New Roman" w:eastAsia="SimSun" w:hAnsi="Times New Roman"/>
                <w:b/>
                <w:bCs/>
                <w:color w:val="000000"/>
                <w:sz w:val="20"/>
                <w:szCs w:val="20"/>
                <w:lang w:val="ro-RO" w:eastAsia="ro-RO"/>
              </w:rPr>
              <w:t>11,11</w:t>
            </w:r>
          </w:p>
        </w:tc>
        <w:tc>
          <w:tcPr>
            <w:tcW w:w="1528" w:type="dxa"/>
            <w:vAlign w:val="center"/>
          </w:tcPr>
          <w:p w:rsidR="004927BC" w:rsidRPr="004927BC" w:rsidRDefault="004927BC" w:rsidP="004927BC">
            <w:pPr>
              <w:spacing w:after="0" w:line="240" w:lineRule="auto"/>
              <w:jc w:val="center"/>
              <w:rPr>
                <w:rFonts w:ascii="Times New Roman" w:eastAsia="SimSun" w:hAnsi="Times New Roman"/>
                <w:b/>
                <w:bCs/>
                <w:color w:val="000000"/>
                <w:sz w:val="20"/>
                <w:szCs w:val="20"/>
                <w:lang w:val="ro-RO" w:eastAsia="ro-RO"/>
              </w:rPr>
            </w:pPr>
            <w:r w:rsidRPr="004927BC">
              <w:rPr>
                <w:rFonts w:ascii="Times New Roman" w:eastAsia="SimSun" w:hAnsi="Times New Roman"/>
                <w:b/>
                <w:bCs/>
                <w:color w:val="000000"/>
                <w:sz w:val="20"/>
                <w:szCs w:val="20"/>
                <w:lang w:val="ro-RO" w:eastAsia="ro-RO"/>
              </w:rPr>
              <w:t>4720</w:t>
            </w:r>
          </w:p>
        </w:tc>
        <w:tc>
          <w:tcPr>
            <w:tcW w:w="1453" w:type="dxa"/>
            <w:tcBorders>
              <w:right w:val="double" w:sz="6" w:space="0" w:color="auto"/>
            </w:tcBorders>
            <w:vAlign w:val="center"/>
          </w:tcPr>
          <w:p w:rsidR="004927BC" w:rsidRPr="004927BC" w:rsidRDefault="004927BC" w:rsidP="004927BC">
            <w:pPr>
              <w:spacing w:after="0" w:line="240" w:lineRule="auto"/>
              <w:jc w:val="center"/>
              <w:rPr>
                <w:rFonts w:ascii="Times New Roman" w:eastAsia="SimSun" w:hAnsi="Times New Roman"/>
                <w:b/>
                <w:bCs/>
                <w:color w:val="000000"/>
                <w:sz w:val="20"/>
                <w:szCs w:val="20"/>
                <w:lang w:val="ro-RO" w:eastAsia="ro-RO"/>
              </w:rPr>
            </w:pPr>
            <w:r w:rsidRPr="004927BC">
              <w:rPr>
                <w:rFonts w:ascii="Times New Roman" w:eastAsia="SimSun" w:hAnsi="Times New Roman"/>
                <w:b/>
                <w:bCs/>
                <w:color w:val="000000"/>
                <w:sz w:val="20"/>
                <w:szCs w:val="20"/>
                <w:lang w:val="ro-RO" w:eastAsia="ro-RO"/>
              </w:rPr>
              <w:t>4720</w:t>
            </w:r>
          </w:p>
        </w:tc>
      </w:tr>
      <w:tr w:rsidR="004927BC" w:rsidRPr="004927BC" w:rsidTr="00B938FF">
        <w:trPr>
          <w:cantSplit/>
          <w:jc w:val="center"/>
        </w:trPr>
        <w:tc>
          <w:tcPr>
            <w:tcW w:w="1080" w:type="dxa"/>
            <w:tcBorders>
              <w:left w:val="double" w:sz="6" w:space="0" w:color="auto"/>
              <w:right w:val="single" w:sz="4" w:space="0" w:color="auto"/>
            </w:tcBorders>
            <w:vAlign w:val="center"/>
          </w:tcPr>
          <w:p w:rsidR="004927BC" w:rsidRPr="004927BC" w:rsidRDefault="004927BC" w:rsidP="004927BC">
            <w:pPr>
              <w:spacing w:after="0" w:line="240" w:lineRule="auto"/>
              <w:jc w:val="center"/>
              <w:outlineLvl w:val="4"/>
              <w:rPr>
                <w:rFonts w:ascii="Times New Roman" w:eastAsia="SimSun" w:hAnsi="Times New Roman"/>
                <w:iCs/>
                <w:color w:val="000000"/>
                <w:sz w:val="20"/>
                <w:szCs w:val="26"/>
                <w:lang w:eastAsia="ro-RO"/>
              </w:rPr>
            </w:pPr>
            <w:r w:rsidRPr="004927BC">
              <w:rPr>
                <w:rFonts w:ascii="Times New Roman" w:eastAsia="SimSun" w:hAnsi="Times New Roman"/>
                <w:iCs/>
                <w:color w:val="000000"/>
                <w:sz w:val="20"/>
                <w:szCs w:val="26"/>
                <w:lang w:eastAsia="ro-RO"/>
              </w:rPr>
              <w:t>32</w:t>
            </w:r>
          </w:p>
        </w:tc>
        <w:tc>
          <w:tcPr>
            <w:tcW w:w="4701" w:type="dxa"/>
            <w:tcBorders>
              <w:left w:val="single" w:sz="4" w:space="0" w:color="auto"/>
            </w:tcBorders>
            <w:vAlign w:val="center"/>
          </w:tcPr>
          <w:p w:rsidR="004927BC" w:rsidRPr="004927BC" w:rsidRDefault="004927BC" w:rsidP="004927BC">
            <w:pPr>
              <w:spacing w:after="0" w:line="240" w:lineRule="auto"/>
              <w:jc w:val="center"/>
              <w:outlineLvl w:val="4"/>
              <w:rPr>
                <w:rFonts w:ascii="Times New Roman" w:eastAsia="SimSun" w:hAnsi="Times New Roman"/>
                <w:iCs/>
                <w:color w:val="000000"/>
                <w:sz w:val="20"/>
                <w:szCs w:val="26"/>
                <w:lang w:val="ro-RO" w:eastAsia="ro-RO"/>
              </w:rPr>
            </w:pPr>
            <w:r w:rsidRPr="004927BC">
              <w:rPr>
                <w:rFonts w:ascii="Times New Roman" w:eastAsia="SimSun" w:hAnsi="Times New Roman"/>
                <w:iCs/>
                <w:color w:val="000000"/>
                <w:sz w:val="20"/>
                <w:szCs w:val="26"/>
                <w:lang w:val="ro-RO" w:eastAsia="ro-RO"/>
              </w:rPr>
              <w:t>78B</w:t>
            </w:r>
          </w:p>
        </w:tc>
        <w:tc>
          <w:tcPr>
            <w:tcW w:w="900" w:type="dxa"/>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2,33</w:t>
            </w:r>
          </w:p>
        </w:tc>
        <w:tc>
          <w:tcPr>
            <w:tcW w:w="1528" w:type="dxa"/>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1013</w:t>
            </w:r>
          </w:p>
        </w:tc>
        <w:tc>
          <w:tcPr>
            <w:tcW w:w="1453" w:type="dxa"/>
            <w:tcBorders>
              <w:right w:val="double" w:sz="6" w:space="0" w:color="auto"/>
            </w:tcBorders>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406</w:t>
            </w:r>
          </w:p>
        </w:tc>
      </w:tr>
      <w:tr w:rsidR="004927BC" w:rsidRPr="004927BC" w:rsidTr="00B938FF">
        <w:trPr>
          <w:cantSplit/>
          <w:jc w:val="center"/>
        </w:trPr>
        <w:tc>
          <w:tcPr>
            <w:tcW w:w="1080" w:type="dxa"/>
            <w:tcBorders>
              <w:left w:val="double" w:sz="6" w:space="0" w:color="auto"/>
              <w:right w:val="single" w:sz="4" w:space="0" w:color="auto"/>
            </w:tcBorders>
            <w:vAlign w:val="center"/>
          </w:tcPr>
          <w:p w:rsidR="004927BC" w:rsidRPr="004927BC" w:rsidRDefault="004927BC" w:rsidP="004927BC">
            <w:pPr>
              <w:spacing w:after="0" w:line="240" w:lineRule="auto"/>
              <w:jc w:val="center"/>
              <w:outlineLvl w:val="4"/>
              <w:rPr>
                <w:rFonts w:ascii="Times New Roman" w:eastAsia="SimSun" w:hAnsi="Times New Roman"/>
                <w:iCs/>
                <w:color w:val="000000"/>
                <w:sz w:val="20"/>
                <w:szCs w:val="26"/>
                <w:lang w:eastAsia="ro-RO"/>
              </w:rPr>
            </w:pPr>
            <w:r w:rsidRPr="004927BC">
              <w:rPr>
                <w:rFonts w:ascii="Times New Roman" w:eastAsia="SimSun" w:hAnsi="Times New Roman"/>
                <w:iCs/>
                <w:color w:val="000000"/>
                <w:sz w:val="20"/>
                <w:szCs w:val="26"/>
                <w:lang w:eastAsia="ro-RO"/>
              </w:rPr>
              <w:t>34</w:t>
            </w:r>
          </w:p>
        </w:tc>
        <w:tc>
          <w:tcPr>
            <w:tcW w:w="4701" w:type="dxa"/>
            <w:tcBorders>
              <w:left w:val="single" w:sz="4" w:space="0" w:color="auto"/>
            </w:tcBorders>
            <w:vAlign w:val="center"/>
          </w:tcPr>
          <w:p w:rsidR="004927BC" w:rsidRPr="004927BC" w:rsidRDefault="004927BC" w:rsidP="004927BC">
            <w:pPr>
              <w:spacing w:after="0" w:line="240" w:lineRule="auto"/>
              <w:jc w:val="center"/>
              <w:outlineLvl w:val="4"/>
              <w:rPr>
                <w:rFonts w:ascii="Times New Roman" w:eastAsia="SimSun" w:hAnsi="Times New Roman"/>
                <w:iCs/>
                <w:color w:val="000000"/>
                <w:sz w:val="20"/>
                <w:szCs w:val="26"/>
                <w:lang w:val="ro-RO" w:eastAsia="ro-RO"/>
              </w:rPr>
            </w:pPr>
            <w:r w:rsidRPr="004927BC">
              <w:rPr>
                <w:rFonts w:ascii="Times New Roman" w:eastAsia="SimSun" w:hAnsi="Times New Roman"/>
                <w:iCs/>
                <w:color w:val="000000"/>
                <w:sz w:val="20"/>
                <w:szCs w:val="26"/>
                <w:lang w:val="ro-RO" w:eastAsia="ro-RO"/>
              </w:rPr>
              <w:t>41A, 77A</w:t>
            </w:r>
          </w:p>
        </w:tc>
        <w:tc>
          <w:tcPr>
            <w:tcW w:w="900" w:type="dxa"/>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8,06</w:t>
            </w:r>
          </w:p>
        </w:tc>
        <w:tc>
          <w:tcPr>
            <w:tcW w:w="1528" w:type="dxa"/>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4000</w:t>
            </w:r>
          </w:p>
        </w:tc>
        <w:tc>
          <w:tcPr>
            <w:tcW w:w="1453" w:type="dxa"/>
            <w:tcBorders>
              <w:right w:val="double" w:sz="6" w:space="0" w:color="auto"/>
            </w:tcBorders>
            <w:vAlign w:val="center"/>
          </w:tcPr>
          <w:p w:rsidR="004927BC" w:rsidRPr="004927BC" w:rsidRDefault="004927BC" w:rsidP="004927BC">
            <w:pPr>
              <w:spacing w:after="0" w:line="240" w:lineRule="auto"/>
              <w:jc w:val="center"/>
              <w:rPr>
                <w:rFonts w:ascii="Times New Roman" w:eastAsia="SimSun" w:hAnsi="Times New Roman"/>
                <w:color w:val="000000"/>
                <w:sz w:val="20"/>
                <w:szCs w:val="20"/>
                <w:lang w:val="ro-RO" w:eastAsia="ro-RO"/>
              </w:rPr>
            </w:pPr>
            <w:r w:rsidRPr="004927BC">
              <w:rPr>
                <w:rFonts w:ascii="Times New Roman" w:eastAsia="SimSun" w:hAnsi="Times New Roman"/>
                <w:color w:val="000000"/>
                <w:sz w:val="20"/>
                <w:szCs w:val="20"/>
                <w:lang w:val="ro-RO" w:eastAsia="ro-RO"/>
              </w:rPr>
              <w:t>1254</w:t>
            </w:r>
          </w:p>
        </w:tc>
      </w:tr>
      <w:tr w:rsidR="004927BC" w:rsidRPr="004927BC" w:rsidTr="00B938FF">
        <w:trPr>
          <w:cantSplit/>
          <w:jc w:val="center"/>
        </w:trPr>
        <w:tc>
          <w:tcPr>
            <w:tcW w:w="5781" w:type="dxa"/>
            <w:gridSpan w:val="2"/>
            <w:tcBorders>
              <w:left w:val="double" w:sz="6" w:space="0" w:color="auto"/>
            </w:tcBorders>
            <w:vAlign w:val="center"/>
          </w:tcPr>
          <w:p w:rsidR="004927BC" w:rsidRPr="004927BC" w:rsidRDefault="004927BC" w:rsidP="004927BC">
            <w:pPr>
              <w:spacing w:after="0" w:line="240" w:lineRule="auto"/>
              <w:jc w:val="center"/>
              <w:outlineLvl w:val="4"/>
              <w:rPr>
                <w:rFonts w:ascii="Times New Roman" w:eastAsia="SimSun" w:hAnsi="Times New Roman"/>
                <w:b/>
                <w:bCs/>
                <w:iCs/>
                <w:color w:val="000000"/>
                <w:sz w:val="20"/>
                <w:szCs w:val="26"/>
                <w:lang w:eastAsia="ro-RO"/>
              </w:rPr>
            </w:pPr>
            <w:r w:rsidRPr="004927BC">
              <w:rPr>
                <w:rFonts w:ascii="Times New Roman" w:eastAsia="SimSun" w:hAnsi="Times New Roman"/>
                <w:b/>
                <w:bCs/>
                <w:iCs/>
                <w:color w:val="000000"/>
                <w:sz w:val="20"/>
                <w:szCs w:val="26"/>
                <w:lang w:val="ro-RO" w:eastAsia="ro-RO"/>
              </w:rPr>
              <w:t xml:space="preserve">TOTAL URGENŢA </w:t>
            </w:r>
            <w:r w:rsidRPr="004927BC">
              <w:rPr>
                <w:rFonts w:ascii="Times New Roman" w:eastAsia="SimSun" w:hAnsi="Times New Roman"/>
                <w:b/>
                <w:bCs/>
                <w:iCs/>
                <w:color w:val="000000"/>
                <w:sz w:val="20"/>
                <w:szCs w:val="26"/>
                <w:lang w:eastAsia="ro-RO"/>
              </w:rPr>
              <w:t>3</w:t>
            </w:r>
          </w:p>
        </w:tc>
        <w:tc>
          <w:tcPr>
            <w:tcW w:w="900" w:type="dxa"/>
            <w:vAlign w:val="center"/>
          </w:tcPr>
          <w:p w:rsidR="004927BC" w:rsidRPr="004927BC" w:rsidRDefault="004927BC" w:rsidP="004927BC">
            <w:pPr>
              <w:spacing w:after="0" w:line="240" w:lineRule="auto"/>
              <w:jc w:val="center"/>
              <w:rPr>
                <w:rFonts w:ascii="Times New Roman" w:eastAsia="SimSun" w:hAnsi="Times New Roman"/>
                <w:b/>
                <w:bCs/>
                <w:color w:val="000000"/>
                <w:sz w:val="20"/>
                <w:szCs w:val="20"/>
                <w:lang w:val="ro-RO" w:eastAsia="ro-RO"/>
              </w:rPr>
            </w:pPr>
            <w:r w:rsidRPr="004927BC">
              <w:rPr>
                <w:rFonts w:ascii="Times New Roman" w:eastAsia="SimSun" w:hAnsi="Times New Roman"/>
                <w:b/>
                <w:bCs/>
                <w:color w:val="000000"/>
                <w:sz w:val="20"/>
                <w:szCs w:val="20"/>
                <w:lang w:val="ro-RO" w:eastAsia="ro-RO"/>
              </w:rPr>
              <w:t>10,39</w:t>
            </w:r>
          </w:p>
        </w:tc>
        <w:tc>
          <w:tcPr>
            <w:tcW w:w="1528" w:type="dxa"/>
            <w:vAlign w:val="center"/>
          </w:tcPr>
          <w:p w:rsidR="004927BC" w:rsidRPr="004927BC" w:rsidRDefault="004927BC" w:rsidP="004927BC">
            <w:pPr>
              <w:spacing w:after="0" w:line="240" w:lineRule="auto"/>
              <w:jc w:val="center"/>
              <w:rPr>
                <w:rFonts w:ascii="Times New Roman" w:eastAsia="SimSun" w:hAnsi="Times New Roman"/>
                <w:b/>
                <w:bCs/>
                <w:color w:val="000000"/>
                <w:sz w:val="20"/>
                <w:szCs w:val="20"/>
                <w:lang w:val="ro-RO" w:eastAsia="ro-RO"/>
              </w:rPr>
            </w:pPr>
            <w:r w:rsidRPr="004927BC">
              <w:rPr>
                <w:rFonts w:ascii="Times New Roman" w:eastAsia="SimSun" w:hAnsi="Times New Roman"/>
                <w:b/>
                <w:bCs/>
                <w:color w:val="000000"/>
                <w:sz w:val="20"/>
                <w:szCs w:val="20"/>
                <w:lang w:val="ro-RO" w:eastAsia="ro-RO"/>
              </w:rPr>
              <w:t>5013</w:t>
            </w:r>
          </w:p>
        </w:tc>
        <w:tc>
          <w:tcPr>
            <w:tcW w:w="1453" w:type="dxa"/>
            <w:tcBorders>
              <w:right w:val="double" w:sz="6" w:space="0" w:color="auto"/>
            </w:tcBorders>
            <w:vAlign w:val="center"/>
          </w:tcPr>
          <w:p w:rsidR="004927BC" w:rsidRPr="004927BC" w:rsidRDefault="004927BC" w:rsidP="004927BC">
            <w:pPr>
              <w:spacing w:after="0" w:line="240" w:lineRule="auto"/>
              <w:jc w:val="center"/>
              <w:rPr>
                <w:rFonts w:ascii="Times New Roman" w:eastAsia="SimSun" w:hAnsi="Times New Roman"/>
                <w:b/>
                <w:bCs/>
                <w:color w:val="000000"/>
                <w:sz w:val="20"/>
                <w:szCs w:val="20"/>
                <w:lang w:val="ro-RO" w:eastAsia="ro-RO"/>
              </w:rPr>
            </w:pPr>
            <w:r w:rsidRPr="004927BC">
              <w:rPr>
                <w:rFonts w:ascii="Times New Roman" w:eastAsia="SimSun" w:hAnsi="Times New Roman"/>
                <w:b/>
                <w:bCs/>
                <w:color w:val="000000"/>
                <w:sz w:val="20"/>
                <w:szCs w:val="20"/>
                <w:lang w:val="ro-RO" w:eastAsia="ro-RO"/>
              </w:rPr>
              <w:t>1660</w:t>
            </w:r>
          </w:p>
        </w:tc>
      </w:tr>
      <w:tr w:rsidR="004927BC" w:rsidRPr="004927BC" w:rsidTr="00B938FF">
        <w:trPr>
          <w:cantSplit/>
          <w:jc w:val="center"/>
        </w:trPr>
        <w:tc>
          <w:tcPr>
            <w:tcW w:w="5781" w:type="dxa"/>
            <w:gridSpan w:val="2"/>
            <w:tcBorders>
              <w:left w:val="double" w:sz="6" w:space="0" w:color="auto"/>
              <w:bottom w:val="double" w:sz="6" w:space="0" w:color="auto"/>
            </w:tcBorders>
            <w:vAlign w:val="center"/>
          </w:tcPr>
          <w:p w:rsidR="004927BC" w:rsidRPr="004927BC" w:rsidRDefault="004927BC" w:rsidP="004927BC">
            <w:pPr>
              <w:spacing w:after="0" w:line="240" w:lineRule="auto"/>
              <w:jc w:val="center"/>
              <w:rPr>
                <w:rFonts w:ascii="Times New Roman" w:eastAsia="SimSun" w:hAnsi="Times New Roman"/>
                <w:b/>
                <w:i/>
                <w:color w:val="000000"/>
                <w:sz w:val="20"/>
                <w:szCs w:val="20"/>
                <w:lang w:val="ro-RO" w:eastAsia="ro-RO"/>
              </w:rPr>
            </w:pPr>
            <w:r w:rsidRPr="004927BC">
              <w:rPr>
                <w:rFonts w:ascii="Times New Roman" w:eastAsia="SimSun" w:hAnsi="Times New Roman"/>
                <w:b/>
                <w:i/>
                <w:color w:val="000000"/>
                <w:sz w:val="20"/>
                <w:szCs w:val="20"/>
                <w:lang w:val="ro-RO" w:eastAsia="ro-RO"/>
              </w:rPr>
              <w:t>TOTAL S.U.P. ,,A’’</w:t>
            </w:r>
          </w:p>
        </w:tc>
        <w:tc>
          <w:tcPr>
            <w:tcW w:w="900" w:type="dxa"/>
            <w:tcBorders>
              <w:bottom w:val="double" w:sz="6" w:space="0" w:color="auto"/>
            </w:tcBorders>
            <w:vAlign w:val="center"/>
          </w:tcPr>
          <w:p w:rsidR="004927BC" w:rsidRPr="004927BC" w:rsidRDefault="004927BC" w:rsidP="004927BC">
            <w:pPr>
              <w:spacing w:after="0" w:line="240" w:lineRule="auto"/>
              <w:jc w:val="center"/>
              <w:rPr>
                <w:rFonts w:ascii="Times New Roman" w:eastAsia="SimSun" w:hAnsi="Times New Roman"/>
                <w:b/>
                <w:i/>
                <w:color w:val="000000"/>
                <w:sz w:val="20"/>
                <w:szCs w:val="20"/>
                <w:lang w:val="ro-RO" w:eastAsia="ro-RO"/>
              </w:rPr>
            </w:pPr>
            <w:r w:rsidRPr="004927BC">
              <w:rPr>
                <w:rFonts w:ascii="Times New Roman" w:eastAsia="SimSun" w:hAnsi="Times New Roman"/>
                <w:b/>
                <w:i/>
                <w:color w:val="000000"/>
                <w:sz w:val="20"/>
                <w:szCs w:val="20"/>
                <w:lang w:val="ro-RO" w:eastAsia="ro-RO"/>
              </w:rPr>
              <w:t>21,50</w:t>
            </w:r>
          </w:p>
        </w:tc>
        <w:tc>
          <w:tcPr>
            <w:tcW w:w="1528" w:type="dxa"/>
            <w:tcBorders>
              <w:bottom w:val="double" w:sz="6" w:space="0" w:color="auto"/>
            </w:tcBorders>
            <w:vAlign w:val="center"/>
          </w:tcPr>
          <w:p w:rsidR="004927BC" w:rsidRPr="004927BC" w:rsidRDefault="004927BC" w:rsidP="004927BC">
            <w:pPr>
              <w:spacing w:after="0" w:line="240" w:lineRule="auto"/>
              <w:jc w:val="center"/>
              <w:rPr>
                <w:rFonts w:ascii="Times New Roman" w:eastAsia="SimSun" w:hAnsi="Times New Roman"/>
                <w:b/>
                <w:i/>
                <w:color w:val="000000"/>
                <w:sz w:val="20"/>
                <w:szCs w:val="20"/>
                <w:lang w:val="ro-RO" w:eastAsia="ro-RO"/>
              </w:rPr>
            </w:pPr>
            <w:r w:rsidRPr="004927BC">
              <w:rPr>
                <w:rFonts w:ascii="Times New Roman" w:eastAsia="SimSun" w:hAnsi="Times New Roman"/>
                <w:b/>
                <w:i/>
                <w:color w:val="000000"/>
                <w:sz w:val="20"/>
                <w:szCs w:val="20"/>
                <w:lang w:val="ro-RO" w:eastAsia="ro-RO"/>
              </w:rPr>
              <w:t>9733</w:t>
            </w:r>
          </w:p>
        </w:tc>
        <w:tc>
          <w:tcPr>
            <w:tcW w:w="1453" w:type="dxa"/>
            <w:tcBorders>
              <w:bottom w:val="double" w:sz="6" w:space="0" w:color="auto"/>
              <w:right w:val="double" w:sz="6" w:space="0" w:color="auto"/>
            </w:tcBorders>
            <w:vAlign w:val="center"/>
          </w:tcPr>
          <w:p w:rsidR="004927BC" w:rsidRPr="004927BC" w:rsidRDefault="004927BC" w:rsidP="004927BC">
            <w:pPr>
              <w:spacing w:after="0" w:line="240" w:lineRule="auto"/>
              <w:jc w:val="center"/>
              <w:rPr>
                <w:rFonts w:ascii="Times New Roman" w:eastAsia="SimSun" w:hAnsi="Times New Roman"/>
                <w:b/>
                <w:i/>
                <w:color w:val="000000"/>
                <w:sz w:val="20"/>
                <w:szCs w:val="20"/>
                <w:lang w:val="ro-RO" w:eastAsia="ro-RO"/>
              </w:rPr>
            </w:pPr>
            <w:r w:rsidRPr="004927BC">
              <w:rPr>
                <w:rFonts w:ascii="Times New Roman" w:eastAsia="SimSun" w:hAnsi="Times New Roman"/>
                <w:b/>
                <w:i/>
                <w:color w:val="000000"/>
                <w:sz w:val="20"/>
                <w:szCs w:val="20"/>
                <w:lang w:val="ro-RO" w:eastAsia="ro-RO"/>
              </w:rPr>
              <w:t>6380</w:t>
            </w:r>
          </w:p>
        </w:tc>
      </w:tr>
    </w:tbl>
    <w:p w:rsidR="0087410B" w:rsidRDefault="0087410B" w:rsidP="0087410B">
      <w:pPr>
        <w:tabs>
          <w:tab w:val="left" w:pos="2745"/>
        </w:tabs>
        <w:jc w:val="both"/>
        <w:rPr>
          <w:rFonts w:ascii="Times New Roman" w:hAnsi="Times New Roman"/>
          <w:sz w:val="26"/>
          <w:szCs w:val="26"/>
          <w:lang w:val="ro-RO"/>
        </w:rPr>
      </w:pPr>
    </w:p>
    <w:tbl>
      <w:tblPr>
        <w:tblW w:w="102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5" w:color="auto" w:fill="auto"/>
        <w:tblLayout w:type="fixed"/>
        <w:tblCellMar>
          <w:left w:w="28" w:type="dxa"/>
          <w:right w:w="28" w:type="dxa"/>
        </w:tblCellMar>
        <w:tblLook w:val="0000" w:firstRow="0" w:lastRow="0" w:firstColumn="0" w:lastColumn="0" w:noHBand="0" w:noVBand="0"/>
      </w:tblPr>
      <w:tblGrid>
        <w:gridCol w:w="780"/>
        <w:gridCol w:w="780"/>
        <w:gridCol w:w="780"/>
        <w:gridCol w:w="780"/>
        <w:gridCol w:w="780"/>
        <w:gridCol w:w="687"/>
        <w:gridCol w:w="813"/>
        <w:gridCol w:w="687"/>
        <w:gridCol w:w="3233"/>
        <w:gridCol w:w="900"/>
      </w:tblGrid>
      <w:tr w:rsidR="004849A5" w:rsidRPr="000B05CE" w:rsidTr="007F05DD">
        <w:trPr>
          <w:jc w:val="center"/>
        </w:trPr>
        <w:tc>
          <w:tcPr>
            <w:tcW w:w="780" w:type="dxa"/>
            <w:vMerge w:val="restart"/>
            <w:tcBorders>
              <w:top w:val="double" w:sz="6"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U.a.</w:t>
            </w:r>
          </w:p>
        </w:tc>
        <w:tc>
          <w:tcPr>
            <w:tcW w:w="780" w:type="dxa"/>
            <w:vMerge w:val="restart"/>
            <w:tcBorders>
              <w:top w:val="double" w:sz="6"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Supraf</w:t>
            </w:r>
          </w:p>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ha</w:t>
            </w:r>
          </w:p>
        </w:tc>
        <w:tc>
          <w:tcPr>
            <w:tcW w:w="780" w:type="dxa"/>
            <w:vMerge w:val="restart"/>
            <w:tcBorders>
              <w:top w:val="double" w:sz="6"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Volum</w:t>
            </w:r>
          </w:p>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m</w:t>
            </w:r>
            <w:r w:rsidRPr="000B05CE">
              <w:rPr>
                <w:rFonts w:ascii="Times New Roman" w:eastAsia="Times New Roman" w:hAnsi="Times New Roman"/>
                <w:sz w:val="20"/>
                <w:szCs w:val="20"/>
                <w:vertAlign w:val="superscript"/>
                <w:lang w:eastAsia="ro-RO"/>
              </w:rPr>
              <w:t>3</w:t>
            </w:r>
          </w:p>
        </w:tc>
        <w:tc>
          <w:tcPr>
            <w:tcW w:w="780" w:type="dxa"/>
            <w:vMerge w:val="restart"/>
            <w:tcBorders>
              <w:top w:val="double" w:sz="6" w:space="0" w:color="auto"/>
              <w:right w:val="single" w:sz="2"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Urg.de regen.</w:t>
            </w:r>
          </w:p>
        </w:tc>
        <w:tc>
          <w:tcPr>
            <w:tcW w:w="780" w:type="dxa"/>
            <w:vMerge w:val="restart"/>
            <w:tcBorders>
              <w:top w:val="double" w:sz="6" w:space="0" w:color="auto"/>
              <w:left w:val="single" w:sz="2"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K</w:t>
            </w:r>
          </w:p>
        </w:tc>
        <w:tc>
          <w:tcPr>
            <w:tcW w:w="687" w:type="dxa"/>
            <w:vMerge w:val="restart"/>
            <w:tcBorders>
              <w:top w:val="double" w:sz="6"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P.R.M ani</w:t>
            </w:r>
          </w:p>
        </w:tc>
        <w:tc>
          <w:tcPr>
            <w:tcW w:w="1500" w:type="dxa"/>
            <w:gridSpan w:val="2"/>
            <w:tcBorders>
              <w:top w:val="double" w:sz="6" w:space="0" w:color="auto"/>
              <w:bottom w:val="nil"/>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Nr. de intervenţii</w:t>
            </w:r>
          </w:p>
        </w:tc>
        <w:tc>
          <w:tcPr>
            <w:tcW w:w="3233" w:type="dxa"/>
            <w:vMerge w:val="restart"/>
            <w:tcBorders>
              <w:top w:val="double" w:sz="6"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Felul tăierii/semintiş utilizabil</w:t>
            </w:r>
          </w:p>
        </w:tc>
        <w:tc>
          <w:tcPr>
            <w:tcW w:w="900" w:type="dxa"/>
            <w:vMerge w:val="restart"/>
            <w:tcBorders>
              <w:top w:val="double" w:sz="6"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Volum de extras</w:t>
            </w:r>
          </w:p>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m</w:t>
            </w:r>
            <w:r w:rsidRPr="000B05CE">
              <w:rPr>
                <w:rFonts w:ascii="Times New Roman" w:eastAsia="Times New Roman" w:hAnsi="Times New Roman"/>
                <w:sz w:val="20"/>
                <w:szCs w:val="20"/>
                <w:vertAlign w:val="superscript"/>
                <w:lang w:eastAsia="ro-RO"/>
              </w:rPr>
              <w:t>3</w:t>
            </w:r>
          </w:p>
        </w:tc>
      </w:tr>
      <w:tr w:rsidR="004849A5" w:rsidRPr="000B05CE" w:rsidTr="007F05DD">
        <w:trPr>
          <w:jc w:val="center"/>
        </w:trPr>
        <w:tc>
          <w:tcPr>
            <w:tcW w:w="780" w:type="dxa"/>
            <w:vMerge/>
            <w:tcBorders>
              <w:bottom w:val="single" w:sz="6" w:space="0" w:color="auto"/>
            </w:tcBorders>
            <w:shd w:val="pct5" w:color="auto" w:fill="auto"/>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p>
        </w:tc>
        <w:tc>
          <w:tcPr>
            <w:tcW w:w="780" w:type="dxa"/>
            <w:vMerge/>
            <w:tcBorders>
              <w:bottom w:val="single" w:sz="6" w:space="0" w:color="auto"/>
            </w:tcBorders>
            <w:shd w:val="pct5" w:color="auto" w:fill="auto"/>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p>
        </w:tc>
        <w:tc>
          <w:tcPr>
            <w:tcW w:w="780" w:type="dxa"/>
            <w:vMerge/>
            <w:tcBorders>
              <w:bottom w:val="single" w:sz="6" w:space="0" w:color="auto"/>
            </w:tcBorders>
            <w:shd w:val="pct5" w:color="auto" w:fill="auto"/>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p>
        </w:tc>
        <w:tc>
          <w:tcPr>
            <w:tcW w:w="780" w:type="dxa"/>
            <w:vMerge/>
            <w:tcBorders>
              <w:bottom w:val="single" w:sz="6" w:space="0" w:color="auto"/>
              <w:right w:val="single" w:sz="2" w:space="0" w:color="auto"/>
            </w:tcBorders>
            <w:shd w:val="pct5" w:color="auto" w:fill="auto"/>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p>
        </w:tc>
        <w:tc>
          <w:tcPr>
            <w:tcW w:w="780" w:type="dxa"/>
            <w:vMerge/>
            <w:tcBorders>
              <w:left w:val="single" w:sz="2" w:space="0" w:color="auto"/>
              <w:bottom w:val="single" w:sz="6" w:space="0" w:color="auto"/>
            </w:tcBorders>
            <w:shd w:val="pct5" w:color="auto" w:fill="auto"/>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p>
        </w:tc>
        <w:tc>
          <w:tcPr>
            <w:tcW w:w="687" w:type="dxa"/>
            <w:vMerge/>
            <w:tcBorders>
              <w:bottom w:val="single" w:sz="6" w:space="0" w:color="auto"/>
            </w:tcBorders>
            <w:shd w:val="pct5" w:color="auto" w:fill="auto"/>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p>
        </w:tc>
        <w:tc>
          <w:tcPr>
            <w:tcW w:w="813" w:type="dxa"/>
            <w:tcBorders>
              <w:bottom w:val="single" w:sz="6"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Total</w:t>
            </w:r>
          </w:p>
        </w:tc>
        <w:tc>
          <w:tcPr>
            <w:tcW w:w="687" w:type="dxa"/>
            <w:tcBorders>
              <w:bottom w:val="single" w:sz="6" w:space="0" w:color="auto"/>
            </w:tcBorders>
            <w:shd w:val="clear" w:color="auto" w:fill="D9D9D9"/>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în dec.</w:t>
            </w:r>
          </w:p>
        </w:tc>
        <w:tc>
          <w:tcPr>
            <w:tcW w:w="3233" w:type="dxa"/>
            <w:vMerge/>
            <w:tcBorders>
              <w:bottom w:val="single" w:sz="6" w:space="0" w:color="auto"/>
            </w:tcBorders>
            <w:shd w:val="pct5" w:color="auto" w:fill="auto"/>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p>
        </w:tc>
        <w:tc>
          <w:tcPr>
            <w:tcW w:w="900" w:type="dxa"/>
            <w:vMerge/>
            <w:tcBorders>
              <w:bottom w:val="single" w:sz="6" w:space="0" w:color="auto"/>
            </w:tcBorders>
            <w:shd w:val="pct5" w:color="auto" w:fill="auto"/>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p>
        </w:tc>
      </w:tr>
      <w:tr w:rsidR="004849A5" w:rsidRPr="000B05CE" w:rsidTr="007F05DD">
        <w:trPr>
          <w:jc w:val="center"/>
        </w:trPr>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7B</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0,79</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148</w:t>
            </w:r>
          </w:p>
        </w:tc>
        <w:tc>
          <w:tcPr>
            <w:tcW w:w="780" w:type="dxa"/>
            <w:tcBorders>
              <w:top w:val="single" w:sz="6" w:space="0" w:color="auto"/>
              <w:bottom w:val="single" w:sz="6" w:space="0" w:color="auto"/>
              <w:right w:val="single" w:sz="2"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26</w:t>
            </w:r>
          </w:p>
        </w:tc>
        <w:tc>
          <w:tcPr>
            <w:tcW w:w="780" w:type="dxa"/>
            <w:tcBorders>
              <w:top w:val="single" w:sz="6" w:space="0" w:color="auto"/>
              <w:left w:val="single" w:sz="2"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0,5</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10</w:t>
            </w:r>
          </w:p>
        </w:tc>
        <w:tc>
          <w:tcPr>
            <w:tcW w:w="81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1</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1</w:t>
            </w:r>
          </w:p>
        </w:tc>
        <w:tc>
          <w:tcPr>
            <w:tcW w:w="3233" w:type="dxa"/>
            <w:tcBorders>
              <w:top w:val="single" w:sz="6" w:space="0" w:color="auto"/>
              <w:bottom w:val="single" w:sz="6" w:space="0" w:color="auto"/>
            </w:tcBorders>
            <w:vAlign w:val="center"/>
          </w:tcPr>
          <w:p w:rsidR="004849A5" w:rsidRPr="000B05CE" w:rsidRDefault="004849A5" w:rsidP="007F05DD">
            <w:pPr>
              <w:numPr>
                <w:ilvl w:val="0"/>
                <w:numId w:val="26"/>
              </w:num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Rase în benzi alăturate/ 10PI pe 30%</w:t>
            </w:r>
          </w:p>
        </w:tc>
        <w:tc>
          <w:tcPr>
            <w:tcW w:w="90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148</w:t>
            </w:r>
          </w:p>
        </w:tc>
      </w:tr>
      <w:tr w:rsidR="004849A5" w:rsidRPr="000B05CE" w:rsidTr="007F05DD">
        <w:trPr>
          <w:jc w:val="center"/>
        </w:trPr>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7C</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1,08</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166</w:t>
            </w:r>
          </w:p>
        </w:tc>
        <w:tc>
          <w:tcPr>
            <w:tcW w:w="780" w:type="dxa"/>
            <w:tcBorders>
              <w:top w:val="single" w:sz="6" w:space="0" w:color="auto"/>
              <w:bottom w:val="single" w:sz="6" w:space="0" w:color="auto"/>
              <w:right w:val="single" w:sz="2"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26</w:t>
            </w:r>
          </w:p>
        </w:tc>
        <w:tc>
          <w:tcPr>
            <w:tcW w:w="780" w:type="dxa"/>
            <w:tcBorders>
              <w:top w:val="single" w:sz="6" w:space="0" w:color="auto"/>
              <w:left w:val="single" w:sz="2"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0,4</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10</w:t>
            </w:r>
          </w:p>
        </w:tc>
        <w:tc>
          <w:tcPr>
            <w:tcW w:w="81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1</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1</w:t>
            </w:r>
          </w:p>
        </w:tc>
        <w:tc>
          <w:tcPr>
            <w:tcW w:w="323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T.Rase în benzi alăturate/ 10PI pe 30%</w:t>
            </w:r>
          </w:p>
        </w:tc>
        <w:tc>
          <w:tcPr>
            <w:tcW w:w="90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166</w:t>
            </w:r>
          </w:p>
        </w:tc>
      </w:tr>
      <w:tr w:rsidR="004849A5" w:rsidRPr="000B05CE" w:rsidTr="007F05DD">
        <w:trPr>
          <w:jc w:val="center"/>
        </w:trPr>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40</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6,44</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3349</w:t>
            </w:r>
          </w:p>
        </w:tc>
        <w:tc>
          <w:tcPr>
            <w:tcW w:w="780" w:type="dxa"/>
            <w:tcBorders>
              <w:top w:val="single" w:sz="6" w:space="0" w:color="auto"/>
              <w:bottom w:val="single" w:sz="6" w:space="0" w:color="auto"/>
              <w:right w:val="single" w:sz="2"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26</w:t>
            </w:r>
          </w:p>
        </w:tc>
        <w:tc>
          <w:tcPr>
            <w:tcW w:w="780" w:type="dxa"/>
            <w:tcBorders>
              <w:top w:val="single" w:sz="6" w:space="0" w:color="auto"/>
              <w:left w:val="single" w:sz="2"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0,6</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20</w:t>
            </w:r>
          </w:p>
        </w:tc>
        <w:tc>
          <w:tcPr>
            <w:tcW w:w="81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w:t>
            </w:r>
          </w:p>
        </w:tc>
        <w:tc>
          <w:tcPr>
            <w:tcW w:w="323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T.Rase/ 7FA3MO pe 30%</w:t>
            </w:r>
          </w:p>
        </w:tc>
        <w:tc>
          <w:tcPr>
            <w:tcW w:w="90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3349</w:t>
            </w:r>
          </w:p>
        </w:tc>
      </w:tr>
      <w:tr w:rsidR="004849A5" w:rsidRPr="000B05CE" w:rsidTr="007F05DD">
        <w:trPr>
          <w:trHeight w:val="200"/>
          <w:jc w:val="center"/>
        </w:trPr>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41A</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2,41</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1244</w:t>
            </w:r>
          </w:p>
        </w:tc>
        <w:tc>
          <w:tcPr>
            <w:tcW w:w="780" w:type="dxa"/>
            <w:tcBorders>
              <w:top w:val="single" w:sz="6" w:space="0" w:color="auto"/>
              <w:bottom w:val="single" w:sz="6" w:space="0" w:color="auto"/>
              <w:right w:val="single" w:sz="2"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34</w:t>
            </w:r>
          </w:p>
        </w:tc>
        <w:tc>
          <w:tcPr>
            <w:tcW w:w="780" w:type="dxa"/>
            <w:tcBorders>
              <w:top w:val="single" w:sz="6" w:space="0" w:color="auto"/>
              <w:left w:val="single" w:sz="2"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0,7</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20</w:t>
            </w:r>
          </w:p>
        </w:tc>
        <w:tc>
          <w:tcPr>
            <w:tcW w:w="81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3</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w:t>
            </w:r>
          </w:p>
        </w:tc>
        <w:tc>
          <w:tcPr>
            <w:tcW w:w="323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 xml:space="preserve">T. progresive / </w:t>
            </w:r>
            <w:r w:rsidRPr="000B05CE">
              <w:rPr>
                <w:rFonts w:ascii="Times New Roman" w:eastAsia="Times New Roman" w:hAnsi="Times New Roman"/>
                <w:sz w:val="20"/>
                <w:szCs w:val="20"/>
                <w:lang w:val="ro-RO" w:eastAsia="ro-RO"/>
              </w:rPr>
              <w:t>8</w:t>
            </w:r>
            <w:r w:rsidRPr="000B05CE">
              <w:rPr>
                <w:rFonts w:ascii="Times New Roman" w:eastAsia="Times New Roman" w:hAnsi="Times New Roman"/>
                <w:sz w:val="20"/>
                <w:szCs w:val="20"/>
                <w:lang w:eastAsia="ro-RO"/>
              </w:rPr>
              <w:t>BR</w:t>
            </w:r>
            <w:r w:rsidRPr="000B05CE">
              <w:rPr>
                <w:rFonts w:ascii="Times New Roman" w:eastAsia="Times New Roman" w:hAnsi="Times New Roman"/>
                <w:sz w:val="20"/>
                <w:szCs w:val="20"/>
                <w:lang w:val="ro-RO" w:eastAsia="ro-RO"/>
              </w:rPr>
              <w:t xml:space="preserve">2MO </w:t>
            </w:r>
            <w:r w:rsidRPr="000B05CE">
              <w:rPr>
                <w:rFonts w:ascii="Times New Roman" w:eastAsia="Times New Roman" w:hAnsi="Times New Roman"/>
                <w:sz w:val="20"/>
                <w:szCs w:val="20"/>
                <w:lang w:eastAsia="ro-RO"/>
              </w:rPr>
              <w:t xml:space="preserve"> pe </w:t>
            </w:r>
            <w:r w:rsidRPr="000B05CE">
              <w:rPr>
                <w:rFonts w:ascii="Times New Roman" w:eastAsia="Times New Roman" w:hAnsi="Times New Roman"/>
                <w:sz w:val="20"/>
                <w:szCs w:val="20"/>
                <w:lang w:val="ro-RO" w:eastAsia="ro-RO"/>
              </w:rPr>
              <w:t>3</w:t>
            </w:r>
            <w:r w:rsidRPr="000B05CE">
              <w:rPr>
                <w:rFonts w:ascii="Times New Roman" w:eastAsia="Times New Roman" w:hAnsi="Times New Roman"/>
                <w:sz w:val="20"/>
                <w:szCs w:val="20"/>
                <w:lang w:eastAsia="ro-RO"/>
              </w:rPr>
              <w:t>0%</w:t>
            </w:r>
          </w:p>
        </w:tc>
        <w:tc>
          <w:tcPr>
            <w:tcW w:w="90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val="ro-RO" w:eastAsia="ro-RO"/>
              </w:rPr>
              <w:t>345</w:t>
            </w:r>
          </w:p>
        </w:tc>
      </w:tr>
      <w:tr w:rsidR="004849A5" w:rsidRPr="000B05CE" w:rsidTr="007F05DD">
        <w:trPr>
          <w:jc w:val="center"/>
        </w:trPr>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73</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2,8</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1057</w:t>
            </w:r>
          </w:p>
        </w:tc>
        <w:tc>
          <w:tcPr>
            <w:tcW w:w="780" w:type="dxa"/>
            <w:tcBorders>
              <w:top w:val="single" w:sz="6" w:space="0" w:color="auto"/>
              <w:bottom w:val="single" w:sz="6" w:space="0" w:color="auto"/>
              <w:right w:val="single" w:sz="2"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26</w:t>
            </w:r>
          </w:p>
        </w:tc>
        <w:tc>
          <w:tcPr>
            <w:tcW w:w="780" w:type="dxa"/>
            <w:tcBorders>
              <w:top w:val="single" w:sz="6" w:space="0" w:color="auto"/>
              <w:left w:val="single" w:sz="2"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0,5</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20</w:t>
            </w:r>
          </w:p>
        </w:tc>
        <w:tc>
          <w:tcPr>
            <w:tcW w:w="81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w:t>
            </w:r>
          </w:p>
        </w:tc>
        <w:tc>
          <w:tcPr>
            <w:tcW w:w="323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 xml:space="preserve">T. progresive / </w:t>
            </w:r>
            <w:r w:rsidRPr="000B05CE">
              <w:rPr>
                <w:rFonts w:ascii="Times New Roman" w:eastAsia="Times New Roman" w:hAnsi="Times New Roman"/>
                <w:sz w:val="20"/>
                <w:szCs w:val="20"/>
                <w:lang w:val="ro-RO" w:eastAsia="ro-RO"/>
              </w:rPr>
              <w:t xml:space="preserve">8FAMO </w:t>
            </w:r>
            <w:r w:rsidRPr="000B05CE">
              <w:rPr>
                <w:rFonts w:ascii="Times New Roman" w:eastAsia="Times New Roman" w:hAnsi="Times New Roman"/>
                <w:sz w:val="20"/>
                <w:szCs w:val="20"/>
                <w:lang w:eastAsia="ro-RO"/>
              </w:rPr>
              <w:t xml:space="preserve"> pe </w:t>
            </w:r>
            <w:r w:rsidRPr="000B05CE">
              <w:rPr>
                <w:rFonts w:ascii="Times New Roman" w:eastAsia="Times New Roman" w:hAnsi="Times New Roman"/>
                <w:sz w:val="20"/>
                <w:szCs w:val="20"/>
                <w:lang w:val="ro-RO" w:eastAsia="ro-RO"/>
              </w:rPr>
              <w:t>7</w:t>
            </w:r>
            <w:r w:rsidRPr="000B05CE">
              <w:rPr>
                <w:rFonts w:ascii="Times New Roman" w:eastAsia="Times New Roman" w:hAnsi="Times New Roman"/>
                <w:sz w:val="20"/>
                <w:szCs w:val="20"/>
                <w:lang w:eastAsia="ro-RO"/>
              </w:rPr>
              <w:t>0%</w:t>
            </w:r>
          </w:p>
        </w:tc>
        <w:tc>
          <w:tcPr>
            <w:tcW w:w="90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1057</w:t>
            </w:r>
          </w:p>
        </w:tc>
      </w:tr>
      <w:tr w:rsidR="004849A5" w:rsidRPr="000B05CE" w:rsidTr="007F05DD">
        <w:trPr>
          <w:jc w:val="center"/>
        </w:trPr>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77A</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5,65</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2756</w:t>
            </w:r>
          </w:p>
        </w:tc>
        <w:tc>
          <w:tcPr>
            <w:tcW w:w="780" w:type="dxa"/>
            <w:tcBorders>
              <w:top w:val="single" w:sz="6" w:space="0" w:color="auto"/>
              <w:bottom w:val="single" w:sz="6" w:space="0" w:color="auto"/>
              <w:right w:val="single" w:sz="2"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34</w:t>
            </w:r>
          </w:p>
        </w:tc>
        <w:tc>
          <w:tcPr>
            <w:tcW w:w="780" w:type="dxa"/>
            <w:tcBorders>
              <w:top w:val="single" w:sz="6" w:space="0" w:color="auto"/>
              <w:left w:val="single" w:sz="2"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0,8</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20</w:t>
            </w:r>
          </w:p>
        </w:tc>
        <w:tc>
          <w:tcPr>
            <w:tcW w:w="81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3</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1</w:t>
            </w:r>
          </w:p>
        </w:tc>
        <w:tc>
          <w:tcPr>
            <w:tcW w:w="323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T.</w:t>
            </w:r>
            <w:r w:rsidRPr="000B05CE">
              <w:rPr>
                <w:rFonts w:ascii="Times New Roman" w:eastAsia="Times New Roman" w:hAnsi="Times New Roman"/>
                <w:sz w:val="20"/>
                <w:szCs w:val="20"/>
                <w:lang w:val="ro-RO" w:eastAsia="ro-RO"/>
              </w:rPr>
              <w:t>succ</w:t>
            </w:r>
            <w:r w:rsidRPr="000B05CE">
              <w:rPr>
                <w:rFonts w:ascii="Times New Roman" w:eastAsia="Times New Roman" w:hAnsi="Times New Roman"/>
                <w:sz w:val="20"/>
                <w:szCs w:val="20"/>
                <w:lang w:eastAsia="ro-RO"/>
              </w:rPr>
              <w:t>esive</w:t>
            </w:r>
            <w:r w:rsidRPr="000B05CE">
              <w:rPr>
                <w:rFonts w:ascii="Times New Roman" w:eastAsia="Times New Roman" w:hAnsi="Times New Roman"/>
                <w:sz w:val="20"/>
                <w:szCs w:val="20"/>
                <w:lang w:val="ro-RO" w:eastAsia="ro-RO"/>
              </w:rPr>
              <w:t xml:space="preserve"> în margine de masiv</w:t>
            </w:r>
            <w:r w:rsidRPr="000B05CE">
              <w:rPr>
                <w:rFonts w:ascii="Times New Roman" w:eastAsia="Times New Roman" w:hAnsi="Times New Roman"/>
                <w:sz w:val="20"/>
                <w:szCs w:val="20"/>
                <w:lang w:eastAsia="ro-RO"/>
              </w:rPr>
              <w:t xml:space="preserve"> / </w:t>
            </w:r>
            <w:r w:rsidRPr="000B05CE">
              <w:rPr>
                <w:rFonts w:ascii="Times New Roman" w:eastAsia="Times New Roman" w:hAnsi="Times New Roman"/>
                <w:sz w:val="20"/>
                <w:szCs w:val="20"/>
                <w:lang w:val="ro-RO" w:eastAsia="ro-RO"/>
              </w:rPr>
              <w:t>9MO1FA</w:t>
            </w:r>
            <w:r w:rsidRPr="000B05CE">
              <w:rPr>
                <w:rFonts w:ascii="Times New Roman" w:eastAsia="Times New Roman" w:hAnsi="Times New Roman"/>
                <w:sz w:val="20"/>
                <w:szCs w:val="20"/>
                <w:lang w:eastAsia="ro-RO"/>
              </w:rPr>
              <w:t xml:space="preserve"> pe </w:t>
            </w:r>
            <w:r w:rsidRPr="000B05CE">
              <w:rPr>
                <w:rFonts w:ascii="Times New Roman" w:eastAsia="Times New Roman" w:hAnsi="Times New Roman"/>
                <w:sz w:val="20"/>
                <w:szCs w:val="20"/>
                <w:lang w:val="ro-RO" w:eastAsia="ro-RO"/>
              </w:rPr>
              <w:t>1</w:t>
            </w:r>
            <w:r w:rsidRPr="000B05CE">
              <w:rPr>
                <w:rFonts w:ascii="Times New Roman" w:eastAsia="Times New Roman" w:hAnsi="Times New Roman"/>
                <w:sz w:val="20"/>
                <w:szCs w:val="20"/>
                <w:lang w:eastAsia="ro-RO"/>
              </w:rPr>
              <w:t>0%</w:t>
            </w:r>
          </w:p>
        </w:tc>
        <w:tc>
          <w:tcPr>
            <w:tcW w:w="90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val="ro-RO" w:eastAsia="ro-RO"/>
              </w:rPr>
              <w:t>90</w:t>
            </w:r>
            <w:r w:rsidRPr="000B05CE">
              <w:rPr>
                <w:rFonts w:ascii="Times New Roman R" w:eastAsia="Times New Roman" w:hAnsi="Times New Roman R"/>
                <w:color w:val="000000"/>
                <w:sz w:val="20"/>
                <w:szCs w:val="20"/>
                <w:lang w:eastAsia="ro-RO"/>
              </w:rPr>
              <w:t>9</w:t>
            </w:r>
          </w:p>
        </w:tc>
      </w:tr>
      <w:tr w:rsidR="004849A5" w:rsidRPr="000B05CE" w:rsidTr="007F05DD">
        <w:trPr>
          <w:jc w:val="center"/>
        </w:trPr>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78B</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sz w:val="20"/>
                <w:szCs w:val="20"/>
                <w:lang w:val="ro-RO" w:eastAsia="ro-RO"/>
              </w:rPr>
            </w:pPr>
            <w:r w:rsidRPr="000B05CE">
              <w:rPr>
                <w:rFonts w:ascii="Times New Roman R" w:eastAsia="Times New Roman" w:hAnsi="Times New Roman R"/>
                <w:sz w:val="20"/>
                <w:szCs w:val="20"/>
                <w:lang w:eastAsia="ro-RO"/>
              </w:rPr>
              <w:t>2,33</w:t>
            </w:r>
          </w:p>
        </w:tc>
        <w:tc>
          <w:tcPr>
            <w:tcW w:w="78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1013</w:t>
            </w:r>
          </w:p>
        </w:tc>
        <w:tc>
          <w:tcPr>
            <w:tcW w:w="780" w:type="dxa"/>
            <w:tcBorders>
              <w:top w:val="single" w:sz="6" w:space="0" w:color="auto"/>
              <w:bottom w:val="single" w:sz="6" w:space="0" w:color="auto"/>
              <w:right w:val="single" w:sz="2"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32</w:t>
            </w:r>
          </w:p>
        </w:tc>
        <w:tc>
          <w:tcPr>
            <w:tcW w:w="780" w:type="dxa"/>
            <w:tcBorders>
              <w:top w:val="single" w:sz="6" w:space="0" w:color="auto"/>
              <w:left w:val="single" w:sz="2"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eastAsia="ro-RO"/>
              </w:rPr>
              <w:t>0,8</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20</w:t>
            </w:r>
          </w:p>
        </w:tc>
        <w:tc>
          <w:tcPr>
            <w:tcW w:w="81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3</w:t>
            </w:r>
          </w:p>
        </w:tc>
        <w:tc>
          <w:tcPr>
            <w:tcW w:w="687"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val="ro-RO" w:eastAsia="ro-RO"/>
              </w:rPr>
            </w:pPr>
            <w:r w:rsidRPr="000B05CE">
              <w:rPr>
                <w:rFonts w:ascii="Times New Roman" w:eastAsia="Times New Roman" w:hAnsi="Times New Roman"/>
                <w:sz w:val="20"/>
                <w:szCs w:val="20"/>
                <w:lang w:val="ro-RO" w:eastAsia="ro-RO"/>
              </w:rPr>
              <w:t>1</w:t>
            </w:r>
          </w:p>
        </w:tc>
        <w:tc>
          <w:tcPr>
            <w:tcW w:w="3233" w:type="dxa"/>
            <w:tcBorders>
              <w:top w:val="single" w:sz="6" w:space="0" w:color="auto"/>
              <w:bottom w:val="single" w:sz="6" w:space="0" w:color="auto"/>
            </w:tcBorders>
            <w:vAlign w:val="center"/>
          </w:tcPr>
          <w:p w:rsidR="004849A5" w:rsidRPr="000B05CE" w:rsidRDefault="004849A5" w:rsidP="007F05DD">
            <w:pPr>
              <w:spacing w:after="0" w:line="240" w:lineRule="auto"/>
              <w:jc w:val="center"/>
              <w:rPr>
                <w:rFonts w:ascii="Times New Roman" w:eastAsia="Times New Roman" w:hAnsi="Times New Roman"/>
                <w:sz w:val="20"/>
                <w:szCs w:val="20"/>
                <w:lang w:eastAsia="ro-RO"/>
              </w:rPr>
            </w:pPr>
            <w:r w:rsidRPr="000B05CE">
              <w:rPr>
                <w:rFonts w:ascii="Times New Roman" w:eastAsia="Times New Roman" w:hAnsi="Times New Roman"/>
                <w:sz w:val="20"/>
                <w:szCs w:val="20"/>
                <w:lang w:eastAsia="ro-RO"/>
              </w:rPr>
              <w:t>T.</w:t>
            </w:r>
            <w:r w:rsidRPr="000B05CE">
              <w:rPr>
                <w:rFonts w:ascii="Times New Roman" w:eastAsia="Times New Roman" w:hAnsi="Times New Roman"/>
                <w:sz w:val="20"/>
                <w:szCs w:val="20"/>
                <w:lang w:val="ro-RO" w:eastAsia="ro-RO"/>
              </w:rPr>
              <w:t>succ</w:t>
            </w:r>
            <w:r w:rsidRPr="000B05CE">
              <w:rPr>
                <w:rFonts w:ascii="Times New Roman" w:eastAsia="Times New Roman" w:hAnsi="Times New Roman"/>
                <w:sz w:val="20"/>
                <w:szCs w:val="20"/>
                <w:lang w:eastAsia="ro-RO"/>
              </w:rPr>
              <w:t>esive</w:t>
            </w:r>
            <w:r w:rsidRPr="000B05CE">
              <w:rPr>
                <w:rFonts w:ascii="Times New Roman" w:eastAsia="Times New Roman" w:hAnsi="Times New Roman"/>
                <w:sz w:val="20"/>
                <w:szCs w:val="20"/>
                <w:lang w:val="ro-RO" w:eastAsia="ro-RO"/>
              </w:rPr>
              <w:t xml:space="preserve"> în margine de masiv</w:t>
            </w:r>
            <w:r w:rsidRPr="000B05CE">
              <w:rPr>
                <w:rFonts w:ascii="Times New Roman" w:eastAsia="Times New Roman" w:hAnsi="Times New Roman"/>
                <w:sz w:val="20"/>
                <w:szCs w:val="20"/>
                <w:lang w:eastAsia="ro-RO"/>
              </w:rPr>
              <w:t xml:space="preserve"> / </w:t>
            </w:r>
            <w:r w:rsidRPr="000B05CE">
              <w:rPr>
                <w:rFonts w:ascii="Times New Roman" w:eastAsia="Times New Roman" w:hAnsi="Times New Roman"/>
                <w:sz w:val="20"/>
                <w:szCs w:val="20"/>
                <w:lang w:val="ro-RO" w:eastAsia="ro-RO"/>
              </w:rPr>
              <w:t>9MO1FA</w:t>
            </w:r>
            <w:r w:rsidRPr="000B05CE">
              <w:rPr>
                <w:rFonts w:ascii="Times New Roman" w:eastAsia="Times New Roman" w:hAnsi="Times New Roman"/>
                <w:sz w:val="20"/>
                <w:szCs w:val="20"/>
                <w:lang w:eastAsia="ro-RO"/>
              </w:rPr>
              <w:t xml:space="preserve"> pe </w:t>
            </w:r>
            <w:r w:rsidRPr="000B05CE">
              <w:rPr>
                <w:rFonts w:ascii="Times New Roman" w:eastAsia="Times New Roman" w:hAnsi="Times New Roman"/>
                <w:sz w:val="20"/>
                <w:szCs w:val="20"/>
                <w:lang w:val="ro-RO" w:eastAsia="ro-RO"/>
              </w:rPr>
              <w:t>1</w:t>
            </w:r>
            <w:r w:rsidRPr="000B05CE">
              <w:rPr>
                <w:rFonts w:ascii="Times New Roman" w:eastAsia="Times New Roman" w:hAnsi="Times New Roman"/>
                <w:sz w:val="20"/>
                <w:szCs w:val="20"/>
                <w:lang w:eastAsia="ro-RO"/>
              </w:rPr>
              <w:t>0%</w:t>
            </w:r>
          </w:p>
        </w:tc>
        <w:tc>
          <w:tcPr>
            <w:tcW w:w="900" w:type="dxa"/>
            <w:tcBorders>
              <w:top w:val="single" w:sz="6" w:space="0" w:color="auto"/>
              <w:bottom w:val="single" w:sz="6" w:space="0" w:color="auto"/>
            </w:tcBorders>
            <w:vAlign w:val="bottom"/>
          </w:tcPr>
          <w:p w:rsidR="004849A5" w:rsidRPr="000B05CE" w:rsidRDefault="004849A5" w:rsidP="007F05DD">
            <w:pPr>
              <w:spacing w:after="0" w:line="240" w:lineRule="auto"/>
              <w:jc w:val="center"/>
              <w:rPr>
                <w:rFonts w:ascii="Times New Roman R" w:eastAsia="Times New Roman" w:hAnsi="Times New Roman R"/>
                <w:color w:val="000000"/>
                <w:sz w:val="20"/>
                <w:szCs w:val="20"/>
                <w:lang w:val="ro-RO" w:eastAsia="ro-RO"/>
              </w:rPr>
            </w:pPr>
            <w:r w:rsidRPr="000B05CE">
              <w:rPr>
                <w:rFonts w:ascii="Times New Roman R" w:eastAsia="Times New Roman" w:hAnsi="Times New Roman R"/>
                <w:color w:val="000000"/>
                <w:sz w:val="20"/>
                <w:szCs w:val="20"/>
                <w:lang w:val="ro-RO" w:eastAsia="ro-RO"/>
              </w:rPr>
              <w:t>406</w:t>
            </w:r>
          </w:p>
        </w:tc>
      </w:tr>
      <w:tr w:rsidR="004849A5" w:rsidRPr="000B05CE" w:rsidTr="007F05DD">
        <w:trPr>
          <w:jc w:val="center"/>
        </w:trPr>
        <w:tc>
          <w:tcPr>
            <w:tcW w:w="780" w:type="dxa"/>
            <w:tcBorders>
              <w:top w:val="single" w:sz="6" w:space="0" w:color="auto"/>
              <w:bottom w:val="double" w:sz="4" w:space="0" w:color="auto"/>
            </w:tcBorders>
            <w:vAlign w:val="center"/>
          </w:tcPr>
          <w:p w:rsidR="004849A5" w:rsidRPr="000B05CE" w:rsidRDefault="004849A5" w:rsidP="007F05DD">
            <w:pPr>
              <w:spacing w:after="0" w:line="240" w:lineRule="auto"/>
              <w:jc w:val="center"/>
              <w:rPr>
                <w:rFonts w:ascii="Times New Roman" w:eastAsia="Times New Roman" w:hAnsi="Times New Roman"/>
                <w:b/>
                <w:sz w:val="20"/>
                <w:szCs w:val="20"/>
                <w:lang w:val="ro-RO" w:eastAsia="ro-RO"/>
              </w:rPr>
            </w:pPr>
            <w:r w:rsidRPr="000B05CE">
              <w:rPr>
                <w:rFonts w:ascii="Times New Roman" w:eastAsia="Times New Roman" w:hAnsi="Times New Roman"/>
                <w:b/>
                <w:sz w:val="20"/>
                <w:szCs w:val="20"/>
                <w:lang w:eastAsia="ro-RO"/>
              </w:rPr>
              <w:t>Total</w:t>
            </w:r>
          </w:p>
        </w:tc>
        <w:tc>
          <w:tcPr>
            <w:tcW w:w="780" w:type="dxa"/>
            <w:tcBorders>
              <w:top w:val="single" w:sz="6" w:space="0" w:color="auto"/>
              <w:bottom w:val="double" w:sz="4" w:space="0" w:color="auto"/>
            </w:tcBorders>
            <w:vAlign w:val="bottom"/>
          </w:tcPr>
          <w:p w:rsidR="004849A5" w:rsidRPr="000B05CE" w:rsidRDefault="004849A5" w:rsidP="007F05DD">
            <w:pPr>
              <w:spacing w:after="0" w:line="240" w:lineRule="auto"/>
              <w:jc w:val="center"/>
              <w:rPr>
                <w:rFonts w:ascii="Times New Roman" w:eastAsia="Times New Roman" w:hAnsi="Times New Roman"/>
                <w:b/>
                <w:sz w:val="20"/>
                <w:szCs w:val="20"/>
                <w:lang w:val="ro-RO" w:eastAsia="ro-RO"/>
              </w:rPr>
            </w:pPr>
            <w:r w:rsidRPr="000B05CE">
              <w:rPr>
                <w:rFonts w:ascii="Times New Roman" w:eastAsia="Times New Roman" w:hAnsi="Times New Roman"/>
                <w:b/>
                <w:sz w:val="20"/>
                <w:szCs w:val="20"/>
                <w:lang w:val="ro-RO" w:eastAsia="ro-RO"/>
              </w:rPr>
              <w:t>21,50</w:t>
            </w:r>
          </w:p>
        </w:tc>
        <w:tc>
          <w:tcPr>
            <w:tcW w:w="780" w:type="dxa"/>
            <w:tcBorders>
              <w:top w:val="single" w:sz="6" w:space="0" w:color="auto"/>
              <w:bottom w:val="double" w:sz="4" w:space="0" w:color="auto"/>
            </w:tcBorders>
            <w:vAlign w:val="bottom"/>
          </w:tcPr>
          <w:p w:rsidR="004849A5" w:rsidRPr="000B05CE" w:rsidRDefault="004849A5" w:rsidP="007F05DD">
            <w:pPr>
              <w:spacing w:after="0" w:line="240" w:lineRule="auto"/>
              <w:jc w:val="center"/>
              <w:rPr>
                <w:rFonts w:ascii="Times New Roman" w:eastAsia="Times New Roman" w:hAnsi="Times New Roman"/>
                <w:b/>
                <w:sz w:val="20"/>
                <w:szCs w:val="20"/>
                <w:lang w:val="ro-RO" w:eastAsia="ro-RO"/>
              </w:rPr>
            </w:pPr>
            <w:r w:rsidRPr="000B05CE">
              <w:rPr>
                <w:rFonts w:ascii="Times New Roman" w:eastAsia="Times New Roman" w:hAnsi="Times New Roman"/>
                <w:b/>
                <w:sz w:val="20"/>
                <w:szCs w:val="20"/>
                <w:lang w:val="ro-RO" w:eastAsia="ro-RO"/>
              </w:rPr>
              <w:t>9733</w:t>
            </w:r>
          </w:p>
        </w:tc>
        <w:tc>
          <w:tcPr>
            <w:tcW w:w="780" w:type="dxa"/>
            <w:tcBorders>
              <w:top w:val="single" w:sz="6" w:space="0" w:color="auto"/>
              <w:bottom w:val="double" w:sz="4" w:space="0" w:color="auto"/>
              <w:right w:val="single" w:sz="2" w:space="0" w:color="auto"/>
            </w:tcBorders>
            <w:vAlign w:val="center"/>
          </w:tcPr>
          <w:p w:rsidR="004849A5" w:rsidRPr="000B05CE" w:rsidRDefault="004849A5" w:rsidP="007F05DD">
            <w:pPr>
              <w:spacing w:after="0" w:line="240" w:lineRule="auto"/>
              <w:jc w:val="center"/>
              <w:rPr>
                <w:rFonts w:ascii="Times New Roman" w:eastAsia="Times New Roman" w:hAnsi="Times New Roman"/>
                <w:b/>
                <w:bCs/>
                <w:sz w:val="20"/>
                <w:szCs w:val="20"/>
                <w:lang w:val="ro-RO" w:eastAsia="ro-RO"/>
              </w:rPr>
            </w:pPr>
            <w:r w:rsidRPr="000B05CE">
              <w:rPr>
                <w:rFonts w:ascii="Times New Roman" w:eastAsia="Times New Roman" w:hAnsi="Times New Roman"/>
                <w:b/>
                <w:bCs/>
                <w:sz w:val="20"/>
                <w:szCs w:val="20"/>
                <w:lang w:val="ro-RO" w:eastAsia="ro-RO"/>
              </w:rPr>
              <w:t>-</w:t>
            </w:r>
          </w:p>
        </w:tc>
        <w:tc>
          <w:tcPr>
            <w:tcW w:w="780" w:type="dxa"/>
            <w:tcBorders>
              <w:top w:val="single" w:sz="6" w:space="0" w:color="auto"/>
              <w:left w:val="single" w:sz="2" w:space="0" w:color="auto"/>
              <w:bottom w:val="double" w:sz="4" w:space="0" w:color="auto"/>
            </w:tcBorders>
            <w:vAlign w:val="center"/>
          </w:tcPr>
          <w:p w:rsidR="004849A5" w:rsidRPr="000B05CE" w:rsidRDefault="004849A5" w:rsidP="007F05DD">
            <w:pPr>
              <w:spacing w:after="0" w:line="240" w:lineRule="auto"/>
              <w:jc w:val="center"/>
              <w:rPr>
                <w:rFonts w:ascii="Times New Roman" w:eastAsia="Times New Roman" w:hAnsi="Times New Roman"/>
                <w:b/>
                <w:bCs/>
                <w:sz w:val="20"/>
                <w:szCs w:val="20"/>
                <w:lang w:val="ro-RO" w:eastAsia="ro-RO"/>
              </w:rPr>
            </w:pPr>
            <w:r w:rsidRPr="000B05CE">
              <w:rPr>
                <w:rFonts w:ascii="Times New Roman" w:eastAsia="Times New Roman" w:hAnsi="Times New Roman"/>
                <w:b/>
                <w:bCs/>
                <w:sz w:val="20"/>
                <w:szCs w:val="20"/>
                <w:lang w:val="ro-RO" w:eastAsia="ro-RO"/>
              </w:rPr>
              <w:t>-</w:t>
            </w:r>
          </w:p>
        </w:tc>
        <w:tc>
          <w:tcPr>
            <w:tcW w:w="687" w:type="dxa"/>
            <w:tcBorders>
              <w:top w:val="single" w:sz="6" w:space="0" w:color="auto"/>
              <w:bottom w:val="double" w:sz="4" w:space="0" w:color="auto"/>
            </w:tcBorders>
            <w:vAlign w:val="center"/>
          </w:tcPr>
          <w:p w:rsidR="004849A5" w:rsidRPr="000B05CE" w:rsidRDefault="004849A5" w:rsidP="007F05DD">
            <w:pPr>
              <w:spacing w:after="0" w:line="240" w:lineRule="auto"/>
              <w:jc w:val="center"/>
              <w:rPr>
                <w:rFonts w:ascii="Times New Roman" w:eastAsia="Times New Roman" w:hAnsi="Times New Roman"/>
                <w:b/>
                <w:bCs/>
                <w:sz w:val="20"/>
                <w:szCs w:val="20"/>
                <w:lang w:eastAsia="ro-RO"/>
              </w:rPr>
            </w:pPr>
            <w:r w:rsidRPr="000B05CE">
              <w:rPr>
                <w:rFonts w:ascii="Times New Roman" w:eastAsia="Times New Roman" w:hAnsi="Times New Roman"/>
                <w:b/>
                <w:bCs/>
                <w:sz w:val="20"/>
                <w:szCs w:val="20"/>
                <w:lang w:eastAsia="ro-RO"/>
              </w:rPr>
              <w:t>-</w:t>
            </w:r>
          </w:p>
        </w:tc>
        <w:tc>
          <w:tcPr>
            <w:tcW w:w="813" w:type="dxa"/>
            <w:tcBorders>
              <w:top w:val="single" w:sz="6" w:space="0" w:color="auto"/>
              <w:bottom w:val="double" w:sz="4" w:space="0" w:color="auto"/>
            </w:tcBorders>
            <w:vAlign w:val="center"/>
          </w:tcPr>
          <w:p w:rsidR="004849A5" w:rsidRPr="000B05CE" w:rsidRDefault="004849A5" w:rsidP="007F05DD">
            <w:pPr>
              <w:spacing w:after="0" w:line="240" w:lineRule="auto"/>
              <w:jc w:val="center"/>
              <w:rPr>
                <w:rFonts w:ascii="Times New Roman" w:eastAsia="Times New Roman" w:hAnsi="Times New Roman"/>
                <w:b/>
                <w:bCs/>
                <w:sz w:val="20"/>
                <w:szCs w:val="20"/>
                <w:lang w:eastAsia="ro-RO"/>
              </w:rPr>
            </w:pPr>
            <w:r w:rsidRPr="000B05CE">
              <w:rPr>
                <w:rFonts w:ascii="Times New Roman" w:eastAsia="Times New Roman" w:hAnsi="Times New Roman"/>
                <w:b/>
                <w:bCs/>
                <w:sz w:val="20"/>
                <w:szCs w:val="20"/>
                <w:lang w:eastAsia="ro-RO"/>
              </w:rPr>
              <w:t>-</w:t>
            </w:r>
          </w:p>
        </w:tc>
        <w:tc>
          <w:tcPr>
            <w:tcW w:w="687" w:type="dxa"/>
            <w:tcBorders>
              <w:top w:val="single" w:sz="6" w:space="0" w:color="auto"/>
              <w:bottom w:val="double" w:sz="4" w:space="0" w:color="auto"/>
            </w:tcBorders>
            <w:vAlign w:val="center"/>
          </w:tcPr>
          <w:p w:rsidR="004849A5" w:rsidRPr="000B05CE" w:rsidRDefault="004849A5" w:rsidP="007F05DD">
            <w:pPr>
              <w:spacing w:after="0" w:line="240" w:lineRule="auto"/>
              <w:jc w:val="center"/>
              <w:rPr>
                <w:rFonts w:ascii="Times New Roman" w:eastAsia="Times New Roman" w:hAnsi="Times New Roman"/>
                <w:b/>
                <w:bCs/>
                <w:sz w:val="20"/>
                <w:szCs w:val="20"/>
                <w:lang w:eastAsia="ro-RO"/>
              </w:rPr>
            </w:pPr>
            <w:r w:rsidRPr="000B05CE">
              <w:rPr>
                <w:rFonts w:ascii="Times New Roman" w:eastAsia="Times New Roman" w:hAnsi="Times New Roman"/>
                <w:b/>
                <w:bCs/>
                <w:sz w:val="20"/>
                <w:szCs w:val="20"/>
                <w:lang w:eastAsia="ro-RO"/>
              </w:rPr>
              <w:t>-</w:t>
            </w:r>
          </w:p>
        </w:tc>
        <w:tc>
          <w:tcPr>
            <w:tcW w:w="3233" w:type="dxa"/>
            <w:tcBorders>
              <w:top w:val="single" w:sz="6" w:space="0" w:color="auto"/>
              <w:bottom w:val="double" w:sz="4" w:space="0" w:color="auto"/>
            </w:tcBorders>
            <w:vAlign w:val="center"/>
          </w:tcPr>
          <w:p w:rsidR="004849A5" w:rsidRPr="000B05CE" w:rsidRDefault="004849A5" w:rsidP="007F05DD">
            <w:pPr>
              <w:spacing w:after="0" w:line="240" w:lineRule="auto"/>
              <w:jc w:val="center"/>
              <w:rPr>
                <w:rFonts w:ascii="Times New Roman" w:eastAsia="Times New Roman" w:hAnsi="Times New Roman"/>
                <w:b/>
                <w:bCs/>
                <w:sz w:val="20"/>
                <w:szCs w:val="20"/>
                <w:lang w:eastAsia="ro-RO"/>
              </w:rPr>
            </w:pPr>
            <w:r w:rsidRPr="000B05CE">
              <w:rPr>
                <w:rFonts w:ascii="Times New Roman" w:eastAsia="Times New Roman" w:hAnsi="Times New Roman"/>
                <w:b/>
                <w:bCs/>
                <w:sz w:val="20"/>
                <w:szCs w:val="20"/>
                <w:lang w:eastAsia="ro-RO"/>
              </w:rPr>
              <w:t>-</w:t>
            </w:r>
          </w:p>
        </w:tc>
        <w:tc>
          <w:tcPr>
            <w:tcW w:w="900" w:type="dxa"/>
            <w:tcBorders>
              <w:top w:val="single" w:sz="6" w:space="0" w:color="auto"/>
              <w:bottom w:val="double" w:sz="4" w:space="0" w:color="auto"/>
            </w:tcBorders>
            <w:vAlign w:val="center"/>
          </w:tcPr>
          <w:p w:rsidR="004849A5" w:rsidRPr="000B05CE" w:rsidRDefault="004849A5" w:rsidP="007F05DD">
            <w:pPr>
              <w:spacing w:after="0" w:line="240" w:lineRule="auto"/>
              <w:jc w:val="center"/>
              <w:rPr>
                <w:rFonts w:ascii="Times New Roman" w:eastAsia="Times New Roman" w:hAnsi="Times New Roman"/>
                <w:b/>
                <w:bCs/>
                <w:sz w:val="20"/>
                <w:szCs w:val="20"/>
                <w:lang w:val="ro-RO" w:eastAsia="ro-RO"/>
              </w:rPr>
            </w:pPr>
            <w:r w:rsidRPr="000B05CE">
              <w:rPr>
                <w:rFonts w:ascii="Times New Roman" w:eastAsia="Times New Roman" w:hAnsi="Times New Roman"/>
                <w:b/>
                <w:bCs/>
                <w:sz w:val="20"/>
                <w:szCs w:val="20"/>
                <w:lang w:val="ro-RO" w:eastAsia="ro-RO"/>
              </w:rPr>
              <w:t>6380</w:t>
            </w:r>
          </w:p>
        </w:tc>
      </w:tr>
    </w:tbl>
    <w:p w:rsidR="004849A5" w:rsidRDefault="004849A5" w:rsidP="0087410B">
      <w:pPr>
        <w:tabs>
          <w:tab w:val="left" w:pos="2745"/>
        </w:tabs>
        <w:jc w:val="both"/>
        <w:rPr>
          <w:rFonts w:ascii="Times New Roman" w:hAnsi="Times New Roman"/>
          <w:sz w:val="26"/>
          <w:szCs w:val="26"/>
          <w:lang w:val="ro-RO"/>
        </w:rPr>
      </w:pPr>
    </w:p>
    <w:p w:rsidR="0051774D" w:rsidRDefault="0051774D" w:rsidP="0087410B">
      <w:pPr>
        <w:tabs>
          <w:tab w:val="left" w:pos="2745"/>
        </w:tabs>
        <w:jc w:val="both"/>
        <w:rPr>
          <w:rFonts w:ascii="Times New Roman" w:hAnsi="Times New Roman"/>
          <w:sz w:val="26"/>
          <w:szCs w:val="26"/>
          <w:lang w:val="ro-RO"/>
        </w:rPr>
      </w:pPr>
    </w:p>
    <w:p w:rsidR="0051774D" w:rsidRDefault="0051774D" w:rsidP="0087410B">
      <w:pPr>
        <w:tabs>
          <w:tab w:val="left" w:pos="2745"/>
        </w:tabs>
        <w:jc w:val="both"/>
        <w:rPr>
          <w:rFonts w:ascii="Times New Roman" w:hAnsi="Times New Roman"/>
          <w:sz w:val="26"/>
          <w:szCs w:val="26"/>
          <w:lang w:val="ro-RO"/>
        </w:rPr>
      </w:pPr>
    </w:p>
    <w:p w:rsidR="0051774D" w:rsidRDefault="0051774D" w:rsidP="0087410B">
      <w:pPr>
        <w:tabs>
          <w:tab w:val="left" w:pos="2745"/>
        </w:tabs>
        <w:jc w:val="both"/>
        <w:rPr>
          <w:rFonts w:ascii="Times New Roman" w:hAnsi="Times New Roman"/>
          <w:sz w:val="26"/>
          <w:szCs w:val="26"/>
          <w:lang w:val="ro-RO"/>
        </w:rPr>
      </w:pPr>
    </w:p>
    <w:p w:rsidR="00863DB2" w:rsidRDefault="00863DB2" w:rsidP="00863DB2">
      <w:pPr>
        <w:tabs>
          <w:tab w:val="left" w:pos="2745"/>
        </w:tabs>
        <w:rPr>
          <w:rFonts w:ascii="Times New Roman" w:hAnsi="Times New Roman"/>
          <w:sz w:val="26"/>
          <w:szCs w:val="26"/>
          <w:lang w:val="ro-RO"/>
        </w:rPr>
      </w:pPr>
    </w:p>
    <w:tbl>
      <w:tblPr>
        <w:tblW w:w="107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5"/>
        <w:gridCol w:w="845"/>
        <w:gridCol w:w="863"/>
        <w:gridCol w:w="801"/>
        <w:gridCol w:w="801"/>
        <w:gridCol w:w="833"/>
        <w:gridCol w:w="851"/>
        <w:gridCol w:w="850"/>
        <w:gridCol w:w="851"/>
        <w:gridCol w:w="850"/>
        <w:gridCol w:w="666"/>
        <w:gridCol w:w="641"/>
      </w:tblGrid>
      <w:tr w:rsidR="000B05CE" w:rsidRPr="000B05CE" w:rsidTr="00B938FF">
        <w:trPr>
          <w:cantSplit/>
          <w:trHeight w:val="272"/>
          <w:jc w:val="center"/>
        </w:trPr>
        <w:tc>
          <w:tcPr>
            <w:tcW w:w="1935" w:type="dxa"/>
            <w:vMerge w:val="restart"/>
            <w:shd w:val="pct5" w:color="auto" w:fill="auto"/>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r w:rsidRPr="000B05CE">
              <w:rPr>
                <w:rFonts w:ascii="Times New Roman" w:eastAsia="SimSun" w:hAnsi="Times New Roman"/>
                <w:b/>
                <w:color w:val="000000"/>
                <w:sz w:val="20"/>
                <w:szCs w:val="20"/>
                <w:lang w:val="ro-RO" w:eastAsia="ro-RO"/>
              </w:rPr>
              <w:t>Specificări</w:t>
            </w:r>
          </w:p>
        </w:tc>
        <w:tc>
          <w:tcPr>
            <w:tcW w:w="1708" w:type="dxa"/>
            <w:gridSpan w:val="2"/>
            <w:shd w:val="pct5" w:color="auto" w:fill="auto"/>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r w:rsidRPr="000B05CE">
              <w:rPr>
                <w:rFonts w:ascii="Times New Roman" w:eastAsia="SimSun" w:hAnsi="Times New Roman"/>
                <w:b/>
                <w:color w:val="000000"/>
                <w:sz w:val="20"/>
                <w:szCs w:val="20"/>
                <w:lang w:val="ro-RO" w:eastAsia="ro-RO"/>
              </w:rPr>
              <w:t>Suprafaţa (ha)</w:t>
            </w:r>
          </w:p>
        </w:tc>
        <w:tc>
          <w:tcPr>
            <w:tcW w:w="1602" w:type="dxa"/>
            <w:gridSpan w:val="2"/>
            <w:shd w:val="pct5" w:color="auto" w:fill="auto"/>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r w:rsidRPr="000B05CE">
              <w:rPr>
                <w:rFonts w:ascii="Times New Roman" w:eastAsia="SimSun" w:hAnsi="Times New Roman"/>
                <w:b/>
                <w:color w:val="000000"/>
                <w:sz w:val="20"/>
                <w:szCs w:val="20"/>
                <w:lang w:val="ro-RO" w:eastAsia="ro-RO"/>
              </w:rPr>
              <w:t>Volum (m</w:t>
            </w:r>
            <w:r w:rsidRPr="000B05CE">
              <w:rPr>
                <w:rFonts w:ascii="Times New Roman" w:eastAsia="SimSun" w:hAnsi="Times New Roman"/>
                <w:b/>
                <w:color w:val="000000"/>
                <w:sz w:val="20"/>
                <w:szCs w:val="20"/>
                <w:vertAlign w:val="superscript"/>
                <w:lang w:val="ro-RO" w:eastAsia="ro-RO"/>
              </w:rPr>
              <w:t>3</w:t>
            </w:r>
            <w:r w:rsidRPr="000B05CE">
              <w:rPr>
                <w:rFonts w:ascii="Times New Roman" w:eastAsia="SimSun" w:hAnsi="Times New Roman"/>
                <w:b/>
                <w:color w:val="000000"/>
                <w:sz w:val="20"/>
                <w:szCs w:val="20"/>
                <w:lang w:val="ro-RO" w:eastAsia="ro-RO"/>
              </w:rPr>
              <w:t>)</w:t>
            </w:r>
          </w:p>
        </w:tc>
        <w:tc>
          <w:tcPr>
            <w:tcW w:w="5542" w:type="dxa"/>
            <w:gridSpan w:val="7"/>
            <w:shd w:val="pct5" w:color="auto" w:fill="auto"/>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r w:rsidRPr="000B05CE">
              <w:rPr>
                <w:rFonts w:ascii="Times New Roman" w:eastAsia="SimSun" w:hAnsi="Times New Roman"/>
                <w:b/>
                <w:color w:val="000000"/>
                <w:sz w:val="20"/>
                <w:szCs w:val="20"/>
                <w:lang w:val="ro-RO" w:eastAsia="ro-RO"/>
              </w:rPr>
              <w:t>Volumul total de recoltat anual pe specii (m</w:t>
            </w:r>
            <w:r w:rsidRPr="000B05CE">
              <w:rPr>
                <w:rFonts w:ascii="Times New Roman" w:eastAsia="SimSun" w:hAnsi="Times New Roman"/>
                <w:b/>
                <w:color w:val="000000"/>
                <w:sz w:val="20"/>
                <w:szCs w:val="20"/>
                <w:vertAlign w:val="superscript"/>
                <w:lang w:val="ro-RO" w:eastAsia="ro-RO"/>
              </w:rPr>
              <w:t>3</w:t>
            </w:r>
            <w:r w:rsidRPr="000B05CE">
              <w:rPr>
                <w:rFonts w:ascii="Times New Roman" w:eastAsia="SimSun" w:hAnsi="Times New Roman"/>
                <w:b/>
                <w:color w:val="000000"/>
                <w:sz w:val="20"/>
                <w:szCs w:val="20"/>
                <w:lang w:val="ro-RO" w:eastAsia="ro-RO"/>
              </w:rPr>
              <w:t>)</w:t>
            </w:r>
          </w:p>
        </w:tc>
      </w:tr>
      <w:tr w:rsidR="000B05CE" w:rsidRPr="000B05CE" w:rsidTr="00B938FF">
        <w:trPr>
          <w:cantSplit/>
          <w:trHeight w:val="272"/>
          <w:jc w:val="center"/>
        </w:trPr>
        <w:tc>
          <w:tcPr>
            <w:tcW w:w="1935" w:type="dxa"/>
            <w:vMerge/>
            <w:shd w:val="pct5" w:color="auto" w:fill="auto"/>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p>
        </w:tc>
        <w:tc>
          <w:tcPr>
            <w:tcW w:w="845" w:type="dxa"/>
            <w:shd w:val="pct5" w:color="auto" w:fill="auto"/>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r w:rsidRPr="000B05CE">
              <w:rPr>
                <w:rFonts w:ascii="Times New Roman" w:eastAsia="SimSun" w:hAnsi="Times New Roman"/>
                <w:b/>
                <w:color w:val="000000"/>
                <w:sz w:val="20"/>
                <w:szCs w:val="20"/>
                <w:lang w:val="ro-RO" w:eastAsia="ro-RO"/>
              </w:rPr>
              <w:t>Totală</w:t>
            </w:r>
          </w:p>
        </w:tc>
        <w:tc>
          <w:tcPr>
            <w:tcW w:w="863" w:type="dxa"/>
            <w:shd w:val="pct5" w:color="auto" w:fill="auto"/>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r w:rsidRPr="000B05CE">
              <w:rPr>
                <w:rFonts w:ascii="Times New Roman" w:eastAsia="SimSun" w:hAnsi="Times New Roman"/>
                <w:b/>
                <w:color w:val="000000"/>
                <w:sz w:val="20"/>
                <w:szCs w:val="20"/>
                <w:lang w:val="ro-RO" w:eastAsia="ro-RO"/>
              </w:rPr>
              <w:t>Anuală</w:t>
            </w:r>
          </w:p>
        </w:tc>
        <w:tc>
          <w:tcPr>
            <w:tcW w:w="801" w:type="dxa"/>
            <w:shd w:val="pct5" w:color="auto" w:fill="auto"/>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r w:rsidRPr="000B05CE">
              <w:rPr>
                <w:rFonts w:ascii="Times New Roman" w:eastAsia="SimSun" w:hAnsi="Times New Roman"/>
                <w:b/>
                <w:color w:val="000000"/>
                <w:sz w:val="20"/>
                <w:szCs w:val="20"/>
                <w:lang w:val="ro-RO" w:eastAsia="ro-RO"/>
              </w:rPr>
              <w:t>Total</w:t>
            </w:r>
          </w:p>
        </w:tc>
        <w:tc>
          <w:tcPr>
            <w:tcW w:w="801" w:type="dxa"/>
            <w:shd w:val="pct5" w:color="auto" w:fill="auto"/>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r w:rsidRPr="000B05CE">
              <w:rPr>
                <w:rFonts w:ascii="Times New Roman" w:eastAsia="SimSun" w:hAnsi="Times New Roman"/>
                <w:b/>
                <w:color w:val="000000"/>
                <w:sz w:val="20"/>
                <w:szCs w:val="20"/>
                <w:lang w:val="ro-RO" w:eastAsia="ro-RO"/>
              </w:rPr>
              <w:t>Anual</w:t>
            </w:r>
          </w:p>
        </w:tc>
        <w:tc>
          <w:tcPr>
            <w:tcW w:w="833" w:type="dxa"/>
            <w:shd w:val="pct5" w:color="auto" w:fill="auto"/>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eastAsia="ro-RO"/>
              </w:rPr>
              <w:t>MO</w:t>
            </w:r>
          </w:p>
        </w:tc>
        <w:tc>
          <w:tcPr>
            <w:tcW w:w="851" w:type="dxa"/>
            <w:shd w:val="pct5" w:color="auto" w:fill="auto"/>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PI</w:t>
            </w:r>
          </w:p>
        </w:tc>
        <w:tc>
          <w:tcPr>
            <w:tcW w:w="850" w:type="dxa"/>
            <w:shd w:val="pct5" w:color="auto" w:fill="auto"/>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FA</w:t>
            </w:r>
          </w:p>
        </w:tc>
        <w:tc>
          <w:tcPr>
            <w:tcW w:w="851" w:type="dxa"/>
            <w:shd w:val="pct5" w:color="auto" w:fill="auto"/>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BR</w:t>
            </w:r>
          </w:p>
        </w:tc>
        <w:tc>
          <w:tcPr>
            <w:tcW w:w="850" w:type="dxa"/>
            <w:shd w:val="pct5" w:color="auto" w:fill="auto"/>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LA</w:t>
            </w:r>
          </w:p>
        </w:tc>
        <w:tc>
          <w:tcPr>
            <w:tcW w:w="666" w:type="dxa"/>
            <w:shd w:val="pct5" w:color="auto" w:fill="auto"/>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PAM</w:t>
            </w:r>
          </w:p>
        </w:tc>
        <w:tc>
          <w:tcPr>
            <w:tcW w:w="641" w:type="dxa"/>
            <w:shd w:val="pct5" w:color="auto" w:fill="auto"/>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DM</w:t>
            </w:r>
          </w:p>
        </w:tc>
      </w:tr>
      <w:tr w:rsidR="000B05CE" w:rsidRPr="000B05CE" w:rsidTr="00B938FF">
        <w:trPr>
          <w:cantSplit/>
          <w:trHeight w:val="340"/>
          <w:jc w:val="center"/>
        </w:trPr>
        <w:tc>
          <w:tcPr>
            <w:tcW w:w="1935"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bookmarkStart w:id="1" w:name="OLE_LINK7" w:colFirst="1" w:colLast="7"/>
            <w:r w:rsidRPr="000B05CE">
              <w:rPr>
                <w:rFonts w:ascii="Times New Roman" w:eastAsia="SimSun" w:hAnsi="Times New Roman"/>
                <w:color w:val="000000"/>
                <w:sz w:val="20"/>
                <w:szCs w:val="20"/>
                <w:lang w:val="ro-RO" w:eastAsia="ro-RO"/>
              </w:rPr>
              <w:t>Prod. principale</w:t>
            </w:r>
          </w:p>
        </w:tc>
        <w:tc>
          <w:tcPr>
            <w:tcW w:w="845" w:type="dxa"/>
            <w:vAlign w:val="center"/>
          </w:tcPr>
          <w:p w:rsidR="000B05CE" w:rsidRPr="000B05CE" w:rsidRDefault="000B05CE" w:rsidP="000B05CE">
            <w:pPr>
              <w:spacing w:after="0" w:line="240" w:lineRule="auto"/>
              <w:jc w:val="center"/>
              <w:rPr>
                <w:rFonts w:ascii="Times New Roman" w:eastAsia="SimSun" w:hAnsi="Times New Roman"/>
                <w:bCs/>
                <w:color w:val="000000"/>
                <w:sz w:val="20"/>
                <w:szCs w:val="20"/>
                <w:lang w:val="ro-RO" w:eastAsia="ro-RO"/>
              </w:rPr>
            </w:pPr>
            <w:r w:rsidRPr="000B05CE">
              <w:rPr>
                <w:rFonts w:ascii="Times New Roman" w:eastAsia="SimSun" w:hAnsi="Times New Roman"/>
                <w:bCs/>
                <w:color w:val="000000"/>
                <w:sz w:val="20"/>
                <w:szCs w:val="20"/>
                <w:lang w:val="ro-RO" w:eastAsia="ro-RO"/>
              </w:rPr>
              <w:t>21,5</w:t>
            </w:r>
          </w:p>
        </w:tc>
        <w:tc>
          <w:tcPr>
            <w:tcW w:w="863" w:type="dxa"/>
            <w:vAlign w:val="center"/>
          </w:tcPr>
          <w:p w:rsidR="000B05CE" w:rsidRPr="000B05CE" w:rsidRDefault="000B05CE" w:rsidP="000B05CE">
            <w:pPr>
              <w:tabs>
                <w:tab w:val="left" w:pos="1701"/>
                <w:tab w:val="left" w:pos="2552"/>
                <w:tab w:val="left" w:pos="6663"/>
                <w:tab w:val="right" w:pos="9072"/>
              </w:tabs>
              <w:spacing w:after="0" w:line="240" w:lineRule="auto"/>
              <w:jc w:val="center"/>
              <w:rPr>
                <w:rFonts w:ascii="Times New Roman" w:eastAsia="SimSun" w:hAnsi="Times New Roman"/>
                <w:bCs/>
                <w:color w:val="000000"/>
                <w:sz w:val="20"/>
                <w:szCs w:val="20"/>
                <w:lang w:val="ro-RO" w:eastAsia="ro-RO"/>
              </w:rPr>
            </w:pPr>
            <w:r w:rsidRPr="000B05CE">
              <w:rPr>
                <w:rFonts w:ascii="Times New Roman" w:eastAsia="SimSun" w:hAnsi="Times New Roman"/>
                <w:bCs/>
                <w:color w:val="000000"/>
                <w:sz w:val="20"/>
                <w:szCs w:val="20"/>
                <w:lang w:val="ro-RO" w:eastAsia="ro-RO"/>
              </w:rPr>
              <w:t>2,1</w:t>
            </w:r>
          </w:p>
        </w:tc>
        <w:tc>
          <w:tcPr>
            <w:tcW w:w="801" w:type="dxa"/>
            <w:vAlign w:val="center"/>
          </w:tcPr>
          <w:p w:rsidR="000B05CE" w:rsidRPr="000B05CE" w:rsidRDefault="000B05CE" w:rsidP="000B05CE">
            <w:pPr>
              <w:tabs>
                <w:tab w:val="left" w:pos="1701"/>
                <w:tab w:val="left" w:pos="2552"/>
                <w:tab w:val="left" w:pos="6663"/>
                <w:tab w:val="right" w:pos="9072"/>
              </w:tabs>
              <w:spacing w:after="0" w:line="240" w:lineRule="auto"/>
              <w:jc w:val="center"/>
              <w:rPr>
                <w:rFonts w:ascii="Times New Roman" w:eastAsia="SimSun" w:hAnsi="Times New Roman"/>
                <w:bCs/>
                <w:color w:val="000000"/>
                <w:sz w:val="20"/>
                <w:szCs w:val="20"/>
                <w:lang w:val="ro-RO" w:eastAsia="ro-RO"/>
              </w:rPr>
            </w:pPr>
            <w:r w:rsidRPr="000B05CE">
              <w:rPr>
                <w:rFonts w:ascii="Times New Roman" w:eastAsia="SimSun" w:hAnsi="Times New Roman"/>
                <w:bCs/>
                <w:color w:val="000000"/>
                <w:sz w:val="20"/>
                <w:szCs w:val="20"/>
                <w:lang w:val="ro-RO" w:eastAsia="ro-RO"/>
              </w:rPr>
              <w:t>6380</w:t>
            </w:r>
          </w:p>
        </w:tc>
        <w:tc>
          <w:tcPr>
            <w:tcW w:w="801" w:type="dxa"/>
            <w:vAlign w:val="center"/>
          </w:tcPr>
          <w:p w:rsidR="000B05CE" w:rsidRPr="000B05CE" w:rsidRDefault="000B05CE" w:rsidP="000B05CE">
            <w:pPr>
              <w:spacing w:after="0" w:line="240" w:lineRule="auto"/>
              <w:jc w:val="center"/>
              <w:rPr>
                <w:rFonts w:ascii="Times New Roman" w:eastAsia="SimSun" w:hAnsi="Times New Roman"/>
                <w:bCs/>
                <w:color w:val="000000"/>
                <w:sz w:val="20"/>
                <w:szCs w:val="20"/>
                <w:lang w:val="ro-RO" w:eastAsia="ro-RO"/>
              </w:rPr>
            </w:pPr>
            <w:r w:rsidRPr="000B05CE">
              <w:rPr>
                <w:rFonts w:ascii="Times New Roman" w:eastAsia="SimSun" w:hAnsi="Times New Roman"/>
                <w:bCs/>
                <w:color w:val="000000"/>
                <w:sz w:val="20"/>
                <w:szCs w:val="20"/>
                <w:lang w:val="ro-RO" w:eastAsia="ro-RO"/>
              </w:rPr>
              <w:t>638</w:t>
            </w:r>
          </w:p>
        </w:tc>
        <w:tc>
          <w:tcPr>
            <w:tcW w:w="833" w:type="dxa"/>
            <w:vAlign w:val="center"/>
          </w:tcPr>
          <w:p w:rsidR="000B05CE" w:rsidRPr="000B05CE" w:rsidRDefault="000B05CE" w:rsidP="000B05CE">
            <w:pPr>
              <w:spacing w:after="0" w:line="240" w:lineRule="auto"/>
              <w:jc w:val="center"/>
              <w:rPr>
                <w:rFonts w:ascii="Times New Roman" w:eastAsia="SimSun" w:hAnsi="Times New Roman"/>
                <w:bCs/>
                <w:color w:val="000000"/>
                <w:sz w:val="20"/>
                <w:szCs w:val="20"/>
                <w:lang w:val="ro-RO" w:eastAsia="ro-RO"/>
              </w:rPr>
            </w:pPr>
            <w:r w:rsidRPr="000B05CE">
              <w:rPr>
                <w:rFonts w:ascii="Times New Roman" w:eastAsia="SimSun" w:hAnsi="Times New Roman"/>
                <w:bCs/>
                <w:color w:val="000000"/>
                <w:sz w:val="20"/>
                <w:szCs w:val="20"/>
                <w:lang w:val="ro-RO" w:eastAsia="ro-RO"/>
              </w:rPr>
              <w:t>499</w:t>
            </w:r>
          </w:p>
        </w:tc>
        <w:tc>
          <w:tcPr>
            <w:tcW w:w="851"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31</w:t>
            </w:r>
          </w:p>
        </w:tc>
        <w:tc>
          <w:tcPr>
            <w:tcW w:w="850"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92</w:t>
            </w:r>
          </w:p>
        </w:tc>
        <w:tc>
          <w:tcPr>
            <w:tcW w:w="851"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16</w:t>
            </w:r>
          </w:p>
        </w:tc>
        <w:tc>
          <w:tcPr>
            <w:tcW w:w="850"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w:t>
            </w:r>
          </w:p>
        </w:tc>
        <w:tc>
          <w:tcPr>
            <w:tcW w:w="666"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w:t>
            </w:r>
          </w:p>
        </w:tc>
        <w:tc>
          <w:tcPr>
            <w:tcW w:w="641"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w:t>
            </w:r>
          </w:p>
        </w:tc>
      </w:tr>
      <w:tr w:rsidR="000B05CE" w:rsidRPr="000B05CE" w:rsidTr="00B938FF">
        <w:trPr>
          <w:cantSplit/>
          <w:trHeight w:val="340"/>
          <w:jc w:val="center"/>
        </w:trPr>
        <w:tc>
          <w:tcPr>
            <w:tcW w:w="1935"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Lucrări de îngrijire</w:t>
            </w:r>
          </w:p>
        </w:tc>
        <w:tc>
          <w:tcPr>
            <w:tcW w:w="845"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rPr>
            </w:pPr>
            <w:r w:rsidRPr="000B05CE">
              <w:rPr>
                <w:rFonts w:ascii="Times New Roman" w:eastAsia="SimSun" w:hAnsi="Times New Roman"/>
                <w:color w:val="000000"/>
                <w:sz w:val="20"/>
                <w:szCs w:val="20"/>
                <w:lang w:val="ro-RO"/>
              </w:rPr>
              <w:t>65,41</w:t>
            </w:r>
          </w:p>
        </w:tc>
        <w:tc>
          <w:tcPr>
            <w:tcW w:w="863"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6,54</w:t>
            </w:r>
          </w:p>
        </w:tc>
        <w:tc>
          <w:tcPr>
            <w:tcW w:w="801"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2054</w:t>
            </w:r>
          </w:p>
        </w:tc>
        <w:tc>
          <w:tcPr>
            <w:tcW w:w="801" w:type="dxa"/>
            <w:vAlign w:val="center"/>
          </w:tcPr>
          <w:p w:rsidR="000B05CE" w:rsidRPr="000B05CE" w:rsidRDefault="000B05CE" w:rsidP="000B05CE">
            <w:pPr>
              <w:spacing w:after="0" w:line="240" w:lineRule="auto"/>
              <w:jc w:val="center"/>
              <w:textAlignment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205</w:t>
            </w:r>
          </w:p>
        </w:tc>
        <w:tc>
          <w:tcPr>
            <w:tcW w:w="833"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89</w:t>
            </w:r>
          </w:p>
        </w:tc>
        <w:tc>
          <w:tcPr>
            <w:tcW w:w="851"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97</w:t>
            </w:r>
          </w:p>
        </w:tc>
        <w:tc>
          <w:tcPr>
            <w:tcW w:w="850"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7</w:t>
            </w:r>
          </w:p>
        </w:tc>
        <w:tc>
          <w:tcPr>
            <w:tcW w:w="851"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3</w:t>
            </w:r>
          </w:p>
        </w:tc>
        <w:tc>
          <w:tcPr>
            <w:tcW w:w="850"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6</w:t>
            </w:r>
          </w:p>
        </w:tc>
        <w:tc>
          <w:tcPr>
            <w:tcW w:w="666"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2</w:t>
            </w:r>
          </w:p>
        </w:tc>
        <w:tc>
          <w:tcPr>
            <w:tcW w:w="641"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1</w:t>
            </w:r>
          </w:p>
        </w:tc>
      </w:tr>
      <w:tr w:rsidR="000B05CE" w:rsidRPr="000B05CE" w:rsidTr="00B938FF">
        <w:trPr>
          <w:cantSplit/>
          <w:trHeight w:val="340"/>
          <w:jc w:val="center"/>
        </w:trPr>
        <w:tc>
          <w:tcPr>
            <w:tcW w:w="1935"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Lucrări de conservare</w:t>
            </w:r>
          </w:p>
        </w:tc>
        <w:tc>
          <w:tcPr>
            <w:tcW w:w="845" w:type="dxa"/>
          </w:tcPr>
          <w:p w:rsidR="000B05CE" w:rsidRPr="000B05CE" w:rsidRDefault="000B05CE" w:rsidP="000B05CE">
            <w:pPr>
              <w:spacing w:after="0" w:line="240" w:lineRule="auto"/>
              <w:jc w:val="center"/>
              <w:rPr>
                <w:rFonts w:ascii="Times New Roman" w:eastAsia="SimSun" w:hAnsi="Times New Roman"/>
                <w:bCs/>
                <w:color w:val="000000"/>
                <w:sz w:val="20"/>
                <w:szCs w:val="20"/>
                <w:lang w:val="ro-RO"/>
              </w:rPr>
            </w:pPr>
            <w:r w:rsidRPr="000B05CE">
              <w:rPr>
                <w:rFonts w:ascii="Times New Roman" w:eastAsia="SimSun" w:hAnsi="Times New Roman"/>
                <w:bCs/>
                <w:color w:val="000000"/>
                <w:sz w:val="20"/>
                <w:szCs w:val="20"/>
                <w:lang w:val="ro-RO" w:eastAsia="ro-RO"/>
              </w:rPr>
              <w:t>8,64</w:t>
            </w:r>
          </w:p>
        </w:tc>
        <w:tc>
          <w:tcPr>
            <w:tcW w:w="863" w:type="dxa"/>
          </w:tcPr>
          <w:p w:rsidR="000B05CE" w:rsidRPr="000B05CE" w:rsidRDefault="000B05CE" w:rsidP="000B05CE">
            <w:pPr>
              <w:spacing w:after="0" w:line="240" w:lineRule="auto"/>
              <w:jc w:val="center"/>
              <w:rPr>
                <w:rFonts w:ascii="Times New Roman" w:eastAsia="SimSun" w:hAnsi="Times New Roman"/>
                <w:bCs/>
                <w:color w:val="000000"/>
                <w:sz w:val="20"/>
                <w:szCs w:val="20"/>
                <w:lang w:val="ro-RO" w:eastAsia="ro-RO"/>
              </w:rPr>
            </w:pPr>
            <w:r w:rsidRPr="000B05CE">
              <w:rPr>
                <w:rFonts w:ascii="Times New Roman" w:eastAsia="SimSun" w:hAnsi="Times New Roman"/>
                <w:bCs/>
                <w:color w:val="000000"/>
                <w:sz w:val="20"/>
                <w:szCs w:val="20"/>
                <w:lang w:val="ro-RO" w:eastAsia="ro-RO"/>
              </w:rPr>
              <w:t>0,86</w:t>
            </w:r>
          </w:p>
        </w:tc>
        <w:tc>
          <w:tcPr>
            <w:tcW w:w="801" w:type="dxa"/>
          </w:tcPr>
          <w:p w:rsidR="000B05CE" w:rsidRPr="000B05CE" w:rsidRDefault="000B05CE" w:rsidP="000B05CE">
            <w:pPr>
              <w:spacing w:after="0" w:line="240" w:lineRule="auto"/>
              <w:jc w:val="center"/>
              <w:rPr>
                <w:rFonts w:ascii="Times New Roman" w:eastAsia="SimSun" w:hAnsi="Times New Roman"/>
                <w:bCs/>
                <w:color w:val="000000"/>
                <w:sz w:val="20"/>
                <w:szCs w:val="20"/>
                <w:lang w:eastAsia="zh-CN"/>
              </w:rPr>
            </w:pPr>
            <w:r w:rsidRPr="000B05CE">
              <w:rPr>
                <w:rFonts w:ascii="Times New Roman" w:eastAsia="SimSun" w:hAnsi="Times New Roman"/>
                <w:bCs/>
                <w:color w:val="000000"/>
                <w:sz w:val="20"/>
                <w:szCs w:val="20"/>
                <w:lang w:val="ro-RO" w:eastAsia="ro-RO"/>
              </w:rPr>
              <w:t>779</w:t>
            </w:r>
          </w:p>
        </w:tc>
        <w:tc>
          <w:tcPr>
            <w:tcW w:w="801" w:type="dxa"/>
          </w:tcPr>
          <w:p w:rsidR="000B05CE" w:rsidRPr="000B05CE" w:rsidRDefault="000B05CE" w:rsidP="000B05CE">
            <w:pPr>
              <w:spacing w:after="0" w:line="240" w:lineRule="auto"/>
              <w:jc w:val="center"/>
              <w:rPr>
                <w:rFonts w:ascii="Times New Roman" w:eastAsia="SimSun" w:hAnsi="Times New Roman"/>
                <w:bCs/>
                <w:color w:val="000000"/>
                <w:sz w:val="20"/>
                <w:szCs w:val="20"/>
                <w:lang w:eastAsia="zh-CN"/>
              </w:rPr>
            </w:pPr>
            <w:r w:rsidRPr="000B05CE">
              <w:rPr>
                <w:rFonts w:ascii="Times New Roman" w:eastAsia="SimSun" w:hAnsi="Times New Roman"/>
                <w:bCs/>
                <w:color w:val="000000"/>
                <w:sz w:val="20"/>
                <w:szCs w:val="20"/>
                <w:lang w:val="ro-RO" w:eastAsia="ro-RO"/>
              </w:rPr>
              <w:t>78</w:t>
            </w:r>
          </w:p>
        </w:tc>
        <w:tc>
          <w:tcPr>
            <w:tcW w:w="833" w:type="dxa"/>
          </w:tcPr>
          <w:p w:rsidR="000B05CE" w:rsidRPr="000B05CE" w:rsidRDefault="000B05CE" w:rsidP="000B05CE">
            <w:pPr>
              <w:spacing w:after="0" w:line="240" w:lineRule="auto"/>
              <w:jc w:val="center"/>
              <w:textAlignment w:val="bottom"/>
              <w:rPr>
                <w:rFonts w:ascii="Times New Roman" w:eastAsia="SimSun" w:hAnsi="Times New Roman"/>
                <w:color w:val="000000"/>
                <w:sz w:val="20"/>
                <w:szCs w:val="20"/>
                <w:lang w:val="ro-RO" w:eastAsia="zh-CN" w:bidi="ar"/>
              </w:rPr>
            </w:pPr>
            <w:r w:rsidRPr="000B05CE">
              <w:rPr>
                <w:rFonts w:ascii="Times New Roman" w:eastAsia="SimSun" w:hAnsi="Times New Roman"/>
                <w:color w:val="000000"/>
                <w:sz w:val="20"/>
                <w:szCs w:val="20"/>
                <w:lang w:val="ro-RO" w:eastAsia="zh-CN" w:bidi="ar"/>
              </w:rPr>
              <w:t>78</w:t>
            </w:r>
          </w:p>
        </w:tc>
        <w:tc>
          <w:tcPr>
            <w:tcW w:w="851" w:type="dxa"/>
            <w:vAlign w:val="center"/>
          </w:tcPr>
          <w:p w:rsidR="000B05CE" w:rsidRPr="000B05CE" w:rsidRDefault="000B05CE" w:rsidP="000B05CE">
            <w:pPr>
              <w:spacing w:after="0" w:line="240" w:lineRule="auto"/>
              <w:jc w:val="center"/>
              <w:textAlignment w:val="bottom"/>
              <w:rPr>
                <w:rFonts w:ascii="Times New Roman" w:eastAsia="SimSun" w:hAnsi="Times New Roman"/>
                <w:color w:val="000000"/>
                <w:sz w:val="20"/>
                <w:szCs w:val="20"/>
                <w:lang w:val="ro-RO" w:eastAsia="zh-CN" w:bidi="ar"/>
              </w:rPr>
            </w:pPr>
            <w:r w:rsidRPr="000B05CE">
              <w:rPr>
                <w:rFonts w:ascii="Times New Roman" w:eastAsia="SimSun" w:hAnsi="Times New Roman"/>
                <w:color w:val="000000"/>
                <w:sz w:val="20"/>
                <w:szCs w:val="20"/>
                <w:lang w:val="ro-RO" w:eastAsia="zh-CN" w:bidi="ar"/>
              </w:rPr>
              <w:t>-</w:t>
            </w:r>
          </w:p>
        </w:tc>
        <w:tc>
          <w:tcPr>
            <w:tcW w:w="850" w:type="dxa"/>
            <w:vAlign w:val="center"/>
          </w:tcPr>
          <w:p w:rsidR="000B05CE" w:rsidRPr="000B05CE" w:rsidRDefault="000B05CE" w:rsidP="000B05CE">
            <w:pPr>
              <w:spacing w:after="0" w:line="240" w:lineRule="auto"/>
              <w:jc w:val="center"/>
              <w:textAlignment w:val="bottom"/>
              <w:rPr>
                <w:rFonts w:ascii="Times New Roman" w:eastAsia="SimSun" w:hAnsi="Times New Roman"/>
                <w:color w:val="000000"/>
                <w:sz w:val="20"/>
                <w:szCs w:val="20"/>
                <w:lang w:val="ro-RO" w:eastAsia="zh-CN" w:bidi="ar"/>
              </w:rPr>
            </w:pPr>
            <w:r w:rsidRPr="000B05CE">
              <w:rPr>
                <w:rFonts w:ascii="Times New Roman" w:eastAsia="SimSun" w:hAnsi="Times New Roman"/>
                <w:color w:val="000000"/>
                <w:sz w:val="20"/>
                <w:szCs w:val="20"/>
                <w:lang w:val="ro-RO" w:eastAsia="zh-CN" w:bidi="ar"/>
              </w:rPr>
              <w:t>-</w:t>
            </w:r>
          </w:p>
        </w:tc>
        <w:tc>
          <w:tcPr>
            <w:tcW w:w="851" w:type="dxa"/>
            <w:vAlign w:val="center"/>
          </w:tcPr>
          <w:p w:rsidR="000B05CE" w:rsidRPr="000B05CE" w:rsidRDefault="000B05CE" w:rsidP="000B05CE">
            <w:pPr>
              <w:spacing w:after="0" w:line="240" w:lineRule="auto"/>
              <w:jc w:val="center"/>
              <w:textAlignment w:val="bottom"/>
              <w:rPr>
                <w:rFonts w:ascii="Times New Roman" w:eastAsia="SimSun" w:hAnsi="Times New Roman"/>
                <w:color w:val="000000"/>
                <w:sz w:val="20"/>
                <w:szCs w:val="20"/>
                <w:lang w:val="ro-RO" w:eastAsia="zh-CN" w:bidi="ar"/>
              </w:rPr>
            </w:pPr>
            <w:r w:rsidRPr="000B05CE">
              <w:rPr>
                <w:rFonts w:ascii="Times New Roman" w:eastAsia="SimSun" w:hAnsi="Times New Roman"/>
                <w:color w:val="000000"/>
                <w:sz w:val="20"/>
                <w:szCs w:val="20"/>
                <w:lang w:val="ro-RO" w:eastAsia="zh-CN" w:bidi="ar"/>
              </w:rPr>
              <w:t>-</w:t>
            </w:r>
          </w:p>
        </w:tc>
        <w:tc>
          <w:tcPr>
            <w:tcW w:w="850"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zh-CN" w:bidi="ar"/>
              </w:rPr>
            </w:pPr>
            <w:r w:rsidRPr="000B05CE">
              <w:rPr>
                <w:rFonts w:ascii="Times New Roman" w:eastAsia="SimSun" w:hAnsi="Times New Roman"/>
                <w:color w:val="000000"/>
                <w:sz w:val="20"/>
                <w:szCs w:val="20"/>
                <w:lang w:val="ro-RO" w:eastAsia="zh-CN" w:bidi="ar"/>
              </w:rPr>
              <w:t>-</w:t>
            </w:r>
          </w:p>
        </w:tc>
        <w:tc>
          <w:tcPr>
            <w:tcW w:w="666"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zh-CN" w:bidi="ar"/>
              </w:rPr>
            </w:pPr>
            <w:r w:rsidRPr="000B05CE">
              <w:rPr>
                <w:rFonts w:ascii="Times New Roman" w:eastAsia="SimSun" w:hAnsi="Times New Roman"/>
                <w:color w:val="000000"/>
                <w:sz w:val="20"/>
                <w:szCs w:val="20"/>
                <w:lang w:val="ro-RO" w:eastAsia="zh-CN" w:bidi="ar"/>
              </w:rPr>
              <w:t>-</w:t>
            </w:r>
          </w:p>
        </w:tc>
        <w:tc>
          <w:tcPr>
            <w:tcW w:w="641"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zh-CN" w:bidi="ar"/>
              </w:rPr>
            </w:pPr>
            <w:r w:rsidRPr="000B05CE">
              <w:rPr>
                <w:rFonts w:ascii="Times New Roman" w:eastAsia="SimSun" w:hAnsi="Times New Roman"/>
                <w:color w:val="000000"/>
                <w:sz w:val="20"/>
                <w:szCs w:val="20"/>
                <w:lang w:val="ro-RO" w:eastAsia="zh-CN" w:bidi="ar"/>
              </w:rPr>
              <w:t>-</w:t>
            </w:r>
          </w:p>
        </w:tc>
      </w:tr>
      <w:tr w:rsidR="000B05CE" w:rsidRPr="000B05CE" w:rsidTr="00B938FF">
        <w:trPr>
          <w:cantSplit/>
          <w:trHeight w:val="340"/>
          <w:jc w:val="center"/>
        </w:trPr>
        <w:tc>
          <w:tcPr>
            <w:tcW w:w="1935" w:type="dxa"/>
            <w:vAlign w:val="center"/>
          </w:tcPr>
          <w:p w:rsidR="000B05CE" w:rsidRPr="000B05CE" w:rsidRDefault="000B05CE" w:rsidP="000B05CE">
            <w:pPr>
              <w:spacing w:after="0" w:line="240" w:lineRule="auto"/>
              <w:jc w:val="center"/>
              <w:rPr>
                <w:rFonts w:ascii="Times New Roman" w:eastAsia="SimSun" w:hAnsi="Times New Roman"/>
                <w:color w:val="000000"/>
                <w:sz w:val="20"/>
                <w:szCs w:val="20"/>
                <w:lang w:val="ro-RO" w:eastAsia="ro-RO"/>
              </w:rPr>
            </w:pPr>
            <w:r w:rsidRPr="000B05CE">
              <w:rPr>
                <w:rFonts w:ascii="Times New Roman" w:eastAsia="SimSun" w:hAnsi="Times New Roman"/>
                <w:color w:val="000000"/>
                <w:sz w:val="20"/>
                <w:szCs w:val="20"/>
                <w:lang w:val="ro-RO" w:eastAsia="ro-RO"/>
              </w:rPr>
              <w:t>Tăieri de igienă</w:t>
            </w:r>
          </w:p>
        </w:tc>
        <w:tc>
          <w:tcPr>
            <w:tcW w:w="845" w:type="dxa"/>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50,71</w:t>
            </w:r>
          </w:p>
        </w:tc>
        <w:tc>
          <w:tcPr>
            <w:tcW w:w="863" w:type="dxa"/>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50,71</w:t>
            </w:r>
          </w:p>
        </w:tc>
        <w:tc>
          <w:tcPr>
            <w:tcW w:w="801" w:type="dxa"/>
            <w:vAlign w:val="center"/>
          </w:tcPr>
          <w:p w:rsidR="000B05CE" w:rsidRPr="000B05CE" w:rsidRDefault="000B05CE" w:rsidP="000B05CE">
            <w:pPr>
              <w:spacing w:after="0" w:line="240" w:lineRule="auto"/>
              <w:jc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462</w:t>
            </w:r>
          </w:p>
        </w:tc>
        <w:tc>
          <w:tcPr>
            <w:tcW w:w="801" w:type="dxa"/>
            <w:vAlign w:val="center"/>
          </w:tcPr>
          <w:p w:rsidR="000B05CE" w:rsidRPr="000B05CE" w:rsidRDefault="000B05CE" w:rsidP="000B05CE">
            <w:pPr>
              <w:spacing w:after="0" w:line="240" w:lineRule="auto"/>
              <w:jc w:val="center"/>
              <w:rPr>
                <w:rFonts w:ascii="Times New Roman" w:eastAsia="SimSun" w:hAnsi="Times New Roman"/>
                <w:bCs/>
                <w:sz w:val="20"/>
                <w:szCs w:val="20"/>
                <w:lang w:val="ro-RO" w:eastAsia="ro-RO"/>
              </w:rPr>
            </w:pPr>
            <w:r w:rsidRPr="000B05CE">
              <w:rPr>
                <w:rFonts w:ascii="Times New Roman" w:eastAsia="SimSun" w:hAnsi="Times New Roman"/>
                <w:bCs/>
                <w:sz w:val="20"/>
                <w:szCs w:val="20"/>
                <w:lang w:val="ro-RO" w:eastAsia="ro-RO"/>
              </w:rPr>
              <w:t>46</w:t>
            </w:r>
          </w:p>
        </w:tc>
        <w:tc>
          <w:tcPr>
            <w:tcW w:w="833" w:type="dxa"/>
            <w:vAlign w:val="center"/>
          </w:tcPr>
          <w:p w:rsidR="000B05CE" w:rsidRPr="000B05CE" w:rsidRDefault="000B05CE" w:rsidP="000B05CE">
            <w:pPr>
              <w:spacing w:after="0" w:line="240" w:lineRule="auto"/>
              <w:jc w:val="center"/>
              <w:rPr>
                <w:rFonts w:ascii="Times New Roman" w:eastAsia="SimSun" w:hAnsi="Times New Roman"/>
                <w:bCs/>
                <w:sz w:val="20"/>
                <w:szCs w:val="20"/>
                <w:lang w:val="ro-RO" w:eastAsia="ro-RO"/>
              </w:rPr>
            </w:pPr>
            <w:r w:rsidRPr="000B05CE">
              <w:rPr>
                <w:rFonts w:ascii="Times New Roman" w:eastAsia="SimSun" w:hAnsi="Times New Roman"/>
                <w:bCs/>
                <w:sz w:val="20"/>
                <w:szCs w:val="20"/>
                <w:lang w:val="ro-RO" w:eastAsia="ro-RO"/>
              </w:rPr>
              <w:t>35</w:t>
            </w:r>
          </w:p>
        </w:tc>
        <w:tc>
          <w:tcPr>
            <w:tcW w:w="851" w:type="dxa"/>
            <w:vAlign w:val="center"/>
          </w:tcPr>
          <w:p w:rsidR="000B05CE" w:rsidRPr="000B05CE" w:rsidRDefault="000B05CE" w:rsidP="000B05CE">
            <w:pPr>
              <w:spacing w:after="0" w:line="240" w:lineRule="auto"/>
              <w:jc w:val="center"/>
              <w:rPr>
                <w:rFonts w:ascii="Times New Roman" w:eastAsia="SimSun" w:hAnsi="Times New Roman"/>
                <w:bCs/>
                <w:sz w:val="20"/>
                <w:szCs w:val="20"/>
                <w:lang w:val="ro-RO" w:eastAsia="ro-RO"/>
              </w:rPr>
            </w:pPr>
            <w:r w:rsidRPr="000B05CE">
              <w:rPr>
                <w:rFonts w:ascii="Times New Roman" w:eastAsia="SimSun" w:hAnsi="Times New Roman"/>
                <w:bCs/>
                <w:sz w:val="20"/>
                <w:szCs w:val="20"/>
                <w:lang w:val="ro-RO" w:eastAsia="ro-RO"/>
              </w:rPr>
              <w:t>8</w:t>
            </w:r>
          </w:p>
        </w:tc>
        <w:tc>
          <w:tcPr>
            <w:tcW w:w="850" w:type="dxa"/>
            <w:vAlign w:val="center"/>
          </w:tcPr>
          <w:p w:rsidR="000B05CE" w:rsidRPr="000B05CE" w:rsidRDefault="000B05CE" w:rsidP="000B05CE">
            <w:pPr>
              <w:spacing w:after="0" w:line="240" w:lineRule="auto"/>
              <w:jc w:val="center"/>
              <w:rPr>
                <w:rFonts w:ascii="Times New Roman" w:eastAsia="SimSun" w:hAnsi="Times New Roman"/>
                <w:bCs/>
                <w:sz w:val="20"/>
                <w:szCs w:val="20"/>
                <w:lang w:val="ro-RO" w:eastAsia="ro-RO"/>
              </w:rPr>
            </w:pPr>
            <w:r w:rsidRPr="000B05CE">
              <w:rPr>
                <w:rFonts w:ascii="Times New Roman" w:eastAsia="SimSun" w:hAnsi="Times New Roman"/>
                <w:bCs/>
                <w:sz w:val="20"/>
                <w:szCs w:val="20"/>
                <w:lang w:val="ro-RO" w:eastAsia="ro-RO"/>
              </w:rPr>
              <w:t>3</w:t>
            </w:r>
          </w:p>
        </w:tc>
        <w:tc>
          <w:tcPr>
            <w:tcW w:w="851"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w:t>
            </w:r>
          </w:p>
        </w:tc>
        <w:tc>
          <w:tcPr>
            <w:tcW w:w="850"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w:t>
            </w:r>
          </w:p>
        </w:tc>
        <w:tc>
          <w:tcPr>
            <w:tcW w:w="666"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w:t>
            </w:r>
          </w:p>
        </w:tc>
        <w:tc>
          <w:tcPr>
            <w:tcW w:w="641" w:type="dxa"/>
            <w:vAlign w:val="center"/>
          </w:tcPr>
          <w:p w:rsidR="000B05CE" w:rsidRPr="000B05CE" w:rsidRDefault="000B05CE" w:rsidP="000B05CE">
            <w:pPr>
              <w:spacing w:after="0" w:line="240" w:lineRule="auto"/>
              <w:jc w:val="center"/>
              <w:textAlignment w:val="center"/>
              <w:rPr>
                <w:rFonts w:ascii="Times New Roman" w:eastAsia="SimSun" w:hAnsi="Times New Roman"/>
                <w:sz w:val="20"/>
                <w:szCs w:val="20"/>
                <w:lang w:val="ro-RO" w:eastAsia="ro-RO"/>
              </w:rPr>
            </w:pPr>
            <w:r w:rsidRPr="000B05CE">
              <w:rPr>
                <w:rFonts w:ascii="Times New Roman" w:eastAsia="SimSun" w:hAnsi="Times New Roman"/>
                <w:sz w:val="20"/>
                <w:szCs w:val="20"/>
                <w:lang w:val="ro-RO" w:eastAsia="ro-RO"/>
              </w:rPr>
              <w:t>-</w:t>
            </w:r>
          </w:p>
        </w:tc>
      </w:tr>
      <w:tr w:rsidR="000B05CE" w:rsidRPr="000B05CE" w:rsidTr="00B938FF">
        <w:trPr>
          <w:cantSplit/>
          <w:trHeight w:val="340"/>
          <w:jc w:val="center"/>
        </w:trPr>
        <w:tc>
          <w:tcPr>
            <w:tcW w:w="3643" w:type="dxa"/>
            <w:gridSpan w:val="3"/>
            <w:vAlign w:val="center"/>
          </w:tcPr>
          <w:p w:rsidR="000B05CE" w:rsidRPr="000B05CE" w:rsidRDefault="000B05CE" w:rsidP="000B05CE">
            <w:pPr>
              <w:spacing w:after="0" w:line="240" w:lineRule="auto"/>
              <w:jc w:val="center"/>
              <w:rPr>
                <w:rFonts w:ascii="Times New Roman" w:eastAsia="SimSun" w:hAnsi="Times New Roman"/>
                <w:b/>
                <w:color w:val="000000"/>
                <w:sz w:val="20"/>
                <w:szCs w:val="20"/>
                <w:lang w:val="ro-RO" w:eastAsia="ro-RO"/>
              </w:rPr>
            </w:pPr>
            <w:bookmarkStart w:id="2" w:name="OLE_LINK8" w:colFirst="1" w:colLast="2"/>
            <w:r w:rsidRPr="000B05CE">
              <w:rPr>
                <w:rFonts w:ascii="Times New Roman" w:eastAsia="SimSun" w:hAnsi="Times New Roman"/>
                <w:b/>
                <w:color w:val="000000"/>
                <w:sz w:val="20"/>
                <w:szCs w:val="20"/>
                <w:lang w:val="ro-RO" w:eastAsia="ro-RO"/>
              </w:rPr>
              <w:t>Total U.P. XV Primării și Parohii</w:t>
            </w:r>
          </w:p>
        </w:tc>
        <w:tc>
          <w:tcPr>
            <w:tcW w:w="801" w:type="dxa"/>
            <w:vAlign w:val="bottom"/>
          </w:tcPr>
          <w:p w:rsidR="000B05CE" w:rsidRPr="000B05CE" w:rsidRDefault="000B05CE" w:rsidP="000B05CE">
            <w:pPr>
              <w:spacing w:after="0" w:line="240" w:lineRule="auto"/>
              <w:jc w:val="center"/>
              <w:textAlignment w:val="bottom"/>
              <w:rPr>
                <w:rFonts w:ascii="Times New Roman" w:eastAsia="SimSun" w:hAnsi="Times New Roman"/>
                <w:b/>
                <w:bCs/>
                <w:color w:val="000000"/>
                <w:sz w:val="20"/>
                <w:szCs w:val="20"/>
              </w:rPr>
            </w:pPr>
            <w:r w:rsidRPr="000B05CE">
              <w:rPr>
                <w:rFonts w:ascii="Times New Roman" w:eastAsia="SimSun" w:hAnsi="Times New Roman"/>
                <w:b/>
                <w:bCs/>
                <w:color w:val="000000"/>
                <w:sz w:val="20"/>
                <w:szCs w:val="20"/>
                <w:lang w:eastAsia="zh-CN" w:bidi="ar"/>
              </w:rPr>
              <w:t>9675</w:t>
            </w:r>
          </w:p>
        </w:tc>
        <w:tc>
          <w:tcPr>
            <w:tcW w:w="801" w:type="dxa"/>
            <w:vAlign w:val="bottom"/>
          </w:tcPr>
          <w:p w:rsidR="000B05CE" w:rsidRPr="000B05CE" w:rsidRDefault="000B05CE" w:rsidP="000B05CE">
            <w:pPr>
              <w:spacing w:after="0" w:line="240" w:lineRule="auto"/>
              <w:jc w:val="center"/>
              <w:textAlignment w:val="bottom"/>
              <w:rPr>
                <w:rFonts w:ascii="Times New Roman" w:eastAsia="SimSun" w:hAnsi="Times New Roman"/>
                <w:b/>
                <w:bCs/>
                <w:color w:val="000000"/>
                <w:sz w:val="20"/>
                <w:szCs w:val="20"/>
                <w:lang w:val="en-GB" w:eastAsia="ro-RO"/>
              </w:rPr>
            </w:pPr>
            <w:r w:rsidRPr="000B05CE">
              <w:rPr>
                <w:rFonts w:ascii="Times New Roman" w:eastAsia="SimSun" w:hAnsi="Times New Roman"/>
                <w:b/>
                <w:bCs/>
                <w:color w:val="000000"/>
                <w:sz w:val="20"/>
                <w:szCs w:val="20"/>
                <w:lang w:eastAsia="zh-CN" w:bidi="ar"/>
              </w:rPr>
              <w:t>967</w:t>
            </w:r>
          </w:p>
        </w:tc>
        <w:tc>
          <w:tcPr>
            <w:tcW w:w="833" w:type="dxa"/>
            <w:vAlign w:val="bottom"/>
          </w:tcPr>
          <w:p w:rsidR="000B05CE" w:rsidRPr="000B05CE" w:rsidRDefault="000B05CE" w:rsidP="000B05CE">
            <w:pPr>
              <w:spacing w:after="0" w:line="240" w:lineRule="auto"/>
              <w:jc w:val="center"/>
              <w:textAlignment w:val="bottom"/>
              <w:rPr>
                <w:rFonts w:ascii="Times New Roman" w:eastAsia="SimSun" w:hAnsi="Times New Roman"/>
                <w:b/>
                <w:bCs/>
                <w:color w:val="000000"/>
                <w:sz w:val="20"/>
                <w:szCs w:val="20"/>
                <w:lang w:val="en-GB" w:eastAsia="ro-RO"/>
              </w:rPr>
            </w:pPr>
            <w:r w:rsidRPr="000B05CE">
              <w:rPr>
                <w:rFonts w:ascii="Times New Roman" w:eastAsia="SimSun" w:hAnsi="Times New Roman"/>
                <w:b/>
                <w:bCs/>
                <w:color w:val="000000"/>
                <w:sz w:val="20"/>
                <w:szCs w:val="20"/>
                <w:lang w:eastAsia="zh-CN" w:bidi="ar"/>
              </w:rPr>
              <w:t>701</w:t>
            </w:r>
          </w:p>
        </w:tc>
        <w:tc>
          <w:tcPr>
            <w:tcW w:w="851" w:type="dxa"/>
            <w:vAlign w:val="bottom"/>
          </w:tcPr>
          <w:p w:rsidR="000B05CE" w:rsidRPr="000B05CE" w:rsidRDefault="000B05CE" w:rsidP="000B05CE">
            <w:pPr>
              <w:spacing w:after="0" w:line="240" w:lineRule="auto"/>
              <w:jc w:val="center"/>
              <w:textAlignment w:val="bottom"/>
              <w:rPr>
                <w:rFonts w:ascii="Times New Roman" w:eastAsia="SimSun" w:hAnsi="Times New Roman"/>
                <w:b/>
                <w:bCs/>
                <w:color w:val="000000"/>
                <w:sz w:val="20"/>
                <w:szCs w:val="20"/>
                <w:lang w:val="en-GB" w:eastAsia="ro-RO"/>
              </w:rPr>
            </w:pPr>
            <w:r w:rsidRPr="000B05CE">
              <w:rPr>
                <w:rFonts w:ascii="Times New Roman" w:eastAsia="SimSun" w:hAnsi="Times New Roman"/>
                <w:b/>
                <w:bCs/>
                <w:color w:val="000000"/>
                <w:sz w:val="20"/>
                <w:szCs w:val="20"/>
                <w:lang w:eastAsia="zh-CN" w:bidi="ar"/>
              </w:rPr>
              <w:t>136</w:t>
            </w:r>
          </w:p>
        </w:tc>
        <w:tc>
          <w:tcPr>
            <w:tcW w:w="850" w:type="dxa"/>
            <w:vAlign w:val="bottom"/>
          </w:tcPr>
          <w:p w:rsidR="000B05CE" w:rsidRPr="000B05CE" w:rsidRDefault="000B05CE" w:rsidP="000B05CE">
            <w:pPr>
              <w:spacing w:after="0" w:line="240" w:lineRule="auto"/>
              <w:jc w:val="center"/>
              <w:textAlignment w:val="bottom"/>
              <w:rPr>
                <w:rFonts w:ascii="Times New Roman" w:eastAsia="SimSun" w:hAnsi="Times New Roman"/>
                <w:b/>
                <w:bCs/>
                <w:color w:val="000000"/>
                <w:sz w:val="20"/>
                <w:szCs w:val="20"/>
                <w:lang w:val="en-GB" w:eastAsia="ro-RO"/>
              </w:rPr>
            </w:pPr>
            <w:r w:rsidRPr="000B05CE">
              <w:rPr>
                <w:rFonts w:ascii="Times New Roman" w:eastAsia="SimSun" w:hAnsi="Times New Roman"/>
                <w:b/>
                <w:bCs/>
                <w:color w:val="000000"/>
                <w:sz w:val="20"/>
                <w:szCs w:val="20"/>
                <w:lang w:eastAsia="zh-CN" w:bidi="ar"/>
              </w:rPr>
              <w:t>102</w:t>
            </w:r>
          </w:p>
        </w:tc>
        <w:tc>
          <w:tcPr>
            <w:tcW w:w="851" w:type="dxa"/>
            <w:vAlign w:val="bottom"/>
          </w:tcPr>
          <w:p w:rsidR="000B05CE" w:rsidRPr="000B05CE" w:rsidRDefault="000B05CE" w:rsidP="000B05CE">
            <w:pPr>
              <w:spacing w:after="0" w:line="240" w:lineRule="auto"/>
              <w:jc w:val="center"/>
              <w:textAlignment w:val="bottom"/>
              <w:rPr>
                <w:rFonts w:ascii="Times New Roman" w:eastAsia="SimSun" w:hAnsi="Times New Roman"/>
                <w:b/>
                <w:bCs/>
                <w:color w:val="000000"/>
                <w:sz w:val="20"/>
                <w:szCs w:val="20"/>
                <w:lang w:val="en-GB" w:eastAsia="ro-RO"/>
              </w:rPr>
            </w:pPr>
            <w:r w:rsidRPr="000B05CE">
              <w:rPr>
                <w:rFonts w:ascii="Times New Roman" w:eastAsia="SimSun" w:hAnsi="Times New Roman"/>
                <w:b/>
                <w:bCs/>
                <w:color w:val="000000"/>
                <w:sz w:val="20"/>
                <w:szCs w:val="20"/>
                <w:lang w:eastAsia="zh-CN" w:bidi="ar"/>
              </w:rPr>
              <w:t>19</w:t>
            </w:r>
          </w:p>
        </w:tc>
        <w:tc>
          <w:tcPr>
            <w:tcW w:w="850" w:type="dxa"/>
            <w:vAlign w:val="bottom"/>
          </w:tcPr>
          <w:p w:rsidR="000B05CE" w:rsidRPr="000B05CE" w:rsidRDefault="000B05CE" w:rsidP="000B05CE">
            <w:pPr>
              <w:spacing w:after="0" w:line="240" w:lineRule="auto"/>
              <w:jc w:val="center"/>
              <w:textAlignment w:val="bottom"/>
              <w:rPr>
                <w:rFonts w:ascii="Times New Roman" w:eastAsia="SimSun" w:hAnsi="Times New Roman"/>
                <w:b/>
                <w:bCs/>
                <w:color w:val="000000"/>
                <w:sz w:val="20"/>
                <w:szCs w:val="20"/>
                <w:lang w:val="en-GB" w:eastAsia="ro-RO"/>
              </w:rPr>
            </w:pPr>
            <w:r w:rsidRPr="000B05CE">
              <w:rPr>
                <w:rFonts w:ascii="Times New Roman" w:eastAsia="SimSun" w:hAnsi="Times New Roman"/>
                <w:b/>
                <w:bCs/>
                <w:color w:val="000000"/>
                <w:sz w:val="20"/>
                <w:szCs w:val="20"/>
                <w:lang w:eastAsia="zh-CN" w:bidi="ar"/>
              </w:rPr>
              <w:t>6</w:t>
            </w:r>
          </w:p>
        </w:tc>
        <w:tc>
          <w:tcPr>
            <w:tcW w:w="666" w:type="dxa"/>
            <w:vAlign w:val="bottom"/>
          </w:tcPr>
          <w:p w:rsidR="000B05CE" w:rsidRPr="000B05CE" w:rsidRDefault="000B05CE" w:rsidP="000B05CE">
            <w:pPr>
              <w:spacing w:after="0" w:line="240" w:lineRule="auto"/>
              <w:jc w:val="center"/>
              <w:textAlignment w:val="bottom"/>
              <w:rPr>
                <w:rFonts w:ascii="Times New Roman" w:eastAsia="SimSun" w:hAnsi="Times New Roman"/>
                <w:b/>
                <w:bCs/>
                <w:color w:val="000000"/>
                <w:sz w:val="20"/>
                <w:szCs w:val="20"/>
                <w:lang w:val="en-GB" w:eastAsia="ro-RO"/>
              </w:rPr>
            </w:pPr>
            <w:r w:rsidRPr="000B05CE">
              <w:rPr>
                <w:rFonts w:ascii="Times New Roman" w:eastAsia="SimSun" w:hAnsi="Times New Roman"/>
                <w:b/>
                <w:bCs/>
                <w:color w:val="000000"/>
                <w:sz w:val="20"/>
                <w:szCs w:val="20"/>
                <w:lang w:eastAsia="zh-CN" w:bidi="ar"/>
              </w:rPr>
              <w:t>2</w:t>
            </w:r>
          </w:p>
        </w:tc>
        <w:tc>
          <w:tcPr>
            <w:tcW w:w="641" w:type="dxa"/>
            <w:vAlign w:val="bottom"/>
          </w:tcPr>
          <w:p w:rsidR="000B05CE" w:rsidRPr="000B05CE" w:rsidRDefault="000B05CE" w:rsidP="000B05CE">
            <w:pPr>
              <w:spacing w:after="0" w:line="240" w:lineRule="auto"/>
              <w:jc w:val="center"/>
              <w:textAlignment w:val="bottom"/>
              <w:rPr>
                <w:rFonts w:ascii="Times New Roman" w:eastAsia="SimSun" w:hAnsi="Times New Roman"/>
                <w:b/>
                <w:bCs/>
                <w:color w:val="000000"/>
                <w:sz w:val="20"/>
                <w:szCs w:val="20"/>
                <w:lang w:val="en-GB" w:eastAsia="ro-RO"/>
              </w:rPr>
            </w:pPr>
            <w:r w:rsidRPr="000B05CE">
              <w:rPr>
                <w:rFonts w:ascii="Times New Roman" w:eastAsia="SimSun" w:hAnsi="Times New Roman"/>
                <w:b/>
                <w:bCs/>
                <w:color w:val="000000"/>
                <w:sz w:val="20"/>
                <w:szCs w:val="20"/>
                <w:lang w:eastAsia="zh-CN" w:bidi="ar"/>
              </w:rPr>
              <w:t>1</w:t>
            </w:r>
          </w:p>
        </w:tc>
      </w:tr>
      <w:bookmarkEnd w:id="1"/>
      <w:bookmarkEnd w:id="2"/>
    </w:tbl>
    <w:p w:rsidR="005D3EB7" w:rsidRDefault="005D3EB7" w:rsidP="00D773FF">
      <w:pPr>
        <w:spacing w:after="0" w:line="240" w:lineRule="auto"/>
        <w:ind w:right="-279"/>
        <w:jc w:val="both"/>
        <w:rPr>
          <w:rFonts w:ascii="Times New Roman" w:eastAsia="Times New Roman" w:hAnsi="Times New Roman" w:cs="Arial"/>
          <w:sz w:val="26"/>
          <w:szCs w:val="26"/>
          <w:lang w:val="ro-RO"/>
        </w:rPr>
      </w:pPr>
    </w:p>
    <w:p w:rsidR="00710163" w:rsidRDefault="00040D4B" w:rsidP="00D773FF">
      <w:pPr>
        <w:spacing w:after="0" w:line="240" w:lineRule="auto"/>
        <w:ind w:right="-279"/>
        <w:jc w:val="both"/>
        <w:rPr>
          <w:rFonts w:ascii="Times New Roman" w:eastAsia="Times New Roman" w:hAnsi="Times New Roman" w:cs="Arial"/>
          <w:sz w:val="26"/>
          <w:szCs w:val="26"/>
          <w:lang w:val="ro-RO"/>
        </w:rPr>
      </w:pPr>
      <w:r w:rsidRPr="00812E40">
        <w:rPr>
          <w:rFonts w:ascii="Times New Roman" w:eastAsia="Times New Roman" w:hAnsi="Times New Roman" w:cs="Arial"/>
          <w:sz w:val="26"/>
          <w:szCs w:val="26"/>
          <w:lang w:val="ro-RO"/>
        </w:rPr>
        <w:t xml:space="preserve">Posibilitatea de </w:t>
      </w:r>
      <w:r w:rsidR="0058651D" w:rsidRPr="00812E40">
        <w:rPr>
          <w:rFonts w:ascii="Times New Roman" w:eastAsia="Times New Roman" w:hAnsi="Times New Roman" w:cs="Arial"/>
          <w:sz w:val="26"/>
          <w:szCs w:val="26"/>
          <w:lang w:val="ro-RO"/>
        </w:rPr>
        <w:t xml:space="preserve">produse secundare este de </w:t>
      </w:r>
      <w:r w:rsidR="00DA5B3C">
        <w:rPr>
          <w:rFonts w:ascii="Times New Roman" w:eastAsia="Times New Roman" w:hAnsi="Times New Roman" w:cs="Arial"/>
          <w:sz w:val="26"/>
          <w:szCs w:val="26"/>
          <w:lang w:val="ro-RO"/>
        </w:rPr>
        <w:t>205</w:t>
      </w:r>
      <w:r w:rsidR="00AF1DA4" w:rsidRPr="00812E40">
        <w:rPr>
          <w:rFonts w:ascii="Times New Roman" w:eastAsia="Times New Roman" w:hAnsi="Times New Roman" w:cs="Arial"/>
          <w:sz w:val="26"/>
          <w:szCs w:val="26"/>
          <w:lang w:val="ro-RO"/>
        </w:rPr>
        <w:t xml:space="preserve"> mc/an, din</w:t>
      </w:r>
      <w:r w:rsidR="00DA5B3C">
        <w:rPr>
          <w:rFonts w:ascii="Times New Roman" w:eastAsia="Times New Roman" w:hAnsi="Times New Roman" w:cs="Arial"/>
          <w:sz w:val="26"/>
          <w:szCs w:val="26"/>
          <w:lang w:val="ro-RO"/>
        </w:rPr>
        <w:t xml:space="preserve"> care 205</w:t>
      </w:r>
      <w:r w:rsidR="00A75008" w:rsidRPr="00812E40">
        <w:rPr>
          <w:rFonts w:ascii="Times New Roman" w:eastAsia="Times New Roman" w:hAnsi="Times New Roman" w:cs="Arial"/>
          <w:sz w:val="26"/>
          <w:szCs w:val="26"/>
          <w:lang w:val="ro-RO"/>
        </w:rPr>
        <w:t xml:space="preserve"> mc/an din</w:t>
      </w:r>
      <w:r w:rsidR="00DA5B3C">
        <w:rPr>
          <w:rFonts w:ascii="Times New Roman" w:eastAsia="Times New Roman" w:hAnsi="Times New Roman" w:cs="Arial"/>
          <w:sz w:val="26"/>
          <w:szCs w:val="26"/>
          <w:lang w:val="ro-RO"/>
        </w:rPr>
        <w:t xml:space="preserve"> rărituri, 0</w:t>
      </w:r>
      <w:r w:rsidRPr="00812E40">
        <w:rPr>
          <w:rFonts w:ascii="Times New Roman" w:eastAsia="Times New Roman" w:hAnsi="Times New Roman" w:cs="Arial"/>
          <w:sz w:val="26"/>
          <w:szCs w:val="26"/>
          <w:lang w:val="ro-RO"/>
        </w:rPr>
        <w:t xml:space="preserve"> mc/an din curățiri. În deceniul de aplicare a amenajamentului sunt prevăzute următoarele lucrări de îngriji</w:t>
      </w:r>
      <w:r w:rsidR="00AF1DA4" w:rsidRPr="00812E40">
        <w:rPr>
          <w:rFonts w:ascii="Times New Roman" w:eastAsia="Times New Roman" w:hAnsi="Times New Roman" w:cs="Arial"/>
          <w:sz w:val="26"/>
          <w:szCs w:val="26"/>
          <w:lang w:val="ro-RO"/>
        </w:rPr>
        <w:t>ri:</w:t>
      </w:r>
      <w:r w:rsidR="00A37DB5" w:rsidRPr="00812E40">
        <w:rPr>
          <w:rFonts w:ascii="Times New Roman" w:eastAsia="Times New Roman" w:hAnsi="Times New Roman" w:cs="Arial"/>
          <w:sz w:val="26"/>
          <w:szCs w:val="26"/>
          <w:lang w:val="ro-RO"/>
        </w:rPr>
        <w:t xml:space="preserve"> </w:t>
      </w:r>
      <w:r w:rsidR="003E0DA7" w:rsidRPr="00812E40">
        <w:rPr>
          <w:rFonts w:ascii="Times New Roman" w:eastAsia="Times New Roman" w:hAnsi="Times New Roman" w:cs="Arial"/>
          <w:sz w:val="26"/>
          <w:szCs w:val="26"/>
          <w:lang w:val="ro-RO"/>
        </w:rPr>
        <w:t xml:space="preserve">curățiri </w:t>
      </w:r>
      <w:r w:rsidR="00AF1DA4" w:rsidRPr="00812E40">
        <w:rPr>
          <w:rFonts w:ascii="Times New Roman" w:eastAsia="Times New Roman" w:hAnsi="Times New Roman" w:cs="Arial"/>
          <w:sz w:val="26"/>
          <w:szCs w:val="26"/>
          <w:lang w:val="ro-RO"/>
        </w:rPr>
        <w:t>pe o sup</w:t>
      </w:r>
      <w:r w:rsidR="002B2F04">
        <w:rPr>
          <w:rFonts w:ascii="Times New Roman" w:eastAsia="Times New Roman" w:hAnsi="Times New Roman" w:cs="Arial"/>
          <w:sz w:val="26"/>
          <w:szCs w:val="26"/>
          <w:lang w:val="ro-RO"/>
        </w:rPr>
        <w:t>rafață de 0,0069</w:t>
      </w:r>
      <w:r w:rsidR="00DA5B3C">
        <w:rPr>
          <w:rFonts w:ascii="Times New Roman" w:eastAsia="Times New Roman" w:hAnsi="Times New Roman" w:cs="Arial"/>
          <w:sz w:val="26"/>
          <w:szCs w:val="26"/>
          <w:lang w:val="ro-RO"/>
        </w:rPr>
        <w:t xml:space="preserve"> ha cu 0</w:t>
      </w:r>
      <w:r w:rsidRPr="00812E40">
        <w:rPr>
          <w:rFonts w:ascii="Times New Roman" w:eastAsia="Times New Roman" w:hAnsi="Times New Roman" w:cs="Arial"/>
          <w:sz w:val="26"/>
          <w:szCs w:val="26"/>
          <w:lang w:val="ro-RO"/>
        </w:rPr>
        <w:t xml:space="preserve"> mc/a</w:t>
      </w:r>
      <w:r w:rsidR="00CE77CA">
        <w:rPr>
          <w:rFonts w:ascii="Times New Roman" w:eastAsia="Times New Roman" w:hAnsi="Times New Roman" w:cs="Arial"/>
          <w:sz w:val="26"/>
          <w:szCs w:val="26"/>
          <w:lang w:val="ro-RO"/>
        </w:rPr>
        <w:t>n</w:t>
      </w:r>
      <w:r w:rsidR="00DA5B3C">
        <w:rPr>
          <w:rFonts w:ascii="Times New Roman" w:eastAsia="Times New Roman" w:hAnsi="Times New Roman" w:cs="Arial"/>
          <w:sz w:val="26"/>
          <w:szCs w:val="26"/>
          <w:lang w:val="ro-RO"/>
        </w:rPr>
        <w:t>, rărituri pe o suprafață de 6</w:t>
      </w:r>
      <w:r w:rsidR="002B2F04">
        <w:rPr>
          <w:rFonts w:ascii="Times New Roman" w:eastAsia="Times New Roman" w:hAnsi="Times New Roman" w:cs="Arial"/>
          <w:sz w:val="26"/>
          <w:szCs w:val="26"/>
          <w:lang w:val="ro-RO"/>
        </w:rPr>
        <w:t>,4</w:t>
      </w:r>
      <w:r w:rsidR="00042915">
        <w:rPr>
          <w:rFonts w:ascii="Times New Roman" w:eastAsia="Times New Roman" w:hAnsi="Times New Roman" w:cs="Arial"/>
          <w:sz w:val="26"/>
          <w:szCs w:val="26"/>
          <w:lang w:val="ro-RO"/>
        </w:rPr>
        <w:t>7</w:t>
      </w:r>
      <w:r w:rsidRPr="00812E40">
        <w:rPr>
          <w:rFonts w:ascii="Times New Roman" w:eastAsia="Times New Roman" w:hAnsi="Times New Roman" w:cs="Arial"/>
          <w:sz w:val="26"/>
          <w:szCs w:val="26"/>
          <w:lang w:val="ro-RO"/>
        </w:rPr>
        <w:t xml:space="preserve"> ha cu </w:t>
      </w:r>
      <w:r w:rsidR="00DA5B3C">
        <w:rPr>
          <w:rFonts w:ascii="Times New Roman" w:eastAsia="Times New Roman" w:hAnsi="Times New Roman" w:cs="Arial"/>
          <w:sz w:val="26"/>
          <w:szCs w:val="26"/>
          <w:lang w:val="ro-RO"/>
        </w:rPr>
        <w:t>205</w:t>
      </w:r>
      <w:r w:rsidRPr="00812E40">
        <w:rPr>
          <w:rFonts w:ascii="Times New Roman" w:eastAsia="Times New Roman" w:hAnsi="Times New Roman" w:cs="Arial"/>
          <w:sz w:val="26"/>
          <w:szCs w:val="26"/>
          <w:lang w:val="ro-RO"/>
        </w:rPr>
        <w:t xml:space="preserve"> mc/an, tăieri de igienă pe o suprafață de </w:t>
      </w:r>
      <w:r w:rsidR="00DA5B3C">
        <w:rPr>
          <w:rFonts w:ascii="Times New Roman" w:eastAsia="Times New Roman" w:hAnsi="Times New Roman" w:cs="Arial"/>
          <w:sz w:val="26"/>
          <w:szCs w:val="26"/>
          <w:lang w:val="ro-RO"/>
        </w:rPr>
        <w:t>50</w:t>
      </w:r>
      <w:r w:rsidR="00CE77CA">
        <w:rPr>
          <w:rFonts w:ascii="Times New Roman" w:eastAsia="Times New Roman" w:hAnsi="Times New Roman" w:cs="Arial"/>
          <w:sz w:val="26"/>
          <w:szCs w:val="26"/>
          <w:lang w:val="ro-RO"/>
        </w:rPr>
        <w:t>,</w:t>
      </w:r>
      <w:r w:rsidR="00DA5B3C">
        <w:rPr>
          <w:rFonts w:ascii="Times New Roman" w:eastAsia="Times New Roman" w:hAnsi="Times New Roman" w:cs="Arial"/>
          <w:sz w:val="26"/>
          <w:szCs w:val="26"/>
          <w:lang w:val="ro-RO"/>
        </w:rPr>
        <w:t>71</w:t>
      </w:r>
      <w:r w:rsidRPr="00812E40">
        <w:rPr>
          <w:rFonts w:ascii="Times New Roman" w:eastAsia="Times New Roman" w:hAnsi="Times New Roman" w:cs="Arial"/>
          <w:sz w:val="26"/>
          <w:szCs w:val="26"/>
          <w:lang w:val="ro-RO"/>
        </w:rPr>
        <w:t xml:space="preserve"> ha cu </w:t>
      </w:r>
      <w:r w:rsidR="00DA5B3C">
        <w:rPr>
          <w:rFonts w:ascii="Times New Roman" w:eastAsia="Times New Roman" w:hAnsi="Times New Roman" w:cs="Arial"/>
          <w:sz w:val="26"/>
          <w:szCs w:val="26"/>
          <w:lang w:val="ro-RO"/>
        </w:rPr>
        <w:t>46</w:t>
      </w:r>
      <w:r w:rsidRPr="00812E40">
        <w:rPr>
          <w:rFonts w:ascii="Times New Roman" w:eastAsia="Times New Roman" w:hAnsi="Times New Roman" w:cs="Arial"/>
          <w:sz w:val="26"/>
          <w:szCs w:val="26"/>
          <w:lang w:val="ro-RO"/>
        </w:rPr>
        <w:t xml:space="preserve"> mc/an. </w:t>
      </w:r>
    </w:p>
    <w:p w:rsidR="00AA6495" w:rsidRPr="00812E40" w:rsidRDefault="00710163" w:rsidP="00D773FF">
      <w:pPr>
        <w:spacing w:after="0" w:line="240" w:lineRule="auto"/>
        <w:ind w:right="-279"/>
        <w:jc w:val="both"/>
        <w:rPr>
          <w:rFonts w:ascii="Times New Roman" w:eastAsia="Times New Roman" w:hAnsi="Times New Roman" w:cs="Arial"/>
          <w:sz w:val="26"/>
          <w:szCs w:val="26"/>
          <w:lang w:val="ro-RO"/>
        </w:rPr>
      </w:pPr>
      <w:r w:rsidRPr="00555896">
        <w:rPr>
          <w:rFonts w:ascii="Times New Roman" w:eastAsia="Times New Roman" w:hAnsi="Times New Roman" w:cs="Arial"/>
          <w:color w:val="000000"/>
          <w:sz w:val="26"/>
          <w:szCs w:val="26"/>
          <w:lang w:val="ro-RO"/>
        </w:rPr>
        <w:t>Prin tăieri de conservare se prevede a se parcur</w:t>
      </w:r>
      <w:r w:rsidR="002B2F04">
        <w:rPr>
          <w:rFonts w:ascii="Times New Roman" w:eastAsia="Times New Roman" w:hAnsi="Times New Roman" w:cs="Arial"/>
          <w:color w:val="000000"/>
          <w:sz w:val="26"/>
          <w:szCs w:val="26"/>
          <w:lang w:val="ro-RO"/>
        </w:rPr>
        <w:t>ge o suprafață de 0,86</w:t>
      </w:r>
      <w:r w:rsidR="00042915">
        <w:rPr>
          <w:rFonts w:ascii="Times New Roman" w:eastAsia="Times New Roman" w:hAnsi="Times New Roman" w:cs="Arial"/>
          <w:color w:val="000000"/>
          <w:sz w:val="26"/>
          <w:szCs w:val="26"/>
          <w:lang w:val="ro-RO"/>
        </w:rPr>
        <w:t xml:space="preserve"> ha</w:t>
      </w:r>
      <w:r w:rsidRPr="00367790">
        <w:rPr>
          <w:rFonts w:ascii="Times New Roman" w:eastAsia="Times New Roman" w:hAnsi="Times New Roman" w:cs="Arial"/>
          <w:sz w:val="26"/>
          <w:szCs w:val="26"/>
          <w:lang w:val="ro-RO"/>
        </w:rPr>
        <w:t xml:space="preserve"> cu </w:t>
      </w:r>
      <w:r w:rsidR="002B2F04">
        <w:rPr>
          <w:rFonts w:ascii="Times New Roman" w:eastAsia="Times New Roman" w:hAnsi="Times New Roman" w:cs="Arial"/>
          <w:sz w:val="26"/>
          <w:szCs w:val="26"/>
          <w:lang w:val="ro-RO"/>
        </w:rPr>
        <w:t>78</w:t>
      </w:r>
      <w:r w:rsidR="00042915">
        <w:rPr>
          <w:rFonts w:ascii="Times New Roman" w:eastAsia="Times New Roman" w:hAnsi="Times New Roman" w:cs="Arial"/>
          <w:sz w:val="26"/>
          <w:szCs w:val="26"/>
          <w:lang w:val="ro-RO"/>
        </w:rPr>
        <w:t xml:space="preserve"> mc/an</w:t>
      </w:r>
      <w:r w:rsidRPr="00555896">
        <w:rPr>
          <w:rFonts w:ascii="Times New Roman" w:eastAsia="Times New Roman" w:hAnsi="Times New Roman" w:cs="Arial"/>
          <w:color w:val="000000"/>
          <w:sz w:val="26"/>
          <w:szCs w:val="26"/>
          <w:lang w:val="ro-RO"/>
        </w:rPr>
        <w:t>.</w:t>
      </w:r>
      <w:r>
        <w:rPr>
          <w:rFonts w:ascii="Times New Roman" w:eastAsia="Times New Roman" w:hAnsi="Times New Roman" w:cs="Arial"/>
          <w:color w:val="000000"/>
          <w:sz w:val="26"/>
          <w:szCs w:val="26"/>
          <w:lang w:val="ro-RO"/>
        </w:rPr>
        <w:t xml:space="preserve"> </w:t>
      </w:r>
      <w:r w:rsidR="00040D4B" w:rsidRPr="00812E40">
        <w:rPr>
          <w:rFonts w:ascii="Times New Roman" w:eastAsia="Times New Roman" w:hAnsi="Times New Roman" w:cs="Arial"/>
          <w:sz w:val="26"/>
          <w:szCs w:val="26"/>
          <w:lang w:val="ro-RO"/>
        </w:rPr>
        <w:t xml:space="preserve">Posibilitatea de produse secundare pe volum </w:t>
      </w:r>
      <w:r w:rsidR="00040D4B" w:rsidRPr="00812E40">
        <w:rPr>
          <w:rFonts w:ascii="Times New Roman" w:eastAsia="Times New Roman" w:hAnsi="Times New Roman" w:cs="Arial"/>
          <w:b/>
          <w:sz w:val="26"/>
          <w:szCs w:val="26"/>
          <w:lang w:val="ro-RO"/>
        </w:rPr>
        <w:t>este orientativǎ</w:t>
      </w:r>
      <w:r w:rsidR="00040D4B" w:rsidRPr="00812E40">
        <w:rPr>
          <w:rFonts w:ascii="Times New Roman" w:eastAsia="Times New Roman" w:hAnsi="Times New Roman" w:cs="Arial"/>
          <w:sz w:val="26"/>
          <w:szCs w:val="26"/>
          <w:lang w:val="ro-RO"/>
        </w:rPr>
        <w:t xml:space="preserve"> dar trebuie parcurse cu tǎieri de îngrijire toate suprafeţele stabilite în planul lucrǎrilor de îngrijire.</w:t>
      </w:r>
    </w:p>
    <w:p w:rsidR="00CB55EB" w:rsidRPr="00812E40" w:rsidRDefault="00CB55EB" w:rsidP="00D773FF">
      <w:pPr>
        <w:spacing w:after="0" w:line="240" w:lineRule="auto"/>
        <w:ind w:right="-279"/>
        <w:jc w:val="both"/>
        <w:rPr>
          <w:rFonts w:ascii="Times New Roman" w:hAnsi="Times New Roman"/>
          <w:sz w:val="26"/>
          <w:szCs w:val="26"/>
          <w:lang w:val="ro-RO"/>
        </w:rPr>
      </w:pPr>
    </w:p>
    <w:p w:rsidR="003753DD" w:rsidRPr="00812E40" w:rsidRDefault="00700377" w:rsidP="00BA1447">
      <w:pPr>
        <w:spacing w:after="0" w:line="240" w:lineRule="auto"/>
        <w:ind w:right="-279"/>
        <w:jc w:val="both"/>
        <w:rPr>
          <w:rFonts w:ascii="Times New Roman" w:eastAsia="Times New Roman" w:hAnsi="Times New Roman" w:cs="Arial"/>
          <w:sz w:val="26"/>
          <w:szCs w:val="26"/>
          <w:lang w:val="ro-RO"/>
        </w:rPr>
      </w:pPr>
      <w:r>
        <w:rPr>
          <w:rFonts w:ascii="Times New Roman" w:eastAsia="Times New Roman" w:hAnsi="Times New Roman" w:cs="Arial"/>
          <w:sz w:val="26"/>
          <w:szCs w:val="26"/>
          <w:lang w:val="ro-RO"/>
        </w:rPr>
        <w:t xml:space="preserve">În total pe </w:t>
      </w:r>
      <w:r w:rsidR="003B0882">
        <w:rPr>
          <w:rFonts w:ascii="Times New Roman" w:eastAsia="Times New Roman" w:hAnsi="Times New Roman" w:cs="Arial"/>
          <w:sz w:val="26"/>
          <w:szCs w:val="26"/>
          <w:lang w:val="ro-RO"/>
        </w:rPr>
        <w:t>7</w:t>
      </w:r>
      <w:r>
        <w:rPr>
          <w:rFonts w:ascii="Times New Roman" w:eastAsia="Times New Roman" w:hAnsi="Times New Roman" w:cs="Arial"/>
          <w:sz w:val="26"/>
          <w:szCs w:val="26"/>
          <w:lang w:val="ro-RO"/>
        </w:rPr>
        <w:t>,</w:t>
      </w:r>
      <w:r w:rsidR="003B0882">
        <w:rPr>
          <w:rFonts w:ascii="Times New Roman" w:eastAsia="Times New Roman" w:hAnsi="Times New Roman" w:cs="Arial"/>
          <w:sz w:val="26"/>
          <w:szCs w:val="26"/>
          <w:lang w:val="ro-RO"/>
        </w:rPr>
        <w:t>47 ha (2,22</w:t>
      </w:r>
      <w:r w:rsidR="003753DD" w:rsidRPr="00812E40">
        <w:rPr>
          <w:rFonts w:ascii="Times New Roman" w:eastAsia="Times New Roman" w:hAnsi="Times New Roman" w:cs="Arial"/>
          <w:sz w:val="26"/>
          <w:szCs w:val="26"/>
          <w:lang w:val="ro-RO"/>
        </w:rPr>
        <w:t xml:space="preserve"> ha împăduriri (Împăduriri </w:t>
      </w:r>
      <w:r w:rsidR="003B0882">
        <w:rPr>
          <w:rFonts w:ascii="Times New Roman" w:eastAsia="Times New Roman" w:hAnsi="Times New Roman" w:cs="Arial"/>
          <w:sz w:val="26"/>
          <w:szCs w:val="26"/>
          <w:lang w:val="ro-RO"/>
        </w:rPr>
        <w:t>după tăieri progresive –1,12</w:t>
      </w:r>
      <w:r w:rsidR="003753DD" w:rsidRPr="00812E40">
        <w:rPr>
          <w:rFonts w:ascii="Times New Roman" w:eastAsia="Times New Roman" w:hAnsi="Times New Roman" w:cs="Arial"/>
          <w:sz w:val="26"/>
          <w:szCs w:val="26"/>
          <w:lang w:val="ro-RO"/>
        </w:rPr>
        <w:t xml:space="preserve"> ha + Împăduriri </w:t>
      </w:r>
      <w:r w:rsidR="003B0882">
        <w:rPr>
          <w:rFonts w:ascii="Times New Roman" w:eastAsia="Times New Roman" w:hAnsi="Times New Roman" w:cs="Arial"/>
          <w:sz w:val="26"/>
          <w:szCs w:val="26"/>
          <w:lang w:val="ro-RO"/>
        </w:rPr>
        <w:t>după înlocuirea arboretelor necorespunzătoare din punct de vedere stațional – 1</w:t>
      </w:r>
      <w:r w:rsidR="003753DD" w:rsidRPr="00812E40">
        <w:rPr>
          <w:rFonts w:ascii="Times New Roman" w:eastAsia="Times New Roman" w:hAnsi="Times New Roman" w:cs="Arial"/>
          <w:sz w:val="26"/>
          <w:szCs w:val="26"/>
          <w:lang w:val="ro-RO"/>
        </w:rPr>
        <w:t>,</w:t>
      </w:r>
      <w:r w:rsidR="00474DF8">
        <w:rPr>
          <w:rFonts w:ascii="Times New Roman" w:eastAsia="Times New Roman" w:hAnsi="Times New Roman" w:cs="Arial"/>
          <w:sz w:val="26"/>
          <w:szCs w:val="26"/>
          <w:lang w:val="ro-RO"/>
        </w:rPr>
        <w:t>1</w:t>
      </w:r>
      <w:r w:rsidR="003B0882">
        <w:rPr>
          <w:rFonts w:ascii="Times New Roman" w:eastAsia="Times New Roman" w:hAnsi="Times New Roman" w:cs="Arial"/>
          <w:sz w:val="26"/>
          <w:szCs w:val="26"/>
          <w:lang w:val="ro-RO"/>
        </w:rPr>
        <w:t xml:space="preserve"> ha)  + 5,25 ha completări (completări în arborete tinere existente – 4,81 ha + completări în arborete nou create – 0,44 ha)) se vor planta cca. 30,1</w:t>
      </w:r>
      <w:r w:rsidR="003753DD" w:rsidRPr="00812E40">
        <w:rPr>
          <w:rFonts w:ascii="Times New Roman" w:eastAsia="Times New Roman" w:hAnsi="Times New Roman" w:cs="Arial"/>
          <w:sz w:val="26"/>
          <w:szCs w:val="26"/>
          <w:lang w:val="ro-RO"/>
        </w:rPr>
        <w:t xml:space="preserve"> mii buc. puieți, și vor fi parcurse lucr</w:t>
      </w:r>
      <w:r>
        <w:rPr>
          <w:rFonts w:ascii="Times New Roman" w:eastAsia="Times New Roman" w:hAnsi="Times New Roman" w:cs="Arial"/>
          <w:sz w:val="26"/>
          <w:szCs w:val="26"/>
          <w:lang w:val="ro-RO"/>
        </w:rPr>
        <w:t xml:space="preserve">ări de îngrijire în </w:t>
      </w:r>
      <w:r w:rsidR="00E53971">
        <w:rPr>
          <w:rFonts w:ascii="Times New Roman" w:eastAsia="Times New Roman" w:hAnsi="Times New Roman" w:cs="Arial"/>
          <w:sz w:val="26"/>
          <w:szCs w:val="26"/>
          <w:lang w:val="ro-RO"/>
        </w:rPr>
        <w:t xml:space="preserve">culturi </w:t>
      </w:r>
      <w:r w:rsidR="00474DF8">
        <w:rPr>
          <w:rFonts w:ascii="Times New Roman" w:eastAsia="Times New Roman" w:hAnsi="Times New Roman" w:cs="Arial"/>
          <w:sz w:val="26"/>
          <w:szCs w:val="26"/>
          <w:lang w:val="ro-RO"/>
        </w:rPr>
        <w:t>tinere nou create pe</w:t>
      </w:r>
      <w:r w:rsidR="00E53971">
        <w:rPr>
          <w:rFonts w:ascii="Times New Roman" w:eastAsia="Times New Roman" w:hAnsi="Times New Roman" w:cs="Arial"/>
          <w:sz w:val="26"/>
          <w:szCs w:val="26"/>
          <w:lang w:val="ro-RO"/>
        </w:rPr>
        <w:t xml:space="preserve"> 5</w:t>
      </w:r>
      <w:r w:rsidR="003753DD" w:rsidRPr="00812E40">
        <w:rPr>
          <w:rFonts w:ascii="Times New Roman" w:eastAsia="Times New Roman" w:hAnsi="Times New Roman" w:cs="Arial"/>
          <w:sz w:val="26"/>
          <w:szCs w:val="26"/>
          <w:lang w:val="ro-RO"/>
        </w:rPr>
        <w:t>,</w:t>
      </w:r>
      <w:r w:rsidR="003B0882">
        <w:rPr>
          <w:rFonts w:ascii="Times New Roman" w:eastAsia="Times New Roman" w:hAnsi="Times New Roman" w:cs="Arial"/>
          <w:sz w:val="26"/>
          <w:szCs w:val="26"/>
          <w:lang w:val="ro-RO"/>
        </w:rPr>
        <w:t>23</w:t>
      </w:r>
      <w:r w:rsidR="00474DF8">
        <w:rPr>
          <w:rFonts w:ascii="Times New Roman" w:eastAsia="Times New Roman" w:hAnsi="Times New Roman" w:cs="Arial"/>
          <w:sz w:val="26"/>
          <w:szCs w:val="26"/>
          <w:lang w:val="ro-RO"/>
        </w:rPr>
        <w:t xml:space="preserve"> ha</w:t>
      </w:r>
      <w:r w:rsidR="003753DD" w:rsidRPr="00812E40">
        <w:rPr>
          <w:rFonts w:ascii="Times New Roman" w:eastAsia="Times New Roman" w:hAnsi="Times New Roman" w:cs="Arial"/>
          <w:sz w:val="26"/>
          <w:szCs w:val="26"/>
          <w:lang w:val="ro-RO"/>
        </w:rPr>
        <w:t>.</w:t>
      </w:r>
    </w:p>
    <w:p w:rsidR="00D97F40" w:rsidRDefault="00D97F40" w:rsidP="00D773FF">
      <w:pPr>
        <w:spacing w:after="0" w:line="240" w:lineRule="auto"/>
        <w:ind w:right="-279"/>
        <w:jc w:val="both"/>
        <w:rPr>
          <w:rFonts w:ascii="Times New Roman" w:hAnsi="Times New Roman"/>
          <w:b/>
          <w:i/>
          <w:sz w:val="26"/>
          <w:szCs w:val="26"/>
          <w:lang w:val="ro-RO"/>
        </w:rPr>
      </w:pP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 xml:space="preserve">Modificări intervenite în cadrul amenajamentului </w:t>
      </w:r>
    </w:p>
    <w:p w:rsidR="00AA6495" w:rsidRPr="00812E40" w:rsidRDefault="00040D4B" w:rsidP="006801F2">
      <w:pPr>
        <w:pStyle w:val="ListParagraph"/>
        <w:numPr>
          <w:ilvl w:val="0"/>
          <w:numId w:val="9"/>
        </w:numPr>
        <w:spacing w:after="0" w:line="240" w:lineRule="auto"/>
        <w:ind w:right="-279"/>
        <w:jc w:val="both"/>
        <w:rPr>
          <w:rFonts w:ascii="Times New Roman" w:eastAsia="Times New Roman" w:hAnsi="Times New Roman"/>
          <w:i/>
          <w:sz w:val="26"/>
          <w:szCs w:val="26"/>
          <w:lang w:val="ro-RO" w:eastAsia="ro-RO"/>
        </w:rPr>
      </w:pPr>
      <w:r w:rsidRPr="00812E40">
        <w:rPr>
          <w:rFonts w:ascii="Times New Roman" w:eastAsia="Times New Roman" w:hAnsi="Times New Roman"/>
          <w:i/>
          <w:sz w:val="26"/>
          <w:szCs w:val="26"/>
          <w:lang w:val="ro-RO" w:eastAsia="ro-RO"/>
        </w:rPr>
        <w:t>nu este cazul</w:t>
      </w: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Amenajamentul are valabilitatea de 10 ani, î</w:t>
      </w:r>
      <w:r w:rsidR="00F01A90">
        <w:rPr>
          <w:rFonts w:ascii="Times New Roman" w:hAnsi="Times New Roman"/>
          <w:b/>
          <w:i/>
          <w:sz w:val="26"/>
          <w:szCs w:val="26"/>
          <w:lang w:val="ro-RO"/>
        </w:rPr>
        <w:t xml:space="preserve">ncepând de la data de </w:t>
      </w:r>
      <w:r w:rsidR="00946B7B">
        <w:rPr>
          <w:rFonts w:ascii="Times New Roman" w:hAnsi="Times New Roman"/>
          <w:b/>
          <w:i/>
          <w:sz w:val="26"/>
          <w:szCs w:val="26"/>
          <w:lang w:val="ro-RO"/>
        </w:rPr>
        <w:t>01.01.2022</w:t>
      </w:r>
      <w:r w:rsidR="003E26EC" w:rsidRPr="00374BED">
        <w:rPr>
          <w:rFonts w:ascii="Times New Roman" w:hAnsi="Times New Roman"/>
          <w:b/>
          <w:i/>
          <w:sz w:val="26"/>
          <w:szCs w:val="26"/>
          <w:lang w:val="ro-RO"/>
        </w:rPr>
        <w:t xml:space="preserve"> </w:t>
      </w:r>
      <w:r w:rsidR="003E26EC" w:rsidRPr="00812E40">
        <w:rPr>
          <w:rFonts w:ascii="Times New Roman" w:hAnsi="Times New Roman"/>
          <w:b/>
          <w:i/>
          <w:sz w:val="26"/>
          <w:szCs w:val="26"/>
          <w:lang w:val="ro-RO"/>
        </w:rPr>
        <w:t>până la</w:t>
      </w:r>
      <w:r w:rsidR="00946B7B">
        <w:rPr>
          <w:rFonts w:ascii="Times New Roman" w:hAnsi="Times New Roman"/>
          <w:b/>
          <w:i/>
          <w:sz w:val="26"/>
          <w:szCs w:val="26"/>
          <w:lang w:val="ro-RO"/>
        </w:rPr>
        <w:t xml:space="preserve"> 31.12.2031</w:t>
      </w:r>
      <w:r w:rsidRPr="00812E40">
        <w:rPr>
          <w:rFonts w:ascii="Times New Roman" w:hAnsi="Times New Roman"/>
          <w:b/>
          <w:i/>
          <w:sz w:val="26"/>
          <w:szCs w:val="26"/>
          <w:lang w:val="ro-RO"/>
        </w:rPr>
        <w:t>.</w:t>
      </w:r>
    </w:p>
    <w:p w:rsidR="00DC1973" w:rsidRPr="005757A4" w:rsidRDefault="00040D4B" w:rsidP="005757A4">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Arii naturale protejate</w:t>
      </w:r>
      <w:r w:rsidRPr="00812E40">
        <w:rPr>
          <w:rFonts w:ascii="Times New Roman" w:hAnsi="Times New Roman"/>
          <w:i/>
          <w:sz w:val="26"/>
          <w:szCs w:val="26"/>
          <w:lang w:val="ro-RO"/>
        </w:rPr>
        <w:t xml:space="preserve"> </w:t>
      </w:r>
      <w:r w:rsidRPr="00812E40">
        <w:rPr>
          <w:rFonts w:ascii="Times New Roman" w:hAnsi="Times New Roman"/>
          <w:b/>
          <w:i/>
          <w:sz w:val="26"/>
          <w:szCs w:val="26"/>
          <w:lang w:val="ro-RO"/>
        </w:rPr>
        <w:t xml:space="preserve">de interes naţional: </w:t>
      </w:r>
      <w:r w:rsidR="00946B7B">
        <w:rPr>
          <w:rFonts w:ascii="Times New Roman" w:hAnsi="Times New Roman"/>
          <w:b/>
          <w:i/>
          <w:sz w:val="26"/>
          <w:szCs w:val="26"/>
          <w:lang w:val="ro-RO"/>
        </w:rPr>
        <w:t>nu este cazul</w:t>
      </w:r>
    </w:p>
    <w:p w:rsidR="00DC1973" w:rsidRPr="00812E40" w:rsidRDefault="00DC1973" w:rsidP="00D773FF">
      <w:pPr>
        <w:spacing w:after="0" w:line="240" w:lineRule="auto"/>
        <w:ind w:right="-279"/>
        <w:jc w:val="both"/>
        <w:rPr>
          <w:rFonts w:ascii="Times New Roman" w:hAnsi="Times New Roman"/>
          <w:b/>
          <w:i/>
          <w:sz w:val="26"/>
          <w:szCs w:val="26"/>
          <w:lang w:val="ro-RO"/>
        </w:rPr>
      </w:pPr>
    </w:p>
    <w:p w:rsidR="00AA6495" w:rsidRDefault="00040D4B" w:rsidP="00D773FF">
      <w:pPr>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C1973" w:rsidRPr="00DC1973" w:rsidRDefault="00DC1973" w:rsidP="00DC1973">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Lucrările silvice prevăzute în parcelele suprapuse cu siturile Natura </w:t>
      </w:r>
      <w:r w:rsidRPr="001341F4">
        <w:rPr>
          <w:rFonts w:ascii="Times New Roman" w:hAnsi="Times New Roman"/>
          <w:sz w:val="26"/>
          <w:szCs w:val="26"/>
          <w:lang w:val="ro-RO"/>
        </w:rPr>
        <w:t>2000</w:t>
      </w:r>
      <w:r>
        <w:rPr>
          <w:rFonts w:ascii="Times New Roman" w:hAnsi="Times New Roman"/>
          <w:sz w:val="26"/>
          <w:szCs w:val="26"/>
          <w:lang w:val="ro-RO"/>
        </w:rPr>
        <w:t xml:space="preserve">, </w:t>
      </w:r>
      <w:r w:rsidRPr="00DC1973">
        <w:rPr>
          <w:rStyle w:val="tpa1"/>
          <w:rFonts w:ascii="Times New Roman" w:hAnsi="Times New Roman"/>
          <w:sz w:val="26"/>
          <w:szCs w:val="26"/>
          <w:lang w:val="ro-RO"/>
        </w:rPr>
        <w:t xml:space="preserve">sunt în concordanță cu </w:t>
      </w:r>
      <w:r w:rsidRPr="00DC1973">
        <w:rPr>
          <w:rFonts w:ascii="Times New Roman" w:hAnsi="Times New Roman"/>
          <w:b/>
          <w:bCs/>
          <w:sz w:val="26"/>
          <w:szCs w:val="26"/>
          <w:lang w:val="ro-RO"/>
        </w:rPr>
        <w:t xml:space="preserve">măsurile de management </w:t>
      </w:r>
      <w:r w:rsidRPr="00DC1973">
        <w:rPr>
          <w:rStyle w:val="tpa1"/>
          <w:rFonts w:ascii="Times New Roman" w:hAnsi="Times New Roman"/>
          <w:b/>
          <w:sz w:val="26"/>
          <w:szCs w:val="26"/>
          <w:lang w:val="ro-RO"/>
        </w:rPr>
        <w:t>pentru conservarea habitatelor și speciilor protejate</w:t>
      </w:r>
      <w:r w:rsidRPr="00DC1973">
        <w:rPr>
          <w:rStyle w:val="tpa1"/>
          <w:rFonts w:ascii="Times New Roman" w:hAnsi="Times New Roman"/>
          <w:sz w:val="26"/>
          <w:szCs w:val="26"/>
          <w:lang w:val="ro-RO"/>
        </w:rPr>
        <w:t xml:space="preserve"> prevăzute în </w:t>
      </w:r>
      <w:r w:rsidRPr="00DC1973">
        <w:rPr>
          <w:rFonts w:ascii="Times New Roman" w:hAnsi="Times New Roman"/>
          <w:b/>
          <w:i/>
          <w:sz w:val="26"/>
          <w:szCs w:val="26"/>
          <w:lang w:val="ro-RO"/>
        </w:rPr>
        <w:t xml:space="preserve">Obiectivele de conservare specifice </w:t>
      </w:r>
      <w:r w:rsidRPr="00DC1973">
        <w:rPr>
          <w:rFonts w:ascii="Times New Roman" w:hAnsi="Times New Roman"/>
          <w:sz w:val="26"/>
          <w:szCs w:val="26"/>
          <w:lang w:val="ro-RO"/>
        </w:rPr>
        <w:t>situ</w:t>
      </w:r>
      <w:r w:rsidR="00946B7B">
        <w:rPr>
          <w:rFonts w:ascii="Times New Roman" w:hAnsi="Times New Roman"/>
          <w:sz w:val="26"/>
          <w:szCs w:val="26"/>
          <w:lang w:val="ro-RO"/>
        </w:rPr>
        <w:t>rilor</w:t>
      </w:r>
      <w:r w:rsidRPr="00DC1973">
        <w:rPr>
          <w:rFonts w:ascii="Times New Roman" w:hAnsi="Times New Roman"/>
          <w:b/>
          <w:i/>
          <w:sz w:val="26"/>
          <w:szCs w:val="26"/>
          <w:lang w:val="ro-RO"/>
        </w:rPr>
        <w:t xml:space="preserve"> </w:t>
      </w:r>
      <w:r w:rsidRPr="00DC1973">
        <w:rPr>
          <w:rFonts w:ascii="Times New Roman" w:eastAsia="Arial" w:hAnsi="Times New Roman"/>
          <w:b/>
          <w:i/>
          <w:sz w:val="26"/>
          <w:szCs w:val="26"/>
        </w:rPr>
        <w:t>ROSCI0323 ”Munții Ciucului”</w:t>
      </w:r>
      <w:r w:rsidR="00946B7B">
        <w:rPr>
          <w:rFonts w:ascii="Times New Roman" w:eastAsia="Arial" w:hAnsi="Times New Roman"/>
          <w:b/>
          <w:i/>
          <w:sz w:val="26"/>
          <w:szCs w:val="26"/>
        </w:rPr>
        <w:t xml:space="preserve"> </w:t>
      </w:r>
      <w:r w:rsidR="00946B7B">
        <w:rPr>
          <w:rFonts w:ascii="Times New Roman" w:eastAsia="Arial" w:hAnsi="Times New Roman"/>
          <w:b/>
          <w:i/>
          <w:sz w:val="26"/>
          <w:szCs w:val="26"/>
          <w:lang w:val="ro-RO"/>
        </w:rPr>
        <w:t>și ROSPA0034 ”Depresiunea și Munții Ciucului”</w:t>
      </w:r>
      <w:r w:rsidRPr="00DC1973">
        <w:rPr>
          <w:rFonts w:ascii="Times New Roman" w:hAnsi="Times New Roman"/>
          <w:b/>
          <w:i/>
          <w:sz w:val="26"/>
          <w:szCs w:val="26"/>
          <w:lang w:val="ro-RO"/>
        </w:rPr>
        <w:t xml:space="preserve"> elaborate de către A.N.A.N.P. pentru habitate și specii ocrotite pentru care a</w:t>
      </w:r>
      <w:r w:rsidR="00946B7B">
        <w:rPr>
          <w:rFonts w:ascii="Times New Roman" w:hAnsi="Times New Roman"/>
          <w:b/>
          <w:i/>
          <w:sz w:val="26"/>
          <w:szCs w:val="26"/>
          <w:lang w:val="ro-RO"/>
        </w:rPr>
        <w:t>u</w:t>
      </w:r>
      <w:r w:rsidRPr="00DC1973">
        <w:rPr>
          <w:rFonts w:ascii="Times New Roman" w:hAnsi="Times New Roman"/>
          <w:b/>
          <w:i/>
          <w:sz w:val="26"/>
          <w:szCs w:val="26"/>
          <w:lang w:val="ro-RO"/>
        </w:rPr>
        <w:t xml:space="preserve"> fost desemnat</w:t>
      </w:r>
      <w:r w:rsidR="00946B7B">
        <w:rPr>
          <w:rFonts w:ascii="Times New Roman" w:hAnsi="Times New Roman"/>
          <w:b/>
          <w:i/>
          <w:sz w:val="26"/>
          <w:szCs w:val="26"/>
          <w:lang w:val="ro-RO"/>
        </w:rPr>
        <w:t>e</w:t>
      </w:r>
      <w:r w:rsidRPr="00DC1973">
        <w:rPr>
          <w:rFonts w:ascii="Times New Roman" w:hAnsi="Times New Roman"/>
          <w:b/>
          <w:i/>
          <w:sz w:val="26"/>
          <w:szCs w:val="26"/>
          <w:lang w:val="ro-RO"/>
        </w:rPr>
        <w:t xml:space="preserve"> situ</w:t>
      </w:r>
      <w:r w:rsidR="00946B7B">
        <w:rPr>
          <w:rFonts w:ascii="Times New Roman" w:hAnsi="Times New Roman"/>
          <w:b/>
          <w:i/>
          <w:sz w:val="26"/>
          <w:szCs w:val="26"/>
          <w:lang w:val="ro-RO"/>
        </w:rPr>
        <w:t>ri</w:t>
      </w:r>
      <w:r w:rsidRPr="00DC1973">
        <w:rPr>
          <w:rFonts w:ascii="Times New Roman" w:hAnsi="Times New Roman"/>
          <w:b/>
          <w:i/>
          <w:sz w:val="26"/>
          <w:szCs w:val="26"/>
          <w:lang w:val="ro-RO"/>
        </w:rPr>
        <w:t>l</w:t>
      </w:r>
      <w:r w:rsidR="00946B7B">
        <w:rPr>
          <w:rFonts w:ascii="Times New Roman" w:hAnsi="Times New Roman"/>
          <w:b/>
          <w:i/>
          <w:sz w:val="26"/>
          <w:szCs w:val="26"/>
          <w:lang w:val="ro-RO"/>
        </w:rPr>
        <w:t>e</w:t>
      </w:r>
      <w:r w:rsidRPr="00DC1973">
        <w:rPr>
          <w:rFonts w:ascii="Times New Roman" w:hAnsi="Times New Roman"/>
          <w:b/>
          <w:i/>
          <w:sz w:val="26"/>
          <w:szCs w:val="26"/>
          <w:lang w:val="ro-RO"/>
        </w:rPr>
        <w:t xml:space="preserve">. </w:t>
      </w:r>
    </w:p>
    <w:p w:rsidR="00AA6495" w:rsidRPr="00812E40" w:rsidRDefault="00040D4B" w:rsidP="00D773FF">
      <w:pPr>
        <w:pStyle w:val="ListParagraph"/>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Relevanţa planului în/pentru integrarea consideraţiilor de mediu, mai ales din perspectiva promovării dezvoltării durabile:</w:t>
      </w:r>
    </w:p>
    <w:p w:rsidR="00AA6495" w:rsidRPr="00812E40" w:rsidRDefault="00040D4B" w:rsidP="00D773FF">
      <w:pPr>
        <w:spacing w:after="0" w:line="240" w:lineRule="auto"/>
        <w:ind w:right="-279" w:firstLine="720"/>
        <w:jc w:val="both"/>
        <w:rPr>
          <w:rFonts w:ascii="Times New Roman" w:hAnsi="Times New Roman"/>
          <w:iCs/>
          <w:sz w:val="26"/>
          <w:szCs w:val="26"/>
          <w:lang w:val="ro-RO"/>
        </w:rPr>
      </w:pPr>
      <w:r w:rsidRPr="00812E40">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812E40">
        <w:rPr>
          <w:rFonts w:ascii="Times New Roman" w:hAnsi="Times New Roman"/>
          <w:sz w:val="26"/>
          <w:szCs w:val="26"/>
          <w:lang w:val="ro-RO"/>
        </w:rPr>
        <w:t>ț</w:t>
      </w:r>
      <w:r w:rsidRPr="00812E40">
        <w:rPr>
          <w:rFonts w:ascii="Times New Roman" w:hAnsi="Times New Roman"/>
          <w:iCs/>
          <w:sz w:val="26"/>
          <w:szCs w:val="26"/>
          <w:lang w:val="ro-RO"/>
        </w:rPr>
        <w:t>ii cu maximă eficen</w:t>
      </w:r>
      <w:r w:rsidRPr="00812E40">
        <w:rPr>
          <w:rFonts w:ascii="Times New Roman" w:hAnsi="Times New Roman"/>
          <w:sz w:val="26"/>
          <w:szCs w:val="26"/>
          <w:lang w:val="ro-RO"/>
        </w:rPr>
        <w:t>ț</w:t>
      </w:r>
      <w:r w:rsidRPr="00812E40">
        <w:rPr>
          <w:rFonts w:ascii="Times New Roman" w:hAnsi="Times New Roman"/>
          <w:iCs/>
          <w:sz w:val="26"/>
          <w:szCs w:val="26"/>
          <w:lang w:val="ro-RO"/>
        </w:rPr>
        <w:t xml:space="preserve">ă produse </w:t>
      </w:r>
      <w:r w:rsidRPr="00812E40">
        <w:rPr>
          <w:rFonts w:ascii="Times New Roman" w:hAnsi="Times New Roman"/>
          <w:sz w:val="26"/>
          <w:szCs w:val="26"/>
          <w:lang w:val="ro-RO"/>
        </w:rPr>
        <w:t>ș</w:t>
      </w:r>
      <w:r w:rsidRPr="00812E40">
        <w:rPr>
          <w:rFonts w:ascii="Times New Roman" w:hAnsi="Times New Roman"/>
          <w:iCs/>
          <w:sz w:val="26"/>
          <w:szCs w:val="26"/>
          <w:lang w:val="ro-RO"/>
        </w:rPr>
        <w:t>i servicii, cu men</w:t>
      </w:r>
      <w:r w:rsidRPr="00812E40">
        <w:rPr>
          <w:rFonts w:ascii="Times New Roman" w:hAnsi="Times New Roman"/>
          <w:sz w:val="26"/>
          <w:szCs w:val="26"/>
          <w:lang w:val="ro-RO"/>
        </w:rPr>
        <w:t>ț</w:t>
      </w:r>
      <w:r w:rsidRPr="00812E40">
        <w:rPr>
          <w:rFonts w:ascii="Times New Roman" w:hAnsi="Times New Roman"/>
          <w:iCs/>
          <w:sz w:val="26"/>
          <w:szCs w:val="26"/>
          <w:lang w:val="ro-RO"/>
        </w:rPr>
        <w:t>inerea continuită</w:t>
      </w:r>
      <w:r w:rsidRPr="00812E40">
        <w:rPr>
          <w:rFonts w:ascii="Times New Roman" w:hAnsi="Times New Roman"/>
          <w:sz w:val="26"/>
          <w:szCs w:val="26"/>
          <w:lang w:val="ro-RO"/>
        </w:rPr>
        <w:t>ț</w:t>
      </w:r>
      <w:r w:rsidRPr="00812E40">
        <w:rPr>
          <w:rFonts w:ascii="Times New Roman" w:hAnsi="Times New Roman"/>
          <w:iCs/>
          <w:sz w:val="26"/>
          <w:szCs w:val="26"/>
          <w:lang w:val="ro-RO"/>
        </w:rPr>
        <w:t>ii pădurilor, men</w:t>
      </w:r>
      <w:r w:rsidRPr="00812E40">
        <w:rPr>
          <w:rFonts w:ascii="Times New Roman" w:hAnsi="Times New Roman"/>
          <w:sz w:val="26"/>
          <w:szCs w:val="26"/>
          <w:lang w:val="ro-RO"/>
        </w:rPr>
        <w:t>ț</w:t>
      </w:r>
      <w:r w:rsidRPr="00812E40">
        <w:rPr>
          <w:rFonts w:ascii="Times New Roman" w:hAnsi="Times New Roman"/>
          <w:iCs/>
          <w:sz w:val="26"/>
          <w:szCs w:val="26"/>
          <w:lang w:val="ro-RO"/>
        </w:rPr>
        <w:t>inându-se ca o resursă regenerabilă.</w:t>
      </w:r>
    </w:p>
    <w:p w:rsidR="00AA6495"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Dezvoltarea şi aplicarea ei se bazează pe conceptul „dezvoltării durabile”, respectându-se următoarele principii:</w:t>
      </w:r>
    </w:p>
    <w:p w:rsidR="005D3EB7" w:rsidRDefault="005D3EB7" w:rsidP="00D773FF">
      <w:pPr>
        <w:spacing w:after="0" w:line="240" w:lineRule="auto"/>
        <w:ind w:right="-279"/>
        <w:jc w:val="both"/>
        <w:rPr>
          <w:rFonts w:ascii="Times New Roman" w:hAnsi="Times New Roman"/>
          <w:sz w:val="26"/>
          <w:szCs w:val="26"/>
          <w:lang w:val="ro-RO"/>
        </w:rPr>
      </w:pPr>
    </w:p>
    <w:p w:rsidR="005D3EB7" w:rsidRDefault="005D3EB7" w:rsidP="00D773FF">
      <w:pPr>
        <w:spacing w:after="0" w:line="240" w:lineRule="auto"/>
        <w:ind w:right="-279"/>
        <w:jc w:val="both"/>
        <w:rPr>
          <w:rFonts w:ascii="Times New Roman" w:hAnsi="Times New Roman"/>
          <w:sz w:val="26"/>
          <w:szCs w:val="26"/>
          <w:lang w:val="ro-RO"/>
        </w:rPr>
      </w:pPr>
    </w:p>
    <w:p w:rsidR="00AA6495" w:rsidRPr="00812E40" w:rsidRDefault="00040D4B" w:rsidP="006801F2">
      <w:pPr>
        <w:pStyle w:val="ListParagraph"/>
        <w:numPr>
          <w:ilvl w:val="1"/>
          <w:numId w:val="10"/>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continuităţii</w:t>
      </w:r>
    </w:p>
    <w:p w:rsidR="00AA6495" w:rsidRPr="00812E40" w:rsidRDefault="00040D4B" w:rsidP="006801F2">
      <w:pPr>
        <w:pStyle w:val="ListParagraph"/>
        <w:numPr>
          <w:ilvl w:val="1"/>
          <w:numId w:val="10"/>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eficacităţii funcţionale</w:t>
      </w:r>
    </w:p>
    <w:p w:rsidR="00AA6495" w:rsidRPr="00812E40" w:rsidRDefault="00040D4B" w:rsidP="006801F2">
      <w:pPr>
        <w:pStyle w:val="ListParagraph"/>
        <w:numPr>
          <w:ilvl w:val="1"/>
          <w:numId w:val="10"/>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conservării şi ameliorării biodiversităţii</w:t>
      </w:r>
    </w:p>
    <w:p w:rsidR="00AA6495" w:rsidRPr="00812E40"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Probleme de mediu relevante pentru plan:</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Menţinerea integrităţii fondului forestier, respectiv protejarea speciilor ocrotite şi a peisajului.</w:t>
      </w:r>
    </w:p>
    <w:p w:rsidR="00AA6495" w:rsidRPr="00812E40"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Relevanţa planului pentru implementarea legislaţiei naţionale şi comunitare de mediu </w:t>
      </w:r>
      <w:r w:rsidRPr="00812E40">
        <w:rPr>
          <w:rFonts w:ascii="Times New Roman" w:hAnsi="Times New Roman"/>
          <w:sz w:val="26"/>
          <w:szCs w:val="26"/>
        </w:rPr>
        <w:t>(de exemplu, planurile şi programele legate de gospodărirea deşeurilor sau de gospodărirea apelor)</w:t>
      </w:r>
      <w:r w:rsidRPr="00812E40">
        <w:rPr>
          <w:rFonts w:ascii="Times New Roman" w:hAnsi="Times New Roman"/>
          <w:b/>
          <w:sz w:val="26"/>
          <w:szCs w:val="26"/>
          <w:lang w:val="ro-RO"/>
        </w:rPr>
        <w:t xml:space="preserve">: </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vor respecta prevederile din:</w:t>
      </w:r>
    </w:p>
    <w:p w:rsidR="00AA6495" w:rsidRPr="00812E40" w:rsidRDefault="00040D4B" w:rsidP="00D773FF">
      <w:pPr>
        <w:pStyle w:val="BodyTextIndent"/>
        <w:numPr>
          <w:ilvl w:val="0"/>
          <w:numId w:val="4"/>
        </w:num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Ordonanţa de Urgenţă nr. 195 din 22 decembrie 2005, cu modificările ulterioare şi completările ulterioare privind protecţia mediului, art.69.</w:t>
      </w:r>
    </w:p>
    <w:p w:rsidR="00AA6495" w:rsidRPr="00812E40" w:rsidRDefault="00040D4B" w:rsidP="006801F2">
      <w:pPr>
        <w:pStyle w:val="BodyTextIndent"/>
        <w:numPr>
          <w:ilvl w:val="0"/>
          <w:numId w:val="11"/>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AA6495" w:rsidRPr="00812E40" w:rsidRDefault="00040D4B" w:rsidP="006801F2">
      <w:pPr>
        <w:pStyle w:val="BodyTextIndent"/>
        <w:numPr>
          <w:ilvl w:val="0"/>
          <w:numId w:val="11"/>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exploateze masa lemnoasă în condiţiile legii precum şi să ia măsuri de reîmpădurire şi, respectiv de completare a regenerărilor naturale;</w:t>
      </w:r>
    </w:p>
    <w:p w:rsidR="00AA6495" w:rsidRPr="00812E40" w:rsidRDefault="00040D4B" w:rsidP="006801F2">
      <w:pPr>
        <w:pStyle w:val="BodyTextIndent"/>
        <w:numPr>
          <w:ilvl w:val="0"/>
          <w:numId w:val="11"/>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gestioneze corespunzător deşeurile de exploatare rezultate,</w:t>
      </w:r>
    </w:p>
    <w:p w:rsidR="00AA6495" w:rsidRPr="00812E40" w:rsidRDefault="00040D4B" w:rsidP="006801F2">
      <w:pPr>
        <w:pStyle w:val="BodyTextIndent"/>
        <w:numPr>
          <w:ilvl w:val="0"/>
          <w:numId w:val="11"/>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AA6495" w:rsidRPr="00812E40" w:rsidRDefault="00040D4B" w:rsidP="006801F2">
      <w:pPr>
        <w:pStyle w:val="BodyTextIndent"/>
        <w:numPr>
          <w:ilvl w:val="0"/>
          <w:numId w:val="11"/>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respecte regimul silvic în conformitate cu prevederile legislaţiei în domeniul silviculturii şi protecţiei mediului;</w:t>
      </w:r>
    </w:p>
    <w:p w:rsidR="00AA6495" w:rsidRPr="00812E40" w:rsidRDefault="00040D4B" w:rsidP="006801F2">
      <w:pPr>
        <w:pStyle w:val="BodyTextIndent"/>
        <w:numPr>
          <w:ilvl w:val="0"/>
          <w:numId w:val="11"/>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Legea Apelor nr.107/1996 cu modificările şi completările ulterioare;</w:t>
      </w:r>
    </w:p>
    <w:p w:rsidR="00AA6495" w:rsidRPr="00812E40" w:rsidRDefault="00040D4B" w:rsidP="00D773FF">
      <w:pPr>
        <w:numPr>
          <w:ilvl w:val="0"/>
          <w:numId w:val="4"/>
        </w:num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OUG nr. 57/2007 aprobat prin Legea nr.49/2011 privind regimul ariilor naturale protejate, conservarea habitatelor naturale, a florei şi faunei sălbatice cu modificările şi completările ulterioare; </w:t>
      </w:r>
    </w:p>
    <w:p w:rsidR="00AA6495" w:rsidRPr="00210BC0" w:rsidRDefault="00210BC0" w:rsidP="00210BC0">
      <w:pPr>
        <w:numPr>
          <w:ilvl w:val="0"/>
          <w:numId w:val="4"/>
        </w:numPr>
        <w:spacing w:after="0" w:line="240" w:lineRule="auto"/>
        <w:jc w:val="both"/>
        <w:rPr>
          <w:rFonts w:ascii="Times New Roman" w:hAnsi="Times New Roman"/>
          <w:sz w:val="26"/>
          <w:szCs w:val="26"/>
          <w:lang w:val="ro-RO"/>
        </w:rPr>
      </w:pPr>
      <w:r w:rsidRPr="004B487C">
        <w:rPr>
          <w:rFonts w:ascii="Times New Roman" w:hAnsi="Times New Roman"/>
          <w:sz w:val="26"/>
          <w:szCs w:val="26"/>
          <w:lang w:val="ro-RO"/>
        </w:rPr>
        <w:t>O.U.G. nr. 92/2021 privind regimul deşeurilor;</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O.U.G. nr. 68/2007 privind răspunderea de mediu cu referire la prevenirea şi repararea prejudiciului asupra mediului, aprobată prin Legea 19/2008, cu modificările şi completările ulterioare, care transpune prevederile Directivei Consiliului şi Parlamentului European 2004/35/CE privind răspunderea de mediu cu referire la măsurile preventive şi de reparare, publicată în Jurnalul Oficial al </w:t>
      </w:r>
    </w:p>
    <w:p w:rsidR="00AA6495" w:rsidRPr="00812E40" w:rsidRDefault="00040D4B" w:rsidP="00D773FF">
      <w:p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Uniunii Europene (JOUE) nr. L 143 din 30 aprilie 2004.,</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O.U.G. nr.196/2005 privind Fondul de Mediu cu modificările şi completările ulterioare;</w:t>
      </w:r>
    </w:p>
    <w:p w:rsidR="00AA6495" w:rsidRPr="00812E40" w:rsidRDefault="00040D4B" w:rsidP="00D773FF">
      <w:pPr>
        <w:pStyle w:val="ListParagraph"/>
        <w:numPr>
          <w:ilvl w:val="0"/>
          <w:numId w:val="1"/>
        </w:num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Caracteristicile efectelor şi ale zonei posibil a fi afectate cu privire, în special, la:  </w:t>
      </w:r>
    </w:p>
    <w:p w:rsidR="00AA6495" w:rsidRPr="00812E40" w:rsidRDefault="00040D4B" w:rsidP="006801F2">
      <w:pPr>
        <w:pStyle w:val="ListParagraph"/>
        <w:numPr>
          <w:ilvl w:val="0"/>
          <w:numId w:val="1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Probabilitatea, durata, frecvenţa şi reversibilitatea efectelor: </w:t>
      </w:r>
      <w:r w:rsidRPr="00812E40">
        <w:rPr>
          <w:rFonts w:ascii="Times New Roman" w:hAnsi="Times New Roman"/>
          <w:sz w:val="26"/>
          <w:szCs w:val="26"/>
          <w:lang w:val="ro-RO"/>
        </w:rPr>
        <w:t>Prin măsurile prevăzute în Amenajamentul Silvic nu apare efect remanent asupra mediului.</w:t>
      </w:r>
    </w:p>
    <w:p w:rsidR="00AA6495" w:rsidRPr="00812E40" w:rsidRDefault="00040D4B" w:rsidP="006801F2">
      <w:pPr>
        <w:pStyle w:val="ListParagraph"/>
        <w:numPr>
          <w:ilvl w:val="0"/>
          <w:numId w:val="1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Natura cumulativă a efectelor:</w:t>
      </w:r>
    </w:p>
    <w:p w:rsidR="00AA6495"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Nu este cazul.</w:t>
      </w:r>
    </w:p>
    <w:p w:rsidR="00AA6495" w:rsidRPr="00812E40" w:rsidRDefault="00040D4B" w:rsidP="006801F2">
      <w:pPr>
        <w:pStyle w:val="ListParagraph"/>
        <w:numPr>
          <w:ilvl w:val="0"/>
          <w:numId w:val="1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Natura transfrontieră a efectelor:</w:t>
      </w:r>
    </w:p>
    <w:p w:rsidR="00AA6495"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           Nu este cazul.</w:t>
      </w:r>
    </w:p>
    <w:p w:rsidR="005D3EB7" w:rsidRPr="00812E40" w:rsidRDefault="005D3EB7" w:rsidP="00D773FF">
      <w:pPr>
        <w:spacing w:after="0" w:line="240" w:lineRule="auto"/>
        <w:ind w:right="-279"/>
        <w:jc w:val="both"/>
        <w:rPr>
          <w:rFonts w:ascii="Times New Roman" w:hAnsi="Times New Roman"/>
          <w:sz w:val="26"/>
          <w:szCs w:val="26"/>
          <w:lang w:val="ro-RO"/>
        </w:rPr>
      </w:pPr>
    </w:p>
    <w:p w:rsidR="00AA6495" w:rsidRPr="00812E40" w:rsidRDefault="00040D4B" w:rsidP="006801F2">
      <w:pPr>
        <w:pStyle w:val="ListParagraph"/>
        <w:numPr>
          <w:ilvl w:val="0"/>
          <w:numId w:val="1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Riscul pentru sănătatea umană sau pentru mediu (de exemplu, datorită accidentelor):</w:t>
      </w:r>
    </w:p>
    <w:p w:rsidR="00A7108D" w:rsidRPr="00812E40" w:rsidRDefault="00040D4B" w:rsidP="001C5127">
      <w:pPr>
        <w:spacing w:after="0" w:line="240" w:lineRule="auto"/>
        <w:ind w:right="-279" w:firstLine="708"/>
        <w:jc w:val="both"/>
        <w:rPr>
          <w:rFonts w:ascii="Times New Roman" w:hAnsi="Times New Roman"/>
          <w:sz w:val="26"/>
          <w:szCs w:val="26"/>
          <w:lang w:val="ro-RO"/>
        </w:rPr>
      </w:pPr>
      <w:r w:rsidRPr="00812E40">
        <w:rPr>
          <w:rFonts w:ascii="Times New Roman" w:hAnsi="Times New Roman"/>
          <w:sz w:val="26"/>
          <w:szCs w:val="26"/>
          <w:lang w:val="ro-RO"/>
        </w:rPr>
        <w:t xml:space="preserve">Prin măsurile prevăzute în Planul de Amenajament Silvic acest plan nu prezintă risc pentru mediu sau pentru sănătatea umană. Amenajamentul silvic nu propune lucrări </w:t>
      </w:r>
      <w:r w:rsidR="001C5127" w:rsidRPr="00812E40">
        <w:rPr>
          <w:rFonts w:ascii="Times New Roman" w:hAnsi="Times New Roman"/>
          <w:sz w:val="26"/>
          <w:szCs w:val="26"/>
          <w:lang w:val="ro-RO"/>
        </w:rPr>
        <w:t xml:space="preserve">pe ape. </w:t>
      </w:r>
      <w:r w:rsidRPr="00812E40">
        <w:rPr>
          <w:rFonts w:ascii="Times New Roman" w:hAnsi="Times New Roman"/>
          <w:sz w:val="26"/>
          <w:szCs w:val="26"/>
          <w:lang w:val="ro-RO"/>
        </w:rPr>
        <w:t xml:space="preserve">Lucrările de exploatare/şi alte lucrări se vor respecta condiţiile prevăzute în decizia prezentă. Condiţiile prevăzute pentru protejarea cursurilor de ape vor fi preluate </w:t>
      </w:r>
    </w:p>
    <w:p w:rsidR="00AA6495"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de către Ocolul silvic, respectiv de către proprietar şi introduse în Contractele/ Autorizaţiile de exploatare pe aceste amplasamente.</w:t>
      </w:r>
    </w:p>
    <w:p w:rsidR="00AA6495" w:rsidRPr="00812E40" w:rsidRDefault="00040D4B" w:rsidP="00D773FF">
      <w:pPr>
        <w:spacing w:after="0" w:line="240" w:lineRule="auto"/>
        <w:ind w:right="-279" w:firstLine="720"/>
        <w:rPr>
          <w:rFonts w:ascii="Times New Roman" w:hAnsi="Times New Roman"/>
          <w:b/>
          <w:bCs/>
          <w:i/>
          <w:iCs/>
          <w:sz w:val="26"/>
          <w:szCs w:val="26"/>
          <w:lang w:val="ro-RO"/>
        </w:rPr>
      </w:pPr>
      <w:r w:rsidRPr="00812E40">
        <w:rPr>
          <w:rFonts w:ascii="Times New Roman" w:hAnsi="Times New Roman"/>
          <w:b/>
          <w:bCs/>
          <w:i/>
          <w:iCs/>
          <w:sz w:val="26"/>
          <w:szCs w:val="26"/>
          <w:lang w:val="ro-RO"/>
        </w:rPr>
        <w:t>Măsuri prevăzute în cazul unor calamităţi:</w:t>
      </w:r>
    </w:p>
    <w:p w:rsidR="008758B4" w:rsidRPr="00812E40" w:rsidRDefault="00040D4B" w:rsidP="00D773FF">
      <w:pPr>
        <w:spacing w:after="0" w:line="240" w:lineRule="auto"/>
        <w:ind w:right="-279" w:firstLine="720"/>
        <w:jc w:val="both"/>
        <w:rPr>
          <w:rFonts w:ascii="Times New Roman" w:hAnsi="Times New Roman"/>
          <w:i/>
          <w:sz w:val="26"/>
          <w:szCs w:val="26"/>
          <w:lang w:val="ro-RO"/>
        </w:rPr>
      </w:pPr>
      <w:r w:rsidRPr="00812E40">
        <w:rPr>
          <w:rFonts w:ascii="Times New Roman" w:hAnsi="Times New Roman"/>
          <w:i/>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w:t>
      </w:r>
    </w:p>
    <w:p w:rsidR="00AA6495" w:rsidRPr="00812E40" w:rsidRDefault="00040D4B" w:rsidP="00D773FF">
      <w:p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Până la adoptarea acestei decizii de către APM Harghita este interzisă desfăşurarea oricărei activităţi care ar rezulta in urma modificărilor care fac obiectul notificării</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La implementarea obiectivelor incluse în “</w:t>
      </w:r>
      <w:r w:rsidRPr="00812E40">
        <w:rPr>
          <w:rFonts w:ascii="Times New Roman" w:hAnsi="Times New Roman"/>
          <w:i/>
          <w:sz w:val="26"/>
          <w:szCs w:val="26"/>
          <w:lang w:val="ro-RO"/>
        </w:rPr>
        <w:t xml:space="preserve">Amenajamentul Silvic al Fondului Forestier </w:t>
      </w:r>
      <w:r w:rsidR="00DC1973">
        <w:rPr>
          <w:rFonts w:ascii="Times New Roman" w:hAnsi="Times New Roman"/>
          <w:bCs/>
          <w:i/>
          <w:sz w:val="26"/>
          <w:szCs w:val="26"/>
        </w:rPr>
        <w:t xml:space="preserve">U.P. </w:t>
      </w:r>
      <w:r w:rsidR="00946B7B" w:rsidRPr="00946B7B">
        <w:rPr>
          <w:rFonts w:ascii="Times New Roman" w:hAnsi="Times New Roman"/>
          <w:i/>
          <w:sz w:val="26"/>
          <w:szCs w:val="26"/>
          <w:lang w:val="ro-RO"/>
        </w:rPr>
        <w:t>XV Primării și Parohii</w:t>
      </w:r>
      <w:r w:rsidRPr="005857C0">
        <w:rPr>
          <w:rFonts w:ascii="Times New Roman" w:hAnsi="Times New Roman"/>
          <w:i/>
          <w:sz w:val="26"/>
          <w:szCs w:val="26"/>
          <w:lang w:val="ro-RO"/>
        </w:rPr>
        <w:t>”</w:t>
      </w:r>
      <w:r w:rsidRPr="005857C0">
        <w:rPr>
          <w:rFonts w:ascii="Times New Roman" w:hAnsi="Times New Roman"/>
          <w:bCs/>
          <w:iCs/>
          <w:sz w:val="26"/>
          <w:szCs w:val="26"/>
          <w:lang w:val="ro-RO"/>
        </w:rPr>
        <w:t xml:space="preserve">, </w:t>
      </w:r>
      <w:r w:rsidRPr="00812E40">
        <w:rPr>
          <w:rFonts w:ascii="Times New Roman" w:hAnsi="Times New Roman"/>
          <w:bCs/>
          <w:iCs/>
          <w:sz w:val="26"/>
          <w:szCs w:val="26"/>
          <w:lang w:val="ro-RO"/>
        </w:rPr>
        <w:t>Ocolul Silvic va ţine cont de prevederile art. 33, alin. 1 şi 2, a Ordonanţei de Urgenţă nr. 57 din 20.06.2007 – privind regimul ariilor protejate, conservarea habitatelor naturale, a florei şi faunei sălbatice, aprobată cu modificări prin Legea nr. 49 din 07.04.2011.</w:t>
      </w:r>
    </w:p>
    <w:p w:rsidR="00A95A40" w:rsidRPr="00812E40" w:rsidRDefault="00040D4B" w:rsidP="00C37030">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AA6495" w:rsidRPr="00812E40" w:rsidRDefault="00040D4B" w:rsidP="00BA1447">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Incendii</w:t>
      </w:r>
      <w:r w:rsidRPr="00812E40">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Alunecări de teren</w:t>
      </w:r>
      <w:r w:rsidRPr="00812E40">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AA6495"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Inundaţii</w:t>
      </w:r>
      <w:r w:rsidRPr="00812E40">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A7108D"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Doborâturi şi rupturi de vânt sau zăpadă</w:t>
      </w:r>
      <w:r w:rsidRPr="00812E40">
        <w:rPr>
          <w:rFonts w:ascii="Times New Roman" w:hAnsi="Times New Roman"/>
          <w:bCs/>
          <w:iCs/>
          <w:sz w:val="26"/>
          <w:szCs w:val="26"/>
          <w:lang w:val="ro-RO"/>
        </w:rPr>
        <w:t xml:space="preserve">: Punerea în valoare a masei lemnoase afectate în vederea stopării unor atacuri masive de insecte; Exploatarea şi curăţarea de </w:t>
      </w:r>
    </w:p>
    <w:p w:rsidR="00AA6495" w:rsidRPr="00812E40" w:rsidRDefault="00040D4B" w:rsidP="00D773FF">
      <w:pPr>
        <w:spacing w:after="0" w:line="240" w:lineRule="auto"/>
        <w:ind w:right="-279"/>
        <w:jc w:val="both"/>
        <w:rPr>
          <w:rFonts w:ascii="Times New Roman" w:hAnsi="Times New Roman"/>
          <w:bCs/>
          <w:iCs/>
          <w:sz w:val="26"/>
          <w:szCs w:val="26"/>
          <w:lang w:val="ro-RO"/>
        </w:rPr>
      </w:pPr>
      <w:r w:rsidRPr="00812E40">
        <w:rPr>
          <w:rFonts w:ascii="Times New Roman" w:hAnsi="Times New Roman"/>
          <w:bCs/>
          <w:iCs/>
          <w:sz w:val="26"/>
          <w:szCs w:val="26"/>
          <w:lang w:val="ro-RO"/>
        </w:rPr>
        <w:t>resturi de exploatare a zonelor afectate; Reîmpădurirea suprafeţelor respective conform normelor tehnice în vigoare;</w:t>
      </w:r>
    </w:p>
    <w:p w:rsidR="005D3EB7" w:rsidRDefault="005D3EB7" w:rsidP="001C5127">
      <w:pPr>
        <w:spacing w:after="0" w:line="240" w:lineRule="auto"/>
        <w:ind w:right="-279" w:firstLine="720"/>
        <w:jc w:val="both"/>
        <w:rPr>
          <w:rFonts w:ascii="Times New Roman" w:hAnsi="Times New Roman"/>
          <w:b/>
          <w:bCs/>
          <w:i/>
          <w:iCs/>
          <w:sz w:val="26"/>
          <w:szCs w:val="26"/>
          <w:lang w:val="ro-RO"/>
        </w:rPr>
      </w:pPr>
    </w:p>
    <w:p w:rsidR="00AA6495" w:rsidRDefault="00040D4B" w:rsidP="001C5127">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Atacuri de insecte</w:t>
      </w:r>
      <w:r w:rsidRPr="00812E40">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 Împădurirea/reîmpădurirea se va efectua cu specii indigene caracteristice fiecărui tip fundamental de pădure şi fiecărui tip de habitat în parte;</w:t>
      </w:r>
    </w:p>
    <w:p w:rsidR="00AA6495" w:rsidRPr="00812E40" w:rsidRDefault="00040D4B" w:rsidP="006801F2">
      <w:pPr>
        <w:pStyle w:val="ListParagraph"/>
        <w:numPr>
          <w:ilvl w:val="0"/>
          <w:numId w:val="12"/>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Mărimea şi spaţialitatea efectelor (zona geografică şi mărimea populaţiei potenţial afectate): </w:t>
      </w:r>
    </w:p>
    <w:p w:rsidR="00AA6495" w:rsidRPr="00812E40" w:rsidRDefault="00040D4B" w:rsidP="006801F2">
      <w:pPr>
        <w:pStyle w:val="ListParagraph"/>
        <w:numPr>
          <w:ilvl w:val="0"/>
          <w:numId w:val="19"/>
        </w:numPr>
        <w:spacing w:after="0" w:line="240" w:lineRule="auto"/>
        <w:ind w:left="709" w:right="-279"/>
        <w:jc w:val="both"/>
        <w:rPr>
          <w:rFonts w:ascii="Times New Roman" w:hAnsi="Times New Roman"/>
          <w:sz w:val="26"/>
          <w:szCs w:val="26"/>
          <w:lang w:val="ro-RO"/>
        </w:rPr>
      </w:pPr>
      <w:r w:rsidRPr="00812E40">
        <w:rPr>
          <w:rFonts w:ascii="Times New Roman" w:hAnsi="Times New Roman"/>
          <w:sz w:val="26"/>
          <w:szCs w:val="26"/>
          <w:lang w:val="ro-RO"/>
        </w:rPr>
        <w:t>Este redus. În vecinătatea terenului studiat sunt: terenuri agricole, terenuri în fondul forestier.</w:t>
      </w:r>
    </w:p>
    <w:p w:rsidR="00AA6495" w:rsidRPr="00812E40" w:rsidRDefault="00040D4B" w:rsidP="006801F2">
      <w:pPr>
        <w:pStyle w:val="ListParagraph"/>
        <w:numPr>
          <w:ilvl w:val="0"/>
          <w:numId w:val="1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Valoarea şi vulnerabilitatea arealului posibil a fi afectat, date de:</w:t>
      </w:r>
    </w:p>
    <w:p w:rsidR="00AA6495" w:rsidRPr="00812E40" w:rsidRDefault="00040D4B" w:rsidP="006801F2">
      <w:pPr>
        <w:pStyle w:val="ListParagraph"/>
        <w:numPr>
          <w:ilvl w:val="2"/>
          <w:numId w:val="13"/>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caracteristicile naturale speciale sau patrimoniul cultural:</w:t>
      </w:r>
      <w:r w:rsidRPr="00812E40">
        <w:rPr>
          <w:rFonts w:ascii="Times New Roman" w:hAnsi="Times New Roman"/>
          <w:sz w:val="26"/>
          <w:szCs w:val="26"/>
          <w:lang w:val="ro-RO"/>
        </w:rPr>
        <w:t xml:space="preserve"> Nu este cazul.</w:t>
      </w:r>
    </w:p>
    <w:p w:rsidR="00AA6495" w:rsidRPr="00812E40" w:rsidRDefault="00040D4B" w:rsidP="006801F2">
      <w:pPr>
        <w:pStyle w:val="ListParagraph"/>
        <w:numPr>
          <w:ilvl w:val="2"/>
          <w:numId w:val="13"/>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depăşirea standardelor sau a valorilor limită de calitate a mediului:</w:t>
      </w:r>
    </w:p>
    <w:p w:rsidR="00AA6495" w:rsidRPr="00DB21CA" w:rsidRDefault="00040D4B" w:rsidP="00D773FF">
      <w:pPr>
        <w:spacing w:after="0" w:line="240" w:lineRule="auto"/>
        <w:ind w:right="-279" w:firstLine="720"/>
        <w:jc w:val="both"/>
        <w:rPr>
          <w:rFonts w:ascii="Times New Roman" w:hAnsi="Times New Roman"/>
          <w:color w:val="FF0000"/>
          <w:sz w:val="26"/>
          <w:szCs w:val="26"/>
          <w:lang w:val="ro-RO"/>
        </w:rPr>
      </w:pPr>
      <w:r w:rsidRPr="00812E40">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speciilor ocrotite. </w:t>
      </w:r>
    </w:p>
    <w:p w:rsidR="00AA6495" w:rsidRDefault="00040D4B" w:rsidP="006801F2">
      <w:pPr>
        <w:pStyle w:val="ListParagraph"/>
        <w:numPr>
          <w:ilvl w:val="2"/>
          <w:numId w:val="13"/>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folosirea terenului în mod intensiv:</w:t>
      </w:r>
      <w:r w:rsidRPr="00812E40">
        <w:rPr>
          <w:rFonts w:ascii="Times New Roman" w:hAnsi="Times New Roman"/>
          <w:sz w:val="26"/>
          <w:szCs w:val="26"/>
          <w:lang w:val="ro-RO"/>
        </w:rPr>
        <w:t xml:space="preserve"> Nu este cazul.</w:t>
      </w:r>
    </w:p>
    <w:p w:rsidR="00AA6495" w:rsidRPr="00812E40" w:rsidRDefault="00040D4B" w:rsidP="006801F2">
      <w:pPr>
        <w:pStyle w:val="ListParagraph"/>
        <w:numPr>
          <w:ilvl w:val="0"/>
          <w:numId w:val="1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Efectele asupra zonelor sau peisajelor care au un statut de protejare recunoscut pe plan naţional, comunitar sau internaţional:</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Suprafaţă </w:t>
      </w:r>
      <w:r w:rsidRPr="00812E40">
        <w:rPr>
          <w:rFonts w:ascii="Times New Roman" w:hAnsi="Times New Roman"/>
          <w:b/>
          <w:i/>
          <w:sz w:val="26"/>
          <w:szCs w:val="26"/>
          <w:lang w:val="ro-RO"/>
        </w:rPr>
        <w:t>studiată se suprapune</w:t>
      </w:r>
      <w:r w:rsidRPr="00812E40">
        <w:rPr>
          <w:rFonts w:ascii="Times New Roman" w:hAnsi="Times New Roman"/>
          <w:sz w:val="26"/>
          <w:szCs w:val="26"/>
          <w:lang w:val="ro-RO"/>
        </w:rPr>
        <w:t xml:space="preserve"> cu arii naturale protejate: </w:t>
      </w:r>
    </w:p>
    <w:p w:rsidR="00DC1973" w:rsidRDefault="00DC1973" w:rsidP="00DC1973">
      <w:pPr>
        <w:numPr>
          <w:ilvl w:val="0"/>
          <w:numId w:val="6"/>
        </w:numPr>
        <w:spacing w:after="0" w:line="240" w:lineRule="auto"/>
        <w:ind w:right="-279"/>
        <w:jc w:val="both"/>
        <w:rPr>
          <w:rFonts w:ascii="Times New Roman" w:hAnsi="Times New Roman"/>
          <w:sz w:val="26"/>
          <w:szCs w:val="26"/>
          <w:lang w:val="ro-RO"/>
        </w:rPr>
      </w:pPr>
      <w:r w:rsidRPr="00BA2CA4">
        <w:rPr>
          <w:rFonts w:ascii="Times New Roman" w:hAnsi="Times New Roman"/>
          <w:b/>
          <w:i/>
          <w:sz w:val="26"/>
          <w:szCs w:val="26"/>
          <w:lang w:val="ro-RO"/>
        </w:rPr>
        <w:t>ROSCI0323 ”Munții Ciucului”</w:t>
      </w:r>
      <w:r w:rsidRPr="00812E40">
        <w:rPr>
          <w:rFonts w:ascii="Times New Roman" w:hAnsi="Times New Roman"/>
          <w:sz w:val="26"/>
          <w:szCs w:val="26"/>
          <w:lang w:val="ro-RO"/>
        </w:rPr>
        <w:t xml:space="preserve"> – </w:t>
      </w:r>
      <w:r>
        <w:rPr>
          <w:rFonts w:ascii="Times New Roman" w:hAnsi="Times New Roman"/>
          <w:sz w:val="26"/>
          <w:szCs w:val="26"/>
          <w:lang w:val="ro-RO"/>
        </w:rPr>
        <w:t xml:space="preserve">sit de importanță comunitară </w:t>
      </w:r>
    </w:p>
    <w:p w:rsidR="00DC1973" w:rsidRDefault="00946B7B" w:rsidP="00DC1973">
      <w:pPr>
        <w:numPr>
          <w:ilvl w:val="0"/>
          <w:numId w:val="6"/>
        </w:numPr>
        <w:spacing w:after="0" w:line="240" w:lineRule="auto"/>
        <w:ind w:right="-279"/>
        <w:jc w:val="both"/>
        <w:rPr>
          <w:rFonts w:ascii="Times New Roman" w:hAnsi="Times New Roman"/>
          <w:sz w:val="26"/>
          <w:szCs w:val="26"/>
          <w:lang w:val="ro-RO"/>
        </w:rPr>
      </w:pPr>
      <w:r>
        <w:rPr>
          <w:rFonts w:ascii="Times New Roman" w:hAnsi="Times New Roman"/>
          <w:b/>
          <w:i/>
          <w:sz w:val="26"/>
          <w:szCs w:val="26"/>
          <w:lang w:val="ro-RO"/>
        </w:rPr>
        <w:t>ROSPA0034</w:t>
      </w:r>
      <w:r w:rsidR="00DC1973" w:rsidRPr="00BA2CA4">
        <w:rPr>
          <w:rFonts w:ascii="Times New Roman" w:hAnsi="Times New Roman"/>
          <w:b/>
          <w:i/>
          <w:sz w:val="26"/>
          <w:szCs w:val="26"/>
          <w:lang w:val="ro-RO"/>
        </w:rPr>
        <w:t xml:space="preserve"> ”</w:t>
      </w:r>
      <w:r>
        <w:rPr>
          <w:rFonts w:ascii="Times New Roman" w:hAnsi="Times New Roman"/>
          <w:b/>
          <w:i/>
          <w:sz w:val="26"/>
          <w:szCs w:val="26"/>
          <w:lang w:val="ro-RO"/>
        </w:rPr>
        <w:t xml:space="preserve">Depresiunea și </w:t>
      </w:r>
      <w:r w:rsidRPr="00BA2CA4">
        <w:rPr>
          <w:rFonts w:ascii="Times New Roman" w:hAnsi="Times New Roman"/>
          <w:b/>
          <w:i/>
          <w:sz w:val="26"/>
          <w:szCs w:val="26"/>
          <w:lang w:val="ro-RO"/>
        </w:rPr>
        <w:t>Munții Ciucului</w:t>
      </w:r>
      <w:r w:rsidR="00DC1973" w:rsidRPr="00BA2CA4">
        <w:rPr>
          <w:rFonts w:ascii="Times New Roman" w:hAnsi="Times New Roman"/>
          <w:b/>
          <w:i/>
          <w:sz w:val="26"/>
          <w:szCs w:val="26"/>
          <w:lang w:val="ro-RO"/>
        </w:rPr>
        <w:t>”</w:t>
      </w:r>
      <w:r w:rsidR="00DC1973">
        <w:rPr>
          <w:rFonts w:ascii="Times New Roman" w:hAnsi="Times New Roman"/>
          <w:i/>
          <w:sz w:val="26"/>
          <w:szCs w:val="26"/>
          <w:lang w:val="ro-RO"/>
        </w:rPr>
        <w:t xml:space="preserve">– </w:t>
      </w:r>
      <w:r w:rsidR="00DC1973" w:rsidRPr="00BA2CA4">
        <w:rPr>
          <w:rFonts w:ascii="Times New Roman" w:hAnsi="Times New Roman"/>
          <w:sz w:val="26"/>
          <w:szCs w:val="26"/>
          <w:lang w:val="ro-RO"/>
        </w:rPr>
        <w:t>arie de protecţie specială avifaunistică</w:t>
      </w:r>
    </w:p>
    <w:p w:rsidR="00AA6495" w:rsidRDefault="00040D4B" w:rsidP="00D773FF">
      <w:p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 xml:space="preserve">Efectele vor fi reduse asupra zonelor sau peisajelor care au un statut de protejare recunoscute pe plan naţional, comunitar sau internaţional în cazul respectării condiţiilor impuse prin </w:t>
      </w:r>
      <w:r w:rsidR="00121168">
        <w:rPr>
          <w:rFonts w:ascii="Times New Roman" w:hAnsi="Times New Roman"/>
          <w:i/>
          <w:sz w:val="26"/>
          <w:szCs w:val="26"/>
          <w:lang w:val="ro-RO"/>
        </w:rPr>
        <w:t>prezenta decizie de încadrare Capit.III</w:t>
      </w:r>
      <w:r w:rsidRPr="00812E40">
        <w:rPr>
          <w:rFonts w:ascii="Times New Roman" w:hAnsi="Times New Roman"/>
          <w:i/>
          <w:sz w:val="26"/>
          <w:szCs w:val="26"/>
          <w:lang w:val="ro-RO"/>
        </w:rPr>
        <w:t>.</w:t>
      </w:r>
    </w:p>
    <w:p w:rsidR="00E065C5" w:rsidRPr="00812E40" w:rsidRDefault="00E065C5" w:rsidP="00D773FF">
      <w:pPr>
        <w:spacing w:after="0" w:line="240" w:lineRule="auto"/>
        <w:ind w:right="-279"/>
        <w:jc w:val="both"/>
        <w:rPr>
          <w:rFonts w:ascii="Times New Roman" w:hAnsi="Times New Roman"/>
          <w:i/>
          <w:sz w:val="26"/>
          <w:szCs w:val="26"/>
          <w:lang w:val="ro-RO"/>
        </w:rPr>
      </w:pPr>
    </w:p>
    <w:p w:rsidR="00AA6495" w:rsidRPr="00BA2180" w:rsidRDefault="00040D4B" w:rsidP="006801F2">
      <w:pPr>
        <w:pStyle w:val="ListParagraph"/>
        <w:numPr>
          <w:ilvl w:val="0"/>
          <w:numId w:val="8"/>
        </w:numPr>
        <w:spacing w:after="0" w:line="240" w:lineRule="auto"/>
        <w:ind w:right="-279" w:hanging="540"/>
        <w:jc w:val="both"/>
        <w:rPr>
          <w:rFonts w:ascii="Times New Roman" w:hAnsi="Times New Roman"/>
          <w:b/>
          <w:sz w:val="26"/>
          <w:szCs w:val="26"/>
          <w:lang w:val="ro-RO"/>
        </w:rPr>
      </w:pPr>
      <w:r w:rsidRPr="00BA2180">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DB28AB" w:rsidRDefault="00540A72" w:rsidP="00DB28AB">
      <w:pPr>
        <w:pStyle w:val="ListParagraph"/>
        <w:spacing w:after="0" w:line="240" w:lineRule="auto"/>
        <w:ind w:right="-279"/>
        <w:jc w:val="both"/>
        <w:rPr>
          <w:rFonts w:ascii="Times New Roman" w:eastAsia="Times New Roman" w:hAnsi="Times New Roman"/>
          <w:b/>
          <w:bCs/>
          <w:color w:val="000000"/>
          <w:sz w:val="26"/>
          <w:szCs w:val="26"/>
          <w:lang w:val="ro-RO"/>
        </w:rPr>
      </w:pPr>
      <w:r>
        <w:rPr>
          <w:rFonts w:ascii="Times New Roman" w:eastAsia="Times New Roman" w:hAnsi="Times New Roman"/>
          <w:color w:val="000000"/>
          <w:sz w:val="26"/>
          <w:szCs w:val="26"/>
          <w:lang w:val="ro-RO"/>
        </w:rPr>
        <w:t>Trupurile</w:t>
      </w:r>
      <w:r w:rsidR="003E1995" w:rsidRPr="00D97F40">
        <w:rPr>
          <w:rFonts w:ascii="Times New Roman" w:eastAsia="Times New Roman" w:hAnsi="Times New Roman"/>
          <w:b/>
          <w:color w:val="000000"/>
          <w:sz w:val="26"/>
          <w:szCs w:val="26"/>
          <w:lang w:val="ro-RO"/>
        </w:rPr>
        <w:t xml:space="preserve"> </w:t>
      </w:r>
      <w:r>
        <w:rPr>
          <w:rFonts w:ascii="Times New Roman" w:eastAsia="Times New Roman" w:hAnsi="Times New Roman"/>
          <w:b/>
          <w:i/>
          <w:color w:val="000000"/>
          <w:sz w:val="26"/>
          <w:szCs w:val="26"/>
          <w:lang w:val="ro-RO"/>
        </w:rPr>
        <w:t>Ciucsângeorgiu</w:t>
      </w:r>
      <w:r w:rsidR="003E1995" w:rsidRPr="00D97F40">
        <w:rPr>
          <w:rFonts w:ascii="Times New Roman" w:eastAsia="Times New Roman" w:hAnsi="Times New Roman"/>
          <w:color w:val="000000"/>
          <w:sz w:val="26"/>
          <w:szCs w:val="26"/>
          <w:lang w:val="ro-RO"/>
        </w:rPr>
        <w:t xml:space="preserve"> </w:t>
      </w:r>
      <w:r>
        <w:rPr>
          <w:rFonts w:ascii="Times New Roman" w:eastAsia="Times New Roman" w:hAnsi="Times New Roman"/>
          <w:color w:val="000000"/>
          <w:sz w:val="26"/>
          <w:szCs w:val="26"/>
          <w:lang w:val="ro-RO"/>
        </w:rPr>
        <w:t xml:space="preserve">(alcătuit din </w:t>
      </w:r>
      <w:r w:rsidR="003E1995" w:rsidRPr="00D97F40">
        <w:rPr>
          <w:rFonts w:ascii="Times New Roman" w:eastAsia="Times New Roman" w:hAnsi="Times New Roman"/>
          <w:color w:val="000000"/>
          <w:sz w:val="26"/>
          <w:szCs w:val="26"/>
          <w:lang w:val="ro-RO"/>
        </w:rPr>
        <w:t xml:space="preserve">parcelele forestiere </w:t>
      </w:r>
      <w:r w:rsidRPr="00D97F40">
        <w:rPr>
          <w:rFonts w:ascii="Times New Roman" w:eastAsia="Times New Roman" w:hAnsi="Times New Roman"/>
          <w:color w:val="000000"/>
          <w:sz w:val="26"/>
          <w:szCs w:val="26"/>
          <w:lang w:val="ro-RO"/>
        </w:rPr>
        <w:t xml:space="preserve">nr. </w:t>
      </w:r>
      <w:r w:rsidRPr="00540A72">
        <w:rPr>
          <w:rFonts w:ascii="Times New Roman" w:eastAsia="Times New Roman" w:hAnsi="Times New Roman"/>
          <w:b/>
          <w:sz w:val="26"/>
          <w:szCs w:val="26"/>
          <w:lang w:val="ro-RO"/>
        </w:rPr>
        <w:t>1-7</w:t>
      </w:r>
      <w:r>
        <w:rPr>
          <w:rFonts w:ascii="Times New Roman" w:eastAsia="Times New Roman" w:hAnsi="Times New Roman"/>
          <w:b/>
          <w:sz w:val="26"/>
          <w:szCs w:val="26"/>
          <w:lang w:val="ro-RO"/>
        </w:rPr>
        <w:t xml:space="preserve">),  </w:t>
      </w:r>
      <w:r w:rsidRPr="00540A72">
        <w:rPr>
          <w:rFonts w:ascii="Times New Roman" w:eastAsia="Times New Roman" w:hAnsi="Times New Roman"/>
          <w:b/>
          <w:i/>
          <w:sz w:val="26"/>
          <w:szCs w:val="26"/>
          <w:lang w:val="ro-RO"/>
        </w:rPr>
        <w:t>Cioboteni</w:t>
      </w:r>
      <w:r>
        <w:rPr>
          <w:rFonts w:ascii="Times New Roman" w:eastAsia="Times New Roman" w:hAnsi="Times New Roman"/>
          <w:b/>
          <w:sz w:val="26"/>
          <w:szCs w:val="26"/>
          <w:lang w:val="ro-RO"/>
        </w:rPr>
        <w:t xml:space="preserve"> </w:t>
      </w:r>
      <w:r>
        <w:rPr>
          <w:rFonts w:ascii="Times New Roman" w:eastAsia="Times New Roman" w:hAnsi="Times New Roman"/>
          <w:color w:val="000000"/>
          <w:sz w:val="26"/>
          <w:szCs w:val="26"/>
          <w:lang w:val="ro-RO"/>
        </w:rPr>
        <w:t xml:space="preserve">(alcătuit din </w:t>
      </w:r>
      <w:r w:rsidRPr="00D97F40">
        <w:rPr>
          <w:rFonts w:ascii="Times New Roman" w:eastAsia="Times New Roman" w:hAnsi="Times New Roman"/>
          <w:color w:val="000000"/>
          <w:sz w:val="26"/>
          <w:szCs w:val="26"/>
          <w:lang w:val="ro-RO"/>
        </w:rPr>
        <w:t xml:space="preserve">parcelele forestiere nr. </w:t>
      </w:r>
      <w:r>
        <w:rPr>
          <w:rFonts w:ascii="Times New Roman" w:eastAsia="Times New Roman" w:hAnsi="Times New Roman"/>
          <w:b/>
          <w:sz w:val="26"/>
          <w:szCs w:val="26"/>
          <w:lang w:val="ro-RO"/>
        </w:rPr>
        <w:t>77</w:t>
      </w:r>
      <w:r w:rsidRPr="00540A72">
        <w:rPr>
          <w:rFonts w:ascii="Times New Roman" w:eastAsia="Times New Roman" w:hAnsi="Times New Roman"/>
          <w:b/>
          <w:sz w:val="26"/>
          <w:szCs w:val="26"/>
          <w:lang w:val="ro-RO"/>
        </w:rPr>
        <w:t>-7</w:t>
      </w:r>
      <w:r>
        <w:rPr>
          <w:rFonts w:ascii="Times New Roman" w:eastAsia="Times New Roman" w:hAnsi="Times New Roman"/>
          <w:b/>
          <w:sz w:val="26"/>
          <w:szCs w:val="26"/>
          <w:lang w:val="ro-RO"/>
        </w:rPr>
        <w:t xml:space="preserve">8), </w:t>
      </w:r>
      <w:r w:rsidRPr="00540A72">
        <w:rPr>
          <w:rFonts w:ascii="Times New Roman" w:eastAsia="Times New Roman" w:hAnsi="Times New Roman"/>
          <w:b/>
          <w:i/>
          <w:sz w:val="26"/>
          <w:szCs w:val="26"/>
          <w:lang w:val="ro-RO"/>
        </w:rPr>
        <w:t>Fitod I</w:t>
      </w:r>
      <w:r>
        <w:rPr>
          <w:rFonts w:ascii="Times New Roman" w:eastAsia="Times New Roman" w:hAnsi="Times New Roman"/>
          <w:b/>
          <w:sz w:val="26"/>
          <w:szCs w:val="26"/>
          <w:lang w:val="ro-RO"/>
        </w:rPr>
        <w:t xml:space="preserve"> </w:t>
      </w:r>
      <w:r>
        <w:rPr>
          <w:rFonts w:ascii="Times New Roman" w:eastAsia="Times New Roman" w:hAnsi="Times New Roman"/>
          <w:color w:val="000000"/>
          <w:sz w:val="26"/>
          <w:szCs w:val="26"/>
          <w:lang w:val="ro-RO"/>
        </w:rPr>
        <w:t xml:space="preserve">(alcătuit din </w:t>
      </w:r>
      <w:r w:rsidRPr="00D97F40">
        <w:rPr>
          <w:rFonts w:ascii="Times New Roman" w:eastAsia="Times New Roman" w:hAnsi="Times New Roman"/>
          <w:color w:val="000000"/>
          <w:sz w:val="26"/>
          <w:szCs w:val="26"/>
          <w:lang w:val="ro-RO"/>
        </w:rPr>
        <w:t xml:space="preserve">parcelele forestiere nr. </w:t>
      </w:r>
      <w:r>
        <w:rPr>
          <w:rFonts w:ascii="Times New Roman" w:eastAsia="Times New Roman" w:hAnsi="Times New Roman"/>
          <w:b/>
          <w:sz w:val="26"/>
          <w:szCs w:val="26"/>
          <w:lang w:val="ro-RO"/>
        </w:rPr>
        <w:t>85</w:t>
      </w:r>
      <w:r w:rsidRPr="00540A72">
        <w:rPr>
          <w:rFonts w:ascii="Times New Roman" w:eastAsia="Times New Roman" w:hAnsi="Times New Roman"/>
          <w:b/>
          <w:i/>
          <w:sz w:val="26"/>
          <w:szCs w:val="26"/>
          <w:lang w:val="ro-RO"/>
        </w:rPr>
        <w:t>),  Fitod II</w:t>
      </w:r>
      <w:r>
        <w:rPr>
          <w:rFonts w:ascii="Times New Roman" w:eastAsia="Times New Roman" w:hAnsi="Times New Roman"/>
          <w:b/>
          <w:sz w:val="26"/>
          <w:szCs w:val="26"/>
          <w:lang w:val="ro-RO"/>
        </w:rPr>
        <w:t xml:space="preserve"> </w:t>
      </w:r>
      <w:r>
        <w:rPr>
          <w:rFonts w:ascii="Times New Roman" w:eastAsia="Times New Roman" w:hAnsi="Times New Roman"/>
          <w:color w:val="000000"/>
          <w:sz w:val="26"/>
          <w:szCs w:val="26"/>
          <w:lang w:val="ro-RO"/>
        </w:rPr>
        <w:t xml:space="preserve">(alcătuit din </w:t>
      </w:r>
      <w:r w:rsidRPr="00D97F40">
        <w:rPr>
          <w:rFonts w:ascii="Times New Roman" w:eastAsia="Times New Roman" w:hAnsi="Times New Roman"/>
          <w:color w:val="000000"/>
          <w:sz w:val="26"/>
          <w:szCs w:val="26"/>
          <w:lang w:val="ro-RO"/>
        </w:rPr>
        <w:t xml:space="preserve">parcelele forestiere nr. </w:t>
      </w:r>
      <w:r>
        <w:rPr>
          <w:rFonts w:ascii="Times New Roman" w:eastAsia="Times New Roman" w:hAnsi="Times New Roman"/>
          <w:b/>
          <w:sz w:val="26"/>
          <w:szCs w:val="26"/>
          <w:lang w:val="ro-RO"/>
        </w:rPr>
        <w:t>86</w:t>
      </w:r>
      <w:r w:rsidRPr="00540A72">
        <w:rPr>
          <w:rFonts w:ascii="Times New Roman" w:eastAsia="Times New Roman" w:hAnsi="Times New Roman"/>
          <w:b/>
          <w:sz w:val="26"/>
          <w:szCs w:val="26"/>
          <w:lang w:val="ro-RO"/>
        </w:rPr>
        <w:t>-</w:t>
      </w:r>
      <w:r>
        <w:rPr>
          <w:rFonts w:ascii="Times New Roman" w:eastAsia="Times New Roman" w:hAnsi="Times New Roman"/>
          <w:b/>
          <w:sz w:val="26"/>
          <w:szCs w:val="26"/>
          <w:lang w:val="ro-RO"/>
        </w:rPr>
        <w:t>88)</w:t>
      </w:r>
      <w:r w:rsidRPr="00540A72">
        <w:rPr>
          <w:rFonts w:ascii="Times New Roman" w:eastAsia="Times New Roman" w:hAnsi="Times New Roman"/>
          <w:sz w:val="26"/>
          <w:szCs w:val="26"/>
          <w:lang w:val="ro-RO"/>
        </w:rPr>
        <w:t xml:space="preserve"> </w:t>
      </w:r>
      <w:r w:rsidR="003E1995" w:rsidRPr="00D97F40">
        <w:rPr>
          <w:rFonts w:ascii="Times New Roman" w:eastAsia="Times New Roman" w:hAnsi="Times New Roman"/>
          <w:color w:val="000000"/>
          <w:sz w:val="26"/>
          <w:szCs w:val="26"/>
          <w:lang w:val="ro-RO"/>
        </w:rPr>
        <w:t>sunt</w:t>
      </w:r>
      <w:r w:rsidR="003E1995" w:rsidRPr="00D97F40">
        <w:rPr>
          <w:rFonts w:ascii="Times New Roman" w:eastAsia="Times New Roman" w:hAnsi="Times New Roman"/>
          <w:color w:val="1F497D"/>
          <w:sz w:val="26"/>
          <w:szCs w:val="26"/>
          <w:lang w:val="ro-RO"/>
        </w:rPr>
        <w:t xml:space="preserve"> </w:t>
      </w:r>
      <w:r w:rsidR="003E1995" w:rsidRPr="00D97F40">
        <w:rPr>
          <w:rFonts w:ascii="Times New Roman" w:eastAsia="Times New Roman" w:hAnsi="Times New Roman"/>
          <w:color w:val="000000"/>
          <w:sz w:val="26"/>
          <w:szCs w:val="26"/>
          <w:lang w:val="ro-RO"/>
        </w:rPr>
        <w:t xml:space="preserve">situate în </w:t>
      </w:r>
      <w:r w:rsidR="003E1995" w:rsidRPr="00D97F40">
        <w:rPr>
          <w:rFonts w:ascii="Times New Roman" w:hAnsi="Times New Roman"/>
          <w:sz w:val="26"/>
          <w:szCs w:val="26"/>
          <w:lang w:val="ro-RO"/>
        </w:rPr>
        <w:t>aria de protecție specială avifaunistică</w:t>
      </w:r>
      <w:r w:rsidR="00DB28AB">
        <w:rPr>
          <w:rFonts w:ascii="Times New Roman" w:hAnsi="Times New Roman"/>
          <w:sz w:val="26"/>
          <w:szCs w:val="26"/>
          <w:lang w:val="ro-RO"/>
        </w:rPr>
        <w:t xml:space="preserve"> – </w:t>
      </w:r>
      <w:r w:rsidR="00DB28AB">
        <w:rPr>
          <w:rFonts w:ascii="Times New Roman" w:eastAsia="Times New Roman" w:hAnsi="Times New Roman"/>
          <w:b/>
          <w:bCs/>
          <w:i/>
          <w:color w:val="000000"/>
          <w:sz w:val="26"/>
          <w:szCs w:val="26"/>
          <w:lang w:val="ro-RO"/>
        </w:rPr>
        <w:t>ROSPA0034</w:t>
      </w:r>
      <w:r w:rsidR="00DB28AB" w:rsidRPr="003E1995">
        <w:rPr>
          <w:rFonts w:ascii="Times New Roman" w:eastAsia="Times New Roman" w:hAnsi="Times New Roman"/>
          <w:b/>
          <w:bCs/>
          <w:i/>
          <w:color w:val="000000"/>
          <w:sz w:val="26"/>
          <w:szCs w:val="26"/>
          <w:lang w:val="ro-RO"/>
        </w:rPr>
        <w:t xml:space="preserve"> ”</w:t>
      </w:r>
      <w:r w:rsidR="00DB28AB">
        <w:rPr>
          <w:rFonts w:ascii="Times New Roman" w:eastAsia="Times New Roman" w:hAnsi="Times New Roman"/>
          <w:b/>
          <w:bCs/>
          <w:i/>
          <w:color w:val="000000"/>
          <w:sz w:val="26"/>
          <w:szCs w:val="26"/>
          <w:lang w:val="ro-RO"/>
        </w:rPr>
        <w:t xml:space="preserve">Depresiunea și </w:t>
      </w:r>
      <w:r w:rsidR="00DB28AB" w:rsidRPr="003E1995">
        <w:rPr>
          <w:rFonts w:ascii="Times New Roman" w:eastAsia="Times New Roman" w:hAnsi="Times New Roman"/>
          <w:b/>
          <w:bCs/>
          <w:i/>
          <w:color w:val="000000"/>
          <w:sz w:val="26"/>
          <w:szCs w:val="26"/>
          <w:lang w:val="ro-RO"/>
        </w:rPr>
        <w:t>Munții Ciucului”</w:t>
      </w:r>
      <w:r w:rsidR="00DB28AB">
        <w:rPr>
          <w:rFonts w:ascii="Times New Roman" w:hAnsi="Times New Roman"/>
          <w:sz w:val="26"/>
          <w:szCs w:val="26"/>
          <w:lang w:val="ro-RO"/>
        </w:rPr>
        <w:t xml:space="preserve"> , suprapus cu </w:t>
      </w:r>
      <w:r w:rsidR="00DB28AB" w:rsidRPr="003E1995">
        <w:rPr>
          <w:rFonts w:ascii="Times New Roman" w:eastAsia="Times New Roman" w:hAnsi="Times New Roman"/>
          <w:b/>
          <w:bCs/>
          <w:i/>
          <w:color w:val="000000"/>
          <w:sz w:val="26"/>
          <w:szCs w:val="26"/>
          <w:lang w:val="ro-RO"/>
        </w:rPr>
        <w:t>ROSCI0323 ”Munții Ciucului”</w:t>
      </w:r>
      <w:r w:rsidR="00DB28AB" w:rsidRPr="003E1995">
        <w:rPr>
          <w:rFonts w:ascii="Times New Roman" w:eastAsia="Times New Roman" w:hAnsi="Times New Roman"/>
          <w:b/>
          <w:bCs/>
          <w:color w:val="1F497D"/>
          <w:sz w:val="26"/>
          <w:szCs w:val="26"/>
          <w:lang w:val="ro-RO"/>
        </w:rPr>
        <w:t>–</w:t>
      </w:r>
      <w:r w:rsidR="00DB28AB" w:rsidRPr="003E1995">
        <w:rPr>
          <w:rFonts w:ascii="Times New Roman" w:eastAsia="Times New Roman" w:hAnsi="Times New Roman"/>
          <w:color w:val="000000"/>
          <w:sz w:val="26"/>
          <w:szCs w:val="26"/>
          <w:lang w:val="ro-RO"/>
        </w:rPr>
        <w:t> sit de importanță comunitară</w:t>
      </w:r>
      <w:r w:rsidR="00DB28AB" w:rsidRPr="003E1995">
        <w:rPr>
          <w:rFonts w:ascii="Times New Roman" w:eastAsia="Times New Roman" w:hAnsi="Times New Roman"/>
          <w:b/>
          <w:bCs/>
          <w:color w:val="000000"/>
          <w:sz w:val="26"/>
          <w:szCs w:val="26"/>
          <w:lang w:val="ro-RO"/>
        </w:rPr>
        <w:t>.</w:t>
      </w:r>
    </w:p>
    <w:p w:rsidR="00DB28AB" w:rsidRPr="003E1995" w:rsidRDefault="00DB28AB" w:rsidP="00DB28AB">
      <w:pPr>
        <w:pStyle w:val="ListParagraph"/>
        <w:spacing w:after="0" w:line="240" w:lineRule="auto"/>
        <w:ind w:right="-279"/>
        <w:jc w:val="both"/>
        <w:rPr>
          <w:rFonts w:ascii="Times New Roman" w:hAnsi="Times New Roman"/>
          <w:b/>
          <w:sz w:val="26"/>
          <w:szCs w:val="26"/>
          <w:lang w:val="ro-RO"/>
        </w:rPr>
      </w:pPr>
      <w:r w:rsidRPr="00DB28AB">
        <w:rPr>
          <w:rFonts w:ascii="Times New Roman" w:eastAsia="Times New Roman" w:hAnsi="Times New Roman"/>
          <w:bCs/>
          <w:color w:val="000000"/>
          <w:sz w:val="26"/>
          <w:szCs w:val="26"/>
          <w:lang w:val="ro-RO"/>
        </w:rPr>
        <w:t>Trupul</w:t>
      </w:r>
      <w:r>
        <w:rPr>
          <w:rFonts w:ascii="Times New Roman" w:eastAsia="Times New Roman" w:hAnsi="Times New Roman"/>
          <w:b/>
          <w:bCs/>
          <w:color w:val="000000"/>
          <w:sz w:val="26"/>
          <w:szCs w:val="26"/>
          <w:lang w:val="ro-RO"/>
        </w:rPr>
        <w:t xml:space="preserve"> </w:t>
      </w:r>
      <w:r w:rsidRPr="00DB28AB">
        <w:rPr>
          <w:rFonts w:ascii="Times New Roman" w:eastAsia="Times New Roman" w:hAnsi="Times New Roman"/>
          <w:b/>
          <w:bCs/>
          <w:i/>
          <w:color w:val="000000"/>
          <w:sz w:val="26"/>
          <w:szCs w:val="26"/>
          <w:lang w:val="ro-RO"/>
        </w:rPr>
        <w:t>Pârâul scurt</w:t>
      </w:r>
      <w:r>
        <w:rPr>
          <w:rFonts w:ascii="Times New Roman" w:eastAsia="Times New Roman" w:hAnsi="Times New Roman"/>
          <w:b/>
          <w:bCs/>
          <w:i/>
          <w:color w:val="000000"/>
          <w:sz w:val="26"/>
          <w:szCs w:val="26"/>
          <w:lang w:val="ro-RO"/>
        </w:rPr>
        <w:t xml:space="preserve"> </w:t>
      </w:r>
      <w:r>
        <w:rPr>
          <w:rFonts w:ascii="Times New Roman" w:eastAsia="Times New Roman" w:hAnsi="Times New Roman"/>
          <w:color w:val="000000"/>
          <w:sz w:val="26"/>
          <w:szCs w:val="26"/>
          <w:lang w:val="ro-RO"/>
        </w:rPr>
        <w:t xml:space="preserve">(alcătuit din </w:t>
      </w:r>
      <w:r w:rsidRPr="00D97F40">
        <w:rPr>
          <w:rFonts w:ascii="Times New Roman" w:eastAsia="Times New Roman" w:hAnsi="Times New Roman"/>
          <w:color w:val="000000"/>
          <w:sz w:val="26"/>
          <w:szCs w:val="26"/>
          <w:lang w:val="ro-RO"/>
        </w:rPr>
        <w:t xml:space="preserve">parcelele forestiere nr. </w:t>
      </w:r>
      <w:r>
        <w:rPr>
          <w:rFonts w:ascii="Times New Roman" w:eastAsia="Times New Roman" w:hAnsi="Times New Roman"/>
          <w:b/>
          <w:sz w:val="26"/>
          <w:szCs w:val="26"/>
          <w:lang w:val="ro-RO"/>
        </w:rPr>
        <w:t>45</w:t>
      </w:r>
      <w:r w:rsidRPr="00540A72">
        <w:rPr>
          <w:rFonts w:ascii="Times New Roman" w:eastAsia="Times New Roman" w:hAnsi="Times New Roman"/>
          <w:b/>
          <w:sz w:val="26"/>
          <w:szCs w:val="26"/>
          <w:lang w:val="ro-RO"/>
        </w:rPr>
        <w:t>-</w:t>
      </w:r>
      <w:r>
        <w:rPr>
          <w:rFonts w:ascii="Times New Roman" w:eastAsia="Times New Roman" w:hAnsi="Times New Roman"/>
          <w:b/>
          <w:sz w:val="26"/>
          <w:szCs w:val="26"/>
          <w:lang w:val="ro-RO"/>
        </w:rPr>
        <w:t xml:space="preserve">46) </w:t>
      </w:r>
      <w:r w:rsidRPr="00DB28AB">
        <w:rPr>
          <w:rFonts w:ascii="Times New Roman" w:eastAsia="Times New Roman" w:hAnsi="Times New Roman"/>
          <w:sz w:val="26"/>
          <w:szCs w:val="26"/>
          <w:lang w:val="ro-RO"/>
        </w:rPr>
        <w:t>se situează în</w:t>
      </w:r>
      <w:r>
        <w:rPr>
          <w:rFonts w:ascii="Times New Roman" w:eastAsia="Times New Roman" w:hAnsi="Times New Roman"/>
          <w:b/>
          <w:sz w:val="26"/>
          <w:szCs w:val="26"/>
          <w:lang w:val="ro-RO"/>
        </w:rPr>
        <w:t xml:space="preserve"> </w:t>
      </w:r>
      <w:r w:rsidRPr="00D97F40">
        <w:rPr>
          <w:rFonts w:ascii="Times New Roman" w:hAnsi="Times New Roman"/>
          <w:sz w:val="26"/>
          <w:szCs w:val="26"/>
          <w:lang w:val="ro-RO"/>
        </w:rPr>
        <w:t>aria de protecție specială avifaunistică</w:t>
      </w:r>
      <w:r>
        <w:rPr>
          <w:rFonts w:ascii="Times New Roman" w:hAnsi="Times New Roman"/>
          <w:sz w:val="26"/>
          <w:szCs w:val="26"/>
          <w:lang w:val="ro-RO"/>
        </w:rPr>
        <w:t xml:space="preserve"> – </w:t>
      </w:r>
      <w:r>
        <w:rPr>
          <w:rFonts w:ascii="Times New Roman" w:eastAsia="Times New Roman" w:hAnsi="Times New Roman"/>
          <w:b/>
          <w:bCs/>
          <w:i/>
          <w:color w:val="000000"/>
          <w:sz w:val="26"/>
          <w:szCs w:val="26"/>
          <w:lang w:val="ro-RO"/>
        </w:rPr>
        <w:t>ROSPA0034</w:t>
      </w:r>
      <w:r w:rsidRPr="003E1995">
        <w:rPr>
          <w:rFonts w:ascii="Times New Roman" w:eastAsia="Times New Roman" w:hAnsi="Times New Roman"/>
          <w:b/>
          <w:bCs/>
          <w:i/>
          <w:color w:val="000000"/>
          <w:sz w:val="26"/>
          <w:szCs w:val="26"/>
          <w:lang w:val="ro-RO"/>
        </w:rPr>
        <w:t xml:space="preserve"> ”</w:t>
      </w:r>
      <w:r>
        <w:rPr>
          <w:rFonts w:ascii="Times New Roman" w:eastAsia="Times New Roman" w:hAnsi="Times New Roman"/>
          <w:b/>
          <w:bCs/>
          <w:i/>
          <w:color w:val="000000"/>
          <w:sz w:val="26"/>
          <w:szCs w:val="26"/>
          <w:lang w:val="ro-RO"/>
        </w:rPr>
        <w:t xml:space="preserve">Depresiunea și </w:t>
      </w:r>
      <w:r w:rsidRPr="003E1995">
        <w:rPr>
          <w:rFonts w:ascii="Times New Roman" w:eastAsia="Times New Roman" w:hAnsi="Times New Roman"/>
          <w:b/>
          <w:bCs/>
          <w:i/>
          <w:color w:val="000000"/>
          <w:sz w:val="26"/>
          <w:szCs w:val="26"/>
          <w:lang w:val="ro-RO"/>
        </w:rPr>
        <w:t>Munții Ciucului”</w:t>
      </w:r>
      <w:r>
        <w:rPr>
          <w:rFonts w:ascii="Times New Roman" w:eastAsia="Times New Roman" w:hAnsi="Times New Roman"/>
          <w:b/>
          <w:bCs/>
          <w:i/>
          <w:color w:val="000000"/>
          <w:sz w:val="26"/>
          <w:szCs w:val="26"/>
          <w:lang w:val="ro-RO"/>
        </w:rPr>
        <w:t>.</w:t>
      </w:r>
    </w:p>
    <w:p w:rsidR="00AA6495" w:rsidRPr="00812E40" w:rsidRDefault="00773E79" w:rsidP="006801F2">
      <w:pPr>
        <w:pStyle w:val="ListParagraph"/>
        <w:numPr>
          <w:ilvl w:val="0"/>
          <w:numId w:val="15"/>
        </w:numPr>
        <w:spacing w:after="0" w:line="240" w:lineRule="auto"/>
        <w:ind w:left="720" w:right="-279" w:hanging="360"/>
        <w:jc w:val="both"/>
      </w:pPr>
      <w:r w:rsidRPr="00812E40">
        <w:rPr>
          <w:rFonts w:ascii="Times New Roman" w:hAnsi="Times New Roman"/>
          <w:sz w:val="26"/>
          <w:szCs w:val="26"/>
          <w:lang w:val="ro-RO"/>
        </w:rPr>
        <w:t>A</w:t>
      </w:r>
      <w:r w:rsidR="00040D4B" w:rsidRPr="00812E40">
        <w:rPr>
          <w:rFonts w:ascii="Times New Roman" w:hAnsi="Times New Roman"/>
          <w:sz w:val="26"/>
          <w:szCs w:val="26"/>
          <w:lang w:val="ro-RO"/>
        </w:rPr>
        <w:t xml:space="preserve">menajamentul silvic studiat </w:t>
      </w:r>
      <w:r w:rsidR="00040D4B" w:rsidRPr="00812E40">
        <w:rPr>
          <w:rFonts w:ascii="Times New Roman" w:eastAsia="Times New Roman" w:hAnsi="Times New Roman"/>
          <w:sz w:val="26"/>
          <w:szCs w:val="26"/>
          <w:lang w:val="ro-RO"/>
        </w:rPr>
        <w:t>nu prevede:</w:t>
      </w:r>
    </w:p>
    <w:p w:rsidR="00A7108D" w:rsidRPr="00812E40" w:rsidRDefault="00431D5E"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realizarea de construcţi</w:t>
      </w:r>
      <w:r w:rsidR="00BE734F">
        <w:rPr>
          <w:rFonts w:ascii="Times New Roman" w:eastAsia="Times New Roman" w:hAnsi="Times New Roman"/>
          <w:sz w:val="26"/>
          <w:szCs w:val="26"/>
          <w:lang w:val="ro-RO"/>
        </w:rPr>
        <w:t>i care să afecteze habitate/</w:t>
      </w:r>
      <w:r w:rsidRPr="00812E40">
        <w:rPr>
          <w:rFonts w:ascii="Times New Roman" w:eastAsia="Times New Roman" w:hAnsi="Times New Roman"/>
          <w:sz w:val="26"/>
          <w:szCs w:val="26"/>
          <w:lang w:val="ro-RO"/>
        </w:rPr>
        <w:t>specii prioritare de interes comunitar;</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AA6495"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crearea unor bariere care să ducă la izolarea reproductivă a vreunei specii de interes comunitar</w:t>
      </w:r>
    </w:p>
    <w:p w:rsidR="00BC5188" w:rsidRDefault="00BC5188" w:rsidP="00BC5188">
      <w:pPr>
        <w:spacing w:after="15" w:line="240" w:lineRule="auto"/>
        <w:ind w:right="-279"/>
        <w:jc w:val="both"/>
        <w:rPr>
          <w:rFonts w:ascii="Times New Roman" w:eastAsia="Times New Roman" w:hAnsi="Times New Roman"/>
          <w:sz w:val="26"/>
          <w:szCs w:val="26"/>
          <w:lang w:val="ro-RO"/>
        </w:rPr>
      </w:pPr>
    </w:p>
    <w:p w:rsidR="00EC4983" w:rsidRDefault="00EC4983" w:rsidP="00BC5188">
      <w:pPr>
        <w:spacing w:after="15" w:line="240" w:lineRule="auto"/>
        <w:ind w:right="-279"/>
        <w:jc w:val="both"/>
        <w:rPr>
          <w:rFonts w:ascii="Times New Roman" w:eastAsia="Times New Roman" w:hAnsi="Times New Roman"/>
          <w:sz w:val="26"/>
          <w:szCs w:val="26"/>
          <w:lang w:val="ro-RO"/>
        </w:rPr>
      </w:pPr>
    </w:p>
    <w:p w:rsidR="005D3EB7" w:rsidRPr="00B65AC0" w:rsidRDefault="005D3EB7" w:rsidP="00E7449D">
      <w:pPr>
        <w:numPr>
          <w:ilvl w:val="0"/>
          <w:numId w:val="27"/>
        </w:numPr>
        <w:spacing w:after="0" w:line="240" w:lineRule="auto"/>
        <w:ind w:left="540" w:right="-286"/>
        <w:jc w:val="both"/>
        <w:rPr>
          <w:rFonts w:ascii="Times New Roman" w:hAnsi="Times New Roman"/>
          <w:sz w:val="26"/>
          <w:szCs w:val="26"/>
          <w:lang w:val="ro-RO"/>
        </w:rPr>
      </w:pPr>
      <w:r w:rsidRPr="007C33A4">
        <w:rPr>
          <w:rFonts w:ascii="Times New Roman" w:hAnsi="Times New Roman"/>
          <w:sz w:val="26"/>
          <w:szCs w:val="26"/>
          <w:lang w:val="ro-RO"/>
        </w:rPr>
        <w:t xml:space="preserve">Pe suprafața parcelelor forestiere din </w:t>
      </w:r>
      <w:r w:rsidR="00EC4983" w:rsidRPr="007C33A4">
        <w:rPr>
          <w:rFonts w:ascii="Times New Roman" w:hAnsi="Times New Roman"/>
          <w:b/>
          <w:i/>
          <w:sz w:val="26"/>
          <w:szCs w:val="26"/>
          <w:lang w:val="ro-RO"/>
        </w:rPr>
        <w:t>trupurile</w:t>
      </w:r>
      <w:r w:rsidRPr="007C33A4">
        <w:rPr>
          <w:rFonts w:ascii="Times New Roman" w:hAnsi="Times New Roman"/>
          <w:sz w:val="26"/>
          <w:szCs w:val="26"/>
          <w:lang w:val="ro-RO"/>
        </w:rPr>
        <w:t xml:space="preserve"> </w:t>
      </w:r>
      <w:r w:rsidR="00EC4983" w:rsidRPr="007C33A4">
        <w:rPr>
          <w:rFonts w:ascii="Times New Roman" w:eastAsia="Times New Roman" w:hAnsi="Times New Roman"/>
          <w:b/>
          <w:i/>
          <w:sz w:val="26"/>
          <w:szCs w:val="26"/>
          <w:lang w:val="ro-RO"/>
        </w:rPr>
        <w:t>Ciucsângeorgiu</w:t>
      </w:r>
      <w:r w:rsidRPr="007C33A4">
        <w:rPr>
          <w:rFonts w:ascii="Times New Roman" w:hAnsi="Times New Roman"/>
          <w:sz w:val="26"/>
          <w:szCs w:val="26"/>
          <w:lang w:val="ro-RO"/>
        </w:rPr>
        <w:t>,</w:t>
      </w:r>
      <w:r w:rsidR="00EC4983" w:rsidRPr="007C33A4">
        <w:rPr>
          <w:rFonts w:ascii="Times New Roman" w:eastAsia="Times New Roman" w:hAnsi="Times New Roman"/>
          <w:b/>
          <w:i/>
          <w:sz w:val="26"/>
          <w:szCs w:val="26"/>
          <w:lang w:val="ro-RO"/>
        </w:rPr>
        <w:t xml:space="preserve"> Cioboteni, Fitod I, Fitod II, </w:t>
      </w:r>
      <w:r w:rsidR="00EC4983" w:rsidRPr="007C33A4">
        <w:rPr>
          <w:rFonts w:ascii="Times New Roman" w:eastAsia="Times New Roman" w:hAnsi="Times New Roman"/>
          <w:b/>
          <w:bCs/>
          <w:i/>
          <w:sz w:val="26"/>
          <w:szCs w:val="26"/>
          <w:lang w:val="ro-RO"/>
        </w:rPr>
        <w:t>Pârâul scurt</w:t>
      </w:r>
      <w:r w:rsidR="00EC4983" w:rsidRPr="007C33A4">
        <w:rPr>
          <w:rFonts w:ascii="Times New Roman" w:hAnsi="Times New Roman"/>
          <w:sz w:val="26"/>
          <w:szCs w:val="26"/>
          <w:lang w:val="ro-RO"/>
        </w:rPr>
        <w:t xml:space="preserve"> care se suprapun</w:t>
      </w:r>
      <w:r w:rsidR="007C33A4" w:rsidRPr="007C33A4">
        <w:rPr>
          <w:rFonts w:ascii="Times New Roman" w:hAnsi="Times New Roman"/>
          <w:sz w:val="26"/>
          <w:szCs w:val="26"/>
          <w:lang w:val="ro-RO"/>
        </w:rPr>
        <w:t xml:space="preserve"> cu situl</w:t>
      </w:r>
      <w:r w:rsidRPr="007C33A4">
        <w:rPr>
          <w:rFonts w:ascii="Times New Roman" w:hAnsi="Times New Roman"/>
          <w:sz w:val="26"/>
          <w:szCs w:val="26"/>
          <w:lang w:val="ro-RO"/>
        </w:rPr>
        <w:t xml:space="preserve"> Natura 2000 </w:t>
      </w:r>
      <w:r w:rsidRPr="007C33A4">
        <w:rPr>
          <w:rFonts w:ascii="Times New Roman" w:hAnsi="Times New Roman"/>
          <w:b/>
          <w:i/>
          <w:sz w:val="26"/>
          <w:szCs w:val="26"/>
          <w:lang w:val="ro-RO"/>
        </w:rPr>
        <w:t xml:space="preserve">ROSPA0034, </w:t>
      </w:r>
      <w:r w:rsidRPr="007C33A4">
        <w:rPr>
          <w:rFonts w:ascii="Times New Roman" w:hAnsi="Times New Roman"/>
          <w:sz w:val="26"/>
          <w:szCs w:val="26"/>
          <w:lang w:val="ro-RO"/>
        </w:rPr>
        <w:t xml:space="preserve">există habitate favorabile pentru specii de </w:t>
      </w:r>
      <w:r w:rsidR="007C33A4" w:rsidRPr="007C33A4">
        <w:rPr>
          <w:rFonts w:ascii="Times New Roman" w:hAnsi="Times New Roman"/>
          <w:sz w:val="26"/>
          <w:szCs w:val="26"/>
          <w:lang w:val="ro-RO"/>
        </w:rPr>
        <w:t xml:space="preserve">păsări de </w:t>
      </w:r>
      <w:r w:rsidRPr="007C33A4">
        <w:rPr>
          <w:rFonts w:ascii="Times New Roman" w:hAnsi="Times New Roman"/>
          <w:sz w:val="26"/>
          <w:szCs w:val="26"/>
          <w:lang w:val="ro-RO"/>
        </w:rPr>
        <w:t xml:space="preserve">interes comunitar enumerate în Formularul </w:t>
      </w:r>
      <w:r w:rsidR="007C33A4" w:rsidRPr="007C33A4">
        <w:rPr>
          <w:rFonts w:ascii="Times New Roman" w:hAnsi="Times New Roman"/>
          <w:sz w:val="26"/>
          <w:szCs w:val="26"/>
          <w:lang w:val="ro-RO"/>
        </w:rPr>
        <w:t>Standard Natura</w:t>
      </w:r>
      <w:r w:rsidR="00862381">
        <w:rPr>
          <w:rFonts w:ascii="Times New Roman" w:hAnsi="Times New Roman"/>
          <w:sz w:val="26"/>
          <w:szCs w:val="26"/>
          <w:lang w:val="ro-RO"/>
        </w:rPr>
        <w:t xml:space="preserve"> </w:t>
      </w:r>
      <w:r w:rsidR="007C33A4" w:rsidRPr="007C33A4">
        <w:rPr>
          <w:rFonts w:ascii="Times New Roman" w:hAnsi="Times New Roman"/>
          <w:sz w:val="26"/>
          <w:szCs w:val="26"/>
          <w:lang w:val="ro-RO"/>
        </w:rPr>
        <w:t>2000 al siului</w:t>
      </w:r>
      <w:r w:rsidRPr="005D3EB7">
        <w:rPr>
          <w:rFonts w:ascii="Times New Roman" w:hAnsi="Times New Roman"/>
          <w:color w:val="FF0000"/>
          <w:sz w:val="26"/>
          <w:szCs w:val="26"/>
          <w:lang w:val="ro-RO"/>
        </w:rPr>
        <w:t xml:space="preserve">: </w:t>
      </w:r>
      <w:r w:rsidRPr="007C33A4">
        <w:rPr>
          <w:rFonts w:ascii="Times New Roman" w:hAnsi="Times New Roman"/>
          <w:sz w:val="26"/>
          <w:szCs w:val="26"/>
          <w:lang w:val="ro-RO"/>
        </w:rPr>
        <w:t>unele specii de păsări au posibil habitat de cuibărit și hrănire</w:t>
      </w:r>
      <w:r w:rsidRPr="007C33A4">
        <w:rPr>
          <w:rFonts w:ascii="Times New Roman" w:hAnsi="Times New Roman"/>
          <w:b/>
          <w:sz w:val="26"/>
          <w:szCs w:val="26"/>
          <w:lang w:val="ro-RO"/>
        </w:rPr>
        <w:t xml:space="preserve">: </w:t>
      </w:r>
      <w:r w:rsidRPr="007C33A4">
        <w:rPr>
          <w:rFonts w:ascii="Times New Roman" w:eastAsia="Times New Roman" w:hAnsi="Times New Roman"/>
          <w:bCs/>
          <w:sz w:val="26"/>
          <w:szCs w:val="26"/>
          <w:lang w:eastAsia="ro-RO"/>
        </w:rPr>
        <w:t>acvila țipătoare mică</w:t>
      </w:r>
      <w:r w:rsidRPr="007C33A4">
        <w:rPr>
          <w:rFonts w:ascii="Times New Roman" w:hAnsi="Times New Roman"/>
          <w:i/>
          <w:sz w:val="26"/>
          <w:szCs w:val="26"/>
          <w:lang w:val="ro-RO"/>
        </w:rPr>
        <w:t xml:space="preserve"> (Aquila pomarina), </w:t>
      </w:r>
      <w:r w:rsidRPr="007C33A4">
        <w:rPr>
          <w:rFonts w:ascii="Times New Roman" w:hAnsi="Times New Roman"/>
          <w:sz w:val="26"/>
          <w:szCs w:val="26"/>
          <w:lang w:val="ro-RO"/>
        </w:rPr>
        <w:t>eretele de stuf</w:t>
      </w:r>
      <w:r w:rsidRPr="007C33A4">
        <w:rPr>
          <w:rFonts w:ascii="Times New Roman" w:hAnsi="Times New Roman"/>
          <w:i/>
          <w:sz w:val="26"/>
          <w:szCs w:val="26"/>
          <w:lang w:val="ro-RO"/>
        </w:rPr>
        <w:t xml:space="preserve"> (Circus aeruginosus), </w:t>
      </w:r>
      <w:r w:rsidRPr="007C33A4">
        <w:rPr>
          <w:rFonts w:ascii="Times New Roman" w:hAnsi="Times New Roman"/>
          <w:sz w:val="26"/>
          <w:szCs w:val="26"/>
          <w:lang w:val="ro-RO"/>
        </w:rPr>
        <w:t>ghionoaia sură (</w:t>
      </w:r>
      <w:r w:rsidRPr="007C33A4">
        <w:rPr>
          <w:rFonts w:ascii="Times New Roman" w:hAnsi="Times New Roman"/>
          <w:i/>
          <w:sz w:val="26"/>
          <w:szCs w:val="26"/>
          <w:lang w:val="ro-RO"/>
        </w:rPr>
        <w:t>Picus canus</w:t>
      </w:r>
      <w:r w:rsidRPr="007C33A4">
        <w:rPr>
          <w:rFonts w:ascii="Times New Roman" w:hAnsi="Times New Roman"/>
          <w:sz w:val="26"/>
          <w:szCs w:val="26"/>
          <w:lang w:val="ro-RO"/>
        </w:rPr>
        <w:t>), ciuvica (</w:t>
      </w:r>
      <w:r w:rsidRPr="007C33A4">
        <w:rPr>
          <w:rFonts w:ascii="Times New Roman" w:hAnsi="Times New Roman"/>
          <w:i/>
          <w:sz w:val="26"/>
          <w:szCs w:val="26"/>
          <w:lang w:val="ro-RO"/>
        </w:rPr>
        <w:t>Glaucidium passerinum),</w:t>
      </w:r>
      <w:r w:rsidRPr="007C33A4">
        <w:rPr>
          <w:rFonts w:ascii="Times New Roman" w:hAnsi="Times New Roman"/>
          <w:sz w:val="26"/>
          <w:szCs w:val="26"/>
          <w:lang w:val="ro-RO"/>
        </w:rPr>
        <w:t xml:space="preserve"> ciocănitoarea neagră </w:t>
      </w:r>
      <w:r w:rsidRPr="007C33A4">
        <w:rPr>
          <w:rFonts w:ascii="Times New Roman" w:hAnsi="Times New Roman"/>
          <w:i/>
          <w:sz w:val="26"/>
          <w:szCs w:val="26"/>
          <w:lang w:val="ro-RO"/>
        </w:rPr>
        <w:t>(Dryocopus martius),</w:t>
      </w:r>
      <w:r w:rsidRPr="007C33A4">
        <w:rPr>
          <w:rFonts w:ascii="Times New Roman" w:hAnsi="Times New Roman"/>
          <w:sz w:val="26"/>
          <w:szCs w:val="26"/>
          <w:lang w:val="ro-RO"/>
        </w:rPr>
        <w:t xml:space="preserve"> ciocănitoarea </w:t>
      </w:r>
      <w:r w:rsidR="007C33A4" w:rsidRPr="007C33A4">
        <w:rPr>
          <w:rFonts w:ascii="Times New Roman" w:hAnsi="Times New Roman"/>
          <w:sz w:val="26"/>
          <w:szCs w:val="26"/>
          <w:lang w:val="ro-RO"/>
        </w:rPr>
        <w:t>cu spate alb</w:t>
      </w:r>
      <w:r w:rsidRPr="007C33A4">
        <w:rPr>
          <w:rFonts w:ascii="Times New Roman" w:hAnsi="Times New Roman"/>
          <w:sz w:val="26"/>
          <w:szCs w:val="26"/>
          <w:lang w:val="ro-RO"/>
        </w:rPr>
        <w:t xml:space="preserve"> (</w:t>
      </w:r>
      <w:r w:rsidR="007C33A4" w:rsidRPr="007C33A4">
        <w:rPr>
          <w:rFonts w:ascii="Times New Roman" w:eastAsia="Times New Roman" w:hAnsi="Times New Roman"/>
          <w:i/>
          <w:sz w:val="26"/>
          <w:szCs w:val="26"/>
        </w:rPr>
        <w:t>Dendrocopo</w:t>
      </w:r>
      <w:r w:rsidRPr="007C33A4">
        <w:rPr>
          <w:rFonts w:ascii="Times New Roman" w:eastAsia="Times New Roman" w:hAnsi="Times New Roman"/>
          <w:i/>
          <w:sz w:val="26"/>
          <w:szCs w:val="26"/>
        </w:rPr>
        <w:t xml:space="preserve">s </w:t>
      </w:r>
      <w:r w:rsidR="007C33A4" w:rsidRPr="007C33A4">
        <w:rPr>
          <w:rFonts w:ascii="Times New Roman" w:eastAsia="Times New Roman" w:hAnsi="Times New Roman"/>
          <w:i/>
          <w:sz w:val="26"/>
          <w:szCs w:val="26"/>
        </w:rPr>
        <w:t>leucotos</w:t>
      </w:r>
      <w:r w:rsidRPr="007C33A4">
        <w:rPr>
          <w:rFonts w:ascii="Times New Roman" w:eastAsia="Times New Roman" w:hAnsi="Times New Roman"/>
          <w:i/>
          <w:sz w:val="26"/>
          <w:szCs w:val="26"/>
        </w:rPr>
        <w:t xml:space="preserve">), </w:t>
      </w:r>
      <w:r w:rsidRPr="007C33A4">
        <w:rPr>
          <w:rFonts w:ascii="Times New Roman" w:hAnsi="Times New Roman"/>
          <w:sz w:val="26"/>
          <w:szCs w:val="26"/>
          <w:lang w:val="ro-RO"/>
        </w:rPr>
        <w:t>minunița (</w:t>
      </w:r>
      <w:r w:rsidRPr="007C33A4">
        <w:rPr>
          <w:rFonts w:ascii="Times New Roman" w:hAnsi="Times New Roman"/>
          <w:i/>
          <w:sz w:val="26"/>
          <w:szCs w:val="26"/>
          <w:lang w:val="ro-RO"/>
        </w:rPr>
        <w:t>Aegolius funereus</w:t>
      </w:r>
      <w:r w:rsidRPr="007C33A4">
        <w:rPr>
          <w:rFonts w:ascii="Times New Roman" w:hAnsi="Times New Roman"/>
          <w:sz w:val="26"/>
          <w:szCs w:val="26"/>
          <w:lang w:val="ro-RO"/>
        </w:rPr>
        <w:t>), caprimulg (</w:t>
      </w:r>
      <w:r w:rsidRPr="007C33A4">
        <w:rPr>
          <w:rFonts w:ascii="Times New Roman" w:hAnsi="Times New Roman"/>
          <w:i/>
          <w:sz w:val="26"/>
          <w:szCs w:val="26"/>
          <w:lang w:val="ro-RO"/>
        </w:rPr>
        <w:t>Caprimulgus europaeus</w:t>
      </w:r>
      <w:r w:rsidRPr="007C33A4">
        <w:rPr>
          <w:rFonts w:ascii="Times New Roman" w:hAnsi="Times New Roman"/>
          <w:sz w:val="26"/>
          <w:szCs w:val="26"/>
          <w:lang w:val="ro-RO"/>
        </w:rPr>
        <w:t xml:space="preserve">), </w:t>
      </w:r>
      <w:r w:rsidRPr="00B65AC0">
        <w:rPr>
          <w:rFonts w:ascii="Times New Roman" w:hAnsi="Times New Roman"/>
          <w:sz w:val="26"/>
          <w:szCs w:val="26"/>
          <w:lang w:val="ro-RO"/>
        </w:rPr>
        <w:t xml:space="preserve">ieruncă </w:t>
      </w:r>
      <w:r w:rsidRPr="00B65AC0">
        <w:rPr>
          <w:rFonts w:ascii="Times New Roman" w:hAnsi="Times New Roman"/>
          <w:i/>
          <w:sz w:val="26"/>
          <w:szCs w:val="26"/>
          <w:lang w:val="ro-RO"/>
        </w:rPr>
        <w:t>(Bonasia bonasia),</w:t>
      </w:r>
      <w:r w:rsidRPr="00B65AC0">
        <w:rPr>
          <w:rFonts w:ascii="Times New Roman" w:hAnsi="Times New Roman"/>
          <w:sz w:val="26"/>
          <w:szCs w:val="26"/>
          <w:lang w:val="ro-RO"/>
        </w:rPr>
        <w:t xml:space="preserve"> huhurezul mare (</w:t>
      </w:r>
      <w:r w:rsidRPr="00B65AC0">
        <w:rPr>
          <w:rFonts w:ascii="Times New Roman" w:hAnsi="Times New Roman"/>
          <w:i/>
          <w:sz w:val="26"/>
          <w:szCs w:val="26"/>
          <w:lang w:val="ro-RO"/>
        </w:rPr>
        <w:t>Strix uralensis</w:t>
      </w:r>
      <w:r w:rsidRPr="00B65AC0">
        <w:rPr>
          <w:rFonts w:ascii="Times New Roman" w:hAnsi="Times New Roman"/>
          <w:sz w:val="26"/>
          <w:szCs w:val="26"/>
          <w:lang w:val="ro-RO"/>
        </w:rPr>
        <w:t>), alții pot să apară în timpul migrației:</w:t>
      </w:r>
      <w:r w:rsidRPr="00B65AC0">
        <w:rPr>
          <w:rFonts w:ascii="Times New Roman" w:eastAsia="Times New Roman" w:hAnsi="Times New Roman"/>
          <w:bCs/>
          <w:sz w:val="26"/>
          <w:szCs w:val="26"/>
          <w:lang w:eastAsia="ro-RO"/>
        </w:rPr>
        <w:t xml:space="preserve"> viesparul </w:t>
      </w:r>
      <w:r w:rsidRPr="00B65AC0">
        <w:rPr>
          <w:rFonts w:ascii="Times New Roman" w:hAnsi="Times New Roman"/>
          <w:sz w:val="26"/>
          <w:szCs w:val="26"/>
          <w:lang w:val="ro-RO"/>
        </w:rPr>
        <w:t>(</w:t>
      </w:r>
      <w:r w:rsidRPr="00B65AC0">
        <w:rPr>
          <w:rFonts w:ascii="Times New Roman" w:hAnsi="Times New Roman"/>
          <w:i/>
          <w:sz w:val="26"/>
          <w:szCs w:val="26"/>
          <w:lang w:val="ro-RO"/>
        </w:rPr>
        <w:t>Pernis apivorus)</w:t>
      </w:r>
      <w:r w:rsidRPr="00B65AC0">
        <w:rPr>
          <w:rFonts w:ascii="Times New Roman" w:hAnsi="Times New Roman"/>
          <w:sz w:val="26"/>
          <w:szCs w:val="26"/>
          <w:lang w:val="ro-RO"/>
        </w:rPr>
        <w:t>,</w:t>
      </w:r>
      <w:r w:rsidRPr="005D3EB7">
        <w:rPr>
          <w:rFonts w:ascii="Times New Roman" w:hAnsi="Times New Roman"/>
          <w:color w:val="FF0000"/>
          <w:sz w:val="26"/>
          <w:szCs w:val="26"/>
          <w:lang w:val="ro-RO"/>
        </w:rPr>
        <w:t xml:space="preserve"> </w:t>
      </w:r>
      <w:r w:rsidRPr="00B65AC0">
        <w:rPr>
          <w:rFonts w:ascii="Times New Roman" w:hAnsi="Times New Roman"/>
          <w:sz w:val="26"/>
          <w:szCs w:val="26"/>
          <w:lang w:val="ro-RO"/>
        </w:rPr>
        <w:t>șerparul</w:t>
      </w:r>
      <w:r w:rsidRPr="00B65AC0">
        <w:rPr>
          <w:rFonts w:ascii="Times New Roman" w:hAnsi="Times New Roman"/>
          <w:i/>
          <w:sz w:val="26"/>
          <w:szCs w:val="26"/>
          <w:lang w:val="ro-RO"/>
        </w:rPr>
        <w:t xml:space="preserve"> (Circaetus gallicus),</w:t>
      </w:r>
      <w:r w:rsidRPr="00B65AC0">
        <w:rPr>
          <w:rFonts w:ascii="Times New Roman" w:hAnsi="Times New Roman"/>
          <w:color w:val="FF0000"/>
          <w:sz w:val="26"/>
          <w:szCs w:val="26"/>
          <w:lang w:val="ro-RO"/>
        </w:rPr>
        <w:t xml:space="preserve"> </w:t>
      </w:r>
      <w:r w:rsidRPr="00B65AC0">
        <w:rPr>
          <w:rFonts w:ascii="Times New Roman" w:hAnsi="Times New Roman"/>
          <w:sz w:val="26"/>
          <w:szCs w:val="26"/>
          <w:lang w:val="ro-RO"/>
        </w:rPr>
        <w:t>eretele sur</w:t>
      </w:r>
      <w:r w:rsidRPr="00B65AC0">
        <w:rPr>
          <w:rFonts w:ascii="Times New Roman" w:hAnsi="Times New Roman"/>
          <w:i/>
          <w:sz w:val="26"/>
          <w:szCs w:val="26"/>
          <w:lang w:val="ro-RO"/>
        </w:rPr>
        <w:t xml:space="preserve"> (Circus pygargus),</w:t>
      </w:r>
      <w:r w:rsidRPr="00B65AC0">
        <w:rPr>
          <w:rFonts w:ascii="Times New Roman" w:eastAsia="Times New Roman" w:hAnsi="Times New Roman"/>
          <w:bCs/>
          <w:sz w:val="26"/>
          <w:szCs w:val="26"/>
          <w:lang w:eastAsia="ro-RO"/>
        </w:rPr>
        <w:t xml:space="preserve"> eretele vânăt</w:t>
      </w:r>
      <w:r w:rsidRPr="00B65AC0">
        <w:rPr>
          <w:rFonts w:ascii="Times New Roman" w:hAnsi="Times New Roman"/>
          <w:i/>
          <w:sz w:val="26"/>
          <w:szCs w:val="26"/>
          <w:lang w:val="ro-RO"/>
        </w:rPr>
        <w:t xml:space="preserve"> (Circus cyaneus).  </w:t>
      </w:r>
      <w:r w:rsidR="00B65AC0" w:rsidRPr="00B65AC0">
        <w:rPr>
          <w:rFonts w:ascii="Times New Roman" w:hAnsi="Times New Roman"/>
          <w:sz w:val="26"/>
          <w:szCs w:val="26"/>
          <w:lang w:val="ro-RO"/>
        </w:rPr>
        <w:t>Pe suprafața parcelelor din trupurile</w:t>
      </w:r>
      <w:r w:rsidR="00B65AC0">
        <w:rPr>
          <w:rFonts w:ascii="Times New Roman" w:hAnsi="Times New Roman"/>
          <w:i/>
          <w:sz w:val="26"/>
          <w:szCs w:val="26"/>
          <w:lang w:val="ro-RO"/>
        </w:rPr>
        <w:t xml:space="preserve"> </w:t>
      </w:r>
      <w:r w:rsidR="00B65AC0" w:rsidRPr="007C33A4">
        <w:rPr>
          <w:rFonts w:ascii="Times New Roman" w:eastAsia="Times New Roman" w:hAnsi="Times New Roman"/>
          <w:b/>
          <w:i/>
          <w:sz w:val="26"/>
          <w:szCs w:val="26"/>
          <w:lang w:val="ro-RO"/>
        </w:rPr>
        <w:t>Ciucsângeorgiu</w:t>
      </w:r>
      <w:r w:rsidR="00B65AC0" w:rsidRPr="007C33A4">
        <w:rPr>
          <w:rFonts w:ascii="Times New Roman" w:hAnsi="Times New Roman"/>
          <w:sz w:val="26"/>
          <w:szCs w:val="26"/>
          <w:lang w:val="ro-RO"/>
        </w:rPr>
        <w:t>,</w:t>
      </w:r>
      <w:r w:rsidR="00B65AC0" w:rsidRPr="007C33A4">
        <w:rPr>
          <w:rFonts w:ascii="Times New Roman" w:eastAsia="Times New Roman" w:hAnsi="Times New Roman"/>
          <w:b/>
          <w:i/>
          <w:sz w:val="26"/>
          <w:szCs w:val="26"/>
          <w:lang w:val="ro-RO"/>
        </w:rPr>
        <w:t xml:space="preserve"> Cioboteni, Fitod I, Fitod II</w:t>
      </w:r>
      <w:r w:rsidR="00B65AC0">
        <w:rPr>
          <w:rFonts w:ascii="Times New Roman" w:eastAsia="Times New Roman" w:hAnsi="Times New Roman"/>
          <w:b/>
          <w:i/>
          <w:sz w:val="26"/>
          <w:szCs w:val="26"/>
          <w:lang w:val="ro-RO"/>
        </w:rPr>
        <w:t xml:space="preserve">, </w:t>
      </w:r>
      <w:r w:rsidR="00B65AC0" w:rsidRPr="00B65AC0">
        <w:rPr>
          <w:rFonts w:ascii="Times New Roman" w:eastAsia="Times New Roman" w:hAnsi="Times New Roman"/>
          <w:sz w:val="26"/>
          <w:szCs w:val="26"/>
          <w:lang w:val="ro-RO"/>
        </w:rPr>
        <w:t>care sunt suprapuse și cu</w:t>
      </w:r>
      <w:r w:rsidR="00B65AC0">
        <w:rPr>
          <w:rFonts w:ascii="Times New Roman" w:eastAsia="Times New Roman" w:hAnsi="Times New Roman"/>
          <w:b/>
          <w:i/>
          <w:sz w:val="26"/>
          <w:szCs w:val="26"/>
          <w:lang w:val="ro-RO"/>
        </w:rPr>
        <w:t xml:space="preserve"> </w:t>
      </w:r>
      <w:r w:rsidR="00B65AC0" w:rsidRPr="007C33A4">
        <w:rPr>
          <w:rFonts w:ascii="Times New Roman" w:hAnsi="Times New Roman"/>
          <w:sz w:val="26"/>
          <w:szCs w:val="26"/>
          <w:lang w:val="ro-RO"/>
        </w:rPr>
        <w:t xml:space="preserve">situl Natura 2000 </w:t>
      </w:r>
      <w:r w:rsidR="00B65AC0" w:rsidRPr="00B65AC0">
        <w:rPr>
          <w:rFonts w:ascii="Times New Roman" w:hAnsi="Times New Roman"/>
          <w:b/>
          <w:i/>
          <w:sz w:val="26"/>
          <w:szCs w:val="26"/>
          <w:lang w:val="ro-RO"/>
        </w:rPr>
        <w:t>ROSCI0323</w:t>
      </w:r>
      <w:r w:rsidR="00862381" w:rsidRPr="00862381">
        <w:rPr>
          <w:rFonts w:ascii="Times New Roman" w:hAnsi="Times New Roman"/>
          <w:sz w:val="26"/>
          <w:szCs w:val="26"/>
          <w:lang w:val="ro-RO"/>
        </w:rPr>
        <w:t xml:space="preserve"> </w:t>
      </w:r>
      <w:r w:rsidR="00862381" w:rsidRPr="007C33A4">
        <w:rPr>
          <w:rFonts w:ascii="Times New Roman" w:hAnsi="Times New Roman"/>
          <w:sz w:val="26"/>
          <w:szCs w:val="26"/>
          <w:lang w:val="ro-RO"/>
        </w:rPr>
        <w:t xml:space="preserve">există habitate favorabile pentru </w:t>
      </w:r>
      <w:r w:rsidR="00862381">
        <w:rPr>
          <w:rFonts w:ascii="Times New Roman" w:hAnsi="Times New Roman"/>
          <w:sz w:val="26"/>
          <w:szCs w:val="26"/>
          <w:lang w:val="ro-RO"/>
        </w:rPr>
        <w:t xml:space="preserve">următoarele specii </w:t>
      </w:r>
      <w:r w:rsidR="00862381" w:rsidRPr="007C33A4">
        <w:rPr>
          <w:rFonts w:ascii="Times New Roman" w:hAnsi="Times New Roman"/>
          <w:sz w:val="26"/>
          <w:szCs w:val="26"/>
          <w:lang w:val="ro-RO"/>
        </w:rPr>
        <w:t>de interes comunitar</w:t>
      </w:r>
      <w:r w:rsidR="00862381">
        <w:rPr>
          <w:rFonts w:ascii="Times New Roman" w:hAnsi="Times New Roman"/>
          <w:sz w:val="26"/>
          <w:szCs w:val="26"/>
          <w:lang w:val="ro-RO"/>
        </w:rPr>
        <w:t>:</w:t>
      </w:r>
      <w:r w:rsidR="00862381" w:rsidRPr="007C33A4">
        <w:rPr>
          <w:rFonts w:ascii="Times New Roman" w:hAnsi="Times New Roman"/>
          <w:sz w:val="26"/>
          <w:szCs w:val="26"/>
          <w:lang w:val="ro-RO"/>
        </w:rPr>
        <w:t xml:space="preserve"> </w:t>
      </w:r>
      <w:r w:rsidR="00862381">
        <w:rPr>
          <w:rFonts w:ascii="Times New Roman" w:hAnsi="Times New Roman"/>
          <w:sz w:val="26"/>
          <w:szCs w:val="26"/>
          <w:lang w:val="ro-RO"/>
        </w:rPr>
        <w:t>d</w:t>
      </w:r>
      <w:r w:rsidRPr="00B65AC0">
        <w:rPr>
          <w:rFonts w:ascii="Times New Roman" w:hAnsi="Times New Roman"/>
          <w:sz w:val="26"/>
          <w:szCs w:val="26"/>
          <w:lang w:val="ro-RO"/>
        </w:rPr>
        <w:t xml:space="preserve">intre </w:t>
      </w:r>
      <w:r w:rsidR="00B65AC0" w:rsidRPr="00B65AC0">
        <w:rPr>
          <w:rFonts w:ascii="Times New Roman" w:eastAsia="Times New Roman" w:hAnsi="Times New Roman"/>
          <w:bCs/>
          <w:sz w:val="26"/>
          <w:szCs w:val="26"/>
          <w:lang w:val="ro-RO"/>
        </w:rPr>
        <w:t>mamifere</w:t>
      </w:r>
      <w:r w:rsidRPr="00B65AC0">
        <w:rPr>
          <w:rFonts w:ascii="Times New Roman" w:eastAsia="Times New Roman" w:hAnsi="Times New Roman"/>
          <w:bCs/>
          <w:sz w:val="26"/>
          <w:szCs w:val="26"/>
          <w:lang w:val="ro-RO"/>
        </w:rPr>
        <w:t xml:space="preserve"> </w:t>
      </w:r>
      <w:r w:rsidR="00862381">
        <w:rPr>
          <w:rFonts w:ascii="Times New Roman" w:eastAsia="Times New Roman" w:hAnsi="Times New Roman"/>
          <w:bCs/>
          <w:sz w:val="26"/>
          <w:szCs w:val="26"/>
          <w:lang w:val="ro-RO"/>
        </w:rPr>
        <w:t xml:space="preserve">pentru </w:t>
      </w:r>
      <w:r w:rsidR="00B65AC0" w:rsidRPr="00B65AC0">
        <w:rPr>
          <w:rFonts w:ascii="Times New Roman" w:eastAsia="Times New Roman" w:hAnsi="Times New Roman"/>
          <w:bCs/>
          <w:sz w:val="26"/>
          <w:szCs w:val="26"/>
          <w:lang w:val="ro-RO"/>
        </w:rPr>
        <w:t>ursul brun</w:t>
      </w:r>
      <w:r w:rsidR="00B65AC0" w:rsidRPr="00B65AC0">
        <w:rPr>
          <w:rFonts w:ascii="Times New Roman" w:eastAsia="Times New Roman" w:hAnsi="Times New Roman"/>
          <w:bCs/>
          <w:i/>
          <w:sz w:val="26"/>
          <w:szCs w:val="26"/>
          <w:lang w:val="ro-RO"/>
        </w:rPr>
        <w:t xml:space="preserve"> (</w:t>
      </w:r>
      <w:r w:rsidRPr="00B65AC0">
        <w:rPr>
          <w:rFonts w:ascii="Times New Roman" w:eastAsia="Times New Roman" w:hAnsi="Times New Roman"/>
          <w:bCs/>
          <w:i/>
          <w:sz w:val="26"/>
          <w:szCs w:val="26"/>
          <w:lang w:val="ro-RO"/>
        </w:rPr>
        <w:t>Ursus arctos</w:t>
      </w:r>
      <w:r w:rsidR="00B65AC0" w:rsidRPr="00B65AC0">
        <w:rPr>
          <w:rFonts w:ascii="Times New Roman" w:eastAsia="Times New Roman" w:hAnsi="Times New Roman"/>
          <w:bCs/>
          <w:i/>
          <w:sz w:val="26"/>
          <w:szCs w:val="26"/>
          <w:lang w:val="ro-RO"/>
        </w:rPr>
        <w:t>)</w:t>
      </w:r>
      <w:r w:rsidRPr="00B65AC0">
        <w:rPr>
          <w:rFonts w:ascii="Times New Roman" w:eastAsia="Times New Roman" w:hAnsi="Times New Roman"/>
          <w:bCs/>
          <w:sz w:val="26"/>
          <w:szCs w:val="26"/>
          <w:lang w:val="ro-RO"/>
        </w:rPr>
        <w:t>,</w:t>
      </w:r>
      <w:r w:rsidR="00B65AC0" w:rsidRPr="00B65AC0">
        <w:rPr>
          <w:rFonts w:ascii="Times New Roman" w:eastAsia="Times New Roman" w:hAnsi="Times New Roman"/>
          <w:bCs/>
          <w:sz w:val="26"/>
          <w:szCs w:val="26"/>
          <w:lang w:val="ro-RO"/>
        </w:rPr>
        <w:t xml:space="preserve"> lupul</w:t>
      </w:r>
      <w:r w:rsidRPr="00B65AC0">
        <w:rPr>
          <w:rFonts w:ascii="Times New Roman" w:eastAsia="Times New Roman" w:hAnsi="Times New Roman"/>
          <w:bCs/>
          <w:i/>
          <w:sz w:val="26"/>
          <w:szCs w:val="26"/>
          <w:lang w:val="ro-RO"/>
        </w:rPr>
        <w:t xml:space="preserve"> </w:t>
      </w:r>
      <w:r w:rsidRPr="00B65AC0">
        <w:rPr>
          <w:rFonts w:ascii="Times New Roman" w:eastAsia="Times New Roman" w:hAnsi="Times New Roman"/>
          <w:bCs/>
          <w:sz w:val="26"/>
          <w:szCs w:val="26"/>
          <w:lang w:val="ro-RO"/>
        </w:rPr>
        <w:t>(</w:t>
      </w:r>
      <w:r w:rsidR="00B65AC0" w:rsidRPr="00B65AC0">
        <w:rPr>
          <w:rFonts w:ascii="Times New Roman" w:eastAsia="Times New Roman" w:hAnsi="Times New Roman"/>
          <w:bCs/>
          <w:i/>
          <w:sz w:val="26"/>
          <w:szCs w:val="26"/>
          <w:lang w:val="ro-RO"/>
        </w:rPr>
        <w:t>Canis lupus</w:t>
      </w:r>
      <w:r w:rsidRPr="00B65AC0">
        <w:rPr>
          <w:rFonts w:ascii="Times New Roman" w:eastAsia="Times New Roman" w:hAnsi="Times New Roman"/>
          <w:bCs/>
          <w:sz w:val="26"/>
          <w:szCs w:val="26"/>
          <w:lang w:val="ro-RO"/>
        </w:rPr>
        <w:t>)</w:t>
      </w:r>
      <w:r w:rsidR="00B65AC0">
        <w:rPr>
          <w:rFonts w:ascii="Times New Roman" w:eastAsia="Times New Roman" w:hAnsi="Times New Roman"/>
          <w:bCs/>
          <w:i/>
          <w:sz w:val="26"/>
          <w:szCs w:val="26"/>
          <w:lang w:val="ro-RO"/>
        </w:rPr>
        <w:t xml:space="preserve"> </w:t>
      </w:r>
      <w:r w:rsidR="00B65AC0" w:rsidRPr="00B65AC0">
        <w:rPr>
          <w:rFonts w:ascii="Times New Roman" w:eastAsia="Times New Roman" w:hAnsi="Times New Roman"/>
          <w:bCs/>
          <w:sz w:val="26"/>
          <w:szCs w:val="26"/>
          <w:lang w:val="ro-RO"/>
        </w:rPr>
        <w:t>și</w:t>
      </w:r>
      <w:r w:rsidRPr="00B65AC0">
        <w:rPr>
          <w:rFonts w:ascii="Times New Roman" w:eastAsia="Times New Roman" w:hAnsi="Times New Roman"/>
          <w:bCs/>
          <w:i/>
          <w:sz w:val="26"/>
          <w:szCs w:val="26"/>
          <w:lang w:val="ro-RO"/>
        </w:rPr>
        <w:t xml:space="preserve"> </w:t>
      </w:r>
      <w:r w:rsidR="00B65AC0" w:rsidRPr="00B65AC0">
        <w:rPr>
          <w:rFonts w:ascii="Times New Roman" w:eastAsia="Times New Roman" w:hAnsi="Times New Roman"/>
          <w:bCs/>
          <w:sz w:val="26"/>
          <w:szCs w:val="26"/>
          <w:lang w:val="ro-RO"/>
        </w:rPr>
        <w:t>râsul</w:t>
      </w:r>
      <w:r w:rsidR="00B65AC0" w:rsidRPr="00B65AC0">
        <w:rPr>
          <w:rFonts w:ascii="Times New Roman" w:eastAsia="Times New Roman" w:hAnsi="Times New Roman"/>
          <w:bCs/>
          <w:i/>
          <w:sz w:val="26"/>
          <w:szCs w:val="26"/>
          <w:lang w:val="ro-RO"/>
        </w:rPr>
        <w:t xml:space="preserve"> (Lynx lynx</w:t>
      </w:r>
      <w:r w:rsidR="00862381">
        <w:rPr>
          <w:rFonts w:ascii="Times New Roman" w:eastAsia="Times New Roman" w:hAnsi="Times New Roman"/>
          <w:bCs/>
          <w:sz w:val="26"/>
          <w:szCs w:val="26"/>
          <w:lang w:val="ro-RO"/>
        </w:rPr>
        <w:t>), respectiv dintre amfibieni</w:t>
      </w:r>
      <w:r w:rsidRPr="00B65AC0">
        <w:rPr>
          <w:rFonts w:ascii="Times New Roman" w:eastAsia="Times New Roman" w:hAnsi="Times New Roman"/>
          <w:bCs/>
          <w:sz w:val="26"/>
          <w:szCs w:val="26"/>
          <w:lang w:val="ro-RO"/>
        </w:rPr>
        <w:t xml:space="preserve"> </w:t>
      </w:r>
      <w:r w:rsidR="00862381">
        <w:rPr>
          <w:rFonts w:ascii="Times New Roman" w:eastAsia="Times New Roman" w:hAnsi="Times New Roman"/>
          <w:bCs/>
          <w:sz w:val="26"/>
          <w:szCs w:val="26"/>
          <w:lang w:val="ro-RO"/>
        </w:rPr>
        <w:t xml:space="preserve">pentru: </w:t>
      </w:r>
      <w:r w:rsidR="00B65AC0" w:rsidRPr="00B65AC0">
        <w:rPr>
          <w:rFonts w:ascii="Times New Roman" w:hAnsi="Times New Roman"/>
          <w:sz w:val="26"/>
          <w:szCs w:val="26"/>
          <w:lang w:val="ro-RO"/>
        </w:rPr>
        <w:t>buhaiul de baltă cu burta galbenă (</w:t>
      </w:r>
      <w:r w:rsidR="00B65AC0" w:rsidRPr="00B65AC0">
        <w:rPr>
          <w:rFonts w:ascii="Times New Roman" w:hAnsi="Times New Roman"/>
          <w:i/>
          <w:sz w:val="26"/>
          <w:szCs w:val="26"/>
          <w:lang w:val="ro-RO"/>
        </w:rPr>
        <w:t>Bombina variegata)</w:t>
      </w:r>
      <w:r w:rsidR="00B65AC0" w:rsidRPr="00B65AC0">
        <w:rPr>
          <w:rFonts w:ascii="Times New Roman" w:hAnsi="Times New Roman"/>
          <w:sz w:val="26"/>
          <w:szCs w:val="26"/>
          <w:lang w:val="ro-RO"/>
        </w:rPr>
        <w:t xml:space="preserve"> </w:t>
      </w:r>
      <w:r w:rsidR="00D60074">
        <w:rPr>
          <w:rFonts w:ascii="Times New Roman" w:hAnsi="Times New Roman"/>
          <w:sz w:val="26"/>
          <w:szCs w:val="26"/>
          <w:lang w:val="ro-RO"/>
        </w:rPr>
        <w:t xml:space="preserve">pe suprafața parcelelor din trupul </w:t>
      </w:r>
      <w:r w:rsidR="00D60074" w:rsidRPr="00D60074">
        <w:rPr>
          <w:rFonts w:ascii="Times New Roman" w:hAnsi="Times New Roman"/>
          <w:i/>
          <w:sz w:val="26"/>
          <w:szCs w:val="26"/>
          <w:lang w:val="ro-RO"/>
        </w:rPr>
        <w:t>Fitod I</w:t>
      </w:r>
      <w:r w:rsidR="00D60074">
        <w:rPr>
          <w:rFonts w:ascii="Times New Roman" w:hAnsi="Times New Roman"/>
          <w:sz w:val="26"/>
          <w:szCs w:val="26"/>
          <w:lang w:val="ro-RO"/>
        </w:rPr>
        <w:t xml:space="preserve"> și </w:t>
      </w:r>
      <w:r w:rsidR="00D60074" w:rsidRPr="00D60074">
        <w:rPr>
          <w:rFonts w:ascii="Times New Roman" w:hAnsi="Times New Roman"/>
          <w:i/>
          <w:sz w:val="26"/>
          <w:szCs w:val="26"/>
          <w:lang w:val="ro-RO"/>
        </w:rPr>
        <w:t>Fitod II</w:t>
      </w:r>
      <w:r w:rsidR="00D60074">
        <w:rPr>
          <w:rFonts w:ascii="Times New Roman" w:hAnsi="Times New Roman"/>
          <w:sz w:val="26"/>
          <w:szCs w:val="26"/>
          <w:lang w:val="ro-RO"/>
        </w:rPr>
        <w:t xml:space="preserve"> </w:t>
      </w:r>
      <w:r w:rsidR="00B65AC0" w:rsidRPr="00B65AC0">
        <w:rPr>
          <w:rFonts w:ascii="Times New Roman" w:hAnsi="Times New Roman"/>
          <w:sz w:val="26"/>
          <w:szCs w:val="26"/>
          <w:lang w:val="ro-RO"/>
        </w:rPr>
        <w:t xml:space="preserve">și </w:t>
      </w:r>
      <w:r w:rsidR="00D60074">
        <w:rPr>
          <w:rFonts w:ascii="Times New Roman" w:hAnsi="Times New Roman"/>
          <w:sz w:val="26"/>
          <w:szCs w:val="26"/>
          <w:lang w:val="ro-RO"/>
        </w:rPr>
        <w:t>pentru</w:t>
      </w:r>
      <w:r w:rsidR="00B65AC0" w:rsidRPr="00B65AC0">
        <w:rPr>
          <w:rFonts w:ascii="Times New Roman" w:hAnsi="Times New Roman"/>
          <w:sz w:val="26"/>
          <w:szCs w:val="26"/>
          <w:lang w:val="ro-RO"/>
        </w:rPr>
        <w:t xml:space="preserve"> tritonul cu creastă </w:t>
      </w:r>
      <w:r w:rsidR="00B65AC0" w:rsidRPr="00B65AC0">
        <w:rPr>
          <w:rFonts w:ascii="Times New Roman" w:hAnsi="Times New Roman"/>
          <w:i/>
          <w:sz w:val="26"/>
          <w:szCs w:val="26"/>
          <w:lang w:val="ro-RO"/>
        </w:rPr>
        <w:t>(Triturus crystatus)</w:t>
      </w:r>
      <w:r w:rsidR="00D60074">
        <w:rPr>
          <w:rFonts w:ascii="Times New Roman" w:hAnsi="Times New Roman"/>
          <w:i/>
          <w:sz w:val="26"/>
          <w:szCs w:val="26"/>
          <w:lang w:val="ro-RO"/>
        </w:rPr>
        <w:t xml:space="preserve"> </w:t>
      </w:r>
      <w:r w:rsidR="00D60074" w:rsidRPr="00D60074">
        <w:rPr>
          <w:rFonts w:ascii="Times New Roman" w:hAnsi="Times New Roman"/>
          <w:sz w:val="26"/>
          <w:szCs w:val="26"/>
          <w:lang w:val="ro-RO"/>
        </w:rPr>
        <w:t>pe suprafața parcelelor din trupul</w:t>
      </w:r>
      <w:r w:rsidR="00D60074">
        <w:rPr>
          <w:rFonts w:ascii="Times New Roman" w:hAnsi="Times New Roman"/>
          <w:i/>
          <w:sz w:val="26"/>
          <w:szCs w:val="26"/>
          <w:lang w:val="ro-RO"/>
        </w:rPr>
        <w:t xml:space="preserve"> Fitod I</w:t>
      </w:r>
      <w:r w:rsidRPr="00B65AC0">
        <w:rPr>
          <w:rFonts w:ascii="Times New Roman" w:hAnsi="Times New Roman"/>
          <w:i/>
          <w:sz w:val="26"/>
          <w:szCs w:val="26"/>
          <w:lang w:val="ro-RO"/>
        </w:rPr>
        <w:t>.</w:t>
      </w:r>
    </w:p>
    <w:p w:rsidR="005D3EB7" w:rsidRPr="009E2141" w:rsidRDefault="009E2141" w:rsidP="00E7449D">
      <w:pPr>
        <w:spacing w:after="0" w:line="240" w:lineRule="auto"/>
        <w:ind w:left="540" w:right="-286"/>
        <w:jc w:val="both"/>
        <w:rPr>
          <w:rFonts w:ascii="Times New Roman" w:hAnsi="Times New Roman"/>
          <w:sz w:val="26"/>
          <w:szCs w:val="26"/>
          <w:lang w:val="ro-RO"/>
        </w:rPr>
      </w:pPr>
      <w:r>
        <w:rPr>
          <w:rFonts w:ascii="Times New Roman" w:hAnsi="Times New Roman"/>
          <w:sz w:val="26"/>
          <w:szCs w:val="26"/>
          <w:lang w:val="ro-RO"/>
        </w:rPr>
        <w:t>Unele p</w:t>
      </w:r>
      <w:r w:rsidR="005D3EB7" w:rsidRPr="009E2141">
        <w:rPr>
          <w:rFonts w:ascii="Times New Roman" w:hAnsi="Times New Roman"/>
          <w:sz w:val="26"/>
          <w:szCs w:val="26"/>
          <w:lang w:val="ro-RO"/>
        </w:rPr>
        <w:t>arcelele</w:t>
      </w:r>
      <w:r>
        <w:rPr>
          <w:rFonts w:ascii="Times New Roman" w:hAnsi="Times New Roman"/>
          <w:sz w:val="26"/>
          <w:szCs w:val="26"/>
          <w:lang w:val="ro-RO"/>
        </w:rPr>
        <w:t xml:space="preserve"> </w:t>
      </w:r>
      <w:r w:rsidR="00862381" w:rsidRPr="009E2141">
        <w:rPr>
          <w:rFonts w:ascii="Times New Roman" w:hAnsi="Times New Roman"/>
          <w:sz w:val="26"/>
          <w:szCs w:val="26"/>
          <w:lang w:val="ro-RO"/>
        </w:rPr>
        <w:t>dint trupurile</w:t>
      </w:r>
      <w:r w:rsidR="005D3EB7" w:rsidRPr="009E2141">
        <w:rPr>
          <w:rFonts w:ascii="Times New Roman" w:hAnsi="Times New Roman"/>
          <w:sz w:val="26"/>
          <w:szCs w:val="26"/>
          <w:lang w:val="ro-RO"/>
        </w:rPr>
        <w:t xml:space="preserve"> </w:t>
      </w:r>
      <w:r w:rsidR="00862381" w:rsidRPr="009E2141">
        <w:rPr>
          <w:rFonts w:ascii="Times New Roman" w:eastAsia="Times New Roman" w:hAnsi="Times New Roman"/>
          <w:b/>
          <w:i/>
          <w:sz w:val="26"/>
          <w:szCs w:val="26"/>
          <w:lang w:val="ro-RO"/>
        </w:rPr>
        <w:t>Ciucsângeorgiu</w:t>
      </w:r>
      <w:r>
        <w:rPr>
          <w:rFonts w:ascii="Times New Roman" w:eastAsia="Times New Roman" w:hAnsi="Times New Roman"/>
          <w:b/>
          <w:i/>
          <w:sz w:val="26"/>
          <w:szCs w:val="26"/>
          <w:lang w:val="ro-RO"/>
        </w:rPr>
        <w:t xml:space="preserve"> </w:t>
      </w:r>
      <w:r w:rsidRPr="00AF446A">
        <w:rPr>
          <w:rFonts w:ascii="Times New Roman" w:eastAsia="Times New Roman" w:hAnsi="Times New Roman"/>
          <w:b/>
          <w:i/>
          <w:sz w:val="26"/>
          <w:szCs w:val="26"/>
          <w:lang w:val="ro-RO"/>
        </w:rPr>
        <w:t>(</w:t>
      </w:r>
      <w:r w:rsidRPr="00AF446A">
        <w:rPr>
          <w:rFonts w:ascii="Times New Roman" w:hAnsi="Times New Roman"/>
          <w:b/>
          <w:i/>
          <w:sz w:val="26"/>
          <w:szCs w:val="26"/>
          <w:lang w:val="ro-RO"/>
        </w:rPr>
        <w:t>1-6)</w:t>
      </w:r>
      <w:r w:rsidR="00862381" w:rsidRPr="00AF446A">
        <w:rPr>
          <w:rFonts w:ascii="Times New Roman" w:eastAsia="Times New Roman" w:hAnsi="Times New Roman"/>
          <w:b/>
          <w:i/>
          <w:sz w:val="26"/>
          <w:szCs w:val="26"/>
          <w:lang w:val="ro-RO"/>
        </w:rPr>
        <w:t>,</w:t>
      </w:r>
      <w:r w:rsidR="00862381" w:rsidRPr="009E2141">
        <w:rPr>
          <w:rFonts w:ascii="Times New Roman" w:eastAsia="Times New Roman" w:hAnsi="Times New Roman"/>
          <w:b/>
          <w:i/>
          <w:sz w:val="26"/>
          <w:szCs w:val="26"/>
          <w:lang w:val="ro-RO"/>
        </w:rPr>
        <w:t xml:space="preserve"> Cioboteni</w:t>
      </w:r>
      <w:r w:rsidR="00AF446A">
        <w:rPr>
          <w:rFonts w:ascii="Times New Roman" w:eastAsia="Times New Roman" w:hAnsi="Times New Roman"/>
          <w:b/>
          <w:i/>
          <w:sz w:val="26"/>
          <w:szCs w:val="26"/>
          <w:lang w:val="ro-RO"/>
        </w:rPr>
        <w:t xml:space="preserve"> </w:t>
      </w:r>
      <w:r w:rsidR="00AF446A" w:rsidRPr="00AF446A">
        <w:rPr>
          <w:rFonts w:ascii="Times New Roman" w:eastAsia="Times New Roman" w:hAnsi="Times New Roman"/>
          <w:b/>
          <w:i/>
          <w:sz w:val="26"/>
          <w:szCs w:val="26"/>
          <w:lang w:val="ro-RO"/>
        </w:rPr>
        <w:t>(77AB</w:t>
      </w:r>
      <w:r w:rsidRPr="00AF446A">
        <w:rPr>
          <w:rFonts w:ascii="Times New Roman" w:eastAsia="Times New Roman" w:hAnsi="Times New Roman"/>
          <w:b/>
          <w:i/>
          <w:sz w:val="26"/>
          <w:szCs w:val="26"/>
          <w:lang w:val="ro-RO"/>
        </w:rPr>
        <w:t>,</w:t>
      </w:r>
      <w:r w:rsidR="00AF446A" w:rsidRPr="00AF446A">
        <w:rPr>
          <w:rFonts w:ascii="Times New Roman" w:eastAsia="Times New Roman" w:hAnsi="Times New Roman"/>
          <w:b/>
          <w:i/>
          <w:sz w:val="26"/>
          <w:szCs w:val="26"/>
          <w:lang w:val="ro-RO"/>
        </w:rPr>
        <w:t>78)</w:t>
      </w:r>
      <w:r w:rsidRPr="009E2141">
        <w:rPr>
          <w:rFonts w:ascii="Times New Roman" w:eastAsia="Times New Roman" w:hAnsi="Times New Roman"/>
          <w:b/>
          <w:i/>
          <w:sz w:val="26"/>
          <w:szCs w:val="26"/>
          <w:lang w:val="ro-RO"/>
        </w:rPr>
        <w:t xml:space="preserve"> Fitod I</w:t>
      </w:r>
      <w:r w:rsidR="00AF446A">
        <w:rPr>
          <w:rFonts w:ascii="Times New Roman" w:eastAsia="Times New Roman" w:hAnsi="Times New Roman"/>
          <w:b/>
          <w:i/>
          <w:sz w:val="26"/>
          <w:szCs w:val="26"/>
          <w:lang w:val="ro-RO"/>
        </w:rPr>
        <w:t xml:space="preserve"> </w:t>
      </w:r>
      <w:r w:rsidR="00AF446A" w:rsidRPr="003E4C8B">
        <w:rPr>
          <w:rFonts w:ascii="Times New Roman" w:eastAsia="Times New Roman" w:hAnsi="Times New Roman"/>
          <w:b/>
          <w:i/>
          <w:sz w:val="26"/>
          <w:szCs w:val="26"/>
          <w:lang w:val="ro-RO"/>
        </w:rPr>
        <w:t>(85AB)</w:t>
      </w:r>
      <w:r w:rsidR="00862381" w:rsidRPr="009E2141">
        <w:rPr>
          <w:rFonts w:ascii="Times New Roman" w:eastAsia="Times New Roman" w:hAnsi="Times New Roman"/>
          <w:b/>
          <w:i/>
          <w:sz w:val="26"/>
          <w:szCs w:val="26"/>
          <w:lang w:val="ro-RO"/>
        </w:rPr>
        <w:t xml:space="preserve"> </w:t>
      </w:r>
      <w:r w:rsidR="00862381" w:rsidRPr="009E2141">
        <w:rPr>
          <w:rFonts w:ascii="Times New Roman" w:hAnsi="Times New Roman"/>
          <w:sz w:val="26"/>
          <w:szCs w:val="26"/>
          <w:lang w:val="ro-RO"/>
        </w:rPr>
        <w:t xml:space="preserve"> </w:t>
      </w:r>
      <w:r w:rsidR="005D3EB7" w:rsidRPr="009E2141">
        <w:rPr>
          <w:rFonts w:ascii="Times New Roman" w:hAnsi="Times New Roman"/>
          <w:sz w:val="26"/>
          <w:szCs w:val="26"/>
          <w:lang w:val="ro-RO"/>
        </w:rPr>
        <w:t xml:space="preserve">se suprapun cu habitatul de interes comunitar </w:t>
      </w:r>
      <w:r w:rsidR="005D3EB7" w:rsidRPr="009E2141">
        <w:rPr>
          <w:rFonts w:ascii="Times New Roman" w:hAnsi="Times New Roman"/>
          <w:i/>
          <w:sz w:val="26"/>
          <w:szCs w:val="26"/>
          <w:lang w:val="ro-RO"/>
        </w:rPr>
        <w:t>9410</w:t>
      </w:r>
      <w:r w:rsidRPr="009E2141">
        <w:rPr>
          <w:rFonts w:ascii="Times New Roman" w:hAnsi="Times New Roman"/>
          <w:sz w:val="26"/>
          <w:szCs w:val="26"/>
          <w:lang w:val="ro-RO"/>
        </w:rPr>
        <w:t xml:space="preserve">–Păduri acidofile de molid, iar parcelele din trupurile </w:t>
      </w:r>
      <w:r w:rsidRPr="009E2141">
        <w:rPr>
          <w:rFonts w:ascii="Times New Roman" w:eastAsia="Times New Roman" w:hAnsi="Times New Roman"/>
          <w:b/>
          <w:i/>
          <w:sz w:val="26"/>
          <w:szCs w:val="26"/>
          <w:lang w:val="ro-RO"/>
        </w:rPr>
        <w:t>Cioboteni</w:t>
      </w:r>
      <w:r w:rsidR="00AF446A">
        <w:rPr>
          <w:rFonts w:ascii="Times New Roman" w:eastAsia="Times New Roman" w:hAnsi="Times New Roman"/>
          <w:b/>
          <w:i/>
          <w:sz w:val="26"/>
          <w:szCs w:val="26"/>
          <w:lang w:val="ro-RO"/>
        </w:rPr>
        <w:t xml:space="preserve"> (77C)</w:t>
      </w:r>
      <w:r w:rsidRPr="009E2141">
        <w:rPr>
          <w:rFonts w:ascii="Times New Roman" w:eastAsia="Times New Roman" w:hAnsi="Times New Roman"/>
          <w:b/>
          <w:i/>
          <w:sz w:val="26"/>
          <w:szCs w:val="26"/>
          <w:lang w:val="ro-RO"/>
        </w:rPr>
        <w:t>,  Fitod I</w:t>
      </w:r>
      <w:r w:rsidR="00AF446A">
        <w:rPr>
          <w:rFonts w:ascii="Times New Roman" w:eastAsia="Times New Roman" w:hAnsi="Times New Roman"/>
          <w:b/>
          <w:i/>
          <w:sz w:val="26"/>
          <w:szCs w:val="26"/>
          <w:lang w:val="ro-RO"/>
        </w:rPr>
        <w:t xml:space="preserve"> (85CD)</w:t>
      </w:r>
      <w:r w:rsidRPr="009E2141">
        <w:rPr>
          <w:rFonts w:ascii="Times New Roman" w:eastAsia="Times New Roman" w:hAnsi="Times New Roman"/>
          <w:b/>
          <w:i/>
          <w:sz w:val="26"/>
          <w:szCs w:val="26"/>
          <w:lang w:val="ro-RO"/>
        </w:rPr>
        <w:t xml:space="preserve">, </w:t>
      </w:r>
      <w:r w:rsidRPr="009E2141">
        <w:rPr>
          <w:rFonts w:ascii="Times New Roman" w:hAnsi="Times New Roman"/>
          <w:sz w:val="26"/>
          <w:szCs w:val="26"/>
          <w:lang w:val="ro-RO"/>
        </w:rPr>
        <w:t xml:space="preserve"> </w:t>
      </w:r>
      <w:r w:rsidRPr="009E2141">
        <w:rPr>
          <w:rFonts w:ascii="Times New Roman" w:eastAsia="Times New Roman" w:hAnsi="Times New Roman"/>
          <w:b/>
          <w:i/>
          <w:sz w:val="26"/>
          <w:szCs w:val="26"/>
          <w:lang w:val="ro-RO"/>
        </w:rPr>
        <w:t>Fitod II</w:t>
      </w:r>
      <w:r w:rsidRPr="009E2141">
        <w:rPr>
          <w:rFonts w:ascii="Times New Roman" w:hAnsi="Times New Roman"/>
          <w:sz w:val="26"/>
          <w:szCs w:val="26"/>
          <w:lang w:val="ro-RO"/>
        </w:rPr>
        <w:t xml:space="preserve"> </w:t>
      </w:r>
      <w:r w:rsidR="00AF446A" w:rsidRPr="00AF446A">
        <w:rPr>
          <w:rFonts w:ascii="Times New Roman" w:hAnsi="Times New Roman"/>
          <w:b/>
          <w:i/>
          <w:sz w:val="26"/>
          <w:szCs w:val="26"/>
          <w:lang w:val="ro-RO"/>
        </w:rPr>
        <w:t>(86-88)</w:t>
      </w:r>
      <w:r w:rsidR="00AF446A">
        <w:rPr>
          <w:rFonts w:ascii="Times New Roman" w:hAnsi="Times New Roman"/>
          <w:sz w:val="26"/>
          <w:szCs w:val="26"/>
          <w:lang w:val="ro-RO"/>
        </w:rPr>
        <w:t xml:space="preserve"> </w:t>
      </w:r>
      <w:r w:rsidRPr="009E2141">
        <w:rPr>
          <w:rFonts w:ascii="Times New Roman" w:hAnsi="Times New Roman"/>
          <w:sz w:val="26"/>
          <w:szCs w:val="26"/>
          <w:lang w:val="ro-RO"/>
        </w:rPr>
        <w:t xml:space="preserve">se suprapun cu habitatul de interes comunitar </w:t>
      </w:r>
      <w:r w:rsidRPr="009E2141">
        <w:rPr>
          <w:rFonts w:ascii="Times New Roman" w:hAnsi="Times New Roman"/>
          <w:i/>
          <w:sz w:val="26"/>
          <w:szCs w:val="26"/>
          <w:lang w:val="ro-RO"/>
        </w:rPr>
        <w:t>91V0</w:t>
      </w:r>
      <w:r w:rsidR="005D3EB7" w:rsidRPr="009E2141">
        <w:rPr>
          <w:rFonts w:ascii="Times New Roman" w:hAnsi="Times New Roman"/>
          <w:sz w:val="26"/>
          <w:szCs w:val="26"/>
          <w:lang w:val="ro-RO"/>
        </w:rPr>
        <w:t xml:space="preserve"> </w:t>
      </w:r>
      <w:r w:rsidRPr="009E2141">
        <w:rPr>
          <w:rFonts w:ascii="Times New Roman" w:hAnsi="Times New Roman"/>
          <w:sz w:val="26"/>
          <w:szCs w:val="26"/>
          <w:lang w:val="ro-RO"/>
        </w:rPr>
        <w:t>– Păduri dacice de fag</w:t>
      </w:r>
      <w:r>
        <w:rPr>
          <w:rFonts w:ascii="Times New Roman" w:hAnsi="Times New Roman"/>
          <w:sz w:val="26"/>
          <w:szCs w:val="26"/>
          <w:lang w:val="ro-RO"/>
        </w:rPr>
        <w:t xml:space="preserve">. </w:t>
      </w:r>
    </w:p>
    <w:p w:rsidR="00737B7B" w:rsidRDefault="008E4A17" w:rsidP="006801F2">
      <w:pPr>
        <w:numPr>
          <w:ilvl w:val="0"/>
          <w:numId w:val="15"/>
        </w:numPr>
        <w:spacing w:after="0" w:line="240" w:lineRule="auto"/>
        <w:ind w:left="720" w:right="-279" w:hanging="360"/>
        <w:jc w:val="both"/>
        <w:rPr>
          <w:rFonts w:ascii="Times New Roman" w:hAnsi="Times New Roman"/>
          <w:sz w:val="26"/>
          <w:szCs w:val="26"/>
          <w:lang w:val="ro-RO"/>
        </w:rPr>
      </w:pPr>
      <w:r>
        <w:rPr>
          <w:rFonts w:ascii="Times New Roman" w:hAnsi="Times New Roman"/>
          <w:sz w:val="26"/>
          <w:szCs w:val="26"/>
          <w:lang w:val="ro-RO"/>
        </w:rPr>
        <w:t>P</w:t>
      </w:r>
      <w:r w:rsidR="00DA26B0" w:rsidRPr="00812E40">
        <w:rPr>
          <w:rFonts w:ascii="Times New Roman" w:hAnsi="Times New Roman"/>
          <w:sz w:val="26"/>
          <w:szCs w:val="26"/>
          <w:lang w:val="ro-RO"/>
        </w:rPr>
        <w:t>u</w:t>
      </w:r>
      <w:r w:rsidR="00946684" w:rsidRPr="00812E40">
        <w:rPr>
          <w:rFonts w:ascii="Times New Roman" w:hAnsi="Times New Roman"/>
          <w:sz w:val="26"/>
          <w:szCs w:val="26"/>
          <w:lang w:val="ro-RO"/>
        </w:rPr>
        <w:t xml:space="preserve">nctul de vedere nr. </w:t>
      </w:r>
      <w:r w:rsidR="00DB28AB">
        <w:rPr>
          <w:rFonts w:ascii="Times New Roman" w:hAnsi="Times New Roman"/>
          <w:sz w:val="26"/>
          <w:szCs w:val="26"/>
          <w:lang w:val="ro-RO"/>
        </w:rPr>
        <w:t>745</w:t>
      </w:r>
      <w:r w:rsidR="003B5A64" w:rsidRPr="003B5A64">
        <w:rPr>
          <w:rFonts w:ascii="Times New Roman" w:hAnsi="Times New Roman"/>
          <w:sz w:val="26"/>
          <w:szCs w:val="26"/>
          <w:lang w:val="ro-RO"/>
        </w:rPr>
        <w:t>/</w:t>
      </w:r>
      <w:r w:rsidR="00DB28AB">
        <w:rPr>
          <w:rFonts w:ascii="Times New Roman" w:hAnsi="Times New Roman"/>
          <w:sz w:val="26"/>
          <w:szCs w:val="26"/>
          <w:lang w:val="ro-RO"/>
        </w:rPr>
        <w:t>ST.HR/14.11.2022 și avizul nr. 77</w:t>
      </w:r>
      <w:r w:rsidR="00431D5E" w:rsidRPr="003B5A64">
        <w:rPr>
          <w:rFonts w:ascii="Times New Roman" w:hAnsi="Times New Roman"/>
          <w:sz w:val="26"/>
          <w:szCs w:val="26"/>
          <w:lang w:val="ro-RO"/>
        </w:rPr>
        <w:t>/ST.</w:t>
      </w:r>
      <w:r w:rsidR="00DB28AB">
        <w:rPr>
          <w:rFonts w:ascii="Times New Roman" w:hAnsi="Times New Roman"/>
          <w:sz w:val="26"/>
          <w:szCs w:val="26"/>
          <w:lang w:val="ro-RO"/>
        </w:rPr>
        <w:t>HR./16.12</w:t>
      </w:r>
      <w:r w:rsidR="008F4FBB" w:rsidRPr="003B5A64">
        <w:rPr>
          <w:rFonts w:ascii="Times New Roman" w:hAnsi="Times New Roman"/>
          <w:sz w:val="26"/>
          <w:szCs w:val="26"/>
          <w:lang w:val="ro-RO"/>
        </w:rPr>
        <w:t>.202</w:t>
      </w:r>
      <w:r w:rsidR="00D33672">
        <w:rPr>
          <w:rFonts w:ascii="Times New Roman" w:hAnsi="Times New Roman"/>
          <w:sz w:val="26"/>
          <w:szCs w:val="26"/>
          <w:lang w:val="ro-RO"/>
        </w:rPr>
        <w:t>2</w:t>
      </w:r>
      <w:r w:rsidR="00040D4B" w:rsidRPr="003B5A64">
        <w:rPr>
          <w:rFonts w:ascii="Times New Roman" w:hAnsi="Times New Roman"/>
          <w:sz w:val="26"/>
          <w:szCs w:val="26"/>
          <w:lang w:val="ro-RO"/>
        </w:rPr>
        <w:t xml:space="preserve"> </w:t>
      </w:r>
      <w:r w:rsidR="00040D4B" w:rsidRPr="00812E40">
        <w:rPr>
          <w:rFonts w:ascii="Times New Roman" w:hAnsi="Times New Roman"/>
          <w:sz w:val="26"/>
          <w:szCs w:val="26"/>
          <w:lang w:val="ro-RO"/>
        </w:rPr>
        <w:t>emis de Agenția Națională pentru Arii Naturale Protejate – Serviciul Teritorial Harghita</w:t>
      </w:r>
    </w:p>
    <w:p w:rsidR="00AA6495" w:rsidRPr="00812E40" w:rsidRDefault="00040D4B" w:rsidP="006801F2">
      <w:pPr>
        <w:numPr>
          <w:ilvl w:val="0"/>
          <w:numId w:val="15"/>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planul ar putea afecta în mod nesemnificativ, temporar, fără impact remanent aria naturală protejată,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AA6495" w:rsidRPr="00812E40" w:rsidRDefault="00040D4B" w:rsidP="006801F2">
      <w:pPr>
        <w:numPr>
          <w:ilvl w:val="0"/>
          <w:numId w:val="15"/>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EC4983" w:rsidRDefault="00EC4983" w:rsidP="00D773FF">
      <w:pPr>
        <w:pStyle w:val="ListParagraph"/>
        <w:spacing w:after="0" w:line="240" w:lineRule="auto"/>
        <w:ind w:left="0" w:right="-279"/>
        <w:jc w:val="both"/>
        <w:rPr>
          <w:rFonts w:ascii="Times New Roman" w:hAnsi="Times New Roman"/>
          <w:b/>
          <w:sz w:val="26"/>
          <w:szCs w:val="26"/>
          <w:lang w:val="ro-RO"/>
        </w:rPr>
      </w:pPr>
    </w:p>
    <w:p w:rsidR="00AA6495" w:rsidRPr="00812E40" w:rsidRDefault="00040D4B" w:rsidP="00D773FF">
      <w:pPr>
        <w:pStyle w:val="ListParagraph"/>
        <w:spacing w:after="0" w:line="240" w:lineRule="auto"/>
        <w:ind w:left="0" w:right="-279"/>
        <w:jc w:val="both"/>
        <w:rPr>
          <w:rFonts w:ascii="Times New Roman" w:hAnsi="Times New Roman"/>
          <w:b/>
          <w:sz w:val="26"/>
          <w:szCs w:val="26"/>
          <w:lang w:val="ro-RO"/>
        </w:rPr>
      </w:pPr>
      <w:r w:rsidRPr="00812E40">
        <w:rPr>
          <w:rFonts w:ascii="Times New Roman" w:hAnsi="Times New Roman"/>
          <w:b/>
          <w:sz w:val="26"/>
          <w:szCs w:val="26"/>
          <w:lang w:val="ro-RO"/>
        </w:rPr>
        <w:t>Măs</w:t>
      </w:r>
      <w:r w:rsidR="00544963" w:rsidRPr="00812E40">
        <w:rPr>
          <w:rFonts w:ascii="Times New Roman" w:hAnsi="Times New Roman"/>
          <w:b/>
          <w:sz w:val="26"/>
          <w:szCs w:val="26"/>
          <w:lang w:val="ro-RO"/>
        </w:rPr>
        <w:t xml:space="preserve">uri de reducere </w:t>
      </w:r>
      <w:r w:rsidR="001C2BA2">
        <w:rPr>
          <w:rFonts w:ascii="Times New Roman" w:hAnsi="Times New Roman"/>
          <w:b/>
          <w:sz w:val="26"/>
          <w:szCs w:val="26"/>
          <w:lang w:val="ro-RO"/>
        </w:rPr>
        <w:t xml:space="preserve">a impactului </w:t>
      </w:r>
      <w:r w:rsidR="00544963" w:rsidRPr="00812E40">
        <w:rPr>
          <w:rFonts w:ascii="Times New Roman" w:hAnsi="Times New Roman"/>
          <w:b/>
          <w:sz w:val="26"/>
          <w:szCs w:val="26"/>
          <w:lang w:val="ro-RO"/>
        </w:rPr>
        <w:t>asupra</w:t>
      </w:r>
      <w:r w:rsidR="001C2BA2">
        <w:rPr>
          <w:rFonts w:ascii="Times New Roman" w:hAnsi="Times New Roman"/>
          <w:b/>
          <w:sz w:val="26"/>
          <w:szCs w:val="26"/>
          <w:lang w:val="ro-RO"/>
        </w:rPr>
        <w:t xml:space="preserve"> speciilor și habitatelor din</w:t>
      </w:r>
      <w:r w:rsidR="00544963" w:rsidRPr="00812E40">
        <w:rPr>
          <w:rFonts w:ascii="Times New Roman" w:hAnsi="Times New Roman"/>
          <w:b/>
          <w:sz w:val="26"/>
          <w:szCs w:val="26"/>
          <w:lang w:val="ro-RO"/>
        </w:rPr>
        <w:t xml:space="preserve"> sit</w:t>
      </w:r>
      <w:r w:rsidR="001C2BA2">
        <w:rPr>
          <w:rFonts w:ascii="Times New Roman" w:hAnsi="Times New Roman"/>
          <w:b/>
          <w:sz w:val="26"/>
          <w:szCs w:val="26"/>
          <w:lang w:val="ro-RO"/>
        </w:rPr>
        <w:t>u</w:t>
      </w:r>
      <w:r w:rsidR="00A82826">
        <w:rPr>
          <w:rFonts w:ascii="Times New Roman" w:hAnsi="Times New Roman"/>
          <w:b/>
          <w:sz w:val="26"/>
          <w:szCs w:val="26"/>
          <w:lang w:val="ro-RO"/>
        </w:rPr>
        <w:t>rile</w:t>
      </w:r>
      <w:r w:rsidRPr="00812E40">
        <w:rPr>
          <w:rFonts w:ascii="Times New Roman" w:hAnsi="Times New Roman"/>
          <w:b/>
          <w:sz w:val="26"/>
          <w:szCs w:val="26"/>
          <w:lang w:val="ro-RO"/>
        </w:rPr>
        <w:t xml:space="preserve"> Natura 2000 </w:t>
      </w:r>
      <w:r w:rsidR="00946B7B">
        <w:rPr>
          <w:rFonts w:ascii="Times New Roman" w:hAnsi="Times New Roman"/>
          <w:b/>
          <w:i/>
          <w:sz w:val="26"/>
          <w:szCs w:val="26"/>
          <w:lang w:val="ro-RO"/>
        </w:rPr>
        <w:t>ROSPA003</w:t>
      </w:r>
      <w:r w:rsidR="008C45CD">
        <w:rPr>
          <w:rFonts w:ascii="Times New Roman" w:hAnsi="Times New Roman"/>
          <w:b/>
          <w:i/>
          <w:sz w:val="26"/>
          <w:szCs w:val="26"/>
          <w:lang w:val="ro-RO"/>
        </w:rPr>
        <w:t xml:space="preserve">4 </w:t>
      </w:r>
      <w:r w:rsidR="008C45CD" w:rsidRPr="003E1995">
        <w:rPr>
          <w:rFonts w:ascii="Times New Roman" w:eastAsia="Times New Roman" w:hAnsi="Times New Roman"/>
          <w:b/>
          <w:bCs/>
          <w:i/>
          <w:color w:val="000000"/>
          <w:sz w:val="26"/>
          <w:szCs w:val="26"/>
          <w:lang w:val="ro-RO"/>
        </w:rPr>
        <w:t>”</w:t>
      </w:r>
      <w:r w:rsidR="008C45CD">
        <w:rPr>
          <w:rFonts w:ascii="Times New Roman" w:eastAsia="Times New Roman" w:hAnsi="Times New Roman"/>
          <w:b/>
          <w:bCs/>
          <w:i/>
          <w:color w:val="000000"/>
          <w:sz w:val="26"/>
          <w:szCs w:val="26"/>
          <w:lang w:val="ro-RO"/>
        </w:rPr>
        <w:t xml:space="preserve">Depresiunea și </w:t>
      </w:r>
      <w:r w:rsidR="008C45CD" w:rsidRPr="003E1995">
        <w:rPr>
          <w:rFonts w:ascii="Times New Roman" w:eastAsia="Times New Roman" w:hAnsi="Times New Roman"/>
          <w:b/>
          <w:bCs/>
          <w:i/>
          <w:color w:val="000000"/>
          <w:sz w:val="26"/>
          <w:szCs w:val="26"/>
          <w:lang w:val="ro-RO"/>
        </w:rPr>
        <w:t>Munții Ciucului”</w:t>
      </w:r>
      <w:r w:rsidR="008C45CD">
        <w:rPr>
          <w:rFonts w:ascii="Times New Roman" w:eastAsia="Times New Roman" w:hAnsi="Times New Roman"/>
          <w:b/>
          <w:bCs/>
          <w:i/>
          <w:color w:val="000000"/>
          <w:sz w:val="26"/>
          <w:szCs w:val="26"/>
          <w:lang w:val="ro-RO"/>
        </w:rPr>
        <w:t xml:space="preserve"> </w:t>
      </w:r>
      <w:r w:rsidR="001C2BA2">
        <w:rPr>
          <w:rFonts w:ascii="Times New Roman" w:hAnsi="Times New Roman"/>
          <w:b/>
          <w:i/>
          <w:sz w:val="26"/>
          <w:szCs w:val="26"/>
          <w:lang w:val="ro-RO"/>
        </w:rPr>
        <w:t xml:space="preserve">, </w:t>
      </w:r>
      <w:r w:rsidR="001C2BA2">
        <w:rPr>
          <w:rFonts w:ascii="Times New Roman" w:hAnsi="Times New Roman"/>
          <w:b/>
          <w:sz w:val="26"/>
          <w:szCs w:val="26"/>
        </w:rPr>
        <w:t xml:space="preserve">și </w:t>
      </w:r>
      <w:r w:rsidRPr="00812E40">
        <w:rPr>
          <w:rFonts w:ascii="Times New Roman" w:hAnsi="Times New Roman"/>
          <w:b/>
          <w:sz w:val="26"/>
          <w:szCs w:val="26"/>
        </w:rPr>
        <w:t xml:space="preserve"> </w:t>
      </w:r>
      <w:r w:rsidR="001C2BA2" w:rsidRPr="003E1995">
        <w:rPr>
          <w:rFonts w:ascii="Times New Roman" w:eastAsia="Times New Roman" w:hAnsi="Times New Roman"/>
          <w:b/>
          <w:bCs/>
          <w:i/>
          <w:color w:val="000000"/>
          <w:sz w:val="26"/>
          <w:szCs w:val="26"/>
          <w:lang w:val="ro-RO"/>
        </w:rPr>
        <w:t>ROSCI0323 ”Munții Ciucului”</w:t>
      </w:r>
      <w:r w:rsidR="001C2BA2">
        <w:rPr>
          <w:rFonts w:ascii="Times New Roman" w:eastAsia="Times New Roman" w:hAnsi="Times New Roman"/>
          <w:b/>
          <w:bCs/>
          <w:i/>
          <w:color w:val="000000"/>
          <w:sz w:val="26"/>
          <w:szCs w:val="26"/>
          <w:lang w:val="ro-RO"/>
        </w:rPr>
        <w:t xml:space="preserve"> </w:t>
      </w:r>
      <w:r w:rsidRPr="00812E40">
        <w:rPr>
          <w:rFonts w:ascii="Times New Roman" w:hAnsi="Times New Roman"/>
          <w:b/>
          <w:sz w:val="26"/>
          <w:szCs w:val="26"/>
          <w:lang w:val="ro-RO"/>
        </w:rPr>
        <w:t xml:space="preserve">prezentate în amenajamentul silvic </w:t>
      </w:r>
      <w:r w:rsidR="002E5444">
        <w:rPr>
          <w:rFonts w:ascii="Times New Roman" w:hAnsi="Times New Roman"/>
          <w:b/>
          <w:bCs/>
          <w:i/>
          <w:sz w:val="26"/>
          <w:szCs w:val="26"/>
        </w:rPr>
        <w:t xml:space="preserve">U.P. </w:t>
      </w:r>
      <w:r w:rsidR="008C45CD" w:rsidRPr="008C45CD">
        <w:rPr>
          <w:rFonts w:ascii="Times New Roman" w:hAnsi="Times New Roman"/>
          <w:b/>
          <w:i/>
          <w:sz w:val="26"/>
          <w:szCs w:val="26"/>
          <w:lang w:val="ro-RO"/>
        </w:rPr>
        <w:t>XV Primării și Parohii</w:t>
      </w:r>
      <w:r w:rsidRPr="008C45CD">
        <w:rPr>
          <w:rFonts w:ascii="Times New Roman" w:hAnsi="Times New Roman"/>
          <w:b/>
          <w:sz w:val="26"/>
          <w:szCs w:val="26"/>
          <w:lang w:val="ro-RO"/>
        </w:rPr>
        <w:t>:</w:t>
      </w:r>
    </w:p>
    <w:p w:rsidR="00E065C5" w:rsidRDefault="00672FFF" w:rsidP="00BE734F">
      <w:pPr>
        <w:pStyle w:val="ListParagraph"/>
        <w:numPr>
          <w:ilvl w:val="0"/>
          <w:numId w:val="17"/>
        </w:numPr>
        <w:spacing w:after="0" w:line="240" w:lineRule="auto"/>
        <w:ind w:right="-279"/>
        <w:jc w:val="both"/>
        <w:rPr>
          <w:rFonts w:ascii="Times New Roman" w:hAnsi="Times New Roman"/>
          <w:sz w:val="26"/>
          <w:szCs w:val="26"/>
        </w:rPr>
      </w:pPr>
      <w:r w:rsidRPr="00812E40">
        <w:rPr>
          <w:rFonts w:ascii="Times New Roman" w:hAnsi="Times New Roman"/>
          <w:sz w:val="26"/>
          <w:szCs w:val="26"/>
          <w:lang w:val="ro-RO"/>
        </w:rPr>
        <w:t xml:space="preserve">parcelele forestiere din amenajamentul silvic </w:t>
      </w:r>
      <w:r>
        <w:rPr>
          <w:rFonts w:ascii="Times New Roman" w:hAnsi="Times New Roman"/>
          <w:bCs/>
          <w:i/>
          <w:sz w:val="26"/>
          <w:szCs w:val="26"/>
        </w:rPr>
        <w:t xml:space="preserve">U.P. </w:t>
      </w:r>
      <w:r w:rsidR="008C45CD" w:rsidRPr="00946B7B">
        <w:rPr>
          <w:rFonts w:ascii="Times New Roman" w:hAnsi="Times New Roman"/>
          <w:i/>
          <w:sz w:val="26"/>
          <w:szCs w:val="26"/>
          <w:lang w:val="ro-RO"/>
        </w:rPr>
        <w:t>XV Primării și Parohii</w:t>
      </w:r>
      <w:r w:rsidR="008C45CD" w:rsidRPr="00812E40">
        <w:rPr>
          <w:rFonts w:ascii="Times New Roman" w:hAnsi="Times New Roman"/>
          <w:sz w:val="26"/>
          <w:szCs w:val="26"/>
          <w:lang w:val="ro-RO"/>
        </w:rPr>
        <w:t xml:space="preserve"> </w:t>
      </w:r>
      <w:r w:rsidRPr="00812E40">
        <w:rPr>
          <w:rFonts w:ascii="Times New Roman" w:hAnsi="Times New Roman"/>
          <w:sz w:val="26"/>
          <w:szCs w:val="26"/>
          <w:lang w:val="ro-RO"/>
        </w:rPr>
        <w:t>care se suprapun</w:t>
      </w:r>
      <w:r w:rsidRPr="00812E40">
        <w:rPr>
          <w:rFonts w:ascii="Times New Roman" w:hAnsi="Times New Roman"/>
          <w:i/>
          <w:sz w:val="26"/>
          <w:szCs w:val="26"/>
          <w:lang w:val="ro-RO"/>
        </w:rPr>
        <w:t xml:space="preserve"> </w:t>
      </w:r>
      <w:r w:rsidR="00E065C5">
        <w:rPr>
          <w:rFonts w:ascii="Times New Roman" w:hAnsi="Times New Roman"/>
          <w:sz w:val="26"/>
          <w:szCs w:val="26"/>
          <w:lang w:val="ro-RO"/>
        </w:rPr>
        <w:t>cu siturile</w:t>
      </w:r>
      <w:r>
        <w:rPr>
          <w:rFonts w:ascii="Times New Roman" w:hAnsi="Times New Roman"/>
          <w:sz w:val="26"/>
          <w:szCs w:val="26"/>
          <w:lang w:val="ro-RO"/>
        </w:rPr>
        <w:t xml:space="preserve"> Natura 2000 </w:t>
      </w:r>
      <w:r>
        <w:rPr>
          <w:rFonts w:ascii="Times New Roman" w:hAnsi="Times New Roman"/>
          <w:b/>
          <w:i/>
          <w:sz w:val="26"/>
          <w:szCs w:val="26"/>
          <w:lang w:val="ro-RO"/>
        </w:rPr>
        <w:t>ROSCI0323</w:t>
      </w:r>
      <w:r w:rsidRPr="00812E40">
        <w:rPr>
          <w:rFonts w:ascii="Times New Roman" w:hAnsi="Times New Roman"/>
          <w:b/>
          <w:sz w:val="26"/>
          <w:szCs w:val="26"/>
        </w:rPr>
        <w:t xml:space="preserve"> ”</w:t>
      </w:r>
      <w:r w:rsidRPr="003E1995">
        <w:rPr>
          <w:rFonts w:ascii="Times New Roman" w:eastAsia="Times New Roman" w:hAnsi="Times New Roman"/>
          <w:b/>
          <w:bCs/>
          <w:i/>
          <w:color w:val="000000"/>
          <w:sz w:val="26"/>
          <w:szCs w:val="26"/>
          <w:lang w:val="ro-RO"/>
        </w:rPr>
        <w:t>Munții Ciucului</w:t>
      </w:r>
      <w:r w:rsidR="00E065C5">
        <w:rPr>
          <w:rFonts w:ascii="Times New Roman" w:hAnsi="Times New Roman"/>
          <w:sz w:val="26"/>
          <w:szCs w:val="26"/>
          <w:lang w:val="ro-RO"/>
        </w:rPr>
        <w:t xml:space="preserve"> respectiv </w:t>
      </w:r>
      <w:r w:rsidR="00E065C5">
        <w:rPr>
          <w:rFonts w:ascii="Times New Roman" w:hAnsi="Times New Roman"/>
          <w:b/>
          <w:i/>
          <w:sz w:val="26"/>
          <w:szCs w:val="26"/>
          <w:lang w:val="ro-RO"/>
        </w:rPr>
        <w:t xml:space="preserve">ROSPA0034 </w:t>
      </w:r>
      <w:r w:rsidR="00E065C5" w:rsidRPr="003E1995">
        <w:rPr>
          <w:rFonts w:ascii="Times New Roman" w:eastAsia="Times New Roman" w:hAnsi="Times New Roman"/>
          <w:b/>
          <w:bCs/>
          <w:i/>
          <w:color w:val="000000"/>
          <w:sz w:val="26"/>
          <w:szCs w:val="26"/>
          <w:lang w:val="ro-RO"/>
        </w:rPr>
        <w:t>”</w:t>
      </w:r>
      <w:r w:rsidR="00E065C5">
        <w:rPr>
          <w:rFonts w:ascii="Times New Roman" w:eastAsia="Times New Roman" w:hAnsi="Times New Roman"/>
          <w:b/>
          <w:bCs/>
          <w:i/>
          <w:color w:val="000000"/>
          <w:sz w:val="26"/>
          <w:szCs w:val="26"/>
          <w:lang w:val="ro-RO"/>
        </w:rPr>
        <w:t xml:space="preserve">Depresiunea și </w:t>
      </w:r>
      <w:r w:rsidR="00E065C5" w:rsidRPr="003E1995">
        <w:rPr>
          <w:rFonts w:ascii="Times New Roman" w:eastAsia="Times New Roman" w:hAnsi="Times New Roman"/>
          <w:b/>
          <w:bCs/>
          <w:i/>
          <w:color w:val="000000"/>
          <w:sz w:val="26"/>
          <w:szCs w:val="26"/>
          <w:lang w:val="ro-RO"/>
        </w:rPr>
        <w:t>Munții Ciucului”</w:t>
      </w:r>
      <w:r w:rsidR="00E065C5">
        <w:rPr>
          <w:rFonts w:ascii="Times New Roman" w:eastAsia="Times New Roman" w:hAnsi="Times New Roman"/>
          <w:b/>
          <w:bCs/>
          <w:i/>
          <w:color w:val="000000"/>
          <w:sz w:val="26"/>
          <w:szCs w:val="26"/>
          <w:lang w:val="ro-RO"/>
        </w:rPr>
        <w:t xml:space="preserve"> </w:t>
      </w:r>
      <w:r w:rsidR="00E065C5">
        <w:rPr>
          <w:rFonts w:ascii="Times New Roman" w:hAnsi="Times New Roman"/>
          <w:sz w:val="26"/>
          <w:szCs w:val="26"/>
          <w:lang w:val="ro-RO"/>
        </w:rPr>
        <w:t xml:space="preserve"> </w:t>
      </w:r>
      <w:r w:rsidRPr="00812E40">
        <w:rPr>
          <w:rFonts w:ascii="Times New Roman" w:hAnsi="Times New Roman"/>
          <w:sz w:val="26"/>
          <w:szCs w:val="26"/>
          <w:lang w:val="ro-RO"/>
        </w:rPr>
        <w:t>au fost încadrate în gru</w:t>
      </w:r>
      <w:r w:rsidR="00E065C5">
        <w:rPr>
          <w:rFonts w:ascii="Times New Roman" w:hAnsi="Times New Roman"/>
          <w:sz w:val="26"/>
          <w:szCs w:val="26"/>
          <w:lang w:val="ro-RO"/>
        </w:rPr>
        <w:t>pa funcțională I de protecție :</w:t>
      </w:r>
      <w:r w:rsidRPr="00812E40">
        <w:rPr>
          <w:rFonts w:ascii="Times New Roman" w:hAnsi="Times New Roman"/>
          <w:sz w:val="26"/>
          <w:szCs w:val="26"/>
          <w:lang w:val="ro-RO"/>
        </w:rPr>
        <w:t xml:space="preserve">în categoria funcțională </w:t>
      </w:r>
      <w:r w:rsidR="00E065C5" w:rsidRPr="00DC6553">
        <w:rPr>
          <w:rFonts w:ascii="Times New Roman" w:hAnsi="Times New Roman"/>
          <w:sz w:val="26"/>
          <w:szCs w:val="26"/>
          <w:lang w:val="ro-RO"/>
        </w:rPr>
        <w:t xml:space="preserve">categoria funcțională </w:t>
      </w:r>
      <w:r w:rsidR="00E065C5" w:rsidRPr="00E065C5">
        <w:rPr>
          <w:rFonts w:ascii="Times New Roman" w:hAnsi="Times New Roman"/>
          <w:b/>
          <w:i/>
          <w:sz w:val="26"/>
          <w:szCs w:val="26"/>
          <w:lang w:val="ro-RO"/>
        </w:rPr>
        <w:t>5.Q/R</w:t>
      </w:r>
      <w:r w:rsidR="00E065C5" w:rsidRPr="00DC6553">
        <w:rPr>
          <w:rFonts w:ascii="Times New Roman" w:hAnsi="Times New Roman"/>
          <w:sz w:val="26"/>
          <w:szCs w:val="26"/>
        </w:rPr>
        <w:t xml:space="preserve"> –</w:t>
      </w:r>
      <w:r w:rsidR="00E065C5" w:rsidRPr="00DC6553">
        <w:rPr>
          <w:rFonts w:ascii="Times New Roman" w:hAnsi="Times New Roman"/>
          <w:sz w:val="26"/>
          <w:szCs w:val="26"/>
          <w:lang w:val="ro-RO"/>
        </w:rPr>
        <w:t xml:space="preserve"> </w:t>
      </w:r>
      <w:r w:rsidR="00E065C5" w:rsidRPr="00672FFF">
        <w:rPr>
          <w:rFonts w:ascii="Times New Roman" w:hAnsi="Times New Roman"/>
          <w:sz w:val="26"/>
          <w:szCs w:val="26"/>
        </w:rPr>
        <w:t>Arboretele din păduri/ecosisteme de pădure cu valoare protectivă pentru habitate de interes comunitar şi specii de interes deosebit incluse în arii speciale de conservare/situri de importanţă comunitară</w:t>
      </w:r>
      <w:r w:rsidR="00E065C5">
        <w:rPr>
          <w:rFonts w:ascii="Times New Roman" w:hAnsi="Times New Roman"/>
          <w:sz w:val="26"/>
          <w:szCs w:val="26"/>
          <w:lang w:val="ro-RO"/>
        </w:rPr>
        <w:t>/</w:t>
      </w:r>
      <w:r w:rsidR="00E065C5" w:rsidRPr="004E680A">
        <w:rPr>
          <w:rFonts w:ascii="Times New Roman" w:hAnsi="Times New Roman"/>
          <w:sz w:val="26"/>
          <w:szCs w:val="26"/>
        </w:rPr>
        <w:t>arii de protecţie specială avifaunistică</w:t>
      </w:r>
      <w:r w:rsidR="00E065C5" w:rsidRPr="00672FFF">
        <w:rPr>
          <w:rFonts w:ascii="Times New Roman" w:hAnsi="Times New Roman"/>
          <w:sz w:val="26"/>
          <w:szCs w:val="26"/>
        </w:rPr>
        <w:t xml:space="preserve"> în scopul conservării habitatelor</w:t>
      </w:r>
      <w:r w:rsidR="00E065C5">
        <w:rPr>
          <w:rFonts w:ascii="Times New Roman" w:hAnsi="Times New Roman"/>
          <w:sz w:val="26"/>
          <w:szCs w:val="26"/>
          <w:lang w:val="ro-RO"/>
        </w:rPr>
        <w:t>/</w:t>
      </w:r>
      <w:r w:rsidR="00E065C5" w:rsidRPr="004E680A">
        <w:rPr>
          <w:rFonts w:ascii="Courier New" w:hAnsi="Courier New" w:cs="Courier New"/>
          <w:sz w:val="20"/>
          <w:szCs w:val="20"/>
        </w:rPr>
        <w:t xml:space="preserve"> </w:t>
      </w:r>
      <w:r w:rsidR="00E065C5" w:rsidRPr="004E680A">
        <w:rPr>
          <w:rFonts w:ascii="Times New Roman" w:hAnsi="Times New Roman"/>
          <w:sz w:val="26"/>
          <w:szCs w:val="26"/>
        </w:rPr>
        <w:t>speciilor de păsări</w:t>
      </w:r>
      <w:r w:rsidR="00E065C5" w:rsidRPr="00672FFF">
        <w:rPr>
          <w:rFonts w:ascii="Times New Roman" w:hAnsi="Times New Roman"/>
          <w:sz w:val="26"/>
          <w:szCs w:val="26"/>
        </w:rPr>
        <w:t xml:space="preserve"> (din reţeaua ecologică Natura 2000 </w:t>
      </w:r>
      <w:r w:rsidR="00E065C5">
        <w:rPr>
          <w:rFonts w:ascii="Times New Roman" w:hAnsi="Times New Roman"/>
          <w:sz w:val="26"/>
          <w:szCs w:val="26"/>
        </w:rPr>
        <w:t>–</w:t>
      </w:r>
      <w:r w:rsidR="00E065C5" w:rsidRPr="00672FFF">
        <w:rPr>
          <w:rFonts w:ascii="Times New Roman" w:hAnsi="Times New Roman"/>
          <w:sz w:val="26"/>
          <w:szCs w:val="26"/>
        </w:rPr>
        <w:t xml:space="preserve"> SCI</w:t>
      </w:r>
      <w:r w:rsidR="00E065C5">
        <w:rPr>
          <w:rFonts w:ascii="Times New Roman" w:hAnsi="Times New Roman"/>
          <w:sz w:val="26"/>
          <w:szCs w:val="26"/>
          <w:lang w:val="ro-RO"/>
        </w:rPr>
        <w:t>/SPA</w:t>
      </w:r>
      <w:r w:rsidR="00E065C5" w:rsidRPr="00672FFF">
        <w:rPr>
          <w:rFonts w:ascii="Times New Roman" w:hAnsi="Times New Roman"/>
          <w:sz w:val="26"/>
          <w:szCs w:val="26"/>
        </w:rPr>
        <w:t xml:space="preserve">) </w:t>
      </w:r>
      <w:r w:rsidR="00E065C5">
        <w:rPr>
          <w:rFonts w:ascii="Times New Roman" w:hAnsi="Times New Roman"/>
          <w:sz w:val="26"/>
          <w:szCs w:val="26"/>
        </w:rPr>
        <w:t>– (TIV)</w:t>
      </w:r>
      <w:r w:rsidR="00E065C5" w:rsidRPr="00672FFF">
        <w:rPr>
          <w:rFonts w:ascii="Times New Roman" w:hAnsi="Times New Roman"/>
          <w:sz w:val="26"/>
          <w:szCs w:val="26"/>
        </w:rPr>
        <w:t xml:space="preserve">    </w:t>
      </w:r>
      <w:r w:rsidR="00E065C5" w:rsidRPr="00BE734F">
        <w:rPr>
          <w:rFonts w:ascii="Times New Roman" w:hAnsi="Times New Roman"/>
          <w:sz w:val="26"/>
          <w:szCs w:val="26"/>
        </w:rPr>
        <w:t xml:space="preserve">       </w:t>
      </w:r>
    </w:p>
    <w:p w:rsidR="00672FFF" w:rsidRDefault="00672FFF" w:rsidP="00E065C5">
      <w:pPr>
        <w:pStyle w:val="ListParagraph"/>
        <w:spacing w:after="0" w:line="240" w:lineRule="auto"/>
        <w:ind w:right="-279"/>
        <w:jc w:val="both"/>
        <w:rPr>
          <w:rFonts w:ascii="Times New Roman" w:hAnsi="Times New Roman"/>
          <w:sz w:val="26"/>
          <w:szCs w:val="26"/>
        </w:rPr>
      </w:pPr>
    </w:p>
    <w:p w:rsidR="005D3EB7" w:rsidRDefault="005D3EB7" w:rsidP="00E065C5">
      <w:pPr>
        <w:pStyle w:val="ListParagraph"/>
        <w:spacing w:after="0" w:line="240" w:lineRule="auto"/>
        <w:ind w:right="-279"/>
        <w:jc w:val="both"/>
        <w:rPr>
          <w:rFonts w:ascii="Times New Roman" w:hAnsi="Times New Roman"/>
          <w:sz w:val="26"/>
          <w:szCs w:val="26"/>
        </w:rPr>
      </w:pPr>
    </w:p>
    <w:p w:rsidR="005D3EB7" w:rsidRDefault="005D3EB7" w:rsidP="00E065C5">
      <w:pPr>
        <w:pStyle w:val="ListParagraph"/>
        <w:spacing w:after="0" w:line="240" w:lineRule="auto"/>
        <w:ind w:right="-279"/>
        <w:jc w:val="both"/>
        <w:rPr>
          <w:rFonts w:ascii="Times New Roman" w:hAnsi="Times New Roman"/>
          <w:sz w:val="26"/>
          <w:szCs w:val="26"/>
        </w:rPr>
      </w:pPr>
    </w:p>
    <w:p w:rsidR="00AA6495" w:rsidRDefault="00040D4B" w:rsidP="006801F2">
      <w:pPr>
        <w:pStyle w:val="ListParagraph"/>
        <w:numPr>
          <w:ilvl w:val="0"/>
          <w:numId w:val="8"/>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Planul urmează să fie supus procedurii de adoptare fără aviz de mediu cu următoarele condiţii:</w:t>
      </w:r>
    </w:p>
    <w:p w:rsidR="005D3EB7" w:rsidRPr="00812E40" w:rsidRDefault="005D3EB7" w:rsidP="005D3EB7">
      <w:pPr>
        <w:pStyle w:val="ListParagraph"/>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Condiții generale:</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reducerea activităţii de turism în pădure;</w:t>
      </w:r>
    </w:p>
    <w:p w:rsidR="00AA6495" w:rsidRPr="00812E40" w:rsidRDefault="00040D4B" w:rsidP="006801F2">
      <w:pPr>
        <w:pStyle w:val="ListParagraph"/>
        <w:numPr>
          <w:ilvl w:val="0"/>
          <w:numId w:val="14"/>
        </w:numPr>
        <w:spacing w:after="0" w:line="240" w:lineRule="auto"/>
        <w:ind w:right="-279"/>
        <w:jc w:val="both"/>
      </w:pPr>
      <w:r w:rsidRPr="00812E40">
        <w:rPr>
          <w:rFonts w:ascii="Times New Roman" w:hAnsi="Times New Roman"/>
          <w:sz w:val="26"/>
          <w:szCs w:val="26"/>
          <w:lang w:val="ro-RO"/>
        </w:rPr>
        <w:t xml:space="preserve">asigurarea unei structuri relativ compacte ale pădurii; </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dezvoltarea zonelor de lizieră pentru promovarea rolului de protecție respectiv a creșterii biodiversității </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excluderea folosirii pesticidelor, insecticidelor, utilizarea numai în cazuri avizate de către A.P.M. Harghita și alte instituții abilitate.</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vor utiliza exclusiv drumurile de acces existente și cele propuse pentru construire conform amenajamentului, dacă este cazul.</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promovarea în cultură a speciilor autohtone valoroase, precum şi împădurirea tuturor suprafeţelor neregenerate din fondul forestier; </w:t>
      </w:r>
    </w:p>
    <w:p w:rsidR="00D97F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AA6495" w:rsidRPr="00D97F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D97F40">
        <w:rPr>
          <w:rFonts w:ascii="Times New Roman" w:hAnsi="Times New Roman"/>
          <w:sz w:val="26"/>
          <w:szCs w:val="26"/>
          <w:lang w:val="ro-RO"/>
        </w:rPr>
        <w:t>planificarea tăierilor de regenerare în scopul realizării unui mozaic de habitate naturale aflate în diverse stadii de dezvoltare, urmărindu-se îndeosebi</w:t>
      </w:r>
      <w:r w:rsidR="00D97F40">
        <w:rPr>
          <w:rFonts w:ascii="Times New Roman" w:hAnsi="Times New Roman"/>
          <w:sz w:val="26"/>
          <w:szCs w:val="26"/>
          <w:lang w:val="ro-RO"/>
        </w:rPr>
        <w:t xml:space="preserve"> </w:t>
      </w:r>
      <w:r w:rsidRPr="00D97F40">
        <w:rPr>
          <w:rFonts w:ascii="Times New Roman" w:hAnsi="Times New Roman"/>
          <w:sz w:val="26"/>
          <w:szCs w:val="26"/>
          <w:lang w:val="ro-RO"/>
        </w:rPr>
        <w:t xml:space="preserve">regenerarea lor naturală din sămânţă; </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7413FF"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asigurarea permanenţei pădurilor şi a funcţiilor de prot</w:t>
      </w:r>
      <w:r w:rsidR="007413FF" w:rsidRPr="00812E40">
        <w:rPr>
          <w:rFonts w:ascii="Times New Roman" w:hAnsi="Times New Roman"/>
          <w:sz w:val="26"/>
          <w:szCs w:val="26"/>
          <w:lang w:val="ro-RO"/>
        </w:rPr>
        <w:t>ecţie şi producţie ale acestora</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aplicarea de tehnologii de recoltare şi colectare a lemnului, care să nu afecteze echilibrul ecologic;</w:t>
      </w:r>
    </w:p>
    <w:p w:rsidR="00202B4E"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prevenirea proceselor de degradare a pădurilor şi solurilor forestiere, care pot conduce la uscarea prematură a arborilor pe picior; </w:t>
      </w:r>
    </w:p>
    <w:p w:rsidR="00AA6495"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F5591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un procent de min.20% din resturile de exploatare este necesar să rămână pe suprafaţa parchetului de exploatare;</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AA6495"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5D3EB7" w:rsidRDefault="005D3EB7" w:rsidP="005D3EB7">
      <w:pPr>
        <w:pStyle w:val="ListParagraph"/>
        <w:spacing w:after="0" w:line="240" w:lineRule="auto"/>
        <w:ind w:right="-279"/>
        <w:jc w:val="both"/>
        <w:rPr>
          <w:rFonts w:ascii="Times New Roman" w:hAnsi="Times New Roman"/>
          <w:sz w:val="26"/>
          <w:szCs w:val="26"/>
          <w:lang w:val="ro-RO"/>
        </w:rPr>
      </w:pPr>
    </w:p>
    <w:p w:rsidR="005D3EB7" w:rsidRPr="00812E40" w:rsidRDefault="005D3EB7" w:rsidP="005D3EB7">
      <w:pPr>
        <w:pStyle w:val="ListParagraph"/>
        <w:spacing w:after="0" w:line="240" w:lineRule="auto"/>
        <w:ind w:right="-279"/>
        <w:jc w:val="both"/>
        <w:rPr>
          <w:rFonts w:ascii="Times New Roman" w:hAnsi="Times New Roman"/>
          <w:sz w:val="26"/>
          <w:szCs w:val="26"/>
          <w:lang w:val="ro-RO"/>
        </w:rPr>
      </w:pP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interzicerea depozitării și evitarea colectării masei lemnoase exploatate în zone în care au fost identificate specii de plante ocrotite;</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interzice amplasarea de rampe de încărcare în zone în care a fost raportată prezenţa speciilor de interes comunitar.</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AA6495"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se va evita efectuarea simultană a lucrărilor de exploatare forestieră pe suprafeţe învecinate, pentru a </w:t>
      </w:r>
      <w:r w:rsidR="00BE734F">
        <w:rPr>
          <w:rFonts w:ascii="Times New Roman" w:hAnsi="Times New Roman"/>
          <w:sz w:val="26"/>
          <w:szCs w:val="26"/>
          <w:lang w:val="ro-RO"/>
        </w:rPr>
        <w:t>asigura existenţa</w:t>
      </w:r>
      <w:r w:rsidRPr="00812E40">
        <w:rPr>
          <w:rFonts w:ascii="Times New Roman" w:hAnsi="Times New Roman"/>
          <w:sz w:val="26"/>
          <w:szCs w:val="26"/>
          <w:lang w:val="ro-RO"/>
        </w:rPr>
        <w:t xml:space="preserve"> unor zone de linişte pentru speciile protejate;</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AA6495" w:rsidRPr="00812E40" w:rsidRDefault="00040D4B" w:rsidP="006801F2">
      <w:pPr>
        <w:pStyle w:val="Default"/>
        <w:numPr>
          <w:ilvl w:val="0"/>
          <w:numId w:val="14"/>
        </w:numPr>
        <w:ind w:right="-279"/>
        <w:jc w:val="both"/>
        <w:rPr>
          <w:rFonts w:ascii="Times New Roman" w:hAnsi="Times New Roman" w:cs="Times New Roman"/>
          <w:color w:val="auto"/>
          <w:sz w:val="26"/>
          <w:szCs w:val="26"/>
          <w:lang w:val="ro-RO"/>
        </w:rPr>
      </w:pPr>
      <w:r w:rsidRPr="00812E40">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w:t>
      </w:r>
      <w:r w:rsidR="007A3A22" w:rsidRPr="00812E40">
        <w:rPr>
          <w:rFonts w:ascii="Times New Roman" w:hAnsi="Times New Roman" w:cs="Times New Roman"/>
          <w:color w:val="auto"/>
          <w:sz w:val="26"/>
          <w:szCs w:val="26"/>
          <w:lang w:val="ro-RO"/>
        </w:rPr>
        <w:t xml:space="preserve"> </w:t>
      </w:r>
      <w:r w:rsidRPr="00812E40">
        <w:rPr>
          <w:rFonts w:ascii="Times New Roman" w:hAnsi="Times New Roman" w:cs="Times New Roman"/>
          <w:color w:val="auto"/>
          <w:sz w:val="26"/>
          <w:szCs w:val="26"/>
          <w:lang w:val="ro-RO"/>
        </w:rPr>
        <w:t>ariilor naturale protejate, conservarea habitatelor naturale, a florei şi faunei sălbatice, aprobată cu modificări prin Legea nr. 49 din 7 aprilie 2011</w:t>
      </w:r>
    </w:p>
    <w:p w:rsidR="00AA6495" w:rsidRPr="00812E40" w:rsidRDefault="00040D4B" w:rsidP="006801F2">
      <w:pPr>
        <w:pStyle w:val="ListParagraph"/>
        <w:numPr>
          <w:ilvl w:val="0"/>
          <w:numId w:val="14"/>
        </w:numPr>
        <w:spacing w:after="0" w:line="240" w:lineRule="auto"/>
        <w:ind w:right="-279"/>
        <w:jc w:val="both"/>
      </w:pPr>
      <w:r w:rsidRPr="00812E40">
        <w:rPr>
          <w:rFonts w:ascii="Times New Roman" w:hAnsi="Times New Roman"/>
          <w:sz w:val="26"/>
          <w:szCs w:val="26"/>
          <w:lang w:val="ro-RO"/>
        </w:rPr>
        <w:t>asigurarea protecţiei şi pazei pădurilor în vederea prevenirii şi combaterii bolilor şi dăunătorilor, incendiilor, distrugerilor şi degradărilor;</w:t>
      </w:r>
    </w:p>
    <w:p w:rsidR="00202B4E" w:rsidRPr="00812E40" w:rsidRDefault="00040D4B" w:rsidP="006801F2">
      <w:pPr>
        <w:pStyle w:val="Default"/>
        <w:numPr>
          <w:ilvl w:val="0"/>
          <w:numId w:val="14"/>
        </w:numPr>
        <w:ind w:right="-279"/>
        <w:jc w:val="both"/>
        <w:rPr>
          <w:color w:val="auto"/>
        </w:rPr>
      </w:pPr>
      <w:r w:rsidRPr="00812E40">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AA6495" w:rsidRPr="00812E40" w:rsidRDefault="00040D4B" w:rsidP="006801F2">
      <w:pPr>
        <w:pStyle w:val="ListParagraph"/>
        <w:numPr>
          <w:ilvl w:val="0"/>
          <w:numId w:val="14"/>
        </w:numPr>
        <w:spacing w:after="0" w:line="240" w:lineRule="auto"/>
        <w:ind w:right="-279"/>
        <w:jc w:val="both"/>
      </w:pPr>
      <w:r w:rsidRPr="00812E40">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A6495" w:rsidRPr="00812E40" w:rsidRDefault="00040D4B" w:rsidP="006801F2">
      <w:pPr>
        <w:pStyle w:val="ListParagraph"/>
        <w:numPr>
          <w:ilvl w:val="0"/>
          <w:numId w:val="18"/>
        </w:numPr>
        <w:spacing w:after="0"/>
        <w:ind w:left="720" w:right="-279"/>
        <w:jc w:val="both"/>
      </w:pPr>
      <w:r w:rsidRPr="00812E40">
        <w:rPr>
          <w:rFonts w:ascii="Times New Roman" w:hAnsi="Times New Roman"/>
          <w:b/>
          <w:bCs/>
          <w:sz w:val="26"/>
          <w:szCs w:val="26"/>
          <w:lang w:val="ro-RO"/>
        </w:rPr>
        <w:t>prevederile din</w:t>
      </w:r>
      <w:r w:rsidRPr="00812E40">
        <w:rPr>
          <w:rFonts w:ascii="Times New Roman" w:hAnsi="Times New Roman"/>
          <w:bCs/>
          <w:sz w:val="26"/>
          <w:szCs w:val="26"/>
          <w:lang w:val="ro-RO"/>
        </w:rPr>
        <w:t xml:space="preserve"> </w:t>
      </w:r>
      <w:r w:rsidRPr="00812E40">
        <w:rPr>
          <w:rFonts w:ascii="Times New Roman" w:hAnsi="Times New Roman"/>
          <w:b/>
          <w:bCs/>
          <w:sz w:val="26"/>
          <w:szCs w:val="26"/>
          <w:lang w:val="ro-RO"/>
        </w:rPr>
        <w:t>rezoluţiile Conferinţelor Ministeriale pentru Protecţia Pădurilor din Europa</w:t>
      </w:r>
      <w:r w:rsidRPr="00812E40">
        <w:rPr>
          <w:rFonts w:ascii="Times New Roman" w:hAnsi="Times New Roman"/>
          <w:bCs/>
          <w:sz w:val="26"/>
          <w:szCs w:val="26"/>
          <w:lang w:val="ro-RO"/>
        </w:rPr>
        <w:t>, de la Helsinki (1993) şi Lisabona (1998):</w:t>
      </w:r>
    </w:p>
    <w:p w:rsidR="00AA6495"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menţinerea şi sporirea adecvată a resurselor forestiere dar în acelaşi timp conservarea biodiversităţii în cadrul ecosistemelor forestiere; </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executarea lucrărilor de regenerare la momentul oportun;</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păstrarea unor distanţe adecvate pentru a nu perturba speciile rare sau periclitate a căror prezenţă a fost confirmată;</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în arboretele tinere se va menţine şi un anumit procent de specii pionere care sunt folosite ca hrană de speciile de mamifere sălbatice;</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rotația ciclică a zonelor cu grade diferite de intervenție în timp și spațiu;</w:t>
      </w:r>
    </w:p>
    <w:p w:rsidR="00AA6495" w:rsidRPr="00812E40"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interzice organizarea unor parchete de exploatare în zonele favorabile existenţei unor bârloguri în perioada noiembrie - martie;</w:t>
      </w:r>
    </w:p>
    <w:p w:rsidR="00A7108D" w:rsidRPr="009F7B49" w:rsidRDefault="00040D4B" w:rsidP="006801F2">
      <w:pPr>
        <w:pStyle w:val="ListParagraph"/>
        <w:numPr>
          <w:ilvl w:val="0"/>
          <w:numId w:val="1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D97F40" w:rsidRDefault="00D97F40" w:rsidP="00D773FF">
      <w:pPr>
        <w:pStyle w:val="BodyText20"/>
        <w:shd w:val="clear" w:color="auto" w:fill="auto"/>
        <w:spacing w:before="0"/>
        <w:ind w:left="43" w:right="-279" w:firstLine="0"/>
        <w:rPr>
          <w:b/>
          <w:i/>
          <w:sz w:val="26"/>
          <w:szCs w:val="26"/>
          <w:lang w:val="ro-RO"/>
        </w:rPr>
      </w:pPr>
    </w:p>
    <w:p w:rsidR="005D3EB7" w:rsidRDefault="005D3EB7" w:rsidP="00D773FF">
      <w:pPr>
        <w:pStyle w:val="BodyText20"/>
        <w:shd w:val="clear" w:color="auto" w:fill="auto"/>
        <w:spacing w:before="0"/>
        <w:ind w:left="43" w:right="-279" w:firstLine="0"/>
        <w:rPr>
          <w:b/>
          <w:i/>
          <w:sz w:val="26"/>
          <w:szCs w:val="26"/>
          <w:lang w:val="ro-RO"/>
        </w:rPr>
      </w:pPr>
    </w:p>
    <w:p w:rsidR="005D3EB7" w:rsidRDefault="005D3EB7" w:rsidP="00D773FF">
      <w:pPr>
        <w:pStyle w:val="BodyText20"/>
        <w:shd w:val="clear" w:color="auto" w:fill="auto"/>
        <w:spacing w:before="0"/>
        <w:ind w:left="43" w:right="-279" w:firstLine="0"/>
        <w:rPr>
          <w:b/>
          <w:i/>
          <w:sz w:val="26"/>
          <w:szCs w:val="26"/>
          <w:lang w:val="ro-RO"/>
        </w:rPr>
      </w:pPr>
    </w:p>
    <w:p w:rsidR="00AA6495" w:rsidRPr="00812E40" w:rsidRDefault="00040D4B" w:rsidP="00D773FF">
      <w:pPr>
        <w:pStyle w:val="BodyText20"/>
        <w:shd w:val="clear" w:color="auto" w:fill="auto"/>
        <w:spacing w:before="0"/>
        <w:ind w:left="43" w:right="-279" w:firstLine="0"/>
        <w:rPr>
          <w:b/>
          <w:i/>
          <w:sz w:val="26"/>
          <w:szCs w:val="26"/>
          <w:lang w:val="ro-RO"/>
        </w:rPr>
      </w:pPr>
      <w:r w:rsidRPr="00812E40">
        <w:rPr>
          <w:b/>
          <w:i/>
          <w:sz w:val="26"/>
          <w:szCs w:val="26"/>
          <w:lang w:val="ro-RO"/>
        </w:rPr>
        <w:t>Condiții în cazul unor modificări ale planului amenajistic din diferite motive :</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 xml:space="preserve">Modificările Amenajamentului silvic </w:t>
      </w:r>
      <w:r w:rsidR="002E5444" w:rsidRPr="002E5444">
        <w:rPr>
          <w:rFonts w:ascii="Times New Roman" w:hAnsi="Times New Roman"/>
          <w:b/>
          <w:bCs/>
          <w:sz w:val="26"/>
          <w:szCs w:val="26"/>
        </w:rPr>
        <w:t>U.P</w:t>
      </w:r>
      <w:r w:rsidR="002E5444" w:rsidRPr="008C6BA2">
        <w:rPr>
          <w:rFonts w:ascii="Times New Roman" w:hAnsi="Times New Roman"/>
          <w:b/>
          <w:bCs/>
          <w:sz w:val="26"/>
          <w:szCs w:val="26"/>
        </w:rPr>
        <w:t xml:space="preserve">. </w:t>
      </w:r>
      <w:r w:rsidR="008C6BA2" w:rsidRPr="008C6BA2">
        <w:rPr>
          <w:rFonts w:ascii="Times New Roman" w:hAnsi="Times New Roman"/>
          <w:b/>
          <w:sz w:val="26"/>
          <w:szCs w:val="26"/>
          <w:lang w:val="ro-RO"/>
        </w:rPr>
        <w:t>XV Primării și Parohii</w:t>
      </w:r>
      <w:r w:rsidR="008C6BA2" w:rsidRPr="00812E40">
        <w:rPr>
          <w:rFonts w:ascii="Times New Roman" w:hAnsi="Times New Roman"/>
          <w:b/>
          <w:sz w:val="26"/>
          <w:szCs w:val="26"/>
        </w:rPr>
        <w:t xml:space="preserve"> </w:t>
      </w:r>
      <w:r w:rsidRPr="00812E40">
        <w:rPr>
          <w:rFonts w:ascii="Times New Roman" w:hAnsi="Times New Roman"/>
          <w:b/>
          <w:sz w:val="26"/>
          <w:szCs w:val="26"/>
        </w:rPr>
        <w:t>se vor realiza cu respectarea condițiilor înscrise în prezenta decizie de încadrare.</w:t>
      </w:r>
    </w:p>
    <w:p w:rsidR="00AA6495" w:rsidRPr="00672FFF"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Avizarea modificărilor va fi efectuată de către A.N.A.N.P. – Serviciul Teritorial Harghita, ca administrato</w:t>
      </w:r>
      <w:r w:rsidR="00672FFF">
        <w:rPr>
          <w:rFonts w:ascii="Times New Roman" w:hAnsi="Times New Roman"/>
          <w:b/>
          <w:sz w:val="26"/>
          <w:szCs w:val="26"/>
        </w:rPr>
        <w:t xml:space="preserve">r al ariilor naturale protejate, respectiv de </w:t>
      </w:r>
      <w:r w:rsidR="00672FFF" w:rsidRPr="00672FFF">
        <w:rPr>
          <w:rFonts w:ascii="Times New Roman" w:hAnsi="Times New Roman"/>
          <w:b/>
          <w:sz w:val="26"/>
          <w:szCs w:val="26"/>
          <w:lang w:val="ro-RO"/>
        </w:rPr>
        <w:t>Administrația Parcului Național Cheile Bicazului-Hășmaș</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 xml:space="preserve">Lucrările de exploatare a masei lemnoase afectate de doborâturi </w:t>
      </w:r>
      <w:proofErr w:type="gramStart"/>
      <w:r w:rsidRPr="00812E40">
        <w:rPr>
          <w:rFonts w:ascii="Times New Roman" w:hAnsi="Times New Roman"/>
          <w:b/>
          <w:sz w:val="26"/>
          <w:szCs w:val="26"/>
        </w:rPr>
        <w:t>să</w:t>
      </w:r>
      <w:proofErr w:type="gramEnd"/>
      <w:r w:rsidRPr="00812E40">
        <w:rPr>
          <w:rFonts w:ascii="Times New Roman" w:hAnsi="Times New Roman"/>
          <w:b/>
          <w:sz w:val="26"/>
          <w:szCs w:val="26"/>
        </w:rPr>
        <w:t xml:space="preserve"> se realizeze cât mai urgent, eventual în perioada iernii cu zăpezi abundente, pentru protejarea semințișului existent utilizabil pe teren, desființând și posibilul focar de infecție a dăunătorilor forestieri.</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 xml:space="preserve">Lucrările de exploatare a masei lemnoase trebuie </w:t>
      </w:r>
      <w:proofErr w:type="gramStart"/>
      <w:r w:rsidRPr="00812E40">
        <w:rPr>
          <w:rFonts w:ascii="Times New Roman" w:hAnsi="Times New Roman"/>
          <w:b/>
          <w:sz w:val="26"/>
          <w:szCs w:val="26"/>
        </w:rPr>
        <w:t>să</w:t>
      </w:r>
      <w:proofErr w:type="gramEnd"/>
      <w:r w:rsidRPr="00812E40">
        <w:rPr>
          <w:rFonts w:ascii="Times New Roman" w:hAnsi="Times New Roman"/>
          <w:b/>
          <w:sz w:val="26"/>
          <w:szCs w:val="26"/>
        </w:rPr>
        <w:t xml:space="preserve"> aibă caracterul tăierilor de transformare conducând arboretul spre arboret plurien, de amestec, suprafeţele afectate de exploatări vor fi reîmpădurite/completări la regenerare naturală conform legislaţiei silvice în vigoare.</w:t>
      </w:r>
    </w:p>
    <w:p w:rsidR="00AA6495" w:rsidRPr="00BE734F" w:rsidRDefault="00040D4B" w:rsidP="00BE734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 xml:space="preserve">În cazul în care modificările survenite-intervenite în amenajamentul silvic implică, conform Ordinul M.A.P. nr. 766/2018, cu modificările și completările ulterioare, necesitatea elaborării unui nou amenajament silvic înainte de expirarea acestuia, se va demara procedura de elaborare a unui nou </w:t>
      </w:r>
      <w:r w:rsidR="00D97F40">
        <w:rPr>
          <w:rFonts w:ascii="Times New Roman" w:hAnsi="Times New Roman"/>
          <w:b/>
          <w:sz w:val="26"/>
          <w:szCs w:val="26"/>
        </w:rPr>
        <w:t xml:space="preserve"> </w:t>
      </w:r>
      <w:r w:rsidRPr="00BE734F">
        <w:rPr>
          <w:rFonts w:ascii="Times New Roman" w:hAnsi="Times New Roman"/>
          <w:b/>
          <w:sz w:val="26"/>
          <w:szCs w:val="26"/>
        </w:rPr>
        <w:t>amenajament, veți notifica APM Harghita, fiind necesară parcurgerea procedurii de evaluare de mediu conform HG nr.1076/2004.</w:t>
      </w:r>
    </w:p>
    <w:p w:rsidR="0015585E" w:rsidRPr="00812E40" w:rsidRDefault="00040D4B" w:rsidP="00B34AA4">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 xml:space="preserve">Titularul activităţii are obligaţia conform prevederilor art. </w:t>
      </w:r>
      <w:proofErr w:type="gramStart"/>
      <w:r w:rsidRPr="00812E40">
        <w:rPr>
          <w:rFonts w:ascii="Times New Roman" w:hAnsi="Times New Roman"/>
          <w:b/>
          <w:sz w:val="26"/>
          <w:szCs w:val="26"/>
        </w:rPr>
        <w:t>15</w:t>
      </w:r>
      <w:proofErr w:type="gramEnd"/>
      <w:r w:rsidRPr="00812E40">
        <w:rPr>
          <w:rFonts w:ascii="Times New Roman" w:hAnsi="Times New Roman"/>
          <w:b/>
          <w:sz w:val="26"/>
          <w:szCs w:val="26"/>
        </w:rPr>
        <w:t xml:space="preserve">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w:t>
      </w:r>
      <w:proofErr w:type="gramStart"/>
      <w:r w:rsidRPr="00812E40">
        <w:rPr>
          <w:rFonts w:ascii="Times New Roman" w:hAnsi="Times New Roman"/>
          <w:b/>
          <w:sz w:val="26"/>
          <w:szCs w:val="26"/>
        </w:rPr>
        <w:t>va</w:t>
      </w:r>
      <w:proofErr w:type="gramEnd"/>
      <w:r w:rsidRPr="00812E40">
        <w:rPr>
          <w:rFonts w:ascii="Times New Roman" w:hAnsi="Times New Roman"/>
          <w:b/>
          <w:sz w:val="26"/>
          <w:szCs w:val="26"/>
        </w:rPr>
        <w:t xml:space="preserve">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7F0BA7" w:rsidRDefault="007F0BA7" w:rsidP="00B5450C">
      <w:pPr>
        <w:spacing w:after="0" w:line="240" w:lineRule="auto"/>
        <w:ind w:right="-279"/>
        <w:jc w:val="both"/>
        <w:rPr>
          <w:rFonts w:ascii="Times New Roman" w:hAnsi="Times New Roman"/>
          <w:b/>
          <w:i/>
          <w:sz w:val="26"/>
          <w:szCs w:val="26"/>
          <w:lang w:val="ro-RO"/>
        </w:rPr>
      </w:pPr>
    </w:p>
    <w:p w:rsidR="00772F23" w:rsidRPr="007F0BA7" w:rsidRDefault="003F5E64" w:rsidP="00B5450C">
      <w:pPr>
        <w:spacing w:after="0" w:line="240" w:lineRule="auto"/>
        <w:ind w:right="-279"/>
        <w:jc w:val="both"/>
        <w:rPr>
          <w:rFonts w:ascii="Times New Roman" w:hAnsi="Times New Roman"/>
          <w:b/>
          <w:i/>
          <w:sz w:val="26"/>
          <w:szCs w:val="26"/>
          <w:lang w:val="ro-RO"/>
        </w:rPr>
      </w:pPr>
      <w:r w:rsidRPr="007F0BA7">
        <w:rPr>
          <w:rFonts w:ascii="Times New Roman" w:hAnsi="Times New Roman"/>
          <w:b/>
          <w:i/>
          <w:sz w:val="26"/>
          <w:szCs w:val="26"/>
          <w:lang w:val="ro-RO"/>
        </w:rPr>
        <w:t xml:space="preserve">Măsuri de conservare </w:t>
      </w:r>
      <w:r w:rsidR="007F0BA7">
        <w:rPr>
          <w:rFonts w:ascii="Times New Roman" w:hAnsi="Times New Roman"/>
          <w:b/>
          <w:i/>
          <w:sz w:val="26"/>
          <w:szCs w:val="26"/>
          <w:lang w:val="ro-RO"/>
        </w:rPr>
        <w:t xml:space="preserve">prevăzute în </w:t>
      </w:r>
      <w:r w:rsidRPr="007F0BA7">
        <w:rPr>
          <w:rFonts w:ascii="Times New Roman" w:hAnsi="Times New Roman"/>
          <w:b/>
          <w:i/>
          <w:sz w:val="26"/>
          <w:szCs w:val="26"/>
          <w:lang w:val="ro-RO"/>
        </w:rPr>
        <w:t>obiective</w:t>
      </w:r>
      <w:r w:rsidR="008C45CD">
        <w:rPr>
          <w:rFonts w:ascii="Times New Roman" w:hAnsi="Times New Roman"/>
          <w:b/>
          <w:i/>
          <w:sz w:val="26"/>
          <w:szCs w:val="26"/>
          <w:lang w:val="ro-RO"/>
        </w:rPr>
        <w:t>le de conservare specifice siturilor</w:t>
      </w:r>
      <w:r w:rsidR="00740988" w:rsidRPr="007F0BA7">
        <w:rPr>
          <w:rFonts w:ascii="Times New Roman" w:hAnsi="Times New Roman"/>
          <w:b/>
          <w:i/>
          <w:sz w:val="26"/>
          <w:szCs w:val="26"/>
          <w:lang w:val="ro-RO"/>
        </w:rPr>
        <w:t xml:space="preserve"> elaborate de către </w:t>
      </w:r>
      <w:r w:rsidR="002D01AD" w:rsidRPr="007F0BA7">
        <w:rPr>
          <w:rFonts w:ascii="Times New Roman" w:hAnsi="Times New Roman"/>
          <w:b/>
          <w:i/>
          <w:sz w:val="26"/>
          <w:szCs w:val="26"/>
          <w:lang w:val="ro-RO"/>
        </w:rPr>
        <w:t>custode</w:t>
      </w:r>
      <w:r w:rsidR="00772F23" w:rsidRPr="007F0BA7">
        <w:rPr>
          <w:rFonts w:ascii="Times New Roman" w:hAnsi="Times New Roman"/>
          <w:b/>
          <w:i/>
          <w:sz w:val="26"/>
          <w:szCs w:val="26"/>
          <w:lang w:val="ro-RO"/>
        </w:rPr>
        <w:t>:</w:t>
      </w:r>
    </w:p>
    <w:p w:rsidR="00E065C5" w:rsidRPr="005D3EB7" w:rsidRDefault="00E065C5" w:rsidP="00BC5188">
      <w:pPr>
        <w:pStyle w:val="BodyText0"/>
        <w:numPr>
          <w:ilvl w:val="0"/>
          <w:numId w:val="20"/>
        </w:numPr>
        <w:spacing w:after="0" w:line="240" w:lineRule="auto"/>
        <w:ind w:left="0" w:right="-16"/>
        <w:jc w:val="both"/>
        <w:rPr>
          <w:rFonts w:ascii="Times New Roman" w:hAnsi="Times New Roman"/>
          <w:i/>
          <w:sz w:val="26"/>
          <w:szCs w:val="26"/>
        </w:rPr>
      </w:pPr>
      <w:r w:rsidRPr="007477C2">
        <w:rPr>
          <w:rFonts w:ascii="Times New Roman" w:hAnsi="Times New Roman"/>
          <w:sz w:val="26"/>
          <w:szCs w:val="26"/>
          <w:lang w:val="ro-RO"/>
        </w:rPr>
        <w:t xml:space="preserve">În cadrul lucrărilor silvice </w:t>
      </w:r>
      <w:r w:rsidRPr="001D4042">
        <w:rPr>
          <w:rFonts w:ascii="Times New Roman" w:hAnsi="Times New Roman"/>
          <w:b/>
          <w:sz w:val="26"/>
          <w:szCs w:val="26"/>
          <w:u w:val="single"/>
          <w:lang w:val="ro-RO"/>
        </w:rPr>
        <w:t>se va ține cont și</w:t>
      </w:r>
      <w:r w:rsidRPr="001D4042">
        <w:rPr>
          <w:rFonts w:ascii="Times New Roman" w:hAnsi="Times New Roman"/>
          <w:b/>
          <w:sz w:val="26"/>
          <w:szCs w:val="26"/>
          <w:u w:val="single"/>
          <w:lang w:val="hu-HU"/>
        </w:rPr>
        <w:t xml:space="preserve"> se va acorda proritate</w:t>
      </w:r>
      <w:r w:rsidRPr="007477C2">
        <w:rPr>
          <w:rFonts w:ascii="Times New Roman" w:hAnsi="Times New Roman"/>
          <w:b/>
          <w:i/>
          <w:sz w:val="26"/>
          <w:szCs w:val="26"/>
          <w:lang w:val="hu-HU"/>
        </w:rPr>
        <w:t xml:space="preserve"> </w:t>
      </w:r>
      <w:r w:rsidRPr="007477C2">
        <w:rPr>
          <w:rFonts w:ascii="Times New Roman" w:hAnsi="Times New Roman"/>
          <w:b/>
          <w:i/>
          <w:sz w:val="26"/>
          <w:szCs w:val="26"/>
          <w:lang w:val="ro-RO"/>
        </w:rPr>
        <w:t>Obiectivelor</w:t>
      </w:r>
      <w:r>
        <w:rPr>
          <w:rFonts w:ascii="Times New Roman" w:hAnsi="Times New Roman"/>
          <w:b/>
          <w:i/>
          <w:sz w:val="26"/>
          <w:szCs w:val="26"/>
          <w:lang w:val="ro-RO"/>
        </w:rPr>
        <w:t xml:space="preserve"> de conservare specifice siturilor</w:t>
      </w:r>
      <w:r w:rsidRPr="007477C2">
        <w:rPr>
          <w:rFonts w:ascii="Times New Roman" w:hAnsi="Times New Roman"/>
          <w:b/>
          <w:i/>
          <w:sz w:val="26"/>
          <w:szCs w:val="26"/>
          <w:lang w:val="ro-RO"/>
        </w:rPr>
        <w:t xml:space="preserve"> </w:t>
      </w:r>
      <w:r w:rsidRPr="007477C2">
        <w:rPr>
          <w:rFonts w:ascii="Times New Roman" w:eastAsia="Arial" w:hAnsi="Times New Roman"/>
          <w:b/>
          <w:i/>
          <w:sz w:val="26"/>
          <w:szCs w:val="26"/>
        </w:rPr>
        <w:t xml:space="preserve">ROSCI0323 </w:t>
      </w:r>
      <w:r>
        <w:rPr>
          <w:rFonts w:ascii="Times New Roman" w:eastAsia="Arial" w:hAnsi="Times New Roman"/>
          <w:b/>
          <w:i/>
          <w:sz w:val="26"/>
          <w:szCs w:val="26"/>
          <w:lang w:val="ro-RO"/>
        </w:rPr>
        <w:t>”</w:t>
      </w:r>
      <w:r w:rsidRPr="007477C2">
        <w:rPr>
          <w:rFonts w:ascii="Times New Roman" w:eastAsia="Arial" w:hAnsi="Times New Roman"/>
          <w:b/>
          <w:i/>
          <w:sz w:val="26"/>
          <w:szCs w:val="26"/>
        </w:rPr>
        <w:t>Munții Ciucului</w:t>
      </w:r>
      <w:r>
        <w:rPr>
          <w:rFonts w:ascii="Times New Roman" w:eastAsia="Arial" w:hAnsi="Times New Roman"/>
          <w:b/>
          <w:i/>
          <w:sz w:val="26"/>
          <w:szCs w:val="26"/>
          <w:lang w:val="ro-RO"/>
        </w:rPr>
        <w:t xml:space="preserve">” </w:t>
      </w:r>
      <w:r w:rsidRPr="007477C2">
        <w:rPr>
          <w:rFonts w:ascii="Times New Roman" w:eastAsia="Arial" w:hAnsi="Times New Roman"/>
          <w:sz w:val="26"/>
          <w:szCs w:val="26"/>
          <w:lang w:val="ro-RO"/>
        </w:rPr>
        <w:t>respectiv</w:t>
      </w:r>
      <w:r>
        <w:rPr>
          <w:rFonts w:ascii="Times New Roman" w:eastAsia="Arial" w:hAnsi="Times New Roman"/>
          <w:b/>
          <w:i/>
          <w:sz w:val="26"/>
          <w:szCs w:val="26"/>
          <w:lang w:val="ro-RO"/>
        </w:rPr>
        <w:t xml:space="preserve"> ROSPA0034 ”Depresiunea și </w:t>
      </w:r>
      <w:r w:rsidRPr="007477C2">
        <w:rPr>
          <w:rFonts w:ascii="Times New Roman" w:eastAsia="Arial" w:hAnsi="Times New Roman"/>
          <w:b/>
          <w:i/>
          <w:sz w:val="26"/>
          <w:szCs w:val="26"/>
        </w:rPr>
        <w:t>Munții Ciucului</w:t>
      </w:r>
      <w:r>
        <w:rPr>
          <w:rFonts w:ascii="Times New Roman" w:eastAsia="Arial" w:hAnsi="Times New Roman"/>
          <w:b/>
          <w:i/>
          <w:sz w:val="26"/>
          <w:szCs w:val="26"/>
          <w:lang w:val="ro-RO"/>
        </w:rPr>
        <w:t xml:space="preserve">” </w:t>
      </w:r>
      <w:r w:rsidRPr="007477C2">
        <w:rPr>
          <w:rFonts w:ascii="Times New Roman" w:hAnsi="Times New Roman"/>
          <w:b/>
          <w:i/>
          <w:sz w:val="26"/>
          <w:szCs w:val="26"/>
          <w:lang w:val="ro-RO"/>
        </w:rPr>
        <w:t xml:space="preserve"> elaborate de către A.N.A.N.P. </w:t>
      </w:r>
      <w:r w:rsidRPr="007477C2">
        <w:rPr>
          <w:rFonts w:ascii="Times New Roman" w:hAnsi="Times New Roman"/>
          <w:sz w:val="26"/>
          <w:szCs w:val="26"/>
          <w:lang w:val="ro-RO"/>
        </w:rPr>
        <w:t xml:space="preserve">aprobate cu </w:t>
      </w:r>
      <w:r w:rsidRPr="007477C2">
        <w:rPr>
          <w:rFonts w:ascii="Times New Roman" w:hAnsi="Times New Roman"/>
          <w:sz w:val="26"/>
          <w:szCs w:val="26"/>
        </w:rPr>
        <w:t>Nota  nr.  7899/BT/08.04.2021</w:t>
      </w:r>
      <w:r>
        <w:rPr>
          <w:rFonts w:ascii="Times New Roman" w:hAnsi="Times New Roman"/>
          <w:sz w:val="26"/>
          <w:szCs w:val="26"/>
          <w:lang w:val="ro-RO"/>
        </w:rPr>
        <w:t xml:space="preserve"> </w:t>
      </w:r>
      <w:r w:rsidRPr="007477C2">
        <w:rPr>
          <w:rFonts w:ascii="Times New Roman" w:hAnsi="Times New Roman"/>
          <w:sz w:val="26"/>
          <w:szCs w:val="26"/>
        </w:rPr>
        <w:t>privind aprobarea setului minim de m</w:t>
      </w:r>
      <w:r w:rsidRPr="007477C2">
        <w:rPr>
          <w:rFonts w:ascii="Times New Roman" w:hAnsi="Times New Roman"/>
          <w:sz w:val="26"/>
          <w:szCs w:val="26"/>
          <w:lang w:val="ro-RO"/>
        </w:rPr>
        <w:t>ăsuri speciale de protecție și conservare a diversității biologice, precum și conservarea habitatelor naturale, a florei și faunei sălbatice, de siguranță a populației și investițiilor din ROSCI0323</w:t>
      </w:r>
      <w:r w:rsidRPr="007477C2">
        <w:rPr>
          <w:rFonts w:ascii="Times New Roman" w:eastAsia="Arial" w:hAnsi="Times New Roman"/>
          <w:sz w:val="26"/>
          <w:szCs w:val="26"/>
        </w:rPr>
        <w:t xml:space="preserve"> Munții Ciucului, </w:t>
      </w:r>
      <w:r w:rsidRPr="006F287B">
        <w:rPr>
          <w:rFonts w:ascii="Times New Roman" w:hAnsi="Times New Roman"/>
          <w:sz w:val="26"/>
          <w:szCs w:val="26"/>
          <w:lang w:val="ro-RO"/>
        </w:rPr>
        <w:t xml:space="preserve">și cu Decizia nr. 619/23.11.2021 privind aprobarea Normelor metodologice privind implementarea obiectivelor de conservare pentru sirurile ROSCI0007 Bazinul Ciucului de Jos și </w:t>
      </w:r>
      <w:r w:rsidRPr="006F287B">
        <w:rPr>
          <w:rFonts w:ascii="Times New Roman" w:eastAsia="Arial" w:hAnsi="Times New Roman"/>
          <w:sz w:val="26"/>
          <w:szCs w:val="26"/>
          <w:lang w:val="ro-RO"/>
        </w:rPr>
        <w:t xml:space="preserve">ROSPA0034 Depresiunea și </w:t>
      </w:r>
      <w:r w:rsidRPr="006F287B">
        <w:rPr>
          <w:rFonts w:ascii="Times New Roman" w:eastAsia="Arial" w:hAnsi="Times New Roman"/>
          <w:sz w:val="26"/>
          <w:szCs w:val="26"/>
        </w:rPr>
        <w:t>Munții Ciucului</w:t>
      </w:r>
      <w:r w:rsidRPr="006F287B">
        <w:rPr>
          <w:rFonts w:ascii="Times New Roman" w:eastAsia="Arial" w:hAnsi="Times New Roman"/>
          <w:sz w:val="26"/>
          <w:szCs w:val="26"/>
          <w:lang w:val="ro-RO"/>
        </w:rPr>
        <w:t xml:space="preserve"> din Anexa la ordinul nr. 1287/2015 privind aprobarea Planului de management a situluoi de importanță comunitară ROSCI0007 Bazinul Ciucului de Jos, </w:t>
      </w:r>
      <w:r w:rsidRPr="006F287B">
        <w:rPr>
          <w:rFonts w:ascii="Times New Roman" w:eastAsia="Arial" w:hAnsi="Times New Roman"/>
          <w:b/>
          <w:sz w:val="26"/>
          <w:szCs w:val="26"/>
        </w:rPr>
        <w:t xml:space="preserve">prin care sunt stabilite următoarele parametri </w:t>
      </w:r>
      <w:r w:rsidRPr="006F287B">
        <w:rPr>
          <w:rFonts w:ascii="Times New Roman" w:eastAsia="Arial" w:hAnsi="Times New Roman"/>
          <w:b/>
          <w:sz w:val="26"/>
          <w:szCs w:val="26"/>
          <w:lang w:val="ro-RO"/>
        </w:rPr>
        <w:t>și valori țintă</w:t>
      </w:r>
      <w:r w:rsidRPr="006F287B">
        <w:rPr>
          <w:rFonts w:ascii="Times New Roman" w:eastAsia="Arial" w:hAnsi="Times New Roman"/>
          <w:b/>
          <w:sz w:val="26"/>
          <w:szCs w:val="26"/>
        </w:rPr>
        <w:t xml:space="preserve">: </w:t>
      </w:r>
    </w:p>
    <w:p w:rsidR="005D3EB7" w:rsidRDefault="005D3EB7" w:rsidP="005D3EB7">
      <w:pPr>
        <w:pStyle w:val="BodyText0"/>
        <w:spacing w:after="0" w:line="240" w:lineRule="auto"/>
        <w:ind w:right="-16"/>
        <w:jc w:val="both"/>
        <w:rPr>
          <w:rFonts w:ascii="Times New Roman" w:eastAsia="Arial" w:hAnsi="Times New Roman"/>
          <w:b/>
          <w:sz w:val="26"/>
          <w:szCs w:val="26"/>
        </w:rPr>
      </w:pPr>
    </w:p>
    <w:p w:rsidR="005D3EB7" w:rsidRDefault="005D3EB7" w:rsidP="005D3EB7">
      <w:pPr>
        <w:pStyle w:val="BodyText0"/>
        <w:spacing w:after="0" w:line="240" w:lineRule="auto"/>
        <w:ind w:right="-16"/>
        <w:jc w:val="both"/>
        <w:rPr>
          <w:rFonts w:ascii="Times New Roman" w:eastAsia="Arial" w:hAnsi="Times New Roman"/>
          <w:b/>
          <w:sz w:val="26"/>
          <w:szCs w:val="26"/>
        </w:rPr>
      </w:pPr>
    </w:p>
    <w:p w:rsidR="005D3EB7" w:rsidRPr="006F287B" w:rsidRDefault="005D3EB7" w:rsidP="005D3EB7">
      <w:pPr>
        <w:pStyle w:val="BodyText0"/>
        <w:spacing w:after="0" w:line="240" w:lineRule="auto"/>
        <w:ind w:right="-16"/>
        <w:jc w:val="both"/>
        <w:rPr>
          <w:rFonts w:ascii="Times New Roman" w:hAnsi="Times New Roman"/>
          <w:i/>
          <w:sz w:val="26"/>
          <w:szCs w:val="26"/>
        </w:rPr>
      </w:pPr>
    </w:p>
    <w:p w:rsidR="00E065C5" w:rsidRPr="007C33A4" w:rsidRDefault="00E065C5" w:rsidP="00E065C5">
      <w:pPr>
        <w:pStyle w:val="ListParagraph"/>
        <w:numPr>
          <w:ilvl w:val="0"/>
          <w:numId w:val="25"/>
        </w:numPr>
        <w:spacing w:after="0" w:line="240" w:lineRule="auto"/>
        <w:ind w:left="540" w:right="-16"/>
        <w:jc w:val="both"/>
        <w:rPr>
          <w:rFonts w:ascii="Times New Roman" w:hAnsi="Times New Roman"/>
          <w:b/>
          <w:i/>
          <w:sz w:val="26"/>
          <w:szCs w:val="26"/>
        </w:rPr>
      </w:pPr>
      <w:r w:rsidRPr="007C33A4">
        <w:rPr>
          <w:rFonts w:ascii="Times New Roman" w:hAnsi="Times New Roman"/>
          <w:b/>
          <w:i/>
          <w:sz w:val="26"/>
          <w:szCs w:val="26"/>
        </w:rPr>
        <w:t>Menținerea de cel puțin 20 mc lemn mort la sol sau pe picior/ha</w:t>
      </w:r>
    </w:p>
    <w:p w:rsidR="00E065C5" w:rsidRPr="007C33A4" w:rsidRDefault="00E065C5" w:rsidP="00E065C5">
      <w:pPr>
        <w:pStyle w:val="ListParagraph"/>
        <w:numPr>
          <w:ilvl w:val="0"/>
          <w:numId w:val="24"/>
        </w:numPr>
        <w:spacing w:after="0" w:line="240" w:lineRule="auto"/>
        <w:ind w:left="540" w:right="-16"/>
        <w:jc w:val="both"/>
        <w:rPr>
          <w:rFonts w:ascii="Times New Roman" w:hAnsi="Times New Roman"/>
          <w:b/>
          <w:i/>
          <w:sz w:val="26"/>
          <w:szCs w:val="26"/>
        </w:rPr>
      </w:pPr>
      <w:r w:rsidRPr="007C33A4">
        <w:rPr>
          <w:rFonts w:ascii="Times New Roman" w:hAnsi="Times New Roman"/>
          <w:b/>
          <w:i/>
          <w:sz w:val="26"/>
          <w:szCs w:val="26"/>
        </w:rPr>
        <w:t>Menținerea unui număr de cel puțin 5 arbori de biodiversitate (arbori bătrâni)/ha în</w:t>
      </w:r>
      <w:r w:rsidRPr="007C33A4">
        <w:rPr>
          <w:rFonts w:ascii="Times New Roman" w:eastAsia="Times New Roman" w:hAnsi="Times New Roman"/>
          <w:sz w:val="24"/>
          <w:szCs w:val="24"/>
        </w:rPr>
        <w:t xml:space="preserve"> </w:t>
      </w:r>
      <w:r w:rsidRPr="007C33A4">
        <w:rPr>
          <w:rFonts w:ascii="Times New Roman" w:eastAsia="Times New Roman" w:hAnsi="Times New Roman"/>
          <w:b/>
          <w:i/>
          <w:sz w:val="26"/>
          <w:szCs w:val="26"/>
        </w:rPr>
        <w:t>stațiuni cu vârstă peste 80 ani</w:t>
      </w:r>
    </w:p>
    <w:p w:rsidR="00E065C5" w:rsidRPr="007C33A4" w:rsidRDefault="00E065C5" w:rsidP="00E065C5">
      <w:pPr>
        <w:pStyle w:val="ListParagraph"/>
        <w:numPr>
          <w:ilvl w:val="0"/>
          <w:numId w:val="22"/>
        </w:numPr>
        <w:spacing w:after="0" w:line="240" w:lineRule="auto"/>
        <w:ind w:left="540" w:right="-16"/>
        <w:contextualSpacing/>
        <w:jc w:val="both"/>
        <w:rPr>
          <w:rFonts w:ascii="Times New Roman" w:eastAsia="Times New Roman" w:hAnsi="Times New Roman"/>
          <w:b/>
          <w:i/>
          <w:sz w:val="26"/>
          <w:szCs w:val="26"/>
        </w:rPr>
      </w:pPr>
      <w:r w:rsidRPr="007C33A4">
        <w:rPr>
          <w:rFonts w:ascii="Times New Roman" w:eastAsia="Times New Roman" w:hAnsi="Times New Roman"/>
          <w:b/>
          <w:i/>
          <w:sz w:val="26"/>
          <w:szCs w:val="26"/>
        </w:rPr>
        <w:t xml:space="preserve">Proporția pădurilor mature cu vârsta peste 80 de ani – cel puțin 40% la nivelul U.P.-ului </w:t>
      </w:r>
    </w:p>
    <w:p w:rsidR="00E065C5" w:rsidRPr="00AF446A" w:rsidRDefault="00E065C5" w:rsidP="00E065C5">
      <w:pPr>
        <w:pStyle w:val="ListParagraph"/>
        <w:spacing w:after="0" w:line="240" w:lineRule="auto"/>
        <w:ind w:left="540" w:right="-16"/>
        <w:jc w:val="both"/>
        <w:rPr>
          <w:rFonts w:ascii="Times New Roman" w:eastAsia="Times New Roman" w:hAnsi="Times New Roman"/>
          <w:i/>
          <w:sz w:val="26"/>
          <w:szCs w:val="26"/>
        </w:rPr>
      </w:pPr>
      <w:r w:rsidRPr="00AF446A">
        <w:rPr>
          <w:rFonts w:ascii="Times New Roman" w:eastAsia="Times New Roman" w:hAnsi="Times New Roman"/>
          <w:i/>
          <w:sz w:val="26"/>
          <w:szCs w:val="26"/>
        </w:rPr>
        <w:t>Pentru unele specii de păsări:</w:t>
      </w:r>
    </w:p>
    <w:p w:rsidR="00E065C5" w:rsidRPr="00AF446A" w:rsidRDefault="00E065C5" w:rsidP="00E065C5">
      <w:pPr>
        <w:numPr>
          <w:ilvl w:val="0"/>
          <w:numId w:val="22"/>
        </w:numPr>
        <w:pBdr>
          <w:top w:val="nil"/>
          <w:left w:val="nil"/>
          <w:bottom w:val="nil"/>
          <w:right w:val="nil"/>
          <w:between w:val="nil"/>
        </w:pBdr>
        <w:spacing w:after="0"/>
        <w:ind w:left="540" w:right="141"/>
        <w:jc w:val="both"/>
        <w:rPr>
          <w:rFonts w:ascii="Times New Roman" w:eastAsia="Times New Roman" w:hAnsi="Times New Roman"/>
          <w:b/>
          <w:i/>
          <w:sz w:val="26"/>
          <w:szCs w:val="26"/>
        </w:rPr>
      </w:pPr>
      <w:r w:rsidRPr="00AF446A">
        <w:rPr>
          <w:rFonts w:ascii="Times New Roman" w:eastAsia="Times New Roman" w:hAnsi="Times New Roman"/>
          <w:b/>
          <w:i/>
          <w:sz w:val="26"/>
          <w:szCs w:val="26"/>
        </w:rPr>
        <w:t xml:space="preserve">Prezența subarboretului – cel puțin 40%/ha pentru păduri foioase și mixte </w:t>
      </w:r>
    </w:p>
    <w:p w:rsidR="00E065C5" w:rsidRPr="007C33A4" w:rsidRDefault="00E065C5" w:rsidP="00E065C5">
      <w:pPr>
        <w:spacing w:after="0" w:line="240" w:lineRule="auto"/>
        <w:ind w:right="-16" w:firstLine="540"/>
        <w:contextualSpacing/>
        <w:jc w:val="both"/>
        <w:rPr>
          <w:rFonts w:ascii="Times New Roman" w:eastAsia="Times New Roman" w:hAnsi="Times New Roman"/>
          <w:i/>
          <w:sz w:val="26"/>
          <w:szCs w:val="26"/>
        </w:rPr>
      </w:pPr>
      <w:r w:rsidRPr="007C33A4">
        <w:rPr>
          <w:rFonts w:ascii="Times New Roman" w:eastAsia="Times New Roman" w:hAnsi="Times New Roman"/>
          <w:i/>
          <w:sz w:val="26"/>
          <w:szCs w:val="26"/>
        </w:rPr>
        <w:t xml:space="preserve">Pentru </w:t>
      </w:r>
      <w:r w:rsidRPr="007C33A4">
        <w:rPr>
          <w:rFonts w:ascii="Times New Roman" w:hAnsi="Times New Roman"/>
          <w:i/>
          <w:sz w:val="26"/>
          <w:szCs w:val="26"/>
          <w:lang w:val="ro-RO"/>
        </w:rPr>
        <w:t>amfibieni:</w:t>
      </w:r>
    </w:p>
    <w:p w:rsidR="00E065C5" w:rsidRPr="007C33A4" w:rsidRDefault="00E065C5" w:rsidP="00E065C5">
      <w:pPr>
        <w:pStyle w:val="ListParagraph"/>
        <w:numPr>
          <w:ilvl w:val="0"/>
          <w:numId w:val="22"/>
        </w:numPr>
        <w:spacing w:after="0" w:line="240" w:lineRule="auto"/>
        <w:ind w:left="540" w:right="-16"/>
        <w:contextualSpacing/>
        <w:jc w:val="both"/>
        <w:rPr>
          <w:rFonts w:ascii="Times New Roman" w:eastAsia="Times New Roman" w:hAnsi="Times New Roman"/>
          <w:b/>
          <w:i/>
          <w:sz w:val="26"/>
          <w:szCs w:val="26"/>
        </w:rPr>
      </w:pPr>
      <w:r w:rsidRPr="007C33A4">
        <w:rPr>
          <w:rFonts w:ascii="Times New Roman" w:hAnsi="Times New Roman"/>
          <w:b/>
          <w:i/>
          <w:sz w:val="26"/>
          <w:szCs w:val="26"/>
        </w:rPr>
        <w:t>Acoperirea habitatelor naturale terestre din jurul habitatelor umede (de reproducere) pe o fâșie de 0,5 km lungime și 100 m lățime, paralelă cu structuri liniare de dispersie (drumuri de câmp neasfaltate și drumuri forestiere) să fie de cel puțin 75%</w:t>
      </w:r>
    </w:p>
    <w:p w:rsidR="00BE734F" w:rsidRPr="00BA5151" w:rsidRDefault="00BE734F" w:rsidP="00BE734F">
      <w:pPr>
        <w:pStyle w:val="ListParagraph"/>
        <w:spacing w:after="0" w:line="240" w:lineRule="auto"/>
        <w:ind w:right="-279"/>
        <w:contextualSpacing/>
        <w:jc w:val="both"/>
        <w:rPr>
          <w:rFonts w:ascii="Times New Roman" w:eastAsia="Times New Roman" w:hAnsi="Times New Roman"/>
          <w:color w:val="FF0000"/>
          <w:sz w:val="26"/>
          <w:szCs w:val="26"/>
        </w:rPr>
      </w:pPr>
    </w:p>
    <w:p w:rsidR="00A07615" w:rsidRPr="00A07615" w:rsidRDefault="00AF23A9" w:rsidP="006801F2">
      <w:pPr>
        <w:pStyle w:val="ListParagraph"/>
        <w:numPr>
          <w:ilvl w:val="0"/>
          <w:numId w:val="21"/>
        </w:numPr>
        <w:spacing w:after="0" w:line="240" w:lineRule="auto"/>
        <w:ind w:left="0" w:right="-279"/>
        <w:contextualSpacing/>
        <w:jc w:val="both"/>
        <w:rPr>
          <w:b/>
        </w:rPr>
      </w:pPr>
      <w:r>
        <w:rPr>
          <w:rFonts w:ascii="Times New Roman" w:hAnsi="Times New Roman"/>
          <w:b/>
          <w:sz w:val="26"/>
          <w:szCs w:val="26"/>
          <w:lang w:val="ro-RO"/>
        </w:rPr>
        <w:t>Se vor aplica condițiile</w:t>
      </w:r>
      <w:r w:rsidR="00B652FF" w:rsidRPr="005B08DB">
        <w:rPr>
          <w:rFonts w:ascii="Times New Roman" w:hAnsi="Times New Roman"/>
          <w:b/>
          <w:sz w:val="26"/>
          <w:szCs w:val="26"/>
          <w:lang w:val="ro-RO"/>
        </w:rPr>
        <w:t xml:space="preserve"> impuse de </w:t>
      </w:r>
      <w:r w:rsidR="00B652FF" w:rsidRPr="00A07615">
        <w:rPr>
          <w:rFonts w:ascii="Times New Roman" w:hAnsi="Times New Roman"/>
          <w:b/>
          <w:i/>
          <w:sz w:val="26"/>
          <w:szCs w:val="26"/>
          <w:lang w:val="ro-RO"/>
        </w:rPr>
        <w:t>Agenția Națională pentru Arii Naturale Protejate</w:t>
      </w:r>
      <w:r w:rsidR="00B652FF" w:rsidRPr="005B08DB">
        <w:rPr>
          <w:rFonts w:ascii="Times New Roman" w:hAnsi="Times New Roman"/>
          <w:b/>
          <w:sz w:val="26"/>
          <w:szCs w:val="26"/>
          <w:lang w:val="ro-RO"/>
        </w:rPr>
        <w:t xml:space="preserve"> prin  avizul nr. </w:t>
      </w:r>
      <w:r w:rsidR="00E065C5">
        <w:rPr>
          <w:rFonts w:ascii="Times New Roman" w:hAnsi="Times New Roman"/>
          <w:b/>
          <w:sz w:val="26"/>
          <w:szCs w:val="26"/>
          <w:lang w:val="ro-RO"/>
        </w:rPr>
        <w:t>77/ST.HR./16.12</w:t>
      </w:r>
      <w:r w:rsidR="00A07615" w:rsidRPr="00A07615">
        <w:rPr>
          <w:rFonts w:ascii="Times New Roman" w:hAnsi="Times New Roman"/>
          <w:b/>
          <w:sz w:val="26"/>
          <w:szCs w:val="26"/>
          <w:lang w:val="ro-RO"/>
        </w:rPr>
        <w:t>.2022</w:t>
      </w:r>
      <w:r w:rsidR="00A07615">
        <w:rPr>
          <w:rFonts w:ascii="Times New Roman" w:hAnsi="Times New Roman"/>
          <w:b/>
          <w:sz w:val="26"/>
          <w:szCs w:val="26"/>
          <w:lang w:val="ro-RO"/>
        </w:rPr>
        <w:t xml:space="preserve"> conform </w:t>
      </w:r>
      <w:r w:rsidR="00A07615" w:rsidRPr="003B5A64">
        <w:rPr>
          <w:rFonts w:ascii="Times New Roman" w:hAnsi="Times New Roman"/>
          <w:sz w:val="26"/>
          <w:szCs w:val="26"/>
          <w:lang w:val="ro-RO"/>
        </w:rPr>
        <w:t xml:space="preserve"> </w:t>
      </w:r>
      <w:r w:rsidR="00A07615" w:rsidRPr="00A07615">
        <w:rPr>
          <w:rFonts w:ascii="Times New Roman" w:hAnsi="Times New Roman"/>
          <w:b/>
          <w:i/>
          <w:sz w:val="26"/>
          <w:szCs w:val="26"/>
          <w:lang w:val="ro-RO"/>
        </w:rPr>
        <w:t>Obiectivelor de conservare specifice</w:t>
      </w:r>
      <w:r w:rsidR="00A07615" w:rsidRPr="00A07615">
        <w:rPr>
          <w:rFonts w:ascii="Times New Roman" w:hAnsi="Times New Roman"/>
          <w:b/>
          <w:sz w:val="26"/>
          <w:szCs w:val="26"/>
          <w:lang w:val="ro-RO"/>
        </w:rPr>
        <w:t xml:space="preserve"> aprobate</w:t>
      </w:r>
    </w:p>
    <w:p w:rsidR="00B652FF" w:rsidRPr="00B652FF" w:rsidRDefault="00E65D76" w:rsidP="006801F2">
      <w:pPr>
        <w:pStyle w:val="Bodytext22"/>
        <w:numPr>
          <w:ilvl w:val="0"/>
          <w:numId w:val="21"/>
        </w:numPr>
        <w:shd w:val="clear" w:color="auto" w:fill="auto"/>
        <w:tabs>
          <w:tab w:val="left" w:pos="360"/>
        </w:tabs>
        <w:spacing w:line="240" w:lineRule="auto"/>
        <w:ind w:left="0" w:right="-279"/>
        <w:rPr>
          <w:rFonts w:ascii="Times New Roman" w:hAnsi="Times New Roman"/>
          <w:b/>
          <w:sz w:val="26"/>
          <w:szCs w:val="26"/>
          <w:lang w:val="ro-RO"/>
        </w:rPr>
      </w:pPr>
      <w:r>
        <w:rPr>
          <w:rFonts w:ascii="Times New Roman" w:hAnsi="Times New Roman"/>
          <w:b/>
          <w:sz w:val="26"/>
          <w:szCs w:val="26"/>
          <w:lang w:val="ro-RO"/>
        </w:rPr>
        <w:t>Respectarea prevederilor a</w:t>
      </w:r>
      <w:r w:rsidR="00B652FF" w:rsidRPr="00B652FF">
        <w:rPr>
          <w:rFonts w:ascii="Times New Roman" w:hAnsi="Times New Roman"/>
          <w:b/>
          <w:sz w:val="26"/>
          <w:szCs w:val="26"/>
          <w:lang w:val="ro-RO"/>
        </w:rPr>
        <w:t xml:space="preserve">rt. 32 din Ordinul M.M. nr. </w:t>
      </w:r>
      <w:r w:rsidR="00B652FF" w:rsidRPr="00E65D76">
        <w:rPr>
          <w:rFonts w:ascii="Times New Roman" w:hAnsi="Times New Roman"/>
          <w:b/>
          <w:sz w:val="26"/>
          <w:szCs w:val="26"/>
          <w:lang w:val="ro-RO"/>
        </w:rPr>
        <w:t>1447/2017</w:t>
      </w:r>
      <w:r w:rsidRPr="00E65D76">
        <w:rPr>
          <w:rFonts w:ascii="Times New Roman" w:hAnsi="Times New Roman"/>
          <w:b/>
          <w:sz w:val="26"/>
          <w:szCs w:val="26"/>
          <w:lang w:val="ro-RO"/>
        </w:rPr>
        <w:t>, respectiv art. 22 din Ordinul 1822/2020</w:t>
      </w:r>
      <w:r w:rsidR="00B652FF" w:rsidRPr="00E65D76">
        <w:rPr>
          <w:rFonts w:ascii="Times New Roman" w:hAnsi="Times New Roman"/>
          <w:b/>
          <w:sz w:val="26"/>
          <w:szCs w:val="26"/>
          <w:lang w:val="ro-RO"/>
        </w:rPr>
        <w:t>:</w:t>
      </w:r>
      <w:r w:rsidR="00B652FF" w:rsidRPr="00B652FF">
        <w:rPr>
          <w:rFonts w:ascii="Times New Roman" w:hAnsi="Times New Roman"/>
          <w:b/>
          <w:sz w:val="26"/>
          <w:szCs w:val="26"/>
          <w:lang w:val="ro-RO"/>
        </w:rPr>
        <w:t xml:space="preserve">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AA6495"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 xml:space="preserve">Pentru protejarea apelor de suprafață se vor respecta următoarele în special de către unităţile de exploatări forestiere: </w:t>
      </w:r>
    </w:p>
    <w:p w:rsidR="002463B7" w:rsidRDefault="00040D4B" w:rsidP="006801F2">
      <w:pPr>
        <w:pStyle w:val="Bodytext22"/>
        <w:numPr>
          <w:ilvl w:val="0"/>
          <w:numId w:val="16"/>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 xml:space="preserve">În parchetele de exploatare nu se vor executa întreţineri şi reparaţii ale mijloacelor de transport, ci doar la unităţi specializate, cu respectarea </w:t>
      </w:r>
      <w:r w:rsidR="00B64E03">
        <w:rPr>
          <w:rFonts w:ascii="Times New Roman" w:hAnsi="Times New Roman"/>
          <w:sz w:val="26"/>
          <w:szCs w:val="26"/>
          <w:lang w:val="ro-RO"/>
        </w:rPr>
        <w:t>O.U.G.</w:t>
      </w:r>
      <w:r w:rsidRPr="00812E40">
        <w:rPr>
          <w:rFonts w:ascii="Times New Roman" w:hAnsi="Times New Roman"/>
          <w:sz w:val="26"/>
          <w:szCs w:val="26"/>
          <w:lang w:val="ro-RO"/>
        </w:rPr>
        <w:t xml:space="preserve"> nr. </w:t>
      </w:r>
      <w:r w:rsidR="00B64E03">
        <w:rPr>
          <w:rFonts w:ascii="Times New Roman" w:hAnsi="Times New Roman"/>
          <w:sz w:val="26"/>
          <w:szCs w:val="26"/>
          <w:lang w:val="ro-RO"/>
        </w:rPr>
        <w:t>92/2021</w:t>
      </w:r>
      <w:r w:rsidRPr="00812E40">
        <w:rPr>
          <w:rFonts w:ascii="Times New Roman" w:hAnsi="Times New Roman"/>
          <w:sz w:val="26"/>
          <w:szCs w:val="26"/>
          <w:lang w:val="ro-RO"/>
        </w:rPr>
        <w:t xml:space="preserve"> privind </w:t>
      </w:r>
      <w:r w:rsidR="00B64E03">
        <w:rPr>
          <w:rFonts w:ascii="Times New Roman" w:hAnsi="Times New Roman"/>
          <w:sz w:val="26"/>
          <w:szCs w:val="26"/>
          <w:lang w:val="ro-RO"/>
        </w:rPr>
        <w:t>regimul deșeurilor</w:t>
      </w:r>
      <w:r w:rsidRPr="00812E40">
        <w:rPr>
          <w:rFonts w:ascii="Times New Roman" w:hAnsi="Times New Roman"/>
          <w:sz w:val="26"/>
          <w:szCs w:val="26"/>
          <w:lang w:val="ro-RO"/>
        </w:rPr>
        <w:t xml:space="preserve">; respectarea prevederilor H.G.R nr. 1132/18 septembrie 2008 privind regimul bateriilor şi acumulatorilor şi al deşeurilor </w:t>
      </w:r>
    </w:p>
    <w:p w:rsidR="00AA6495" w:rsidRPr="002463B7" w:rsidRDefault="00040D4B" w:rsidP="002463B7">
      <w:pPr>
        <w:pStyle w:val="Bodytext22"/>
        <w:shd w:val="clear" w:color="auto" w:fill="auto"/>
        <w:tabs>
          <w:tab w:val="left" w:pos="360"/>
          <w:tab w:val="left" w:pos="720"/>
        </w:tabs>
        <w:spacing w:line="240" w:lineRule="auto"/>
        <w:ind w:left="720" w:right="-279" w:firstLine="0"/>
        <w:rPr>
          <w:rFonts w:ascii="Times New Roman" w:hAnsi="Times New Roman"/>
          <w:sz w:val="26"/>
          <w:szCs w:val="26"/>
          <w:lang w:val="ro-RO"/>
        </w:rPr>
      </w:pPr>
      <w:r w:rsidRPr="00812E40">
        <w:rPr>
          <w:rFonts w:ascii="Times New Roman" w:hAnsi="Times New Roman"/>
          <w:sz w:val="26"/>
          <w:szCs w:val="26"/>
          <w:lang w:val="ro-RO"/>
        </w:rPr>
        <w:t xml:space="preserve">de baterii şi acumulatori; respectarea H.G.R. nr. 170/12 februarie 2004, privind </w:t>
      </w:r>
      <w:r w:rsidRPr="002463B7">
        <w:rPr>
          <w:rFonts w:ascii="Times New Roman" w:hAnsi="Times New Roman"/>
          <w:sz w:val="26"/>
          <w:szCs w:val="26"/>
          <w:lang w:val="ro-RO"/>
        </w:rPr>
        <w:t>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F55915" w:rsidRPr="00812E40" w:rsidRDefault="00040D4B" w:rsidP="006801F2">
      <w:pPr>
        <w:pStyle w:val="Bodytext22"/>
        <w:numPr>
          <w:ilvl w:val="0"/>
          <w:numId w:val="16"/>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w:t>
      </w:r>
      <w:r w:rsidR="007A3A22" w:rsidRPr="00812E40">
        <w:rPr>
          <w:rFonts w:ascii="Times New Roman" w:hAnsi="Times New Roman"/>
          <w:sz w:val="26"/>
          <w:szCs w:val="26"/>
          <w:lang w:val="ro-RO"/>
        </w:rPr>
        <w:t>duse sau unităţilor specializat</w:t>
      </w:r>
    </w:p>
    <w:p w:rsidR="00AA6495" w:rsidRPr="00812E40" w:rsidRDefault="00040D4B" w:rsidP="006801F2">
      <w:pPr>
        <w:pStyle w:val="Bodytext22"/>
        <w:numPr>
          <w:ilvl w:val="0"/>
          <w:numId w:val="16"/>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A95A40" w:rsidRDefault="00A95A40" w:rsidP="00D773FF">
      <w:pPr>
        <w:pStyle w:val="BodyText20"/>
        <w:shd w:val="clear" w:color="auto" w:fill="auto"/>
        <w:spacing w:before="0"/>
        <w:ind w:left="40" w:right="-279" w:firstLine="0"/>
        <w:rPr>
          <w:b/>
          <w:i/>
          <w:sz w:val="26"/>
          <w:szCs w:val="26"/>
          <w:lang w:val="ro-RO"/>
        </w:rPr>
      </w:pPr>
    </w:p>
    <w:p w:rsidR="005D3EB7" w:rsidRDefault="005D3EB7" w:rsidP="00D773FF">
      <w:pPr>
        <w:pStyle w:val="BodyText20"/>
        <w:shd w:val="clear" w:color="auto" w:fill="auto"/>
        <w:spacing w:before="0"/>
        <w:ind w:left="40" w:right="-279" w:firstLine="0"/>
        <w:rPr>
          <w:b/>
          <w:i/>
          <w:sz w:val="26"/>
          <w:szCs w:val="26"/>
          <w:lang w:val="ro-RO"/>
        </w:rPr>
      </w:pPr>
    </w:p>
    <w:p w:rsidR="005D3EB7" w:rsidRPr="00812E40" w:rsidRDefault="005D3EB7" w:rsidP="00D773FF">
      <w:pPr>
        <w:pStyle w:val="BodyText20"/>
        <w:shd w:val="clear" w:color="auto" w:fill="auto"/>
        <w:spacing w:before="0"/>
        <w:ind w:left="40" w:right="-279" w:firstLine="0"/>
        <w:rPr>
          <w:b/>
          <w:i/>
          <w:sz w:val="26"/>
          <w:szCs w:val="26"/>
          <w:lang w:val="ro-RO"/>
        </w:rPr>
      </w:pPr>
    </w:p>
    <w:p w:rsidR="005D3EB7" w:rsidRDefault="005D3EB7" w:rsidP="00D773FF">
      <w:pPr>
        <w:pStyle w:val="BodyText20"/>
        <w:shd w:val="clear" w:color="auto" w:fill="auto"/>
        <w:spacing w:before="0"/>
        <w:ind w:left="40" w:right="-279" w:firstLine="0"/>
        <w:rPr>
          <w:b/>
          <w:i/>
          <w:sz w:val="26"/>
          <w:szCs w:val="26"/>
          <w:lang w:val="ro-RO"/>
        </w:rPr>
      </w:pPr>
    </w:p>
    <w:p w:rsidR="00AA6495" w:rsidRPr="00812E40" w:rsidRDefault="00040D4B" w:rsidP="00D773FF">
      <w:pPr>
        <w:pStyle w:val="BodyText20"/>
        <w:shd w:val="clear" w:color="auto" w:fill="auto"/>
        <w:spacing w:before="0"/>
        <w:ind w:left="40" w:right="-279" w:firstLine="0"/>
        <w:rPr>
          <w:b/>
          <w:i/>
          <w:sz w:val="26"/>
          <w:szCs w:val="26"/>
          <w:lang w:val="ro-RO"/>
        </w:rPr>
      </w:pPr>
      <w:r w:rsidRPr="00812E40">
        <w:rPr>
          <w:b/>
          <w:i/>
          <w:sz w:val="26"/>
          <w:szCs w:val="26"/>
          <w:lang w:val="ro-RO"/>
        </w:rPr>
        <w:t>Monitorizarea efectelor asupra mediului, în conformitate cu art. 27, din HG 1076/2004 :</w:t>
      </w:r>
    </w:p>
    <w:p w:rsidR="00AA6495" w:rsidRPr="00812E40"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r w:rsidRPr="00812E40">
        <w:rPr>
          <w:i/>
          <w:sz w:val="26"/>
          <w:szCs w:val="26"/>
          <w:lang w:val="ro-RO"/>
        </w:rPr>
        <w:t>Monitorizarea respectării măsurilor enumerate pentru menţinerea/refacerea stării favorabile a habitatelor şi speciilor de interes comunitar în fiecare unitate de producţie, avizate de administratorului ariei naturale protejate. Termen : anual, trim. I</w:t>
      </w:r>
    </w:p>
    <w:p w:rsidR="00AA6495"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r w:rsidRPr="00812E40">
        <w:rPr>
          <w:i/>
          <w:sz w:val="26"/>
          <w:szCs w:val="26"/>
        </w:rPr>
        <w:t xml:space="preserve">Monitorizarea asigurării structurilor echilibrate pe clase de vârstă </w:t>
      </w:r>
      <w:proofErr w:type="gramStart"/>
      <w:r w:rsidRPr="00812E40">
        <w:rPr>
          <w:i/>
          <w:sz w:val="26"/>
          <w:szCs w:val="26"/>
        </w:rPr>
        <w:t>a</w:t>
      </w:r>
      <w:proofErr w:type="gramEnd"/>
      <w:r w:rsidRPr="00812E40">
        <w:rPr>
          <w:i/>
          <w:sz w:val="26"/>
          <w:szCs w:val="26"/>
        </w:rPr>
        <w:t xml:space="preserve"> arboretelor pe fiecare unitate de producţie, cu evidenţierea şi a ponderii arboretelor din ultimele clase de vârstă, cu nivel ridicat al biodiversităţii. </w:t>
      </w:r>
      <w:proofErr w:type="gramStart"/>
      <w:r w:rsidRPr="00812E40">
        <w:rPr>
          <w:i/>
          <w:sz w:val="26"/>
          <w:szCs w:val="26"/>
        </w:rPr>
        <w:t>Termen :</w:t>
      </w:r>
      <w:proofErr w:type="gramEnd"/>
      <w:r w:rsidRPr="00812E40">
        <w:rPr>
          <w:i/>
          <w:sz w:val="26"/>
          <w:szCs w:val="26"/>
        </w:rPr>
        <w:t xml:space="preserve"> anual, trim. I</w:t>
      </w:r>
    </w:p>
    <w:p w:rsidR="00AA2FBC" w:rsidRPr="00812E40" w:rsidRDefault="00040D4B" w:rsidP="00D773FF">
      <w:pPr>
        <w:pStyle w:val="BodyText20"/>
        <w:numPr>
          <w:ilvl w:val="1"/>
          <w:numId w:val="5"/>
        </w:numPr>
        <w:shd w:val="clear" w:color="auto" w:fill="auto"/>
        <w:tabs>
          <w:tab w:val="left" w:pos="793"/>
        </w:tabs>
        <w:spacing w:before="0"/>
        <w:ind w:left="720" w:right="-279" w:hanging="360"/>
        <w:jc w:val="both"/>
        <w:rPr>
          <w:i/>
          <w:sz w:val="26"/>
          <w:szCs w:val="26"/>
        </w:rPr>
      </w:pPr>
      <w:r w:rsidRPr="00812E40">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41441F" w:rsidRDefault="0041441F"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Planul propus nu necesită parcurgerea celorlalte etape ale procedurii de evaluare adecvată.</w:t>
      </w:r>
    </w:p>
    <w:p w:rsidR="00CB1ACD" w:rsidRDefault="00CB1ACD"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Informarea şi participarea publicului la procedura de evaluare de mediu/procedura de evaluare adecvată: </w:t>
      </w:r>
      <w:r w:rsidRPr="00812E40">
        <w:rPr>
          <w:rFonts w:ascii="Times New Roman" w:hAnsi="Times New Roman"/>
          <w:i/>
          <w:sz w:val="26"/>
          <w:szCs w:val="26"/>
          <w:lang w:val="ro-RO"/>
        </w:rPr>
        <w:t>În urma apariţiei anunţului public privind depunerea primei versiuni a Amenajamentului Silvic</w:t>
      </w:r>
      <w:r w:rsidRPr="00812E40">
        <w:rPr>
          <w:rFonts w:ascii="Times New Roman" w:hAnsi="Times New Roman"/>
          <w:sz w:val="26"/>
          <w:szCs w:val="26"/>
          <w:lang w:val="ro-RO"/>
        </w:rPr>
        <w:t xml:space="preserve"> solicitând parcurgerea etapei de încadrare în vederea obţinerii avizului de mediu (apărut în ziarele </w:t>
      </w:r>
      <w:r w:rsidRPr="00EC4983">
        <w:rPr>
          <w:rFonts w:ascii="Times New Roman" w:hAnsi="Times New Roman"/>
          <w:sz w:val="26"/>
          <w:szCs w:val="26"/>
          <w:lang w:val="ro-RO"/>
        </w:rPr>
        <w:t>In</w:t>
      </w:r>
      <w:r w:rsidR="00946684" w:rsidRPr="00EC4983">
        <w:rPr>
          <w:rFonts w:ascii="Times New Roman" w:hAnsi="Times New Roman"/>
          <w:sz w:val="26"/>
          <w:szCs w:val="26"/>
          <w:lang w:val="ro-RO"/>
        </w:rPr>
        <w:t xml:space="preserve">formaţia Harghitei în data de </w:t>
      </w:r>
      <w:r w:rsidR="00EC4983" w:rsidRPr="00EC4983">
        <w:rPr>
          <w:rFonts w:ascii="Times New Roman" w:hAnsi="Times New Roman"/>
          <w:sz w:val="26"/>
          <w:szCs w:val="26"/>
          <w:lang w:val="ro-RO"/>
        </w:rPr>
        <w:t>26.08.2022</w:t>
      </w:r>
      <w:r w:rsidR="00946684" w:rsidRPr="00EC4983">
        <w:rPr>
          <w:rFonts w:ascii="Times New Roman" w:hAnsi="Times New Roman"/>
          <w:sz w:val="26"/>
          <w:szCs w:val="26"/>
          <w:lang w:val="ro-RO"/>
        </w:rPr>
        <w:t xml:space="preserve">, </w:t>
      </w:r>
      <w:r w:rsidR="00EC4983" w:rsidRPr="00EC4983">
        <w:rPr>
          <w:rFonts w:ascii="Times New Roman" w:hAnsi="Times New Roman"/>
          <w:sz w:val="26"/>
          <w:szCs w:val="26"/>
          <w:lang w:val="ro-RO"/>
        </w:rPr>
        <w:t>30.08.2022, 20.12</w:t>
      </w:r>
      <w:r w:rsidR="00D33672" w:rsidRPr="00EC4983">
        <w:rPr>
          <w:rFonts w:ascii="Times New Roman" w:hAnsi="Times New Roman"/>
          <w:sz w:val="26"/>
          <w:szCs w:val="26"/>
          <w:lang w:val="ro-RO"/>
        </w:rPr>
        <w:t>.2022</w:t>
      </w:r>
      <w:r w:rsidR="00330C63" w:rsidRPr="00EC4983">
        <w:rPr>
          <w:rFonts w:ascii="Times New Roman" w:hAnsi="Times New Roman"/>
          <w:sz w:val="26"/>
          <w:szCs w:val="26"/>
          <w:lang w:val="ro-RO"/>
        </w:rPr>
        <w:t xml:space="preserve"> și în ziarul </w:t>
      </w:r>
      <w:r w:rsidR="00A127B7" w:rsidRPr="00EC4983">
        <w:rPr>
          <w:rFonts w:ascii="Times New Roman" w:hAnsi="Times New Roman"/>
          <w:sz w:val="26"/>
          <w:szCs w:val="26"/>
          <w:lang w:val="ro-RO"/>
        </w:rPr>
        <w:t>Hargita N</w:t>
      </w:r>
      <w:r w:rsidR="00A127B7" w:rsidRPr="00EC4983">
        <w:rPr>
          <w:rFonts w:ascii="Times New Roman" w:hAnsi="Times New Roman"/>
          <w:sz w:val="26"/>
          <w:szCs w:val="26"/>
          <w:lang w:val="hu-HU"/>
        </w:rPr>
        <w:t>épe</w:t>
      </w:r>
      <w:r w:rsidR="00EC4983" w:rsidRPr="00EC4983">
        <w:rPr>
          <w:rFonts w:ascii="Times New Roman" w:hAnsi="Times New Roman"/>
          <w:sz w:val="26"/>
          <w:szCs w:val="26"/>
          <w:lang w:val="ro-RO"/>
        </w:rPr>
        <w:t xml:space="preserve"> 26.08.2022, 31.08.2022</w:t>
      </w:r>
      <w:r w:rsidRPr="00EC4983">
        <w:rPr>
          <w:rFonts w:ascii="Times New Roman" w:hAnsi="Times New Roman"/>
          <w:sz w:val="26"/>
          <w:szCs w:val="26"/>
          <w:lang w:val="ro-RO"/>
        </w:rPr>
        <w:t>,</w:t>
      </w:r>
      <w:r w:rsidR="00EC4983" w:rsidRPr="00EC4983">
        <w:rPr>
          <w:rFonts w:ascii="Times New Roman" w:hAnsi="Times New Roman"/>
          <w:sz w:val="26"/>
          <w:szCs w:val="26"/>
          <w:lang w:val="ro-RO"/>
        </w:rPr>
        <w:t xml:space="preserve"> 20.12</w:t>
      </w:r>
      <w:r w:rsidR="00D33672" w:rsidRPr="00EC4983">
        <w:rPr>
          <w:rFonts w:ascii="Times New Roman" w:hAnsi="Times New Roman"/>
          <w:sz w:val="26"/>
          <w:szCs w:val="26"/>
          <w:lang w:val="ro-RO"/>
        </w:rPr>
        <w:t>.2022</w:t>
      </w:r>
      <w:r w:rsidR="0017163A" w:rsidRPr="00EC4983">
        <w:rPr>
          <w:rFonts w:ascii="Times New Roman" w:hAnsi="Times New Roman"/>
          <w:sz w:val="26"/>
          <w:szCs w:val="26"/>
          <w:lang w:val="ro-RO"/>
        </w:rPr>
        <w:t xml:space="preserve">, afișat la sediile Primăriilor </w:t>
      </w:r>
      <w:r w:rsidR="005D3EB7">
        <w:rPr>
          <w:rFonts w:ascii="Times New Roman" w:hAnsi="Times New Roman"/>
          <w:sz w:val="26"/>
          <w:szCs w:val="26"/>
          <w:lang w:val="ro-RO"/>
        </w:rPr>
        <w:t>mun. Miercurea-Ciuc, comunelor</w:t>
      </w:r>
      <w:r w:rsidR="005D3EB7" w:rsidRPr="005D3EB7">
        <w:rPr>
          <w:rFonts w:ascii="Times New Roman" w:hAnsi="Times New Roman"/>
          <w:sz w:val="26"/>
          <w:szCs w:val="26"/>
          <w:lang w:val="ro-RO"/>
        </w:rPr>
        <w:t xml:space="preserve"> Leliceni, Ciucsângeorgiu, Tușnad</w:t>
      </w:r>
      <w:r w:rsidR="00880CD4" w:rsidRPr="005D3EB7">
        <w:rPr>
          <w:rFonts w:ascii="Times New Roman" w:hAnsi="Times New Roman"/>
          <w:sz w:val="26"/>
          <w:szCs w:val="26"/>
          <w:lang w:val="ro-RO"/>
        </w:rPr>
        <w:t>,</w:t>
      </w:r>
      <w:r w:rsidR="00667786" w:rsidRPr="005D3EB7">
        <w:rPr>
          <w:rFonts w:ascii="Times New Roman" w:hAnsi="Times New Roman"/>
          <w:sz w:val="26"/>
          <w:szCs w:val="26"/>
          <w:lang w:val="ro-RO"/>
        </w:rPr>
        <w:t xml:space="preserve"> j</w:t>
      </w:r>
      <w:r w:rsidR="003E0A8F" w:rsidRPr="005D3EB7">
        <w:rPr>
          <w:rFonts w:ascii="Times New Roman" w:hAnsi="Times New Roman"/>
          <w:sz w:val="26"/>
          <w:szCs w:val="26"/>
          <w:lang w:val="ro-RO"/>
        </w:rPr>
        <w:t>ud. Harghita</w:t>
      </w:r>
      <w:r w:rsidRPr="005D3EB7">
        <w:rPr>
          <w:rFonts w:ascii="Times New Roman" w:hAnsi="Times New Roman"/>
          <w:sz w:val="26"/>
          <w:szCs w:val="26"/>
          <w:lang w:val="ro-RO"/>
        </w:rPr>
        <w:t xml:space="preserve"> </w:t>
      </w:r>
      <w:r w:rsidR="00330C63" w:rsidRPr="005D3EB7">
        <w:rPr>
          <w:rFonts w:ascii="Times New Roman" w:hAnsi="Times New Roman"/>
          <w:sz w:val="26"/>
          <w:szCs w:val="26"/>
          <w:lang w:val="ro-RO"/>
        </w:rPr>
        <w:t>respectiv</w:t>
      </w:r>
      <w:r w:rsidR="00CB55EB" w:rsidRPr="005D3EB7">
        <w:rPr>
          <w:rFonts w:ascii="Times New Roman" w:hAnsi="Times New Roman"/>
          <w:sz w:val="26"/>
          <w:szCs w:val="26"/>
          <w:lang w:val="ro-RO"/>
        </w:rPr>
        <w:t xml:space="preserve"> </w:t>
      </w:r>
      <w:r w:rsidRPr="005D3EB7">
        <w:rPr>
          <w:rFonts w:ascii="Times New Roman" w:hAnsi="Times New Roman"/>
          <w:sz w:val="26"/>
          <w:szCs w:val="26"/>
          <w:lang w:val="ro-RO"/>
        </w:rPr>
        <w:t>pe pagina de web a APM Harghita), nu s-au înregistrat la A.P.M. H</w:t>
      </w:r>
      <w:r w:rsidRPr="00812E40">
        <w:rPr>
          <w:rFonts w:ascii="Times New Roman" w:hAnsi="Times New Roman"/>
          <w:sz w:val="26"/>
          <w:szCs w:val="26"/>
          <w:lang w:val="ro-RO"/>
        </w:rPr>
        <w:t>arghita comentarii şi propuneri din partea publicului.</w:t>
      </w:r>
    </w:p>
    <w:p w:rsidR="00A95A40" w:rsidRPr="00812E40" w:rsidRDefault="00040D4B" w:rsidP="00A95A40">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CB1ACD" w:rsidRDefault="00CB1ACD"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eastAsia="Times New Roman" w:hAnsi="Times New Roman"/>
          <w:b/>
          <w:sz w:val="26"/>
          <w:szCs w:val="26"/>
          <w:lang w:val="ro-RO"/>
        </w:rPr>
      </w:pPr>
      <w:r w:rsidRPr="00812E40">
        <w:rPr>
          <w:rFonts w:ascii="Times New Roman" w:eastAsia="Times New Roman" w:hAnsi="Times New Roman"/>
          <w:b/>
          <w:sz w:val="26"/>
          <w:szCs w:val="26"/>
          <w:lang w:val="ro-RO"/>
        </w:rPr>
        <w:t>Obligaţiile titularului:</w:t>
      </w:r>
    </w:p>
    <w:p w:rsidR="00AA6495" w:rsidRPr="00812E40" w:rsidRDefault="00040D4B" w:rsidP="006801F2">
      <w:pPr>
        <w:pStyle w:val="ListParagraph"/>
        <w:numPr>
          <w:ilvl w:val="0"/>
          <w:numId w:val="7"/>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SimSun" w:hAnsi="Times New Roman"/>
          <w:kern w:val="2"/>
          <w:sz w:val="26"/>
          <w:szCs w:val="26"/>
          <w:lang w:val="ro-RO" w:eastAsia="ar-SA"/>
        </w:rPr>
        <w:t>Respectarea legislației de mediu în vigoare.</w:t>
      </w:r>
    </w:p>
    <w:p w:rsidR="00833E42" w:rsidRPr="00812E40" w:rsidRDefault="00040D4B" w:rsidP="006801F2">
      <w:pPr>
        <w:pStyle w:val="ListParagraph"/>
        <w:numPr>
          <w:ilvl w:val="0"/>
          <w:numId w:val="7"/>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SimSun" w:hAnsi="Times New Roman"/>
          <w:kern w:val="2"/>
          <w:sz w:val="26"/>
          <w:szCs w:val="26"/>
          <w:lang w:val="ro-RO" w:eastAsia="ar-SA"/>
        </w:rPr>
        <w:t>Respectar</w:t>
      </w:r>
      <w:r w:rsidR="00FB49B0" w:rsidRPr="00812E40">
        <w:rPr>
          <w:rFonts w:ascii="Times New Roman" w:eastAsia="SimSun" w:hAnsi="Times New Roman"/>
          <w:kern w:val="2"/>
          <w:sz w:val="26"/>
          <w:szCs w:val="26"/>
          <w:lang w:val="ro-RO" w:eastAsia="ar-SA"/>
        </w:rPr>
        <w:t>ea prevederilor din avizul emis</w:t>
      </w:r>
      <w:r w:rsidRPr="00812E40">
        <w:rPr>
          <w:rFonts w:ascii="Times New Roman" w:eastAsia="SimSun" w:hAnsi="Times New Roman"/>
          <w:kern w:val="2"/>
          <w:sz w:val="26"/>
          <w:szCs w:val="26"/>
          <w:lang w:val="ro-RO" w:eastAsia="ar-SA"/>
        </w:rPr>
        <w:t xml:space="preserve"> de către A.N.A.N.P. </w:t>
      </w:r>
    </w:p>
    <w:p w:rsidR="00AA6495" w:rsidRPr="00812E40" w:rsidRDefault="00040D4B" w:rsidP="006801F2">
      <w:pPr>
        <w:pStyle w:val="ListParagraph"/>
        <w:numPr>
          <w:ilvl w:val="0"/>
          <w:numId w:val="7"/>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Times New Roman" w:hAnsi="Times New Roman"/>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Prezenta Decizie de încadrare este anexă la Planul amenajistic aprobat, măsurile prezentate și condițiile enumerate fiind aplicate de către administratorul și titularul fondului forestier.</w:t>
      </w:r>
    </w:p>
    <w:p w:rsidR="00AA6495" w:rsidRPr="00812E40" w:rsidRDefault="00AA6495" w:rsidP="00D773FF">
      <w:pPr>
        <w:spacing w:after="0" w:line="240" w:lineRule="auto"/>
        <w:ind w:right="-279"/>
        <w:jc w:val="both"/>
        <w:rPr>
          <w:rFonts w:ascii="Times New Roman" w:hAnsi="Times New Roman"/>
          <w:sz w:val="26"/>
          <w:szCs w:val="26"/>
          <w:lang w:val="ro-RO"/>
        </w:rPr>
      </w:pPr>
    </w:p>
    <w:p w:rsidR="00EC4983" w:rsidRDefault="00EC4983" w:rsidP="00D773FF">
      <w:pPr>
        <w:spacing w:after="0" w:line="240" w:lineRule="auto"/>
        <w:ind w:right="-279"/>
        <w:jc w:val="both"/>
        <w:rPr>
          <w:rFonts w:ascii="Times New Roman" w:hAnsi="Times New Roman"/>
          <w:sz w:val="26"/>
          <w:szCs w:val="26"/>
          <w:lang w:val="ro-RO"/>
        </w:rPr>
      </w:pPr>
    </w:p>
    <w:p w:rsidR="00EC4983" w:rsidRDefault="00EC4983"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Prezenta decizie poate fi contestată în conformitate cu prevederile </w:t>
      </w:r>
      <w:r w:rsidRPr="00812E40">
        <w:rPr>
          <w:rFonts w:ascii="Times New Roman" w:hAnsi="Times New Roman"/>
          <w:b/>
          <w:sz w:val="26"/>
          <w:szCs w:val="26"/>
          <w:lang w:val="ro-RO"/>
        </w:rPr>
        <w:t>Legii contenciosului administrativ nr. 554/2004</w:t>
      </w:r>
      <w:r w:rsidRPr="00812E40">
        <w:rPr>
          <w:rFonts w:ascii="Times New Roman" w:hAnsi="Times New Roman"/>
          <w:sz w:val="26"/>
          <w:szCs w:val="26"/>
          <w:lang w:val="ro-RO"/>
        </w:rPr>
        <w:t xml:space="preserve"> cu modificările şi completările ulterioare.  </w:t>
      </w:r>
    </w:p>
    <w:p w:rsidR="00AA2FBC" w:rsidRPr="00812E40" w:rsidRDefault="00AA2FBC" w:rsidP="00D773FF">
      <w:pPr>
        <w:spacing w:after="0" w:line="240" w:lineRule="auto"/>
        <w:ind w:right="-279"/>
        <w:jc w:val="both"/>
        <w:rPr>
          <w:rFonts w:ascii="Times New Roman" w:hAnsi="Times New Roman"/>
          <w:b/>
          <w:sz w:val="26"/>
          <w:szCs w:val="26"/>
          <w:lang w:val="ro-RO"/>
        </w:rPr>
      </w:pPr>
    </w:p>
    <w:p w:rsidR="005D3EB7" w:rsidRDefault="005D3EB7"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Procedura administrativă prealabilă: </w:t>
      </w:r>
    </w:p>
    <w:p w:rsidR="00AA6495" w:rsidRPr="00812E40" w:rsidRDefault="00040D4B" w:rsidP="00D773FF">
      <w:pPr>
        <w:spacing w:after="0" w:line="240" w:lineRule="auto"/>
        <w:ind w:right="-279" w:firstLine="720"/>
        <w:jc w:val="both"/>
        <w:rPr>
          <w:rFonts w:ascii="Times New Roman" w:hAnsi="Times New Roman"/>
          <w:b/>
          <w:sz w:val="26"/>
          <w:szCs w:val="26"/>
          <w:lang w:val="ro-RO"/>
        </w:rPr>
      </w:pPr>
      <w:r w:rsidRPr="00812E40">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812E40">
        <w:rPr>
          <w:rFonts w:ascii="Times New Roman" w:hAnsi="Times New Roman"/>
          <w:sz w:val="26"/>
          <w:szCs w:val="26"/>
          <w:lang w:val="ro-RO"/>
        </w:rPr>
        <w:t>Plângerea se poate adresa în egală măsură şi organului ierarhic superior.</w:t>
      </w:r>
    </w:p>
    <w:p w:rsidR="00AA6495" w:rsidRPr="00812E40" w:rsidRDefault="00AA6495"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Soluţionarea litigiilor: </w:t>
      </w:r>
    </w:p>
    <w:p w:rsidR="00AA6495" w:rsidRPr="00812E40" w:rsidRDefault="00040D4B" w:rsidP="00D773FF">
      <w:pPr>
        <w:spacing w:after="0" w:line="240" w:lineRule="auto"/>
        <w:ind w:right="-279" w:firstLine="720"/>
        <w:jc w:val="both"/>
        <w:rPr>
          <w:rFonts w:ascii="Times New Roman" w:hAnsi="Times New Roman"/>
          <w:b/>
          <w:sz w:val="26"/>
          <w:szCs w:val="26"/>
          <w:lang w:val="ro-RO"/>
        </w:rPr>
      </w:pPr>
      <w:r w:rsidRPr="00812E40">
        <w:rPr>
          <w:rFonts w:ascii="Times New Roman" w:hAnsi="Times New Roman"/>
          <w:sz w:val="26"/>
          <w:szCs w:val="26"/>
          <w:lang w:val="ro-RO"/>
        </w:rPr>
        <w:t>Conform prevederilor art. 18 din O.U.G. nr. 195/2005 aprobată de Legea nr.265/2006, litigiile generate de emiterea prezentei decizii se soluţionează de instanţa de contencios administrativ competentă a Tribunalului Harghita. Cererea în acest sens se poate depune în termen de 6 luni de la data primirii răspunsului în urma parcurgerii procedurii prealabile.</w:t>
      </w:r>
    </w:p>
    <w:p w:rsidR="00AA2FBC" w:rsidRPr="00812E40" w:rsidRDefault="00AA2FBC"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 xml:space="preserve">DIRECTOR EXECUTIV                                                     </w:t>
      </w:r>
      <w:r w:rsidRPr="00812E40">
        <w:rPr>
          <w:rFonts w:ascii="Times New Roman" w:hAnsi="Times New Roman"/>
          <w:sz w:val="26"/>
          <w:szCs w:val="26"/>
          <w:lang w:val="ro-RO"/>
        </w:rPr>
        <w:tab/>
        <w:t>ŞEF SERVICIU A.A.A.</w:t>
      </w: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 xml:space="preserve">ing. DOMOKOS László József                                                </w:t>
      </w:r>
      <w:r w:rsidRPr="00812E40">
        <w:rPr>
          <w:rFonts w:ascii="Times New Roman" w:hAnsi="Times New Roman"/>
          <w:sz w:val="26"/>
          <w:szCs w:val="26"/>
          <w:lang w:val="ro-RO"/>
        </w:rPr>
        <w:tab/>
        <w:t>ing. BOTH Enik</w:t>
      </w:r>
      <w:r w:rsidRPr="00812E40">
        <w:rPr>
          <w:rFonts w:ascii="Times New Roman" w:hAnsi="Times New Roman"/>
          <w:sz w:val="26"/>
          <w:szCs w:val="26"/>
          <w:lang w:val="hu-HU"/>
        </w:rPr>
        <w:t>ő</w:t>
      </w: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rPr>
      </w:pPr>
      <w:r w:rsidRPr="00812E40">
        <w:rPr>
          <w:rFonts w:ascii="Times New Roman" w:hAnsi="Times New Roman"/>
          <w:sz w:val="26"/>
          <w:szCs w:val="26"/>
          <w:lang w:val="ro-RO"/>
        </w:rPr>
        <w:t>ÎNTOCMIT</w:t>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t>ȘEF SERVICIU C.F.M.</w:t>
      </w:r>
    </w:p>
    <w:p w:rsidR="00AA6495" w:rsidRPr="00812E40" w:rsidRDefault="00040D4B" w:rsidP="00D773FF">
      <w:pPr>
        <w:spacing w:after="0" w:line="240" w:lineRule="auto"/>
        <w:ind w:right="-279"/>
      </w:pPr>
      <w:r w:rsidRPr="00812E40">
        <w:rPr>
          <w:rFonts w:ascii="Times New Roman" w:hAnsi="Times New Roman"/>
          <w:sz w:val="26"/>
          <w:szCs w:val="26"/>
          <w:lang w:val="ro-RO"/>
        </w:rPr>
        <w:t>ing.T</w:t>
      </w:r>
      <w:r w:rsidRPr="00812E40">
        <w:rPr>
          <w:rFonts w:ascii="Times New Roman" w:hAnsi="Times New Roman"/>
          <w:sz w:val="26"/>
          <w:szCs w:val="26"/>
          <w:lang w:val="hu-HU"/>
        </w:rPr>
        <w:t>ŐKE</w:t>
      </w:r>
      <w:r w:rsidRPr="00812E40">
        <w:rPr>
          <w:rFonts w:ascii="Times New Roman" w:hAnsi="Times New Roman"/>
          <w:sz w:val="26"/>
          <w:szCs w:val="26"/>
          <w:lang w:val="ro-RO"/>
        </w:rPr>
        <w:t xml:space="preserve"> Laura</w:t>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t>ing. SZABÓ Szilárd</w:t>
      </w:r>
    </w:p>
    <w:sectPr w:rsidR="00AA6495" w:rsidRPr="00812E40" w:rsidSect="00BE734F">
      <w:footerReference w:type="default" r:id="rId12"/>
      <w:pgSz w:w="12240" w:h="15840"/>
      <w:pgMar w:top="426" w:right="1440" w:bottom="270" w:left="1276" w:header="0" w:footer="28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91" w:rsidRDefault="00BC2591">
      <w:pPr>
        <w:spacing w:after="0" w:line="240" w:lineRule="auto"/>
      </w:pPr>
      <w:r>
        <w:separator/>
      </w:r>
    </w:p>
  </w:endnote>
  <w:endnote w:type="continuationSeparator" w:id="0">
    <w:p w:rsidR="00BC2591" w:rsidRDefault="00BC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A4" w:rsidRDefault="007C33A4" w:rsidP="00741D9C">
    <w:pPr>
      <w:pBdr>
        <w:top w:val="single" w:sz="4" w:space="1" w:color="000000"/>
      </w:pBdr>
      <w:tabs>
        <w:tab w:val="center" w:pos="4680"/>
        <w:tab w:val="right" w:pos="9360"/>
      </w:tabs>
      <w:spacing w:after="0" w:line="240" w:lineRule="auto"/>
      <w:ind w:firstLine="2160"/>
    </w:pPr>
    <w:r>
      <w:rPr>
        <w:rFonts w:ascii="Arial" w:hAnsi="Arial" w:cs="Arial"/>
        <w:b/>
        <w:sz w:val="20"/>
        <w:szCs w:val="20"/>
      </w:rPr>
      <w:t>AGENŢIA PENTRU PROTECŢIA MEDIULUI HARGHITA</w:t>
    </w:r>
    <w:r>
      <w:rPr>
        <w:rFonts w:ascii="Arial" w:hAnsi="Arial" w:cs="Arial"/>
        <w:b/>
        <w:sz w:val="20"/>
        <w:szCs w:val="20"/>
      </w:rPr>
      <w:tab/>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sidR="00D04B73">
      <w:rPr>
        <w:rFonts w:ascii="Arial" w:hAnsi="Arial" w:cs="Arial"/>
        <w:b/>
        <w:noProof/>
        <w:sz w:val="20"/>
        <w:szCs w:val="20"/>
      </w:rPr>
      <w:t>2</w:t>
    </w:r>
    <w:r>
      <w:rPr>
        <w:rFonts w:ascii="Arial" w:hAnsi="Arial" w:cs="Arial"/>
        <w:b/>
        <w:sz w:val="20"/>
        <w:szCs w:val="20"/>
      </w:rPr>
      <w:fldChar w:fldCharType="end"/>
    </w:r>
  </w:p>
  <w:p w:rsidR="007C33A4" w:rsidRDefault="007C33A4" w:rsidP="00741D9C">
    <w:pPr>
      <w:pBdr>
        <w:top w:val="single" w:sz="4" w:space="1" w:color="000000"/>
      </w:pBdr>
      <w:tabs>
        <w:tab w:val="center" w:pos="4680"/>
        <w:tab w:val="right" w:pos="9360"/>
      </w:tabs>
      <w:spacing w:after="0" w:line="240" w:lineRule="auto"/>
      <w:jc w:val="center"/>
      <w:rPr>
        <w:rFonts w:ascii="Arial" w:hAnsi="Arial" w:cs="Arial"/>
        <w:color w:val="00214E"/>
        <w:sz w:val="20"/>
        <w:szCs w:val="20"/>
        <w:lang w:val="ro-RO"/>
      </w:rPr>
    </w:pPr>
    <w:r>
      <w:rPr>
        <w:rFonts w:ascii="Arial" w:hAnsi="Arial" w:cs="Arial"/>
        <w:color w:val="00214E"/>
        <w:sz w:val="20"/>
        <w:szCs w:val="20"/>
        <w:lang w:val="ro-RO"/>
      </w:rPr>
      <w:t>Str.</w:t>
    </w:r>
    <w:r>
      <w:rPr>
        <w:rFonts w:ascii="Arial" w:hAnsi="Arial" w:cs="Arial"/>
        <w:color w:val="00214E"/>
        <w:sz w:val="20"/>
        <w:szCs w:val="20"/>
        <w:lang w:val="hu-HU"/>
      </w:rPr>
      <w:t>Márton Áron</w:t>
    </w:r>
    <w:r>
      <w:rPr>
        <w:rFonts w:ascii="Arial" w:hAnsi="Arial" w:cs="Arial"/>
        <w:color w:val="00214E"/>
        <w:sz w:val="20"/>
        <w:szCs w:val="20"/>
        <w:lang w:val="ro-RO"/>
      </w:rPr>
      <w:t xml:space="preserve"> Nr. 43, Sector -., Loc. Miercurea Ciuc, Cod 530211,</w:t>
    </w:r>
  </w:p>
  <w:p w:rsidR="007C33A4" w:rsidRDefault="007C33A4" w:rsidP="00741D9C">
    <w:pPr>
      <w:pBdr>
        <w:top w:val="single" w:sz="4" w:space="1" w:color="000000"/>
      </w:pBdr>
      <w:tabs>
        <w:tab w:val="center" w:pos="4680"/>
        <w:tab w:val="right" w:pos="9360"/>
      </w:tabs>
      <w:spacing w:after="0" w:line="240" w:lineRule="auto"/>
      <w:jc w:val="center"/>
      <w:rPr>
        <w:rFonts w:ascii="Arial" w:hAnsi="Arial" w:cs="Arial"/>
        <w:sz w:val="20"/>
        <w:szCs w:val="20"/>
      </w:rPr>
    </w:pPr>
    <w:r>
      <w:rPr>
        <w:rFonts w:ascii="Arial" w:hAnsi="Arial" w:cs="Arial"/>
        <w:color w:val="00214E"/>
        <w:sz w:val="20"/>
        <w:szCs w:val="20"/>
        <w:lang w:val="ro-RO"/>
      </w:rPr>
      <w:t>E-mail: office</w:t>
    </w:r>
    <w:r>
      <w:rPr>
        <w:rFonts w:ascii="Arial" w:hAnsi="Arial" w:cs="Arial"/>
        <w:color w:val="00214E"/>
        <w:sz w:val="20"/>
        <w:szCs w:val="20"/>
      </w:rPr>
      <w:t>@apmhr.anpm.ro</w:t>
    </w:r>
    <w:r>
      <w:rPr>
        <w:rFonts w:ascii="Arial" w:hAnsi="Arial" w:cs="Arial"/>
        <w:color w:val="00214E"/>
        <w:sz w:val="20"/>
        <w:szCs w:val="20"/>
        <w:lang w:val="ro-RO"/>
      </w:rPr>
      <w:t>, Tel.0266-312454, Fax 0266-310041</w:t>
    </w:r>
  </w:p>
  <w:p w:rsidR="007C33A4" w:rsidRDefault="007C33A4">
    <w:pPr>
      <w:pBdr>
        <w:top w:val="single" w:sz="4" w:space="1" w:color="000000"/>
      </w:pBdr>
      <w:tabs>
        <w:tab w:val="center" w:pos="4680"/>
        <w:tab w:val="right" w:pos="9360"/>
      </w:tabs>
      <w:spacing w:after="0" w:line="240" w:lineRule="auto"/>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91" w:rsidRDefault="00BC2591">
      <w:pPr>
        <w:spacing w:after="0" w:line="240" w:lineRule="auto"/>
      </w:pPr>
      <w:r>
        <w:separator/>
      </w:r>
    </w:p>
  </w:footnote>
  <w:footnote w:type="continuationSeparator" w:id="0">
    <w:p w:rsidR="00BC2591" w:rsidRDefault="00BC2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FED15D"/>
    <w:multiLevelType w:val="singleLevel"/>
    <w:tmpl w:val="8AFED15D"/>
    <w:lvl w:ilvl="0">
      <w:start w:val="20"/>
      <w:numFmt w:val="upperLetter"/>
      <w:suff w:val="space"/>
      <w:lvlText w:val="%1."/>
      <w:lvlJc w:val="left"/>
    </w:lvl>
  </w:abstractNum>
  <w:abstractNum w:abstractNumId="1" w15:restartNumberingAfterBreak="0">
    <w:nsid w:val="034B7B70"/>
    <w:multiLevelType w:val="hybridMultilevel"/>
    <w:tmpl w:val="81CC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538CA"/>
    <w:multiLevelType w:val="hybridMultilevel"/>
    <w:tmpl w:val="DF12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9564D"/>
    <w:multiLevelType w:val="hybridMultilevel"/>
    <w:tmpl w:val="9364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14CE9"/>
    <w:multiLevelType w:val="multilevel"/>
    <w:tmpl w:val="7EC4BD8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1"/>
        <w:szCs w:val="21"/>
        <w:u w:val="none"/>
        <w:lang w:val="ro"/>
      </w:rPr>
    </w:lvl>
    <w:lvl w:ilvl="1">
      <w:start w:val="1"/>
      <w:numFmt w:val="decimal"/>
      <w:lvlText w:val="%2."/>
      <w:lvlJc w:val="left"/>
      <w:pPr>
        <w:ind w:left="0" w:firstLine="0"/>
      </w:pPr>
      <w:rPr>
        <w:b w:val="0"/>
        <w:bCs w:val="0"/>
        <w:i w:val="0"/>
        <w:iCs w:val="0"/>
        <w:caps w:val="0"/>
        <w:smallCaps w:val="0"/>
        <w:strike w:val="0"/>
        <w:dstrike w:val="0"/>
        <w:color w:val="000000"/>
        <w:spacing w:val="-2"/>
        <w:w w:val="100"/>
        <w:sz w:val="26"/>
        <w:szCs w:val="21"/>
        <w:u w:val="none"/>
        <w:lang w:val="r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C094D6E"/>
    <w:multiLevelType w:val="multilevel"/>
    <w:tmpl w:val="77E89C5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6" w15:restartNumberingAfterBreak="0">
    <w:nsid w:val="233900D6"/>
    <w:multiLevelType w:val="hybridMultilevel"/>
    <w:tmpl w:val="DC1A8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C62CB"/>
    <w:multiLevelType w:val="multilevel"/>
    <w:tmpl w:val="98149B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228662F"/>
    <w:multiLevelType w:val="multilevel"/>
    <w:tmpl w:val="346EB1BC"/>
    <w:lvl w:ilvl="0">
      <w:numFmt w:val="bullet"/>
      <w:lvlText w:val="-"/>
      <w:lvlJc w:val="left"/>
      <w:pPr>
        <w:ind w:left="720" w:hanging="360"/>
      </w:pPr>
      <w:rPr>
        <w:rFonts w:ascii="Times New Roman" w:eastAsia="Calibr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5623151"/>
    <w:multiLevelType w:val="multilevel"/>
    <w:tmpl w:val="411414FC"/>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9ED0292"/>
    <w:multiLevelType w:val="hybridMultilevel"/>
    <w:tmpl w:val="830A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92D02"/>
    <w:multiLevelType w:val="hybridMultilevel"/>
    <w:tmpl w:val="CD74755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6E687F"/>
    <w:multiLevelType w:val="multilevel"/>
    <w:tmpl w:val="3ED043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9224B1"/>
    <w:multiLevelType w:val="multilevel"/>
    <w:tmpl w:val="B3624C84"/>
    <w:lvl w:ilvl="0">
      <w:start w:val="19"/>
      <w:numFmt w:val="bullet"/>
      <w:lvlText w:val="-"/>
      <w:lvlJc w:val="left"/>
      <w:pPr>
        <w:ind w:left="720" w:hanging="360"/>
      </w:pPr>
      <w:rPr>
        <w:rFonts w:ascii="Arial" w:hAnsi="Arial" w:cs="Arial"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1630B8"/>
    <w:multiLevelType w:val="multilevel"/>
    <w:tmpl w:val="7326E5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39835CD"/>
    <w:multiLevelType w:val="hybridMultilevel"/>
    <w:tmpl w:val="84C2B0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F6FAA"/>
    <w:multiLevelType w:val="multilevel"/>
    <w:tmpl w:val="463CC35C"/>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59763D51"/>
    <w:multiLevelType w:val="multilevel"/>
    <w:tmpl w:val="2DFC61F0"/>
    <w:lvl w:ilvl="0">
      <w:start w:val="19"/>
      <w:numFmt w:val="bullet"/>
      <w:lvlText w:val="-"/>
      <w:lvlJc w:val="left"/>
      <w:pPr>
        <w:ind w:left="1365" w:hanging="360"/>
      </w:pPr>
      <w:rPr>
        <w:rFonts w:ascii="Arial" w:hAnsi="Arial" w:cs="Arial" w:hint="default"/>
      </w:rPr>
    </w:lvl>
    <w:lvl w:ilvl="1">
      <w:start w:val="19"/>
      <w:numFmt w:val="bullet"/>
      <w:lvlText w:val="-"/>
      <w:lvlJc w:val="left"/>
      <w:pPr>
        <w:ind w:left="2085" w:hanging="360"/>
      </w:pPr>
      <w:rPr>
        <w:rFonts w:ascii="Arial" w:hAnsi="Arial" w:cs="Arial" w:hint="default"/>
        <w:sz w:val="26"/>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cs="Wingdings" w:hint="default"/>
      </w:rPr>
    </w:lvl>
  </w:abstractNum>
  <w:abstractNum w:abstractNumId="20" w15:restartNumberingAfterBreak="0">
    <w:nsid w:val="5B977E01"/>
    <w:multiLevelType w:val="multilevel"/>
    <w:tmpl w:val="89224692"/>
    <w:lvl w:ilvl="0">
      <w:start w:val="1"/>
      <w:numFmt w:val="decimal"/>
      <w:lvlText w:val="%1."/>
      <w:lvlJc w:val="left"/>
      <w:pPr>
        <w:tabs>
          <w:tab w:val="num" w:pos="90"/>
        </w:tabs>
        <w:ind w:left="374" w:hanging="284"/>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C4B76E7"/>
    <w:multiLevelType w:val="multilevel"/>
    <w:tmpl w:val="B5D2BEEC"/>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2" w15:restartNumberingAfterBreak="0">
    <w:nsid w:val="5EBA4715"/>
    <w:multiLevelType w:val="hybridMultilevel"/>
    <w:tmpl w:val="5F34EB4E"/>
    <w:lvl w:ilvl="0" w:tplc="543261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8A1D49"/>
    <w:multiLevelType w:val="multilevel"/>
    <w:tmpl w:val="5A2E27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rPr>
        <w:rFonts w:ascii="Times New Roman" w:hAnsi="Times New Roman"/>
        <w:b/>
        <w:sz w:val="2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5124023"/>
    <w:multiLevelType w:val="multilevel"/>
    <w:tmpl w:val="829867D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Garamond" w:hAnsi="Garamond" w:cs="Times New Roman" w:hint="default"/>
      </w:rPr>
    </w:lvl>
    <w:lvl w:ilvl="2">
      <w:start w:val="1"/>
      <w:numFmt w:val="lowerRoman"/>
      <w:lvlText w:val="%3."/>
      <w:lvlJc w:val="left"/>
      <w:pPr>
        <w:ind w:left="2700" w:hanging="72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E968D1"/>
    <w:multiLevelType w:val="multilevel"/>
    <w:tmpl w:val="D35858E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5"/>
  </w:num>
  <w:num w:numId="3">
    <w:abstractNumId w:val="17"/>
  </w:num>
  <w:num w:numId="4">
    <w:abstractNumId w:val="7"/>
  </w:num>
  <w:num w:numId="5">
    <w:abstractNumId w:val="4"/>
  </w:num>
  <w:num w:numId="6">
    <w:abstractNumId w:val="10"/>
  </w:num>
  <w:num w:numId="7">
    <w:abstractNumId w:val="15"/>
  </w:num>
  <w:num w:numId="8">
    <w:abstractNumId w:val="13"/>
  </w:num>
  <w:num w:numId="9">
    <w:abstractNumId w:val="8"/>
  </w:num>
  <w:num w:numId="10">
    <w:abstractNumId w:val="19"/>
  </w:num>
  <w:num w:numId="11">
    <w:abstractNumId w:val="14"/>
  </w:num>
  <w:num w:numId="12">
    <w:abstractNumId w:val="21"/>
  </w:num>
  <w:num w:numId="13">
    <w:abstractNumId w:val="23"/>
  </w:num>
  <w:num w:numId="14">
    <w:abstractNumId w:val="9"/>
  </w:num>
  <w:num w:numId="15">
    <w:abstractNumId w:val="20"/>
  </w:num>
  <w:num w:numId="16">
    <w:abstractNumId w:val="18"/>
  </w:num>
  <w:num w:numId="17">
    <w:abstractNumId w:val="25"/>
  </w:num>
  <w:num w:numId="18">
    <w:abstractNumId w:val="12"/>
  </w:num>
  <w:num w:numId="19">
    <w:abstractNumId w:val="22"/>
  </w:num>
  <w:num w:numId="20">
    <w:abstractNumId w:val="6"/>
  </w:num>
  <w:num w:numId="21">
    <w:abstractNumId w:val="16"/>
  </w:num>
  <w:num w:numId="22">
    <w:abstractNumId w:val="1"/>
  </w:num>
  <w:num w:numId="23">
    <w:abstractNumId w:val="3"/>
  </w:num>
  <w:num w:numId="24">
    <w:abstractNumId w:val="2"/>
  </w:num>
  <w:num w:numId="25">
    <w:abstractNumId w:val="11"/>
  </w:num>
  <w:num w:numId="26">
    <w:abstractNumId w:val="0"/>
  </w:num>
  <w:num w:numId="27">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95"/>
    <w:rsid w:val="00006BA3"/>
    <w:rsid w:val="00010BAE"/>
    <w:rsid w:val="00017578"/>
    <w:rsid w:val="00040D4B"/>
    <w:rsid w:val="00042915"/>
    <w:rsid w:val="00043537"/>
    <w:rsid w:val="00057241"/>
    <w:rsid w:val="0005760D"/>
    <w:rsid w:val="000763DF"/>
    <w:rsid w:val="000872BD"/>
    <w:rsid w:val="00087F9E"/>
    <w:rsid w:val="0009099D"/>
    <w:rsid w:val="00096740"/>
    <w:rsid w:val="000A7A23"/>
    <w:rsid w:val="000B05CE"/>
    <w:rsid w:val="000C0650"/>
    <w:rsid w:val="000C562B"/>
    <w:rsid w:val="000D4113"/>
    <w:rsid w:val="000E231E"/>
    <w:rsid w:val="00101160"/>
    <w:rsid w:val="00103749"/>
    <w:rsid w:val="00115070"/>
    <w:rsid w:val="0011552D"/>
    <w:rsid w:val="001171CF"/>
    <w:rsid w:val="00121168"/>
    <w:rsid w:val="001341F4"/>
    <w:rsid w:val="00141FC0"/>
    <w:rsid w:val="00150CA9"/>
    <w:rsid w:val="0015585E"/>
    <w:rsid w:val="00161EE4"/>
    <w:rsid w:val="001651C5"/>
    <w:rsid w:val="0017163A"/>
    <w:rsid w:val="0018104E"/>
    <w:rsid w:val="00187FDF"/>
    <w:rsid w:val="0019392B"/>
    <w:rsid w:val="00195C53"/>
    <w:rsid w:val="001A4A49"/>
    <w:rsid w:val="001A4C4E"/>
    <w:rsid w:val="001C2BA2"/>
    <w:rsid w:val="001C5127"/>
    <w:rsid w:val="001E31DC"/>
    <w:rsid w:val="001E6067"/>
    <w:rsid w:val="001E6283"/>
    <w:rsid w:val="001F3015"/>
    <w:rsid w:val="002001D6"/>
    <w:rsid w:val="0020105E"/>
    <w:rsid w:val="00202B4E"/>
    <w:rsid w:val="00210BC0"/>
    <w:rsid w:val="00227DB1"/>
    <w:rsid w:val="00241B97"/>
    <w:rsid w:val="0024608C"/>
    <w:rsid w:val="002463B7"/>
    <w:rsid w:val="002523AB"/>
    <w:rsid w:val="002720EA"/>
    <w:rsid w:val="002735B1"/>
    <w:rsid w:val="002754BD"/>
    <w:rsid w:val="00276F23"/>
    <w:rsid w:val="0028116D"/>
    <w:rsid w:val="00291B66"/>
    <w:rsid w:val="00296DB5"/>
    <w:rsid w:val="002A350E"/>
    <w:rsid w:val="002B2F04"/>
    <w:rsid w:val="002B4D6B"/>
    <w:rsid w:val="002B6968"/>
    <w:rsid w:val="002B7746"/>
    <w:rsid w:val="002C4529"/>
    <w:rsid w:val="002D01AD"/>
    <w:rsid w:val="002D289E"/>
    <w:rsid w:val="002D2AEB"/>
    <w:rsid w:val="002D45DC"/>
    <w:rsid w:val="002E1C01"/>
    <w:rsid w:val="002E5444"/>
    <w:rsid w:val="003025BB"/>
    <w:rsid w:val="00305CB5"/>
    <w:rsid w:val="00314487"/>
    <w:rsid w:val="00324DD0"/>
    <w:rsid w:val="003250E0"/>
    <w:rsid w:val="003263B0"/>
    <w:rsid w:val="00330C63"/>
    <w:rsid w:val="00330CE1"/>
    <w:rsid w:val="003338BF"/>
    <w:rsid w:val="00335488"/>
    <w:rsid w:val="0034410C"/>
    <w:rsid w:val="00355D2D"/>
    <w:rsid w:val="00356875"/>
    <w:rsid w:val="00362AE7"/>
    <w:rsid w:val="00374BED"/>
    <w:rsid w:val="003753DD"/>
    <w:rsid w:val="00375771"/>
    <w:rsid w:val="00375E1B"/>
    <w:rsid w:val="00377461"/>
    <w:rsid w:val="00382C2A"/>
    <w:rsid w:val="00383288"/>
    <w:rsid w:val="003839E1"/>
    <w:rsid w:val="00385327"/>
    <w:rsid w:val="00390406"/>
    <w:rsid w:val="003A5A2E"/>
    <w:rsid w:val="003B0882"/>
    <w:rsid w:val="003B5A64"/>
    <w:rsid w:val="003C489E"/>
    <w:rsid w:val="003D1FEC"/>
    <w:rsid w:val="003D277C"/>
    <w:rsid w:val="003E0A8F"/>
    <w:rsid w:val="003E0DA7"/>
    <w:rsid w:val="003E1995"/>
    <w:rsid w:val="003E26EC"/>
    <w:rsid w:val="003E2C53"/>
    <w:rsid w:val="003E4C8B"/>
    <w:rsid w:val="003E7385"/>
    <w:rsid w:val="003F1CBD"/>
    <w:rsid w:val="003F3D19"/>
    <w:rsid w:val="003F5E64"/>
    <w:rsid w:val="003F79F7"/>
    <w:rsid w:val="00403492"/>
    <w:rsid w:val="0041441F"/>
    <w:rsid w:val="00430DF9"/>
    <w:rsid w:val="00431D5E"/>
    <w:rsid w:val="00432F7D"/>
    <w:rsid w:val="00437428"/>
    <w:rsid w:val="0043782D"/>
    <w:rsid w:val="00450A5C"/>
    <w:rsid w:val="00466845"/>
    <w:rsid w:val="00474DF8"/>
    <w:rsid w:val="004849A5"/>
    <w:rsid w:val="00485FE0"/>
    <w:rsid w:val="004927BC"/>
    <w:rsid w:val="00495F67"/>
    <w:rsid w:val="004B0BB5"/>
    <w:rsid w:val="004C1675"/>
    <w:rsid w:val="004D70E5"/>
    <w:rsid w:val="004E09AB"/>
    <w:rsid w:val="005118D5"/>
    <w:rsid w:val="0051774D"/>
    <w:rsid w:val="005179A6"/>
    <w:rsid w:val="00524563"/>
    <w:rsid w:val="00530011"/>
    <w:rsid w:val="0053073D"/>
    <w:rsid w:val="00540605"/>
    <w:rsid w:val="00540A72"/>
    <w:rsid w:val="00544963"/>
    <w:rsid w:val="00563132"/>
    <w:rsid w:val="00571F0D"/>
    <w:rsid w:val="00572033"/>
    <w:rsid w:val="0057424C"/>
    <w:rsid w:val="005757A4"/>
    <w:rsid w:val="00583350"/>
    <w:rsid w:val="00584601"/>
    <w:rsid w:val="005852A1"/>
    <w:rsid w:val="005857C0"/>
    <w:rsid w:val="0058651D"/>
    <w:rsid w:val="005A0505"/>
    <w:rsid w:val="005A3B12"/>
    <w:rsid w:val="005A7249"/>
    <w:rsid w:val="005B08DB"/>
    <w:rsid w:val="005B3D32"/>
    <w:rsid w:val="005B5614"/>
    <w:rsid w:val="005B6709"/>
    <w:rsid w:val="005C279F"/>
    <w:rsid w:val="005C42B9"/>
    <w:rsid w:val="005C5508"/>
    <w:rsid w:val="005D3EB7"/>
    <w:rsid w:val="005D613C"/>
    <w:rsid w:val="005F3D08"/>
    <w:rsid w:val="0060649D"/>
    <w:rsid w:val="00616B10"/>
    <w:rsid w:val="00630FD3"/>
    <w:rsid w:val="00660643"/>
    <w:rsid w:val="0066646A"/>
    <w:rsid w:val="00666C77"/>
    <w:rsid w:val="00667786"/>
    <w:rsid w:val="00672D23"/>
    <w:rsid w:val="00672FFF"/>
    <w:rsid w:val="00675CE2"/>
    <w:rsid w:val="006801F2"/>
    <w:rsid w:val="006C25AE"/>
    <w:rsid w:val="006C6453"/>
    <w:rsid w:val="006D347F"/>
    <w:rsid w:val="006E1BF5"/>
    <w:rsid w:val="006E44CD"/>
    <w:rsid w:val="006E7DE2"/>
    <w:rsid w:val="006F6D00"/>
    <w:rsid w:val="00700377"/>
    <w:rsid w:val="0070559D"/>
    <w:rsid w:val="00710163"/>
    <w:rsid w:val="0071110F"/>
    <w:rsid w:val="00713E64"/>
    <w:rsid w:val="00720470"/>
    <w:rsid w:val="00734024"/>
    <w:rsid w:val="00736AA8"/>
    <w:rsid w:val="00737B7B"/>
    <w:rsid w:val="00740988"/>
    <w:rsid w:val="007413FF"/>
    <w:rsid w:val="00741D9C"/>
    <w:rsid w:val="00742A5C"/>
    <w:rsid w:val="007535F3"/>
    <w:rsid w:val="00753C91"/>
    <w:rsid w:val="007652F7"/>
    <w:rsid w:val="00771202"/>
    <w:rsid w:val="00772F23"/>
    <w:rsid w:val="00773311"/>
    <w:rsid w:val="00773E79"/>
    <w:rsid w:val="007764CD"/>
    <w:rsid w:val="00781F20"/>
    <w:rsid w:val="007941D4"/>
    <w:rsid w:val="007A3A22"/>
    <w:rsid w:val="007A788D"/>
    <w:rsid w:val="007B5C06"/>
    <w:rsid w:val="007C027B"/>
    <w:rsid w:val="007C33A4"/>
    <w:rsid w:val="007C5A06"/>
    <w:rsid w:val="007C7F70"/>
    <w:rsid w:val="007D05EF"/>
    <w:rsid w:val="007F05DD"/>
    <w:rsid w:val="007F0BA7"/>
    <w:rsid w:val="0081046B"/>
    <w:rsid w:val="00810F59"/>
    <w:rsid w:val="008124BD"/>
    <w:rsid w:val="00812E40"/>
    <w:rsid w:val="00815FAD"/>
    <w:rsid w:val="00822778"/>
    <w:rsid w:val="0083391A"/>
    <w:rsid w:val="00833E42"/>
    <w:rsid w:val="0083545F"/>
    <w:rsid w:val="008510DD"/>
    <w:rsid w:val="00852C29"/>
    <w:rsid w:val="00862381"/>
    <w:rsid w:val="00863DB2"/>
    <w:rsid w:val="00864539"/>
    <w:rsid w:val="0087410B"/>
    <w:rsid w:val="008758B4"/>
    <w:rsid w:val="00880CD4"/>
    <w:rsid w:val="00886E27"/>
    <w:rsid w:val="008917F3"/>
    <w:rsid w:val="008A11A3"/>
    <w:rsid w:val="008A1C6F"/>
    <w:rsid w:val="008C45CD"/>
    <w:rsid w:val="008C6BA2"/>
    <w:rsid w:val="008D0868"/>
    <w:rsid w:val="008D65F3"/>
    <w:rsid w:val="008E4A17"/>
    <w:rsid w:val="008F4FBB"/>
    <w:rsid w:val="0090444D"/>
    <w:rsid w:val="00906691"/>
    <w:rsid w:val="00906BF4"/>
    <w:rsid w:val="0091318A"/>
    <w:rsid w:val="00926AB9"/>
    <w:rsid w:val="00932B55"/>
    <w:rsid w:val="00937341"/>
    <w:rsid w:val="00944E79"/>
    <w:rsid w:val="00946684"/>
    <w:rsid w:val="00946B7B"/>
    <w:rsid w:val="0094742B"/>
    <w:rsid w:val="00951E61"/>
    <w:rsid w:val="00976957"/>
    <w:rsid w:val="00980461"/>
    <w:rsid w:val="009811EC"/>
    <w:rsid w:val="00981EF4"/>
    <w:rsid w:val="00985E08"/>
    <w:rsid w:val="009860B6"/>
    <w:rsid w:val="009A095C"/>
    <w:rsid w:val="009A1C05"/>
    <w:rsid w:val="009B304E"/>
    <w:rsid w:val="009B4A23"/>
    <w:rsid w:val="009B59E1"/>
    <w:rsid w:val="009B5B1B"/>
    <w:rsid w:val="009E1BA5"/>
    <w:rsid w:val="009E2141"/>
    <w:rsid w:val="009E5D5B"/>
    <w:rsid w:val="009F0D84"/>
    <w:rsid w:val="009F3F6A"/>
    <w:rsid w:val="009F4534"/>
    <w:rsid w:val="009F7B49"/>
    <w:rsid w:val="00A02C8C"/>
    <w:rsid w:val="00A04B88"/>
    <w:rsid w:val="00A07615"/>
    <w:rsid w:val="00A07CEB"/>
    <w:rsid w:val="00A127B7"/>
    <w:rsid w:val="00A12983"/>
    <w:rsid w:val="00A174BA"/>
    <w:rsid w:val="00A259B4"/>
    <w:rsid w:val="00A32E39"/>
    <w:rsid w:val="00A34AA7"/>
    <w:rsid w:val="00A37183"/>
    <w:rsid w:val="00A37DB5"/>
    <w:rsid w:val="00A41AB3"/>
    <w:rsid w:val="00A50911"/>
    <w:rsid w:val="00A5197E"/>
    <w:rsid w:val="00A65D64"/>
    <w:rsid w:val="00A7108D"/>
    <w:rsid w:val="00A72B95"/>
    <w:rsid w:val="00A75008"/>
    <w:rsid w:val="00A82826"/>
    <w:rsid w:val="00A915C2"/>
    <w:rsid w:val="00A95A40"/>
    <w:rsid w:val="00AA2FBC"/>
    <w:rsid w:val="00AA4F94"/>
    <w:rsid w:val="00AA6495"/>
    <w:rsid w:val="00AB2DC0"/>
    <w:rsid w:val="00AB555A"/>
    <w:rsid w:val="00AB64C9"/>
    <w:rsid w:val="00AD01B8"/>
    <w:rsid w:val="00AF1DA4"/>
    <w:rsid w:val="00AF23A9"/>
    <w:rsid w:val="00AF446A"/>
    <w:rsid w:val="00B00397"/>
    <w:rsid w:val="00B043EB"/>
    <w:rsid w:val="00B04F72"/>
    <w:rsid w:val="00B05034"/>
    <w:rsid w:val="00B147D8"/>
    <w:rsid w:val="00B25BB1"/>
    <w:rsid w:val="00B34AA4"/>
    <w:rsid w:val="00B432DA"/>
    <w:rsid w:val="00B46878"/>
    <w:rsid w:val="00B5450C"/>
    <w:rsid w:val="00B621CD"/>
    <w:rsid w:val="00B64E03"/>
    <w:rsid w:val="00B652D7"/>
    <w:rsid w:val="00B652FF"/>
    <w:rsid w:val="00B65AC0"/>
    <w:rsid w:val="00B73D4F"/>
    <w:rsid w:val="00B75135"/>
    <w:rsid w:val="00B843A1"/>
    <w:rsid w:val="00B86659"/>
    <w:rsid w:val="00B87C26"/>
    <w:rsid w:val="00B938FF"/>
    <w:rsid w:val="00B96521"/>
    <w:rsid w:val="00BA104B"/>
    <w:rsid w:val="00BA1447"/>
    <w:rsid w:val="00BA17AA"/>
    <w:rsid w:val="00BA2180"/>
    <w:rsid w:val="00BA2CA4"/>
    <w:rsid w:val="00BA5151"/>
    <w:rsid w:val="00BA7543"/>
    <w:rsid w:val="00BC2591"/>
    <w:rsid w:val="00BC5188"/>
    <w:rsid w:val="00BD14E8"/>
    <w:rsid w:val="00BD2F2A"/>
    <w:rsid w:val="00BD3413"/>
    <w:rsid w:val="00BD5B31"/>
    <w:rsid w:val="00BE6188"/>
    <w:rsid w:val="00BE6A6D"/>
    <w:rsid w:val="00BE734F"/>
    <w:rsid w:val="00BE7A90"/>
    <w:rsid w:val="00BF5F61"/>
    <w:rsid w:val="00BF6E24"/>
    <w:rsid w:val="00BF7520"/>
    <w:rsid w:val="00BF788E"/>
    <w:rsid w:val="00C077CE"/>
    <w:rsid w:val="00C37030"/>
    <w:rsid w:val="00C4103B"/>
    <w:rsid w:val="00C52E2D"/>
    <w:rsid w:val="00C57C92"/>
    <w:rsid w:val="00C607E9"/>
    <w:rsid w:val="00C67F25"/>
    <w:rsid w:val="00C87570"/>
    <w:rsid w:val="00CA4A56"/>
    <w:rsid w:val="00CA77DC"/>
    <w:rsid w:val="00CB0D6A"/>
    <w:rsid w:val="00CB1ACD"/>
    <w:rsid w:val="00CB305B"/>
    <w:rsid w:val="00CB55EB"/>
    <w:rsid w:val="00CB7352"/>
    <w:rsid w:val="00CC6A5A"/>
    <w:rsid w:val="00CD2DE5"/>
    <w:rsid w:val="00CE77CA"/>
    <w:rsid w:val="00D04B73"/>
    <w:rsid w:val="00D0692B"/>
    <w:rsid w:val="00D113EF"/>
    <w:rsid w:val="00D2783B"/>
    <w:rsid w:val="00D33672"/>
    <w:rsid w:val="00D378D5"/>
    <w:rsid w:val="00D42631"/>
    <w:rsid w:val="00D57103"/>
    <w:rsid w:val="00D60074"/>
    <w:rsid w:val="00D61EB7"/>
    <w:rsid w:val="00D72C49"/>
    <w:rsid w:val="00D773FF"/>
    <w:rsid w:val="00D95FB2"/>
    <w:rsid w:val="00D96B9F"/>
    <w:rsid w:val="00D97F40"/>
    <w:rsid w:val="00DA26B0"/>
    <w:rsid w:val="00DA5B3C"/>
    <w:rsid w:val="00DB21CA"/>
    <w:rsid w:val="00DB2415"/>
    <w:rsid w:val="00DB28AB"/>
    <w:rsid w:val="00DC1973"/>
    <w:rsid w:val="00DD4CB8"/>
    <w:rsid w:val="00DD4E75"/>
    <w:rsid w:val="00DD6DBB"/>
    <w:rsid w:val="00DE43B0"/>
    <w:rsid w:val="00DF72EF"/>
    <w:rsid w:val="00E065C5"/>
    <w:rsid w:val="00E06883"/>
    <w:rsid w:val="00E14013"/>
    <w:rsid w:val="00E244CE"/>
    <w:rsid w:val="00E33435"/>
    <w:rsid w:val="00E53971"/>
    <w:rsid w:val="00E63372"/>
    <w:rsid w:val="00E65D76"/>
    <w:rsid w:val="00E66474"/>
    <w:rsid w:val="00E73580"/>
    <w:rsid w:val="00E7449D"/>
    <w:rsid w:val="00E771D9"/>
    <w:rsid w:val="00E85E8F"/>
    <w:rsid w:val="00E9124F"/>
    <w:rsid w:val="00E97AE0"/>
    <w:rsid w:val="00EC4983"/>
    <w:rsid w:val="00EE7DDC"/>
    <w:rsid w:val="00EF3915"/>
    <w:rsid w:val="00EF3E3C"/>
    <w:rsid w:val="00EF4E85"/>
    <w:rsid w:val="00EF7AB6"/>
    <w:rsid w:val="00F00FB7"/>
    <w:rsid w:val="00F01A90"/>
    <w:rsid w:val="00F141F9"/>
    <w:rsid w:val="00F14AF7"/>
    <w:rsid w:val="00F16036"/>
    <w:rsid w:val="00F169F9"/>
    <w:rsid w:val="00F20A07"/>
    <w:rsid w:val="00F20FA5"/>
    <w:rsid w:val="00F2394C"/>
    <w:rsid w:val="00F31C8E"/>
    <w:rsid w:val="00F3285A"/>
    <w:rsid w:val="00F55915"/>
    <w:rsid w:val="00F57878"/>
    <w:rsid w:val="00F6498B"/>
    <w:rsid w:val="00F71473"/>
    <w:rsid w:val="00F731AA"/>
    <w:rsid w:val="00F84AAA"/>
    <w:rsid w:val="00F9201C"/>
    <w:rsid w:val="00F95BFC"/>
    <w:rsid w:val="00FB3B9B"/>
    <w:rsid w:val="00FB49B0"/>
    <w:rsid w:val="00FE757C"/>
    <w:rsid w:val="00FF15AD"/>
    <w:rsid w:val="00FF2B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ECF8A"/>
  <w15:docId w15:val="{5557B9FC-DD45-4BCE-A08B-4B9EC4E0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3">
    <w:name w:val="heading 3"/>
    <w:basedOn w:val="Normal"/>
    <w:next w:val="Normal"/>
    <w:link w:val="Heading3Char"/>
    <w:unhideWhenUsed/>
    <w:qFormat/>
    <w:rsid w:val="008D08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69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27D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7DB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aliases w:val="body 2,lp1,Heading x1,Lista 1,lp11,Lettre d'introduction,1st level - Bullet List Paragraph,Paragrafo elenco,List Paragraph11,Normal bullet 2,List Paragraph1"/>
    <w:basedOn w:val="Normal"/>
    <w:link w:val="ListParagraphChar"/>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E2C53"/>
    <w:pPr>
      <w:spacing w:after="0" w:line="240" w:lineRule="auto"/>
    </w:pPr>
    <w:rPr>
      <w:rFonts w:ascii="Times New Roman" w:eastAsia="Times New Roman" w:hAnsi="Times New Roman"/>
      <w:sz w:val="24"/>
      <w:szCs w:val="24"/>
      <w:lang w:val="pl-PL" w:eastAsia="pl-PL"/>
    </w:rPr>
  </w:style>
  <w:style w:type="character" w:customStyle="1" w:styleId="Heading4Char">
    <w:name w:val="Heading 4 Char"/>
    <w:basedOn w:val="DefaultParagraphFont"/>
    <w:link w:val="Heading4"/>
    <w:uiPriority w:val="9"/>
    <w:rsid w:val="002B6968"/>
    <w:rPr>
      <w:rFonts w:asciiTheme="majorHAnsi" w:eastAsiaTheme="majorEastAsia" w:hAnsiTheme="majorHAnsi" w:cstheme="majorBidi"/>
      <w:b/>
      <w:bCs/>
      <w:i/>
      <w:iCs/>
      <w:color w:val="4F81BD" w:themeColor="accent1"/>
      <w:sz w:val="22"/>
    </w:rPr>
  </w:style>
  <w:style w:type="character" w:customStyle="1" w:styleId="ListParagraphChar">
    <w:name w:val="List Paragraph Char"/>
    <w:aliases w:val="body 2 Char,lp1 Char,Heading x1 Char,Lista 1 Char,lp11 Char,Lettre d'introduction Char,1st level - Bullet List Paragraph Char,Paragrafo elenco Char,List Paragraph11 Char,Normal bullet 2 Char,List Paragraph1 Char"/>
    <w:link w:val="ListParagraph"/>
    <w:uiPriority w:val="34"/>
    <w:locked/>
    <w:rsid w:val="00810F59"/>
    <w:rPr>
      <w:rFonts w:cs="Times New Roman"/>
      <w:sz w:val="22"/>
    </w:rPr>
  </w:style>
  <w:style w:type="character" w:customStyle="1" w:styleId="Heading3Char">
    <w:name w:val="Heading 3 Char"/>
    <w:basedOn w:val="DefaultParagraphFont"/>
    <w:link w:val="Heading3"/>
    <w:rsid w:val="008D0868"/>
    <w:rPr>
      <w:rFonts w:asciiTheme="majorHAnsi" w:eastAsiaTheme="majorEastAsia" w:hAnsiTheme="majorHAnsi" w:cstheme="majorBidi"/>
      <w:b/>
      <w:bCs/>
      <w:color w:val="4F81BD" w:themeColor="accent1"/>
      <w:sz w:val="22"/>
    </w:rPr>
  </w:style>
  <w:style w:type="character" w:customStyle="1" w:styleId="Heading6Char">
    <w:name w:val="Heading 6 Char"/>
    <w:basedOn w:val="DefaultParagraphFont"/>
    <w:link w:val="Heading6"/>
    <w:uiPriority w:val="9"/>
    <w:semiHidden/>
    <w:rsid w:val="00227DB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27DB1"/>
    <w:rPr>
      <w:rFonts w:asciiTheme="majorHAnsi" w:eastAsiaTheme="majorEastAsia" w:hAnsiTheme="majorHAnsi" w:cstheme="majorBidi"/>
      <w:color w:val="404040" w:themeColor="text1" w:themeTint="BF"/>
      <w:szCs w:val="20"/>
    </w:rPr>
  </w:style>
  <w:style w:type="character" w:styleId="Hyperlink">
    <w:name w:val="Hyperlink"/>
    <w:basedOn w:val="DefaultParagraphFont"/>
    <w:uiPriority w:val="99"/>
    <w:semiHidden/>
    <w:unhideWhenUsed/>
    <w:rsid w:val="00D72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545">
      <w:bodyDiv w:val="1"/>
      <w:marLeft w:val="0"/>
      <w:marRight w:val="0"/>
      <w:marTop w:val="0"/>
      <w:marBottom w:val="0"/>
      <w:divBdr>
        <w:top w:val="none" w:sz="0" w:space="0" w:color="auto"/>
        <w:left w:val="none" w:sz="0" w:space="0" w:color="auto"/>
        <w:bottom w:val="none" w:sz="0" w:space="0" w:color="auto"/>
        <w:right w:val="none" w:sz="0" w:space="0" w:color="auto"/>
      </w:divBdr>
    </w:div>
    <w:div w:id="259028097">
      <w:bodyDiv w:val="1"/>
      <w:marLeft w:val="0"/>
      <w:marRight w:val="0"/>
      <w:marTop w:val="0"/>
      <w:marBottom w:val="0"/>
      <w:divBdr>
        <w:top w:val="none" w:sz="0" w:space="0" w:color="auto"/>
        <w:left w:val="none" w:sz="0" w:space="0" w:color="auto"/>
        <w:bottom w:val="none" w:sz="0" w:space="0" w:color="auto"/>
        <w:right w:val="none" w:sz="0" w:space="0" w:color="auto"/>
      </w:divBdr>
    </w:div>
    <w:div w:id="727611786">
      <w:bodyDiv w:val="1"/>
      <w:marLeft w:val="0"/>
      <w:marRight w:val="0"/>
      <w:marTop w:val="0"/>
      <w:marBottom w:val="0"/>
      <w:divBdr>
        <w:top w:val="none" w:sz="0" w:space="0" w:color="auto"/>
        <w:left w:val="none" w:sz="0" w:space="0" w:color="auto"/>
        <w:bottom w:val="none" w:sz="0" w:space="0" w:color="auto"/>
        <w:right w:val="none" w:sz="0" w:space="0" w:color="auto"/>
      </w:divBdr>
    </w:div>
    <w:div w:id="733553442">
      <w:bodyDiv w:val="1"/>
      <w:marLeft w:val="0"/>
      <w:marRight w:val="0"/>
      <w:marTop w:val="0"/>
      <w:marBottom w:val="0"/>
      <w:divBdr>
        <w:top w:val="none" w:sz="0" w:space="0" w:color="auto"/>
        <w:left w:val="none" w:sz="0" w:space="0" w:color="auto"/>
        <w:bottom w:val="none" w:sz="0" w:space="0" w:color="auto"/>
        <w:right w:val="none" w:sz="0" w:space="0" w:color="auto"/>
      </w:divBdr>
    </w:div>
    <w:div w:id="863905272">
      <w:bodyDiv w:val="1"/>
      <w:marLeft w:val="0"/>
      <w:marRight w:val="0"/>
      <w:marTop w:val="0"/>
      <w:marBottom w:val="0"/>
      <w:divBdr>
        <w:top w:val="none" w:sz="0" w:space="0" w:color="auto"/>
        <w:left w:val="none" w:sz="0" w:space="0" w:color="auto"/>
        <w:bottom w:val="none" w:sz="0" w:space="0" w:color="auto"/>
        <w:right w:val="none" w:sz="0" w:space="0" w:color="auto"/>
      </w:divBdr>
    </w:div>
    <w:div w:id="887839298">
      <w:bodyDiv w:val="1"/>
      <w:marLeft w:val="0"/>
      <w:marRight w:val="0"/>
      <w:marTop w:val="0"/>
      <w:marBottom w:val="0"/>
      <w:divBdr>
        <w:top w:val="none" w:sz="0" w:space="0" w:color="auto"/>
        <w:left w:val="none" w:sz="0" w:space="0" w:color="auto"/>
        <w:bottom w:val="none" w:sz="0" w:space="0" w:color="auto"/>
        <w:right w:val="none" w:sz="0" w:space="0" w:color="auto"/>
      </w:divBdr>
    </w:div>
    <w:div w:id="970331394">
      <w:bodyDiv w:val="1"/>
      <w:marLeft w:val="0"/>
      <w:marRight w:val="0"/>
      <w:marTop w:val="0"/>
      <w:marBottom w:val="0"/>
      <w:divBdr>
        <w:top w:val="none" w:sz="0" w:space="0" w:color="auto"/>
        <w:left w:val="none" w:sz="0" w:space="0" w:color="auto"/>
        <w:bottom w:val="none" w:sz="0" w:space="0" w:color="auto"/>
        <w:right w:val="none" w:sz="0" w:space="0" w:color="auto"/>
      </w:divBdr>
    </w:div>
    <w:div w:id="1196965382">
      <w:bodyDiv w:val="1"/>
      <w:marLeft w:val="0"/>
      <w:marRight w:val="0"/>
      <w:marTop w:val="0"/>
      <w:marBottom w:val="0"/>
      <w:divBdr>
        <w:top w:val="none" w:sz="0" w:space="0" w:color="auto"/>
        <w:left w:val="none" w:sz="0" w:space="0" w:color="auto"/>
        <w:bottom w:val="none" w:sz="0" w:space="0" w:color="auto"/>
        <w:right w:val="none" w:sz="0" w:space="0" w:color="auto"/>
      </w:divBdr>
    </w:div>
    <w:div w:id="1440569741">
      <w:bodyDiv w:val="1"/>
      <w:marLeft w:val="0"/>
      <w:marRight w:val="0"/>
      <w:marTop w:val="0"/>
      <w:marBottom w:val="0"/>
      <w:divBdr>
        <w:top w:val="none" w:sz="0" w:space="0" w:color="auto"/>
        <w:left w:val="none" w:sz="0" w:space="0" w:color="auto"/>
        <w:bottom w:val="none" w:sz="0" w:space="0" w:color="auto"/>
        <w:right w:val="none" w:sz="0" w:space="0" w:color="auto"/>
      </w:divBdr>
    </w:div>
    <w:div w:id="1595163120">
      <w:bodyDiv w:val="1"/>
      <w:marLeft w:val="0"/>
      <w:marRight w:val="0"/>
      <w:marTop w:val="0"/>
      <w:marBottom w:val="0"/>
      <w:divBdr>
        <w:top w:val="none" w:sz="0" w:space="0" w:color="auto"/>
        <w:left w:val="none" w:sz="0" w:space="0" w:color="auto"/>
        <w:bottom w:val="none" w:sz="0" w:space="0" w:color="auto"/>
        <w:right w:val="none" w:sz="0" w:space="0" w:color="auto"/>
      </w:divBdr>
    </w:div>
    <w:div w:id="1693654218">
      <w:bodyDiv w:val="1"/>
      <w:marLeft w:val="0"/>
      <w:marRight w:val="0"/>
      <w:marTop w:val="0"/>
      <w:marBottom w:val="0"/>
      <w:divBdr>
        <w:top w:val="none" w:sz="0" w:space="0" w:color="auto"/>
        <w:left w:val="none" w:sz="0" w:space="0" w:color="auto"/>
        <w:bottom w:val="none" w:sz="0" w:space="0" w:color="auto"/>
        <w:right w:val="none" w:sz="0" w:space="0" w:color="auto"/>
      </w:divBdr>
    </w:div>
    <w:div w:id="1735540661">
      <w:bodyDiv w:val="1"/>
      <w:marLeft w:val="0"/>
      <w:marRight w:val="0"/>
      <w:marTop w:val="0"/>
      <w:marBottom w:val="0"/>
      <w:divBdr>
        <w:top w:val="none" w:sz="0" w:space="0" w:color="auto"/>
        <w:left w:val="none" w:sz="0" w:space="0" w:color="auto"/>
        <w:bottom w:val="none" w:sz="0" w:space="0" w:color="auto"/>
        <w:right w:val="none" w:sz="0" w:space="0" w:color="auto"/>
      </w:divBdr>
    </w:div>
    <w:div w:id="184138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62DB-F238-4E33-83A6-B3B7D100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17</Pages>
  <Words>6731</Words>
  <Characters>38370</Characters>
  <Application>Microsoft Office Word</Application>
  <DocSecurity>0</DocSecurity>
  <Lines>319</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25</cp:revision>
  <cp:lastPrinted>2021-11-08T15:19:00Z</cp:lastPrinted>
  <dcterms:created xsi:type="dcterms:W3CDTF">2023-01-25T07:29:00Z</dcterms:created>
  <dcterms:modified xsi:type="dcterms:W3CDTF">2023-03-06T08:30:00Z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