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53" w:rsidRPr="0027645A" w:rsidRDefault="007C2253" w:rsidP="00514806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:rsidR="007C2253" w:rsidRPr="0027645A" w:rsidRDefault="007C2253" w:rsidP="00514806">
      <w:pPr>
        <w:spacing w:after="0" w:line="360" w:lineRule="auto"/>
        <w:jc w:val="center"/>
        <w:rPr>
          <w:rFonts w:ascii="Arial" w:hAnsi="Arial" w:cs="Arial"/>
          <w:b/>
          <w:noProof/>
          <w:sz w:val="40"/>
          <w:szCs w:val="40"/>
          <w:lang w:val="ro-RO"/>
        </w:rPr>
      </w:pPr>
      <w:r w:rsidRPr="0027645A">
        <w:rPr>
          <w:rFonts w:ascii="Arial" w:hAnsi="Arial" w:cs="Arial"/>
          <w:b/>
          <w:noProof/>
          <w:sz w:val="40"/>
          <w:szCs w:val="40"/>
          <w:lang w:val="ro-RO"/>
        </w:rPr>
        <w:t>AUTORIZAȚIE DE MEDIU</w:t>
      </w:r>
    </w:p>
    <w:p w:rsidR="007C2253" w:rsidRPr="0027645A" w:rsidRDefault="00352CFB" w:rsidP="0075276F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val="ro-RO"/>
        </w:rPr>
      </w:pPr>
      <w:r w:rsidRPr="0027645A">
        <w:rPr>
          <w:rFonts w:ascii="Arial" w:hAnsi="Arial" w:cs="Arial"/>
          <w:b/>
          <w:noProof/>
          <w:sz w:val="24"/>
          <w:szCs w:val="24"/>
          <w:lang w:val="ro-RO"/>
        </w:rPr>
        <w:t>NR.</w:t>
      </w:r>
      <w:r w:rsidR="00937CB8" w:rsidRPr="0027645A">
        <w:rPr>
          <w:rFonts w:ascii="Arial" w:hAnsi="Arial" w:cs="Arial"/>
          <w:b/>
          <w:noProof/>
          <w:sz w:val="24"/>
          <w:szCs w:val="24"/>
          <w:lang w:val="ro-RO"/>
        </w:rPr>
        <w:t xml:space="preserve"> </w:t>
      </w:r>
      <w:r w:rsidR="006554CF">
        <w:rPr>
          <w:rFonts w:ascii="Arial" w:hAnsi="Arial" w:cs="Arial"/>
          <w:b/>
          <w:noProof/>
          <w:sz w:val="24"/>
          <w:szCs w:val="24"/>
          <w:lang w:val="ro-RO"/>
        </w:rPr>
        <w:t xml:space="preserve">DRAFT </w:t>
      </w:r>
      <w:r w:rsidR="00BC72F3">
        <w:rPr>
          <w:rFonts w:ascii="Arial" w:hAnsi="Arial" w:cs="Arial"/>
          <w:b/>
          <w:noProof/>
          <w:sz w:val="24"/>
          <w:szCs w:val="24"/>
          <w:lang w:val="ro-RO"/>
        </w:rPr>
        <w:t>din xx.03</w:t>
      </w:r>
      <w:r w:rsidR="00337C17">
        <w:rPr>
          <w:rFonts w:ascii="Arial" w:hAnsi="Arial" w:cs="Arial"/>
          <w:b/>
          <w:noProof/>
          <w:sz w:val="24"/>
          <w:szCs w:val="24"/>
          <w:lang w:val="ro-RO"/>
        </w:rPr>
        <w:t>.2023</w:t>
      </w:r>
    </w:p>
    <w:p w:rsidR="007C2253" w:rsidRPr="0027645A" w:rsidRDefault="007C2253" w:rsidP="0075276F">
      <w:pPr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ro-RO"/>
        </w:rPr>
      </w:pPr>
    </w:p>
    <w:p w:rsidR="007C2253" w:rsidRPr="0027645A" w:rsidRDefault="00904DB8" w:rsidP="00514806">
      <w:pPr>
        <w:spacing w:after="0"/>
        <w:rPr>
          <w:rFonts w:ascii="Arial" w:hAnsi="Arial" w:cs="Arial"/>
          <w:b/>
          <w:sz w:val="24"/>
          <w:szCs w:val="24"/>
          <w:lang w:val="ro-RO"/>
        </w:rPr>
      </w:pPr>
      <w:r w:rsidRPr="0027645A">
        <w:rPr>
          <w:rFonts w:ascii="Arial" w:hAnsi="Arial" w:cs="Arial"/>
          <w:b/>
          <w:sz w:val="24"/>
          <w:szCs w:val="24"/>
          <w:lang w:val="ro-RO"/>
        </w:rPr>
        <w:t>Titula</w:t>
      </w:r>
      <w:r w:rsidR="00937CB8" w:rsidRPr="0027645A">
        <w:rPr>
          <w:rFonts w:ascii="Arial" w:hAnsi="Arial" w:cs="Arial"/>
          <w:b/>
          <w:sz w:val="24"/>
          <w:szCs w:val="24"/>
          <w:lang w:val="ro-RO"/>
        </w:rPr>
        <w:t>rul ac</w:t>
      </w:r>
      <w:r w:rsidR="00337C17">
        <w:rPr>
          <w:rFonts w:ascii="Arial" w:hAnsi="Arial" w:cs="Arial"/>
          <w:b/>
          <w:sz w:val="24"/>
          <w:szCs w:val="24"/>
          <w:lang w:val="ro-RO"/>
        </w:rPr>
        <w:t>tivității: AGARICUS</w:t>
      </w:r>
      <w:r w:rsidRPr="0027645A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7C2253" w:rsidRPr="0027645A">
        <w:rPr>
          <w:rFonts w:ascii="Arial" w:hAnsi="Arial" w:cs="Arial"/>
          <w:b/>
          <w:sz w:val="24"/>
          <w:szCs w:val="24"/>
          <w:lang w:val="ro-RO"/>
        </w:rPr>
        <w:t>SRL</w:t>
      </w:r>
    </w:p>
    <w:p w:rsidR="007C2253" w:rsidRPr="0027645A" w:rsidRDefault="00036772" w:rsidP="00514806">
      <w:pPr>
        <w:tabs>
          <w:tab w:val="center" w:pos="5003"/>
        </w:tabs>
        <w:spacing w:after="0"/>
        <w:rPr>
          <w:rFonts w:ascii="Arial" w:hAnsi="Arial" w:cs="Arial"/>
          <w:b/>
          <w:sz w:val="24"/>
          <w:szCs w:val="24"/>
          <w:lang w:val="ro-RO"/>
        </w:rPr>
      </w:pPr>
      <w:r w:rsidRPr="0027645A">
        <w:rPr>
          <w:rFonts w:ascii="Arial" w:hAnsi="Arial" w:cs="Arial"/>
          <w:b/>
          <w:sz w:val="24"/>
          <w:szCs w:val="24"/>
          <w:lang w:val="ro-RO"/>
        </w:rPr>
        <w:t xml:space="preserve">Adresa: </w:t>
      </w:r>
      <w:r w:rsidR="00337C17">
        <w:rPr>
          <w:rFonts w:ascii="Arial" w:hAnsi="Arial" w:cs="Arial"/>
          <w:b/>
          <w:sz w:val="24"/>
          <w:szCs w:val="24"/>
          <w:lang w:val="ro-RO"/>
        </w:rPr>
        <w:t>comuna Fântânele, nr.105/A, Județul Mureș</w:t>
      </w:r>
      <w:r w:rsidR="00B14591" w:rsidRPr="0027645A">
        <w:rPr>
          <w:rFonts w:ascii="Arial" w:hAnsi="Arial" w:cs="Arial"/>
          <w:b/>
          <w:sz w:val="24"/>
          <w:szCs w:val="24"/>
          <w:lang w:val="ro-RO"/>
        </w:rPr>
        <w:t>,</w:t>
      </w:r>
    </w:p>
    <w:p w:rsidR="007C2253" w:rsidRPr="0027645A" w:rsidRDefault="004E2AEA" w:rsidP="00514806">
      <w:pPr>
        <w:spacing w:after="0"/>
        <w:rPr>
          <w:rFonts w:ascii="Arial" w:hAnsi="Arial" w:cs="Arial"/>
          <w:b/>
          <w:sz w:val="24"/>
          <w:szCs w:val="24"/>
          <w:lang w:val="ro-RO"/>
        </w:rPr>
      </w:pPr>
      <w:r w:rsidRPr="0027645A">
        <w:rPr>
          <w:rFonts w:ascii="Arial" w:hAnsi="Arial" w:cs="Arial"/>
          <w:b/>
          <w:sz w:val="24"/>
          <w:szCs w:val="24"/>
          <w:lang w:val="ro-RO"/>
        </w:rPr>
        <w:t>Punct</w:t>
      </w:r>
      <w:r w:rsidR="00337C17">
        <w:rPr>
          <w:rFonts w:ascii="Arial" w:hAnsi="Arial" w:cs="Arial"/>
          <w:b/>
          <w:sz w:val="24"/>
          <w:szCs w:val="24"/>
          <w:lang w:val="ro-RO"/>
        </w:rPr>
        <w:t xml:space="preserve"> de lucru: AGARICUS</w:t>
      </w:r>
      <w:r w:rsidRPr="0027645A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904DB8" w:rsidRPr="0027645A">
        <w:rPr>
          <w:rFonts w:ascii="Arial" w:hAnsi="Arial" w:cs="Arial"/>
          <w:b/>
          <w:sz w:val="24"/>
          <w:szCs w:val="24"/>
          <w:lang w:val="ro-RO"/>
        </w:rPr>
        <w:t>SRL</w:t>
      </w:r>
    </w:p>
    <w:p w:rsidR="007C2253" w:rsidRPr="0027645A" w:rsidRDefault="007C2253" w:rsidP="00514806">
      <w:pPr>
        <w:spacing w:after="0"/>
        <w:rPr>
          <w:rFonts w:ascii="Arial" w:hAnsi="Arial" w:cs="Arial"/>
          <w:b/>
          <w:sz w:val="24"/>
          <w:szCs w:val="24"/>
          <w:lang w:val="ro-RO"/>
        </w:rPr>
      </w:pPr>
      <w:r w:rsidRPr="0027645A">
        <w:rPr>
          <w:rFonts w:ascii="Arial" w:hAnsi="Arial" w:cs="Arial"/>
          <w:b/>
          <w:sz w:val="24"/>
          <w:szCs w:val="24"/>
          <w:lang w:val="ro-RO"/>
        </w:rPr>
        <w:t>Lo</w:t>
      </w:r>
      <w:r w:rsidR="00036772" w:rsidRPr="0027645A">
        <w:rPr>
          <w:rFonts w:ascii="Arial" w:hAnsi="Arial" w:cs="Arial"/>
          <w:b/>
          <w:sz w:val="24"/>
          <w:szCs w:val="24"/>
          <w:lang w:val="ro-RO"/>
        </w:rPr>
        <w:t>cația activității:</w:t>
      </w:r>
      <w:r w:rsidR="006A44D6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337C17">
        <w:rPr>
          <w:rFonts w:ascii="Arial" w:hAnsi="Arial" w:cs="Arial"/>
          <w:b/>
          <w:sz w:val="24"/>
          <w:szCs w:val="24"/>
          <w:lang w:val="ro-RO"/>
        </w:rPr>
        <w:t xml:space="preserve">comuna Corund, sat Corund, ( Han Turistic, </w:t>
      </w:r>
      <w:proofErr w:type="spellStart"/>
      <w:r w:rsidR="00337C17">
        <w:rPr>
          <w:rFonts w:ascii="Arial" w:hAnsi="Arial" w:cs="Arial"/>
          <w:b/>
          <w:sz w:val="24"/>
          <w:szCs w:val="24"/>
          <w:lang w:val="ro-RO"/>
        </w:rPr>
        <w:t>Arcso</w:t>
      </w:r>
      <w:proofErr w:type="spellEnd"/>
      <w:r w:rsidR="00337C17">
        <w:rPr>
          <w:rFonts w:ascii="Arial" w:hAnsi="Arial" w:cs="Arial"/>
          <w:b/>
          <w:sz w:val="24"/>
          <w:szCs w:val="24"/>
          <w:lang w:val="ro-RO"/>
        </w:rPr>
        <w:t>)</w:t>
      </w:r>
      <w:r w:rsidR="00666C76" w:rsidRPr="0027645A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14591" w:rsidRPr="0027645A">
        <w:rPr>
          <w:rFonts w:ascii="Arial" w:hAnsi="Arial" w:cs="Arial"/>
          <w:b/>
          <w:sz w:val="24"/>
          <w:szCs w:val="24"/>
          <w:lang w:val="ro-RO"/>
        </w:rPr>
        <w:t>, județul Harghita,</w:t>
      </w:r>
    </w:p>
    <w:p w:rsidR="007C2253" w:rsidRPr="0027645A" w:rsidRDefault="007C2253" w:rsidP="00514806">
      <w:pPr>
        <w:spacing w:after="0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b/>
          <w:sz w:val="24"/>
          <w:szCs w:val="24"/>
          <w:lang w:val="ro-RO"/>
        </w:rPr>
        <w:t>Activitatea/Activitățile</w:t>
      </w:r>
      <w:r w:rsidRPr="0027645A">
        <w:rPr>
          <w:rFonts w:ascii="Arial" w:hAnsi="Arial" w:cs="Arial"/>
          <w:sz w:val="24"/>
          <w:szCs w:val="24"/>
          <w:lang w:val="ro-RO"/>
        </w:rPr>
        <w:t xml:space="preserve"> se încadrează în următoarele coduri:</w:t>
      </w:r>
    </w:p>
    <w:p w:rsidR="00356784" w:rsidRPr="0027645A" w:rsidRDefault="00356784" w:rsidP="00514806">
      <w:pPr>
        <w:spacing w:after="0"/>
        <w:rPr>
          <w:rFonts w:ascii="Arial" w:hAnsi="Arial" w:cs="Arial"/>
          <w:b/>
          <w:sz w:val="24"/>
          <w:szCs w:val="24"/>
          <w:lang w:val="ro-RO"/>
        </w:rPr>
      </w:pPr>
    </w:p>
    <w:tbl>
      <w:tblPr>
        <w:tblW w:w="964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2372"/>
        <w:gridCol w:w="1212"/>
        <w:gridCol w:w="791"/>
        <w:gridCol w:w="2372"/>
        <w:gridCol w:w="1054"/>
        <w:gridCol w:w="1054"/>
      </w:tblGrid>
      <w:tr w:rsidR="007C2253" w:rsidRPr="0027645A" w:rsidTr="00514806">
        <w:tc>
          <w:tcPr>
            <w:tcW w:w="791" w:type="dxa"/>
            <w:shd w:val="clear" w:color="auto" w:fill="C0C0C0"/>
            <w:vAlign w:val="center"/>
          </w:tcPr>
          <w:p w:rsidR="007C2253" w:rsidRPr="0027645A" w:rsidRDefault="007C2253" w:rsidP="00514806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27645A">
              <w:rPr>
                <w:rFonts w:ascii="Arial" w:hAnsi="Arial" w:cs="Arial"/>
                <w:b/>
                <w:sz w:val="24"/>
                <w:szCs w:val="24"/>
                <w:lang w:val="ro-RO"/>
              </w:rPr>
              <w:t>Cod CAEN Rev.2</w:t>
            </w:r>
          </w:p>
        </w:tc>
        <w:tc>
          <w:tcPr>
            <w:tcW w:w="2372" w:type="dxa"/>
            <w:shd w:val="clear" w:color="auto" w:fill="C0C0C0"/>
            <w:vAlign w:val="center"/>
          </w:tcPr>
          <w:p w:rsidR="007C2253" w:rsidRPr="0027645A" w:rsidRDefault="007C2253" w:rsidP="00514806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27645A">
              <w:rPr>
                <w:rFonts w:ascii="Arial" w:hAnsi="Arial" w:cs="Arial"/>
                <w:b/>
                <w:sz w:val="24"/>
                <w:szCs w:val="24"/>
                <w:lang w:val="ro-RO"/>
              </w:rPr>
              <w:t>Denumire activitate CAEN Rev. 2</w:t>
            </w:r>
          </w:p>
        </w:tc>
        <w:tc>
          <w:tcPr>
            <w:tcW w:w="1212" w:type="dxa"/>
            <w:shd w:val="clear" w:color="auto" w:fill="C0C0C0"/>
            <w:vAlign w:val="center"/>
          </w:tcPr>
          <w:p w:rsidR="007C2253" w:rsidRPr="0027645A" w:rsidRDefault="007C2253" w:rsidP="00514806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proofErr w:type="spellStart"/>
            <w:r w:rsidRPr="0027645A">
              <w:rPr>
                <w:rFonts w:ascii="Arial" w:hAnsi="Arial" w:cs="Arial"/>
                <w:b/>
                <w:sz w:val="24"/>
                <w:szCs w:val="24"/>
                <w:lang w:val="ro-RO"/>
              </w:rPr>
              <w:t>Poziţie</w:t>
            </w:r>
            <w:proofErr w:type="spellEnd"/>
            <w:r w:rsidRPr="0027645A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Anexa 1 din OM 1798/2007</w:t>
            </w:r>
          </w:p>
        </w:tc>
        <w:tc>
          <w:tcPr>
            <w:tcW w:w="791" w:type="dxa"/>
            <w:shd w:val="clear" w:color="auto" w:fill="C0C0C0"/>
            <w:vAlign w:val="center"/>
          </w:tcPr>
          <w:p w:rsidR="007C2253" w:rsidRPr="0027645A" w:rsidRDefault="007C2253" w:rsidP="00514806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27645A">
              <w:rPr>
                <w:rFonts w:ascii="Arial" w:hAnsi="Arial" w:cs="Arial"/>
                <w:b/>
                <w:sz w:val="24"/>
                <w:szCs w:val="24"/>
                <w:lang w:val="ro-RO"/>
              </w:rPr>
              <w:t>Cod CAEN Rev.1</w:t>
            </w:r>
          </w:p>
        </w:tc>
        <w:tc>
          <w:tcPr>
            <w:tcW w:w="2372" w:type="dxa"/>
            <w:shd w:val="clear" w:color="auto" w:fill="C0C0C0"/>
            <w:vAlign w:val="center"/>
          </w:tcPr>
          <w:p w:rsidR="007C2253" w:rsidRPr="0027645A" w:rsidRDefault="007C2253" w:rsidP="00514806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27645A">
              <w:rPr>
                <w:rFonts w:ascii="Arial" w:hAnsi="Arial" w:cs="Arial"/>
                <w:b/>
                <w:sz w:val="24"/>
                <w:szCs w:val="24"/>
                <w:lang w:val="ro-RO"/>
              </w:rPr>
              <w:t>Denumire activitate CAEN Rev.1</w:t>
            </w:r>
          </w:p>
        </w:tc>
        <w:tc>
          <w:tcPr>
            <w:tcW w:w="1054" w:type="dxa"/>
            <w:shd w:val="clear" w:color="auto" w:fill="C0C0C0"/>
            <w:vAlign w:val="center"/>
          </w:tcPr>
          <w:p w:rsidR="007C2253" w:rsidRPr="0027645A" w:rsidRDefault="007C2253" w:rsidP="00514806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27645A">
              <w:rPr>
                <w:rFonts w:ascii="Arial" w:hAnsi="Arial" w:cs="Arial"/>
                <w:b/>
                <w:sz w:val="24"/>
                <w:szCs w:val="24"/>
                <w:lang w:val="ro-RO"/>
              </w:rPr>
              <w:t>NFR</w:t>
            </w:r>
          </w:p>
        </w:tc>
        <w:tc>
          <w:tcPr>
            <w:tcW w:w="1054" w:type="dxa"/>
            <w:shd w:val="clear" w:color="auto" w:fill="C0C0C0"/>
            <w:vAlign w:val="center"/>
          </w:tcPr>
          <w:p w:rsidR="007C2253" w:rsidRPr="0027645A" w:rsidRDefault="007C2253" w:rsidP="00514806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27645A">
              <w:rPr>
                <w:rFonts w:ascii="Arial" w:hAnsi="Arial" w:cs="Arial"/>
                <w:b/>
                <w:sz w:val="24"/>
                <w:szCs w:val="24"/>
                <w:lang w:val="ro-RO"/>
              </w:rPr>
              <w:t>SNAP</w:t>
            </w:r>
          </w:p>
        </w:tc>
      </w:tr>
      <w:tr w:rsidR="000776E7" w:rsidRPr="0027645A" w:rsidTr="00514806">
        <w:tc>
          <w:tcPr>
            <w:tcW w:w="791" w:type="dxa"/>
            <w:shd w:val="clear" w:color="auto" w:fill="auto"/>
          </w:tcPr>
          <w:p w:rsidR="000776E7" w:rsidRPr="0027645A" w:rsidRDefault="004E2AEA" w:rsidP="00514806">
            <w:pPr>
              <w:spacing w:before="4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hAnsi="Arial" w:cs="Arial"/>
                <w:sz w:val="24"/>
                <w:szCs w:val="24"/>
                <w:lang w:val="ro-RO"/>
              </w:rPr>
              <w:t>5510</w:t>
            </w:r>
          </w:p>
        </w:tc>
        <w:tc>
          <w:tcPr>
            <w:tcW w:w="2372" w:type="dxa"/>
            <w:shd w:val="clear" w:color="auto" w:fill="auto"/>
          </w:tcPr>
          <w:p w:rsidR="000776E7" w:rsidRPr="0027645A" w:rsidRDefault="004E2AEA" w:rsidP="00514806">
            <w:pPr>
              <w:spacing w:before="4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hAnsi="Arial" w:cs="Arial"/>
                <w:sz w:val="24"/>
                <w:szCs w:val="24"/>
                <w:lang w:val="ro-RO"/>
              </w:rPr>
              <w:t>Hoteluri și alte facilități de cazare similare</w:t>
            </w:r>
          </w:p>
        </w:tc>
        <w:tc>
          <w:tcPr>
            <w:tcW w:w="1212" w:type="dxa"/>
            <w:shd w:val="clear" w:color="auto" w:fill="auto"/>
          </w:tcPr>
          <w:p w:rsidR="000776E7" w:rsidRPr="0027645A" w:rsidRDefault="00147DD5" w:rsidP="00D63F5F">
            <w:pPr>
              <w:spacing w:before="4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hAnsi="Arial" w:cs="Arial"/>
                <w:sz w:val="24"/>
                <w:szCs w:val="24"/>
                <w:lang w:val="ro-RO"/>
              </w:rPr>
              <w:t>262</w:t>
            </w:r>
          </w:p>
        </w:tc>
        <w:tc>
          <w:tcPr>
            <w:tcW w:w="791" w:type="dxa"/>
            <w:shd w:val="clear" w:color="auto" w:fill="auto"/>
          </w:tcPr>
          <w:p w:rsidR="000776E7" w:rsidRPr="0027645A" w:rsidRDefault="00147DD5" w:rsidP="00D63F5F">
            <w:pPr>
              <w:spacing w:before="4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hAnsi="Arial" w:cs="Arial"/>
                <w:sz w:val="24"/>
                <w:szCs w:val="24"/>
                <w:lang w:val="ro-RO"/>
              </w:rPr>
              <w:t>5510</w:t>
            </w:r>
          </w:p>
        </w:tc>
        <w:tc>
          <w:tcPr>
            <w:tcW w:w="2372" w:type="dxa"/>
            <w:shd w:val="clear" w:color="auto" w:fill="auto"/>
          </w:tcPr>
          <w:p w:rsidR="000776E7" w:rsidRPr="0027645A" w:rsidRDefault="00147DD5" w:rsidP="00147DD5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hAnsi="Arial" w:cs="Arial"/>
                <w:sz w:val="24"/>
                <w:szCs w:val="24"/>
                <w:lang w:val="ro-RO"/>
              </w:rPr>
              <w:t>Hoteluri</w:t>
            </w:r>
          </w:p>
        </w:tc>
        <w:tc>
          <w:tcPr>
            <w:tcW w:w="1054" w:type="dxa"/>
            <w:shd w:val="clear" w:color="auto" w:fill="auto"/>
          </w:tcPr>
          <w:p w:rsidR="000776E7" w:rsidRPr="0027645A" w:rsidRDefault="000776E7" w:rsidP="00514806">
            <w:pPr>
              <w:spacing w:before="4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54" w:type="dxa"/>
            <w:shd w:val="clear" w:color="auto" w:fill="auto"/>
          </w:tcPr>
          <w:p w:rsidR="000776E7" w:rsidRPr="0027645A" w:rsidRDefault="000776E7" w:rsidP="00514806">
            <w:pPr>
              <w:spacing w:before="4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27645A" w:rsidRPr="0027645A" w:rsidTr="00514806">
        <w:tc>
          <w:tcPr>
            <w:tcW w:w="791" w:type="dxa"/>
            <w:shd w:val="clear" w:color="auto" w:fill="auto"/>
          </w:tcPr>
          <w:p w:rsidR="0027645A" w:rsidRPr="0027645A" w:rsidRDefault="0027645A" w:rsidP="00514806">
            <w:pPr>
              <w:spacing w:before="4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5610</w:t>
            </w:r>
          </w:p>
        </w:tc>
        <w:tc>
          <w:tcPr>
            <w:tcW w:w="2372" w:type="dxa"/>
            <w:shd w:val="clear" w:color="auto" w:fill="auto"/>
          </w:tcPr>
          <w:p w:rsidR="0027645A" w:rsidRPr="0027645A" w:rsidRDefault="0027645A" w:rsidP="00514806">
            <w:pPr>
              <w:spacing w:before="4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Restaurante</w:t>
            </w:r>
          </w:p>
        </w:tc>
        <w:tc>
          <w:tcPr>
            <w:tcW w:w="1212" w:type="dxa"/>
            <w:shd w:val="clear" w:color="auto" w:fill="auto"/>
          </w:tcPr>
          <w:p w:rsidR="0027645A" w:rsidRPr="0027645A" w:rsidRDefault="0027645A" w:rsidP="00D63F5F">
            <w:pPr>
              <w:spacing w:before="4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266</w:t>
            </w:r>
          </w:p>
        </w:tc>
        <w:tc>
          <w:tcPr>
            <w:tcW w:w="791" w:type="dxa"/>
            <w:shd w:val="clear" w:color="auto" w:fill="auto"/>
          </w:tcPr>
          <w:p w:rsidR="0027645A" w:rsidRPr="0027645A" w:rsidRDefault="0027645A" w:rsidP="00D63F5F">
            <w:pPr>
              <w:spacing w:before="4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5530</w:t>
            </w:r>
          </w:p>
        </w:tc>
        <w:tc>
          <w:tcPr>
            <w:tcW w:w="2372" w:type="dxa"/>
            <w:shd w:val="clear" w:color="auto" w:fill="auto"/>
          </w:tcPr>
          <w:p w:rsidR="0027645A" w:rsidRPr="0027645A" w:rsidRDefault="0027645A" w:rsidP="00147DD5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Restaurante</w:t>
            </w:r>
          </w:p>
        </w:tc>
        <w:tc>
          <w:tcPr>
            <w:tcW w:w="1054" w:type="dxa"/>
            <w:shd w:val="clear" w:color="auto" w:fill="auto"/>
          </w:tcPr>
          <w:p w:rsidR="0027645A" w:rsidRPr="0027645A" w:rsidRDefault="0027645A" w:rsidP="00514806">
            <w:pPr>
              <w:spacing w:before="4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54" w:type="dxa"/>
            <w:shd w:val="clear" w:color="auto" w:fill="auto"/>
          </w:tcPr>
          <w:p w:rsidR="0027645A" w:rsidRPr="0027645A" w:rsidRDefault="0027645A" w:rsidP="00514806">
            <w:pPr>
              <w:spacing w:before="4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:rsidR="00E27117" w:rsidRPr="0027645A" w:rsidRDefault="00E27117" w:rsidP="00AF7232">
      <w:pPr>
        <w:spacing w:after="0"/>
        <w:rPr>
          <w:rFonts w:ascii="Arial" w:hAnsi="Arial" w:cs="Arial"/>
          <w:b/>
          <w:sz w:val="24"/>
          <w:szCs w:val="24"/>
          <w:lang w:val="ro-RO"/>
        </w:rPr>
      </w:pPr>
    </w:p>
    <w:p w:rsidR="00E27117" w:rsidRPr="0027645A" w:rsidRDefault="00E27117" w:rsidP="00E27117">
      <w:pPr>
        <w:spacing w:after="0"/>
        <w:rPr>
          <w:rFonts w:ascii="Arial" w:hAnsi="Arial" w:cs="Arial"/>
          <w:sz w:val="24"/>
          <w:szCs w:val="24"/>
          <w:lang w:val="ro-RO" w:eastAsia="ro-RO"/>
        </w:rPr>
      </w:pPr>
    </w:p>
    <w:p w:rsidR="00E27117" w:rsidRPr="0027645A" w:rsidRDefault="00E27117" w:rsidP="00E27117">
      <w:pPr>
        <w:spacing w:after="0"/>
        <w:rPr>
          <w:rFonts w:ascii="Arial" w:hAnsi="Arial" w:cs="Arial"/>
          <w:sz w:val="24"/>
          <w:szCs w:val="24"/>
          <w:lang w:val="ro-RO" w:eastAsia="ro-RO"/>
        </w:rPr>
      </w:pPr>
      <w:r w:rsidRPr="0027645A">
        <w:rPr>
          <w:rFonts w:ascii="Arial" w:hAnsi="Arial" w:cs="Arial"/>
          <w:sz w:val="24"/>
          <w:szCs w:val="24"/>
          <w:lang w:val="ro-RO" w:eastAsia="ro-RO"/>
        </w:rPr>
        <w:t>Capacitate</w:t>
      </w:r>
      <w:r w:rsidR="0000277A">
        <w:rPr>
          <w:rFonts w:ascii="Arial" w:hAnsi="Arial" w:cs="Arial"/>
          <w:sz w:val="24"/>
          <w:szCs w:val="24"/>
          <w:lang w:val="ro-RO" w:eastAsia="ro-RO"/>
        </w:rPr>
        <w:t xml:space="preserve"> restaurant: 108</w:t>
      </w:r>
      <w:r w:rsidRPr="0027645A">
        <w:rPr>
          <w:rFonts w:ascii="Arial" w:hAnsi="Arial" w:cs="Arial"/>
          <w:sz w:val="24"/>
          <w:szCs w:val="24"/>
          <w:lang w:val="ro-RO" w:eastAsia="ro-RO"/>
        </w:rPr>
        <w:t xml:space="preserve"> locuri la mese;</w:t>
      </w:r>
    </w:p>
    <w:p w:rsidR="00407C8A" w:rsidRPr="0027645A" w:rsidRDefault="0000277A" w:rsidP="00E27117">
      <w:pPr>
        <w:spacing w:after="0"/>
        <w:rPr>
          <w:rFonts w:ascii="Arial" w:hAnsi="Arial" w:cs="Arial"/>
          <w:sz w:val="24"/>
          <w:szCs w:val="24"/>
          <w:lang w:val="ro-RO" w:eastAsia="ro-RO"/>
        </w:rPr>
      </w:pPr>
      <w:r>
        <w:rPr>
          <w:rFonts w:ascii="Arial" w:hAnsi="Arial" w:cs="Arial"/>
          <w:sz w:val="24"/>
          <w:szCs w:val="24"/>
          <w:lang w:val="ro-RO" w:eastAsia="ro-RO"/>
        </w:rPr>
        <w:t>H</w:t>
      </w:r>
      <w:r w:rsidR="004E2AEA" w:rsidRPr="0027645A">
        <w:rPr>
          <w:rFonts w:ascii="Arial" w:hAnsi="Arial" w:cs="Arial"/>
          <w:sz w:val="24"/>
          <w:szCs w:val="24"/>
          <w:lang w:val="ro-RO" w:eastAsia="ro-RO"/>
        </w:rPr>
        <w:t xml:space="preserve">otel: </w:t>
      </w:r>
      <w:r>
        <w:rPr>
          <w:rFonts w:ascii="Arial" w:hAnsi="Arial" w:cs="Arial"/>
          <w:sz w:val="24"/>
          <w:szCs w:val="24"/>
          <w:lang w:val="ro-RO" w:eastAsia="ro-RO"/>
        </w:rPr>
        <w:t>35</w:t>
      </w:r>
      <w:r w:rsidR="00A52045" w:rsidRPr="0027645A">
        <w:rPr>
          <w:rFonts w:ascii="Arial" w:hAnsi="Arial" w:cs="Arial"/>
          <w:sz w:val="24"/>
          <w:szCs w:val="24"/>
          <w:lang w:val="ro-RO" w:eastAsia="ro-RO"/>
        </w:rPr>
        <w:t xml:space="preserve"> de locuri</w:t>
      </w:r>
    </w:p>
    <w:p w:rsidR="00904DB8" w:rsidRPr="0027645A" w:rsidRDefault="00904DB8" w:rsidP="00E27117">
      <w:pPr>
        <w:spacing w:after="0"/>
        <w:rPr>
          <w:rFonts w:ascii="Arial" w:hAnsi="Arial" w:cs="Arial"/>
          <w:sz w:val="24"/>
          <w:szCs w:val="24"/>
          <w:lang w:val="ro-RO" w:eastAsia="ro-RO"/>
        </w:rPr>
      </w:pPr>
    </w:p>
    <w:p w:rsidR="00E27117" w:rsidRPr="0027645A" w:rsidRDefault="00E27117" w:rsidP="00AF7232">
      <w:pPr>
        <w:spacing w:after="0"/>
        <w:rPr>
          <w:rFonts w:ascii="Arial" w:hAnsi="Arial" w:cs="Arial"/>
          <w:b/>
          <w:sz w:val="24"/>
          <w:szCs w:val="24"/>
          <w:lang w:val="ro-RO"/>
        </w:rPr>
      </w:pPr>
    </w:p>
    <w:p w:rsidR="00BE2ACE" w:rsidRPr="0027645A" w:rsidRDefault="00BE2ACE" w:rsidP="00AF7232">
      <w:pPr>
        <w:spacing w:after="0"/>
        <w:rPr>
          <w:rFonts w:ascii="Arial" w:hAnsi="Arial" w:cs="Arial"/>
          <w:b/>
          <w:sz w:val="24"/>
          <w:szCs w:val="24"/>
          <w:lang w:val="ro-RO"/>
        </w:rPr>
      </w:pPr>
      <w:r w:rsidRPr="0027645A">
        <w:rPr>
          <w:rFonts w:ascii="Arial" w:hAnsi="Arial" w:cs="Arial"/>
          <w:b/>
          <w:sz w:val="24"/>
          <w:szCs w:val="24"/>
          <w:lang w:val="ro-RO"/>
        </w:rPr>
        <w:t>Emisă de: APM Harghita</w:t>
      </w:r>
    </w:p>
    <w:p w:rsidR="00036772" w:rsidRPr="0027645A" w:rsidRDefault="00242CDF" w:rsidP="00036772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Data emiterii: xx.03</w:t>
      </w:r>
      <w:r w:rsidR="003509A2">
        <w:rPr>
          <w:rFonts w:ascii="Arial" w:hAnsi="Arial" w:cs="Arial"/>
          <w:b/>
          <w:sz w:val="24"/>
          <w:szCs w:val="24"/>
          <w:lang w:val="ro-RO"/>
        </w:rPr>
        <w:t>.2023</w:t>
      </w:r>
    </w:p>
    <w:p w:rsidR="00BE2ACE" w:rsidRPr="0027645A" w:rsidRDefault="00BE2ACE" w:rsidP="006971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27645A">
        <w:rPr>
          <w:rFonts w:ascii="Arial" w:hAnsi="Arial" w:cs="Arial"/>
          <w:b/>
          <w:sz w:val="24"/>
          <w:szCs w:val="24"/>
          <w:lang w:val="ro-RO"/>
        </w:rPr>
        <w:t>Prezenta autorizație de mediu își păstrează valabilitatea pe toată perioada în care</w:t>
      </w:r>
      <w:r w:rsidR="00284F07" w:rsidRPr="0027645A">
        <w:rPr>
          <w:rFonts w:ascii="Arial" w:hAnsi="Arial" w:cs="Arial"/>
          <w:b/>
          <w:sz w:val="24"/>
          <w:szCs w:val="24"/>
          <w:lang w:val="ro-RO"/>
        </w:rPr>
        <w:t xml:space="preserve"> beneficiarul acesteia obține vi</w:t>
      </w:r>
      <w:r w:rsidR="00431393" w:rsidRPr="0027645A">
        <w:rPr>
          <w:rFonts w:ascii="Arial" w:hAnsi="Arial" w:cs="Arial"/>
          <w:b/>
          <w:sz w:val="24"/>
          <w:szCs w:val="24"/>
          <w:lang w:val="ro-RO"/>
        </w:rPr>
        <w:t>za</w:t>
      </w:r>
      <w:r w:rsidRPr="0027645A">
        <w:rPr>
          <w:rFonts w:ascii="Arial" w:hAnsi="Arial" w:cs="Arial"/>
          <w:b/>
          <w:sz w:val="24"/>
          <w:szCs w:val="24"/>
          <w:lang w:val="ro-RO"/>
        </w:rPr>
        <w:t xml:space="preserve"> anuală.  </w:t>
      </w:r>
    </w:p>
    <w:p w:rsidR="007C2253" w:rsidRPr="0027645A" w:rsidRDefault="00BE2ACE" w:rsidP="00514806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color w:val="808080"/>
          <w:sz w:val="24"/>
          <w:szCs w:val="24"/>
          <w:lang w:val="ro-RO"/>
        </w:rPr>
        <w:t xml:space="preserve"> </w:t>
      </w:r>
    </w:p>
    <w:p w:rsidR="007C2253" w:rsidRPr="0027645A" w:rsidRDefault="007C2253" w:rsidP="00514806">
      <w:pPr>
        <w:spacing w:after="0" w:line="360" w:lineRule="auto"/>
        <w:rPr>
          <w:rFonts w:ascii="Arial" w:hAnsi="Arial" w:cs="Arial"/>
          <w:b/>
          <w:noProof/>
          <w:sz w:val="24"/>
          <w:szCs w:val="24"/>
          <w:lang w:val="ro-RO"/>
        </w:rPr>
      </w:pPr>
      <w:r w:rsidRPr="0027645A">
        <w:rPr>
          <w:rFonts w:ascii="Arial" w:hAnsi="Arial" w:cs="Arial"/>
          <w:b/>
          <w:noProof/>
          <w:sz w:val="24"/>
          <w:szCs w:val="24"/>
          <w:lang w:val="ro-RO"/>
        </w:rPr>
        <w:t>Temeiul legal</w:t>
      </w:r>
    </w:p>
    <w:p w:rsidR="00E27117" w:rsidRPr="0027645A" w:rsidRDefault="007C2253" w:rsidP="00697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ro-RO"/>
        </w:rPr>
      </w:pPr>
      <w:r w:rsidRPr="0027645A">
        <w:rPr>
          <w:rFonts w:ascii="Arial" w:hAnsi="Arial" w:cs="Arial"/>
          <w:noProof/>
          <w:sz w:val="24"/>
          <w:szCs w:val="24"/>
          <w:lang w:val="ro-RO"/>
        </w:rPr>
        <w:t>Ca urmare a cererii ad</w:t>
      </w:r>
      <w:r w:rsidR="003509A2">
        <w:rPr>
          <w:rFonts w:ascii="Arial" w:hAnsi="Arial" w:cs="Arial"/>
          <w:noProof/>
          <w:sz w:val="24"/>
          <w:szCs w:val="24"/>
          <w:lang w:val="ro-RO"/>
        </w:rPr>
        <w:t xml:space="preserve">resate de AGARICUS </w:t>
      </w:r>
      <w:r w:rsidRPr="0027645A">
        <w:rPr>
          <w:rFonts w:ascii="Arial" w:hAnsi="Arial" w:cs="Arial"/>
          <w:noProof/>
          <w:sz w:val="24"/>
          <w:szCs w:val="24"/>
          <w:lang w:val="ro-RO"/>
        </w:rPr>
        <w:t>SRL, cu punctul</w:t>
      </w:r>
      <w:r w:rsidR="00B3489F" w:rsidRPr="0027645A">
        <w:rPr>
          <w:rFonts w:ascii="Arial" w:hAnsi="Arial" w:cs="Arial"/>
          <w:noProof/>
          <w:sz w:val="24"/>
          <w:szCs w:val="24"/>
          <w:lang w:val="ro-RO"/>
        </w:rPr>
        <w:t xml:space="preserve"> de lucru din </w:t>
      </w:r>
      <w:r w:rsidR="007B242D">
        <w:rPr>
          <w:rFonts w:ascii="Arial" w:hAnsi="Arial" w:cs="Arial"/>
          <w:noProof/>
          <w:sz w:val="24"/>
          <w:szCs w:val="24"/>
          <w:lang w:val="ro-RO"/>
        </w:rPr>
        <w:t>comuna Corund,sat Corund,( Han Turistic Arcso)</w:t>
      </w:r>
      <w:r w:rsidR="00B14591" w:rsidRPr="0027645A">
        <w:rPr>
          <w:rFonts w:ascii="Arial" w:hAnsi="Arial" w:cs="Arial"/>
          <w:noProof/>
          <w:sz w:val="24"/>
          <w:szCs w:val="24"/>
          <w:lang w:val="ro-RO"/>
        </w:rPr>
        <w:t>, Județ</w:t>
      </w:r>
      <w:r w:rsidRPr="0027645A">
        <w:rPr>
          <w:rFonts w:ascii="Arial" w:hAnsi="Arial" w:cs="Arial"/>
          <w:noProof/>
          <w:sz w:val="24"/>
          <w:szCs w:val="24"/>
          <w:lang w:val="ro-RO"/>
        </w:rPr>
        <w:t>ul Harghita,  înregist</w:t>
      </w:r>
      <w:r w:rsidR="00A766F4" w:rsidRPr="0027645A">
        <w:rPr>
          <w:rFonts w:ascii="Arial" w:hAnsi="Arial" w:cs="Arial"/>
          <w:noProof/>
          <w:sz w:val="24"/>
          <w:szCs w:val="24"/>
          <w:lang w:val="ro-RO"/>
        </w:rPr>
        <w:t>rat</w:t>
      </w:r>
      <w:r w:rsidR="00942AB2" w:rsidRPr="0027645A">
        <w:rPr>
          <w:rFonts w:ascii="Arial" w:hAnsi="Arial" w:cs="Arial"/>
          <w:noProof/>
          <w:sz w:val="24"/>
          <w:szCs w:val="24"/>
          <w:lang w:val="ro-RO"/>
        </w:rPr>
        <w:t>ă l</w:t>
      </w:r>
      <w:r w:rsidR="00036772" w:rsidRPr="0027645A">
        <w:rPr>
          <w:rFonts w:ascii="Arial" w:hAnsi="Arial" w:cs="Arial"/>
          <w:noProof/>
          <w:sz w:val="24"/>
          <w:szCs w:val="24"/>
          <w:lang w:val="ro-RO"/>
        </w:rPr>
        <w:t xml:space="preserve">a APM Harghita cu nr. </w:t>
      </w:r>
      <w:r w:rsidR="007B242D">
        <w:rPr>
          <w:rFonts w:ascii="Arial" w:hAnsi="Arial" w:cs="Arial"/>
          <w:b/>
          <w:noProof/>
          <w:sz w:val="24"/>
          <w:szCs w:val="24"/>
          <w:lang w:val="ro-RO"/>
        </w:rPr>
        <w:t>9902/06.12.2022, completate cu nr. 10047/12.12.2022</w:t>
      </w:r>
      <w:r w:rsidR="000776E7" w:rsidRPr="0027645A">
        <w:rPr>
          <w:rFonts w:ascii="Arial" w:hAnsi="Arial" w:cs="Arial"/>
          <w:b/>
          <w:noProof/>
          <w:sz w:val="24"/>
          <w:szCs w:val="24"/>
          <w:lang w:val="ro-RO"/>
        </w:rPr>
        <w:t xml:space="preserve"> </w:t>
      </w:r>
      <w:r w:rsidR="00E27117" w:rsidRPr="0027645A">
        <w:rPr>
          <w:rFonts w:ascii="Arial" w:hAnsi="Arial" w:cs="Arial"/>
          <w:noProof/>
          <w:sz w:val="24"/>
          <w:szCs w:val="24"/>
          <w:lang w:val="ro-RO"/>
        </w:rPr>
        <w:t xml:space="preserve">conform deciziei luate cu consultarea Colectivului de Analiza Tehnică din data de </w:t>
      </w:r>
      <w:r w:rsidR="007B242D">
        <w:rPr>
          <w:rFonts w:ascii="Arial" w:hAnsi="Arial" w:cs="Arial"/>
          <w:b/>
          <w:noProof/>
          <w:sz w:val="24"/>
          <w:szCs w:val="24"/>
          <w:lang w:val="ro-RO"/>
        </w:rPr>
        <w:t>31.01.2023</w:t>
      </w:r>
      <w:r w:rsidR="00E27117" w:rsidRPr="0027645A">
        <w:rPr>
          <w:rFonts w:ascii="Arial" w:hAnsi="Arial" w:cs="Arial"/>
          <w:noProof/>
          <w:sz w:val="24"/>
          <w:szCs w:val="24"/>
          <w:lang w:val="ro-RO"/>
        </w:rPr>
        <w:t>, în urma analizării docu</w:t>
      </w:r>
      <w:r w:rsidR="00A63D01" w:rsidRPr="0027645A">
        <w:rPr>
          <w:rFonts w:ascii="Arial" w:hAnsi="Arial" w:cs="Arial"/>
          <w:noProof/>
          <w:sz w:val="24"/>
          <w:szCs w:val="24"/>
          <w:lang w:val="ro-RO"/>
        </w:rPr>
        <w:t>mentelor transmise și a verificării,</w:t>
      </w:r>
      <w:r w:rsidR="004E5C06"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r w:rsidR="00B14591" w:rsidRPr="0027645A">
        <w:rPr>
          <w:rFonts w:ascii="Arial" w:hAnsi="Arial" w:cs="Arial"/>
          <w:sz w:val="24"/>
          <w:szCs w:val="24"/>
          <w:lang w:val="ro-RO"/>
        </w:rPr>
        <w:t xml:space="preserve">în baza </w:t>
      </w:r>
      <w:r w:rsidR="004E5C06" w:rsidRPr="0027645A">
        <w:rPr>
          <w:rFonts w:ascii="Arial" w:hAnsi="Arial" w:cs="Arial"/>
          <w:sz w:val="24"/>
          <w:szCs w:val="24"/>
          <w:lang w:val="ro-RO"/>
        </w:rPr>
        <w:t>H.G. n</w:t>
      </w:r>
      <w:r w:rsidR="00653749" w:rsidRPr="0027645A">
        <w:rPr>
          <w:rFonts w:ascii="Arial" w:hAnsi="Arial" w:cs="Arial"/>
          <w:sz w:val="24"/>
          <w:szCs w:val="24"/>
          <w:lang w:val="ro-RO"/>
        </w:rPr>
        <w:t>r.</w:t>
      </w:r>
      <w:r w:rsidR="00E96DA2" w:rsidRPr="0027645A">
        <w:rPr>
          <w:rFonts w:ascii="Arial" w:hAnsi="Arial" w:cs="Arial"/>
          <w:sz w:val="24"/>
          <w:szCs w:val="24"/>
          <w:lang w:val="ro-RO"/>
        </w:rPr>
        <w:t xml:space="preserve"> 43/2020</w:t>
      </w:r>
      <w:r w:rsidR="00B14591"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r w:rsidR="00653749" w:rsidRPr="0027645A">
        <w:rPr>
          <w:rFonts w:ascii="Arial" w:hAnsi="Arial" w:cs="Arial"/>
          <w:sz w:val="24"/>
          <w:szCs w:val="24"/>
          <w:lang w:val="ro-RO"/>
        </w:rPr>
        <w:t xml:space="preserve">privind organizarea </w:t>
      </w:r>
      <w:proofErr w:type="spellStart"/>
      <w:r w:rsidR="00653749"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="00653749"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="00653749" w:rsidRPr="0027645A">
        <w:rPr>
          <w:rFonts w:ascii="Arial" w:hAnsi="Arial" w:cs="Arial"/>
          <w:sz w:val="24"/>
          <w:szCs w:val="24"/>
          <w:lang w:val="ro-RO"/>
        </w:rPr>
        <w:t>funcţionarea</w:t>
      </w:r>
      <w:proofErr w:type="spellEnd"/>
      <w:r w:rsidR="00653749" w:rsidRPr="0027645A">
        <w:rPr>
          <w:rFonts w:ascii="Arial" w:hAnsi="Arial" w:cs="Arial"/>
          <w:sz w:val="24"/>
          <w:szCs w:val="24"/>
          <w:lang w:val="ro-RO"/>
        </w:rPr>
        <w:t xml:space="preserve"> Ministerului Mediului, Apelor </w:t>
      </w:r>
      <w:proofErr w:type="spellStart"/>
      <w:r w:rsidR="00653749"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="00653749" w:rsidRPr="0027645A">
        <w:rPr>
          <w:rFonts w:ascii="Arial" w:hAnsi="Arial" w:cs="Arial"/>
          <w:sz w:val="24"/>
          <w:szCs w:val="24"/>
          <w:lang w:val="ro-RO"/>
        </w:rPr>
        <w:t xml:space="preserve"> Pădurilor</w:t>
      </w:r>
      <w:r w:rsidR="0069711B" w:rsidRPr="0027645A">
        <w:rPr>
          <w:rFonts w:ascii="Arial" w:hAnsi="Arial" w:cs="Arial"/>
          <w:sz w:val="24"/>
          <w:szCs w:val="24"/>
          <w:lang w:val="ro-RO"/>
        </w:rPr>
        <w:t>,</w:t>
      </w:r>
      <w:r w:rsidR="00E27117" w:rsidRPr="0027645A">
        <w:rPr>
          <w:rFonts w:ascii="Arial" w:hAnsi="Arial" w:cs="Arial"/>
          <w:sz w:val="24"/>
          <w:szCs w:val="24"/>
          <w:lang w:val="ro-RO"/>
        </w:rPr>
        <w:t xml:space="preserve"> Hotărârea Guvernului nr.1000/2012 privind </w:t>
      </w:r>
      <w:r w:rsidR="00E27117" w:rsidRPr="0027645A">
        <w:rPr>
          <w:rFonts w:ascii="Arial" w:hAnsi="Arial" w:cs="Arial"/>
          <w:sz w:val="24"/>
          <w:szCs w:val="24"/>
          <w:lang w:val="ro-RO"/>
        </w:rPr>
        <w:lastRenderedPageBreak/>
        <w:t>reorganizarea și funcționarea Agenției Naționale pentru Protecția Mediului și a instituțiilor publice aflate în subordinea acesteia,</w:t>
      </w:r>
      <w:r w:rsidR="00E27117" w:rsidRPr="0027645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a </w:t>
      </w:r>
      <w:r w:rsidR="00E27117" w:rsidRPr="0027645A">
        <w:rPr>
          <w:rFonts w:ascii="Arial" w:hAnsi="Arial" w:cs="Arial"/>
          <w:sz w:val="24"/>
          <w:szCs w:val="24"/>
          <w:lang w:val="ro-RO"/>
        </w:rPr>
        <w:t xml:space="preserve">OUG nr. 195/2005 privind protecția mediului, aprobată cu modificări și completări prin Legea nr. 265/2006, cu modificările </w:t>
      </w:r>
      <w:proofErr w:type="spellStart"/>
      <w:r w:rsidR="00E27117"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="00E27117" w:rsidRPr="0027645A">
        <w:rPr>
          <w:rFonts w:ascii="Arial" w:hAnsi="Arial" w:cs="Arial"/>
          <w:sz w:val="24"/>
          <w:szCs w:val="24"/>
          <w:lang w:val="ro-RO"/>
        </w:rPr>
        <w:t xml:space="preserve"> completările ulterioare </w:t>
      </w:r>
      <w:proofErr w:type="spellStart"/>
      <w:r w:rsidR="00E27117"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="00E27117" w:rsidRPr="0027645A">
        <w:rPr>
          <w:rFonts w:ascii="Arial" w:hAnsi="Arial" w:cs="Arial"/>
          <w:sz w:val="24"/>
          <w:szCs w:val="24"/>
          <w:lang w:val="ro-RO"/>
        </w:rPr>
        <w:t xml:space="preserve"> a</w:t>
      </w:r>
      <w:r w:rsidR="00A63D01" w:rsidRPr="0027645A">
        <w:rPr>
          <w:rFonts w:ascii="Arial" w:hAnsi="Arial" w:cs="Arial"/>
          <w:sz w:val="24"/>
          <w:szCs w:val="24"/>
          <w:lang w:val="ro-RO"/>
        </w:rPr>
        <w:t>l</w:t>
      </w:r>
      <w:r w:rsidR="00E27117"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r w:rsidR="00E27117" w:rsidRPr="0027645A">
        <w:rPr>
          <w:rFonts w:ascii="Arial" w:hAnsi="Arial" w:cs="Arial"/>
          <w:noProof/>
          <w:sz w:val="24"/>
          <w:szCs w:val="24"/>
          <w:lang w:val="ro-RO"/>
        </w:rPr>
        <w:t>OM</w:t>
      </w:r>
      <w:r w:rsidR="00A63D01" w:rsidRPr="0027645A">
        <w:rPr>
          <w:rFonts w:ascii="Arial" w:hAnsi="Arial" w:cs="Arial"/>
          <w:noProof/>
          <w:sz w:val="24"/>
          <w:szCs w:val="24"/>
          <w:lang w:val="ro-RO"/>
        </w:rPr>
        <w:t>MD</w:t>
      </w:r>
      <w:r w:rsidR="00E27117" w:rsidRPr="0027645A">
        <w:rPr>
          <w:rFonts w:ascii="Arial" w:hAnsi="Arial" w:cs="Arial"/>
          <w:noProof/>
          <w:sz w:val="24"/>
          <w:szCs w:val="24"/>
          <w:lang w:val="ro-RO"/>
        </w:rPr>
        <w:t xml:space="preserve"> nr. 1798/2007 pentru aprobarea Procedurii de emitere a autorizației de</w:t>
      </w:r>
      <w:r w:rsidR="00A63D01" w:rsidRPr="0027645A">
        <w:rPr>
          <w:rFonts w:ascii="Arial" w:hAnsi="Arial" w:cs="Arial"/>
          <w:noProof/>
          <w:sz w:val="24"/>
          <w:szCs w:val="24"/>
          <w:lang w:val="ro-RO"/>
        </w:rPr>
        <w:t xml:space="preserve"> </w:t>
      </w:r>
      <w:r w:rsidR="00E27117" w:rsidRPr="0027645A">
        <w:rPr>
          <w:rFonts w:ascii="Arial" w:hAnsi="Arial" w:cs="Arial"/>
          <w:noProof/>
          <w:sz w:val="24"/>
          <w:szCs w:val="24"/>
          <w:lang w:val="ro-RO"/>
        </w:rPr>
        <w:t>mediu, cu</w:t>
      </w:r>
      <w:r w:rsidR="00A63D01" w:rsidRPr="0027645A">
        <w:rPr>
          <w:rFonts w:ascii="Arial" w:hAnsi="Arial" w:cs="Arial"/>
          <w:noProof/>
          <w:sz w:val="24"/>
          <w:szCs w:val="24"/>
          <w:lang w:val="ro-RO"/>
        </w:rPr>
        <w:t xml:space="preserve"> </w:t>
      </w:r>
      <w:r w:rsidR="00E27117" w:rsidRPr="0027645A">
        <w:rPr>
          <w:rFonts w:ascii="Arial" w:hAnsi="Arial" w:cs="Arial"/>
          <w:noProof/>
          <w:sz w:val="24"/>
          <w:szCs w:val="24"/>
          <w:lang w:val="ro-RO"/>
        </w:rPr>
        <w:t>modificările și completările ulterioare,</w:t>
      </w:r>
    </w:p>
    <w:p w:rsidR="007C2253" w:rsidRPr="0027645A" w:rsidRDefault="007C2253" w:rsidP="00514806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  <w:r w:rsidRPr="0027645A">
        <w:rPr>
          <w:rFonts w:ascii="Arial" w:eastAsia="Calibri" w:hAnsi="Arial" w:cs="Arial"/>
          <w:b/>
          <w:noProof/>
          <w:color w:val="auto"/>
          <w:lang w:val="ro-RO"/>
        </w:rPr>
        <w:t>se emite:</w:t>
      </w:r>
    </w:p>
    <w:p w:rsidR="00B14591" w:rsidRPr="0027645A" w:rsidRDefault="00B14591" w:rsidP="00514806">
      <w:pPr>
        <w:pStyle w:val="Default"/>
        <w:jc w:val="center"/>
        <w:rPr>
          <w:rFonts w:ascii="Arial" w:eastAsia="Calibri" w:hAnsi="Arial" w:cs="Arial"/>
          <w:b/>
          <w:noProof/>
          <w:color w:val="auto"/>
          <w:sz w:val="32"/>
          <w:szCs w:val="32"/>
          <w:lang w:val="ro-RO"/>
        </w:rPr>
      </w:pPr>
    </w:p>
    <w:p w:rsidR="007C2253" w:rsidRPr="0027645A" w:rsidRDefault="007C2253" w:rsidP="00514806">
      <w:pPr>
        <w:pStyle w:val="Default"/>
        <w:jc w:val="center"/>
        <w:rPr>
          <w:rFonts w:ascii="Arial" w:eastAsia="Calibri" w:hAnsi="Arial" w:cs="Arial"/>
          <w:b/>
          <w:noProof/>
          <w:color w:val="auto"/>
          <w:sz w:val="32"/>
          <w:szCs w:val="32"/>
          <w:lang w:val="ro-RO"/>
        </w:rPr>
      </w:pPr>
      <w:r w:rsidRPr="0027645A">
        <w:rPr>
          <w:rFonts w:ascii="Arial" w:eastAsia="Calibri" w:hAnsi="Arial" w:cs="Arial"/>
          <w:b/>
          <w:noProof/>
          <w:color w:val="auto"/>
          <w:sz w:val="32"/>
          <w:szCs w:val="32"/>
          <w:lang w:val="ro-RO"/>
        </w:rPr>
        <w:t>AUTORIZAȚIA DE MEDIU</w:t>
      </w:r>
    </w:p>
    <w:p w:rsidR="007C2253" w:rsidRPr="0027645A" w:rsidRDefault="007C2253" w:rsidP="00514806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</w:p>
    <w:p w:rsidR="007C2253" w:rsidRPr="0027645A" w:rsidRDefault="007C2253" w:rsidP="00514806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  <w:r w:rsidRPr="0027645A">
        <w:rPr>
          <w:rFonts w:ascii="Arial" w:eastAsia="Calibri" w:hAnsi="Arial" w:cs="Arial"/>
          <w:b/>
          <w:noProof/>
          <w:color w:val="auto"/>
          <w:lang w:val="ro-RO"/>
        </w:rPr>
        <w:t xml:space="preserve">Pentru </w:t>
      </w:r>
      <w:r w:rsidR="006A44D6">
        <w:rPr>
          <w:rFonts w:ascii="Arial" w:eastAsia="Calibri" w:hAnsi="Arial" w:cs="Arial"/>
          <w:b/>
          <w:noProof/>
          <w:color w:val="auto"/>
          <w:lang w:val="ro-RO"/>
        </w:rPr>
        <w:t>AGARICUS</w:t>
      </w:r>
      <w:r w:rsidR="00E82C91" w:rsidRPr="0027645A">
        <w:rPr>
          <w:rFonts w:ascii="Arial" w:eastAsia="Calibri" w:hAnsi="Arial" w:cs="Arial"/>
          <w:b/>
          <w:noProof/>
          <w:color w:val="auto"/>
          <w:lang w:val="ro-RO"/>
        </w:rPr>
        <w:t xml:space="preserve"> </w:t>
      </w:r>
      <w:r w:rsidRPr="0027645A">
        <w:rPr>
          <w:rFonts w:ascii="Arial" w:eastAsia="Calibri" w:hAnsi="Arial" w:cs="Arial"/>
          <w:b/>
          <w:noProof/>
          <w:color w:val="auto"/>
          <w:lang w:val="ro-RO"/>
        </w:rPr>
        <w:t>SR</w:t>
      </w:r>
      <w:r w:rsidR="003E3649" w:rsidRPr="0027645A">
        <w:rPr>
          <w:rFonts w:ascii="Arial" w:eastAsia="Calibri" w:hAnsi="Arial" w:cs="Arial"/>
          <w:b/>
          <w:noProof/>
          <w:color w:val="auto"/>
          <w:lang w:val="ro-RO"/>
        </w:rPr>
        <w:t xml:space="preserve">L, cu punctul de lucru din </w:t>
      </w:r>
      <w:r w:rsidR="006A44D6">
        <w:rPr>
          <w:rFonts w:ascii="Arial" w:hAnsi="Arial" w:cs="Arial"/>
          <w:b/>
          <w:lang w:val="ro-RO"/>
        </w:rPr>
        <w:t xml:space="preserve">comuna Corund, sat Corund, ( Han Turistic, </w:t>
      </w:r>
      <w:proofErr w:type="spellStart"/>
      <w:r w:rsidR="006A44D6">
        <w:rPr>
          <w:rFonts w:ascii="Arial" w:hAnsi="Arial" w:cs="Arial"/>
          <w:b/>
          <w:lang w:val="ro-RO"/>
        </w:rPr>
        <w:t>Arcso</w:t>
      </w:r>
      <w:proofErr w:type="spellEnd"/>
      <w:r w:rsidR="006A44D6">
        <w:rPr>
          <w:rFonts w:ascii="Arial" w:hAnsi="Arial" w:cs="Arial"/>
          <w:b/>
          <w:lang w:val="ro-RO"/>
        </w:rPr>
        <w:t>)</w:t>
      </w:r>
      <w:r w:rsidR="00903042" w:rsidRPr="0027645A">
        <w:rPr>
          <w:rFonts w:ascii="Arial" w:eastAsia="Calibri" w:hAnsi="Arial" w:cs="Arial"/>
          <w:b/>
          <w:noProof/>
          <w:color w:val="auto"/>
          <w:lang w:val="ro-RO"/>
        </w:rPr>
        <w:t>, Județ</w:t>
      </w:r>
      <w:r w:rsidR="003E3649" w:rsidRPr="0027645A">
        <w:rPr>
          <w:rFonts w:ascii="Arial" w:eastAsia="Calibri" w:hAnsi="Arial" w:cs="Arial"/>
          <w:b/>
          <w:noProof/>
          <w:color w:val="auto"/>
          <w:lang w:val="ro-RO"/>
        </w:rPr>
        <w:t>ul Harghita.</w:t>
      </w:r>
    </w:p>
    <w:p w:rsidR="007C2253" w:rsidRPr="0027645A" w:rsidRDefault="007C2253" w:rsidP="00514806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  <w:r w:rsidRPr="0027645A">
        <w:rPr>
          <w:rFonts w:ascii="Arial" w:eastAsia="Calibri" w:hAnsi="Arial" w:cs="Arial"/>
          <w:b/>
          <w:noProof/>
          <w:color w:val="auto"/>
          <w:lang w:val="ro-RO"/>
        </w:rPr>
        <w:t>Documentația conține:</w:t>
      </w:r>
    </w:p>
    <w:p w:rsidR="007C2253" w:rsidRPr="0027645A" w:rsidRDefault="007C2253" w:rsidP="00514806">
      <w:pPr>
        <w:pStyle w:val="BodyText3"/>
        <w:spacing w:after="0"/>
        <w:rPr>
          <w:rFonts w:ascii="Arial" w:eastAsia="Times New Roman" w:hAnsi="Arial" w:cs="Arial"/>
          <w:i/>
          <w:noProof/>
          <w:color w:val="000000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>- Cerere, formulată</w:t>
      </w:r>
      <w:r w:rsidR="00863237" w:rsidRPr="0027645A">
        <w:rPr>
          <w:rFonts w:ascii="Arial" w:hAnsi="Arial" w:cs="Arial"/>
          <w:sz w:val="24"/>
          <w:szCs w:val="24"/>
          <w:lang w:val="ro-RO"/>
        </w:rPr>
        <w:t xml:space="preserve"> de </w:t>
      </w:r>
      <w:r w:rsidR="00820D8E">
        <w:rPr>
          <w:rFonts w:ascii="Arial" w:hAnsi="Arial" w:cs="Arial"/>
          <w:sz w:val="24"/>
          <w:szCs w:val="24"/>
          <w:lang w:val="ro-RO"/>
        </w:rPr>
        <w:t>AGARICUS</w:t>
      </w:r>
      <w:r w:rsidR="00863237" w:rsidRPr="0027645A">
        <w:rPr>
          <w:rFonts w:ascii="Arial" w:hAnsi="Arial" w:cs="Arial"/>
          <w:sz w:val="24"/>
          <w:szCs w:val="24"/>
          <w:lang w:val="ro-RO"/>
        </w:rPr>
        <w:t xml:space="preserve"> SRL</w:t>
      </w:r>
      <w:r w:rsidRPr="0027645A">
        <w:rPr>
          <w:rFonts w:ascii="Arial" w:hAnsi="Arial" w:cs="Arial"/>
          <w:sz w:val="24"/>
          <w:szCs w:val="24"/>
          <w:lang w:val="ro-RO"/>
        </w:rPr>
        <w:t>;</w:t>
      </w:r>
    </w:p>
    <w:p w:rsidR="007C2253" w:rsidRPr="0027645A" w:rsidRDefault="007C2253" w:rsidP="00514806">
      <w:pPr>
        <w:pStyle w:val="BodyText3"/>
        <w:spacing w:after="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-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Fişă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de prezentare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declaraţie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r w:rsidR="00863237" w:rsidRPr="0027645A">
        <w:rPr>
          <w:rFonts w:ascii="Arial" w:hAnsi="Arial" w:cs="Arial"/>
          <w:sz w:val="24"/>
          <w:szCs w:val="24"/>
          <w:lang w:val="ro-RO"/>
        </w:rPr>
        <w:t xml:space="preserve">întocmită de </w:t>
      </w:r>
      <w:r w:rsidR="00820D8E">
        <w:rPr>
          <w:rFonts w:ascii="Arial" w:hAnsi="Arial" w:cs="Arial"/>
          <w:sz w:val="24"/>
          <w:szCs w:val="24"/>
          <w:lang w:val="ro-RO"/>
        </w:rPr>
        <w:t xml:space="preserve">Varga </w:t>
      </w:r>
      <w:proofErr w:type="spellStart"/>
      <w:r w:rsidR="00820D8E">
        <w:rPr>
          <w:rFonts w:ascii="Arial" w:hAnsi="Arial" w:cs="Arial"/>
          <w:sz w:val="24"/>
          <w:szCs w:val="24"/>
          <w:lang w:val="ro-RO"/>
        </w:rPr>
        <w:t>Piroska</w:t>
      </w:r>
      <w:proofErr w:type="spellEnd"/>
      <w:r w:rsidR="00820D8E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="00820D8E">
        <w:rPr>
          <w:rFonts w:ascii="Arial" w:hAnsi="Arial" w:cs="Arial"/>
          <w:sz w:val="24"/>
          <w:szCs w:val="24"/>
          <w:lang w:val="ro-RO"/>
        </w:rPr>
        <w:t>Csilla</w:t>
      </w:r>
      <w:proofErr w:type="spellEnd"/>
      <w:r w:rsidR="00AC06CA" w:rsidRPr="0027645A">
        <w:rPr>
          <w:rFonts w:ascii="Arial" w:hAnsi="Arial" w:cs="Arial"/>
          <w:sz w:val="24"/>
          <w:szCs w:val="24"/>
          <w:lang w:val="ro-RO"/>
        </w:rPr>
        <w:t>;</w:t>
      </w:r>
    </w:p>
    <w:p w:rsidR="007C2253" w:rsidRPr="0027645A" w:rsidRDefault="007C2253" w:rsidP="00514806">
      <w:pPr>
        <w:pStyle w:val="BodyText3"/>
        <w:spacing w:after="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-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Anunţ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public ap</w:t>
      </w:r>
      <w:r w:rsidR="003E3649" w:rsidRPr="0027645A">
        <w:rPr>
          <w:rFonts w:ascii="Arial" w:hAnsi="Arial" w:cs="Arial"/>
          <w:sz w:val="24"/>
          <w:szCs w:val="24"/>
          <w:lang w:val="ro-RO"/>
        </w:rPr>
        <w:t>ărut în</w:t>
      </w:r>
      <w:r w:rsidR="007758D4" w:rsidRPr="0027645A">
        <w:rPr>
          <w:rFonts w:ascii="Arial" w:hAnsi="Arial" w:cs="Arial"/>
          <w:sz w:val="24"/>
          <w:szCs w:val="24"/>
          <w:lang w:val="ro-RO"/>
        </w:rPr>
        <w:t xml:space="preserve"> ziarul </w:t>
      </w:r>
      <w:proofErr w:type="spellStart"/>
      <w:r w:rsidR="0013588C" w:rsidRPr="0027645A">
        <w:rPr>
          <w:rFonts w:ascii="Arial" w:hAnsi="Arial" w:cs="Arial"/>
          <w:sz w:val="24"/>
          <w:szCs w:val="24"/>
          <w:lang w:val="ro-RO"/>
        </w:rPr>
        <w:t>Hargita</w:t>
      </w:r>
      <w:proofErr w:type="spellEnd"/>
      <w:r w:rsidR="001B06C4"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="001B06C4" w:rsidRPr="0027645A">
        <w:rPr>
          <w:rFonts w:ascii="Arial" w:hAnsi="Arial" w:cs="Arial"/>
          <w:sz w:val="24"/>
          <w:szCs w:val="24"/>
          <w:lang w:val="ro-RO"/>
        </w:rPr>
        <w:t>Né</w:t>
      </w:r>
      <w:r w:rsidR="00820D8E">
        <w:rPr>
          <w:rFonts w:ascii="Arial" w:hAnsi="Arial" w:cs="Arial"/>
          <w:sz w:val="24"/>
          <w:szCs w:val="24"/>
          <w:lang w:val="ro-RO"/>
        </w:rPr>
        <w:t>pe</w:t>
      </w:r>
      <w:proofErr w:type="spellEnd"/>
      <w:r w:rsidR="00820D8E">
        <w:rPr>
          <w:rFonts w:ascii="Arial" w:hAnsi="Arial" w:cs="Arial"/>
          <w:sz w:val="24"/>
          <w:szCs w:val="24"/>
          <w:lang w:val="ro-RO"/>
        </w:rPr>
        <w:t xml:space="preserve"> din data 10.11.2022</w:t>
      </w:r>
      <w:r w:rsidR="00C448A4" w:rsidRPr="0027645A">
        <w:rPr>
          <w:rFonts w:ascii="Arial" w:hAnsi="Arial" w:cs="Arial"/>
          <w:sz w:val="24"/>
          <w:szCs w:val="24"/>
          <w:lang w:val="ro-RO"/>
        </w:rPr>
        <w:t xml:space="preserve"> și afișa</w:t>
      </w:r>
      <w:r w:rsidR="00C00676" w:rsidRPr="0027645A">
        <w:rPr>
          <w:rFonts w:ascii="Arial" w:hAnsi="Arial" w:cs="Arial"/>
          <w:sz w:val="24"/>
          <w:szCs w:val="24"/>
          <w:lang w:val="ro-RO"/>
        </w:rPr>
        <w:t xml:space="preserve">t la </w:t>
      </w:r>
      <w:r w:rsidR="00820D8E">
        <w:rPr>
          <w:rFonts w:ascii="Arial" w:hAnsi="Arial" w:cs="Arial"/>
          <w:sz w:val="24"/>
          <w:szCs w:val="24"/>
          <w:lang w:val="ro-RO"/>
        </w:rPr>
        <w:t xml:space="preserve">sediul Comuna Corund </w:t>
      </w:r>
      <w:r w:rsidR="0069711B" w:rsidRPr="0027645A">
        <w:rPr>
          <w:rFonts w:ascii="Arial" w:hAnsi="Arial" w:cs="Arial"/>
          <w:sz w:val="24"/>
          <w:szCs w:val="24"/>
          <w:lang w:val="ro-RO"/>
        </w:rPr>
        <w:t>înregistrat la</w:t>
      </w:r>
      <w:r w:rsidR="0013588C"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r w:rsidR="00820D8E">
        <w:rPr>
          <w:rFonts w:ascii="Arial" w:hAnsi="Arial" w:cs="Arial"/>
          <w:sz w:val="24"/>
          <w:szCs w:val="24"/>
          <w:lang w:val="ro-RO"/>
        </w:rPr>
        <w:t>nr.8141/07.11.2022</w:t>
      </w:r>
      <w:r w:rsidR="00AC06CA" w:rsidRPr="0027645A">
        <w:rPr>
          <w:rFonts w:ascii="Arial" w:hAnsi="Arial" w:cs="Arial"/>
          <w:sz w:val="24"/>
          <w:szCs w:val="24"/>
          <w:lang w:val="ro-RO"/>
        </w:rPr>
        <w:t>;</w:t>
      </w:r>
    </w:p>
    <w:p w:rsidR="007C2253" w:rsidRPr="0027645A" w:rsidRDefault="007C2253" w:rsidP="00514806">
      <w:pPr>
        <w:pStyle w:val="BodyText3"/>
        <w:spacing w:after="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- Plan de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situaţie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a amplasamentului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plan de încadrare în zonă;</w:t>
      </w:r>
    </w:p>
    <w:p w:rsidR="0000481E" w:rsidRPr="0027645A" w:rsidRDefault="007C2253" w:rsidP="00514806">
      <w:pPr>
        <w:pStyle w:val="BodyText3"/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>- Dov</w:t>
      </w:r>
      <w:r w:rsidR="003E3649" w:rsidRPr="0027645A">
        <w:rPr>
          <w:rFonts w:ascii="Arial" w:hAnsi="Arial" w:cs="Arial"/>
          <w:sz w:val="24"/>
          <w:szCs w:val="24"/>
          <w:lang w:val="ro-RO"/>
        </w:rPr>
        <w:t>a</w:t>
      </w:r>
      <w:r w:rsidR="00863237" w:rsidRPr="0027645A">
        <w:rPr>
          <w:rFonts w:ascii="Arial" w:hAnsi="Arial" w:cs="Arial"/>
          <w:sz w:val="24"/>
          <w:szCs w:val="24"/>
          <w:lang w:val="ro-RO"/>
        </w:rPr>
        <w:t>d</w:t>
      </w:r>
      <w:r w:rsidR="003B7898" w:rsidRPr="0027645A">
        <w:rPr>
          <w:rFonts w:ascii="Arial" w:hAnsi="Arial" w:cs="Arial"/>
          <w:sz w:val="24"/>
          <w:szCs w:val="24"/>
          <w:lang w:val="ro-RO"/>
        </w:rPr>
        <w:t>a ac</w:t>
      </w:r>
      <w:r w:rsidR="00937B51" w:rsidRPr="0027645A">
        <w:rPr>
          <w:rFonts w:ascii="Arial" w:hAnsi="Arial" w:cs="Arial"/>
          <w:sz w:val="24"/>
          <w:szCs w:val="24"/>
          <w:lang w:val="ro-RO"/>
        </w:rPr>
        <w:t>hită</w:t>
      </w:r>
      <w:r w:rsidR="00C00676" w:rsidRPr="0027645A">
        <w:rPr>
          <w:rFonts w:ascii="Arial" w:hAnsi="Arial" w:cs="Arial"/>
          <w:sz w:val="24"/>
          <w:szCs w:val="24"/>
          <w:lang w:val="ro-RO"/>
        </w:rPr>
        <w:t>rii</w:t>
      </w:r>
      <w:r w:rsidR="00820D8E">
        <w:rPr>
          <w:rFonts w:ascii="Arial" w:hAnsi="Arial" w:cs="Arial"/>
          <w:sz w:val="24"/>
          <w:szCs w:val="24"/>
          <w:lang w:val="ro-RO"/>
        </w:rPr>
        <w:t xml:space="preserve"> tarifului OP din 10.11.2022</w:t>
      </w:r>
      <w:r w:rsidRPr="0027645A">
        <w:rPr>
          <w:rFonts w:ascii="Arial" w:hAnsi="Arial" w:cs="Arial"/>
          <w:sz w:val="24"/>
          <w:szCs w:val="24"/>
          <w:lang w:val="ro-RO"/>
        </w:rPr>
        <w:t>-500RON;</w:t>
      </w:r>
    </w:p>
    <w:p w:rsidR="001B06C4" w:rsidRPr="0027645A" w:rsidRDefault="00E7022D" w:rsidP="00AC54E3">
      <w:pPr>
        <w:pStyle w:val="BodyText3"/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- Bilanț de mediu nivel </w:t>
      </w:r>
      <w:r w:rsidR="0069711B" w:rsidRPr="0027645A">
        <w:rPr>
          <w:rFonts w:ascii="Arial" w:hAnsi="Arial" w:cs="Arial"/>
          <w:sz w:val="24"/>
          <w:szCs w:val="24"/>
          <w:lang w:val="ro-RO"/>
        </w:rPr>
        <w:t>0</w:t>
      </w:r>
      <w:r w:rsidRPr="0027645A">
        <w:rPr>
          <w:rFonts w:ascii="Arial" w:hAnsi="Arial" w:cs="Arial"/>
          <w:sz w:val="24"/>
          <w:szCs w:val="24"/>
          <w:lang w:val="ro-RO"/>
        </w:rPr>
        <w:t xml:space="preserve"> pentru procedura de autorizare</w:t>
      </w:r>
      <w:r w:rsidR="0069711B" w:rsidRPr="0027645A">
        <w:rPr>
          <w:rFonts w:ascii="Arial" w:hAnsi="Arial" w:cs="Arial"/>
          <w:sz w:val="24"/>
          <w:szCs w:val="24"/>
          <w:lang w:val="ro-RO"/>
        </w:rPr>
        <w:t>, întocmit d</w:t>
      </w:r>
      <w:r w:rsidR="00820D8E">
        <w:rPr>
          <w:rFonts w:ascii="Arial" w:hAnsi="Arial" w:cs="Arial"/>
          <w:sz w:val="24"/>
          <w:szCs w:val="24"/>
          <w:lang w:val="ro-RO"/>
        </w:rPr>
        <w:t xml:space="preserve">e Varga </w:t>
      </w:r>
      <w:proofErr w:type="spellStart"/>
      <w:r w:rsidR="00820D8E">
        <w:rPr>
          <w:rFonts w:ascii="Arial" w:hAnsi="Arial" w:cs="Arial"/>
          <w:sz w:val="24"/>
          <w:szCs w:val="24"/>
          <w:lang w:val="ro-RO"/>
        </w:rPr>
        <w:t>Piroska</w:t>
      </w:r>
      <w:proofErr w:type="spellEnd"/>
      <w:r w:rsidR="00820D8E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="00820D8E">
        <w:rPr>
          <w:rFonts w:ascii="Arial" w:hAnsi="Arial" w:cs="Arial"/>
          <w:sz w:val="24"/>
          <w:szCs w:val="24"/>
          <w:lang w:val="ro-RO"/>
        </w:rPr>
        <w:t>Csilla</w:t>
      </w:r>
      <w:proofErr w:type="spellEnd"/>
      <w:r w:rsidR="00820D8E">
        <w:rPr>
          <w:rFonts w:ascii="Arial" w:hAnsi="Arial" w:cs="Arial"/>
          <w:sz w:val="24"/>
          <w:szCs w:val="24"/>
        </w:rPr>
        <w:t>;</w:t>
      </w:r>
      <w:r w:rsidR="0069711B" w:rsidRPr="0027645A">
        <w:rPr>
          <w:rFonts w:ascii="Arial" w:hAnsi="Arial" w:cs="Arial"/>
          <w:sz w:val="24"/>
          <w:szCs w:val="24"/>
          <w:lang w:val="ro-RO"/>
        </w:rPr>
        <w:t>.</w:t>
      </w:r>
    </w:p>
    <w:p w:rsidR="00AC54E3" w:rsidRPr="0027645A" w:rsidRDefault="001B06C4" w:rsidP="00DE7A59">
      <w:pPr>
        <w:pStyle w:val="BodyText3"/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>-</w:t>
      </w:r>
      <w:r w:rsidR="00C61C36"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r w:rsidRPr="0027645A">
        <w:rPr>
          <w:rFonts w:ascii="Arial" w:hAnsi="Arial" w:cs="Arial"/>
          <w:sz w:val="24"/>
          <w:szCs w:val="24"/>
          <w:lang w:val="ro-RO"/>
        </w:rPr>
        <w:t>Proces verbal de verificarea amplasamentului</w:t>
      </w:r>
      <w:r w:rsidR="00820D8E">
        <w:rPr>
          <w:rFonts w:ascii="Arial" w:hAnsi="Arial" w:cs="Arial"/>
          <w:sz w:val="24"/>
          <w:szCs w:val="24"/>
          <w:lang w:val="ro-RO"/>
        </w:rPr>
        <w:t xml:space="preserve"> nr.567/20.01.2023</w:t>
      </w:r>
      <w:r w:rsidR="00C61C36" w:rsidRPr="0027645A">
        <w:rPr>
          <w:rFonts w:ascii="Arial" w:hAnsi="Arial" w:cs="Arial"/>
          <w:sz w:val="24"/>
          <w:szCs w:val="24"/>
          <w:lang w:val="ro-RO"/>
        </w:rPr>
        <w:t>;</w:t>
      </w:r>
    </w:p>
    <w:p w:rsidR="0069711B" w:rsidRPr="0027645A" w:rsidRDefault="0069711B" w:rsidP="0069711B">
      <w:pPr>
        <w:pStyle w:val="BodyText3"/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>- Decizie de emitere a autorizației de mediu</w:t>
      </w:r>
      <w:r w:rsidRPr="0027645A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820D8E">
        <w:rPr>
          <w:rFonts w:ascii="Arial" w:hAnsi="Arial" w:cs="Arial"/>
          <w:sz w:val="24"/>
          <w:szCs w:val="24"/>
          <w:lang w:val="ro-RO"/>
        </w:rPr>
        <w:t>nr.9902/31.01.2023</w:t>
      </w:r>
      <w:r w:rsidRPr="0027645A">
        <w:rPr>
          <w:rFonts w:ascii="Arial" w:hAnsi="Arial" w:cs="Arial"/>
          <w:sz w:val="24"/>
          <w:szCs w:val="24"/>
          <w:lang w:val="ro-RO"/>
        </w:rPr>
        <w:t xml:space="preserve"> emisă de APM Harghita;</w:t>
      </w:r>
    </w:p>
    <w:p w:rsidR="00130AE2" w:rsidRPr="00FE3E99" w:rsidRDefault="00820D8E" w:rsidP="00DE7A59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o-RO"/>
        </w:rPr>
        <w:t xml:space="preserve">- </w:t>
      </w:r>
      <w:r w:rsidR="00FE3E99">
        <w:rPr>
          <w:rFonts w:ascii="Arial" w:hAnsi="Arial" w:cs="Arial"/>
          <w:sz w:val="24"/>
          <w:szCs w:val="24"/>
          <w:lang w:val="ro-RO"/>
        </w:rPr>
        <w:t>Contract de Comodat cu împrumut de folosință gratuită, posesia și detenția  asupra imobilului situat în comuna Corund, sat Corund, C.F. nr. 50056- Corund, încheiat cu Varga D</w:t>
      </w:r>
      <w:r w:rsidR="00FE3E99">
        <w:rPr>
          <w:rFonts w:ascii="Arial" w:hAnsi="Arial" w:cs="Arial"/>
          <w:sz w:val="24"/>
          <w:szCs w:val="24"/>
          <w:lang w:val="hu-HU"/>
        </w:rPr>
        <w:t xml:space="preserve">énes Lajos </w:t>
      </w:r>
      <w:r w:rsidR="00FE3E99">
        <w:rPr>
          <w:rFonts w:ascii="Arial" w:hAnsi="Arial" w:cs="Arial"/>
          <w:sz w:val="24"/>
          <w:szCs w:val="24"/>
          <w:lang w:val="ro-RO"/>
        </w:rPr>
        <w:t>și</w:t>
      </w:r>
      <w:r w:rsidR="00FE3E99">
        <w:rPr>
          <w:rFonts w:ascii="Arial" w:hAnsi="Arial" w:cs="Arial"/>
          <w:sz w:val="24"/>
          <w:szCs w:val="24"/>
          <w:lang w:val="hu-HU"/>
        </w:rPr>
        <w:t xml:space="preserve"> Varga Piroska Csilla </w:t>
      </w:r>
    </w:p>
    <w:p w:rsidR="00B14591" w:rsidRDefault="00FE3E99" w:rsidP="00DE7A59">
      <w:pPr>
        <w:pStyle w:val="BodyText3"/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FE3E99">
        <w:rPr>
          <w:rFonts w:ascii="Arial" w:hAnsi="Arial" w:cs="Arial"/>
          <w:sz w:val="24"/>
          <w:szCs w:val="24"/>
          <w:lang w:val="ro-RO"/>
        </w:rPr>
        <w:t>- Extras de carte Funciară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606FD8">
        <w:rPr>
          <w:rFonts w:ascii="Arial" w:hAnsi="Arial" w:cs="Arial"/>
          <w:sz w:val="24"/>
          <w:szCs w:val="24"/>
          <w:lang w:val="ro-RO"/>
        </w:rPr>
        <w:t>nr.50056 Corund, emis de Oficiul de Cadastru și Publicitate Imobiliară Harghita, Biroul de Cadastru și Publicitate Imobiliară Odorheiu Secuiesc</w:t>
      </w:r>
      <w:r w:rsidR="00606FD8">
        <w:rPr>
          <w:rFonts w:ascii="Arial" w:hAnsi="Arial" w:cs="Arial"/>
          <w:sz w:val="24"/>
          <w:szCs w:val="24"/>
        </w:rPr>
        <w:t>;</w:t>
      </w:r>
    </w:p>
    <w:p w:rsidR="00130683" w:rsidRDefault="00606FD8" w:rsidP="00DE7A59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o-RO"/>
        </w:rPr>
        <w:t>- Contract de furnizare a energiei electrice la micii consumatori finali, industriali și similari</w:t>
      </w:r>
      <w:r w:rsidR="00130683">
        <w:rPr>
          <w:rFonts w:ascii="Arial" w:hAnsi="Arial" w:cs="Arial"/>
          <w:sz w:val="24"/>
          <w:szCs w:val="24"/>
          <w:lang w:val="ro-RO"/>
        </w:rPr>
        <w:t>, la tarife reglementate</w:t>
      </w:r>
      <w:r w:rsidR="00130683">
        <w:rPr>
          <w:rFonts w:ascii="Arial" w:hAnsi="Arial" w:cs="Arial"/>
          <w:sz w:val="24"/>
          <w:szCs w:val="24"/>
        </w:rPr>
        <w:t>;</w:t>
      </w:r>
    </w:p>
    <w:p w:rsidR="00606FD8" w:rsidRDefault="00130683" w:rsidP="00DE7A59">
      <w:pPr>
        <w:pStyle w:val="BodyText3"/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- Contract de </w:t>
      </w:r>
      <w:proofErr w:type="spellStart"/>
      <w:r>
        <w:rPr>
          <w:rFonts w:ascii="Arial" w:hAnsi="Arial" w:cs="Arial"/>
          <w:sz w:val="24"/>
          <w:szCs w:val="24"/>
        </w:rPr>
        <w:t>salubrizare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. 50/01.03.2021 </w:t>
      </w:r>
      <w:proofErr w:type="spellStart"/>
      <w:r>
        <w:rPr>
          <w:rFonts w:ascii="Arial" w:hAnsi="Arial" w:cs="Arial"/>
          <w:sz w:val="24"/>
          <w:szCs w:val="24"/>
        </w:rPr>
        <w:t>încheiat</w:t>
      </w:r>
      <w:proofErr w:type="spellEnd"/>
      <w:r>
        <w:rPr>
          <w:rFonts w:ascii="Arial" w:hAnsi="Arial" w:cs="Arial"/>
          <w:sz w:val="24"/>
          <w:szCs w:val="24"/>
        </w:rPr>
        <w:t xml:space="preserve"> cu SC. SYLEVY SALUBRISERV SRL cu </w:t>
      </w:r>
      <w:proofErr w:type="spellStart"/>
      <w:r>
        <w:rPr>
          <w:rFonts w:ascii="Arial" w:hAnsi="Arial" w:cs="Arial"/>
          <w:sz w:val="24"/>
          <w:szCs w:val="24"/>
        </w:rPr>
        <w:t>sediul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Ceaușu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Câmpie</w:t>
      </w:r>
      <w:proofErr w:type="spellEnd"/>
      <w:r>
        <w:rPr>
          <w:rFonts w:ascii="Arial" w:hAnsi="Arial" w:cs="Arial"/>
          <w:sz w:val="24"/>
          <w:szCs w:val="24"/>
        </w:rPr>
        <w:t xml:space="preserve">, str. </w:t>
      </w:r>
      <w:proofErr w:type="spellStart"/>
      <w:r>
        <w:rPr>
          <w:rFonts w:ascii="Arial" w:hAnsi="Arial" w:cs="Arial"/>
          <w:sz w:val="24"/>
          <w:szCs w:val="24"/>
        </w:rPr>
        <w:t>Principală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>. 6/A;</w:t>
      </w:r>
    </w:p>
    <w:p w:rsidR="00130683" w:rsidRDefault="00130683" w:rsidP="00DE7A59">
      <w:pPr>
        <w:pStyle w:val="BodyText3"/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Contract de prestări servicii pentru colectarea, transportarea și depozi</w:t>
      </w:r>
      <w:r w:rsidR="00BC72F3">
        <w:rPr>
          <w:rFonts w:ascii="Arial" w:hAnsi="Arial" w:cs="Arial"/>
          <w:sz w:val="24"/>
          <w:szCs w:val="24"/>
          <w:lang w:val="ro-RO"/>
        </w:rPr>
        <w:t xml:space="preserve">tarea deșeurilor nepericuloase </w:t>
      </w:r>
      <w:r>
        <w:rPr>
          <w:rFonts w:ascii="Arial" w:hAnsi="Arial" w:cs="Arial"/>
          <w:sz w:val="24"/>
          <w:szCs w:val="24"/>
          <w:lang w:val="ro-RO"/>
        </w:rPr>
        <w:t>nr. 9/05.03.2019 încheiat cu SC. RUCO MUREȘ SRL cu sediul în Miercurea Nirajului pentru ulei vegetal uzat</w:t>
      </w:r>
      <w:r>
        <w:rPr>
          <w:rFonts w:ascii="Arial" w:hAnsi="Arial" w:cs="Arial"/>
          <w:sz w:val="24"/>
          <w:szCs w:val="24"/>
        </w:rPr>
        <w:t>;</w:t>
      </w:r>
    </w:p>
    <w:p w:rsidR="00130683" w:rsidRDefault="00130683" w:rsidP="00DE7A59">
      <w:pPr>
        <w:pStyle w:val="BodyText3"/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Contract de furnizare/prestare a serviciului de alimentare cu apă și de canalizare nr. 155/09.01.2019 încheiat cu *Serviciul Public de Alimentare cu Apă și Canalizare* cu sediul în comuna Corund</w:t>
      </w:r>
      <w:r>
        <w:rPr>
          <w:rFonts w:ascii="Arial" w:hAnsi="Arial" w:cs="Arial"/>
          <w:sz w:val="24"/>
          <w:szCs w:val="24"/>
        </w:rPr>
        <w:t>;</w:t>
      </w:r>
    </w:p>
    <w:p w:rsidR="00130683" w:rsidRPr="00130683" w:rsidRDefault="00130683" w:rsidP="00DE7A59">
      <w:pPr>
        <w:pStyle w:val="BodyText3"/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Anexa 1 la Contract de furnizare/prestare a serviciului de alimentare cu apă și de canalizare nr. 155/09.01.2019 încheiat cu *Serviciul Public de Alimentare cu Apă și Canalizare* cu sediul în comuna Corund</w:t>
      </w:r>
      <w:r>
        <w:rPr>
          <w:rFonts w:ascii="Arial" w:hAnsi="Arial" w:cs="Arial"/>
          <w:sz w:val="24"/>
          <w:szCs w:val="24"/>
        </w:rPr>
        <w:t>;</w:t>
      </w:r>
    </w:p>
    <w:p w:rsidR="007C2253" w:rsidRPr="0027645A" w:rsidRDefault="007C2253" w:rsidP="00514806">
      <w:pPr>
        <w:pStyle w:val="Default"/>
        <w:jc w:val="both"/>
        <w:rPr>
          <w:rFonts w:ascii="Arial" w:hAnsi="Arial" w:cs="Arial"/>
          <w:b/>
          <w:lang w:val="ro-RO"/>
        </w:rPr>
      </w:pPr>
      <w:r w:rsidRPr="0027645A">
        <w:rPr>
          <w:rFonts w:ascii="Arial" w:eastAsia="Calibri" w:hAnsi="Arial" w:cs="Arial"/>
          <w:b/>
          <w:noProof/>
          <w:color w:val="auto"/>
          <w:lang w:val="ro-RO"/>
        </w:rPr>
        <w:t xml:space="preserve">și următoarele acte de reglementare </w:t>
      </w:r>
      <w:r w:rsidRPr="0027645A">
        <w:rPr>
          <w:rFonts w:ascii="Arial" w:hAnsi="Arial" w:cs="Arial"/>
          <w:b/>
          <w:lang w:val="ro-RO"/>
        </w:rPr>
        <w:t>emise de alte autorități:</w:t>
      </w:r>
    </w:p>
    <w:p w:rsidR="00DE7A59" w:rsidRPr="0027645A" w:rsidRDefault="00DE7A59" w:rsidP="00DE7A59">
      <w:pPr>
        <w:pStyle w:val="Default"/>
        <w:jc w:val="both"/>
        <w:rPr>
          <w:rFonts w:ascii="Arial" w:hAnsi="Arial" w:cs="Arial"/>
          <w:bCs/>
          <w:lang w:val="ro-RO"/>
        </w:rPr>
      </w:pPr>
      <w:r w:rsidRPr="0027645A">
        <w:rPr>
          <w:rFonts w:ascii="Arial" w:hAnsi="Arial" w:cs="Arial"/>
          <w:i/>
          <w:noProof/>
          <w:lang w:val="ro-RO"/>
        </w:rPr>
        <w:t>-</w:t>
      </w:r>
      <w:r w:rsidRPr="0027645A">
        <w:rPr>
          <w:rFonts w:ascii="Arial" w:hAnsi="Arial" w:cs="Arial"/>
          <w:i/>
          <w:noProof/>
          <w:color w:val="FF0000"/>
          <w:lang w:val="ro-RO"/>
        </w:rPr>
        <w:t xml:space="preserve"> </w:t>
      </w:r>
      <w:r w:rsidRPr="0027645A">
        <w:rPr>
          <w:rFonts w:ascii="Arial" w:hAnsi="Arial" w:cs="Arial"/>
          <w:bCs/>
          <w:lang w:val="ro-RO"/>
        </w:rPr>
        <w:t>Certif</w:t>
      </w:r>
      <w:r w:rsidR="002443A7" w:rsidRPr="0027645A">
        <w:rPr>
          <w:rFonts w:ascii="Arial" w:hAnsi="Arial" w:cs="Arial"/>
          <w:bCs/>
          <w:lang w:val="ro-RO"/>
        </w:rPr>
        <w:t>i</w:t>
      </w:r>
      <w:r w:rsidR="00DD3DCE" w:rsidRPr="0027645A">
        <w:rPr>
          <w:rFonts w:ascii="Arial" w:hAnsi="Arial" w:cs="Arial"/>
          <w:bCs/>
          <w:lang w:val="ro-RO"/>
        </w:rPr>
        <w:t xml:space="preserve">cat de </w:t>
      </w:r>
      <w:r w:rsidR="002F4380" w:rsidRPr="0027645A">
        <w:rPr>
          <w:rFonts w:ascii="Arial" w:hAnsi="Arial" w:cs="Arial"/>
          <w:bCs/>
          <w:lang w:val="ro-RO"/>
        </w:rPr>
        <w:t>Înre</w:t>
      </w:r>
      <w:r w:rsidR="00903042" w:rsidRPr="0027645A">
        <w:rPr>
          <w:rFonts w:ascii="Arial" w:hAnsi="Arial" w:cs="Arial"/>
          <w:bCs/>
          <w:lang w:val="ro-RO"/>
        </w:rPr>
        <w:t xml:space="preserve">gistrare, nr. </w:t>
      </w:r>
      <w:r w:rsidR="00FE3E99">
        <w:rPr>
          <w:rFonts w:ascii="Arial" w:hAnsi="Arial" w:cs="Arial"/>
          <w:bCs/>
          <w:lang w:val="ro-RO"/>
        </w:rPr>
        <w:t>J26/326/19.04.2002</w:t>
      </w:r>
      <w:r w:rsidR="00536162" w:rsidRPr="0027645A">
        <w:rPr>
          <w:rFonts w:ascii="Arial" w:hAnsi="Arial" w:cs="Arial"/>
          <w:bCs/>
          <w:lang w:val="ro-RO"/>
        </w:rPr>
        <w:t xml:space="preserve"> </w:t>
      </w:r>
      <w:r w:rsidRPr="0027645A">
        <w:rPr>
          <w:rFonts w:ascii="Arial" w:hAnsi="Arial" w:cs="Arial"/>
          <w:bCs/>
          <w:lang w:val="ro-RO"/>
        </w:rPr>
        <w:t xml:space="preserve">eliberat de Oficiul Registrului </w:t>
      </w:r>
      <w:proofErr w:type="spellStart"/>
      <w:r w:rsidRPr="0027645A">
        <w:rPr>
          <w:rFonts w:ascii="Arial" w:hAnsi="Arial" w:cs="Arial"/>
          <w:bCs/>
          <w:lang w:val="ro-RO"/>
        </w:rPr>
        <w:t>Comerţului</w:t>
      </w:r>
      <w:proofErr w:type="spellEnd"/>
      <w:r w:rsidRPr="0027645A">
        <w:rPr>
          <w:rFonts w:ascii="Arial" w:hAnsi="Arial" w:cs="Arial"/>
          <w:bCs/>
          <w:lang w:val="ro-RO"/>
        </w:rPr>
        <w:t xml:space="preserve"> de pe lângă Tribuna</w:t>
      </w:r>
      <w:r w:rsidR="00BC2D70" w:rsidRPr="0027645A">
        <w:rPr>
          <w:rFonts w:ascii="Arial" w:hAnsi="Arial" w:cs="Arial"/>
          <w:bCs/>
          <w:lang w:val="ro-RO"/>
        </w:rPr>
        <w:t xml:space="preserve">lul </w:t>
      </w:r>
      <w:r w:rsidR="00FE3E99">
        <w:rPr>
          <w:rFonts w:ascii="Arial" w:hAnsi="Arial" w:cs="Arial"/>
          <w:bCs/>
          <w:lang w:val="ro-RO"/>
        </w:rPr>
        <w:t>Harghita seria B nr. 1534704</w:t>
      </w:r>
      <w:r w:rsidRPr="0027645A">
        <w:rPr>
          <w:rFonts w:ascii="Arial" w:hAnsi="Arial" w:cs="Arial"/>
          <w:bCs/>
          <w:lang w:val="ro-RO"/>
        </w:rPr>
        <w:t>;</w:t>
      </w:r>
    </w:p>
    <w:p w:rsidR="0072735F" w:rsidRPr="0027645A" w:rsidRDefault="00DE7A59" w:rsidP="008568C2">
      <w:p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27645A">
        <w:rPr>
          <w:rFonts w:ascii="Arial" w:hAnsi="Arial" w:cs="Arial"/>
          <w:i/>
          <w:noProof/>
          <w:sz w:val="24"/>
          <w:szCs w:val="24"/>
          <w:lang w:val="ro-RO"/>
        </w:rPr>
        <w:lastRenderedPageBreak/>
        <w:t>-</w:t>
      </w:r>
      <w:r w:rsidRPr="0027645A">
        <w:rPr>
          <w:rFonts w:ascii="Arial" w:hAnsi="Arial" w:cs="Arial"/>
          <w:i/>
          <w:noProof/>
          <w:color w:val="FF0000"/>
          <w:sz w:val="24"/>
          <w:szCs w:val="24"/>
          <w:lang w:val="ro-RO"/>
        </w:rPr>
        <w:t xml:space="preserve"> </w:t>
      </w:r>
      <w:r w:rsidRPr="0027645A">
        <w:rPr>
          <w:rFonts w:ascii="Arial" w:hAnsi="Arial" w:cs="Arial"/>
          <w:bCs/>
          <w:sz w:val="24"/>
          <w:szCs w:val="24"/>
          <w:lang w:val="ro-RO"/>
        </w:rPr>
        <w:t xml:space="preserve">Certificat constatator emis de Oficiul Registrului </w:t>
      </w:r>
      <w:proofErr w:type="spellStart"/>
      <w:r w:rsidRPr="0027645A">
        <w:rPr>
          <w:rFonts w:ascii="Arial" w:hAnsi="Arial" w:cs="Arial"/>
          <w:bCs/>
          <w:sz w:val="24"/>
          <w:szCs w:val="24"/>
          <w:lang w:val="ro-RO"/>
        </w:rPr>
        <w:t>Comerţului</w:t>
      </w:r>
      <w:proofErr w:type="spellEnd"/>
      <w:r w:rsidRPr="0027645A">
        <w:rPr>
          <w:rFonts w:ascii="Arial" w:hAnsi="Arial" w:cs="Arial"/>
          <w:bCs/>
          <w:sz w:val="24"/>
          <w:szCs w:val="24"/>
          <w:lang w:val="ro-RO"/>
        </w:rPr>
        <w:t xml:space="preserve"> de pe lângă </w:t>
      </w:r>
      <w:r w:rsidR="00951581" w:rsidRPr="0027645A">
        <w:rPr>
          <w:rFonts w:ascii="Arial" w:hAnsi="Arial" w:cs="Arial"/>
          <w:bCs/>
          <w:sz w:val="24"/>
          <w:szCs w:val="24"/>
          <w:lang w:val="ro-RO"/>
        </w:rPr>
        <w:t>Tribunalul Harghita</w:t>
      </w:r>
      <w:r w:rsidRPr="0027645A">
        <w:rPr>
          <w:rFonts w:ascii="Arial" w:hAnsi="Arial" w:cs="Arial"/>
          <w:bCs/>
          <w:sz w:val="24"/>
          <w:szCs w:val="24"/>
          <w:lang w:val="ro-RO"/>
        </w:rPr>
        <w:t xml:space="preserve">, eliberat pe baza </w:t>
      </w:r>
      <w:proofErr w:type="spellStart"/>
      <w:r w:rsidRPr="0027645A">
        <w:rPr>
          <w:rFonts w:ascii="Arial" w:hAnsi="Arial" w:cs="Arial"/>
          <w:bCs/>
          <w:sz w:val="24"/>
          <w:szCs w:val="24"/>
          <w:lang w:val="ro-RO"/>
        </w:rPr>
        <w:t>declaraţiei</w:t>
      </w:r>
      <w:proofErr w:type="spellEnd"/>
      <w:r w:rsidRPr="0027645A">
        <w:rPr>
          <w:rFonts w:ascii="Arial" w:hAnsi="Arial" w:cs="Arial"/>
          <w:bCs/>
          <w:sz w:val="24"/>
          <w:szCs w:val="24"/>
          <w:lang w:val="ro-RO"/>
        </w:rPr>
        <w:t xml:space="preserve"> pe propria răspundere înregistrată</w:t>
      </w:r>
      <w:r w:rsidR="00FE3E99">
        <w:rPr>
          <w:rFonts w:ascii="Arial" w:hAnsi="Arial" w:cs="Arial"/>
          <w:bCs/>
          <w:sz w:val="24"/>
          <w:szCs w:val="24"/>
          <w:lang w:val="ro-RO"/>
        </w:rPr>
        <w:t xml:space="preserve"> sub nr. 30849</w:t>
      </w:r>
      <w:r w:rsidR="00951581" w:rsidRPr="0027645A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="00FE3E99">
        <w:rPr>
          <w:rFonts w:ascii="Arial" w:hAnsi="Arial" w:cs="Arial"/>
          <w:bCs/>
          <w:sz w:val="24"/>
          <w:szCs w:val="24"/>
          <w:lang w:val="ro-RO"/>
        </w:rPr>
        <w:t>din 21.07.2008</w:t>
      </w:r>
      <w:r w:rsidRPr="0027645A">
        <w:rPr>
          <w:rFonts w:ascii="Arial" w:hAnsi="Arial" w:cs="Arial"/>
          <w:bCs/>
          <w:sz w:val="24"/>
          <w:szCs w:val="24"/>
          <w:lang w:val="ro-RO"/>
        </w:rPr>
        <w:t xml:space="preserve"> pentru </w:t>
      </w:r>
      <w:proofErr w:type="spellStart"/>
      <w:r w:rsidRPr="0027645A">
        <w:rPr>
          <w:rFonts w:ascii="Arial" w:hAnsi="Arial" w:cs="Arial"/>
          <w:bCs/>
          <w:sz w:val="24"/>
          <w:szCs w:val="24"/>
          <w:lang w:val="ro-RO"/>
        </w:rPr>
        <w:t>activităţile</w:t>
      </w:r>
      <w:proofErr w:type="spellEnd"/>
      <w:r w:rsidRPr="0027645A">
        <w:rPr>
          <w:rFonts w:ascii="Arial" w:hAnsi="Arial" w:cs="Arial"/>
          <w:bCs/>
          <w:sz w:val="24"/>
          <w:szCs w:val="24"/>
          <w:lang w:val="ro-RO"/>
        </w:rPr>
        <w:t xml:space="preserve"> economice </w:t>
      </w:r>
      <w:proofErr w:type="spellStart"/>
      <w:r w:rsidRPr="0027645A">
        <w:rPr>
          <w:rFonts w:ascii="Arial" w:hAnsi="Arial" w:cs="Arial"/>
          <w:bCs/>
          <w:sz w:val="24"/>
          <w:szCs w:val="24"/>
          <w:lang w:val="ro-RO"/>
        </w:rPr>
        <w:t>desfăşurate</w:t>
      </w:r>
      <w:proofErr w:type="spellEnd"/>
      <w:r w:rsidRPr="0027645A">
        <w:rPr>
          <w:rFonts w:ascii="Arial" w:hAnsi="Arial" w:cs="Arial"/>
          <w:bCs/>
          <w:sz w:val="24"/>
          <w:szCs w:val="24"/>
          <w:lang w:val="ro-RO"/>
        </w:rPr>
        <w:t>;</w:t>
      </w:r>
    </w:p>
    <w:p w:rsidR="003860EC" w:rsidRPr="00130683" w:rsidRDefault="00130683" w:rsidP="00130683">
      <w:p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-</w:t>
      </w:r>
    </w:p>
    <w:p w:rsidR="007C2253" w:rsidRPr="0027645A" w:rsidRDefault="007C2253" w:rsidP="00514806">
      <w:pPr>
        <w:pStyle w:val="Default"/>
        <w:jc w:val="both"/>
        <w:rPr>
          <w:rFonts w:ascii="Arial" w:hAnsi="Arial" w:cs="Arial"/>
          <w:b/>
          <w:noProof/>
          <w:lang w:val="ro-RO"/>
        </w:rPr>
      </w:pPr>
      <w:r w:rsidRPr="0027645A">
        <w:rPr>
          <w:rFonts w:ascii="Arial" w:hAnsi="Arial" w:cs="Arial"/>
          <w:b/>
          <w:noProof/>
          <w:lang w:val="ro-RO"/>
        </w:rPr>
        <w:t>Prezenta autorizație se emite cu următoarele condiții impuse:</w:t>
      </w:r>
    </w:p>
    <w:p w:rsidR="00BC72F3" w:rsidRPr="00BC72F3" w:rsidRDefault="00BC72F3" w:rsidP="00BC72F3">
      <w:pPr>
        <w:pStyle w:val="ListParagraph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C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Implementarea unui program de prevenire </w:t>
      </w:r>
      <w:proofErr w:type="spellStart"/>
      <w:r w:rsidRPr="00BC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şi</w:t>
      </w:r>
      <w:proofErr w:type="spellEnd"/>
      <w:r w:rsidRPr="00BC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reducere a </w:t>
      </w:r>
      <w:proofErr w:type="spellStart"/>
      <w:r w:rsidRPr="00BC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cantităţilor</w:t>
      </w:r>
      <w:proofErr w:type="spellEnd"/>
      <w:r w:rsidRPr="00BC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de </w:t>
      </w:r>
      <w:proofErr w:type="spellStart"/>
      <w:r w:rsidRPr="00BC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deşeuri</w:t>
      </w:r>
      <w:proofErr w:type="spellEnd"/>
      <w:r w:rsidRPr="00BC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generate din activitatea proprie, în baza unui audit de deșeuri, conform art. 44 al OUG nr.92/2021 privind regimul deșeurilor.</w:t>
      </w:r>
    </w:p>
    <w:p w:rsidR="00451328" w:rsidRPr="0027645A" w:rsidRDefault="00451328" w:rsidP="00514806">
      <w:pPr>
        <w:pStyle w:val="Default"/>
        <w:jc w:val="both"/>
        <w:rPr>
          <w:rFonts w:ascii="Arial" w:hAnsi="Arial" w:cs="Arial"/>
          <w:b/>
          <w:noProof/>
          <w:lang w:val="ro-RO"/>
        </w:rPr>
      </w:pPr>
    </w:p>
    <w:p w:rsidR="00036BDC" w:rsidRPr="0027645A" w:rsidRDefault="00036BDC" w:rsidP="00036BDC">
      <w:pPr>
        <w:spacing w:after="0" w:line="240" w:lineRule="auto"/>
        <w:ind w:right="83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- Titularul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activităţii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are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obligaţia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conform prevederilor </w:t>
      </w:r>
      <w:r w:rsidRPr="0027645A">
        <w:rPr>
          <w:rFonts w:ascii="Arial" w:hAnsi="Arial" w:cs="Arial"/>
          <w:b/>
          <w:bCs/>
          <w:sz w:val="24"/>
          <w:szCs w:val="24"/>
          <w:lang w:val="ro-RO"/>
        </w:rPr>
        <w:t xml:space="preserve">art. 15 al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Ordonanţei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a Guvernului nr. 195/2005 privind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protecţia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mediului, modificat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completat prin</w:t>
      </w:r>
      <w:r w:rsidRPr="0027645A">
        <w:rPr>
          <w:rFonts w:ascii="Arial" w:hAnsi="Arial" w:cs="Arial"/>
          <w:b/>
          <w:bCs/>
          <w:sz w:val="24"/>
          <w:szCs w:val="24"/>
          <w:lang w:val="ro-RO"/>
        </w:rPr>
        <w:t xml:space="preserve"> OUG 164/2008,</w:t>
      </w:r>
      <w:r w:rsidRPr="0027645A">
        <w:rPr>
          <w:rFonts w:ascii="Arial" w:hAnsi="Arial" w:cs="Arial"/>
          <w:sz w:val="24"/>
          <w:szCs w:val="24"/>
          <w:lang w:val="ro-RO"/>
        </w:rPr>
        <w:t xml:space="preserve"> de a notifica APM Harghita dacă intervin elemente noi, necunoscute la data emiterii prezentei, precum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asupra oricăror modificări ale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condiţiilor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care au stat la baza emiterii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autorizaţiei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de mediu, înainte de realizarea modificării. Pe baza notificării APM Harghita va lua decizia după caz, cu privire la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menţinerea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autorizaţiei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de mediu sau  la necesitatea revizuirii acesteia, informând titularul despre această decizie. Până la adoptarea acestei decizii de către APM Harghita este interzisă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desfăşurarea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oricărei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activităţi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care ar rezulta în urma modificărilor care fac obiectul notificării.</w:t>
      </w:r>
    </w:p>
    <w:p w:rsidR="00036BDC" w:rsidRPr="0027645A" w:rsidRDefault="00036BDC" w:rsidP="00036BDC">
      <w:pPr>
        <w:spacing w:after="0"/>
        <w:ind w:right="83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-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Dispoziţiile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r w:rsidRPr="0027645A">
        <w:rPr>
          <w:rFonts w:ascii="Arial" w:hAnsi="Arial" w:cs="Arial"/>
          <w:b/>
          <w:bCs/>
          <w:sz w:val="24"/>
          <w:szCs w:val="24"/>
          <w:lang w:val="ro-RO"/>
        </w:rPr>
        <w:t>art.15 din OUG 195/2005</w:t>
      </w:r>
      <w:r w:rsidRPr="0027645A">
        <w:rPr>
          <w:rFonts w:ascii="Arial" w:hAnsi="Arial" w:cs="Arial"/>
          <w:sz w:val="24"/>
          <w:szCs w:val="24"/>
          <w:lang w:val="ro-RO"/>
        </w:rPr>
        <w:t xml:space="preserve"> se aplică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în cazul în care titularul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activităţii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urmează să deruleze sau să fie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supuşi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unei proceduri de vânzare a pachetului majoritar de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acţiuni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, vânzare de active, fuziune, divizare, concesionare ori în alte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situaţii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care implică schimbarea titularului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activităţii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, precum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în caz de dizolvare urmată de lichidare, faliment, încetarea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activităţii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, conform legii, în scopul stabilirii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obligaţiilor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de mediu de către APM Harghita pe baza evaluărilor care au stat la baza emiterii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autorizaţiei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de mediu. </w:t>
      </w:r>
    </w:p>
    <w:p w:rsidR="00036BDC" w:rsidRPr="0027645A" w:rsidRDefault="00036BDC" w:rsidP="00036BDC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Solicitarea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obţinerea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acordului de mediu sunt obligatorii pentru proiecte modificarea ori extinderea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activităţilor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existente, care pot avea impact semnificativ asupra mediului.</w:t>
      </w:r>
    </w:p>
    <w:p w:rsidR="007C2253" w:rsidRPr="0027645A" w:rsidRDefault="007C2253" w:rsidP="00DE7A59">
      <w:pPr>
        <w:tabs>
          <w:tab w:val="left" w:pos="144"/>
          <w:tab w:val="left" w:pos="709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/>
        <w:ind w:left="144"/>
        <w:jc w:val="both"/>
        <w:rPr>
          <w:rFonts w:ascii="Arial" w:hAnsi="Arial" w:cs="Arial"/>
          <w:sz w:val="24"/>
          <w:szCs w:val="24"/>
          <w:lang w:val="ro-RO"/>
        </w:rPr>
      </w:pPr>
    </w:p>
    <w:p w:rsidR="007C2253" w:rsidRPr="0027645A" w:rsidRDefault="007C2253" w:rsidP="00514806">
      <w:pPr>
        <w:pStyle w:val="Default"/>
        <w:jc w:val="both"/>
        <w:rPr>
          <w:rFonts w:ascii="Arial" w:hAnsi="Arial" w:cs="Arial"/>
          <w:b/>
          <w:noProof/>
          <w:lang w:val="ro-RO"/>
        </w:rPr>
      </w:pPr>
      <w:r w:rsidRPr="0027645A">
        <w:rPr>
          <w:rFonts w:ascii="Arial" w:hAnsi="Arial" w:cs="Arial"/>
          <w:b/>
          <w:noProof/>
          <w:lang w:val="ro-RO"/>
        </w:rPr>
        <w:t>Titularul de activitate este obligat să respecte în integralitate prevederile următoarelor acte normative:</w:t>
      </w:r>
    </w:p>
    <w:p w:rsidR="0069711B" w:rsidRPr="0027645A" w:rsidRDefault="0069711B" w:rsidP="007F5008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O.U.G. nr. 195/2005 privind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protecţia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mediului, aprobată prin Legea nr. 265/2006, cu modificările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completările ulterioare</w:t>
      </w:r>
    </w:p>
    <w:p w:rsidR="0069711B" w:rsidRPr="0027645A" w:rsidRDefault="0069711B" w:rsidP="007F5008">
      <w:pPr>
        <w:pStyle w:val="WW-Default"/>
        <w:numPr>
          <w:ilvl w:val="0"/>
          <w:numId w:val="3"/>
        </w:numPr>
        <w:jc w:val="both"/>
        <w:rPr>
          <w:lang w:val="ro-RO"/>
        </w:rPr>
      </w:pPr>
      <w:r w:rsidRPr="0027645A">
        <w:rPr>
          <w:lang w:val="ro-RO"/>
        </w:rPr>
        <w:t>Legea nr. 219/2019 pentru modificarea și completarea art. 16 din Ordonanța de Urgență a Guvernului nr. 195/2005 privind protecția mediului</w:t>
      </w:r>
    </w:p>
    <w:p w:rsidR="007F5008" w:rsidRPr="0027645A" w:rsidRDefault="007F5008" w:rsidP="007F5008">
      <w:pPr>
        <w:pStyle w:val="WW-Default"/>
        <w:numPr>
          <w:ilvl w:val="0"/>
          <w:numId w:val="3"/>
        </w:numPr>
        <w:jc w:val="both"/>
        <w:rPr>
          <w:sz w:val="28"/>
          <w:lang w:val="ro-RO"/>
        </w:rPr>
      </w:pPr>
      <w:r w:rsidRPr="0027645A">
        <w:rPr>
          <w:szCs w:val="22"/>
          <w:lang w:val="ro-RO"/>
        </w:rPr>
        <w:t>Ordinul MMP nr.1150/2020 privind aprobarea procedurii de aplicare a vizei anuale a autorizației de mediu și autorizației integrate de mediu</w:t>
      </w:r>
    </w:p>
    <w:p w:rsidR="00DE7A59" w:rsidRPr="0027645A" w:rsidRDefault="008C7642" w:rsidP="007F500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>O.G. nr. 92/2021</w:t>
      </w:r>
      <w:r w:rsidR="00DE7A59" w:rsidRPr="0027645A">
        <w:rPr>
          <w:rFonts w:ascii="Arial" w:hAnsi="Arial" w:cs="Arial"/>
          <w:sz w:val="24"/>
          <w:szCs w:val="24"/>
          <w:lang w:val="ro-RO"/>
        </w:rPr>
        <w:t xml:space="preserve"> privind regimul </w:t>
      </w:r>
      <w:proofErr w:type="spellStart"/>
      <w:r w:rsidR="00DE7A59" w:rsidRPr="0027645A">
        <w:rPr>
          <w:rFonts w:ascii="Arial" w:hAnsi="Arial" w:cs="Arial"/>
          <w:sz w:val="24"/>
          <w:szCs w:val="24"/>
          <w:lang w:val="ro-RO"/>
        </w:rPr>
        <w:t>deşeurilor</w:t>
      </w:r>
      <w:proofErr w:type="spellEnd"/>
    </w:p>
    <w:p w:rsidR="00DE7A59" w:rsidRPr="0027645A" w:rsidRDefault="00DE7A59" w:rsidP="007F500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>Legea nr. 104/2011 privind calitatea aerului înconjurător</w:t>
      </w:r>
    </w:p>
    <w:p w:rsidR="00DE7A59" w:rsidRPr="0027645A" w:rsidRDefault="00DE7A59" w:rsidP="007F500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Ordinul MAPPM Nr. 462 din 1 iulie 1993 pentru aprobarea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Condiţiilor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tehnice privind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protecţia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atmosferică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Normelor metodologice privind determinarea emisiilor de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poluanţi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atmosferici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produşi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de surse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staţionare</w:t>
      </w:r>
      <w:proofErr w:type="spellEnd"/>
    </w:p>
    <w:p w:rsidR="00DE7A59" w:rsidRPr="0027645A" w:rsidRDefault="00DE7A59" w:rsidP="007F5008">
      <w:pPr>
        <w:pStyle w:val="BodyTextIndent"/>
        <w:numPr>
          <w:ilvl w:val="0"/>
          <w:numId w:val="3"/>
        </w:numPr>
        <w:tabs>
          <w:tab w:val="left" w:pos="0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nr. 196 din 22 decembrie 2005 privind Fondul pentru mediu cu modificările ulterioare.</w:t>
      </w:r>
    </w:p>
    <w:p w:rsidR="00DE7A59" w:rsidRPr="0027645A" w:rsidRDefault="007F5008" w:rsidP="007F500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>Hotărârea Guvernului</w:t>
      </w:r>
      <w:r w:rsidR="00DE7A59"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r w:rsidR="00847EBF" w:rsidRPr="0027645A">
        <w:rPr>
          <w:rFonts w:ascii="Arial" w:hAnsi="Arial" w:cs="Arial"/>
          <w:sz w:val="24"/>
          <w:szCs w:val="24"/>
          <w:lang w:val="ro-RO"/>
        </w:rPr>
        <w:t>N</w:t>
      </w:r>
      <w:r w:rsidR="00DE7A59" w:rsidRPr="0027645A">
        <w:rPr>
          <w:rFonts w:ascii="Arial" w:hAnsi="Arial" w:cs="Arial"/>
          <w:sz w:val="24"/>
          <w:szCs w:val="24"/>
          <w:lang w:val="ro-RO"/>
        </w:rPr>
        <w:t xml:space="preserve">r. 856/2002 privind </w:t>
      </w:r>
      <w:proofErr w:type="spellStart"/>
      <w:r w:rsidR="00DE7A59" w:rsidRPr="0027645A">
        <w:rPr>
          <w:rFonts w:ascii="Arial" w:hAnsi="Arial" w:cs="Arial"/>
          <w:sz w:val="24"/>
          <w:szCs w:val="24"/>
          <w:lang w:val="ro-RO"/>
        </w:rPr>
        <w:t>evidenţa</w:t>
      </w:r>
      <w:proofErr w:type="spellEnd"/>
      <w:r w:rsidR="00DE7A59" w:rsidRPr="0027645A">
        <w:rPr>
          <w:rFonts w:ascii="Arial" w:hAnsi="Arial" w:cs="Arial"/>
          <w:sz w:val="24"/>
          <w:szCs w:val="24"/>
          <w:lang w:val="ro-RO"/>
        </w:rPr>
        <w:t xml:space="preserve"> gestiunii </w:t>
      </w:r>
      <w:proofErr w:type="spellStart"/>
      <w:r w:rsidR="00DE7A59" w:rsidRPr="0027645A">
        <w:rPr>
          <w:rFonts w:ascii="Arial" w:hAnsi="Arial" w:cs="Arial"/>
          <w:sz w:val="24"/>
          <w:szCs w:val="24"/>
          <w:lang w:val="ro-RO"/>
        </w:rPr>
        <w:t>deşeurilor</w:t>
      </w:r>
      <w:proofErr w:type="spellEnd"/>
      <w:r w:rsidR="00DE7A59"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="00DE7A59"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="00DE7A59" w:rsidRPr="0027645A">
        <w:rPr>
          <w:rFonts w:ascii="Arial" w:hAnsi="Arial" w:cs="Arial"/>
          <w:sz w:val="24"/>
          <w:szCs w:val="24"/>
          <w:lang w:val="ro-RO"/>
        </w:rPr>
        <w:t xml:space="preserve"> pentru aprobarea listei cuprinzând </w:t>
      </w:r>
      <w:proofErr w:type="spellStart"/>
      <w:r w:rsidR="00DE7A59" w:rsidRPr="0027645A">
        <w:rPr>
          <w:rFonts w:ascii="Arial" w:hAnsi="Arial" w:cs="Arial"/>
          <w:sz w:val="24"/>
          <w:szCs w:val="24"/>
          <w:lang w:val="ro-RO"/>
        </w:rPr>
        <w:t>deşeurile</w:t>
      </w:r>
      <w:proofErr w:type="spellEnd"/>
      <w:r w:rsidR="00DE7A59" w:rsidRPr="0027645A">
        <w:rPr>
          <w:rFonts w:ascii="Arial" w:hAnsi="Arial" w:cs="Arial"/>
          <w:sz w:val="24"/>
          <w:szCs w:val="24"/>
          <w:lang w:val="ro-RO"/>
        </w:rPr>
        <w:t xml:space="preserve">, inclusiv </w:t>
      </w:r>
      <w:proofErr w:type="spellStart"/>
      <w:r w:rsidR="00DE7A59" w:rsidRPr="0027645A">
        <w:rPr>
          <w:rFonts w:ascii="Arial" w:hAnsi="Arial" w:cs="Arial"/>
          <w:sz w:val="24"/>
          <w:szCs w:val="24"/>
          <w:lang w:val="ro-RO"/>
        </w:rPr>
        <w:t>deşeurile</w:t>
      </w:r>
      <w:proofErr w:type="spellEnd"/>
      <w:r w:rsidR="00DE7A59" w:rsidRPr="0027645A">
        <w:rPr>
          <w:rFonts w:ascii="Arial" w:hAnsi="Arial" w:cs="Arial"/>
          <w:sz w:val="24"/>
          <w:szCs w:val="24"/>
          <w:lang w:val="ro-RO"/>
        </w:rPr>
        <w:t xml:space="preserve"> periculoase;</w:t>
      </w:r>
    </w:p>
    <w:p w:rsidR="00AF7232" w:rsidRPr="0027645A" w:rsidRDefault="00DE7A59" w:rsidP="007F500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lastRenderedPageBreak/>
        <w:t xml:space="preserve">HG nr. 1061/2008 privind transportul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deşeurilor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periculoase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nepericuloase pe teritoriul României;</w:t>
      </w:r>
    </w:p>
    <w:p w:rsidR="00267ED5" w:rsidRPr="0027645A" w:rsidRDefault="00AF7232" w:rsidP="007F500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HG 188/2002 cu modificările și completările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ult</w:t>
      </w:r>
      <w:r w:rsidR="00EF6721" w:rsidRPr="0027645A">
        <w:rPr>
          <w:rFonts w:ascii="Arial" w:hAnsi="Arial" w:cs="Arial"/>
          <w:sz w:val="24"/>
          <w:szCs w:val="24"/>
          <w:lang w:val="ro-RO"/>
        </w:rPr>
        <w:t>eriore</w:t>
      </w:r>
      <w:proofErr w:type="spellEnd"/>
      <w:r w:rsidR="00EF6721" w:rsidRPr="0027645A">
        <w:rPr>
          <w:rFonts w:ascii="Arial" w:hAnsi="Arial" w:cs="Arial"/>
          <w:sz w:val="24"/>
          <w:szCs w:val="24"/>
          <w:lang w:val="ro-RO"/>
        </w:rPr>
        <w:t xml:space="preserve"> cu privire la condițiile de descărcare a apelor uzate în mediul acvatic.</w:t>
      </w:r>
    </w:p>
    <w:p w:rsidR="00DE7A59" w:rsidRPr="0027645A" w:rsidRDefault="00267ED5" w:rsidP="007F500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Legea nr.249/2015 privind modalitatea de gestionare a ambalajelor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deşeurile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de ambalaje cu modificările și completările ulterioare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Ordinul MMP nr.794/2012 privind procedura de raportare a datelor referitoare la ambalaje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deşeuri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de ambalaje</w:t>
      </w:r>
    </w:p>
    <w:p w:rsidR="00DE7A59" w:rsidRPr="0027645A" w:rsidRDefault="00DE7A59" w:rsidP="00DE7A59">
      <w:pPr>
        <w:pStyle w:val="Default"/>
        <w:jc w:val="both"/>
        <w:rPr>
          <w:rFonts w:ascii="Arial" w:hAnsi="Arial" w:cs="Arial"/>
          <w:b/>
          <w:i/>
          <w:lang w:val="ro-RO"/>
        </w:rPr>
      </w:pPr>
      <w:r w:rsidRPr="0027645A">
        <w:rPr>
          <w:rFonts w:ascii="Arial" w:hAnsi="Arial" w:cs="Arial"/>
          <w:b/>
          <w:i/>
          <w:lang w:val="ro-RO"/>
        </w:rPr>
        <w:t>În situația modificării actelor normative menționate în prezenta autorizație, titularul are obligația să se supună prevederilor noilor acte normative intrate în vigoare, ce modifică, completează sau abrogă actele normative vechi.</w:t>
      </w:r>
    </w:p>
    <w:p w:rsidR="001B06C4" w:rsidRPr="0027645A" w:rsidRDefault="001B06C4" w:rsidP="00514806">
      <w:pPr>
        <w:pStyle w:val="Default"/>
        <w:jc w:val="both"/>
        <w:rPr>
          <w:rFonts w:ascii="Arial" w:hAnsi="Arial" w:cs="Arial"/>
          <w:b/>
          <w:noProof/>
          <w:lang w:val="ro-RO"/>
        </w:rPr>
      </w:pPr>
    </w:p>
    <w:p w:rsidR="007C2253" w:rsidRPr="0027645A" w:rsidRDefault="007C2253" w:rsidP="00514806">
      <w:pPr>
        <w:pStyle w:val="Default"/>
        <w:jc w:val="both"/>
        <w:rPr>
          <w:rFonts w:ascii="Arial" w:hAnsi="Arial" w:cs="Arial"/>
          <w:b/>
          <w:iCs/>
          <w:lang w:val="ro-RO"/>
        </w:rPr>
      </w:pPr>
      <w:r w:rsidRPr="0027645A">
        <w:rPr>
          <w:rFonts w:ascii="Arial" w:hAnsi="Arial" w:cs="Arial"/>
          <w:b/>
          <w:noProof/>
          <w:lang w:val="ro-RO"/>
        </w:rPr>
        <w:t>Nerespectarea prevederilor prezentei autorizații de mediu se sancţionează conform prevederilor legale în vigoare</w:t>
      </w:r>
      <w:r w:rsidRPr="0027645A">
        <w:rPr>
          <w:rFonts w:ascii="Arial" w:hAnsi="Arial" w:cs="Arial"/>
          <w:b/>
          <w:iCs/>
          <w:lang w:val="ro-RO"/>
        </w:rPr>
        <w:t>.</w:t>
      </w:r>
    </w:p>
    <w:p w:rsidR="001B06C4" w:rsidRPr="0027645A" w:rsidRDefault="001B06C4" w:rsidP="00514806">
      <w:pPr>
        <w:pStyle w:val="Default"/>
        <w:jc w:val="both"/>
        <w:rPr>
          <w:rFonts w:ascii="Arial" w:hAnsi="Arial" w:cs="Arial"/>
          <w:b/>
          <w:lang w:val="ro-RO" w:eastAsia="ro-RO"/>
        </w:rPr>
      </w:pPr>
    </w:p>
    <w:p w:rsidR="007C2253" w:rsidRPr="0027645A" w:rsidRDefault="007C2253" w:rsidP="00514806">
      <w:pPr>
        <w:pStyle w:val="Default"/>
        <w:jc w:val="both"/>
        <w:rPr>
          <w:rFonts w:ascii="Arial" w:hAnsi="Arial" w:cs="Arial"/>
          <w:b/>
          <w:lang w:val="ro-RO" w:eastAsia="ro-RO"/>
        </w:rPr>
      </w:pPr>
      <w:r w:rsidRPr="0027645A">
        <w:rPr>
          <w:rFonts w:ascii="Arial" w:hAnsi="Arial" w:cs="Arial"/>
          <w:b/>
          <w:lang w:val="ro-RO" w:eastAsia="ro-RO"/>
        </w:rPr>
        <w:t>Răspunderea pentru corectitudinea informațiilor puse la dispoziția autorității competente pentru protecția mediului și a publicului revine în înt</w:t>
      </w:r>
      <w:r w:rsidR="00DE5744" w:rsidRPr="0027645A">
        <w:rPr>
          <w:rFonts w:ascii="Arial" w:hAnsi="Arial" w:cs="Arial"/>
          <w:b/>
          <w:lang w:val="ro-RO" w:eastAsia="ro-RO"/>
        </w:rPr>
        <w:t>regime titularului activității.</w:t>
      </w:r>
    </w:p>
    <w:p w:rsidR="00036BDC" w:rsidRPr="0027645A" w:rsidRDefault="00036BDC" w:rsidP="00514806">
      <w:pPr>
        <w:pStyle w:val="Default"/>
        <w:jc w:val="both"/>
        <w:rPr>
          <w:rFonts w:ascii="Arial" w:hAnsi="Arial" w:cs="Arial"/>
          <w:b/>
          <w:lang w:val="ro-RO" w:eastAsia="ro-RO"/>
        </w:rPr>
      </w:pPr>
    </w:p>
    <w:p w:rsidR="00B24A33" w:rsidRPr="0027645A" w:rsidRDefault="00B24A33" w:rsidP="00B24A33">
      <w:pPr>
        <w:pStyle w:val="Heading1"/>
        <w:numPr>
          <w:ilvl w:val="0"/>
          <w:numId w:val="7"/>
        </w:numPr>
        <w:spacing w:before="0"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 w:rsidRPr="0027645A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Activitatea autorizată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6"/>
        <w:gridCol w:w="3617"/>
        <w:gridCol w:w="2411"/>
        <w:gridCol w:w="2411"/>
      </w:tblGrid>
      <w:tr w:rsidR="00B24A33" w:rsidRPr="0027645A" w:rsidTr="000C169D">
        <w:tc>
          <w:tcPr>
            <w:tcW w:w="1206" w:type="dxa"/>
            <w:shd w:val="clear" w:color="auto" w:fill="C0C0C0"/>
            <w:vAlign w:val="center"/>
          </w:tcPr>
          <w:p w:rsidR="00B24A33" w:rsidRPr="0027645A" w:rsidRDefault="00B24A33" w:rsidP="000C169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27645A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Cod CAEN Rev.2</w:t>
            </w:r>
          </w:p>
        </w:tc>
        <w:tc>
          <w:tcPr>
            <w:tcW w:w="3617" w:type="dxa"/>
            <w:shd w:val="clear" w:color="auto" w:fill="C0C0C0"/>
            <w:vAlign w:val="center"/>
          </w:tcPr>
          <w:p w:rsidR="00B24A33" w:rsidRPr="0027645A" w:rsidRDefault="00B24A33" w:rsidP="000C169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27645A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Activitate</w:t>
            </w:r>
          </w:p>
        </w:tc>
        <w:tc>
          <w:tcPr>
            <w:tcW w:w="2411" w:type="dxa"/>
            <w:shd w:val="clear" w:color="auto" w:fill="C0C0C0"/>
            <w:vAlign w:val="center"/>
          </w:tcPr>
          <w:p w:rsidR="00B24A33" w:rsidRPr="0027645A" w:rsidRDefault="00B24A33" w:rsidP="000C169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27645A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Capacitate maximă proiectată</w:t>
            </w:r>
          </w:p>
        </w:tc>
        <w:tc>
          <w:tcPr>
            <w:tcW w:w="2411" w:type="dxa"/>
            <w:shd w:val="clear" w:color="auto" w:fill="C0C0C0"/>
            <w:vAlign w:val="center"/>
          </w:tcPr>
          <w:p w:rsidR="00B24A33" w:rsidRPr="0027645A" w:rsidRDefault="00B24A33" w:rsidP="000C169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27645A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UM</w:t>
            </w:r>
          </w:p>
        </w:tc>
      </w:tr>
      <w:tr w:rsidR="00B24A33" w:rsidRPr="0027645A" w:rsidTr="000C169D">
        <w:tc>
          <w:tcPr>
            <w:tcW w:w="1206" w:type="dxa"/>
            <w:shd w:val="clear" w:color="auto" w:fill="auto"/>
          </w:tcPr>
          <w:p w:rsidR="00B24A33" w:rsidRPr="0027645A" w:rsidRDefault="008C7642" w:rsidP="000C169D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ro-RO"/>
              </w:rPr>
            </w:pPr>
            <w:r w:rsidRPr="0027645A">
              <w:rPr>
                <w:rFonts w:ascii="Arial" w:hAnsi="Arial" w:cs="Arial"/>
                <w:noProof/>
                <w:sz w:val="24"/>
                <w:szCs w:val="24"/>
                <w:lang w:val="ro-RO"/>
              </w:rPr>
              <w:t>5510</w:t>
            </w:r>
          </w:p>
        </w:tc>
        <w:tc>
          <w:tcPr>
            <w:tcW w:w="3617" w:type="dxa"/>
            <w:shd w:val="clear" w:color="auto" w:fill="auto"/>
          </w:tcPr>
          <w:p w:rsidR="00B24A33" w:rsidRPr="0027645A" w:rsidRDefault="008C7642" w:rsidP="000C169D">
            <w:pPr>
              <w:spacing w:before="40" w:after="0" w:line="240" w:lineRule="auto"/>
              <w:rPr>
                <w:rFonts w:ascii="Arial" w:hAnsi="Arial" w:cs="Arial"/>
                <w:noProof/>
                <w:sz w:val="24"/>
                <w:szCs w:val="24"/>
                <w:lang w:val="ro-RO"/>
              </w:rPr>
            </w:pPr>
            <w:r w:rsidRPr="0027645A">
              <w:rPr>
                <w:rFonts w:ascii="Arial" w:hAnsi="Arial" w:cs="Arial"/>
                <w:sz w:val="24"/>
                <w:szCs w:val="24"/>
                <w:lang w:val="ro-RO"/>
              </w:rPr>
              <w:t>Hoteluri și alte facilități de cazare similare</w:t>
            </w:r>
          </w:p>
        </w:tc>
        <w:tc>
          <w:tcPr>
            <w:tcW w:w="2411" w:type="dxa"/>
            <w:shd w:val="clear" w:color="auto" w:fill="auto"/>
          </w:tcPr>
          <w:p w:rsidR="00B24A33" w:rsidRPr="0027645A" w:rsidRDefault="00BC72F3" w:rsidP="008C7642">
            <w:pPr>
              <w:spacing w:before="40" w:after="0" w:line="240" w:lineRule="auto"/>
              <w:rPr>
                <w:rFonts w:ascii="Arial" w:hAnsi="Arial" w:cs="Arial"/>
                <w:noProof/>
                <w:color w:val="FF0000"/>
                <w:sz w:val="24"/>
                <w:szCs w:val="24"/>
                <w:lang w:val="ro-RO"/>
              </w:rPr>
            </w:pPr>
            <w:r w:rsidRPr="00BC72F3">
              <w:rPr>
                <w:rFonts w:ascii="Arial" w:hAnsi="Arial" w:cs="Arial"/>
                <w:noProof/>
                <w:sz w:val="24"/>
                <w:szCs w:val="24"/>
                <w:lang w:val="ro-RO"/>
              </w:rPr>
              <w:t xml:space="preserve">            35</w:t>
            </w:r>
          </w:p>
        </w:tc>
        <w:tc>
          <w:tcPr>
            <w:tcW w:w="2411" w:type="dxa"/>
            <w:shd w:val="clear" w:color="auto" w:fill="auto"/>
          </w:tcPr>
          <w:p w:rsidR="00B24A33" w:rsidRPr="0027645A" w:rsidRDefault="0069711B" w:rsidP="000C169D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ro-RO"/>
              </w:rPr>
            </w:pPr>
            <w:r w:rsidRPr="0027645A">
              <w:rPr>
                <w:rFonts w:ascii="Arial" w:hAnsi="Arial" w:cs="Arial"/>
                <w:noProof/>
                <w:sz w:val="24"/>
                <w:szCs w:val="24"/>
                <w:lang w:val="ro-RO"/>
              </w:rPr>
              <w:t>l</w:t>
            </w:r>
            <w:r w:rsidR="00B24A33" w:rsidRPr="0027645A">
              <w:rPr>
                <w:rFonts w:ascii="Arial" w:hAnsi="Arial" w:cs="Arial"/>
                <w:noProof/>
                <w:sz w:val="24"/>
                <w:szCs w:val="24"/>
                <w:lang w:val="ro-RO"/>
              </w:rPr>
              <w:t>ocuri</w:t>
            </w:r>
          </w:p>
        </w:tc>
      </w:tr>
      <w:tr w:rsidR="0027645A" w:rsidRPr="0027645A" w:rsidTr="000C169D">
        <w:tc>
          <w:tcPr>
            <w:tcW w:w="1206" w:type="dxa"/>
            <w:shd w:val="clear" w:color="auto" w:fill="auto"/>
          </w:tcPr>
          <w:p w:rsidR="0027645A" w:rsidRPr="0027645A" w:rsidRDefault="0027645A" w:rsidP="000C169D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ro-RO"/>
              </w:rPr>
              <w:t>5610</w:t>
            </w:r>
          </w:p>
        </w:tc>
        <w:tc>
          <w:tcPr>
            <w:tcW w:w="3617" w:type="dxa"/>
            <w:shd w:val="clear" w:color="auto" w:fill="auto"/>
          </w:tcPr>
          <w:p w:rsidR="0027645A" w:rsidRPr="0027645A" w:rsidRDefault="0027645A" w:rsidP="000C169D">
            <w:pPr>
              <w:spacing w:before="40" w:after="0" w:line="24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Restaurante</w:t>
            </w:r>
          </w:p>
        </w:tc>
        <w:tc>
          <w:tcPr>
            <w:tcW w:w="2411" w:type="dxa"/>
            <w:shd w:val="clear" w:color="auto" w:fill="auto"/>
          </w:tcPr>
          <w:p w:rsidR="0027645A" w:rsidRPr="0027645A" w:rsidRDefault="00BC72F3" w:rsidP="008C7642">
            <w:pPr>
              <w:spacing w:before="40" w:after="0" w:line="240" w:lineRule="auto"/>
              <w:rPr>
                <w:rFonts w:ascii="Arial" w:hAnsi="Arial" w:cs="Arial"/>
                <w:noProof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ro-RO"/>
              </w:rPr>
              <w:t xml:space="preserve">          </w:t>
            </w:r>
            <w:r w:rsidRPr="00BC72F3">
              <w:rPr>
                <w:rFonts w:ascii="Arial" w:hAnsi="Arial" w:cs="Arial"/>
                <w:noProof/>
                <w:sz w:val="24"/>
                <w:szCs w:val="24"/>
                <w:lang w:val="ro-RO"/>
              </w:rPr>
              <w:t>108</w:t>
            </w:r>
          </w:p>
        </w:tc>
        <w:tc>
          <w:tcPr>
            <w:tcW w:w="2411" w:type="dxa"/>
            <w:shd w:val="clear" w:color="auto" w:fill="auto"/>
          </w:tcPr>
          <w:p w:rsidR="0027645A" w:rsidRPr="0027645A" w:rsidRDefault="0027645A" w:rsidP="000C169D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ro-RO"/>
              </w:rPr>
              <w:t>locuri</w:t>
            </w:r>
          </w:p>
        </w:tc>
      </w:tr>
    </w:tbl>
    <w:p w:rsidR="00B24A33" w:rsidRPr="0027645A" w:rsidRDefault="00BC72F3" w:rsidP="00B24A33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  </w:t>
      </w:r>
    </w:p>
    <w:p w:rsidR="00036BDC" w:rsidRPr="0027645A" w:rsidRDefault="00036BDC" w:rsidP="00036BDC">
      <w:pPr>
        <w:pStyle w:val="Heading2"/>
        <w:ind w:left="360"/>
        <w:rPr>
          <w:rFonts w:ascii="Arial" w:hAnsi="Arial" w:cs="Arial"/>
        </w:rPr>
      </w:pPr>
      <w:r w:rsidRPr="0027645A">
        <w:rPr>
          <w:rFonts w:ascii="Arial" w:hAnsi="Arial" w:cs="Arial"/>
        </w:rPr>
        <w:t>1. Dotări (instalații, utilaje, mijloace de transport utilizate în activitate)</w:t>
      </w:r>
    </w:p>
    <w:p w:rsidR="00036BDC" w:rsidRPr="0027645A" w:rsidRDefault="00036BDC" w:rsidP="00036BDC">
      <w:pPr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>Bilanț teritorial:</w:t>
      </w:r>
    </w:p>
    <w:p w:rsidR="003B0430" w:rsidRDefault="00E0655F" w:rsidP="001B06C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7645A">
        <w:rPr>
          <w:rFonts w:ascii="Arial" w:hAnsi="Arial" w:cs="Arial"/>
          <w:bCs/>
          <w:sz w:val="24"/>
          <w:szCs w:val="24"/>
          <w:lang w:val="ro-RO"/>
        </w:rPr>
        <w:t xml:space="preserve">Unitatea economică este amplasată pe o </w:t>
      </w:r>
      <w:r w:rsidR="004D39AE" w:rsidRPr="0027645A">
        <w:rPr>
          <w:rFonts w:ascii="Arial" w:hAnsi="Arial" w:cs="Arial"/>
          <w:bCs/>
          <w:sz w:val="24"/>
          <w:szCs w:val="24"/>
          <w:lang w:val="ro-RO"/>
        </w:rPr>
        <w:t xml:space="preserve">suprafață totală de </w:t>
      </w:r>
      <w:r w:rsidR="003B0430">
        <w:rPr>
          <w:rFonts w:ascii="Arial" w:hAnsi="Arial" w:cs="Arial"/>
          <w:b/>
          <w:bCs/>
          <w:sz w:val="24"/>
          <w:szCs w:val="24"/>
          <w:lang w:val="ro-RO"/>
        </w:rPr>
        <w:t>2.700</w:t>
      </w:r>
      <w:r w:rsidR="001B06C4" w:rsidRPr="0027645A">
        <w:rPr>
          <w:rFonts w:ascii="Arial" w:hAnsi="Arial" w:cs="Arial"/>
          <w:b/>
          <w:bCs/>
          <w:sz w:val="24"/>
          <w:szCs w:val="24"/>
          <w:lang w:val="ro-RO"/>
        </w:rPr>
        <w:t>,00 mp</w:t>
      </w:r>
      <w:r w:rsidRPr="0027645A">
        <w:rPr>
          <w:rFonts w:ascii="Arial" w:hAnsi="Arial" w:cs="Arial"/>
          <w:bCs/>
          <w:sz w:val="24"/>
          <w:szCs w:val="24"/>
          <w:lang w:val="ro-RO"/>
        </w:rPr>
        <w:t xml:space="preserve"> din </w:t>
      </w:r>
      <w:r w:rsidR="003B0430">
        <w:rPr>
          <w:rFonts w:ascii="Arial" w:hAnsi="Arial" w:cs="Arial"/>
          <w:bCs/>
          <w:sz w:val="24"/>
          <w:szCs w:val="24"/>
          <w:lang w:val="ro-RO"/>
        </w:rPr>
        <w:t>care</w:t>
      </w:r>
      <w:r w:rsidR="003B0430">
        <w:rPr>
          <w:rFonts w:ascii="Arial" w:hAnsi="Arial" w:cs="Arial"/>
          <w:bCs/>
          <w:sz w:val="24"/>
          <w:szCs w:val="24"/>
        </w:rPr>
        <w:t>:</w:t>
      </w:r>
    </w:p>
    <w:p w:rsidR="001B06C4" w:rsidRPr="003B0430" w:rsidRDefault="003B0430" w:rsidP="001B06C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Construită 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 xml:space="preserve">       </w:t>
      </w:r>
      <w:r w:rsidRPr="003B0430">
        <w:rPr>
          <w:rFonts w:ascii="Arial" w:hAnsi="Arial" w:cs="Arial"/>
          <w:b/>
          <w:bCs/>
          <w:sz w:val="24"/>
          <w:szCs w:val="24"/>
          <w:lang w:val="ro-RO"/>
        </w:rPr>
        <w:t>598,00 mp</w:t>
      </w:r>
      <w:r w:rsidR="001B06C4" w:rsidRPr="003B0430">
        <w:rPr>
          <w:rFonts w:ascii="Arial" w:hAnsi="Arial" w:cs="Arial"/>
          <w:b/>
          <w:bCs/>
          <w:sz w:val="24"/>
          <w:szCs w:val="24"/>
          <w:lang w:val="ro-RO"/>
        </w:rPr>
        <w:t>:</w:t>
      </w:r>
    </w:p>
    <w:p w:rsidR="00407C8A" w:rsidRPr="003B0430" w:rsidRDefault="003B0430" w:rsidP="001B06C4">
      <w:p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B0430">
        <w:rPr>
          <w:rFonts w:ascii="Arial" w:hAnsi="Arial" w:cs="Arial"/>
          <w:bCs/>
          <w:sz w:val="24"/>
          <w:szCs w:val="24"/>
          <w:lang w:val="ro-RO"/>
        </w:rPr>
        <w:t xml:space="preserve">Hotel   </w:t>
      </w:r>
      <w:r>
        <w:rPr>
          <w:rFonts w:ascii="Arial" w:hAnsi="Arial" w:cs="Arial"/>
          <w:bCs/>
          <w:sz w:val="24"/>
          <w:szCs w:val="24"/>
          <w:lang w:val="ro-RO"/>
        </w:rPr>
        <w:t>P+E+M</w:t>
      </w:r>
      <w:r w:rsidRPr="003B0430">
        <w:rPr>
          <w:rFonts w:ascii="Arial" w:hAnsi="Arial" w:cs="Arial"/>
          <w:bCs/>
          <w:sz w:val="24"/>
          <w:szCs w:val="24"/>
          <w:lang w:val="ro-RO"/>
        </w:rPr>
        <w:t xml:space="preserve">                     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     </w:t>
      </w:r>
      <w:r w:rsidRPr="003B0430">
        <w:rPr>
          <w:rFonts w:ascii="Arial" w:hAnsi="Arial" w:cs="Arial"/>
          <w:bCs/>
          <w:sz w:val="24"/>
          <w:szCs w:val="24"/>
          <w:lang w:val="ro-RO"/>
        </w:rPr>
        <w:t>268,00</w:t>
      </w:r>
      <w:r w:rsidR="00407C8A" w:rsidRPr="003B0430">
        <w:rPr>
          <w:rFonts w:ascii="Arial" w:hAnsi="Arial" w:cs="Arial"/>
          <w:bCs/>
          <w:sz w:val="24"/>
          <w:szCs w:val="24"/>
          <w:lang w:val="ro-RO"/>
        </w:rPr>
        <w:t xml:space="preserve"> mp;</w:t>
      </w:r>
    </w:p>
    <w:p w:rsidR="00407C8A" w:rsidRDefault="003B0430" w:rsidP="001B06C4">
      <w:p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Terasa 1    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 xml:space="preserve">         86,00</w:t>
      </w:r>
      <w:r w:rsidR="00407C8A" w:rsidRPr="0027645A">
        <w:rPr>
          <w:rFonts w:ascii="Arial" w:hAnsi="Arial" w:cs="Arial"/>
          <w:bCs/>
          <w:sz w:val="24"/>
          <w:szCs w:val="24"/>
          <w:lang w:val="ro-RO"/>
        </w:rPr>
        <w:t xml:space="preserve"> mp;</w:t>
      </w:r>
    </w:p>
    <w:p w:rsidR="003B0430" w:rsidRDefault="003B0430" w:rsidP="001B06C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Terasa 2   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 xml:space="preserve">       226,00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3B0430" w:rsidRDefault="003B0430" w:rsidP="001B06C4">
      <w:p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Magazie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18</w:t>
      </w:r>
      <w:proofErr w:type="gramStart"/>
      <w:r>
        <w:rPr>
          <w:rFonts w:ascii="Arial" w:hAnsi="Arial" w:cs="Arial"/>
          <w:bCs/>
          <w:sz w:val="24"/>
          <w:szCs w:val="24"/>
        </w:rPr>
        <w:t>,00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mp</w:t>
      </w:r>
      <w:proofErr w:type="spellEnd"/>
      <w:r>
        <w:rPr>
          <w:rFonts w:ascii="Arial" w:hAnsi="Arial" w:cs="Arial"/>
          <w:bCs/>
          <w:sz w:val="24"/>
          <w:szCs w:val="24"/>
        </w:rPr>
        <w:t>;</w:t>
      </w:r>
    </w:p>
    <w:p w:rsidR="00147DD5" w:rsidRDefault="003B0430" w:rsidP="001B06C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Loc pentru</w:t>
      </w:r>
      <w:r w:rsidR="00147DD5" w:rsidRPr="0027645A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="00DE660E">
        <w:rPr>
          <w:rFonts w:ascii="Arial" w:hAnsi="Arial" w:cs="Arial"/>
          <w:bCs/>
          <w:sz w:val="24"/>
          <w:szCs w:val="24"/>
          <w:lang w:val="ro-RO"/>
        </w:rPr>
        <w:t>parcări</w:t>
      </w:r>
      <w:r w:rsidRPr="003B0430">
        <w:rPr>
          <w:rFonts w:ascii="Arial" w:hAnsi="Arial" w:cs="Arial"/>
          <w:bCs/>
          <w:sz w:val="24"/>
          <w:szCs w:val="24"/>
          <w:lang w:val="ro-RO"/>
        </w:rPr>
        <w:t xml:space="preserve"> pietruit</w:t>
      </w:r>
      <w:r w:rsidR="00147DD5" w:rsidRPr="0027645A">
        <w:rPr>
          <w:rFonts w:ascii="Arial" w:hAnsi="Arial" w:cs="Arial"/>
          <w:b/>
          <w:bCs/>
          <w:sz w:val="24"/>
          <w:szCs w:val="24"/>
          <w:lang w:val="ro-RO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100,00</w:t>
      </w:r>
      <w:r w:rsidR="00147DD5" w:rsidRPr="0027645A">
        <w:rPr>
          <w:rFonts w:ascii="Arial" w:hAnsi="Arial" w:cs="Arial"/>
          <w:b/>
          <w:bCs/>
          <w:sz w:val="24"/>
          <w:szCs w:val="24"/>
          <w:lang w:val="ro-RO"/>
        </w:rPr>
        <w:t xml:space="preserve"> mp;</w:t>
      </w:r>
    </w:p>
    <w:p w:rsidR="003B0430" w:rsidRPr="003B0430" w:rsidRDefault="003B0430" w:rsidP="001B06C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3B0430">
        <w:rPr>
          <w:rFonts w:ascii="Arial" w:hAnsi="Arial" w:cs="Arial"/>
          <w:bCs/>
          <w:sz w:val="24"/>
          <w:szCs w:val="24"/>
          <w:lang w:val="ro-RO"/>
        </w:rPr>
        <w:t>Spațiu liber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           2002,00 mp</w:t>
      </w:r>
      <w:r>
        <w:rPr>
          <w:rFonts w:ascii="Arial" w:hAnsi="Arial" w:cs="Arial"/>
          <w:b/>
          <w:bCs/>
          <w:sz w:val="24"/>
          <w:szCs w:val="24"/>
        </w:rPr>
        <w:t>;</w:t>
      </w:r>
    </w:p>
    <w:p w:rsidR="00407C8A" w:rsidRPr="003B0430" w:rsidRDefault="003B0430" w:rsidP="001B06C4">
      <w:p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Parter</w:t>
      </w:r>
      <w:r>
        <w:rPr>
          <w:rFonts w:ascii="Arial" w:hAnsi="Arial" w:cs="Arial"/>
          <w:bCs/>
          <w:sz w:val="24"/>
          <w:szCs w:val="24"/>
          <w:lang w:val="hu-HU"/>
        </w:rPr>
        <w:t>:</w:t>
      </w:r>
    </w:p>
    <w:p w:rsidR="00407C8A" w:rsidRPr="0000277A" w:rsidRDefault="0000277A" w:rsidP="0000277A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Restaurant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>80,00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0277A" w:rsidRDefault="0000277A" w:rsidP="0000277A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hu-HU"/>
        </w:rPr>
        <w:t>Hol</w:t>
      </w:r>
      <w:r>
        <w:rPr>
          <w:rFonts w:ascii="Arial" w:hAnsi="Arial" w:cs="Arial"/>
          <w:bCs/>
          <w:sz w:val="24"/>
          <w:szCs w:val="24"/>
          <w:lang w:val="hu-HU"/>
        </w:rPr>
        <w:tab/>
      </w:r>
      <w:r>
        <w:rPr>
          <w:rFonts w:ascii="Arial" w:hAnsi="Arial" w:cs="Arial"/>
          <w:bCs/>
          <w:sz w:val="24"/>
          <w:szCs w:val="24"/>
          <w:lang w:val="hu-HU"/>
        </w:rPr>
        <w:tab/>
      </w:r>
      <w:r>
        <w:rPr>
          <w:rFonts w:ascii="Arial" w:hAnsi="Arial" w:cs="Arial"/>
          <w:bCs/>
          <w:sz w:val="24"/>
          <w:szCs w:val="24"/>
          <w:lang w:val="hu-HU"/>
        </w:rPr>
        <w:tab/>
      </w:r>
      <w:r>
        <w:rPr>
          <w:rFonts w:ascii="Arial" w:hAnsi="Arial" w:cs="Arial"/>
          <w:bCs/>
          <w:sz w:val="24"/>
          <w:szCs w:val="24"/>
          <w:lang w:val="hu-HU"/>
        </w:rPr>
        <w:tab/>
      </w:r>
      <w:r>
        <w:rPr>
          <w:rFonts w:ascii="Arial" w:hAnsi="Arial" w:cs="Arial"/>
          <w:bCs/>
          <w:sz w:val="24"/>
          <w:szCs w:val="24"/>
          <w:lang w:val="hu-HU"/>
        </w:rPr>
        <w:tab/>
        <w:t>18,00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0277A" w:rsidRDefault="0000277A" w:rsidP="0000277A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Hol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>32,00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0277A" w:rsidRDefault="0000277A" w:rsidP="0000277A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Bucătărie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>70,00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0277A" w:rsidRDefault="0000277A" w:rsidP="0000277A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Spălat vase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>10,00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0277A" w:rsidRPr="0000277A" w:rsidRDefault="0000277A" w:rsidP="0000277A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Spațiu de depozitare alimente </w:t>
      </w:r>
      <w:r>
        <w:rPr>
          <w:rFonts w:ascii="Arial" w:hAnsi="Arial" w:cs="Arial"/>
          <w:bCs/>
          <w:sz w:val="24"/>
          <w:szCs w:val="24"/>
          <w:lang w:val="ro-RO"/>
        </w:rPr>
        <w:tab/>
        <w:t>15,00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0277A" w:rsidRDefault="0000277A" w:rsidP="0000277A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</w:rPr>
        <w:t>WC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2,00 </w:t>
      </w:r>
      <w:proofErr w:type="spellStart"/>
      <w:r>
        <w:rPr>
          <w:rFonts w:ascii="Arial" w:hAnsi="Arial" w:cs="Arial"/>
          <w:bCs/>
          <w:sz w:val="24"/>
          <w:szCs w:val="24"/>
        </w:rPr>
        <w:t>mp</w:t>
      </w:r>
      <w:proofErr w:type="spellEnd"/>
      <w:r>
        <w:rPr>
          <w:rFonts w:ascii="Arial" w:hAnsi="Arial" w:cs="Arial"/>
          <w:bCs/>
          <w:sz w:val="24"/>
          <w:szCs w:val="24"/>
        </w:rPr>
        <w:t>;</w:t>
      </w:r>
    </w:p>
    <w:p w:rsidR="0000277A" w:rsidRPr="0000277A" w:rsidRDefault="0000277A" w:rsidP="0000277A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lastRenderedPageBreak/>
        <w:t>Hol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 w:rsidR="00783CA9">
        <w:rPr>
          <w:rFonts w:ascii="Arial" w:hAnsi="Arial" w:cs="Arial"/>
          <w:bCs/>
          <w:sz w:val="24"/>
          <w:szCs w:val="24"/>
          <w:lang w:val="ro-RO"/>
        </w:rPr>
        <w:t xml:space="preserve">  </w:t>
      </w:r>
      <w:r>
        <w:rPr>
          <w:rFonts w:ascii="Arial" w:hAnsi="Arial" w:cs="Arial"/>
          <w:bCs/>
          <w:sz w:val="24"/>
          <w:szCs w:val="24"/>
          <w:lang w:val="ro-RO"/>
        </w:rPr>
        <w:t>2,00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0277A" w:rsidRDefault="0000277A" w:rsidP="0000277A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Vestiar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783CA9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  <w:lang w:val="ro-RO"/>
        </w:rPr>
        <w:t>4,00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0277A" w:rsidRDefault="0000277A" w:rsidP="0000277A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Spațiu flux bucătărie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>25,00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0277A" w:rsidRDefault="0000277A" w:rsidP="0000277A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Spațiu veselă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>15,00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0277A" w:rsidRPr="0000277A" w:rsidRDefault="0000277A" w:rsidP="0000277A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Spațiu frigidere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>10,00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0277A" w:rsidRDefault="0000277A" w:rsidP="0000277A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Grup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sanitar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ro-RO"/>
        </w:rPr>
        <w:t>bărbați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>15,00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0277A" w:rsidRPr="0000277A" w:rsidRDefault="0000277A" w:rsidP="0000277A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Grup sanitar femei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>15,00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0277A" w:rsidRPr="00783CA9" w:rsidRDefault="0000277A" w:rsidP="0000277A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</w:rPr>
        <w:t xml:space="preserve">Casa </w:t>
      </w:r>
      <w:proofErr w:type="spellStart"/>
      <w:r>
        <w:rPr>
          <w:rFonts w:ascii="Arial" w:hAnsi="Arial" w:cs="Arial"/>
          <w:bCs/>
          <w:sz w:val="24"/>
          <w:szCs w:val="24"/>
        </w:rPr>
        <w:t>scării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 w:rsidR="00783C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5,00 </w:t>
      </w:r>
      <w:proofErr w:type="spellStart"/>
      <w:r>
        <w:rPr>
          <w:rFonts w:ascii="Arial" w:hAnsi="Arial" w:cs="Arial"/>
          <w:bCs/>
          <w:sz w:val="24"/>
          <w:szCs w:val="24"/>
        </w:rPr>
        <w:t>mp</w:t>
      </w:r>
      <w:proofErr w:type="spellEnd"/>
      <w:r>
        <w:rPr>
          <w:rFonts w:ascii="Arial" w:hAnsi="Arial" w:cs="Arial"/>
          <w:bCs/>
          <w:sz w:val="24"/>
          <w:szCs w:val="24"/>
        </w:rPr>
        <w:t>;</w:t>
      </w:r>
    </w:p>
    <w:p w:rsidR="00783CA9" w:rsidRDefault="00783CA9" w:rsidP="0000277A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Centrala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termic</w:t>
      </w:r>
      <w:proofErr w:type="spellEnd"/>
      <w:r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>18,00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783CA9" w:rsidRDefault="00783CA9" w:rsidP="00783CA9">
      <w:p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ETAJ</w:t>
      </w:r>
    </w:p>
    <w:p w:rsidR="00783CA9" w:rsidRPr="000E4065" w:rsidRDefault="00783CA9" w:rsidP="00783CA9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Grup sanitar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 xml:space="preserve">  4,00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E4065" w:rsidRDefault="000E4065" w:rsidP="00783CA9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Grup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sanitar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4,00 </w:t>
      </w:r>
      <w:proofErr w:type="spellStart"/>
      <w:r>
        <w:rPr>
          <w:rFonts w:ascii="Arial" w:hAnsi="Arial" w:cs="Arial"/>
          <w:bCs/>
          <w:sz w:val="24"/>
          <w:szCs w:val="24"/>
        </w:rPr>
        <w:t>mp</w:t>
      </w:r>
      <w:proofErr w:type="spellEnd"/>
      <w:r>
        <w:rPr>
          <w:rFonts w:ascii="Arial" w:hAnsi="Arial" w:cs="Arial"/>
          <w:bCs/>
          <w:sz w:val="24"/>
          <w:szCs w:val="24"/>
        </w:rPr>
        <w:t>;</w:t>
      </w:r>
    </w:p>
    <w:p w:rsidR="000E4065" w:rsidRDefault="000E4065" w:rsidP="00783CA9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Camera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>16,00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E4065" w:rsidRDefault="000E4065" w:rsidP="00783CA9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Camera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>15,00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E4065" w:rsidRDefault="000E4065" w:rsidP="00783CA9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Camera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>15,00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E4065" w:rsidRDefault="000E4065" w:rsidP="00783CA9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Depozit materiale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 xml:space="preserve">  3,00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E4065" w:rsidRDefault="000E4065" w:rsidP="00783CA9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Grup sanitar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 xml:space="preserve">  3,00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E4065" w:rsidRDefault="000E4065" w:rsidP="00783CA9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Casa scării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 xml:space="preserve">  8,00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E4065" w:rsidRDefault="000E4065" w:rsidP="00783CA9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Camere cu baie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>27,00 mp</w:t>
      </w:r>
      <w:r>
        <w:rPr>
          <w:rFonts w:ascii="Arial" w:hAnsi="Arial" w:cs="Arial"/>
          <w:bCs/>
          <w:sz w:val="24"/>
          <w:szCs w:val="24"/>
        </w:rPr>
        <w:t xml:space="preserve">;- 4 </w:t>
      </w:r>
      <w:proofErr w:type="spellStart"/>
      <w:r>
        <w:rPr>
          <w:rFonts w:ascii="Arial" w:hAnsi="Arial" w:cs="Arial"/>
          <w:bCs/>
          <w:sz w:val="24"/>
          <w:szCs w:val="24"/>
        </w:rPr>
        <w:t>buc</w:t>
      </w:r>
      <w:proofErr w:type="spellEnd"/>
      <w:r>
        <w:rPr>
          <w:rFonts w:ascii="Arial" w:hAnsi="Arial" w:cs="Arial"/>
          <w:bCs/>
          <w:sz w:val="24"/>
          <w:szCs w:val="24"/>
        </w:rPr>
        <w:t>;</w:t>
      </w:r>
    </w:p>
    <w:p w:rsidR="000E4065" w:rsidRDefault="000E4065" w:rsidP="00783CA9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Camere cu baie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>33,00 mp</w:t>
      </w:r>
      <w:r>
        <w:rPr>
          <w:rFonts w:ascii="Arial" w:hAnsi="Arial" w:cs="Arial"/>
          <w:bCs/>
          <w:sz w:val="24"/>
          <w:szCs w:val="24"/>
        </w:rPr>
        <w:t xml:space="preserve">;- 2 </w:t>
      </w:r>
      <w:proofErr w:type="spellStart"/>
      <w:r>
        <w:rPr>
          <w:rFonts w:ascii="Arial" w:hAnsi="Arial" w:cs="Arial"/>
          <w:bCs/>
          <w:sz w:val="24"/>
          <w:szCs w:val="24"/>
        </w:rPr>
        <w:t>buc</w:t>
      </w:r>
      <w:proofErr w:type="spellEnd"/>
      <w:r>
        <w:rPr>
          <w:rFonts w:ascii="Arial" w:hAnsi="Arial" w:cs="Arial"/>
          <w:bCs/>
          <w:sz w:val="24"/>
          <w:szCs w:val="24"/>
        </w:rPr>
        <w:t>;</w:t>
      </w:r>
    </w:p>
    <w:p w:rsidR="000E4065" w:rsidRDefault="000E4065" w:rsidP="00783CA9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Hol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>35,00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E4065" w:rsidRPr="000E4065" w:rsidRDefault="000E4065" w:rsidP="00783CA9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Camera tehnică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>12,00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E4065" w:rsidRDefault="000E4065" w:rsidP="00783CA9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proofErr w:type="spellStart"/>
      <w:r>
        <w:rPr>
          <w:rFonts w:ascii="Arial" w:hAnsi="Arial" w:cs="Arial"/>
          <w:bCs/>
          <w:sz w:val="24"/>
          <w:szCs w:val="24"/>
          <w:lang w:val="hu-HU"/>
        </w:rPr>
        <w:t>Casa</w:t>
      </w:r>
      <w:proofErr w:type="spellEnd"/>
      <w:r>
        <w:rPr>
          <w:rFonts w:ascii="Arial" w:hAnsi="Arial" w:cs="Arial"/>
          <w:bCs/>
          <w:sz w:val="24"/>
          <w:szCs w:val="24"/>
          <w:lang w:val="hu-HU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  <w:lang w:val="hu-HU"/>
        </w:rPr>
        <w:t>scării</w:t>
      </w:r>
      <w:proofErr w:type="spellEnd"/>
      <w:r>
        <w:rPr>
          <w:rFonts w:ascii="Arial" w:hAnsi="Arial" w:cs="Arial"/>
          <w:bCs/>
          <w:sz w:val="24"/>
          <w:szCs w:val="24"/>
          <w:lang w:val="hu-HU"/>
        </w:rPr>
        <w:tab/>
      </w:r>
      <w:r>
        <w:rPr>
          <w:rFonts w:ascii="Arial" w:hAnsi="Arial" w:cs="Arial"/>
          <w:bCs/>
          <w:sz w:val="24"/>
          <w:szCs w:val="24"/>
          <w:lang w:val="hu-HU"/>
        </w:rPr>
        <w:tab/>
      </w:r>
      <w:r>
        <w:rPr>
          <w:rFonts w:ascii="Arial" w:hAnsi="Arial" w:cs="Arial"/>
          <w:bCs/>
          <w:sz w:val="24"/>
          <w:szCs w:val="24"/>
          <w:lang w:val="hu-HU"/>
        </w:rPr>
        <w:tab/>
      </w:r>
      <w:r>
        <w:rPr>
          <w:rFonts w:ascii="Arial" w:hAnsi="Arial" w:cs="Arial"/>
          <w:bCs/>
          <w:sz w:val="24"/>
          <w:szCs w:val="24"/>
          <w:lang w:val="hu-HU"/>
        </w:rPr>
        <w:tab/>
        <w:t xml:space="preserve">  8</w:t>
      </w:r>
      <w:proofErr w:type="gramEnd"/>
      <w:r>
        <w:rPr>
          <w:rFonts w:ascii="Arial" w:hAnsi="Arial" w:cs="Arial"/>
          <w:bCs/>
          <w:sz w:val="24"/>
          <w:szCs w:val="24"/>
          <w:lang w:val="hu-HU"/>
        </w:rPr>
        <w:t>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E4065" w:rsidRPr="000E4065" w:rsidRDefault="000E4065" w:rsidP="000E4065">
      <w:p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Mansarda</w:t>
      </w:r>
    </w:p>
    <w:p w:rsidR="00920287" w:rsidRDefault="000E4065" w:rsidP="000E4065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Camere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>16,00 mp</w:t>
      </w:r>
      <w:r>
        <w:rPr>
          <w:rFonts w:ascii="Arial" w:hAnsi="Arial" w:cs="Arial"/>
          <w:bCs/>
          <w:sz w:val="24"/>
          <w:szCs w:val="24"/>
        </w:rPr>
        <w:t xml:space="preserve">;- 2 </w:t>
      </w:r>
      <w:proofErr w:type="spellStart"/>
      <w:r>
        <w:rPr>
          <w:rFonts w:ascii="Arial" w:hAnsi="Arial" w:cs="Arial"/>
          <w:bCs/>
          <w:sz w:val="24"/>
          <w:szCs w:val="24"/>
        </w:rPr>
        <w:t>buc</w:t>
      </w:r>
      <w:proofErr w:type="spellEnd"/>
      <w:r>
        <w:rPr>
          <w:rFonts w:ascii="Arial" w:hAnsi="Arial" w:cs="Arial"/>
          <w:bCs/>
          <w:sz w:val="24"/>
          <w:szCs w:val="24"/>
        </w:rPr>
        <w:t>;</w:t>
      </w:r>
    </w:p>
    <w:p w:rsidR="000E4065" w:rsidRDefault="000E4065" w:rsidP="000E4065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Hol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 xml:space="preserve">  8,00 mp</w:t>
      </w:r>
      <w:r>
        <w:rPr>
          <w:rFonts w:ascii="Arial" w:hAnsi="Arial" w:cs="Arial"/>
          <w:bCs/>
          <w:sz w:val="24"/>
          <w:szCs w:val="24"/>
        </w:rPr>
        <w:t xml:space="preserve">;- 2 </w:t>
      </w:r>
      <w:proofErr w:type="spellStart"/>
      <w:r>
        <w:rPr>
          <w:rFonts w:ascii="Arial" w:hAnsi="Arial" w:cs="Arial"/>
          <w:bCs/>
          <w:sz w:val="24"/>
          <w:szCs w:val="24"/>
        </w:rPr>
        <w:t>buc</w:t>
      </w:r>
      <w:proofErr w:type="spellEnd"/>
      <w:r>
        <w:rPr>
          <w:rFonts w:ascii="Arial" w:hAnsi="Arial" w:cs="Arial"/>
          <w:bCs/>
          <w:sz w:val="24"/>
          <w:szCs w:val="24"/>
        </w:rPr>
        <w:t>;</w:t>
      </w:r>
    </w:p>
    <w:p w:rsidR="000E4065" w:rsidRDefault="000E4065" w:rsidP="000E4065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Grup sanitar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 xml:space="preserve">  3,00 mp</w:t>
      </w:r>
      <w:r>
        <w:rPr>
          <w:rFonts w:ascii="Arial" w:hAnsi="Arial" w:cs="Arial"/>
          <w:bCs/>
          <w:sz w:val="24"/>
          <w:szCs w:val="24"/>
        </w:rPr>
        <w:t xml:space="preserve">;- 2 </w:t>
      </w:r>
      <w:proofErr w:type="spellStart"/>
      <w:r>
        <w:rPr>
          <w:rFonts w:ascii="Arial" w:hAnsi="Arial" w:cs="Arial"/>
          <w:bCs/>
          <w:sz w:val="24"/>
          <w:szCs w:val="24"/>
        </w:rPr>
        <w:t>buc</w:t>
      </w:r>
      <w:proofErr w:type="spellEnd"/>
      <w:r>
        <w:rPr>
          <w:rFonts w:ascii="Arial" w:hAnsi="Arial" w:cs="Arial"/>
          <w:bCs/>
          <w:sz w:val="24"/>
          <w:szCs w:val="24"/>
        </w:rPr>
        <w:t>;</w:t>
      </w:r>
    </w:p>
    <w:p w:rsidR="000E4065" w:rsidRPr="000E4065" w:rsidRDefault="000E4065" w:rsidP="000E4065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Hol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 xml:space="preserve">  5,00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E4065" w:rsidRDefault="000E4065" w:rsidP="000E4065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</w:rPr>
        <w:t xml:space="preserve">Camera cu </w:t>
      </w:r>
      <w:proofErr w:type="spellStart"/>
      <w:r>
        <w:rPr>
          <w:rFonts w:ascii="Arial" w:hAnsi="Arial" w:cs="Arial"/>
          <w:bCs/>
          <w:sz w:val="24"/>
          <w:szCs w:val="24"/>
        </w:rPr>
        <w:t>baie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proprie</w:t>
      </w:r>
      <w:proofErr w:type="spellEnd"/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>33,00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E4065" w:rsidRDefault="000E4065" w:rsidP="000E4065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Hol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>12,00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E4065" w:rsidRDefault="000E4065" w:rsidP="000E4065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Camera cu baie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>23,00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0E4065" w:rsidRPr="000E4065" w:rsidRDefault="000E4065" w:rsidP="000E4065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Camera cu baie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>27,00 mp</w:t>
      </w:r>
      <w:r>
        <w:rPr>
          <w:rFonts w:ascii="Arial" w:hAnsi="Arial" w:cs="Arial"/>
          <w:bCs/>
          <w:sz w:val="24"/>
          <w:szCs w:val="24"/>
        </w:rPr>
        <w:t xml:space="preserve">;- 2 </w:t>
      </w:r>
      <w:proofErr w:type="spellStart"/>
      <w:r>
        <w:rPr>
          <w:rFonts w:ascii="Arial" w:hAnsi="Arial" w:cs="Arial"/>
          <w:bCs/>
          <w:sz w:val="24"/>
          <w:szCs w:val="24"/>
        </w:rPr>
        <w:t>buc</w:t>
      </w:r>
      <w:proofErr w:type="spellEnd"/>
      <w:r>
        <w:rPr>
          <w:rFonts w:ascii="Arial" w:hAnsi="Arial" w:cs="Arial"/>
          <w:bCs/>
          <w:sz w:val="24"/>
          <w:szCs w:val="24"/>
        </w:rPr>
        <w:t>;</w:t>
      </w:r>
    </w:p>
    <w:p w:rsidR="000E4065" w:rsidRPr="00DE660E" w:rsidRDefault="0032487B" w:rsidP="000E4065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</w:rPr>
        <w:t>Spa</w:t>
      </w:r>
      <w:r>
        <w:rPr>
          <w:rFonts w:ascii="Arial" w:hAnsi="Arial" w:cs="Arial"/>
          <w:bCs/>
          <w:sz w:val="24"/>
          <w:szCs w:val="24"/>
          <w:lang w:val="ro-RO"/>
        </w:rPr>
        <w:t>țiu centrala termică</w:t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  <w:t>20,00 mp</w:t>
      </w:r>
      <w:r>
        <w:rPr>
          <w:rFonts w:ascii="Arial" w:hAnsi="Arial" w:cs="Arial"/>
          <w:bCs/>
          <w:sz w:val="24"/>
          <w:szCs w:val="24"/>
        </w:rPr>
        <w:t>;</w:t>
      </w:r>
    </w:p>
    <w:p w:rsidR="00DE660E" w:rsidRPr="00DE660E" w:rsidRDefault="00DE660E" w:rsidP="00DE660E">
      <w:pPr>
        <w:pStyle w:val="ListParagraph"/>
        <w:spacing w:after="0"/>
        <w:ind w:left="1080"/>
        <w:jc w:val="both"/>
        <w:rPr>
          <w:rFonts w:ascii="Arial" w:hAnsi="Arial" w:cs="Arial"/>
          <w:bCs/>
          <w:sz w:val="24"/>
          <w:szCs w:val="24"/>
          <w:lang w:val="ro-RO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Bucătăria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este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dotată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cu :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ro-RO"/>
        </w:rPr>
        <w:t>Friteuza</w:t>
      </w:r>
      <w:proofErr w:type="spellEnd"/>
      <w:r>
        <w:rPr>
          <w:rFonts w:ascii="Arial" w:hAnsi="Arial" w:cs="Arial"/>
          <w:bCs/>
          <w:sz w:val="24"/>
          <w:szCs w:val="24"/>
          <w:lang w:val="ro-RO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ro-RO"/>
        </w:rPr>
        <w:t>Elframo</w:t>
      </w:r>
      <w:proofErr w:type="spellEnd"/>
      <w:r>
        <w:rPr>
          <w:rFonts w:ascii="Arial" w:hAnsi="Arial" w:cs="Arial"/>
          <w:bCs/>
          <w:sz w:val="24"/>
          <w:szCs w:val="24"/>
          <w:lang w:val="ro-RO"/>
        </w:rPr>
        <w:t xml:space="preserve"> 18 litri de 6 kW, Cuptor tip </w:t>
      </w:r>
      <w:proofErr w:type="spellStart"/>
      <w:r>
        <w:rPr>
          <w:rFonts w:ascii="Arial" w:hAnsi="Arial" w:cs="Arial"/>
          <w:bCs/>
          <w:sz w:val="24"/>
          <w:szCs w:val="24"/>
          <w:lang w:val="ro-RO"/>
        </w:rPr>
        <w:t>Rational</w:t>
      </w:r>
      <w:proofErr w:type="spellEnd"/>
      <w:r>
        <w:rPr>
          <w:rFonts w:ascii="Arial" w:hAnsi="Arial" w:cs="Arial"/>
          <w:bCs/>
          <w:sz w:val="24"/>
          <w:szCs w:val="24"/>
          <w:lang w:val="ro-RO"/>
        </w:rPr>
        <w:t xml:space="preserve"> cu 6 tăvi de 9 kW, WCC </w:t>
      </w:r>
      <w:proofErr w:type="spellStart"/>
      <w:r>
        <w:rPr>
          <w:rFonts w:ascii="Arial" w:hAnsi="Arial" w:cs="Arial"/>
          <w:bCs/>
          <w:sz w:val="24"/>
          <w:szCs w:val="24"/>
          <w:lang w:val="ro-RO"/>
        </w:rPr>
        <w:t>Rational</w:t>
      </w:r>
      <w:proofErr w:type="spellEnd"/>
      <w:r>
        <w:rPr>
          <w:rFonts w:ascii="Arial" w:hAnsi="Arial" w:cs="Arial"/>
          <w:bCs/>
          <w:sz w:val="24"/>
          <w:szCs w:val="24"/>
          <w:lang w:val="ro-RO"/>
        </w:rPr>
        <w:t xml:space="preserve"> 12 kW, mese de lucru inox, mese frigorifice TCC 1 kW 3 buc, minibar de 300 kW, congelatoare, hota, aparate de fiert cafea, măcinătoare de cafea.</w:t>
      </w:r>
    </w:p>
    <w:p w:rsidR="007C2253" w:rsidRPr="0027645A" w:rsidRDefault="007C2253" w:rsidP="008568C2">
      <w:pPr>
        <w:pStyle w:val="Heading2"/>
        <w:ind w:left="360"/>
        <w:rPr>
          <w:rFonts w:ascii="Arial" w:hAnsi="Arial" w:cs="Arial"/>
        </w:rPr>
      </w:pPr>
      <w:r w:rsidRPr="0027645A">
        <w:rPr>
          <w:rFonts w:ascii="Arial" w:hAnsi="Arial" w:cs="Arial"/>
        </w:rPr>
        <w:lastRenderedPageBreak/>
        <w:t>2. Materiile prime, auxiliare, combustibilii și ambalajele folosite – mod de depozitare, cantități</w:t>
      </w:r>
    </w:p>
    <w:p w:rsidR="007C2253" w:rsidRPr="0027645A" w:rsidRDefault="005E5BEF" w:rsidP="001B06C4">
      <w:pPr>
        <w:pStyle w:val="BodyText21"/>
        <w:rPr>
          <w:rFonts w:ascii="Arial" w:hAnsi="Arial" w:cs="Arial"/>
          <w:bCs/>
          <w:snapToGrid/>
          <w:sz w:val="24"/>
          <w:szCs w:val="24"/>
        </w:rPr>
      </w:pPr>
      <w:r w:rsidRPr="0032487B">
        <w:rPr>
          <w:rFonts w:ascii="Arial" w:hAnsi="Arial" w:cs="Arial"/>
          <w:b/>
          <w:bCs/>
          <w:snapToGrid/>
          <w:sz w:val="24"/>
          <w:szCs w:val="24"/>
        </w:rPr>
        <w:t>Materii prime ut</w:t>
      </w:r>
      <w:r w:rsidR="009550FE" w:rsidRPr="0032487B">
        <w:rPr>
          <w:rFonts w:ascii="Arial" w:hAnsi="Arial" w:cs="Arial"/>
          <w:b/>
          <w:bCs/>
          <w:snapToGrid/>
          <w:sz w:val="24"/>
          <w:szCs w:val="24"/>
        </w:rPr>
        <w:t>i</w:t>
      </w:r>
      <w:r w:rsidRPr="0032487B">
        <w:rPr>
          <w:rFonts w:ascii="Arial" w:hAnsi="Arial" w:cs="Arial"/>
          <w:b/>
          <w:bCs/>
          <w:snapToGrid/>
          <w:sz w:val="24"/>
          <w:szCs w:val="24"/>
        </w:rPr>
        <w:t>lizate</w:t>
      </w:r>
      <w:r w:rsidRPr="0027645A">
        <w:rPr>
          <w:rFonts w:ascii="Arial" w:hAnsi="Arial" w:cs="Arial"/>
          <w:bCs/>
          <w:snapToGrid/>
          <w:sz w:val="24"/>
          <w:szCs w:val="24"/>
        </w:rPr>
        <w:t>: carne, zarzavaturi, zahăr, ulei, pâine, produse lactate etc. utilizate la prepararea mâncărurilor servite în restaurant.</w:t>
      </w:r>
    </w:p>
    <w:p w:rsidR="00881F2C" w:rsidRPr="0027645A" w:rsidRDefault="00881F2C" w:rsidP="001B06C4">
      <w:pPr>
        <w:pStyle w:val="BodyText21"/>
        <w:rPr>
          <w:rFonts w:ascii="Arial" w:hAnsi="Arial" w:cs="Arial"/>
          <w:bCs/>
          <w:snapToGrid/>
          <w:sz w:val="24"/>
          <w:szCs w:val="24"/>
        </w:rPr>
      </w:pPr>
      <w:r w:rsidRPr="0027645A">
        <w:rPr>
          <w:rFonts w:ascii="Arial" w:hAnsi="Arial" w:cs="Arial"/>
          <w:bCs/>
          <w:snapToGrid/>
          <w:sz w:val="24"/>
          <w:szCs w:val="24"/>
        </w:rPr>
        <w:t xml:space="preserve">Produse comercializate: mese complete pentru consum imediat, cafea, băuturi răcoritoare și </w:t>
      </w:r>
      <w:r w:rsidR="0032487B">
        <w:rPr>
          <w:rFonts w:ascii="Arial" w:hAnsi="Arial" w:cs="Arial"/>
          <w:bCs/>
          <w:snapToGrid/>
          <w:sz w:val="24"/>
          <w:szCs w:val="24"/>
        </w:rPr>
        <w:t xml:space="preserve">băuturi </w:t>
      </w:r>
      <w:r w:rsidRPr="0027645A">
        <w:rPr>
          <w:rFonts w:ascii="Arial" w:hAnsi="Arial" w:cs="Arial"/>
          <w:bCs/>
          <w:snapToGrid/>
          <w:sz w:val="24"/>
          <w:szCs w:val="24"/>
        </w:rPr>
        <w:t>alcoolice.</w:t>
      </w:r>
    </w:p>
    <w:p w:rsidR="0032487B" w:rsidRPr="0027645A" w:rsidRDefault="00881F2C" w:rsidP="001B06C4">
      <w:pPr>
        <w:pStyle w:val="BodyText21"/>
        <w:rPr>
          <w:rFonts w:ascii="Arial" w:hAnsi="Arial" w:cs="Arial"/>
          <w:bCs/>
          <w:snapToGrid/>
          <w:sz w:val="24"/>
          <w:szCs w:val="24"/>
        </w:rPr>
      </w:pPr>
      <w:r w:rsidRPr="0032487B">
        <w:rPr>
          <w:rFonts w:ascii="Arial" w:hAnsi="Arial" w:cs="Arial"/>
          <w:b/>
          <w:bCs/>
          <w:snapToGrid/>
          <w:sz w:val="24"/>
          <w:szCs w:val="24"/>
        </w:rPr>
        <w:t>Materii auxiliare utilizate</w:t>
      </w:r>
      <w:r w:rsidRPr="0027645A">
        <w:rPr>
          <w:rFonts w:ascii="Arial" w:hAnsi="Arial" w:cs="Arial"/>
          <w:bCs/>
          <w:snapToGrid/>
          <w:sz w:val="24"/>
          <w:szCs w:val="24"/>
        </w:rPr>
        <w:t>: agenți de curățire și de igienizare.</w:t>
      </w:r>
    </w:p>
    <w:p w:rsidR="001B06C4" w:rsidRPr="0027645A" w:rsidRDefault="0032487B" w:rsidP="001B06C4">
      <w:pPr>
        <w:pStyle w:val="BodyText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centralele termice combustibilul utilizat este </w:t>
      </w:r>
      <w:proofErr w:type="spellStart"/>
      <w:r>
        <w:rPr>
          <w:rFonts w:ascii="Arial" w:hAnsi="Arial" w:cs="Arial"/>
          <w:sz w:val="24"/>
          <w:szCs w:val="24"/>
        </w:rPr>
        <w:t>peletul</w:t>
      </w:r>
      <w:proofErr w:type="spellEnd"/>
      <w:r>
        <w:rPr>
          <w:rFonts w:ascii="Arial" w:hAnsi="Arial" w:cs="Arial"/>
          <w:sz w:val="24"/>
          <w:szCs w:val="24"/>
        </w:rPr>
        <w:t xml:space="preserve"> de rumeguș circa 20 t/an</w:t>
      </w:r>
    </w:p>
    <w:p w:rsidR="007C2253" w:rsidRPr="0027645A" w:rsidRDefault="007C2253" w:rsidP="008568C2">
      <w:pPr>
        <w:pStyle w:val="Heading2"/>
        <w:ind w:left="360"/>
        <w:rPr>
          <w:rFonts w:ascii="Arial" w:hAnsi="Arial" w:cs="Arial"/>
        </w:rPr>
      </w:pPr>
      <w:r w:rsidRPr="0027645A">
        <w:rPr>
          <w:rFonts w:ascii="Arial" w:hAnsi="Arial" w:cs="Arial"/>
        </w:rPr>
        <w:t xml:space="preserve">3. Utilități - apă, canalizare, energie </w:t>
      </w:r>
    </w:p>
    <w:p w:rsidR="00267ED5" w:rsidRPr="0032487B" w:rsidRDefault="00267ED5" w:rsidP="0032487B">
      <w:pPr>
        <w:pStyle w:val="BodyText"/>
        <w:numPr>
          <w:ilvl w:val="0"/>
          <w:numId w:val="1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>Alimentarea cu apă</w:t>
      </w:r>
      <w:r w:rsidR="00F2016B" w:rsidRPr="0027645A">
        <w:rPr>
          <w:rFonts w:ascii="Arial" w:hAnsi="Arial" w:cs="Arial"/>
          <w:sz w:val="24"/>
          <w:szCs w:val="24"/>
          <w:lang w:val="ro-RO"/>
        </w:rPr>
        <w:t xml:space="preserve"> potabilă este asigurată din </w:t>
      </w:r>
      <w:r w:rsidR="0032487B">
        <w:rPr>
          <w:rFonts w:ascii="Arial" w:hAnsi="Arial" w:cs="Arial"/>
          <w:sz w:val="24"/>
          <w:szCs w:val="24"/>
          <w:lang w:val="ro-RO"/>
        </w:rPr>
        <w:t>rețeaua comunei Corund, cca. 8 mc/lună</w:t>
      </w:r>
      <w:r w:rsidR="0032487B">
        <w:rPr>
          <w:rFonts w:ascii="Arial" w:hAnsi="Arial" w:cs="Arial"/>
          <w:sz w:val="24"/>
          <w:szCs w:val="24"/>
        </w:rPr>
        <w:t>;</w:t>
      </w:r>
    </w:p>
    <w:p w:rsidR="0032487B" w:rsidRPr="0032487B" w:rsidRDefault="0032487B" w:rsidP="0032487B">
      <w:pPr>
        <w:pStyle w:val="BodyText"/>
        <w:numPr>
          <w:ilvl w:val="0"/>
          <w:numId w:val="1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</w:rPr>
        <w:t>Apele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evacuate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rețeaua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canalizare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comunei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Corund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ED063F" w:rsidRPr="0088571E" w:rsidRDefault="00F2016B" w:rsidP="00F2016B">
      <w:pPr>
        <w:pStyle w:val="BodyText"/>
        <w:numPr>
          <w:ilvl w:val="0"/>
          <w:numId w:val="1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>Energia termică pentru încălzirea spații</w:t>
      </w:r>
      <w:r w:rsidR="0032487B">
        <w:rPr>
          <w:rFonts w:ascii="Arial" w:hAnsi="Arial" w:cs="Arial"/>
          <w:sz w:val="24"/>
          <w:szCs w:val="24"/>
          <w:lang w:val="ro-RO"/>
        </w:rPr>
        <w:t>lor este asigurată</w:t>
      </w:r>
      <w:r w:rsidR="0088571E">
        <w:rPr>
          <w:rFonts w:ascii="Arial" w:hAnsi="Arial" w:cs="Arial"/>
          <w:sz w:val="24"/>
          <w:szCs w:val="24"/>
          <w:lang w:val="ro-RO"/>
        </w:rPr>
        <w:t xml:space="preserve"> prin 3</w:t>
      </w:r>
      <w:r w:rsidR="0032487B">
        <w:rPr>
          <w:rFonts w:ascii="Arial" w:hAnsi="Arial" w:cs="Arial"/>
          <w:sz w:val="24"/>
          <w:szCs w:val="24"/>
          <w:lang w:val="ro-RO"/>
        </w:rPr>
        <w:t xml:space="preserve"> cazan</w:t>
      </w:r>
      <w:r w:rsidR="0088571E">
        <w:rPr>
          <w:rFonts w:ascii="Arial" w:hAnsi="Arial" w:cs="Arial"/>
          <w:sz w:val="24"/>
          <w:szCs w:val="24"/>
          <w:lang w:val="ro-RO"/>
        </w:rPr>
        <w:t>e</w:t>
      </w:r>
      <w:r w:rsidR="0032487B">
        <w:rPr>
          <w:rFonts w:ascii="Arial" w:hAnsi="Arial" w:cs="Arial"/>
          <w:sz w:val="24"/>
          <w:szCs w:val="24"/>
          <w:lang w:val="ro-RO"/>
        </w:rPr>
        <w:t xml:space="preserve"> cu tiraj forțat de tip </w:t>
      </w:r>
      <w:proofErr w:type="spellStart"/>
      <w:r w:rsidR="0032487B">
        <w:rPr>
          <w:rFonts w:ascii="Arial" w:hAnsi="Arial" w:cs="Arial"/>
          <w:sz w:val="24"/>
          <w:szCs w:val="24"/>
          <w:lang w:val="ro-RO"/>
        </w:rPr>
        <w:t>Biodom</w:t>
      </w:r>
      <w:proofErr w:type="spellEnd"/>
      <w:r w:rsidR="0032487B">
        <w:rPr>
          <w:rFonts w:ascii="Arial" w:hAnsi="Arial" w:cs="Arial"/>
          <w:sz w:val="24"/>
          <w:szCs w:val="24"/>
          <w:lang w:val="ro-RO"/>
        </w:rPr>
        <w:t xml:space="preserve"> de 27 kW</w:t>
      </w:r>
      <w:r w:rsidR="0088571E">
        <w:rPr>
          <w:rFonts w:ascii="Arial" w:hAnsi="Arial" w:cs="Arial"/>
          <w:sz w:val="24"/>
          <w:szCs w:val="24"/>
          <w:lang w:val="ro-RO"/>
        </w:rPr>
        <w:t xml:space="preserve"> , utilizând cca. 20 t/an </w:t>
      </w:r>
      <w:proofErr w:type="spellStart"/>
      <w:r w:rsidR="0088571E">
        <w:rPr>
          <w:rFonts w:ascii="Arial" w:hAnsi="Arial" w:cs="Arial"/>
          <w:sz w:val="24"/>
          <w:szCs w:val="24"/>
          <w:lang w:val="ro-RO"/>
        </w:rPr>
        <w:t>peleți</w:t>
      </w:r>
      <w:proofErr w:type="spellEnd"/>
      <w:r w:rsidR="0032487B">
        <w:rPr>
          <w:rFonts w:ascii="Arial" w:hAnsi="Arial" w:cs="Arial"/>
          <w:sz w:val="24"/>
          <w:szCs w:val="24"/>
        </w:rPr>
        <w:t>;</w:t>
      </w:r>
    </w:p>
    <w:p w:rsidR="0088571E" w:rsidRPr="0088571E" w:rsidRDefault="0088571E" w:rsidP="0088571E">
      <w:pPr>
        <w:pStyle w:val="BodyText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</w:rPr>
        <w:t>Aerul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tehnologic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bucutărie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exhaustat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printr</w:t>
      </w:r>
      <w:proofErr w:type="spellEnd"/>
      <w:r>
        <w:rPr>
          <w:rFonts w:ascii="Arial" w:hAnsi="Arial" w:cs="Arial"/>
          <w:sz w:val="24"/>
          <w:szCs w:val="24"/>
        </w:rPr>
        <w:t xml:space="preserve">-o </w:t>
      </w:r>
      <w:proofErr w:type="spellStart"/>
      <w:r>
        <w:rPr>
          <w:rFonts w:ascii="Arial" w:hAnsi="Arial" w:cs="Arial"/>
          <w:sz w:val="24"/>
          <w:szCs w:val="24"/>
        </w:rPr>
        <w:t>hotă</w:t>
      </w:r>
      <w:proofErr w:type="spellEnd"/>
      <w:r>
        <w:rPr>
          <w:rFonts w:ascii="Arial" w:hAnsi="Arial" w:cs="Arial"/>
          <w:sz w:val="24"/>
          <w:szCs w:val="24"/>
        </w:rPr>
        <w:t xml:space="preserve"> cu un ventilator cu o capacitate de 8 mc/h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de 1</w:t>
      </w:r>
      <w:proofErr w:type="gramStart"/>
      <w:r>
        <w:rPr>
          <w:rFonts w:ascii="Arial" w:hAnsi="Arial" w:cs="Arial"/>
          <w:sz w:val="24"/>
          <w:szCs w:val="24"/>
        </w:rPr>
        <w:t>,5</w:t>
      </w:r>
      <w:proofErr w:type="gramEnd"/>
      <w:r>
        <w:rPr>
          <w:rFonts w:ascii="Arial" w:hAnsi="Arial" w:cs="Arial"/>
          <w:sz w:val="24"/>
          <w:szCs w:val="24"/>
        </w:rPr>
        <w:t xml:space="preserve"> kW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 w:rsidR="003114B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3114B6">
        <w:rPr>
          <w:rFonts w:ascii="Arial" w:hAnsi="Arial" w:cs="Arial"/>
          <w:sz w:val="24"/>
          <w:szCs w:val="24"/>
        </w:rPr>
        <w:t>evacuează</w:t>
      </w:r>
      <w:proofErr w:type="spellEnd"/>
      <w:r w:rsidR="003114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14B6">
        <w:rPr>
          <w:rFonts w:ascii="Arial" w:hAnsi="Arial" w:cs="Arial"/>
          <w:sz w:val="24"/>
          <w:szCs w:val="24"/>
        </w:rPr>
        <w:t>printr</w:t>
      </w:r>
      <w:proofErr w:type="spellEnd"/>
      <w:r w:rsidR="003114B6">
        <w:rPr>
          <w:rFonts w:ascii="Arial" w:hAnsi="Arial" w:cs="Arial"/>
          <w:sz w:val="24"/>
          <w:szCs w:val="24"/>
        </w:rPr>
        <w:t xml:space="preserve">-un </w:t>
      </w:r>
      <w:proofErr w:type="spellStart"/>
      <w:r w:rsidR="003114B6">
        <w:rPr>
          <w:rFonts w:ascii="Arial" w:hAnsi="Arial" w:cs="Arial"/>
          <w:sz w:val="24"/>
          <w:szCs w:val="24"/>
        </w:rPr>
        <w:t>coș</w:t>
      </w:r>
      <w:proofErr w:type="spellEnd"/>
      <w:r w:rsidR="003114B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H=4,00 m , D=10 cm;</w:t>
      </w:r>
    </w:p>
    <w:p w:rsidR="00267ED5" w:rsidRPr="0027645A" w:rsidRDefault="00267ED5" w:rsidP="00267ED5">
      <w:pPr>
        <w:pStyle w:val="BodyText"/>
        <w:numPr>
          <w:ilvl w:val="0"/>
          <w:numId w:val="1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>Alimentarea cu energie electrică se realizează din sis</w:t>
      </w:r>
      <w:r w:rsidR="0088571E">
        <w:rPr>
          <w:rFonts w:ascii="Arial" w:hAnsi="Arial" w:cs="Arial"/>
          <w:sz w:val="24"/>
          <w:szCs w:val="24"/>
          <w:lang w:val="ro-RO"/>
        </w:rPr>
        <w:t xml:space="preserve">temul </w:t>
      </w:r>
      <w:proofErr w:type="spellStart"/>
      <w:r w:rsidR="0088571E">
        <w:rPr>
          <w:rFonts w:ascii="Arial" w:hAnsi="Arial" w:cs="Arial"/>
          <w:sz w:val="24"/>
          <w:szCs w:val="24"/>
          <w:lang w:val="ro-RO"/>
        </w:rPr>
        <w:t>naţional</w:t>
      </w:r>
      <w:proofErr w:type="spellEnd"/>
      <w:r w:rsidR="0088571E">
        <w:rPr>
          <w:rFonts w:ascii="Arial" w:hAnsi="Arial" w:cs="Arial"/>
          <w:sz w:val="24"/>
          <w:szCs w:val="24"/>
          <w:lang w:val="ro-RO"/>
        </w:rPr>
        <w:t xml:space="preserve"> existent în zonă</w:t>
      </w:r>
      <w:r w:rsidR="00A66DAB" w:rsidRPr="0027645A">
        <w:rPr>
          <w:rFonts w:ascii="Arial" w:hAnsi="Arial" w:cs="Arial"/>
          <w:sz w:val="24"/>
          <w:szCs w:val="24"/>
          <w:lang w:val="ro-RO"/>
        </w:rPr>
        <w:t xml:space="preserve"> Consumul de en</w:t>
      </w:r>
      <w:r w:rsidR="00F2016B" w:rsidRPr="0027645A">
        <w:rPr>
          <w:rFonts w:ascii="Arial" w:hAnsi="Arial" w:cs="Arial"/>
          <w:sz w:val="24"/>
          <w:szCs w:val="24"/>
          <w:lang w:val="ro-RO"/>
        </w:rPr>
        <w:t>ergie el</w:t>
      </w:r>
      <w:r w:rsidR="0032487B">
        <w:rPr>
          <w:rFonts w:ascii="Arial" w:hAnsi="Arial" w:cs="Arial"/>
          <w:sz w:val="24"/>
          <w:szCs w:val="24"/>
          <w:lang w:val="ro-RO"/>
        </w:rPr>
        <w:t xml:space="preserve">ectrică este de cca. </w:t>
      </w:r>
      <w:r w:rsidR="00F2016B" w:rsidRPr="0027645A">
        <w:rPr>
          <w:rFonts w:ascii="Arial" w:hAnsi="Arial" w:cs="Arial"/>
          <w:sz w:val="24"/>
          <w:szCs w:val="24"/>
          <w:lang w:val="ro-RO"/>
        </w:rPr>
        <w:t>700</w:t>
      </w:r>
      <w:r w:rsidR="0032487B">
        <w:rPr>
          <w:rFonts w:ascii="Arial" w:hAnsi="Arial" w:cs="Arial"/>
          <w:sz w:val="24"/>
          <w:szCs w:val="24"/>
          <w:lang w:val="ro-RO"/>
        </w:rPr>
        <w:t>0 kW/an</w:t>
      </w:r>
      <w:r w:rsidR="00A66DAB" w:rsidRPr="0027645A">
        <w:rPr>
          <w:rFonts w:ascii="Arial" w:hAnsi="Arial" w:cs="Arial"/>
          <w:sz w:val="24"/>
          <w:szCs w:val="24"/>
          <w:lang w:val="ro-RO"/>
        </w:rPr>
        <w:t>.</w:t>
      </w:r>
    </w:p>
    <w:p w:rsidR="007C2253" w:rsidRPr="0027645A" w:rsidRDefault="007C2253" w:rsidP="00514806">
      <w:pPr>
        <w:pStyle w:val="Heading2"/>
        <w:ind w:left="360"/>
        <w:rPr>
          <w:rFonts w:ascii="Arial" w:hAnsi="Arial" w:cs="Arial"/>
        </w:rPr>
      </w:pPr>
      <w:r w:rsidRPr="0027645A">
        <w:rPr>
          <w:rFonts w:ascii="Arial" w:hAnsi="Arial" w:cs="Arial"/>
        </w:rPr>
        <w:t>4. Descrierea principalelor faze ale procesului tehnologic sau ale activității</w:t>
      </w:r>
    </w:p>
    <w:p w:rsidR="00692B33" w:rsidRPr="0027645A" w:rsidRDefault="007126A7" w:rsidP="00BF7E4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>- cazarea turiștilor</w:t>
      </w:r>
      <w:r w:rsidR="00BF7E4C" w:rsidRPr="0027645A">
        <w:rPr>
          <w:rFonts w:ascii="Arial" w:hAnsi="Arial" w:cs="Arial"/>
          <w:sz w:val="24"/>
          <w:szCs w:val="24"/>
          <w:lang w:val="ro-RO"/>
        </w:rPr>
        <w:t>;</w:t>
      </w:r>
    </w:p>
    <w:p w:rsidR="00EB6005" w:rsidRPr="0027645A" w:rsidRDefault="00EB6005" w:rsidP="00BF7E4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>- prepararea alimentelor</w:t>
      </w:r>
      <w:r w:rsidR="006E19A6" w:rsidRPr="0027645A">
        <w:rPr>
          <w:rFonts w:ascii="Arial" w:hAnsi="Arial" w:cs="Arial"/>
          <w:sz w:val="24"/>
          <w:szCs w:val="24"/>
          <w:lang w:val="ro-RO"/>
        </w:rPr>
        <w:t>;</w:t>
      </w:r>
    </w:p>
    <w:p w:rsidR="006E19A6" w:rsidRPr="0027645A" w:rsidRDefault="008241DF" w:rsidP="00D63F5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</w:t>
      </w:r>
      <w:r w:rsidR="00532EB5" w:rsidRPr="0027645A">
        <w:rPr>
          <w:rFonts w:ascii="Arial" w:hAnsi="Arial" w:cs="Arial"/>
          <w:sz w:val="24"/>
          <w:szCs w:val="24"/>
          <w:lang w:val="ro-RO"/>
        </w:rPr>
        <w:t>servirea c</w:t>
      </w:r>
      <w:r>
        <w:rPr>
          <w:rFonts w:ascii="Arial" w:hAnsi="Arial" w:cs="Arial"/>
          <w:sz w:val="24"/>
          <w:szCs w:val="24"/>
          <w:lang w:val="ro-RO"/>
        </w:rPr>
        <w:t>lienți la restaurant</w:t>
      </w:r>
      <w:r w:rsidR="00532EB5" w:rsidRPr="0027645A">
        <w:rPr>
          <w:rFonts w:ascii="Arial" w:hAnsi="Arial" w:cs="Arial"/>
          <w:sz w:val="24"/>
          <w:szCs w:val="24"/>
          <w:lang w:val="ro-RO"/>
        </w:rPr>
        <w:t>;</w:t>
      </w:r>
    </w:p>
    <w:p w:rsidR="00C8689B" w:rsidRPr="0027645A" w:rsidRDefault="00C8689B" w:rsidP="007E0634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-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curăţirea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="007126A7" w:rsidRPr="0027645A">
        <w:rPr>
          <w:rFonts w:ascii="Arial" w:hAnsi="Arial" w:cs="Arial"/>
          <w:sz w:val="24"/>
          <w:szCs w:val="24"/>
          <w:lang w:val="ro-RO"/>
        </w:rPr>
        <w:t>întreţinerea</w:t>
      </w:r>
      <w:proofErr w:type="spellEnd"/>
      <w:r w:rsidR="007126A7"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="007126A7" w:rsidRPr="0027645A">
        <w:rPr>
          <w:rFonts w:ascii="Arial" w:hAnsi="Arial" w:cs="Arial"/>
          <w:sz w:val="24"/>
          <w:szCs w:val="24"/>
          <w:lang w:val="ro-RO"/>
        </w:rPr>
        <w:t>spaţiilor</w:t>
      </w:r>
      <w:proofErr w:type="spellEnd"/>
      <w:r w:rsidR="007126A7" w:rsidRPr="0027645A">
        <w:rPr>
          <w:rFonts w:ascii="Arial" w:hAnsi="Arial" w:cs="Arial"/>
          <w:sz w:val="24"/>
          <w:szCs w:val="24"/>
          <w:lang w:val="ro-RO"/>
        </w:rPr>
        <w:t xml:space="preserve"> de cazare</w:t>
      </w:r>
      <w:r w:rsidR="00EB6005" w:rsidRPr="0027645A">
        <w:rPr>
          <w:rFonts w:ascii="Arial" w:hAnsi="Arial" w:cs="Arial"/>
          <w:sz w:val="24"/>
          <w:szCs w:val="24"/>
          <w:lang w:val="ro-RO"/>
        </w:rPr>
        <w:t>,</w:t>
      </w:r>
      <w:r w:rsidR="007E0634" w:rsidRPr="0027645A">
        <w:rPr>
          <w:rFonts w:ascii="Arial" w:hAnsi="Arial" w:cs="Arial"/>
          <w:sz w:val="24"/>
          <w:szCs w:val="24"/>
          <w:lang w:val="ro-RO"/>
        </w:rPr>
        <w:t xml:space="preserve"> a bucătăriei și a spațiilor de deservire</w:t>
      </w:r>
      <w:r w:rsidRPr="0027645A">
        <w:rPr>
          <w:rFonts w:ascii="Arial" w:hAnsi="Arial" w:cs="Arial"/>
          <w:sz w:val="24"/>
          <w:szCs w:val="24"/>
          <w:lang w:val="ro-RO"/>
        </w:rPr>
        <w:t>;</w:t>
      </w:r>
    </w:p>
    <w:p w:rsidR="00C8689B" w:rsidRPr="0027645A" w:rsidRDefault="00C8689B" w:rsidP="00C8689B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- lucrări de birotică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administrative;</w:t>
      </w:r>
    </w:p>
    <w:p w:rsidR="00E0655F" w:rsidRPr="0027645A" w:rsidRDefault="00532EB5" w:rsidP="00E0655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- colectarea, sortarea, depozitarea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valorificarea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deşeurilor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>;</w:t>
      </w:r>
    </w:p>
    <w:p w:rsidR="00532EB5" w:rsidRPr="0027645A" w:rsidRDefault="00532EB5" w:rsidP="00C8689B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7C2253" w:rsidRPr="0027645A" w:rsidRDefault="007C2253" w:rsidP="0051480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eastAsia="Times New Roman" w:hAnsi="Arial" w:cs="Arial"/>
          <w:b/>
          <w:sz w:val="24"/>
          <w:szCs w:val="24"/>
          <w:lang w:val="ro-RO"/>
        </w:rPr>
        <w:t>4.1.</w:t>
      </w:r>
      <w:r w:rsidRPr="0027645A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Pr="0027645A">
        <w:rPr>
          <w:rFonts w:ascii="Arial" w:hAnsi="Arial" w:cs="Arial"/>
          <w:b/>
          <w:sz w:val="24"/>
          <w:szCs w:val="24"/>
          <w:lang w:val="ro-RO"/>
        </w:rPr>
        <w:t>Poziționarea amplasamentului pe care se desfășoară activitatea, în interiorul ariilor naturale protejate</w:t>
      </w:r>
      <w:r w:rsidR="003C006C" w:rsidRPr="0027645A">
        <w:rPr>
          <w:rFonts w:ascii="Arial" w:hAnsi="Arial" w:cs="Arial"/>
          <w:b/>
          <w:sz w:val="24"/>
          <w:szCs w:val="24"/>
          <w:lang w:val="ro-RO"/>
        </w:rPr>
        <w:t xml:space="preserve">: </w:t>
      </w:r>
      <w:r w:rsidR="003C006C" w:rsidRPr="0027645A">
        <w:rPr>
          <w:rFonts w:ascii="Arial" w:hAnsi="Arial" w:cs="Arial"/>
          <w:sz w:val="24"/>
          <w:szCs w:val="24"/>
          <w:lang w:val="ro-RO"/>
        </w:rPr>
        <w:t>Nu este cazul.</w:t>
      </w:r>
    </w:p>
    <w:p w:rsidR="007C2253" w:rsidRPr="0027645A" w:rsidRDefault="007C2253" w:rsidP="00514806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:rsidR="007C2253" w:rsidRPr="0027645A" w:rsidRDefault="007C2253" w:rsidP="008568C2">
      <w:pPr>
        <w:pStyle w:val="Heading2"/>
        <w:ind w:left="360"/>
        <w:rPr>
          <w:rFonts w:ascii="Arial" w:hAnsi="Arial" w:cs="Arial"/>
        </w:rPr>
      </w:pPr>
      <w:r w:rsidRPr="0027645A">
        <w:rPr>
          <w:rFonts w:ascii="Arial" w:hAnsi="Arial" w:cs="Arial"/>
        </w:rPr>
        <w:t xml:space="preserve">5. Produsele și subprodusele obținute </w:t>
      </w:r>
    </w:p>
    <w:p w:rsidR="007C2253" w:rsidRPr="0027645A" w:rsidRDefault="00D55AC0" w:rsidP="00D55AC0">
      <w:pPr>
        <w:ind w:firstLine="360"/>
        <w:rPr>
          <w:rFonts w:ascii="Arial" w:hAnsi="Arial" w:cs="Arial"/>
          <w:sz w:val="24"/>
          <w:szCs w:val="24"/>
          <w:lang w:val="ro-RO" w:eastAsia="ro-RO"/>
        </w:rPr>
      </w:pPr>
      <w:r w:rsidRPr="0027645A">
        <w:rPr>
          <w:rFonts w:ascii="Arial" w:hAnsi="Arial" w:cs="Arial"/>
          <w:sz w:val="24"/>
          <w:szCs w:val="24"/>
          <w:lang w:val="ro-RO" w:eastAsia="ro-RO"/>
        </w:rPr>
        <w:t>-</w:t>
      </w:r>
      <w:r w:rsidR="005052AF" w:rsidRPr="0027645A">
        <w:rPr>
          <w:rFonts w:ascii="Arial" w:hAnsi="Arial" w:cs="Arial"/>
          <w:sz w:val="24"/>
          <w:szCs w:val="24"/>
          <w:lang w:val="ro-RO" w:eastAsia="ro-RO"/>
        </w:rPr>
        <w:t xml:space="preserve"> </w:t>
      </w:r>
      <w:r w:rsidRPr="0027645A">
        <w:rPr>
          <w:rFonts w:ascii="Arial" w:hAnsi="Arial" w:cs="Arial"/>
          <w:sz w:val="24"/>
          <w:szCs w:val="24"/>
          <w:lang w:val="ro-RO" w:eastAsia="ro-RO"/>
        </w:rPr>
        <w:t xml:space="preserve">Mâncăruri preparate-în </w:t>
      </w:r>
      <w:proofErr w:type="spellStart"/>
      <w:r w:rsidRPr="0027645A">
        <w:rPr>
          <w:rFonts w:ascii="Arial" w:hAnsi="Arial" w:cs="Arial"/>
          <w:sz w:val="24"/>
          <w:szCs w:val="24"/>
          <w:lang w:val="ro-RO" w:eastAsia="ro-RO"/>
        </w:rPr>
        <w:t>funcţie</w:t>
      </w:r>
      <w:proofErr w:type="spellEnd"/>
      <w:r w:rsidRPr="0027645A">
        <w:rPr>
          <w:rFonts w:ascii="Arial" w:hAnsi="Arial" w:cs="Arial"/>
          <w:sz w:val="24"/>
          <w:szCs w:val="24"/>
          <w:lang w:val="ro-RO" w:eastAsia="ro-RO"/>
        </w:rPr>
        <w:t xml:space="preserve"> de solicitări</w:t>
      </w:r>
    </w:p>
    <w:p w:rsidR="007C2253" w:rsidRPr="0027645A" w:rsidRDefault="007C2253" w:rsidP="00514806">
      <w:pPr>
        <w:pStyle w:val="Heading2"/>
        <w:ind w:left="360"/>
        <w:rPr>
          <w:rFonts w:ascii="Arial" w:hAnsi="Arial" w:cs="Arial"/>
        </w:rPr>
      </w:pPr>
      <w:r w:rsidRPr="0027645A">
        <w:rPr>
          <w:rFonts w:ascii="Arial" w:hAnsi="Arial" w:cs="Arial"/>
        </w:rPr>
        <w:t xml:space="preserve">6. Datele referitoare la centrala termică proprie - dotare, combustibili utilizați </w:t>
      </w:r>
    </w:p>
    <w:p w:rsidR="00C81475" w:rsidRDefault="00DE660E" w:rsidP="008641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Gazele de ardere de la cel trei</w:t>
      </w:r>
      <w:r w:rsidR="0086418B" w:rsidRPr="0027645A">
        <w:rPr>
          <w:rFonts w:ascii="Arial" w:eastAsia="Times New Roman" w:hAnsi="Arial" w:cs="Arial"/>
          <w:sz w:val="24"/>
          <w:szCs w:val="24"/>
          <w:lang w:val="ro-RO"/>
        </w:rPr>
        <w:t xml:space="preserve"> cazane </w:t>
      </w:r>
      <w:r w:rsidR="00C81475" w:rsidRPr="0027645A">
        <w:rPr>
          <w:rFonts w:ascii="Arial" w:eastAsia="Times New Roman" w:hAnsi="Arial" w:cs="Arial"/>
          <w:sz w:val="24"/>
          <w:szCs w:val="24"/>
          <w:lang w:val="ro-RO"/>
        </w:rPr>
        <w:t xml:space="preserve">de </w:t>
      </w:r>
      <w:r>
        <w:rPr>
          <w:rFonts w:ascii="Arial" w:hAnsi="Arial" w:cs="Arial"/>
          <w:sz w:val="24"/>
          <w:szCs w:val="24"/>
          <w:lang w:val="ro-RO"/>
        </w:rPr>
        <w:t xml:space="preserve">tip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Biodom</w:t>
      </w:r>
      <w:proofErr w:type="spellEnd"/>
      <w:r w:rsidR="00C81475" w:rsidRPr="0027645A">
        <w:rPr>
          <w:rFonts w:ascii="Arial" w:hAnsi="Arial" w:cs="Arial"/>
          <w:sz w:val="24"/>
          <w:szCs w:val="24"/>
          <w:lang w:val="ro-RO"/>
        </w:rPr>
        <w:t xml:space="preserve"> de </w:t>
      </w:r>
      <w:r>
        <w:rPr>
          <w:rFonts w:ascii="Arial" w:hAnsi="Arial" w:cs="Arial"/>
          <w:sz w:val="24"/>
          <w:szCs w:val="24"/>
          <w:lang w:val="ro-RO"/>
        </w:rPr>
        <w:t>27</w:t>
      </w:r>
      <w:r w:rsidR="00C81475" w:rsidRPr="0027645A">
        <w:rPr>
          <w:rFonts w:ascii="Arial" w:hAnsi="Arial" w:cs="Arial"/>
          <w:sz w:val="24"/>
          <w:szCs w:val="24"/>
          <w:lang w:val="ro-RO"/>
        </w:rPr>
        <w:t xml:space="preserve"> kW</w:t>
      </w:r>
      <w:r w:rsidR="00C81475" w:rsidRPr="0027645A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86418B" w:rsidRPr="0027645A">
        <w:rPr>
          <w:rFonts w:ascii="Arial" w:eastAsia="Times New Roman" w:hAnsi="Arial" w:cs="Arial"/>
          <w:sz w:val="24"/>
          <w:szCs w:val="24"/>
          <w:lang w:val="ro-RO"/>
        </w:rPr>
        <w:t>sun</w:t>
      </w:r>
      <w:r w:rsidR="006554CF">
        <w:rPr>
          <w:rFonts w:ascii="Arial" w:eastAsia="Times New Roman" w:hAnsi="Arial" w:cs="Arial"/>
          <w:sz w:val="24"/>
          <w:szCs w:val="24"/>
          <w:lang w:val="ro-RO"/>
        </w:rPr>
        <w:t>t evacuate prin 3 coșuri de fum cu H=1</w:t>
      </w:r>
      <w:r w:rsidR="0086418B" w:rsidRPr="0027645A">
        <w:rPr>
          <w:rFonts w:ascii="Arial" w:eastAsia="Times New Roman" w:hAnsi="Arial" w:cs="Arial"/>
          <w:sz w:val="24"/>
          <w:szCs w:val="24"/>
          <w:lang w:val="ro-RO"/>
        </w:rPr>
        <w:t>m</w:t>
      </w:r>
      <w:r w:rsidR="00F13F9F" w:rsidRPr="0027645A">
        <w:rPr>
          <w:rFonts w:ascii="Arial" w:eastAsia="Times New Roman" w:hAnsi="Arial" w:cs="Arial"/>
          <w:sz w:val="24"/>
          <w:szCs w:val="24"/>
          <w:lang w:val="ro-RO"/>
        </w:rPr>
        <w:t xml:space="preserve"> și</w:t>
      </w:r>
      <w:r w:rsidR="00F13F9F"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r w:rsidR="006554CF">
        <w:rPr>
          <w:rFonts w:ascii="Arial" w:hAnsi="Arial" w:cs="Arial"/>
          <w:sz w:val="24"/>
          <w:szCs w:val="24"/>
          <w:lang w:val="ro-RO"/>
        </w:rPr>
        <w:t>D=10</w:t>
      </w:r>
      <w:r w:rsidR="0086418B" w:rsidRPr="0027645A">
        <w:rPr>
          <w:rFonts w:ascii="Arial" w:hAnsi="Arial" w:cs="Arial"/>
          <w:sz w:val="24"/>
          <w:szCs w:val="24"/>
          <w:lang w:val="ro-RO"/>
        </w:rPr>
        <w:t xml:space="preserve"> cm. </w:t>
      </w:r>
    </w:p>
    <w:p w:rsidR="003114B6" w:rsidRPr="0027645A" w:rsidRDefault="003114B6" w:rsidP="003114B6">
      <w:pPr>
        <w:pStyle w:val="BodyText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</w:rPr>
        <w:t>Aerul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tehnologic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bucutărie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exhaustat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printr</w:t>
      </w:r>
      <w:proofErr w:type="spellEnd"/>
      <w:r>
        <w:rPr>
          <w:rFonts w:ascii="Arial" w:hAnsi="Arial" w:cs="Arial"/>
          <w:sz w:val="24"/>
          <w:szCs w:val="24"/>
        </w:rPr>
        <w:t xml:space="preserve">-o </w:t>
      </w:r>
      <w:proofErr w:type="spellStart"/>
      <w:r>
        <w:rPr>
          <w:rFonts w:ascii="Arial" w:hAnsi="Arial" w:cs="Arial"/>
          <w:sz w:val="24"/>
          <w:szCs w:val="24"/>
        </w:rPr>
        <w:t>hotă</w:t>
      </w:r>
      <w:proofErr w:type="spellEnd"/>
      <w:r>
        <w:rPr>
          <w:rFonts w:ascii="Arial" w:hAnsi="Arial" w:cs="Arial"/>
          <w:sz w:val="24"/>
          <w:szCs w:val="24"/>
        </w:rPr>
        <w:t xml:space="preserve"> cu un ventilator cu o capacitate de 8 mc/h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de 1</w:t>
      </w:r>
      <w:proofErr w:type="gramStart"/>
      <w:r>
        <w:rPr>
          <w:rFonts w:ascii="Arial" w:hAnsi="Arial" w:cs="Arial"/>
          <w:sz w:val="24"/>
          <w:szCs w:val="24"/>
        </w:rPr>
        <w:t>,5</w:t>
      </w:r>
      <w:proofErr w:type="gramEnd"/>
      <w:r>
        <w:rPr>
          <w:rFonts w:ascii="Arial" w:hAnsi="Arial" w:cs="Arial"/>
          <w:sz w:val="24"/>
          <w:szCs w:val="24"/>
        </w:rPr>
        <w:t xml:space="preserve"> kW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evacuează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printr</w:t>
      </w:r>
      <w:proofErr w:type="spellEnd"/>
      <w:r>
        <w:rPr>
          <w:rFonts w:ascii="Arial" w:hAnsi="Arial" w:cs="Arial"/>
          <w:sz w:val="24"/>
          <w:szCs w:val="24"/>
        </w:rPr>
        <w:t xml:space="preserve">-un </w:t>
      </w:r>
      <w:proofErr w:type="spellStart"/>
      <w:r>
        <w:rPr>
          <w:rFonts w:ascii="Arial" w:hAnsi="Arial" w:cs="Arial"/>
          <w:sz w:val="24"/>
          <w:szCs w:val="24"/>
        </w:rPr>
        <w:t>coș</w:t>
      </w:r>
      <w:proofErr w:type="spellEnd"/>
      <w:r>
        <w:rPr>
          <w:rFonts w:ascii="Arial" w:hAnsi="Arial" w:cs="Arial"/>
          <w:sz w:val="24"/>
          <w:szCs w:val="24"/>
        </w:rPr>
        <w:t xml:space="preserve"> de H=4,00 m , D=10 cm;</w:t>
      </w:r>
    </w:p>
    <w:p w:rsidR="00B73F38" w:rsidRPr="0027645A" w:rsidRDefault="007C2253" w:rsidP="0061613B">
      <w:pPr>
        <w:pStyle w:val="Heading2"/>
        <w:ind w:left="360"/>
        <w:rPr>
          <w:rFonts w:ascii="Arial" w:hAnsi="Arial" w:cs="Arial"/>
          <w:b w:val="0"/>
        </w:rPr>
      </w:pPr>
      <w:r w:rsidRPr="0027645A">
        <w:rPr>
          <w:rFonts w:ascii="Arial" w:hAnsi="Arial" w:cs="Arial"/>
        </w:rPr>
        <w:t>7. Alte date specifice activității: (coduri CAEN Rev.2 care se desfășoară pe amplasament, dar nu intră pe procedura de autorizare)</w:t>
      </w:r>
      <w:r w:rsidR="00B73F38" w:rsidRPr="0027645A">
        <w:rPr>
          <w:rFonts w:ascii="Arial" w:hAnsi="Arial" w:cs="Arial"/>
          <w:b w:val="0"/>
        </w:rPr>
        <w:t>: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1"/>
        <w:gridCol w:w="8577"/>
      </w:tblGrid>
      <w:tr w:rsidR="00D55AC0" w:rsidRPr="0027645A" w:rsidTr="00D55AC0">
        <w:tc>
          <w:tcPr>
            <w:tcW w:w="1251" w:type="dxa"/>
            <w:shd w:val="clear" w:color="auto" w:fill="C0C0C0"/>
            <w:vAlign w:val="center"/>
          </w:tcPr>
          <w:p w:rsidR="00D55AC0" w:rsidRPr="0027645A" w:rsidRDefault="00D55AC0" w:rsidP="00B10E07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ro-RO"/>
              </w:rPr>
            </w:pPr>
            <w:r w:rsidRPr="0027645A">
              <w:rPr>
                <w:rFonts w:ascii="Arial" w:hAnsi="Arial" w:cs="Arial"/>
                <w:b/>
                <w:noProof/>
                <w:sz w:val="24"/>
                <w:szCs w:val="24"/>
                <w:lang w:val="ro-RO"/>
              </w:rPr>
              <w:t>Cod CAEN Rev.2</w:t>
            </w:r>
          </w:p>
        </w:tc>
        <w:tc>
          <w:tcPr>
            <w:tcW w:w="8577" w:type="dxa"/>
            <w:shd w:val="clear" w:color="auto" w:fill="C0C0C0"/>
            <w:vAlign w:val="center"/>
          </w:tcPr>
          <w:p w:rsidR="00D55AC0" w:rsidRPr="0027645A" w:rsidRDefault="00D55AC0" w:rsidP="00B10E07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ro-RO"/>
              </w:rPr>
            </w:pPr>
            <w:r w:rsidRPr="0027645A">
              <w:rPr>
                <w:rFonts w:ascii="Arial" w:hAnsi="Arial" w:cs="Arial"/>
                <w:b/>
                <w:noProof/>
                <w:sz w:val="24"/>
                <w:szCs w:val="24"/>
                <w:lang w:val="ro-RO"/>
              </w:rPr>
              <w:t>Activitate</w:t>
            </w:r>
          </w:p>
        </w:tc>
      </w:tr>
      <w:tr w:rsidR="00D55AC0" w:rsidRPr="0027645A" w:rsidTr="00D55AC0">
        <w:tc>
          <w:tcPr>
            <w:tcW w:w="1251" w:type="dxa"/>
            <w:shd w:val="clear" w:color="auto" w:fill="auto"/>
          </w:tcPr>
          <w:p w:rsidR="00D55AC0" w:rsidRPr="0027645A" w:rsidRDefault="00D55AC0" w:rsidP="00B10E07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ro-RO"/>
              </w:rPr>
            </w:pPr>
            <w:r w:rsidRPr="0027645A">
              <w:rPr>
                <w:rFonts w:ascii="Arial" w:hAnsi="Arial" w:cs="Arial"/>
                <w:noProof/>
                <w:sz w:val="24"/>
                <w:szCs w:val="24"/>
                <w:lang w:val="ro-RO"/>
              </w:rPr>
              <w:t>5630</w:t>
            </w:r>
          </w:p>
        </w:tc>
        <w:tc>
          <w:tcPr>
            <w:tcW w:w="8577" w:type="dxa"/>
            <w:shd w:val="clear" w:color="auto" w:fill="auto"/>
          </w:tcPr>
          <w:p w:rsidR="00D55AC0" w:rsidRPr="0027645A" w:rsidRDefault="00D55AC0" w:rsidP="00B10E07">
            <w:pPr>
              <w:spacing w:before="4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hAnsi="Arial" w:cs="Arial"/>
                <w:sz w:val="24"/>
                <w:szCs w:val="24"/>
                <w:lang w:val="ro-RO"/>
              </w:rPr>
              <w:t>Baruri și alte activități de servire a băuturilor</w:t>
            </w:r>
          </w:p>
        </w:tc>
      </w:tr>
    </w:tbl>
    <w:p w:rsidR="007C2253" w:rsidRDefault="007C2253" w:rsidP="00514806">
      <w:pPr>
        <w:pStyle w:val="Heading2"/>
        <w:ind w:left="360"/>
        <w:rPr>
          <w:rFonts w:ascii="Arial" w:hAnsi="Arial" w:cs="Arial"/>
        </w:rPr>
      </w:pPr>
      <w:r w:rsidRPr="0027645A">
        <w:rPr>
          <w:rFonts w:ascii="Arial" w:hAnsi="Arial" w:cs="Arial"/>
        </w:rPr>
        <w:t>8. Programul de funcționare</w:t>
      </w:r>
    </w:p>
    <w:p w:rsidR="008241DF" w:rsidRPr="00880C4C" w:rsidRDefault="008241DF" w:rsidP="008241DF">
      <w:pPr>
        <w:rPr>
          <w:rFonts w:ascii="Times New Roman" w:hAnsi="Times New Roman" w:cs="Times New Roman"/>
          <w:sz w:val="28"/>
          <w:szCs w:val="28"/>
          <w:lang w:eastAsia="ro-RO"/>
        </w:rPr>
      </w:pPr>
      <w:r w:rsidRPr="00880C4C">
        <w:rPr>
          <w:rFonts w:ascii="Times New Roman" w:hAnsi="Times New Roman" w:cs="Times New Roman"/>
          <w:sz w:val="28"/>
          <w:szCs w:val="28"/>
          <w:lang w:val="ro-RO" w:eastAsia="ro-RO"/>
        </w:rPr>
        <w:t>Nr. angajaților</w:t>
      </w:r>
      <w:r w:rsidRPr="00880C4C">
        <w:rPr>
          <w:rFonts w:ascii="Times New Roman" w:hAnsi="Times New Roman" w:cs="Times New Roman"/>
          <w:sz w:val="28"/>
          <w:szCs w:val="28"/>
          <w:lang w:eastAsia="ro-RO"/>
        </w:rPr>
        <w:t xml:space="preserve">: 5 </w:t>
      </w:r>
      <w:proofErr w:type="spellStart"/>
      <w:r w:rsidRPr="00880C4C">
        <w:rPr>
          <w:rFonts w:ascii="Times New Roman" w:hAnsi="Times New Roman" w:cs="Times New Roman"/>
          <w:sz w:val="28"/>
          <w:szCs w:val="28"/>
          <w:lang w:eastAsia="ro-RO"/>
        </w:rPr>
        <w:t>persoane</w:t>
      </w:r>
      <w:proofErr w:type="spellEnd"/>
    </w:p>
    <w:p w:rsidR="007C2253" w:rsidRPr="0027645A" w:rsidRDefault="00ED7900" w:rsidP="007126A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lastRenderedPageBreak/>
        <w:t>U</w:t>
      </w:r>
      <w:r w:rsidR="008241DF">
        <w:rPr>
          <w:rFonts w:ascii="Arial" w:hAnsi="Arial" w:cs="Arial"/>
          <w:sz w:val="24"/>
          <w:szCs w:val="24"/>
          <w:lang w:val="ro-RO"/>
        </w:rPr>
        <w:t xml:space="preserve">nitatea </w:t>
      </w:r>
      <w:proofErr w:type="spellStart"/>
      <w:r w:rsidR="008241DF">
        <w:rPr>
          <w:rFonts w:ascii="Arial" w:hAnsi="Arial" w:cs="Arial"/>
          <w:sz w:val="24"/>
          <w:szCs w:val="24"/>
          <w:lang w:val="ro-RO"/>
        </w:rPr>
        <w:t>funcţionează</w:t>
      </w:r>
      <w:proofErr w:type="spellEnd"/>
      <w:r w:rsidR="008241DF">
        <w:rPr>
          <w:rFonts w:ascii="Arial" w:hAnsi="Arial" w:cs="Arial"/>
          <w:sz w:val="24"/>
          <w:szCs w:val="24"/>
          <w:lang w:val="ro-RO"/>
        </w:rPr>
        <w:t>: 12 ore/zi</w:t>
      </w:r>
      <w:r w:rsidR="007126A7" w:rsidRPr="0027645A">
        <w:rPr>
          <w:rFonts w:ascii="Arial" w:hAnsi="Arial" w:cs="Arial"/>
          <w:sz w:val="24"/>
          <w:szCs w:val="24"/>
          <w:lang w:val="ro-RO"/>
        </w:rPr>
        <w:t>, 7 zile/săptămână</w:t>
      </w:r>
      <w:r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r w:rsidR="00B44D9F" w:rsidRPr="0027645A">
        <w:rPr>
          <w:rFonts w:ascii="Arial" w:hAnsi="Arial" w:cs="Arial"/>
          <w:sz w:val="24"/>
          <w:szCs w:val="24"/>
          <w:lang w:val="ro-RO"/>
        </w:rPr>
        <w:t>365 zile</w:t>
      </w:r>
    </w:p>
    <w:p w:rsidR="007C2253" w:rsidRPr="0027645A" w:rsidRDefault="007C2253" w:rsidP="00DE5744">
      <w:pPr>
        <w:pStyle w:val="Heading1"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 w:rsidRPr="0027645A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II. Instalațiile, măsurile și con</w:t>
      </w:r>
      <w:r w:rsidR="00DE5744" w:rsidRPr="0027645A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dițiile de protecție a mediului</w:t>
      </w:r>
    </w:p>
    <w:p w:rsidR="007C2253" w:rsidRPr="0027645A" w:rsidRDefault="007C2253" w:rsidP="00DE5744">
      <w:pPr>
        <w:pStyle w:val="Heading2"/>
        <w:ind w:left="360"/>
        <w:rPr>
          <w:rFonts w:ascii="Arial" w:hAnsi="Arial" w:cs="Arial"/>
        </w:rPr>
      </w:pPr>
      <w:r w:rsidRPr="0027645A">
        <w:rPr>
          <w:rFonts w:ascii="Arial" w:hAnsi="Arial" w:cs="Arial"/>
        </w:rPr>
        <w:t>1. Stațiile și instalațiile pentru reținerea, evacuarea și dispersia poluanților în mediu, din dotare (pe f</w:t>
      </w:r>
      <w:r w:rsidR="00DE5744" w:rsidRPr="0027645A">
        <w:rPr>
          <w:rFonts w:ascii="Arial" w:hAnsi="Arial" w:cs="Arial"/>
        </w:rPr>
        <w:t>actori de mediu)</w:t>
      </w:r>
    </w:p>
    <w:p w:rsidR="00C81475" w:rsidRPr="0027645A" w:rsidRDefault="007C2253" w:rsidP="006E58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27645A">
        <w:rPr>
          <w:rFonts w:ascii="Arial" w:eastAsia="Times New Roman" w:hAnsi="Arial" w:cs="Arial"/>
          <w:b/>
          <w:sz w:val="24"/>
          <w:szCs w:val="24"/>
          <w:lang w:val="ro-RO"/>
        </w:rPr>
        <w:t>Aer</w:t>
      </w:r>
      <w:r w:rsidR="00C45496" w:rsidRPr="0027645A">
        <w:rPr>
          <w:rFonts w:ascii="Arial" w:eastAsia="Times New Roman" w:hAnsi="Arial" w:cs="Arial"/>
          <w:sz w:val="24"/>
          <w:szCs w:val="24"/>
          <w:lang w:val="ro-RO"/>
        </w:rPr>
        <w:t>:</w:t>
      </w:r>
      <w:r w:rsidR="006554CF">
        <w:rPr>
          <w:rFonts w:ascii="Arial" w:eastAsia="Times New Roman" w:hAnsi="Arial" w:cs="Arial"/>
          <w:sz w:val="24"/>
          <w:szCs w:val="24"/>
          <w:lang w:val="ro-RO"/>
        </w:rPr>
        <w:t xml:space="preserve"> Gazele de ardere din</w:t>
      </w:r>
      <w:bookmarkStart w:id="0" w:name="_GoBack"/>
      <w:bookmarkEnd w:id="0"/>
      <w:r w:rsidR="00036BDC" w:rsidRPr="0027645A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3935F6" w:rsidRPr="0027645A">
        <w:rPr>
          <w:rFonts w:ascii="Arial" w:eastAsia="Times New Roman" w:hAnsi="Arial" w:cs="Arial"/>
          <w:sz w:val="24"/>
          <w:szCs w:val="24"/>
          <w:lang w:val="ro-RO"/>
        </w:rPr>
        <w:t>cel</w:t>
      </w:r>
      <w:r w:rsidR="00C81475" w:rsidRPr="0027645A">
        <w:rPr>
          <w:rFonts w:ascii="Arial" w:eastAsia="Times New Roman" w:hAnsi="Arial" w:cs="Arial"/>
          <w:sz w:val="24"/>
          <w:szCs w:val="24"/>
          <w:lang w:val="ro-RO"/>
        </w:rPr>
        <w:t>e</w:t>
      </w:r>
      <w:r w:rsidR="003114B6">
        <w:rPr>
          <w:rFonts w:ascii="Arial" w:eastAsia="Times New Roman" w:hAnsi="Arial" w:cs="Arial"/>
          <w:sz w:val="24"/>
          <w:szCs w:val="24"/>
          <w:lang w:val="ro-RO"/>
        </w:rPr>
        <w:t xml:space="preserve"> trei</w:t>
      </w:r>
      <w:r w:rsidR="003935F6" w:rsidRPr="0027645A">
        <w:rPr>
          <w:rFonts w:ascii="Arial" w:eastAsia="Times New Roman" w:hAnsi="Arial" w:cs="Arial"/>
          <w:sz w:val="24"/>
          <w:szCs w:val="24"/>
          <w:lang w:val="ro-RO"/>
        </w:rPr>
        <w:t xml:space="preserve"> cazane</w:t>
      </w:r>
      <w:r w:rsidR="00036BDC" w:rsidRPr="0027645A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C81475" w:rsidRPr="0027645A">
        <w:rPr>
          <w:rFonts w:ascii="Arial" w:eastAsia="Times New Roman" w:hAnsi="Arial" w:cs="Arial"/>
          <w:sz w:val="24"/>
          <w:szCs w:val="24"/>
          <w:lang w:val="ro-RO"/>
        </w:rPr>
        <w:t xml:space="preserve">de </w:t>
      </w:r>
      <w:r w:rsidR="003114B6">
        <w:rPr>
          <w:rFonts w:ascii="Arial" w:hAnsi="Arial" w:cs="Arial"/>
          <w:sz w:val="24"/>
          <w:szCs w:val="24"/>
          <w:lang w:val="ro-RO"/>
        </w:rPr>
        <w:t>tip BIODOM de 27</w:t>
      </w:r>
      <w:r w:rsidR="00C81475" w:rsidRPr="0027645A">
        <w:rPr>
          <w:rFonts w:ascii="Arial" w:hAnsi="Arial" w:cs="Arial"/>
          <w:sz w:val="24"/>
          <w:szCs w:val="24"/>
          <w:lang w:val="ro-RO"/>
        </w:rPr>
        <w:t xml:space="preserve"> kW</w:t>
      </w:r>
      <w:r w:rsidR="00C81475" w:rsidRPr="0027645A">
        <w:rPr>
          <w:rFonts w:ascii="Arial" w:eastAsia="Times New Roman" w:hAnsi="Arial" w:cs="Arial"/>
          <w:sz w:val="24"/>
          <w:szCs w:val="24"/>
          <w:lang w:val="ro-RO"/>
        </w:rPr>
        <w:t xml:space="preserve"> ,</w:t>
      </w:r>
      <w:r w:rsidR="00036BDC" w:rsidRPr="0027645A">
        <w:rPr>
          <w:rFonts w:ascii="Arial" w:eastAsia="Times New Roman" w:hAnsi="Arial" w:cs="Arial"/>
          <w:sz w:val="24"/>
          <w:szCs w:val="24"/>
          <w:lang w:val="ro-RO"/>
        </w:rPr>
        <w:t>sunt evacuate</w:t>
      </w:r>
      <w:r w:rsidR="00D63F5F" w:rsidRPr="0027645A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6554CF" w:rsidRPr="006554CF">
        <w:rPr>
          <w:rFonts w:ascii="Arial" w:eastAsia="Times New Roman" w:hAnsi="Arial" w:cs="Arial"/>
          <w:sz w:val="24"/>
          <w:szCs w:val="24"/>
          <w:lang w:val="ro-RO"/>
        </w:rPr>
        <w:t>prin 3</w:t>
      </w:r>
      <w:r w:rsidR="00D63F5F" w:rsidRPr="006554CF">
        <w:rPr>
          <w:rFonts w:ascii="Arial" w:eastAsia="Times New Roman" w:hAnsi="Arial" w:cs="Arial"/>
          <w:sz w:val="24"/>
          <w:szCs w:val="24"/>
          <w:lang w:val="ro-RO"/>
        </w:rPr>
        <w:t xml:space="preserve"> coș</w:t>
      </w:r>
      <w:r w:rsidR="006554CF" w:rsidRPr="006554CF">
        <w:rPr>
          <w:rFonts w:ascii="Arial" w:eastAsia="Times New Roman" w:hAnsi="Arial" w:cs="Arial"/>
          <w:sz w:val="24"/>
          <w:szCs w:val="24"/>
          <w:lang w:val="ro-RO"/>
        </w:rPr>
        <w:t>uri</w:t>
      </w:r>
      <w:r w:rsidR="00D63F5F" w:rsidRPr="006554CF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C81475" w:rsidRPr="006554CF">
        <w:rPr>
          <w:rFonts w:ascii="Arial" w:eastAsia="Times New Roman" w:hAnsi="Arial" w:cs="Arial"/>
          <w:sz w:val="24"/>
          <w:szCs w:val="24"/>
          <w:lang w:val="ro-RO"/>
        </w:rPr>
        <w:t xml:space="preserve">de fum </w:t>
      </w:r>
      <w:r w:rsidR="006554CF" w:rsidRPr="006554CF">
        <w:rPr>
          <w:rFonts w:ascii="Arial" w:eastAsia="Times New Roman" w:hAnsi="Arial" w:cs="Arial"/>
          <w:sz w:val="24"/>
          <w:szCs w:val="24"/>
          <w:lang w:val="ro-RO"/>
        </w:rPr>
        <w:t>cu H=1</w:t>
      </w:r>
      <w:r w:rsidR="00D63F5F" w:rsidRPr="006554CF">
        <w:rPr>
          <w:rFonts w:ascii="Arial" w:eastAsia="Times New Roman" w:hAnsi="Arial" w:cs="Arial"/>
          <w:sz w:val="24"/>
          <w:szCs w:val="24"/>
          <w:lang w:val="ro-RO"/>
        </w:rPr>
        <w:t xml:space="preserve"> m</w:t>
      </w:r>
      <w:r w:rsidR="002848CF" w:rsidRPr="006554CF">
        <w:rPr>
          <w:rFonts w:ascii="Arial" w:hAnsi="Arial" w:cs="Arial"/>
          <w:sz w:val="24"/>
          <w:szCs w:val="24"/>
          <w:lang w:val="ro-RO"/>
        </w:rPr>
        <w:tab/>
      </w:r>
      <w:r w:rsidR="006554CF" w:rsidRPr="006554CF">
        <w:rPr>
          <w:rFonts w:ascii="Arial" w:hAnsi="Arial" w:cs="Arial"/>
          <w:sz w:val="24"/>
          <w:szCs w:val="24"/>
          <w:lang w:val="ro-RO"/>
        </w:rPr>
        <w:t>D=10</w:t>
      </w:r>
      <w:r w:rsidR="00D63F5F" w:rsidRPr="006554CF">
        <w:rPr>
          <w:rFonts w:ascii="Arial" w:hAnsi="Arial" w:cs="Arial"/>
          <w:sz w:val="24"/>
          <w:szCs w:val="24"/>
          <w:lang w:val="ro-RO"/>
        </w:rPr>
        <w:t xml:space="preserve"> cm.</w:t>
      </w:r>
    </w:p>
    <w:p w:rsidR="00763698" w:rsidRPr="0027645A" w:rsidRDefault="003114B6" w:rsidP="003114B6">
      <w:pPr>
        <w:pStyle w:val="BodyText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</w:rPr>
        <w:t>Aerul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tehnologic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bucutărie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exhaustat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printr</w:t>
      </w:r>
      <w:proofErr w:type="spellEnd"/>
      <w:r>
        <w:rPr>
          <w:rFonts w:ascii="Arial" w:hAnsi="Arial" w:cs="Arial"/>
          <w:sz w:val="24"/>
          <w:szCs w:val="24"/>
        </w:rPr>
        <w:t xml:space="preserve">-o </w:t>
      </w:r>
      <w:proofErr w:type="spellStart"/>
      <w:r>
        <w:rPr>
          <w:rFonts w:ascii="Arial" w:hAnsi="Arial" w:cs="Arial"/>
          <w:sz w:val="24"/>
          <w:szCs w:val="24"/>
        </w:rPr>
        <w:t>hotă</w:t>
      </w:r>
      <w:proofErr w:type="spellEnd"/>
      <w:r>
        <w:rPr>
          <w:rFonts w:ascii="Arial" w:hAnsi="Arial" w:cs="Arial"/>
          <w:sz w:val="24"/>
          <w:szCs w:val="24"/>
        </w:rPr>
        <w:t xml:space="preserve"> cu un ventilator cu o capacitate de 8 mc/h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de 1</w:t>
      </w:r>
      <w:proofErr w:type="gramStart"/>
      <w:r>
        <w:rPr>
          <w:rFonts w:ascii="Arial" w:hAnsi="Arial" w:cs="Arial"/>
          <w:sz w:val="24"/>
          <w:szCs w:val="24"/>
        </w:rPr>
        <w:t>,5</w:t>
      </w:r>
      <w:proofErr w:type="gramEnd"/>
      <w:r>
        <w:rPr>
          <w:rFonts w:ascii="Arial" w:hAnsi="Arial" w:cs="Arial"/>
          <w:sz w:val="24"/>
          <w:szCs w:val="24"/>
        </w:rPr>
        <w:t xml:space="preserve"> kW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evacuează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printr</w:t>
      </w:r>
      <w:proofErr w:type="spellEnd"/>
      <w:r>
        <w:rPr>
          <w:rFonts w:ascii="Arial" w:hAnsi="Arial" w:cs="Arial"/>
          <w:sz w:val="24"/>
          <w:szCs w:val="24"/>
        </w:rPr>
        <w:t xml:space="preserve">-un </w:t>
      </w:r>
      <w:proofErr w:type="spellStart"/>
      <w:r>
        <w:rPr>
          <w:rFonts w:ascii="Arial" w:hAnsi="Arial" w:cs="Arial"/>
          <w:sz w:val="24"/>
          <w:szCs w:val="24"/>
        </w:rPr>
        <w:t>coș</w:t>
      </w:r>
      <w:proofErr w:type="spellEnd"/>
      <w:r>
        <w:rPr>
          <w:rFonts w:ascii="Arial" w:hAnsi="Arial" w:cs="Arial"/>
          <w:sz w:val="24"/>
          <w:szCs w:val="24"/>
        </w:rPr>
        <w:t xml:space="preserve"> de H=4,00 m , D=10 cm</w:t>
      </w:r>
    </w:p>
    <w:p w:rsidR="007C2253" w:rsidRPr="0027645A" w:rsidRDefault="007C2253" w:rsidP="006E58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eastAsia="Times New Roman" w:hAnsi="Arial" w:cs="Arial"/>
          <w:b/>
          <w:sz w:val="24"/>
          <w:szCs w:val="24"/>
          <w:lang w:val="ro-RO"/>
        </w:rPr>
        <w:t>Alte surse de poluare</w:t>
      </w:r>
      <w:r w:rsidR="00C45496" w:rsidRPr="0027645A">
        <w:rPr>
          <w:rFonts w:ascii="Arial" w:eastAsia="Times New Roman" w:hAnsi="Arial" w:cs="Arial"/>
          <w:sz w:val="24"/>
          <w:szCs w:val="24"/>
          <w:lang w:val="ro-RO"/>
        </w:rPr>
        <w:t>: - Nu este cazul.</w:t>
      </w:r>
    </w:p>
    <w:p w:rsidR="00D55AC0" w:rsidRPr="0027645A" w:rsidRDefault="007C2253" w:rsidP="006E585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eastAsia="Times New Roman" w:hAnsi="Arial" w:cs="Arial"/>
          <w:b/>
          <w:sz w:val="24"/>
          <w:szCs w:val="24"/>
          <w:lang w:val="ro-RO"/>
        </w:rPr>
        <w:tab/>
      </w:r>
      <w:r w:rsidR="002848CF" w:rsidRPr="0027645A">
        <w:rPr>
          <w:rFonts w:ascii="Arial" w:eastAsia="Times New Roman" w:hAnsi="Arial" w:cs="Arial"/>
          <w:b/>
          <w:sz w:val="24"/>
          <w:szCs w:val="24"/>
          <w:lang w:val="ro-RO"/>
        </w:rPr>
        <w:tab/>
      </w:r>
      <w:r w:rsidRPr="0027645A">
        <w:rPr>
          <w:rFonts w:ascii="Arial" w:eastAsia="Times New Roman" w:hAnsi="Arial" w:cs="Arial"/>
          <w:b/>
          <w:sz w:val="24"/>
          <w:szCs w:val="24"/>
          <w:lang w:val="ro-RO"/>
        </w:rPr>
        <w:t>Apă</w:t>
      </w:r>
      <w:r w:rsidR="00C45496" w:rsidRPr="0027645A">
        <w:rPr>
          <w:rFonts w:ascii="Arial" w:eastAsia="Times New Roman" w:hAnsi="Arial" w:cs="Arial"/>
          <w:sz w:val="24"/>
          <w:szCs w:val="24"/>
          <w:lang w:val="ro-RO"/>
        </w:rPr>
        <w:t xml:space="preserve">: - </w:t>
      </w:r>
      <w:r w:rsidR="003114B6">
        <w:rPr>
          <w:rFonts w:ascii="Arial" w:hAnsi="Arial" w:cs="Arial"/>
          <w:sz w:val="24"/>
          <w:szCs w:val="24"/>
          <w:lang w:val="ro-RO"/>
        </w:rPr>
        <w:t>Nu este cazul.</w:t>
      </w:r>
    </w:p>
    <w:p w:rsidR="007C2253" w:rsidRPr="0027645A" w:rsidRDefault="007C2253" w:rsidP="009B6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proofErr w:type="spellStart"/>
      <w:r w:rsidRPr="0027645A">
        <w:rPr>
          <w:rFonts w:ascii="Arial" w:eastAsia="Times New Roman" w:hAnsi="Arial" w:cs="Arial"/>
          <w:b/>
          <w:sz w:val="24"/>
          <w:szCs w:val="24"/>
          <w:lang w:val="ro-RO"/>
        </w:rPr>
        <w:t>Pretratare</w:t>
      </w:r>
      <w:proofErr w:type="spellEnd"/>
      <w:r w:rsidRPr="0027645A">
        <w:rPr>
          <w:rFonts w:ascii="Arial" w:eastAsia="Times New Roman" w:hAnsi="Arial" w:cs="Arial"/>
          <w:b/>
          <w:sz w:val="24"/>
          <w:szCs w:val="24"/>
          <w:lang w:val="ro-RO"/>
        </w:rPr>
        <w:t xml:space="preserve"> ape pe amplasament</w:t>
      </w:r>
      <w:r w:rsidR="00C45496" w:rsidRPr="0027645A">
        <w:rPr>
          <w:rFonts w:ascii="Arial" w:eastAsia="Times New Roman" w:hAnsi="Arial" w:cs="Arial"/>
          <w:sz w:val="24"/>
          <w:szCs w:val="24"/>
          <w:lang w:val="ro-RO"/>
        </w:rPr>
        <w:t xml:space="preserve">: </w:t>
      </w:r>
      <w:r w:rsidR="007E36A1" w:rsidRPr="0027645A">
        <w:rPr>
          <w:rFonts w:ascii="Arial" w:eastAsia="Times New Roman" w:hAnsi="Arial" w:cs="Arial"/>
          <w:sz w:val="24"/>
          <w:szCs w:val="24"/>
          <w:lang w:val="ro-RO"/>
        </w:rPr>
        <w:t>- Nu este cazul.</w:t>
      </w:r>
    </w:p>
    <w:p w:rsidR="007C2253" w:rsidRPr="0027645A" w:rsidRDefault="007C2253" w:rsidP="009B6CA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b/>
          <w:sz w:val="24"/>
          <w:szCs w:val="24"/>
          <w:lang w:val="ro-RO"/>
        </w:rPr>
        <w:tab/>
        <w:t>Tratare ape pe amplasament</w:t>
      </w:r>
      <w:r w:rsidR="002D0ABF" w:rsidRPr="0027645A">
        <w:rPr>
          <w:rFonts w:ascii="Arial" w:hAnsi="Arial" w:cs="Arial"/>
          <w:sz w:val="24"/>
          <w:szCs w:val="24"/>
          <w:lang w:val="ro-RO"/>
        </w:rPr>
        <w:t xml:space="preserve">: </w:t>
      </w:r>
      <w:r w:rsidR="002D0ABF" w:rsidRPr="0027645A">
        <w:rPr>
          <w:rFonts w:ascii="Arial" w:eastAsia="Times New Roman" w:hAnsi="Arial" w:cs="Arial"/>
          <w:sz w:val="24"/>
          <w:szCs w:val="24"/>
          <w:lang w:val="ro-RO"/>
        </w:rPr>
        <w:t>- Nu este cazul.</w:t>
      </w:r>
    </w:p>
    <w:p w:rsidR="007C2253" w:rsidRPr="0027645A" w:rsidRDefault="007C2253" w:rsidP="00DE574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27645A">
        <w:rPr>
          <w:rFonts w:ascii="Arial" w:eastAsia="Times New Roman" w:hAnsi="Arial" w:cs="Arial"/>
          <w:b/>
          <w:sz w:val="24"/>
          <w:szCs w:val="24"/>
          <w:lang w:val="ro-RO"/>
        </w:rPr>
        <w:tab/>
        <w:t>Sol</w:t>
      </w:r>
      <w:r w:rsidR="002D0ABF" w:rsidRPr="0027645A">
        <w:rPr>
          <w:rFonts w:ascii="Arial" w:eastAsia="Times New Roman" w:hAnsi="Arial" w:cs="Arial"/>
          <w:sz w:val="24"/>
          <w:szCs w:val="24"/>
          <w:lang w:val="ro-RO"/>
        </w:rPr>
        <w:t>: - Nu este cazul.</w:t>
      </w:r>
    </w:p>
    <w:p w:rsidR="007C2253" w:rsidRPr="0027645A" w:rsidRDefault="007C2253" w:rsidP="008568C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27645A">
        <w:rPr>
          <w:rFonts w:ascii="Arial" w:eastAsia="Times New Roman" w:hAnsi="Arial" w:cs="Arial"/>
          <w:b/>
          <w:sz w:val="24"/>
          <w:szCs w:val="24"/>
          <w:lang w:val="ro-RO"/>
        </w:rPr>
        <w:tab/>
        <w:t>Alți factori de mediu (după caz)</w:t>
      </w:r>
      <w:r w:rsidR="002D0ABF" w:rsidRPr="0027645A">
        <w:rPr>
          <w:rFonts w:ascii="Arial" w:eastAsia="Times New Roman" w:hAnsi="Arial" w:cs="Arial"/>
          <w:sz w:val="24"/>
          <w:szCs w:val="24"/>
          <w:lang w:val="ro-RO"/>
        </w:rPr>
        <w:t>: - Nu este cazul.</w:t>
      </w:r>
    </w:p>
    <w:p w:rsidR="007C2253" w:rsidRPr="0027645A" w:rsidRDefault="007C2253" w:rsidP="008568C2">
      <w:pPr>
        <w:pStyle w:val="Heading2"/>
        <w:ind w:left="360"/>
        <w:rPr>
          <w:rFonts w:ascii="Arial" w:hAnsi="Arial" w:cs="Arial"/>
          <w:b w:val="0"/>
        </w:rPr>
      </w:pPr>
      <w:r w:rsidRPr="0027645A">
        <w:rPr>
          <w:rFonts w:ascii="Arial" w:hAnsi="Arial" w:cs="Arial"/>
        </w:rPr>
        <w:t>2. Alte amenajări speciale, dotări și mă</w:t>
      </w:r>
      <w:r w:rsidR="002D0ABF" w:rsidRPr="0027645A">
        <w:rPr>
          <w:rFonts w:ascii="Arial" w:hAnsi="Arial" w:cs="Arial"/>
        </w:rPr>
        <w:t xml:space="preserve">suri pentru protecția mediului: </w:t>
      </w:r>
      <w:r w:rsidR="001A73BE" w:rsidRPr="0027645A">
        <w:rPr>
          <w:rFonts w:ascii="Arial" w:hAnsi="Arial" w:cs="Arial"/>
          <w:b w:val="0"/>
        </w:rPr>
        <w:t>- Nu este cazul.</w:t>
      </w:r>
    </w:p>
    <w:p w:rsidR="007C2253" w:rsidRPr="0027645A" w:rsidRDefault="007C2253" w:rsidP="00514806">
      <w:pPr>
        <w:pStyle w:val="Heading2"/>
        <w:ind w:left="360"/>
        <w:rPr>
          <w:rFonts w:ascii="Arial" w:hAnsi="Arial" w:cs="Arial"/>
        </w:rPr>
      </w:pPr>
      <w:r w:rsidRPr="0027645A">
        <w:rPr>
          <w:rFonts w:ascii="Arial" w:hAnsi="Arial" w:cs="Arial"/>
        </w:rPr>
        <w:t xml:space="preserve">3. Concentrațiile și debitele </w:t>
      </w:r>
      <w:proofErr w:type="spellStart"/>
      <w:r w:rsidRPr="0027645A">
        <w:rPr>
          <w:rFonts w:ascii="Arial" w:hAnsi="Arial" w:cs="Arial"/>
        </w:rPr>
        <w:t>masice</w:t>
      </w:r>
      <w:proofErr w:type="spellEnd"/>
      <w:r w:rsidRPr="0027645A">
        <w:rPr>
          <w:rFonts w:ascii="Arial" w:hAnsi="Arial" w:cs="Arial"/>
        </w:rPr>
        <w:t xml:space="preserve"> de poluanți, nivelul de zgomot, de radiații, admise la evacuarea în mediu, depășiri permise și în ce condiții</w:t>
      </w:r>
      <w:r w:rsidR="008039C2" w:rsidRPr="0027645A">
        <w:rPr>
          <w:rFonts w:ascii="Arial" w:hAnsi="Arial" w:cs="Arial"/>
        </w:rPr>
        <w:t>:</w:t>
      </w:r>
    </w:p>
    <w:p w:rsidR="00851210" w:rsidRPr="0027645A" w:rsidRDefault="006E2196" w:rsidP="00851210">
      <w:pPr>
        <w:pStyle w:val="BodyTextIndent"/>
        <w:ind w:left="0" w:firstLine="720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3.1.a. </w:t>
      </w:r>
      <w:proofErr w:type="spellStart"/>
      <w:r w:rsidR="00851210" w:rsidRPr="0027645A">
        <w:rPr>
          <w:rFonts w:ascii="Arial" w:eastAsia="Calibri" w:hAnsi="Arial" w:cs="Arial"/>
          <w:sz w:val="24"/>
          <w:szCs w:val="24"/>
          <w:lang w:val="ro-RO"/>
        </w:rPr>
        <w:t>Concentraţiile</w:t>
      </w:r>
      <w:proofErr w:type="spellEnd"/>
      <w:r w:rsidR="00851210" w:rsidRPr="0027645A">
        <w:rPr>
          <w:rFonts w:ascii="Arial" w:eastAsia="Calibri" w:hAnsi="Arial" w:cs="Arial"/>
          <w:sz w:val="24"/>
          <w:szCs w:val="24"/>
          <w:lang w:val="ro-RO"/>
        </w:rPr>
        <w:t xml:space="preserve"> maxime de </w:t>
      </w:r>
      <w:proofErr w:type="spellStart"/>
      <w:r w:rsidR="00851210" w:rsidRPr="0027645A">
        <w:rPr>
          <w:rFonts w:ascii="Arial" w:eastAsia="Calibri" w:hAnsi="Arial" w:cs="Arial"/>
          <w:sz w:val="24"/>
          <w:szCs w:val="24"/>
          <w:lang w:val="ro-RO"/>
        </w:rPr>
        <w:t>poluanţi</w:t>
      </w:r>
      <w:proofErr w:type="spellEnd"/>
      <w:r w:rsidR="00851210" w:rsidRPr="0027645A">
        <w:rPr>
          <w:rFonts w:ascii="Arial" w:eastAsia="Calibri" w:hAnsi="Arial" w:cs="Arial"/>
          <w:sz w:val="24"/>
          <w:szCs w:val="24"/>
          <w:lang w:val="ro-RO"/>
        </w:rPr>
        <w:t xml:space="preserve"> </w:t>
      </w:r>
      <w:proofErr w:type="spellStart"/>
      <w:r w:rsidR="00851210" w:rsidRPr="0027645A">
        <w:rPr>
          <w:rFonts w:ascii="Arial" w:eastAsia="Calibri" w:hAnsi="Arial" w:cs="Arial"/>
          <w:sz w:val="24"/>
          <w:szCs w:val="24"/>
          <w:lang w:val="ro-RO"/>
        </w:rPr>
        <w:t>evacuaţi</w:t>
      </w:r>
      <w:proofErr w:type="spellEnd"/>
      <w:r w:rsidR="00851210" w:rsidRPr="0027645A">
        <w:rPr>
          <w:rFonts w:ascii="Arial" w:eastAsia="Calibri" w:hAnsi="Arial" w:cs="Arial"/>
          <w:sz w:val="24"/>
          <w:szCs w:val="24"/>
          <w:lang w:val="ro-RO"/>
        </w:rPr>
        <w:t xml:space="preserve"> prin apele uzate menajere vidanjate, care vor fi preluate în </w:t>
      </w:r>
      <w:proofErr w:type="spellStart"/>
      <w:r w:rsidR="00851210" w:rsidRPr="0027645A">
        <w:rPr>
          <w:rFonts w:ascii="Arial" w:eastAsia="Calibri" w:hAnsi="Arial" w:cs="Arial"/>
          <w:sz w:val="24"/>
          <w:szCs w:val="24"/>
          <w:lang w:val="ro-RO"/>
        </w:rPr>
        <w:t>staţia</w:t>
      </w:r>
      <w:proofErr w:type="spellEnd"/>
      <w:r w:rsidR="00851210" w:rsidRPr="0027645A">
        <w:rPr>
          <w:rFonts w:ascii="Arial" w:eastAsia="Calibri" w:hAnsi="Arial" w:cs="Arial"/>
          <w:sz w:val="24"/>
          <w:szCs w:val="24"/>
          <w:lang w:val="ro-RO"/>
        </w:rPr>
        <w:t xml:space="preserve"> de epurare, măsurate în punctul de control stabilit în contractul de abonament pentru serviciul de preluare a apelor uzate direct în </w:t>
      </w:r>
      <w:proofErr w:type="spellStart"/>
      <w:r w:rsidR="00851210" w:rsidRPr="0027645A">
        <w:rPr>
          <w:rFonts w:ascii="Arial" w:eastAsia="Calibri" w:hAnsi="Arial" w:cs="Arial"/>
          <w:sz w:val="24"/>
          <w:szCs w:val="24"/>
          <w:lang w:val="ro-RO"/>
        </w:rPr>
        <w:t>staţia</w:t>
      </w:r>
      <w:proofErr w:type="spellEnd"/>
      <w:r w:rsidR="00851210" w:rsidRPr="0027645A">
        <w:rPr>
          <w:rFonts w:ascii="Arial" w:eastAsia="Calibri" w:hAnsi="Arial" w:cs="Arial"/>
          <w:sz w:val="24"/>
          <w:szCs w:val="24"/>
          <w:lang w:val="ro-RO"/>
        </w:rPr>
        <w:t xml:space="preserve"> de epurare, se vor încadra în valorile prescrise în anexa nr. 2 a Hotărârii Guvernului României nr. 188/2002,</w:t>
      </w:r>
      <w:r w:rsidR="00851210" w:rsidRPr="0027645A">
        <w:rPr>
          <w:rFonts w:ascii="Arial" w:eastAsia="Calibri" w:hAnsi="Arial" w:cs="Arial"/>
          <w:bCs/>
          <w:sz w:val="24"/>
          <w:szCs w:val="24"/>
          <w:lang w:val="ro-RO"/>
        </w:rPr>
        <w:t xml:space="preserve"> </w:t>
      </w:r>
      <w:r w:rsidR="00851210" w:rsidRPr="0027645A">
        <w:rPr>
          <w:rFonts w:ascii="Arial" w:eastAsia="Calibri" w:hAnsi="Arial" w:cs="Arial"/>
          <w:sz w:val="24"/>
          <w:szCs w:val="24"/>
          <w:lang w:val="ro-RO"/>
        </w:rPr>
        <w:t xml:space="preserve">modificată </w:t>
      </w:r>
      <w:proofErr w:type="spellStart"/>
      <w:r w:rsidR="00851210" w:rsidRPr="0027645A">
        <w:rPr>
          <w:rFonts w:ascii="Arial" w:eastAsia="Calibri" w:hAnsi="Arial" w:cs="Arial"/>
          <w:sz w:val="24"/>
          <w:szCs w:val="24"/>
          <w:lang w:val="ro-RO"/>
        </w:rPr>
        <w:t>şi</w:t>
      </w:r>
      <w:proofErr w:type="spellEnd"/>
      <w:r w:rsidR="00851210" w:rsidRPr="0027645A">
        <w:rPr>
          <w:rFonts w:ascii="Arial" w:eastAsia="Calibri" w:hAnsi="Arial" w:cs="Arial"/>
          <w:sz w:val="24"/>
          <w:szCs w:val="24"/>
          <w:lang w:val="ro-RO"/>
        </w:rPr>
        <w:t xml:space="preserve"> completată cu HG nr.352/2005</w:t>
      </w:r>
      <w:r w:rsidR="00851210" w:rsidRPr="0027645A">
        <w:rPr>
          <w:rFonts w:ascii="Arial" w:eastAsia="Calibri" w:hAnsi="Arial" w:cs="Arial"/>
          <w:bCs/>
          <w:sz w:val="24"/>
          <w:szCs w:val="24"/>
          <w:lang w:val="ro-RO"/>
        </w:rPr>
        <w:t xml:space="preserve"> </w:t>
      </w:r>
      <w:r w:rsidR="00851210" w:rsidRPr="0027645A">
        <w:rPr>
          <w:rFonts w:ascii="Arial" w:eastAsia="Calibri" w:hAnsi="Arial" w:cs="Arial"/>
          <w:sz w:val="24"/>
          <w:szCs w:val="24"/>
          <w:lang w:val="ro-RO"/>
        </w:rPr>
        <w:t xml:space="preserve"> – Normativ privind </w:t>
      </w:r>
      <w:proofErr w:type="spellStart"/>
      <w:r w:rsidR="00851210" w:rsidRPr="0027645A">
        <w:rPr>
          <w:rFonts w:ascii="Arial" w:eastAsia="Calibri" w:hAnsi="Arial" w:cs="Arial"/>
          <w:sz w:val="24"/>
          <w:szCs w:val="24"/>
          <w:lang w:val="ro-RO"/>
        </w:rPr>
        <w:t>condiţiile</w:t>
      </w:r>
      <w:proofErr w:type="spellEnd"/>
      <w:r w:rsidR="00851210" w:rsidRPr="0027645A">
        <w:rPr>
          <w:rFonts w:ascii="Arial" w:eastAsia="Calibri" w:hAnsi="Arial" w:cs="Arial"/>
          <w:sz w:val="24"/>
          <w:szCs w:val="24"/>
          <w:lang w:val="ro-RO"/>
        </w:rPr>
        <w:t xml:space="preserve"> de evacuare a apelor uzate în </w:t>
      </w:r>
      <w:proofErr w:type="spellStart"/>
      <w:r w:rsidR="00851210" w:rsidRPr="0027645A">
        <w:rPr>
          <w:rFonts w:ascii="Arial" w:eastAsia="Calibri" w:hAnsi="Arial" w:cs="Arial"/>
          <w:sz w:val="24"/>
          <w:szCs w:val="24"/>
          <w:lang w:val="ro-RO"/>
        </w:rPr>
        <w:t>reţelele</w:t>
      </w:r>
      <w:proofErr w:type="spellEnd"/>
      <w:r w:rsidR="00851210" w:rsidRPr="0027645A">
        <w:rPr>
          <w:rFonts w:ascii="Arial" w:eastAsia="Calibri" w:hAnsi="Arial" w:cs="Arial"/>
          <w:sz w:val="24"/>
          <w:szCs w:val="24"/>
          <w:lang w:val="ro-RO"/>
        </w:rPr>
        <w:t xml:space="preserve"> de canalizare ale </w:t>
      </w:r>
      <w:proofErr w:type="spellStart"/>
      <w:r w:rsidR="00851210" w:rsidRPr="0027645A">
        <w:rPr>
          <w:rFonts w:ascii="Arial" w:eastAsia="Calibri" w:hAnsi="Arial" w:cs="Arial"/>
          <w:sz w:val="24"/>
          <w:szCs w:val="24"/>
          <w:lang w:val="ro-RO"/>
        </w:rPr>
        <w:t>localităţilor</w:t>
      </w:r>
      <w:proofErr w:type="spellEnd"/>
      <w:r w:rsidR="00851210" w:rsidRPr="0027645A">
        <w:rPr>
          <w:rFonts w:ascii="Arial" w:eastAsia="Calibri" w:hAnsi="Arial" w:cs="Arial"/>
          <w:sz w:val="24"/>
          <w:szCs w:val="24"/>
          <w:lang w:val="ro-RO"/>
        </w:rPr>
        <w:t xml:space="preserve"> </w:t>
      </w:r>
      <w:proofErr w:type="spellStart"/>
      <w:r w:rsidR="00851210" w:rsidRPr="0027645A">
        <w:rPr>
          <w:rFonts w:ascii="Arial" w:eastAsia="Calibri" w:hAnsi="Arial" w:cs="Arial"/>
          <w:sz w:val="24"/>
          <w:szCs w:val="24"/>
          <w:lang w:val="ro-RO"/>
        </w:rPr>
        <w:t>şi</w:t>
      </w:r>
      <w:proofErr w:type="spellEnd"/>
      <w:r w:rsidR="00851210" w:rsidRPr="0027645A">
        <w:rPr>
          <w:rFonts w:ascii="Arial" w:eastAsia="Calibri" w:hAnsi="Arial" w:cs="Arial"/>
          <w:sz w:val="24"/>
          <w:szCs w:val="24"/>
          <w:lang w:val="ro-RO"/>
        </w:rPr>
        <w:t xml:space="preserve"> direct în </w:t>
      </w:r>
      <w:proofErr w:type="spellStart"/>
      <w:r w:rsidR="00851210" w:rsidRPr="0027645A">
        <w:rPr>
          <w:rFonts w:ascii="Arial" w:eastAsia="Calibri" w:hAnsi="Arial" w:cs="Arial"/>
          <w:sz w:val="24"/>
          <w:szCs w:val="24"/>
          <w:lang w:val="ro-RO"/>
        </w:rPr>
        <w:t>staţiile</w:t>
      </w:r>
      <w:proofErr w:type="spellEnd"/>
      <w:r w:rsidR="00851210" w:rsidRPr="0027645A">
        <w:rPr>
          <w:rFonts w:ascii="Arial" w:eastAsia="Calibri" w:hAnsi="Arial" w:cs="Arial"/>
          <w:sz w:val="24"/>
          <w:szCs w:val="24"/>
          <w:lang w:val="ro-RO"/>
        </w:rPr>
        <w:t xml:space="preserve"> de epurare, NTPA-002/2005.</w:t>
      </w:r>
    </w:p>
    <w:p w:rsidR="00851210" w:rsidRPr="0027645A" w:rsidRDefault="00851210" w:rsidP="0085121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ro-RO" w:eastAsia="ar-SA"/>
        </w:rPr>
      </w:pPr>
      <w:r w:rsidRPr="0027645A">
        <w:rPr>
          <w:rFonts w:ascii="Arial" w:eastAsia="Calibri" w:hAnsi="Arial" w:cs="Arial"/>
          <w:sz w:val="24"/>
          <w:szCs w:val="24"/>
          <w:lang w:val="ro-RO" w:eastAsia="ar-SA"/>
        </w:rPr>
        <w:t xml:space="preserve">Titularul </w:t>
      </w:r>
      <w:proofErr w:type="spellStart"/>
      <w:r w:rsidRPr="0027645A">
        <w:rPr>
          <w:rFonts w:ascii="Arial" w:eastAsia="Calibri" w:hAnsi="Arial" w:cs="Arial"/>
          <w:sz w:val="24"/>
          <w:szCs w:val="24"/>
          <w:lang w:val="ro-RO" w:eastAsia="ar-SA"/>
        </w:rPr>
        <w:t>activităţii</w:t>
      </w:r>
      <w:proofErr w:type="spellEnd"/>
      <w:r w:rsidRPr="0027645A">
        <w:rPr>
          <w:rFonts w:ascii="Arial" w:eastAsia="Calibri" w:hAnsi="Arial" w:cs="Arial"/>
          <w:sz w:val="24"/>
          <w:szCs w:val="24"/>
          <w:lang w:val="ro-RO" w:eastAsia="ar-SA"/>
        </w:rPr>
        <w:t xml:space="preserve"> are </w:t>
      </w:r>
      <w:proofErr w:type="spellStart"/>
      <w:r w:rsidRPr="0027645A">
        <w:rPr>
          <w:rFonts w:ascii="Arial" w:eastAsia="Calibri" w:hAnsi="Arial" w:cs="Arial"/>
          <w:sz w:val="24"/>
          <w:szCs w:val="24"/>
          <w:lang w:val="ro-RO" w:eastAsia="ar-SA"/>
        </w:rPr>
        <w:t>obligaţia</w:t>
      </w:r>
      <w:proofErr w:type="spellEnd"/>
      <w:r w:rsidRPr="0027645A">
        <w:rPr>
          <w:rFonts w:ascii="Arial" w:eastAsia="Calibri" w:hAnsi="Arial" w:cs="Arial"/>
          <w:sz w:val="24"/>
          <w:szCs w:val="24"/>
          <w:lang w:val="ro-RO" w:eastAsia="ar-SA"/>
        </w:rPr>
        <w:t xml:space="preserve"> de a </w:t>
      </w:r>
      <w:proofErr w:type="spellStart"/>
      <w:r w:rsidRPr="0027645A">
        <w:rPr>
          <w:rFonts w:ascii="Arial" w:eastAsia="Calibri" w:hAnsi="Arial" w:cs="Arial"/>
          <w:sz w:val="24"/>
          <w:szCs w:val="24"/>
          <w:lang w:val="ro-RO" w:eastAsia="ar-SA"/>
        </w:rPr>
        <w:t>ţine</w:t>
      </w:r>
      <w:proofErr w:type="spellEnd"/>
      <w:r w:rsidRPr="0027645A">
        <w:rPr>
          <w:rFonts w:ascii="Arial" w:eastAsia="Calibri" w:hAnsi="Arial" w:cs="Arial"/>
          <w:sz w:val="24"/>
          <w:szCs w:val="24"/>
          <w:lang w:val="ro-RO" w:eastAsia="ar-SA"/>
        </w:rPr>
        <w:t xml:space="preserve"> </w:t>
      </w:r>
      <w:proofErr w:type="spellStart"/>
      <w:r w:rsidRPr="0027645A">
        <w:rPr>
          <w:rFonts w:ascii="Arial" w:eastAsia="Calibri" w:hAnsi="Arial" w:cs="Arial"/>
          <w:sz w:val="24"/>
          <w:szCs w:val="24"/>
          <w:lang w:val="ro-RO" w:eastAsia="ar-SA"/>
        </w:rPr>
        <w:t>evidenţa</w:t>
      </w:r>
      <w:proofErr w:type="spellEnd"/>
      <w:r w:rsidRPr="0027645A">
        <w:rPr>
          <w:rFonts w:ascii="Arial" w:eastAsia="Calibri" w:hAnsi="Arial" w:cs="Arial"/>
          <w:sz w:val="24"/>
          <w:szCs w:val="24"/>
          <w:lang w:val="ro-RO" w:eastAsia="ar-SA"/>
        </w:rPr>
        <w:t xml:space="preserve"> facturilor privind vidanjarea </w:t>
      </w:r>
      <w:proofErr w:type="spellStart"/>
      <w:r w:rsidRPr="0027645A">
        <w:rPr>
          <w:rFonts w:ascii="Arial" w:eastAsia="Calibri" w:hAnsi="Arial" w:cs="Arial"/>
          <w:sz w:val="24"/>
          <w:szCs w:val="24"/>
          <w:lang w:val="ro-RO" w:eastAsia="ar-SA"/>
        </w:rPr>
        <w:t>şi</w:t>
      </w:r>
      <w:proofErr w:type="spellEnd"/>
      <w:r w:rsidRPr="0027645A">
        <w:rPr>
          <w:rFonts w:ascii="Arial" w:eastAsia="Calibri" w:hAnsi="Arial" w:cs="Arial"/>
          <w:sz w:val="24"/>
          <w:szCs w:val="24"/>
          <w:lang w:val="ro-RO" w:eastAsia="ar-SA"/>
        </w:rPr>
        <w:t xml:space="preserve"> transportul apelor uzate menajere la </w:t>
      </w:r>
      <w:proofErr w:type="spellStart"/>
      <w:r w:rsidRPr="0027645A">
        <w:rPr>
          <w:rFonts w:ascii="Arial" w:eastAsia="Calibri" w:hAnsi="Arial" w:cs="Arial"/>
          <w:sz w:val="24"/>
          <w:szCs w:val="24"/>
          <w:lang w:val="ro-RO" w:eastAsia="ar-SA"/>
        </w:rPr>
        <w:t>staţia</w:t>
      </w:r>
      <w:proofErr w:type="spellEnd"/>
      <w:r w:rsidRPr="0027645A">
        <w:rPr>
          <w:rFonts w:ascii="Arial" w:eastAsia="Calibri" w:hAnsi="Arial" w:cs="Arial"/>
          <w:sz w:val="24"/>
          <w:szCs w:val="24"/>
          <w:lang w:val="ro-RO" w:eastAsia="ar-SA"/>
        </w:rPr>
        <w:t xml:space="preserve"> de epurare, precum </w:t>
      </w:r>
      <w:proofErr w:type="spellStart"/>
      <w:r w:rsidRPr="0027645A">
        <w:rPr>
          <w:rFonts w:ascii="Arial" w:eastAsia="Calibri" w:hAnsi="Arial" w:cs="Arial"/>
          <w:sz w:val="24"/>
          <w:szCs w:val="24"/>
          <w:lang w:val="ro-RO" w:eastAsia="ar-SA"/>
        </w:rPr>
        <w:t>şi</w:t>
      </w:r>
      <w:proofErr w:type="spellEnd"/>
      <w:r w:rsidRPr="0027645A">
        <w:rPr>
          <w:rFonts w:ascii="Arial" w:eastAsia="Calibri" w:hAnsi="Arial" w:cs="Arial"/>
          <w:sz w:val="24"/>
          <w:szCs w:val="24"/>
          <w:lang w:val="ro-RO" w:eastAsia="ar-SA"/>
        </w:rPr>
        <w:t xml:space="preserve"> buletinele de analiză referitoare la </w:t>
      </w:r>
      <w:proofErr w:type="spellStart"/>
      <w:r w:rsidRPr="0027645A">
        <w:rPr>
          <w:rFonts w:ascii="Arial" w:eastAsia="Calibri" w:hAnsi="Arial" w:cs="Arial"/>
          <w:sz w:val="24"/>
          <w:szCs w:val="24"/>
          <w:lang w:val="ro-RO" w:eastAsia="ar-SA"/>
        </w:rPr>
        <w:t>concentraţiile</w:t>
      </w:r>
      <w:proofErr w:type="spellEnd"/>
      <w:r w:rsidRPr="0027645A">
        <w:rPr>
          <w:rFonts w:ascii="Arial" w:eastAsia="Calibri" w:hAnsi="Arial" w:cs="Arial"/>
          <w:sz w:val="24"/>
          <w:szCs w:val="24"/>
          <w:lang w:val="ro-RO" w:eastAsia="ar-SA"/>
        </w:rPr>
        <w:t xml:space="preserve"> de </w:t>
      </w:r>
      <w:proofErr w:type="spellStart"/>
      <w:r w:rsidRPr="0027645A">
        <w:rPr>
          <w:rFonts w:ascii="Arial" w:eastAsia="Calibri" w:hAnsi="Arial" w:cs="Arial"/>
          <w:sz w:val="24"/>
          <w:szCs w:val="24"/>
          <w:lang w:val="ro-RO" w:eastAsia="ar-SA"/>
        </w:rPr>
        <w:t>poluanţi</w:t>
      </w:r>
      <w:proofErr w:type="spellEnd"/>
      <w:r w:rsidRPr="0027645A">
        <w:rPr>
          <w:rFonts w:ascii="Arial" w:eastAsia="Calibri" w:hAnsi="Arial" w:cs="Arial"/>
          <w:sz w:val="24"/>
          <w:szCs w:val="24"/>
          <w:lang w:val="ro-RO" w:eastAsia="ar-SA"/>
        </w:rPr>
        <w:t xml:space="preserve"> </w:t>
      </w:r>
      <w:proofErr w:type="spellStart"/>
      <w:r w:rsidRPr="0027645A">
        <w:rPr>
          <w:rFonts w:ascii="Arial" w:eastAsia="Calibri" w:hAnsi="Arial" w:cs="Arial"/>
          <w:sz w:val="24"/>
          <w:szCs w:val="24"/>
          <w:lang w:val="ro-RO" w:eastAsia="ar-SA"/>
        </w:rPr>
        <w:t>evacuaţi</w:t>
      </w:r>
      <w:proofErr w:type="spellEnd"/>
      <w:r w:rsidRPr="0027645A">
        <w:rPr>
          <w:rFonts w:ascii="Arial" w:eastAsia="Calibri" w:hAnsi="Arial" w:cs="Arial"/>
          <w:sz w:val="24"/>
          <w:szCs w:val="24"/>
          <w:lang w:val="ro-RO" w:eastAsia="ar-SA"/>
        </w:rPr>
        <w:t xml:space="preserve"> prin acestea</w:t>
      </w:r>
      <w:r w:rsidRPr="0027645A">
        <w:rPr>
          <w:rFonts w:ascii="Arial" w:eastAsia="Calibri" w:hAnsi="Arial" w:cs="Arial"/>
          <w:b/>
          <w:sz w:val="24"/>
          <w:szCs w:val="24"/>
          <w:lang w:val="ro-RO" w:eastAsia="ar-SA"/>
        </w:rPr>
        <w:t xml:space="preserve"> </w:t>
      </w:r>
    </w:p>
    <w:p w:rsidR="006E2196" w:rsidRPr="0027645A" w:rsidRDefault="006E2196" w:rsidP="006E219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3.1.b.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Concentraţiile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maxime de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poluanţi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evacuaţi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prin apele pluviale rezultate de pe amplasament se vor încadra în prevederile NTPA 001/2005.</w:t>
      </w:r>
    </w:p>
    <w:p w:rsidR="006E585A" w:rsidRPr="0027645A" w:rsidRDefault="006E2196" w:rsidP="006E2196">
      <w:pPr>
        <w:pStyle w:val="BodyTextIndent"/>
        <w:tabs>
          <w:tab w:val="left" w:pos="0"/>
          <w:tab w:val="left" w:pos="709"/>
          <w:tab w:val="left" w:pos="1276"/>
        </w:tabs>
        <w:ind w:left="0" w:firstLine="144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ab/>
        <w:t xml:space="preserve">3.2.b.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Concentraţiile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maxime de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poluanţi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evacuaţi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prin gazele de ardere în cazul utilizării combustibilului solid </w:t>
      </w:r>
      <w:r w:rsidR="00851210" w:rsidRPr="0027645A">
        <w:rPr>
          <w:rFonts w:ascii="Arial" w:hAnsi="Arial" w:cs="Arial"/>
          <w:sz w:val="24"/>
          <w:szCs w:val="24"/>
          <w:lang w:val="ro-RO"/>
        </w:rPr>
        <w:t>,</w:t>
      </w:r>
      <w:r w:rsidRPr="0027645A">
        <w:rPr>
          <w:rFonts w:ascii="Arial" w:hAnsi="Arial" w:cs="Arial"/>
          <w:sz w:val="24"/>
          <w:szCs w:val="24"/>
          <w:lang w:val="ro-RO"/>
        </w:rPr>
        <w:t xml:space="preserve">nu vor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depăşi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valorile limită preventive de emisie stabilite prin Ordinul nr. 462/1993 emis de Ministerul Apelor, Pădurilor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Protecţiei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Mediului, anexa nr. 2,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anume:</w:t>
      </w:r>
      <w:r w:rsidRPr="0027645A">
        <w:rPr>
          <w:rFonts w:ascii="Arial" w:hAnsi="Arial" w:cs="Arial"/>
          <w:sz w:val="24"/>
          <w:szCs w:val="24"/>
          <w:lang w:val="ro-RO"/>
        </w:rPr>
        <w:tab/>
      </w:r>
    </w:p>
    <w:p w:rsidR="006E2196" w:rsidRPr="0027645A" w:rsidRDefault="006E585A" w:rsidP="009550FE">
      <w:pPr>
        <w:pStyle w:val="BodyTextIndent"/>
        <w:tabs>
          <w:tab w:val="left" w:pos="0"/>
          <w:tab w:val="left" w:pos="709"/>
          <w:tab w:val="left" w:pos="1276"/>
        </w:tabs>
        <w:spacing w:after="0" w:line="240" w:lineRule="auto"/>
        <w:ind w:left="0" w:firstLine="144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     </w:t>
      </w:r>
      <w:r w:rsidR="00556CE7" w:rsidRPr="0027645A">
        <w:rPr>
          <w:rFonts w:ascii="Arial" w:hAnsi="Arial" w:cs="Arial"/>
          <w:sz w:val="24"/>
          <w:szCs w:val="24"/>
          <w:lang w:val="ro-RO"/>
        </w:rPr>
        <w:t xml:space="preserve">                        </w:t>
      </w:r>
      <w:r w:rsidR="006E2196" w:rsidRPr="0027645A">
        <w:rPr>
          <w:rFonts w:ascii="Arial" w:hAnsi="Arial" w:cs="Arial"/>
          <w:sz w:val="24"/>
          <w:szCs w:val="24"/>
          <w:lang w:val="ro-RO"/>
        </w:rPr>
        <w:t>-</w:t>
      </w:r>
      <w:r w:rsidR="00556CE7" w:rsidRPr="0027645A">
        <w:rPr>
          <w:rFonts w:ascii="Arial" w:hAnsi="Arial" w:cs="Arial"/>
          <w:sz w:val="24"/>
          <w:szCs w:val="24"/>
          <w:lang w:val="ro-RO"/>
        </w:rPr>
        <w:t xml:space="preserve">  </w:t>
      </w:r>
      <w:r w:rsidR="004D39AE" w:rsidRPr="0027645A">
        <w:rPr>
          <w:rFonts w:ascii="Arial" w:hAnsi="Arial" w:cs="Arial"/>
          <w:sz w:val="24"/>
          <w:szCs w:val="24"/>
          <w:lang w:val="ro-RO"/>
        </w:rPr>
        <w:t xml:space="preserve"> pulberi</w:t>
      </w:r>
      <w:r w:rsidR="004D39AE" w:rsidRPr="0027645A">
        <w:rPr>
          <w:rFonts w:ascii="Arial" w:hAnsi="Arial" w:cs="Arial"/>
          <w:sz w:val="24"/>
          <w:szCs w:val="24"/>
          <w:lang w:val="ro-RO"/>
        </w:rPr>
        <w:tab/>
      </w:r>
      <w:r w:rsidR="004D39AE" w:rsidRPr="0027645A">
        <w:rPr>
          <w:rFonts w:ascii="Arial" w:hAnsi="Arial" w:cs="Arial"/>
          <w:sz w:val="24"/>
          <w:szCs w:val="24"/>
          <w:lang w:val="ro-RO"/>
        </w:rPr>
        <w:tab/>
      </w:r>
      <w:r w:rsidR="004D39AE" w:rsidRPr="0027645A">
        <w:rPr>
          <w:rFonts w:ascii="Arial" w:hAnsi="Arial" w:cs="Arial"/>
          <w:sz w:val="24"/>
          <w:szCs w:val="24"/>
          <w:lang w:val="ro-RO"/>
        </w:rPr>
        <w:tab/>
        <w:t xml:space="preserve">          </w:t>
      </w:r>
      <w:r w:rsidR="004D39AE" w:rsidRPr="0027645A">
        <w:rPr>
          <w:rFonts w:ascii="Arial" w:hAnsi="Arial" w:cs="Arial"/>
          <w:sz w:val="24"/>
          <w:szCs w:val="24"/>
          <w:lang w:val="ro-RO"/>
        </w:rPr>
        <w:tab/>
      </w:r>
      <w:r w:rsidR="004D39AE" w:rsidRPr="0027645A">
        <w:rPr>
          <w:rFonts w:ascii="Arial" w:hAnsi="Arial" w:cs="Arial"/>
          <w:sz w:val="24"/>
          <w:szCs w:val="24"/>
          <w:lang w:val="ro-RO"/>
        </w:rPr>
        <w:tab/>
      </w:r>
      <w:r w:rsidR="004D39AE" w:rsidRPr="0027645A">
        <w:rPr>
          <w:rFonts w:ascii="Arial" w:hAnsi="Arial" w:cs="Arial"/>
          <w:sz w:val="24"/>
          <w:szCs w:val="24"/>
          <w:lang w:val="ro-RO"/>
        </w:rPr>
        <w:tab/>
      </w:r>
      <w:r w:rsidRPr="0027645A">
        <w:rPr>
          <w:rFonts w:ascii="Arial" w:hAnsi="Arial" w:cs="Arial"/>
          <w:sz w:val="24"/>
          <w:szCs w:val="24"/>
          <w:lang w:val="ro-RO"/>
        </w:rPr>
        <w:t>:</w:t>
      </w:r>
      <w:r w:rsidR="006E2196" w:rsidRPr="0027645A">
        <w:rPr>
          <w:rFonts w:ascii="Arial" w:hAnsi="Arial" w:cs="Arial"/>
          <w:sz w:val="24"/>
          <w:szCs w:val="24"/>
          <w:lang w:val="ro-RO"/>
        </w:rPr>
        <w:t>100 mg /</w:t>
      </w:r>
      <w:proofErr w:type="spellStart"/>
      <w:r w:rsidR="006E2196" w:rsidRPr="0027645A">
        <w:rPr>
          <w:rFonts w:ascii="Arial" w:hAnsi="Arial" w:cs="Arial"/>
          <w:sz w:val="24"/>
          <w:szCs w:val="24"/>
          <w:lang w:val="ro-RO"/>
        </w:rPr>
        <w:t>mcN</w:t>
      </w:r>
      <w:proofErr w:type="spellEnd"/>
    </w:p>
    <w:p w:rsidR="006E2196" w:rsidRPr="0027645A" w:rsidRDefault="006E2196" w:rsidP="00955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ab/>
      </w:r>
      <w:r w:rsidRPr="0027645A">
        <w:rPr>
          <w:rFonts w:ascii="Arial" w:hAnsi="Arial" w:cs="Arial"/>
          <w:sz w:val="24"/>
          <w:szCs w:val="24"/>
          <w:lang w:val="ro-RO"/>
        </w:rPr>
        <w:tab/>
      </w:r>
      <w:r w:rsidRPr="0027645A">
        <w:rPr>
          <w:rFonts w:ascii="Arial" w:hAnsi="Arial" w:cs="Arial"/>
          <w:sz w:val="24"/>
          <w:szCs w:val="24"/>
          <w:lang w:val="ro-RO"/>
        </w:rPr>
        <w:tab/>
        <w:t>- monoxid de carbon (CO)</w:t>
      </w:r>
      <w:r w:rsidRPr="0027645A">
        <w:rPr>
          <w:rFonts w:ascii="Arial" w:hAnsi="Arial" w:cs="Arial"/>
          <w:sz w:val="24"/>
          <w:szCs w:val="24"/>
          <w:lang w:val="ro-RO"/>
        </w:rPr>
        <w:tab/>
      </w:r>
      <w:r w:rsidRPr="0027645A">
        <w:rPr>
          <w:rFonts w:ascii="Arial" w:hAnsi="Arial" w:cs="Arial"/>
          <w:sz w:val="24"/>
          <w:szCs w:val="24"/>
          <w:lang w:val="ro-RO"/>
        </w:rPr>
        <w:tab/>
      </w:r>
      <w:r w:rsidRPr="0027645A">
        <w:rPr>
          <w:rFonts w:ascii="Arial" w:hAnsi="Arial" w:cs="Arial"/>
          <w:sz w:val="24"/>
          <w:szCs w:val="24"/>
          <w:lang w:val="ro-RO"/>
        </w:rPr>
        <w:tab/>
      </w:r>
      <w:r w:rsidR="006E585A" w:rsidRPr="0027645A">
        <w:rPr>
          <w:rFonts w:ascii="Arial" w:hAnsi="Arial" w:cs="Arial"/>
          <w:sz w:val="24"/>
          <w:szCs w:val="24"/>
          <w:lang w:val="ro-RO"/>
        </w:rPr>
        <w:tab/>
      </w:r>
      <w:r w:rsidRPr="0027645A">
        <w:rPr>
          <w:rFonts w:ascii="Arial" w:hAnsi="Arial" w:cs="Arial"/>
          <w:sz w:val="24"/>
          <w:szCs w:val="24"/>
          <w:lang w:val="ro-RO"/>
        </w:rPr>
        <w:t>:250 mg /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mcN</w:t>
      </w:r>
      <w:proofErr w:type="spellEnd"/>
    </w:p>
    <w:p w:rsidR="006E2196" w:rsidRPr="0027645A" w:rsidRDefault="006E2196" w:rsidP="00955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ab/>
      </w:r>
      <w:r w:rsidRPr="0027645A">
        <w:rPr>
          <w:rFonts w:ascii="Arial" w:hAnsi="Arial" w:cs="Arial"/>
          <w:sz w:val="24"/>
          <w:szCs w:val="24"/>
          <w:lang w:val="ro-RO"/>
        </w:rPr>
        <w:tab/>
      </w:r>
      <w:r w:rsidRPr="0027645A">
        <w:rPr>
          <w:rFonts w:ascii="Arial" w:hAnsi="Arial" w:cs="Arial"/>
          <w:sz w:val="24"/>
          <w:szCs w:val="24"/>
          <w:lang w:val="ro-RO"/>
        </w:rPr>
        <w:tab/>
        <w:t>- oxizi de sulf</w:t>
      </w:r>
      <w:r w:rsidRPr="0027645A">
        <w:rPr>
          <w:rFonts w:ascii="Arial" w:hAnsi="Arial" w:cs="Arial"/>
          <w:sz w:val="24"/>
          <w:szCs w:val="24"/>
          <w:lang w:val="ro-RO"/>
        </w:rPr>
        <w:tab/>
      </w:r>
      <w:r w:rsidRPr="0027645A">
        <w:rPr>
          <w:rFonts w:ascii="Arial" w:hAnsi="Arial" w:cs="Arial"/>
          <w:sz w:val="24"/>
          <w:szCs w:val="24"/>
          <w:lang w:val="ro-RO"/>
        </w:rPr>
        <w:tab/>
      </w:r>
      <w:r w:rsidRPr="0027645A">
        <w:rPr>
          <w:rFonts w:ascii="Arial" w:hAnsi="Arial" w:cs="Arial"/>
          <w:sz w:val="24"/>
          <w:szCs w:val="24"/>
          <w:lang w:val="ro-RO"/>
        </w:rPr>
        <w:tab/>
      </w:r>
      <w:r w:rsidRPr="0027645A">
        <w:rPr>
          <w:rFonts w:ascii="Arial" w:hAnsi="Arial" w:cs="Arial"/>
          <w:sz w:val="24"/>
          <w:szCs w:val="24"/>
          <w:lang w:val="ro-RO"/>
        </w:rPr>
        <w:tab/>
      </w:r>
      <w:r w:rsidRPr="0027645A">
        <w:rPr>
          <w:rFonts w:ascii="Arial" w:hAnsi="Arial" w:cs="Arial"/>
          <w:sz w:val="24"/>
          <w:szCs w:val="24"/>
          <w:lang w:val="ro-RO"/>
        </w:rPr>
        <w:tab/>
      </w:r>
      <w:r w:rsidR="006E585A" w:rsidRPr="0027645A">
        <w:rPr>
          <w:rFonts w:ascii="Arial" w:hAnsi="Arial" w:cs="Arial"/>
          <w:sz w:val="24"/>
          <w:szCs w:val="24"/>
          <w:lang w:val="ro-RO"/>
        </w:rPr>
        <w:tab/>
      </w:r>
      <w:r w:rsidRPr="0027645A">
        <w:rPr>
          <w:rFonts w:ascii="Arial" w:hAnsi="Arial" w:cs="Arial"/>
          <w:sz w:val="24"/>
          <w:szCs w:val="24"/>
          <w:lang w:val="ro-RO"/>
        </w:rPr>
        <w:t>:2000 mg /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mcN</w:t>
      </w:r>
      <w:proofErr w:type="spellEnd"/>
    </w:p>
    <w:p w:rsidR="006E2196" w:rsidRPr="0027645A" w:rsidRDefault="006E2196" w:rsidP="009550FE">
      <w:p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ab/>
      </w:r>
      <w:r w:rsidRPr="0027645A">
        <w:rPr>
          <w:rFonts w:ascii="Arial" w:hAnsi="Arial" w:cs="Arial"/>
          <w:sz w:val="24"/>
          <w:szCs w:val="24"/>
          <w:lang w:val="ro-RO"/>
        </w:rPr>
        <w:tab/>
      </w:r>
      <w:r w:rsidRPr="0027645A">
        <w:rPr>
          <w:rFonts w:ascii="Arial" w:hAnsi="Arial" w:cs="Arial"/>
          <w:sz w:val="24"/>
          <w:szCs w:val="24"/>
          <w:lang w:val="ro-RO"/>
        </w:rPr>
        <w:tab/>
      </w:r>
      <w:r w:rsidRPr="0027645A">
        <w:rPr>
          <w:rFonts w:ascii="Arial" w:hAnsi="Arial" w:cs="Arial"/>
          <w:sz w:val="24"/>
          <w:szCs w:val="24"/>
          <w:lang w:val="ro-RO"/>
        </w:rPr>
        <w:tab/>
        <w:t>- oxizi de azot</w:t>
      </w:r>
      <w:r w:rsidRPr="0027645A">
        <w:rPr>
          <w:rFonts w:ascii="Arial" w:hAnsi="Arial" w:cs="Arial"/>
          <w:sz w:val="24"/>
          <w:szCs w:val="24"/>
          <w:lang w:val="ro-RO"/>
        </w:rPr>
        <w:tab/>
      </w:r>
      <w:r w:rsidRPr="0027645A">
        <w:rPr>
          <w:rFonts w:ascii="Arial" w:hAnsi="Arial" w:cs="Arial"/>
          <w:sz w:val="24"/>
          <w:szCs w:val="24"/>
          <w:lang w:val="ro-RO"/>
        </w:rPr>
        <w:tab/>
      </w:r>
      <w:r w:rsidRPr="0027645A">
        <w:rPr>
          <w:rFonts w:ascii="Arial" w:hAnsi="Arial" w:cs="Arial"/>
          <w:sz w:val="24"/>
          <w:szCs w:val="24"/>
          <w:lang w:val="ro-RO"/>
        </w:rPr>
        <w:tab/>
      </w:r>
      <w:r w:rsidRPr="0027645A">
        <w:rPr>
          <w:rFonts w:ascii="Arial" w:hAnsi="Arial" w:cs="Arial"/>
          <w:sz w:val="24"/>
          <w:szCs w:val="24"/>
          <w:lang w:val="ro-RO"/>
        </w:rPr>
        <w:tab/>
      </w:r>
      <w:r w:rsidRPr="0027645A">
        <w:rPr>
          <w:rFonts w:ascii="Arial" w:hAnsi="Arial" w:cs="Arial"/>
          <w:sz w:val="24"/>
          <w:szCs w:val="24"/>
          <w:lang w:val="ro-RO"/>
        </w:rPr>
        <w:tab/>
        <w:t>: 500 mg /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mcN</w:t>
      </w:r>
      <w:proofErr w:type="spellEnd"/>
    </w:p>
    <w:p w:rsidR="006E2196" w:rsidRPr="0027645A" w:rsidRDefault="006E2196" w:rsidP="009550FE">
      <w:pPr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-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substanţe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organic</w:t>
      </w:r>
      <w:r w:rsidR="006E585A" w:rsidRPr="0027645A">
        <w:rPr>
          <w:rFonts w:ascii="Arial" w:hAnsi="Arial" w:cs="Arial"/>
          <w:sz w:val="24"/>
          <w:szCs w:val="24"/>
          <w:lang w:val="ro-RO"/>
        </w:rPr>
        <w:t>e (exprimat în carbon total)</w:t>
      </w:r>
      <w:r w:rsidR="006E585A" w:rsidRPr="0027645A">
        <w:rPr>
          <w:rFonts w:ascii="Arial" w:hAnsi="Arial" w:cs="Arial"/>
          <w:sz w:val="24"/>
          <w:szCs w:val="24"/>
          <w:lang w:val="ro-RO"/>
        </w:rPr>
        <w:tab/>
        <w:t>:</w:t>
      </w:r>
      <w:r w:rsidRPr="0027645A">
        <w:rPr>
          <w:rFonts w:ascii="Arial" w:hAnsi="Arial" w:cs="Arial"/>
          <w:sz w:val="24"/>
          <w:szCs w:val="24"/>
          <w:lang w:val="ro-RO"/>
        </w:rPr>
        <w:t>50 mg /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mcN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>,</w:t>
      </w:r>
    </w:p>
    <w:p w:rsidR="006E2196" w:rsidRPr="0027645A" w:rsidRDefault="006E2196" w:rsidP="00955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la un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conţinut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de 6 % volum oxigen al efluentului gazos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la încadrarea nivelului acestor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poluanţi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în aerul înconjurător sub valorile limită prevăzute prin Legea 104/2011 ;</w:t>
      </w:r>
    </w:p>
    <w:p w:rsidR="006E2196" w:rsidRPr="0027645A" w:rsidRDefault="006E2196" w:rsidP="006E2196">
      <w:pPr>
        <w:ind w:hanging="72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ab/>
      </w:r>
      <w:r w:rsidRPr="0027645A">
        <w:rPr>
          <w:rFonts w:ascii="Arial" w:hAnsi="Arial" w:cs="Arial"/>
          <w:sz w:val="24"/>
          <w:szCs w:val="24"/>
          <w:lang w:val="ro-RO"/>
        </w:rPr>
        <w:tab/>
        <w:t xml:space="preserve">Este interzisă folosirea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deşeurilor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de cauciuc, a maselor plastice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a lemnelor de foc acoperite cu produse sintetice sau tratate cu produse de conservare, drept combustibil pentru încălzit.</w:t>
      </w:r>
    </w:p>
    <w:p w:rsidR="000A1B68" w:rsidRPr="0027645A" w:rsidRDefault="000A1B68" w:rsidP="009550FE">
      <w:pPr>
        <w:pStyle w:val="NoSpacing"/>
        <w:ind w:firstLine="294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bCs/>
          <w:sz w:val="24"/>
          <w:szCs w:val="24"/>
          <w:lang w:val="ro-RO"/>
        </w:rPr>
        <w:lastRenderedPageBreak/>
        <w:t>3.3. - Nivelul de zgomot</w:t>
      </w:r>
      <w:r w:rsidRPr="0027645A">
        <w:rPr>
          <w:rFonts w:ascii="Arial" w:hAnsi="Arial" w:cs="Arial"/>
          <w:sz w:val="24"/>
          <w:szCs w:val="24"/>
          <w:lang w:val="ro-RO"/>
        </w:rPr>
        <w:t xml:space="preserve"> rezultat în urma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desfăşurării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activităţii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, măsurat în conformitate cu prevederile standardului SR ISO nr. 1996/2-08 nu va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depăşi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valorile maxime prevăzute de SR 10009/2017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ale Ordinului Ministerului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Sănătăţii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nr. 119/2014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anume:</w:t>
      </w:r>
    </w:p>
    <w:p w:rsidR="000A1B68" w:rsidRPr="0027645A" w:rsidRDefault="000A1B68" w:rsidP="000A1B68">
      <w:pPr>
        <w:spacing w:after="0"/>
        <w:jc w:val="both"/>
        <w:rPr>
          <w:rFonts w:ascii="Arial" w:hAnsi="Arial" w:cs="Arial"/>
          <w:sz w:val="24"/>
          <w:szCs w:val="24"/>
          <w:vertAlign w:val="superscript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        L </w:t>
      </w:r>
      <w:proofErr w:type="spellStart"/>
      <w:r w:rsidRPr="0027645A">
        <w:rPr>
          <w:rFonts w:ascii="Arial" w:hAnsi="Arial" w:cs="Arial"/>
          <w:sz w:val="24"/>
          <w:szCs w:val="24"/>
          <w:vertAlign w:val="subscript"/>
          <w:lang w:val="ro-RO"/>
        </w:rPr>
        <w:t>ech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= 65 dB(A) măsurat la limita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spaţiului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funcţional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al incintei </w:t>
      </w:r>
    </w:p>
    <w:p w:rsidR="000A1B68" w:rsidRPr="0027645A" w:rsidRDefault="000A1B68" w:rsidP="000A1B68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        L </w:t>
      </w:r>
      <w:proofErr w:type="spellStart"/>
      <w:r w:rsidRPr="0027645A">
        <w:rPr>
          <w:rFonts w:ascii="Arial" w:hAnsi="Arial" w:cs="Arial"/>
          <w:sz w:val="24"/>
          <w:szCs w:val="24"/>
          <w:vertAlign w:val="subscript"/>
          <w:lang w:val="ro-RO"/>
        </w:rPr>
        <w:t>ech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= 60 dB(A) măsurat la limita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proprietăţii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învecinate-clădire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rezidenţială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cu curte</w:t>
      </w:r>
    </w:p>
    <w:p w:rsidR="000A1B68" w:rsidRPr="0027645A" w:rsidRDefault="000A1B68" w:rsidP="000A1B68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vertAlign w:val="superscript"/>
          <w:lang w:val="ro-RO"/>
        </w:rPr>
        <w:t xml:space="preserve">            </w:t>
      </w:r>
      <w:r w:rsidRPr="0027645A">
        <w:rPr>
          <w:rFonts w:ascii="Arial" w:hAnsi="Arial" w:cs="Arial"/>
          <w:sz w:val="24"/>
          <w:szCs w:val="24"/>
          <w:lang w:val="ro-RO"/>
        </w:rPr>
        <w:t xml:space="preserve">L </w:t>
      </w:r>
      <w:proofErr w:type="spellStart"/>
      <w:r w:rsidRPr="0027645A">
        <w:rPr>
          <w:rFonts w:ascii="Arial" w:hAnsi="Arial" w:cs="Arial"/>
          <w:sz w:val="24"/>
          <w:szCs w:val="24"/>
          <w:vertAlign w:val="subscript"/>
          <w:lang w:val="ro-RO"/>
        </w:rPr>
        <w:t>ech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= 50 dB(A) măsurat la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faţada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clădirii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rezidenţiale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care este cea mai expusă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acţiunii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sursei de </w:t>
      </w:r>
      <w:r w:rsidR="006E585A" w:rsidRPr="0027645A">
        <w:rPr>
          <w:rFonts w:ascii="Arial" w:hAnsi="Arial" w:cs="Arial"/>
          <w:sz w:val="24"/>
          <w:szCs w:val="24"/>
          <w:lang w:val="ro-RO"/>
        </w:rPr>
        <w:t>zgomot rezultat din activitate</w:t>
      </w:r>
    </w:p>
    <w:p w:rsidR="000A1B68" w:rsidRPr="0027645A" w:rsidRDefault="000A1B68" w:rsidP="006E2196">
      <w:pPr>
        <w:ind w:hanging="720"/>
        <w:jc w:val="both"/>
        <w:rPr>
          <w:rFonts w:ascii="Arial" w:hAnsi="Arial" w:cs="Arial"/>
          <w:sz w:val="24"/>
          <w:szCs w:val="24"/>
          <w:lang w:val="ro-RO"/>
        </w:rPr>
      </w:pPr>
    </w:p>
    <w:p w:rsidR="007C2253" w:rsidRPr="0027645A" w:rsidRDefault="007C2253" w:rsidP="00BD6A51">
      <w:pPr>
        <w:pStyle w:val="Heading1"/>
        <w:spacing w:line="240" w:lineRule="auto"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 w:rsidRPr="0027645A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III. Monitorizarea mediului</w:t>
      </w:r>
    </w:p>
    <w:p w:rsidR="007C2253" w:rsidRPr="0027645A" w:rsidRDefault="007C2253" w:rsidP="00514806">
      <w:pPr>
        <w:pStyle w:val="Heading2"/>
        <w:ind w:firstLine="340"/>
        <w:rPr>
          <w:rFonts w:ascii="Arial" w:hAnsi="Arial" w:cs="Arial"/>
        </w:rPr>
      </w:pPr>
      <w:r w:rsidRPr="0027645A">
        <w:rPr>
          <w:rFonts w:ascii="Arial" w:hAnsi="Arial" w:cs="Arial"/>
        </w:rPr>
        <w:t xml:space="preserve">1. Indicatorii </w:t>
      </w:r>
      <w:proofErr w:type="spellStart"/>
      <w:r w:rsidRPr="0027645A">
        <w:rPr>
          <w:rFonts w:ascii="Arial" w:hAnsi="Arial" w:cs="Arial"/>
        </w:rPr>
        <w:t>fizico</w:t>
      </w:r>
      <w:proofErr w:type="spellEnd"/>
      <w:r w:rsidRPr="0027645A">
        <w:rPr>
          <w:rFonts w:ascii="Arial" w:hAnsi="Arial" w:cs="Arial"/>
        </w:rPr>
        <w:t>-chimici, bacteriologici și biologici emiși, emisii de poluanți, frecvența, modul de valorificare a rezultatelor</w:t>
      </w:r>
    </w:p>
    <w:p w:rsidR="002D0ABF" w:rsidRPr="0027645A" w:rsidRDefault="002D0ABF" w:rsidP="00B63A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- Pentru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con</w:t>
      </w:r>
      <w:r w:rsidR="00152DBB" w:rsidRPr="0027645A">
        <w:rPr>
          <w:rFonts w:ascii="Arial" w:hAnsi="Arial" w:cs="Arial"/>
          <w:sz w:val="24"/>
          <w:szCs w:val="24"/>
          <w:lang w:val="ro-RO"/>
        </w:rPr>
        <w:t>diţii</w:t>
      </w:r>
      <w:proofErr w:type="spellEnd"/>
      <w:r w:rsidR="00152DBB" w:rsidRPr="0027645A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="00152DBB" w:rsidRPr="0027645A">
        <w:rPr>
          <w:rFonts w:ascii="Arial" w:hAnsi="Arial" w:cs="Arial"/>
          <w:sz w:val="24"/>
          <w:szCs w:val="24"/>
          <w:lang w:val="ro-RO"/>
        </w:rPr>
        <w:t>funcţionare</w:t>
      </w:r>
      <w:proofErr w:type="spellEnd"/>
      <w:r w:rsidR="00152DBB" w:rsidRPr="0027645A">
        <w:rPr>
          <w:rFonts w:ascii="Arial" w:hAnsi="Arial" w:cs="Arial"/>
          <w:sz w:val="24"/>
          <w:szCs w:val="24"/>
          <w:lang w:val="ro-RO"/>
        </w:rPr>
        <w:t xml:space="preserve"> normale:</w:t>
      </w:r>
      <w:r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r w:rsidR="003935F6" w:rsidRPr="0027645A">
        <w:rPr>
          <w:rFonts w:ascii="Arial" w:hAnsi="Arial" w:cs="Arial"/>
          <w:sz w:val="24"/>
          <w:szCs w:val="24"/>
          <w:lang w:val="ro-RO"/>
        </w:rPr>
        <w:t xml:space="preserve">nu </w:t>
      </w:r>
      <w:r w:rsidRPr="0027645A">
        <w:rPr>
          <w:rFonts w:ascii="Arial" w:hAnsi="Arial" w:cs="Arial"/>
          <w:sz w:val="24"/>
          <w:szCs w:val="24"/>
          <w:lang w:val="ro-RO"/>
        </w:rPr>
        <w:t xml:space="preserve">sunt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prevăzuţi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indicatori de monitorizat prin măsurători </w:t>
      </w:r>
    </w:p>
    <w:p w:rsidR="003935F6" w:rsidRPr="0027645A" w:rsidRDefault="003935F6" w:rsidP="003935F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- În caz de accident/incident sau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reclamaţie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aveţi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obligaţia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de a determina prin măsurători indicatorii privind emisiile de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poluanţi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specificaţi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în Capitolul II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pct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3., după caz.  </w:t>
      </w:r>
    </w:p>
    <w:p w:rsidR="003935F6" w:rsidRPr="0027645A" w:rsidRDefault="003935F6" w:rsidP="00514806">
      <w:pPr>
        <w:pStyle w:val="Heading2"/>
        <w:rPr>
          <w:rFonts w:ascii="Arial" w:hAnsi="Arial" w:cs="Arial"/>
        </w:rPr>
      </w:pPr>
    </w:p>
    <w:p w:rsidR="007C2253" w:rsidRPr="0027645A" w:rsidRDefault="007C2253" w:rsidP="00514806">
      <w:pPr>
        <w:pStyle w:val="Heading2"/>
        <w:rPr>
          <w:rFonts w:ascii="Arial" w:hAnsi="Arial" w:cs="Arial"/>
        </w:rPr>
      </w:pPr>
      <w:r w:rsidRPr="0027645A">
        <w:rPr>
          <w:rFonts w:ascii="Arial" w:hAnsi="Arial" w:cs="Arial"/>
        </w:rPr>
        <w:t>2. Datele ce vor fi raportate autorității pentru protecția mediului și periodicitatea se regăsesc la capitolul VII, în tabelul care centralizează toate obligațiile de raportare ale titularului.</w:t>
      </w:r>
    </w:p>
    <w:p w:rsidR="007C2253" w:rsidRPr="0027645A" w:rsidRDefault="007C2253" w:rsidP="00AD4D01">
      <w:pPr>
        <w:pStyle w:val="Heading1"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 w:rsidRPr="0027645A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IV. Modul de gospodărire a deșeurilor și a ambalajelor</w:t>
      </w:r>
    </w:p>
    <w:p w:rsidR="007C2253" w:rsidRPr="0027645A" w:rsidRDefault="007C2253" w:rsidP="00356784">
      <w:pPr>
        <w:pStyle w:val="Heading2"/>
        <w:numPr>
          <w:ilvl w:val="0"/>
          <w:numId w:val="5"/>
        </w:numPr>
        <w:rPr>
          <w:rFonts w:ascii="Arial" w:hAnsi="Arial" w:cs="Arial"/>
        </w:rPr>
      </w:pPr>
      <w:r w:rsidRPr="0027645A">
        <w:rPr>
          <w:rFonts w:ascii="Arial" w:hAnsi="Arial" w:cs="Arial"/>
        </w:rPr>
        <w:t>Deșeuri produse</w:t>
      </w:r>
    </w:p>
    <w:tbl>
      <w:tblPr>
        <w:tblW w:w="1048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86"/>
        <w:gridCol w:w="1384"/>
        <w:gridCol w:w="745"/>
        <w:gridCol w:w="851"/>
        <w:gridCol w:w="1457"/>
        <w:gridCol w:w="451"/>
        <w:gridCol w:w="3250"/>
      </w:tblGrid>
      <w:tr w:rsidR="00F54CA1" w:rsidRPr="0027645A" w:rsidTr="00225DBE">
        <w:trPr>
          <w:cantSplit/>
          <w:trHeight w:val="1701"/>
        </w:trPr>
        <w:tc>
          <w:tcPr>
            <w:tcW w:w="0" w:type="auto"/>
            <w:shd w:val="clear" w:color="auto" w:fill="C0C0C0"/>
            <w:vAlign w:val="center"/>
          </w:tcPr>
          <w:p w:rsidR="007C2253" w:rsidRPr="0027645A" w:rsidRDefault="007C2253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Cod deșeu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7C2253" w:rsidRPr="0027645A" w:rsidRDefault="007C2253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Denumire deșeu</w:t>
            </w:r>
          </w:p>
        </w:tc>
        <w:tc>
          <w:tcPr>
            <w:tcW w:w="1384" w:type="dxa"/>
            <w:shd w:val="clear" w:color="auto" w:fill="C0C0C0"/>
            <w:vAlign w:val="center"/>
          </w:tcPr>
          <w:p w:rsidR="007C2253" w:rsidRPr="0027645A" w:rsidRDefault="007C2253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Sursă generatoare</w:t>
            </w:r>
          </w:p>
        </w:tc>
        <w:tc>
          <w:tcPr>
            <w:tcW w:w="518" w:type="dxa"/>
            <w:shd w:val="clear" w:color="auto" w:fill="C0C0C0"/>
            <w:textDirection w:val="btLr"/>
            <w:vAlign w:val="center"/>
          </w:tcPr>
          <w:p w:rsidR="007C2253" w:rsidRPr="0027645A" w:rsidRDefault="007C2253" w:rsidP="00514806">
            <w:pPr>
              <w:autoSpaceDE w:val="0"/>
              <w:autoSpaceDN w:val="0"/>
              <w:adjustRightInd w:val="0"/>
              <w:spacing w:before="40"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Cantitate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7C2253" w:rsidRPr="0027645A" w:rsidRDefault="007C2253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UM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7C2253" w:rsidRPr="0027645A" w:rsidRDefault="007C2253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Operațiune valorificare / eliminare</w:t>
            </w:r>
          </w:p>
        </w:tc>
        <w:tc>
          <w:tcPr>
            <w:tcW w:w="451" w:type="dxa"/>
            <w:shd w:val="clear" w:color="auto" w:fill="C0C0C0"/>
            <w:textDirection w:val="btLr"/>
            <w:vAlign w:val="center"/>
          </w:tcPr>
          <w:p w:rsidR="007C2253" w:rsidRPr="0027645A" w:rsidRDefault="007C2253" w:rsidP="00514806">
            <w:pPr>
              <w:autoSpaceDE w:val="0"/>
              <w:autoSpaceDN w:val="0"/>
              <w:adjustRightInd w:val="0"/>
              <w:spacing w:before="40"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Cod operațiune</w:t>
            </w:r>
          </w:p>
        </w:tc>
        <w:tc>
          <w:tcPr>
            <w:tcW w:w="3250" w:type="dxa"/>
            <w:shd w:val="clear" w:color="auto" w:fill="C0C0C0"/>
            <w:vAlign w:val="center"/>
          </w:tcPr>
          <w:p w:rsidR="007C2253" w:rsidRPr="0027645A" w:rsidRDefault="007C2253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Denumire operațiune</w:t>
            </w:r>
          </w:p>
        </w:tc>
      </w:tr>
      <w:tr w:rsidR="00F54CA1" w:rsidRPr="0027645A" w:rsidTr="00225DBE">
        <w:tc>
          <w:tcPr>
            <w:tcW w:w="0" w:type="auto"/>
            <w:shd w:val="clear" w:color="auto" w:fill="auto"/>
          </w:tcPr>
          <w:p w:rsidR="007C2253" w:rsidRPr="0027645A" w:rsidRDefault="00455D9E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20 03 01</w:t>
            </w:r>
          </w:p>
        </w:tc>
        <w:tc>
          <w:tcPr>
            <w:tcW w:w="0" w:type="auto"/>
            <w:shd w:val="clear" w:color="auto" w:fill="auto"/>
          </w:tcPr>
          <w:p w:rsidR="007C2253" w:rsidRPr="0027645A" w:rsidRDefault="00697665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</w:t>
            </w:r>
            <w:r w:rsidR="00F45496"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eș</w:t>
            </w:r>
            <w:r w:rsidR="00455D9E"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euri municipale amestecate</w:t>
            </w:r>
          </w:p>
        </w:tc>
        <w:tc>
          <w:tcPr>
            <w:tcW w:w="1384" w:type="dxa"/>
            <w:shd w:val="clear" w:color="auto" w:fill="auto"/>
          </w:tcPr>
          <w:p w:rsidR="007C2253" w:rsidRPr="0027645A" w:rsidRDefault="00212D51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restaurant</w:t>
            </w:r>
          </w:p>
        </w:tc>
        <w:tc>
          <w:tcPr>
            <w:tcW w:w="518" w:type="dxa"/>
            <w:shd w:val="clear" w:color="auto" w:fill="auto"/>
          </w:tcPr>
          <w:p w:rsidR="007C2253" w:rsidRPr="0027645A" w:rsidRDefault="00EB6005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</w:t>
            </w:r>
            <w:r w:rsidR="00E11799"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1,00</w:t>
            </w: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C2253" w:rsidRPr="0027645A" w:rsidRDefault="00455D9E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Mc/lună</w:t>
            </w:r>
          </w:p>
        </w:tc>
        <w:tc>
          <w:tcPr>
            <w:tcW w:w="0" w:type="auto"/>
            <w:shd w:val="clear" w:color="auto" w:fill="auto"/>
          </w:tcPr>
          <w:p w:rsidR="007C2253" w:rsidRPr="0027645A" w:rsidRDefault="00455D9E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Eliminare</w:t>
            </w:r>
          </w:p>
        </w:tc>
        <w:tc>
          <w:tcPr>
            <w:tcW w:w="451" w:type="dxa"/>
            <w:shd w:val="clear" w:color="auto" w:fill="auto"/>
          </w:tcPr>
          <w:p w:rsidR="007C2253" w:rsidRPr="0027645A" w:rsidRDefault="00455D9E" w:rsidP="00AD4D0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</w:t>
            </w:r>
            <w:r w:rsidR="00AD4D01"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5</w:t>
            </w:r>
          </w:p>
        </w:tc>
        <w:tc>
          <w:tcPr>
            <w:tcW w:w="3250" w:type="dxa"/>
            <w:shd w:val="clear" w:color="auto" w:fill="auto"/>
          </w:tcPr>
          <w:p w:rsidR="007C2253" w:rsidRPr="0027645A" w:rsidRDefault="00AD4D01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hAnsi="Arial" w:cs="Arial"/>
                <w:sz w:val="24"/>
                <w:szCs w:val="24"/>
                <w:lang w:val="ro-RO"/>
              </w:rPr>
              <w:t>Depozitarea in depozite special amenajate (de exe</w:t>
            </w:r>
            <w:r w:rsidR="00E11799" w:rsidRPr="0027645A">
              <w:rPr>
                <w:rFonts w:ascii="Arial" w:hAnsi="Arial" w:cs="Arial"/>
                <w:sz w:val="24"/>
                <w:szCs w:val="24"/>
                <w:lang w:val="ro-RO"/>
              </w:rPr>
              <w:t>mplu, dispunerea in celule etanș</w:t>
            </w:r>
            <w:r w:rsidRPr="0027645A">
              <w:rPr>
                <w:rFonts w:ascii="Arial" w:hAnsi="Arial" w:cs="Arial"/>
                <w:sz w:val="24"/>
                <w:szCs w:val="24"/>
                <w:lang w:val="ro-RO"/>
              </w:rPr>
              <w:t>e separate, care sunt acoperite si izolate unele fata de celelalte si fata de mediu si altele asemenea))</w:t>
            </w:r>
          </w:p>
        </w:tc>
      </w:tr>
      <w:tr w:rsidR="004C4BE8" w:rsidRPr="0027645A" w:rsidTr="00225DBE">
        <w:tc>
          <w:tcPr>
            <w:tcW w:w="0" w:type="auto"/>
            <w:shd w:val="clear" w:color="auto" w:fill="auto"/>
          </w:tcPr>
          <w:p w:rsidR="004C4BE8" w:rsidRPr="0027645A" w:rsidRDefault="004C4BE8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15 01 01</w:t>
            </w:r>
          </w:p>
        </w:tc>
        <w:tc>
          <w:tcPr>
            <w:tcW w:w="0" w:type="auto"/>
            <w:shd w:val="clear" w:color="auto" w:fill="auto"/>
          </w:tcPr>
          <w:p w:rsidR="004C4BE8" w:rsidRPr="0027645A" w:rsidRDefault="004C4BE8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hAnsi="Arial" w:cs="Arial"/>
                <w:sz w:val="24"/>
                <w:szCs w:val="24"/>
                <w:lang w:val="ro-RO"/>
              </w:rPr>
              <w:t>Ambalaje hârtie și carton</w:t>
            </w:r>
          </w:p>
        </w:tc>
        <w:tc>
          <w:tcPr>
            <w:tcW w:w="1384" w:type="dxa"/>
            <w:shd w:val="clear" w:color="auto" w:fill="auto"/>
          </w:tcPr>
          <w:p w:rsidR="004C4BE8" w:rsidRPr="0027645A" w:rsidRDefault="004C4BE8" w:rsidP="00D63F5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restaurant</w:t>
            </w:r>
          </w:p>
        </w:tc>
        <w:tc>
          <w:tcPr>
            <w:tcW w:w="518" w:type="dxa"/>
            <w:shd w:val="clear" w:color="auto" w:fill="auto"/>
          </w:tcPr>
          <w:p w:rsidR="004C4BE8" w:rsidRPr="0027645A" w:rsidRDefault="003114B6" w:rsidP="00D63F5F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50</w:t>
            </w:r>
            <w:r w:rsidR="00E11799"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4C4BE8" w:rsidRPr="0027645A" w:rsidRDefault="004C4BE8" w:rsidP="00D63F5F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kg/an</w:t>
            </w:r>
          </w:p>
        </w:tc>
        <w:tc>
          <w:tcPr>
            <w:tcW w:w="0" w:type="auto"/>
            <w:shd w:val="clear" w:color="auto" w:fill="auto"/>
          </w:tcPr>
          <w:p w:rsidR="004C4BE8" w:rsidRPr="0027645A" w:rsidRDefault="004C4BE8" w:rsidP="00D63F5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Valorificare</w:t>
            </w:r>
          </w:p>
        </w:tc>
        <w:tc>
          <w:tcPr>
            <w:tcW w:w="451" w:type="dxa"/>
            <w:shd w:val="clear" w:color="auto" w:fill="auto"/>
          </w:tcPr>
          <w:p w:rsidR="004C4BE8" w:rsidRPr="0027645A" w:rsidRDefault="004C4BE8" w:rsidP="00D63F5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R12</w:t>
            </w:r>
          </w:p>
        </w:tc>
        <w:tc>
          <w:tcPr>
            <w:tcW w:w="3250" w:type="dxa"/>
            <w:shd w:val="clear" w:color="auto" w:fill="auto"/>
          </w:tcPr>
          <w:p w:rsidR="004C4BE8" w:rsidRPr="0027645A" w:rsidRDefault="004C4BE8" w:rsidP="00D63F5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Schimb de deșeuri în vederea efectuării oricăreia dintre operațiile numerotate de la R1 la R11</w:t>
            </w:r>
          </w:p>
        </w:tc>
      </w:tr>
      <w:tr w:rsidR="004C4BE8" w:rsidRPr="0027645A" w:rsidTr="00225DBE">
        <w:tc>
          <w:tcPr>
            <w:tcW w:w="0" w:type="auto"/>
            <w:shd w:val="clear" w:color="auto" w:fill="auto"/>
          </w:tcPr>
          <w:p w:rsidR="004C4BE8" w:rsidRPr="0027645A" w:rsidRDefault="004C4BE8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15 01 07</w:t>
            </w:r>
          </w:p>
        </w:tc>
        <w:tc>
          <w:tcPr>
            <w:tcW w:w="0" w:type="auto"/>
            <w:shd w:val="clear" w:color="auto" w:fill="auto"/>
          </w:tcPr>
          <w:p w:rsidR="004C4BE8" w:rsidRPr="0027645A" w:rsidRDefault="004C4BE8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hAnsi="Arial" w:cs="Arial"/>
                <w:sz w:val="24"/>
                <w:szCs w:val="24"/>
                <w:lang w:val="ro-RO"/>
              </w:rPr>
              <w:t>Ambalaje de sticlă</w:t>
            </w:r>
          </w:p>
        </w:tc>
        <w:tc>
          <w:tcPr>
            <w:tcW w:w="1384" w:type="dxa"/>
            <w:shd w:val="clear" w:color="auto" w:fill="auto"/>
          </w:tcPr>
          <w:p w:rsidR="004C4BE8" w:rsidRPr="0027645A" w:rsidRDefault="004C4BE8" w:rsidP="00D63F5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restaurant</w:t>
            </w:r>
          </w:p>
        </w:tc>
        <w:tc>
          <w:tcPr>
            <w:tcW w:w="518" w:type="dxa"/>
            <w:shd w:val="clear" w:color="auto" w:fill="auto"/>
          </w:tcPr>
          <w:p w:rsidR="004C4BE8" w:rsidRPr="0027645A" w:rsidRDefault="003114B6" w:rsidP="00D63F5F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50</w:t>
            </w:r>
            <w:r w:rsidR="00E11799"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4C4BE8" w:rsidRPr="0027645A" w:rsidRDefault="004C4BE8" w:rsidP="00D63F5F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kg/an</w:t>
            </w:r>
          </w:p>
        </w:tc>
        <w:tc>
          <w:tcPr>
            <w:tcW w:w="0" w:type="auto"/>
            <w:shd w:val="clear" w:color="auto" w:fill="auto"/>
          </w:tcPr>
          <w:p w:rsidR="004C4BE8" w:rsidRPr="0027645A" w:rsidRDefault="004C4BE8" w:rsidP="00D63F5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Valorificare</w:t>
            </w:r>
          </w:p>
        </w:tc>
        <w:tc>
          <w:tcPr>
            <w:tcW w:w="451" w:type="dxa"/>
            <w:shd w:val="clear" w:color="auto" w:fill="auto"/>
          </w:tcPr>
          <w:p w:rsidR="004C4BE8" w:rsidRPr="0027645A" w:rsidRDefault="004C4BE8" w:rsidP="00D63F5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R12</w:t>
            </w:r>
          </w:p>
        </w:tc>
        <w:tc>
          <w:tcPr>
            <w:tcW w:w="3250" w:type="dxa"/>
            <w:shd w:val="clear" w:color="auto" w:fill="auto"/>
          </w:tcPr>
          <w:p w:rsidR="004C4BE8" w:rsidRPr="0027645A" w:rsidRDefault="004C4BE8" w:rsidP="00D63F5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Schimb de deșeuri în vederea efectuării oricăreia dintre operațiile numerotate de la R1 la R11</w:t>
            </w:r>
          </w:p>
        </w:tc>
      </w:tr>
      <w:tr w:rsidR="004C4BE8" w:rsidRPr="0027645A" w:rsidTr="00225DBE">
        <w:tc>
          <w:tcPr>
            <w:tcW w:w="0" w:type="auto"/>
            <w:shd w:val="clear" w:color="auto" w:fill="auto"/>
          </w:tcPr>
          <w:p w:rsidR="004C4BE8" w:rsidRPr="0027645A" w:rsidRDefault="004C4BE8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lastRenderedPageBreak/>
              <w:t>15.01.02</w:t>
            </w:r>
          </w:p>
        </w:tc>
        <w:tc>
          <w:tcPr>
            <w:tcW w:w="0" w:type="auto"/>
            <w:shd w:val="clear" w:color="auto" w:fill="auto"/>
          </w:tcPr>
          <w:p w:rsidR="004C4BE8" w:rsidRPr="0027645A" w:rsidRDefault="004C4BE8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hAnsi="Arial" w:cs="Arial"/>
                <w:sz w:val="24"/>
                <w:szCs w:val="24"/>
                <w:lang w:val="ro-RO"/>
              </w:rPr>
              <w:t>Ambalaje de materiale plastice</w:t>
            </w:r>
          </w:p>
        </w:tc>
        <w:tc>
          <w:tcPr>
            <w:tcW w:w="1384" w:type="dxa"/>
            <w:shd w:val="clear" w:color="auto" w:fill="auto"/>
          </w:tcPr>
          <w:p w:rsidR="004C4BE8" w:rsidRPr="0027645A" w:rsidRDefault="004C4BE8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restaurant</w:t>
            </w:r>
          </w:p>
        </w:tc>
        <w:tc>
          <w:tcPr>
            <w:tcW w:w="518" w:type="dxa"/>
            <w:shd w:val="clear" w:color="auto" w:fill="auto"/>
          </w:tcPr>
          <w:p w:rsidR="004C4BE8" w:rsidRPr="0027645A" w:rsidRDefault="003114B6" w:rsidP="00225DBE">
            <w:pPr>
              <w:autoSpaceDE w:val="0"/>
              <w:autoSpaceDN w:val="0"/>
              <w:adjustRightInd w:val="0"/>
              <w:spacing w:before="40" w:after="0" w:line="240" w:lineRule="auto"/>
              <w:ind w:left="-86" w:right="-174" w:firstLine="86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20</w:t>
            </w:r>
            <w:r w:rsidR="00E11799"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4C4BE8" w:rsidRPr="0027645A" w:rsidRDefault="004C4BE8" w:rsidP="00DF07D3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Kg/an</w:t>
            </w:r>
          </w:p>
        </w:tc>
        <w:tc>
          <w:tcPr>
            <w:tcW w:w="0" w:type="auto"/>
            <w:shd w:val="clear" w:color="auto" w:fill="auto"/>
          </w:tcPr>
          <w:p w:rsidR="004C4BE8" w:rsidRPr="0027645A" w:rsidRDefault="004C4BE8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Valorificare</w:t>
            </w:r>
          </w:p>
        </w:tc>
        <w:tc>
          <w:tcPr>
            <w:tcW w:w="451" w:type="dxa"/>
            <w:shd w:val="clear" w:color="auto" w:fill="auto"/>
          </w:tcPr>
          <w:p w:rsidR="004C4BE8" w:rsidRPr="0027645A" w:rsidRDefault="004C4BE8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R12</w:t>
            </w:r>
          </w:p>
        </w:tc>
        <w:tc>
          <w:tcPr>
            <w:tcW w:w="3250" w:type="dxa"/>
            <w:shd w:val="clear" w:color="auto" w:fill="auto"/>
          </w:tcPr>
          <w:p w:rsidR="004C4BE8" w:rsidRPr="0027645A" w:rsidRDefault="004C4BE8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Schimb de deșeuri în vederea efectuării oricăreia dintre operațiile numerotate de la R1 la R11</w:t>
            </w:r>
          </w:p>
        </w:tc>
      </w:tr>
      <w:tr w:rsidR="004C4BE8" w:rsidRPr="0027645A" w:rsidTr="00225DBE">
        <w:tc>
          <w:tcPr>
            <w:tcW w:w="0" w:type="auto"/>
            <w:shd w:val="clear" w:color="auto" w:fill="auto"/>
          </w:tcPr>
          <w:p w:rsidR="004C4BE8" w:rsidRPr="0027645A" w:rsidRDefault="004C4BE8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20 01 25</w:t>
            </w:r>
          </w:p>
        </w:tc>
        <w:tc>
          <w:tcPr>
            <w:tcW w:w="0" w:type="auto"/>
            <w:shd w:val="clear" w:color="auto" w:fill="auto"/>
          </w:tcPr>
          <w:p w:rsidR="004C4BE8" w:rsidRPr="0027645A" w:rsidRDefault="004C4BE8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hAnsi="Arial" w:cs="Arial"/>
                <w:sz w:val="24"/>
                <w:szCs w:val="24"/>
                <w:lang w:val="ro-RO"/>
              </w:rPr>
              <w:t>Uleiuri și grăsimi comestibile</w:t>
            </w:r>
          </w:p>
        </w:tc>
        <w:tc>
          <w:tcPr>
            <w:tcW w:w="1384" w:type="dxa"/>
            <w:shd w:val="clear" w:color="auto" w:fill="auto"/>
          </w:tcPr>
          <w:p w:rsidR="004C4BE8" w:rsidRPr="0027645A" w:rsidRDefault="004C4BE8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restaurant</w:t>
            </w:r>
          </w:p>
        </w:tc>
        <w:tc>
          <w:tcPr>
            <w:tcW w:w="518" w:type="dxa"/>
            <w:shd w:val="clear" w:color="auto" w:fill="auto"/>
          </w:tcPr>
          <w:p w:rsidR="004C4BE8" w:rsidRPr="0027645A" w:rsidRDefault="003114B6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150</w:t>
            </w:r>
            <w:r w:rsidR="00F51C5C"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4C4BE8" w:rsidRPr="0027645A" w:rsidRDefault="004C4BE8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Kg/an</w:t>
            </w:r>
          </w:p>
        </w:tc>
        <w:tc>
          <w:tcPr>
            <w:tcW w:w="0" w:type="auto"/>
            <w:shd w:val="clear" w:color="auto" w:fill="auto"/>
          </w:tcPr>
          <w:p w:rsidR="004C4BE8" w:rsidRPr="0027645A" w:rsidRDefault="004C4BE8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Valorificare</w:t>
            </w:r>
          </w:p>
        </w:tc>
        <w:tc>
          <w:tcPr>
            <w:tcW w:w="451" w:type="dxa"/>
            <w:shd w:val="clear" w:color="auto" w:fill="auto"/>
          </w:tcPr>
          <w:p w:rsidR="004C4BE8" w:rsidRPr="0027645A" w:rsidRDefault="004C4BE8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R12</w:t>
            </w:r>
          </w:p>
        </w:tc>
        <w:tc>
          <w:tcPr>
            <w:tcW w:w="3250" w:type="dxa"/>
            <w:shd w:val="clear" w:color="auto" w:fill="auto"/>
          </w:tcPr>
          <w:p w:rsidR="004C4BE8" w:rsidRPr="0027645A" w:rsidRDefault="004C4BE8" w:rsidP="005148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7645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Schimb de deșeuri în vederea efectuării oricăreia dintre operațiile numerotate de la R1 la R11</w:t>
            </w:r>
          </w:p>
        </w:tc>
      </w:tr>
    </w:tbl>
    <w:p w:rsidR="007C2253" w:rsidRPr="0027645A" w:rsidRDefault="007C2253" w:rsidP="005148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7C2253" w:rsidRPr="0027645A" w:rsidRDefault="000F08A9" w:rsidP="00697665">
      <w:pPr>
        <w:pStyle w:val="Heading2"/>
        <w:ind w:left="360"/>
        <w:rPr>
          <w:rFonts w:ascii="Arial" w:hAnsi="Arial" w:cs="Arial"/>
        </w:rPr>
      </w:pPr>
      <w:r w:rsidRPr="0027645A">
        <w:rPr>
          <w:rFonts w:ascii="Arial" w:hAnsi="Arial" w:cs="Arial"/>
        </w:rPr>
        <w:t>2. Deșeuri colectate</w:t>
      </w:r>
      <w:r w:rsidRPr="0027645A">
        <w:rPr>
          <w:rFonts w:ascii="Arial" w:hAnsi="Arial" w:cs="Arial"/>
          <w:b w:val="0"/>
        </w:rPr>
        <w:t>: - Nu este cazul.</w:t>
      </w:r>
      <w:r w:rsidRPr="0027645A">
        <w:rPr>
          <w:rFonts w:ascii="Arial" w:hAnsi="Arial" w:cs="Arial"/>
        </w:rPr>
        <w:t xml:space="preserve"> </w:t>
      </w:r>
    </w:p>
    <w:p w:rsidR="007C2253" w:rsidRPr="0027645A" w:rsidRDefault="007C2253" w:rsidP="00697665">
      <w:pPr>
        <w:pStyle w:val="Heading2"/>
        <w:ind w:left="360"/>
        <w:rPr>
          <w:rFonts w:ascii="Arial" w:hAnsi="Arial" w:cs="Arial"/>
          <w:b w:val="0"/>
        </w:rPr>
      </w:pPr>
      <w:r w:rsidRPr="0027645A">
        <w:rPr>
          <w:rFonts w:ascii="Arial" w:hAnsi="Arial" w:cs="Arial"/>
        </w:rPr>
        <w:t>3. Deșeuri stocate temporar</w:t>
      </w:r>
      <w:r w:rsidR="000F08A9" w:rsidRPr="0027645A">
        <w:rPr>
          <w:rFonts w:ascii="Arial" w:hAnsi="Arial" w:cs="Arial"/>
          <w:b w:val="0"/>
        </w:rPr>
        <w:t>: - Nu este cazul.</w:t>
      </w:r>
    </w:p>
    <w:p w:rsidR="007C2253" w:rsidRPr="0027645A" w:rsidRDefault="007C2253" w:rsidP="00697665">
      <w:pPr>
        <w:pStyle w:val="Heading2"/>
        <w:ind w:left="360"/>
        <w:rPr>
          <w:rFonts w:ascii="Arial" w:hAnsi="Arial" w:cs="Arial"/>
          <w:b w:val="0"/>
        </w:rPr>
      </w:pPr>
      <w:r w:rsidRPr="0027645A">
        <w:rPr>
          <w:rFonts w:ascii="Arial" w:hAnsi="Arial" w:cs="Arial"/>
        </w:rPr>
        <w:t>4. Deșeuri tratate (valorificate/eliminate)</w:t>
      </w:r>
      <w:r w:rsidR="000F08A9" w:rsidRPr="0027645A">
        <w:rPr>
          <w:rFonts w:ascii="Arial" w:hAnsi="Arial" w:cs="Arial"/>
          <w:b w:val="0"/>
        </w:rPr>
        <w:t>: - Nu este cazul.</w:t>
      </w:r>
    </w:p>
    <w:p w:rsidR="007C2253" w:rsidRPr="0027645A" w:rsidRDefault="007C2253" w:rsidP="00514806">
      <w:pPr>
        <w:pStyle w:val="Heading2"/>
        <w:ind w:left="360"/>
        <w:rPr>
          <w:rFonts w:ascii="Arial" w:hAnsi="Arial" w:cs="Arial"/>
        </w:rPr>
      </w:pPr>
      <w:r w:rsidRPr="0027645A">
        <w:rPr>
          <w:rFonts w:ascii="Arial" w:hAnsi="Arial" w:cs="Arial"/>
        </w:rPr>
        <w:t>5. Modul de transport al deșeurilor și măsurile pentru protecția mediului</w:t>
      </w:r>
    </w:p>
    <w:p w:rsidR="007C2253" w:rsidRPr="0027645A" w:rsidRDefault="007C2253" w:rsidP="0051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proofErr w:type="spellStart"/>
      <w:r w:rsidRPr="0027645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Deşeuri</w:t>
      </w:r>
      <w:proofErr w:type="spellEnd"/>
      <w:r w:rsidRPr="0027645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 transportate</w:t>
      </w:r>
    </w:p>
    <w:p w:rsidR="007C2253" w:rsidRPr="0027645A" w:rsidRDefault="003B5ACF" w:rsidP="00697665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Respectarea prevederilor HG 1061/2008 privind transportul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deşeurilor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periculoase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nepericuloase pe teritoriul României.</w:t>
      </w:r>
    </w:p>
    <w:p w:rsidR="007C2253" w:rsidRPr="0027645A" w:rsidRDefault="007C2253" w:rsidP="00514806">
      <w:pPr>
        <w:pStyle w:val="Heading2"/>
        <w:ind w:left="360"/>
        <w:rPr>
          <w:rFonts w:ascii="Arial" w:hAnsi="Arial" w:cs="Arial"/>
        </w:rPr>
      </w:pPr>
      <w:r w:rsidRPr="0027645A">
        <w:rPr>
          <w:rFonts w:ascii="Arial" w:hAnsi="Arial" w:cs="Arial"/>
        </w:rPr>
        <w:t>6. Monitorizarea gestiunii deșeurilor</w:t>
      </w:r>
    </w:p>
    <w:p w:rsidR="003B5ACF" w:rsidRPr="0027645A" w:rsidRDefault="003B5ACF" w:rsidP="00697665">
      <w:pPr>
        <w:spacing w:after="0"/>
        <w:ind w:left="360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Titularul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activităţii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are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obligaţia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de a organiza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evidenţa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gestiunii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deşeurilor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rezultate în urma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activităţii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desfăşurate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, care va fi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ţinută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conform modelului prezentat în Anexa nr.1 a H.G. nr. 856/2002.</w:t>
      </w:r>
    </w:p>
    <w:p w:rsidR="00CA53CE" w:rsidRPr="0027645A" w:rsidRDefault="00CA53CE" w:rsidP="000F799D">
      <w:pPr>
        <w:pStyle w:val="Heading2"/>
        <w:ind w:left="360"/>
        <w:rPr>
          <w:rFonts w:ascii="Arial" w:hAnsi="Arial" w:cs="Arial"/>
          <w:b w:val="0"/>
        </w:rPr>
      </w:pPr>
      <w:r w:rsidRPr="0027645A">
        <w:rPr>
          <w:rFonts w:ascii="Arial" w:hAnsi="Arial" w:cs="Arial"/>
        </w:rPr>
        <w:t xml:space="preserve">7. Ambalaje folosite: </w:t>
      </w:r>
      <w:r w:rsidR="000F799D" w:rsidRPr="0027645A">
        <w:rPr>
          <w:rFonts w:ascii="Arial" w:hAnsi="Arial" w:cs="Arial"/>
          <w:b w:val="0"/>
        </w:rPr>
        <w:t>- Nu este cazul.</w:t>
      </w:r>
    </w:p>
    <w:p w:rsidR="007C2253" w:rsidRPr="0027645A" w:rsidRDefault="007C2253" w:rsidP="00514806">
      <w:pPr>
        <w:pStyle w:val="Heading2"/>
        <w:ind w:left="360"/>
        <w:rPr>
          <w:rFonts w:ascii="Arial" w:hAnsi="Arial" w:cs="Arial"/>
          <w:b w:val="0"/>
        </w:rPr>
      </w:pPr>
      <w:r w:rsidRPr="0027645A">
        <w:rPr>
          <w:rFonts w:ascii="Arial" w:hAnsi="Arial" w:cs="Arial"/>
        </w:rPr>
        <w:t>8. Mod</w:t>
      </w:r>
      <w:r w:rsidR="00EF6721" w:rsidRPr="0027645A">
        <w:rPr>
          <w:rFonts w:ascii="Arial" w:hAnsi="Arial" w:cs="Arial"/>
        </w:rPr>
        <w:t>ul de gospodărire a ambalajelor</w:t>
      </w:r>
      <w:r w:rsidR="00EF6721" w:rsidRPr="0027645A">
        <w:rPr>
          <w:rFonts w:ascii="Arial" w:hAnsi="Arial" w:cs="Arial"/>
          <w:b w:val="0"/>
        </w:rPr>
        <w:t>: - Nu este cazul.</w:t>
      </w:r>
    </w:p>
    <w:p w:rsidR="007C2253" w:rsidRPr="0027645A" w:rsidRDefault="007C2253" w:rsidP="009550FE">
      <w:pPr>
        <w:pStyle w:val="Heading1"/>
        <w:spacing w:line="240" w:lineRule="auto"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 w:rsidRPr="0027645A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V. Modul de gospodărire a substanțelor și amestecurile periculoase</w:t>
      </w:r>
      <w:r w:rsidR="009550FE" w:rsidRPr="0027645A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:</w:t>
      </w:r>
    </w:p>
    <w:p w:rsidR="009550FE" w:rsidRPr="0027645A" w:rsidRDefault="009550FE" w:rsidP="009550FE">
      <w:pPr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lang w:val="ro-RO"/>
        </w:rPr>
        <w:tab/>
      </w:r>
      <w:r w:rsidRPr="0027645A">
        <w:rPr>
          <w:rFonts w:ascii="Arial" w:hAnsi="Arial" w:cs="Arial"/>
          <w:sz w:val="24"/>
          <w:szCs w:val="24"/>
          <w:lang w:val="ro-RO"/>
        </w:rPr>
        <w:t>-Nu este cazul.</w:t>
      </w:r>
    </w:p>
    <w:p w:rsidR="009550FE" w:rsidRPr="0027645A" w:rsidRDefault="007C2253" w:rsidP="00B63A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27645A">
        <w:rPr>
          <w:rFonts w:ascii="Arial" w:eastAsia="Times New Roman" w:hAnsi="Arial" w:cs="Arial"/>
          <w:b/>
          <w:sz w:val="24"/>
          <w:szCs w:val="24"/>
          <w:lang w:val="ro-RO"/>
        </w:rPr>
        <w:t>VI. Programul de conformare - măsuri pentru reducerea efectelor prezente și viitoare ale activităților</w:t>
      </w:r>
      <w:r w:rsidR="00195A5A" w:rsidRPr="0027645A">
        <w:rPr>
          <w:rFonts w:ascii="Arial" w:eastAsia="Times New Roman" w:hAnsi="Arial" w:cs="Arial"/>
          <w:b/>
          <w:sz w:val="24"/>
          <w:szCs w:val="24"/>
          <w:lang w:val="ro-RO"/>
        </w:rPr>
        <w:t>:</w:t>
      </w:r>
    </w:p>
    <w:p w:rsidR="00B63AF8" w:rsidRPr="0027645A" w:rsidRDefault="00195A5A" w:rsidP="009550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27645A">
        <w:rPr>
          <w:rFonts w:ascii="Arial" w:eastAsia="Times New Roman" w:hAnsi="Arial" w:cs="Arial"/>
          <w:b/>
          <w:sz w:val="24"/>
          <w:szCs w:val="24"/>
          <w:lang w:val="ro-RO"/>
        </w:rPr>
        <w:t xml:space="preserve"> </w:t>
      </w:r>
      <w:r w:rsidR="008568C2" w:rsidRPr="0027645A">
        <w:rPr>
          <w:rFonts w:ascii="Arial" w:eastAsia="Times New Roman" w:hAnsi="Arial" w:cs="Arial"/>
          <w:sz w:val="24"/>
          <w:szCs w:val="24"/>
          <w:lang w:val="ro-RO"/>
        </w:rPr>
        <w:t>- Nu este cazul.</w:t>
      </w:r>
    </w:p>
    <w:p w:rsidR="007C2253" w:rsidRPr="0027645A" w:rsidRDefault="007C2253" w:rsidP="00514806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27645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VII. Datele ce vor fi raportate autorității pentru protecția mediului și periodicitatea</w:t>
      </w:r>
    </w:p>
    <w:p w:rsidR="00F13F9F" w:rsidRPr="0027645A" w:rsidRDefault="00851210" w:rsidP="00F13F9F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eastAsia="Times New Roman" w:hAnsi="Arial" w:cs="Arial"/>
          <w:sz w:val="24"/>
          <w:szCs w:val="24"/>
          <w:lang w:val="ro-RO"/>
        </w:rPr>
        <w:t>-</w:t>
      </w:r>
      <w:proofErr w:type="spellStart"/>
      <w:r w:rsidR="006E585A" w:rsidRPr="0027645A">
        <w:rPr>
          <w:rFonts w:ascii="Arial" w:eastAsia="Times New Roman" w:hAnsi="Arial" w:cs="Arial"/>
          <w:sz w:val="24"/>
          <w:szCs w:val="24"/>
          <w:lang w:val="ro-RO"/>
        </w:rPr>
        <w:t>Evidenţa</w:t>
      </w:r>
      <w:proofErr w:type="spellEnd"/>
      <w:r w:rsidR="006E585A" w:rsidRPr="0027645A">
        <w:rPr>
          <w:rFonts w:ascii="Arial" w:eastAsia="Times New Roman" w:hAnsi="Arial" w:cs="Arial"/>
          <w:sz w:val="24"/>
          <w:szCs w:val="24"/>
          <w:lang w:val="ro-RO"/>
        </w:rPr>
        <w:t xml:space="preserve"> gestiunii </w:t>
      </w:r>
      <w:proofErr w:type="spellStart"/>
      <w:r w:rsidR="006E585A" w:rsidRPr="0027645A">
        <w:rPr>
          <w:rFonts w:ascii="Arial" w:eastAsia="Times New Roman" w:hAnsi="Arial" w:cs="Arial"/>
          <w:sz w:val="24"/>
          <w:szCs w:val="24"/>
          <w:lang w:val="ro-RO"/>
        </w:rPr>
        <w:t>deşeurilor</w:t>
      </w:r>
      <w:proofErr w:type="spellEnd"/>
      <w:r w:rsidR="006E585A" w:rsidRPr="0027645A">
        <w:rPr>
          <w:rFonts w:ascii="Arial" w:eastAsia="Times New Roman" w:hAnsi="Arial" w:cs="Arial"/>
          <w:sz w:val="24"/>
          <w:szCs w:val="24"/>
          <w:lang w:val="ro-RO"/>
        </w:rPr>
        <w:t xml:space="preserve">  </w:t>
      </w:r>
      <w:proofErr w:type="spellStart"/>
      <w:r w:rsidR="006E585A" w:rsidRPr="0027645A">
        <w:rPr>
          <w:rFonts w:ascii="Arial" w:eastAsia="Times New Roman" w:hAnsi="Arial" w:cs="Arial"/>
          <w:sz w:val="24"/>
          <w:szCs w:val="24"/>
          <w:lang w:val="ro-RO"/>
        </w:rPr>
        <w:t>ţinută</w:t>
      </w:r>
      <w:proofErr w:type="spellEnd"/>
      <w:r w:rsidR="006E585A" w:rsidRPr="0027645A">
        <w:rPr>
          <w:rFonts w:ascii="Arial" w:eastAsia="Times New Roman" w:hAnsi="Arial" w:cs="Arial"/>
          <w:sz w:val="24"/>
          <w:szCs w:val="24"/>
          <w:lang w:val="ro-RO"/>
        </w:rPr>
        <w:t xml:space="preserve"> conform modelului prevăzut în anexa nr. 1 la H.G. nr. 856/2002 </w:t>
      </w:r>
      <w:proofErr w:type="spellStart"/>
      <w:r w:rsidR="006E585A" w:rsidRPr="0027645A">
        <w:rPr>
          <w:rFonts w:ascii="Arial" w:eastAsia="Times New Roman" w:hAnsi="Arial" w:cs="Arial"/>
          <w:sz w:val="24"/>
          <w:szCs w:val="24"/>
          <w:lang w:val="ro-RO"/>
        </w:rPr>
        <w:t>şi</w:t>
      </w:r>
      <w:proofErr w:type="spellEnd"/>
      <w:r w:rsidR="006E585A" w:rsidRPr="0027645A">
        <w:rPr>
          <w:rFonts w:ascii="Arial" w:eastAsia="Times New Roman" w:hAnsi="Arial" w:cs="Arial"/>
          <w:sz w:val="24"/>
          <w:szCs w:val="24"/>
          <w:lang w:val="ro-RO"/>
        </w:rPr>
        <w:t xml:space="preserve"> conform art. 4</w:t>
      </w:r>
      <w:r w:rsidR="00F13F9F" w:rsidRPr="0027645A">
        <w:rPr>
          <w:rFonts w:ascii="Arial" w:eastAsia="Times New Roman" w:hAnsi="Arial" w:cs="Arial"/>
          <w:sz w:val="24"/>
          <w:szCs w:val="24"/>
          <w:lang w:val="ro-RO"/>
        </w:rPr>
        <w:t>9 alin (4) al H.G. 92/2021</w:t>
      </w:r>
      <w:r w:rsidR="006E585A" w:rsidRPr="0027645A">
        <w:rPr>
          <w:rFonts w:ascii="Arial" w:eastAsia="Times New Roman" w:hAnsi="Arial" w:cs="Arial"/>
          <w:sz w:val="24"/>
          <w:szCs w:val="24"/>
          <w:lang w:val="ro-RO"/>
        </w:rPr>
        <w:t xml:space="preserve"> privind regimul deșe</w:t>
      </w:r>
      <w:r w:rsidR="004D39AE" w:rsidRPr="0027645A">
        <w:rPr>
          <w:rFonts w:ascii="Arial" w:eastAsia="Times New Roman" w:hAnsi="Arial" w:cs="Arial"/>
          <w:sz w:val="24"/>
          <w:szCs w:val="24"/>
          <w:lang w:val="ro-RO"/>
        </w:rPr>
        <w:t>urilor</w:t>
      </w:r>
      <w:r w:rsidR="006E585A" w:rsidRPr="0027645A">
        <w:rPr>
          <w:rFonts w:ascii="Arial" w:eastAsia="Times New Roman" w:hAnsi="Arial" w:cs="Arial"/>
          <w:sz w:val="24"/>
          <w:szCs w:val="24"/>
          <w:lang w:val="ro-RO"/>
        </w:rPr>
        <w:t>,</w:t>
      </w:r>
      <w:r w:rsidR="00F13F9F" w:rsidRPr="0027645A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F13F9F" w:rsidRPr="0027645A">
        <w:rPr>
          <w:rFonts w:ascii="Arial" w:hAnsi="Arial" w:cs="Arial"/>
          <w:sz w:val="24"/>
          <w:szCs w:val="24"/>
          <w:lang w:val="ro-RO"/>
        </w:rPr>
        <w:t xml:space="preserve">va fi transmisă în format </w:t>
      </w:r>
      <w:proofErr w:type="spellStart"/>
      <w:r w:rsidR="00F13F9F" w:rsidRPr="0027645A">
        <w:rPr>
          <w:rFonts w:ascii="Arial" w:hAnsi="Arial" w:cs="Arial"/>
          <w:sz w:val="24"/>
          <w:szCs w:val="24"/>
          <w:lang w:val="ro-RO"/>
        </w:rPr>
        <w:t>letric</w:t>
      </w:r>
      <w:proofErr w:type="spellEnd"/>
      <w:r w:rsidR="00F13F9F" w:rsidRPr="0027645A">
        <w:rPr>
          <w:rFonts w:ascii="Arial" w:hAnsi="Arial" w:cs="Arial"/>
          <w:sz w:val="24"/>
          <w:szCs w:val="24"/>
          <w:lang w:val="ro-RO"/>
        </w:rPr>
        <w:t xml:space="preserve"> către A.P.M. Harghita –la solicitare.</w:t>
      </w:r>
    </w:p>
    <w:p w:rsidR="00851210" w:rsidRPr="0027645A" w:rsidRDefault="00851210" w:rsidP="0085121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-Evidența facturilor privind vidanjarea apelor uzate menajere-va fi înaintat în fiecare an </w:t>
      </w:r>
      <w:r w:rsidR="003860EC" w:rsidRPr="0027645A">
        <w:rPr>
          <w:rFonts w:ascii="Arial" w:hAnsi="Arial" w:cs="Arial"/>
          <w:sz w:val="24"/>
          <w:szCs w:val="24"/>
          <w:lang w:val="ro-RO"/>
        </w:rPr>
        <w:t xml:space="preserve">pentru anul precedent, </w:t>
      </w:r>
      <w:r w:rsidRPr="0027645A">
        <w:rPr>
          <w:rFonts w:ascii="Arial" w:hAnsi="Arial" w:cs="Arial"/>
          <w:sz w:val="24"/>
          <w:szCs w:val="24"/>
          <w:lang w:val="ro-RO"/>
        </w:rPr>
        <w:t>împreună cu solicitarea de viză anuală la autorizația de mediu</w:t>
      </w:r>
    </w:p>
    <w:p w:rsidR="007C2253" w:rsidRPr="0027645A" w:rsidRDefault="009550FE" w:rsidP="009550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>Aplicații SIM</w:t>
      </w:r>
    </w:p>
    <w:tbl>
      <w:tblPr>
        <w:tblW w:w="1000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3335"/>
        <w:gridCol w:w="1334"/>
        <w:gridCol w:w="2001"/>
        <w:gridCol w:w="2668"/>
      </w:tblGrid>
      <w:tr w:rsidR="007C2253" w:rsidRPr="0027645A" w:rsidTr="00514806">
        <w:tc>
          <w:tcPr>
            <w:tcW w:w="667" w:type="dxa"/>
            <w:shd w:val="clear" w:color="auto" w:fill="C0C0C0"/>
            <w:vAlign w:val="center"/>
          </w:tcPr>
          <w:p w:rsidR="007C2253" w:rsidRPr="0027645A" w:rsidRDefault="007C2253" w:rsidP="008568C2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 w:eastAsia="ro-RO"/>
              </w:rPr>
            </w:pPr>
            <w:r w:rsidRPr="002764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3335" w:type="dxa"/>
            <w:shd w:val="clear" w:color="auto" w:fill="C0C0C0"/>
            <w:vAlign w:val="center"/>
          </w:tcPr>
          <w:p w:rsidR="007C2253" w:rsidRPr="0027645A" w:rsidRDefault="007C2253" w:rsidP="008568C2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 w:eastAsia="ro-RO"/>
              </w:rPr>
            </w:pPr>
            <w:r w:rsidRPr="002764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 w:eastAsia="ro-RO"/>
              </w:rPr>
              <w:t>Denumire raport</w:t>
            </w:r>
          </w:p>
        </w:tc>
        <w:tc>
          <w:tcPr>
            <w:tcW w:w="1334" w:type="dxa"/>
            <w:shd w:val="clear" w:color="auto" w:fill="C0C0C0"/>
            <w:vAlign w:val="center"/>
          </w:tcPr>
          <w:p w:rsidR="007C2253" w:rsidRPr="0027645A" w:rsidRDefault="007C2253" w:rsidP="008568C2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 w:eastAsia="ro-RO"/>
              </w:rPr>
            </w:pPr>
            <w:r w:rsidRPr="002764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 w:eastAsia="ro-RO"/>
              </w:rPr>
              <w:t>Frecvență de raportare</w:t>
            </w:r>
          </w:p>
        </w:tc>
        <w:tc>
          <w:tcPr>
            <w:tcW w:w="2001" w:type="dxa"/>
            <w:shd w:val="clear" w:color="auto" w:fill="C0C0C0"/>
            <w:vAlign w:val="center"/>
          </w:tcPr>
          <w:p w:rsidR="007C2253" w:rsidRPr="0027645A" w:rsidRDefault="007C2253" w:rsidP="008568C2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 w:eastAsia="ro-RO"/>
              </w:rPr>
            </w:pPr>
            <w:r w:rsidRPr="002764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 w:eastAsia="ro-RO"/>
              </w:rPr>
              <w:t>Perioada depunerii raportului</w:t>
            </w:r>
          </w:p>
        </w:tc>
        <w:tc>
          <w:tcPr>
            <w:tcW w:w="2668" w:type="dxa"/>
            <w:shd w:val="clear" w:color="auto" w:fill="C0C0C0"/>
            <w:vAlign w:val="center"/>
          </w:tcPr>
          <w:p w:rsidR="007C2253" w:rsidRPr="0027645A" w:rsidRDefault="007C2253" w:rsidP="008568C2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 w:eastAsia="ro-RO"/>
              </w:rPr>
            </w:pPr>
            <w:r w:rsidRPr="002764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 w:eastAsia="ro-RO"/>
              </w:rPr>
              <w:t>Acces aplicații SIM</w:t>
            </w:r>
          </w:p>
        </w:tc>
      </w:tr>
      <w:tr w:rsidR="007C2253" w:rsidRPr="0027645A" w:rsidTr="00514806">
        <w:tc>
          <w:tcPr>
            <w:tcW w:w="667" w:type="dxa"/>
            <w:shd w:val="clear" w:color="auto" w:fill="auto"/>
          </w:tcPr>
          <w:p w:rsidR="007C2253" w:rsidRPr="0027645A" w:rsidRDefault="00DE5744" w:rsidP="00514806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o-RO" w:eastAsia="ro-RO"/>
              </w:rPr>
            </w:pPr>
            <w:r w:rsidRPr="0027645A">
              <w:rPr>
                <w:rFonts w:ascii="Arial" w:eastAsia="Times New Roman" w:hAnsi="Arial" w:cs="Arial"/>
                <w:bCs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3335" w:type="dxa"/>
            <w:shd w:val="clear" w:color="auto" w:fill="auto"/>
          </w:tcPr>
          <w:p w:rsidR="007C2253" w:rsidRPr="0027645A" w:rsidRDefault="006E535D" w:rsidP="00514806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o-RO" w:eastAsia="ro-RO"/>
              </w:rPr>
            </w:pPr>
            <w:r w:rsidRPr="0027645A">
              <w:rPr>
                <w:rFonts w:ascii="Arial" w:eastAsia="Times New Roman" w:hAnsi="Arial" w:cs="Arial"/>
                <w:bCs/>
                <w:sz w:val="24"/>
                <w:szCs w:val="24"/>
                <w:lang w:val="ro-RO" w:eastAsia="ro-RO"/>
              </w:rPr>
              <w:t>Statistica deș</w:t>
            </w:r>
            <w:r w:rsidR="00DE5744" w:rsidRPr="0027645A">
              <w:rPr>
                <w:rFonts w:ascii="Arial" w:eastAsia="Times New Roman" w:hAnsi="Arial" w:cs="Arial"/>
                <w:bCs/>
                <w:sz w:val="24"/>
                <w:szCs w:val="24"/>
                <w:lang w:val="ro-RO" w:eastAsia="ro-RO"/>
              </w:rPr>
              <w:t>eurilor: Chestionar 4</w:t>
            </w:r>
            <w:r w:rsidRPr="0027645A">
              <w:rPr>
                <w:rFonts w:ascii="Arial" w:eastAsia="Times New Roman" w:hAnsi="Arial" w:cs="Arial"/>
                <w:bCs/>
                <w:sz w:val="24"/>
                <w:szCs w:val="24"/>
                <w:lang w:val="ro-RO" w:eastAsia="ro-RO"/>
              </w:rPr>
              <w:t>: PRODDES – completat de producătorii de deș</w:t>
            </w:r>
            <w:r w:rsidR="00DE5744" w:rsidRPr="0027645A">
              <w:rPr>
                <w:rFonts w:ascii="Arial" w:eastAsia="Times New Roman" w:hAnsi="Arial" w:cs="Arial"/>
                <w:bCs/>
                <w:sz w:val="24"/>
                <w:szCs w:val="24"/>
                <w:lang w:val="ro-RO" w:eastAsia="ro-RO"/>
              </w:rPr>
              <w:t>euri.</w:t>
            </w:r>
          </w:p>
        </w:tc>
        <w:tc>
          <w:tcPr>
            <w:tcW w:w="1334" w:type="dxa"/>
            <w:shd w:val="clear" w:color="auto" w:fill="auto"/>
          </w:tcPr>
          <w:p w:rsidR="007C2253" w:rsidRPr="0027645A" w:rsidRDefault="00DE5744" w:rsidP="00514806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o-RO" w:eastAsia="ro-RO"/>
              </w:rPr>
            </w:pPr>
            <w:r w:rsidRPr="0027645A">
              <w:rPr>
                <w:rFonts w:ascii="Arial" w:eastAsia="Times New Roman" w:hAnsi="Arial" w:cs="Arial"/>
                <w:bCs/>
                <w:sz w:val="24"/>
                <w:szCs w:val="24"/>
                <w:lang w:val="ro-RO" w:eastAsia="ro-RO"/>
              </w:rPr>
              <w:t>anual</w:t>
            </w:r>
          </w:p>
        </w:tc>
        <w:tc>
          <w:tcPr>
            <w:tcW w:w="2001" w:type="dxa"/>
            <w:shd w:val="clear" w:color="auto" w:fill="auto"/>
          </w:tcPr>
          <w:p w:rsidR="007C2253" w:rsidRPr="0027645A" w:rsidRDefault="00DE5744" w:rsidP="00514806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o-RO" w:eastAsia="ro-RO"/>
              </w:rPr>
            </w:pPr>
            <w:r w:rsidRPr="0027645A">
              <w:rPr>
                <w:rFonts w:ascii="Arial" w:eastAsia="Times New Roman" w:hAnsi="Arial" w:cs="Arial"/>
                <w:bCs/>
                <w:sz w:val="24"/>
                <w:szCs w:val="24"/>
                <w:lang w:val="ro-RO" w:eastAsia="ro-RO"/>
              </w:rPr>
              <w:t>1 februarie - 15 iunie</w:t>
            </w:r>
          </w:p>
        </w:tc>
        <w:tc>
          <w:tcPr>
            <w:tcW w:w="2668" w:type="dxa"/>
            <w:shd w:val="clear" w:color="auto" w:fill="auto"/>
          </w:tcPr>
          <w:p w:rsidR="007C2253" w:rsidRPr="0027645A" w:rsidRDefault="00DE5744" w:rsidP="00514806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o-RO" w:eastAsia="ro-RO"/>
              </w:rPr>
            </w:pPr>
            <w:r w:rsidRPr="0027645A">
              <w:rPr>
                <w:rFonts w:ascii="Arial" w:eastAsia="Times New Roman" w:hAnsi="Arial" w:cs="Arial"/>
                <w:bCs/>
                <w:sz w:val="24"/>
                <w:szCs w:val="24"/>
                <w:lang w:val="ro-RO" w:eastAsia="ro-RO"/>
              </w:rPr>
              <w:t xml:space="preserve">Chestionar 4: PRODDES – </w:t>
            </w:r>
            <w:r w:rsidR="006E535D" w:rsidRPr="0027645A">
              <w:rPr>
                <w:rFonts w:ascii="Arial" w:eastAsia="Times New Roman" w:hAnsi="Arial" w:cs="Arial"/>
                <w:bCs/>
                <w:sz w:val="24"/>
                <w:szCs w:val="24"/>
                <w:lang w:val="ro-RO" w:eastAsia="ro-RO"/>
              </w:rPr>
              <w:t>completat de producătorii de deș</w:t>
            </w:r>
            <w:r w:rsidRPr="0027645A">
              <w:rPr>
                <w:rFonts w:ascii="Arial" w:eastAsia="Times New Roman" w:hAnsi="Arial" w:cs="Arial"/>
                <w:bCs/>
                <w:sz w:val="24"/>
                <w:szCs w:val="24"/>
                <w:lang w:val="ro-RO" w:eastAsia="ro-RO"/>
              </w:rPr>
              <w:t>euri.</w:t>
            </w:r>
          </w:p>
        </w:tc>
      </w:tr>
    </w:tbl>
    <w:p w:rsidR="009550FE" w:rsidRPr="0027645A" w:rsidRDefault="009550FE" w:rsidP="009550FE">
      <w:pPr>
        <w:pStyle w:val="ListParagraph"/>
        <w:numPr>
          <w:ilvl w:val="0"/>
          <w:numId w:val="17"/>
        </w:numPr>
        <w:ind w:left="0" w:firstLine="36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i/>
          <w:sz w:val="24"/>
          <w:szCs w:val="24"/>
          <w:lang w:val="ro-RO"/>
        </w:rPr>
        <w:lastRenderedPageBreak/>
        <w:t xml:space="preserve">Va fi raportat orice </w:t>
      </w:r>
      <w:proofErr w:type="spellStart"/>
      <w:r w:rsidRPr="0027645A">
        <w:rPr>
          <w:rFonts w:ascii="Arial" w:hAnsi="Arial" w:cs="Arial"/>
          <w:i/>
          <w:sz w:val="24"/>
          <w:szCs w:val="24"/>
          <w:lang w:val="ro-RO"/>
        </w:rPr>
        <w:t>disfuncţiune</w:t>
      </w:r>
      <w:proofErr w:type="spellEnd"/>
      <w:r w:rsidRPr="0027645A">
        <w:rPr>
          <w:rFonts w:ascii="Arial" w:hAnsi="Arial" w:cs="Arial"/>
          <w:i/>
          <w:sz w:val="24"/>
          <w:szCs w:val="24"/>
          <w:lang w:val="ro-RO"/>
        </w:rPr>
        <w:t xml:space="preserve">, avarie a </w:t>
      </w:r>
      <w:proofErr w:type="spellStart"/>
      <w:r w:rsidRPr="0027645A">
        <w:rPr>
          <w:rFonts w:ascii="Arial" w:hAnsi="Arial" w:cs="Arial"/>
          <w:i/>
          <w:sz w:val="24"/>
          <w:szCs w:val="24"/>
          <w:lang w:val="ro-RO"/>
        </w:rPr>
        <w:t>instalaţiilor</w:t>
      </w:r>
      <w:proofErr w:type="spellEnd"/>
      <w:r w:rsidRPr="0027645A">
        <w:rPr>
          <w:rFonts w:ascii="Arial" w:hAnsi="Arial" w:cs="Arial"/>
          <w:i/>
          <w:sz w:val="24"/>
          <w:szCs w:val="24"/>
          <w:lang w:val="ro-RO"/>
        </w:rPr>
        <w:t xml:space="preserve"> sau </w:t>
      </w:r>
      <w:proofErr w:type="spellStart"/>
      <w:r w:rsidRPr="0027645A">
        <w:rPr>
          <w:rFonts w:ascii="Arial" w:hAnsi="Arial" w:cs="Arial"/>
          <w:i/>
          <w:sz w:val="24"/>
          <w:szCs w:val="24"/>
          <w:lang w:val="ro-RO"/>
        </w:rPr>
        <w:t>activităţilor</w:t>
      </w:r>
      <w:proofErr w:type="spellEnd"/>
      <w:r w:rsidRPr="0027645A">
        <w:rPr>
          <w:rFonts w:ascii="Arial" w:hAnsi="Arial" w:cs="Arial"/>
          <w:i/>
          <w:sz w:val="24"/>
          <w:szCs w:val="24"/>
          <w:lang w:val="ro-RO"/>
        </w:rPr>
        <w:t xml:space="preserve">, care au cauzat sau pot cauza poluarea mediului </w:t>
      </w:r>
      <w:proofErr w:type="spellStart"/>
      <w:r w:rsidRPr="0027645A">
        <w:rPr>
          <w:rFonts w:ascii="Arial" w:hAnsi="Arial" w:cs="Arial"/>
          <w:i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i/>
          <w:sz w:val="24"/>
          <w:szCs w:val="24"/>
          <w:lang w:val="ro-RO"/>
        </w:rPr>
        <w:t xml:space="preserve"> orice accident care a cauzat sau poate cauza poluarea mediului</w:t>
      </w:r>
      <w:r w:rsidRPr="0027645A">
        <w:rPr>
          <w:rFonts w:ascii="Arial" w:hAnsi="Arial" w:cs="Arial"/>
          <w:sz w:val="24"/>
          <w:szCs w:val="24"/>
          <w:lang w:val="ro-RO"/>
        </w:rPr>
        <w:t xml:space="preserve"> prin transmiterea în termen de maxim 2 ore de la constatare la APM Harghita a Raportului de informare cu următoarele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informaţii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>:</w:t>
      </w:r>
    </w:p>
    <w:p w:rsidR="009550FE" w:rsidRPr="0027645A" w:rsidRDefault="009550FE" w:rsidP="009550FE">
      <w:pPr>
        <w:widowControl w:val="0"/>
        <w:numPr>
          <w:ilvl w:val="0"/>
          <w:numId w:val="8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Date de localizare exactă a poluării accidentale ( anul,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luna,ziua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>, ora, locul)</w:t>
      </w:r>
    </w:p>
    <w:p w:rsidR="009550FE" w:rsidRPr="0027645A" w:rsidRDefault="009550FE" w:rsidP="009550FE">
      <w:pPr>
        <w:widowControl w:val="0"/>
        <w:numPr>
          <w:ilvl w:val="0"/>
          <w:numId w:val="8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>Cauza producerii poluării accidentale</w:t>
      </w:r>
    </w:p>
    <w:p w:rsidR="009550FE" w:rsidRPr="0027645A" w:rsidRDefault="009550FE" w:rsidP="009550FE">
      <w:pPr>
        <w:widowControl w:val="0"/>
        <w:numPr>
          <w:ilvl w:val="0"/>
          <w:numId w:val="8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>Elemente de mediu afectate</w:t>
      </w:r>
    </w:p>
    <w:p w:rsidR="009550FE" w:rsidRPr="0027645A" w:rsidRDefault="009550FE" w:rsidP="009550FE">
      <w:pPr>
        <w:widowControl w:val="0"/>
        <w:numPr>
          <w:ilvl w:val="0"/>
          <w:numId w:val="8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>Modul de manifestare a fenomenului</w:t>
      </w:r>
    </w:p>
    <w:p w:rsidR="009550FE" w:rsidRPr="0027645A" w:rsidRDefault="009550FE" w:rsidP="009550FE">
      <w:pPr>
        <w:widowControl w:val="0"/>
        <w:numPr>
          <w:ilvl w:val="0"/>
          <w:numId w:val="8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>Rezultatele analizelor ( dacă s-a efectuat)</w:t>
      </w:r>
    </w:p>
    <w:p w:rsidR="009550FE" w:rsidRPr="0027645A" w:rsidRDefault="009550FE" w:rsidP="009550FE">
      <w:pPr>
        <w:widowControl w:val="0"/>
        <w:numPr>
          <w:ilvl w:val="0"/>
          <w:numId w:val="8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Tendinţa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evoluţiei</w:t>
      </w:r>
      <w:proofErr w:type="spellEnd"/>
    </w:p>
    <w:p w:rsidR="009550FE" w:rsidRPr="0027645A" w:rsidRDefault="009550FE" w:rsidP="009550FE">
      <w:pPr>
        <w:widowControl w:val="0"/>
        <w:numPr>
          <w:ilvl w:val="0"/>
          <w:numId w:val="8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Măsuri luate ( la sursă , respectiv pentru reducerea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>/sau eliminarea efectelor)</w:t>
      </w:r>
    </w:p>
    <w:p w:rsidR="009550FE" w:rsidRPr="0027645A" w:rsidRDefault="009550FE" w:rsidP="009550FE">
      <w:pPr>
        <w:widowControl w:val="0"/>
        <w:numPr>
          <w:ilvl w:val="0"/>
          <w:numId w:val="8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Alte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informaţii</w:t>
      </w:r>
      <w:proofErr w:type="spellEnd"/>
    </w:p>
    <w:p w:rsidR="009550FE" w:rsidRPr="0027645A" w:rsidRDefault="009550FE" w:rsidP="009550FE">
      <w:pPr>
        <w:widowControl w:val="0"/>
        <w:numPr>
          <w:ilvl w:val="0"/>
          <w:numId w:val="8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 xml:space="preserve">Numele, prenumele,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funcţia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, data informării, semnătura,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ştampila</w:t>
      </w:r>
      <w:proofErr w:type="spellEnd"/>
      <w:r w:rsidRPr="0027645A">
        <w:rPr>
          <w:rFonts w:ascii="Arial" w:hAnsi="Arial" w:cs="Arial"/>
          <w:sz w:val="24"/>
          <w:szCs w:val="24"/>
          <w:lang w:val="ro-RO"/>
        </w:rPr>
        <w:t xml:space="preserve">, a comunicatorului de </w:t>
      </w:r>
      <w:proofErr w:type="spellStart"/>
      <w:r w:rsidRPr="0027645A">
        <w:rPr>
          <w:rFonts w:ascii="Arial" w:hAnsi="Arial" w:cs="Arial"/>
          <w:sz w:val="24"/>
          <w:szCs w:val="24"/>
          <w:lang w:val="ro-RO"/>
        </w:rPr>
        <w:t>informaţii</w:t>
      </w:r>
      <w:proofErr w:type="spellEnd"/>
    </w:p>
    <w:p w:rsidR="009550FE" w:rsidRPr="0027645A" w:rsidRDefault="009550FE" w:rsidP="009550FE">
      <w:pPr>
        <w:pStyle w:val="Heading1"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 w:rsidRPr="0027645A">
        <w:rPr>
          <w:rFonts w:ascii="Arial" w:hAnsi="Arial" w:cs="Arial"/>
          <w:color w:val="auto"/>
          <w:sz w:val="24"/>
          <w:szCs w:val="24"/>
          <w:lang w:val="ro-RO"/>
        </w:rPr>
        <w:t xml:space="preserve">De asemenea, titularul </w:t>
      </w:r>
      <w:proofErr w:type="spellStart"/>
      <w:r w:rsidRPr="0027645A">
        <w:rPr>
          <w:rFonts w:ascii="Arial" w:hAnsi="Arial" w:cs="Arial"/>
          <w:color w:val="auto"/>
          <w:sz w:val="24"/>
          <w:szCs w:val="24"/>
          <w:lang w:val="ro-RO"/>
        </w:rPr>
        <w:t>activităţii</w:t>
      </w:r>
      <w:proofErr w:type="spellEnd"/>
      <w:r w:rsidRPr="0027645A">
        <w:rPr>
          <w:rFonts w:ascii="Arial" w:hAnsi="Arial" w:cs="Arial"/>
          <w:color w:val="auto"/>
          <w:sz w:val="24"/>
          <w:szCs w:val="24"/>
          <w:lang w:val="ro-RO"/>
        </w:rPr>
        <w:t xml:space="preserve"> are </w:t>
      </w:r>
      <w:proofErr w:type="spellStart"/>
      <w:r w:rsidRPr="0027645A">
        <w:rPr>
          <w:rFonts w:ascii="Arial" w:hAnsi="Arial" w:cs="Arial"/>
          <w:color w:val="auto"/>
          <w:sz w:val="24"/>
          <w:szCs w:val="24"/>
          <w:lang w:val="ro-RO"/>
        </w:rPr>
        <w:t>obligaţia</w:t>
      </w:r>
      <w:proofErr w:type="spellEnd"/>
      <w:r w:rsidRPr="0027645A">
        <w:rPr>
          <w:rFonts w:ascii="Arial" w:hAnsi="Arial" w:cs="Arial"/>
          <w:color w:val="auto"/>
          <w:sz w:val="24"/>
          <w:szCs w:val="24"/>
          <w:lang w:val="ro-RO"/>
        </w:rPr>
        <w:t xml:space="preserve"> de a întocmi dosarul de obiectiv care </w:t>
      </w:r>
      <w:proofErr w:type="spellStart"/>
      <w:r w:rsidRPr="0027645A">
        <w:rPr>
          <w:rFonts w:ascii="Arial" w:hAnsi="Arial" w:cs="Arial"/>
          <w:color w:val="auto"/>
          <w:sz w:val="24"/>
          <w:szCs w:val="24"/>
          <w:lang w:val="ro-RO"/>
        </w:rPr>
        <w:t>conţine</w:t>
      </w:r>
      <w:proofErr w:type="spellEnd"/>
      <w:r w:rsidRPr="0027645A">
        <w:rPr>
          <w:rFonts w:ascii="Arial" w:hAnsi="Arial" w:cs="Arial"/>
          <w:color w:val="auto"/>
          <w:sz w:val="24"/>
          <w:szCs w:val="24"/>
          <w:lang w:val="ro-RO"/>
        </w:rPr>
        <w:t xml:space="preserve"> </w:t>
      </w:r>
      <w:proofErr w:type="spellStart"/>
      <w:r w:rsidRPr="0027645A">
        <w:rPr>
          <w:rFonts w:ascii="Arial" w:hAnsi="Arial" w:cs="Arial"/>
          <w:color w:val="auto"/>
          <w:sz w:val="24"/>
          <w:szCs w:val="24"/>
          <w:lang w:val="ro-RO"/>
        </w:rPr>
        <w:t>documentaţia</w:t>
      </w:r>
      <w:proofErr w:type="spellEnd"/>
      <w:r w:rsidRPr="0027645A">
        <w:rPr>
          <w:rFonts w:ascii="Arial" w:hAnsi="Arial" w:cs="Arial"/>
          <w:color w:val="auto"/>
          <w:sz w:val="24"/>
          <w:szCs w:val="24"/>
          <w:lang w:val="ro-RO"/>
        </w:rPr>
        <w:t xml:space="preserve"> tehnică, </w:t>
      </w:r>
      <w:proofErr w:type="spellStart"/>
      <w:r w:rsidRPr="0027645A">
        <w:rPr>
          <w:rFonts w:ascii="Arial" w:hAnsi="Arial" w:cs="Arial"/>
          <w:color w:val="auto"/>
          <w:sz w:val="24"/>
          <w:szCs w:val="24"/>
          <w:lang w:val="ro-RO"/>
        </w:rPr>
        <w:t>autorizaţia</w:t>
      </w:r>
      <w:proofErr w:type="spellEnd"/>
      <w:r w:rsidRPr="0027645A">
        <w:rPr>
          <w:rFonts w:ascii="Arial" w:hAnsi="Arial" w:cs="Arial"/>
          <w:color w:val="auto"/>
          <w:sz w:val="24"/>
          <w:szCs w:val="24"/>
          <w:lang w:val="ro-RO"/>
        </w:rPr>
        <w:t xml:space="preserve"> de mediu, procesele verbale de constatare, rapoartele de încercare </w:t>
      </w:r>
      <w:proofErr w:type="spellStart"/>
      <w:r w:rsidRPr="0027645A">
        <w:rPr>
          <w:rFonts w:ascii="Arial" w:hAnsi="Arial" w:cs="Arial"/>
          <w:color w:val="auto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color w:val="auto"/>
          <w:sz w:val="24"/>
          <w:szCs w:val="24"/>
          <w:lang w:val="ro-RO"/>
        </w:rPr>
        <w:t xml:space="preserve"> care va fi prezentat delegatului </w:t>
      </w:r>
      <w:proofErr w:type="spellStart"/>
      <w:r w:rsidRPr="0027645A">
        <w:rPr>
          <w:rFonts w:ascii="Arial" w:hAnsi="Arial" w:cs="Arial"/>
          <w:color w:val="auto"/>
          <w:sz w:val="24"/>
          <w:szCs w:val="24"/>
          <w:lang w:val="ro-RO"/>
        </w:rPr>
        <w:t>Agenţiei</w:t>
      </w:r>
      <w:proofErr w:type="spellEnd"/>
      <w:r w:rsidRPr="0027645A">
        <w:rPr>
          <w:rFonts w:ascii="Arial" w:hAnsi="Arial" w:cs="Arial"/>
          <w:color w:val="auto"/>
          <w:sz w:val="24"/>
          <w:szCs w:val="24"/>
          <w:lang w:val="ro-RO"/>
        </w:rPr>
        <w:t xml:space="preserve"> pentru </w:t>
      </w:r>
      <w:proofErr w:type="spellStart"/>
      <w:r w:rsidRPr="0027645A">
        <w:rPr>
          <w:rFonts w:ascii="Arial" w:hAnsi="Arial" w:cs="Arial"/>
          <w:color w:val="auto"/>
          <w:sz w:val="24"/>
          <w:szCs w:val="24"/>
          <w:lang w:val="ro-RO"/>
        </w:rPr>
        <w:t>Protecţia</w:t>
      </w:r>
      <w:proofErr w:type="spellEnd"/>
      <w:r w:rsidRPr="0027645A">
        <w:rPr>
          <w:rFonts w:ascii="Arial" w:hAnsi="Arial" w:cs="Arial"/>
          <w:color w:val="auto"/>
          <w:sz w:val="24"/>
          <w:szCs w:val="24"/>
          <w:lang w:val="ro-RO"/>
        </w:rPr>
        <w:t xml:space="preserve"> Mediului Harghita </w:t>
      </w:r>
      <w:proofErr w:type="spellStart"/>
      <w:r w:rsidRPr="0027645A">
        <w:rPr>
          <w:rFonts w:ascii="Arial" w:hAnsi="Arial" w:cs="Arial"/>
          <w:color w:val="auto"/>
          <w:sz w:val="24"/>
          <w:szCs w:val="24"/>
          <w:lang w:val="ro-RO"/>
        </w:rPr>
        <w:t>şi</w:t>
      </w:r>
      <w:proofErr w:type="spellEnd"/>
      <w:r w:rsidRPr="0027645A">
        <w:rPr>
          <w:rFonts w:ascii="Arial" w:hAnsi="Arial" w:cs="Arial"/>
          <w:color w:val="auto"/>
          <w:sz w:val="24"/>
          <w:szCs w:val="24"/>
          <w:lang w:val="ro-RO"/>
        </w:rPr>
        <w:t xml:space="preserve"> altor organe de control, la solicitare</w:t>
      </w:r>
      <w:r w:rsidRPr="0027645A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 </w:t>
      </w:r>
    </w:p>
    <w:p w:rsidR="007C2253" w:rsidRPr="0027645A" w:rsidRDefault="007C2253" w:rsidP="0051480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sdt>
      <w:sdtPr>
        <w:rPr>
          <w:rFonts w:ascii="Arial" w:eastAsia="Times New Roman" w:hAnsi="Arial" w:cs="Arial"/>
          <w:b/>
          <w:sz w:val="24"/>
          <w:szCs w:val="24"/>
          <w:lang w:val="ro-RO"/>
        </w:rPr>
        <w:alias w:val="Câmp editabil text"/>
        <w:tag w:val="CampEditabil"/>
        <w:id w:val="1682698508"/>
      </w:sdtPr>
      <w:sdtEndPr/>
      <w:sdtContent>
        <w:p w:rsidR="007C2253" w:rsidRPr="0027645A" w:rsidRDefault="00356784" w:rsidP="008568C2">
          <w:pPr>
            <w:widowControl w:val="0"/>
            <w:spacing w:after="0"/>
            <w:ind w:firstLine="36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27645A">
            <w:rPr>
              <w:rFonts w:ascii="Arial" w:eastAsia="Times New Roman" w:hAnsi="Arial" w:cs="Arial"/>
              <w:b/>
              <w:sz w:val="24"/>
              <w:szCs w:val="24"/>
              <w:lang w:val="ro-RO"/>
            </w:rPr>
            <w:t xml:space="preserve"> </w:t>
          </w:r>
        </w:p>
      </w:sdtContent>
    </w:sdt>
    <w:p w:rsidR="007C2253" w:rsidRPr="0027645A" w:rsidRDefault="007C2253" w:rsidP="00856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27645A">
        <w:rPr>
          <w:rFonts w:ascii="Arial" w:eastAsia="Times New Roman" w:hAnsi="Arial" w:cs="Arial"/>
          <w:b/>
          <w:sz w:val="24"/>
          <w:szCs w:val="24"/>
          <w:lang w:val="ro-RO"/>
        </w:rPr>
        <w:t xml:space="preserve">Prezenta </w:t>
      </w:r>
      <w:r w:rsidR="00DE5744" w:rsidRPr="0027645A">
        <w:rPr>
          <w:rFonts w:ascii="Arial" w:eastAsia="Times New Roman" w:hAnsi="Arial" w:cs="Arial"/>
          <w:b/>
          <w:sz w:val="24"/>
          <w:szCs w:val="24"/>
          <w:lang w:val="ro-RO"/>
        </w:rPr>
        <w:t xml:space="preserve">autorizație de mediu conține </w:t>
      </w:r>
      <w:r w:rsidR="00F13F9F" w:rsidRPr="0027645A">
        <w:rPr>
          <w:rFonts w:ascii="Arial" w:eastAsia="Times New Roman" w:hAnsi="Arial" w:cs="Arial"/>
          <w:b/>
          <w:sz w:val="24"/>
          <w:szCs w:val="24"/>
          <w:lang w:val="ro-RO"/>
        </w:rPr>
        <w:t>zece</w:t>
      </w:r>
      <w:r w:rsidR="00BF7D47" w:rsidRPr="0027645A">
        <w:rPr>
          <w:rFonts w:ascii="Arial" w:eastAsia="Times New Roman" w:hAnsi="Arial" w:cs="Arial"/>
          <w:b/>
          <w:sz w:val="24"/>
          <w:szCs w:val="24"/>
          <w:lang w:val="ro-RO"/>
        </w:rPr>
        <w:t xml:space="preserve"> </w:t>
      </w:r>
      <w:r w:rsidRPr="0027645A">
        <w:rPr>
          <w:rFonts w:ascii="Arial" w:eastAsia="Times New Roman" w:hAnsi="Arial" w:cs="Arial"/>
          <w:b/>
          <w:sz w:val="24"/>
          <w:szCs w:val="24"/>
          <w:lang w:val="ro-RO"/>
        </w:rPr>
        <w:t>(</w:t>
      </w:r>
      <w:r w:rsidR="003114B6">
        <w:rPr>
          <w:rFonts w:ascii="Arial" w:eastAsia="Times New Roman" w:hAnsi="Arial" w:cs="Arial"/>
          <w:b/>
          <w:sz w:val="24"/>
          <w:szCs w:val="24"/>
          <w:lang w:val="ro-RO"/>
        </w:rPr>
        <w:t>10</w:t>
      </w:r>
      <w:r w:rsidRPr="0027645A">
        <w:rPr>
          <w:rFonts w:ascii="Arial" w:eastAsia="Times New Roman" w:hAnsi="Arial" w:cs="Arial"/>
          <w:b/>
          <w:sz w:val="24"/>
          <w:szCs w:val="24"/>
          <w:lang w:val="ro-RO"/>
        </w:rPr>
        <w:t xml:space="preserve">) pagini și a fost eliberată în </w:t>
      </w:r>
      <w:r w:rsidR="00DE5744" w:rsidRPr="0027645A">
        <w:rPr>
          <w:rFonts w:ascii="Arial" w:eastAsia="Times New Roman" w:hAnsi="Arial" w:cs="Arial"/>
          <w:b/>
          <w:sz w:val="24"/>
          <w:szCs w:val="24"/>
          <w:lang w:val="ro-RO"/>
        </w:rPr>
        <w:t>3</w:t>
      </w:r>
      <w:r w:rsidRPr="0027645A">
        <w:rPr>
          <w:rFonts w:ascii="Arial" w:eastAsia="Times New Roman" w:hAnsi="Arial" w:cs="Arial"/>
          <w:b/>
          <w:sz w:val="24"/>
          <w:szCs w:val="24"/>
          <w:lang w:val="ro-RO"/>
        </w:rPr>
        <w:t xml:space="preserve"> exemplare.</w:t>
      </w:r>
    </w:p>
    <w:p w:rsidR="007C2253" w:rsidRPr="0027645A" w:rsidRDefault="007C2253" w:rsidP="0051480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:rsidR="009550FE" w:rsidRPr="0027645A" w:rsidRDefault="009550FE" w:rsidP="0051480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:rsidR="009550FE" w:rsidRPr="0027645A" w:rsidRDefault="009550FE" w:rsidP="0051480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:rsidR="00DE5744" w:rsidRPr="0027645A" w:rsidRDefault="00DE5744" w:rsidP="00DE5744">
      <w:pPr>
        <w:spacing w:after="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27645A">
        <w:rPr>
          <w:rFonts w:ascii="Arial" w:hAnsi="Arial" w:cs="Arial"/>
          <w:b/>
          <w:sz w:val="24"/>
          <w:szCs w:val="24"/>
          <w:lang w:val="ro-RO"/>
        </w:rPr>
        <w:t>DIRECTO</w:t>
      </w:r>
      <w:r w:rsidR="00BF7E4C" w:rsidRPr="0027645A">
        <w:rPr>
          <w:rFonts w:ascii="Arial" w:hAnsi="Arial" w:cs="Arial"/>
          <w:b/>
          <w:sz w:val="24"/>
          <w:szCs w:val="24"/>
          <w:lang w:val="ro-RO"/>
        </w:rPr>
        <w:t>R EXECUTIV,</w:t>
      </w:r>
      <w:r w:rsidR="00BF7E4C" w:rsidRPr="0027645A">
        <w:rPr>
          <w:rFonts w:ascii="Arial" w:hAnsi="Arial" w:cs="Arial"/>
          <w:b/>
          <w:sz w:val="24"/>
          <w:szCs w:val="24"/>
          <w:lang w:val="ro-RO"/>
        </w:rPr>
        <w:tab/>
      </w:r>
      <w:r w:rsidR="00BF7E4C" w:rsidRPr="0027645A">
        <w:rPr>
          <w:rFonts w:ascii="Arial" w:hAnsi="Arial" w:cs="Arial"/>
          <w:b/>
          <w:sz w:val="24"/>
          <w:szCs w:val="24"/>
          <w:lang w:val="ro-RO"/>
        </w:rPr>
        <w:tab/>
      </w:r>
      <w:r w:rsidR="00BF7E4C" w:rsidRPr="0027645A">
        <w:rPr>
          <w:rFonts w:ascii="Arial" w:hAnsi="Arial" w:cs="Arial"/>
          <w:b/>
          <w:sz w:val="24"/>
          <w:szCs w:val="24"/>
          <w:lang w:val="ro-RO"/>
        </w:rPr>
        <w:tab/>
      </w:r>
      <w:r w:rsidR="00BF7E4C" w:rsidRPr="0027645A">
        <w:rPr>
          <w:rFonts w:ascii="Arial" w:hAnsi="Arial" w:cs="Arial"/>
          <w:b/>
          <w:sz w:val="24"/>
          <w:szCs w:val="24"/>
          <w:lang w:val="ro-RO"/>
        </w:rPr>
        <w:tab/>
      </w:r>
      <w:r w:rsidR="00BF7E4C" w:rsidRPr="0027645A">
        <w:rPr>
          <w:rFonts w:ascii="Arial" w:hAnsi="Arial" w:cs="Arial"/>
          <w:b/>
          <w:sz w:val="24"/>
          <w:szCs w:val="24"/>
          <w:lang w:val="ro-RO"/>
        </w:rPr>
        <w:tab/>
      </w:r>
      <w:r w:rsidRPr="0027645A">
        <w:rPr>
          <w:rFonts w:ascii="Arial" w:hAnsi="Arial" w:cs="Arial"/>
          <w:b/>
          <w:sz w:val="24"/>
          <w:szCs w:val="24"/>
          <w:lang w:val="ro-RO"/>
        </w:rPr>
        <w:tab/>
        <w:t>ŞEF SERVICIU AAA</w:t>
      </w:r>
    </w:p>
    <w:p w:rsidR="00DE5744" w:rsidRPr="0027645A" w:rsidRDefault="00DE5744" w:rsidP="00DE574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>DOMOKOS Lász</w:t>
      </w:r>
      <w:r w:rsidR="00356784" w:rsidRPr="0027645A">
        <w:rPr>
          <w:rFonts w:ascii="Arial" w:hAnsi="Arial" w:cs="Arial"/>
          <w:sz w:val="24"/>
          <w:szCs w:val="24"/>
          <w:lang w:val="ro-RO"/>
        </w:rPr>
        <w:t xml:space="preserve">ló József  </w:t>
      </w:r>
      <w:r w:rsidR="00356784" w:rsidRPr="0027645A">
        <w:rPr>
          <w:rFonts w:ascii="Arial" w:hAnsi="Arial" w:cs="Arial"/>
          <w:sz w:val="24"/>
          <w:szCs w:val="24"/>
          <w:lang w:val="ro-RO"/>
        </w:rPr>
        <w:tab/>
      </w:r>
      <w:r w:rsidR="00356784" w:rsidRPr="0027645A">
        <w:rPr>
          <w:rFonts w:ascii="Arial" w:hAnsi="Arial" w:cs="Arial"/>
          <w:sz w:val="24"/>
          <w:szCs w:val="24"/>
          <w:lang w:val="ro-RO"/>
        </w:rPr>
        <w:tab/>
      </w:r>
      <w:r w:rsidR="00356784" w:rsidRPr="0027645A">
        <w:rPr>
          <w:rFonts w:ascii="Arial" w:hAnsi="Arial" w:cs="Arial"/>
          <w:sz w:val="24"/>
          <w:szCs w:val="24"/>
          <w:lang w:val="ro-RO"/>
        </w:rPr>
        <w:tab/>
      </w:r>
      <w:r w:rsidR="00356784" w:rsidRPr="0027645A">
        <w:rPr>
          <w:rFonts w:ascii="Arial" w:hAnsi="Arial" w:cs="Arial"/>
          <w:sz w:val="24"/>
          <w:szCs w:val="24"/>
          <w:lang w:val="ro-RO"/>
        </w:rPr>
        <w:tab/>
      </w:r>
      <w:r w:rsidR="00356784" w:rsidRPr="0027645A">
        <w:rPr>
          <w:rFonts w:ascii="Arial" w:hAnsi="Arial" w:cs="Arial"/>
          <w:sz w:val="24"/>
          <w:szCs w:val="24"/>
          <w:lang w:val="ro-RO"/>
        </w:rPr>
        <w:tab/>
      </w:r>
      <w:r w:rsidR="004E5C06" w:rsidRPr="0027645A">
        <w:rPr>
          <w:rFonts w:ascii="Arial" w:hAnsi="Arial" w:cs="Arial"/>
          <w:sz w:val="24"/>
          <w:szCs w:val="24"/>
          <w:lang w:val="ro-RO"/>
        </w:rPr>
        <w:t xml:space="preserve">          </w:t>
      </w:r>
      <w:r w:rsidR="00356784" w:rsidRPr="0027645A">
        <w:rPr>
          <w:rFonts w:ascii="Arial" w:hAnsi="Arial" w:cs="Arial"/>
          <w:sz w:val="24"/>
          <w:szCs w:val="24"/>
          <w:lang w:val="ro-RO"/>
        </w:rPr>
        <w:t xml:space="preserve">ing. BOTH </w:t>
      </w:r>
      <w:proofErr w:type="spellStart"/>
      <w:r w:rsidR="00356784" w:rsidRPr="0027645A">
        <w:rPr>
          <w:rFonts w:ascii="Arial" w:hAnsi="Arial" w:cs="Arial"/>
          <w:sz w:val="24"/>
          <w:szCs w:val="24"/>
          <w:lang w:val="ro-RO"/>
        </w:rPr>
        <w:t>Enikő</w:t>
      </w:r>
      <w:proofErr w:type="spellEnd"/>
    </w:p>
    <w:p w:rsidR="00DE5744" w:rsidRPr="0027645A" w:rsidRDefault="00DE5744" w:rsidP="00DE57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ro-RO"/>
        </w:rPr>
      </w:pPr>
    </w:p>
    <w:p w:rsidR="006E585A" w:rsidRPr="0027645A" w:rsidRDefault="006E585A" w:rsidP="00DE57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ro-RO"/>
        </w:rPr>
      </w:pPr>
    </w:p>
    <w:p w:rsidR="006E585A" w:rsidRPr="0027645A" w:rsidRDefault="006E585A" w:rsidP="00DE57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ro-RO"/>
        </w:rPr>
      </w:pPr>
    </w:p>
    <w:p w:rsidR="00DE5744" w:rsidRPr="0027645A" w:rsidRDefault="00DE5744" w:rsidP="00BF7E4C">
      <w:pPr>
        <w:autoSpaceDE w:val="0"/>
        <w:autoSpaceDN w:val="0"/>
        <w:adjustRightInd w:val="0"/>
        <w:spacing w:after="0"/>
        <w:ind w:left="6480"/>
        <w:rPr>
          <w:rFonts w:ascii="Arial" w:hAnsi="Arial" w:cs="Arial"/>
          <w:b/>
          <w:sz w:val="24"/>
          <w:szCs w:val="24"/>
          <w:lang w:val="ro-RO"/>
        </w:rPr>
      </w:pPr>
      <w:r w:rsidRPr="0027645A">
        <w:rPr>
          <w:rFonts w:ascii="Arial" w:hAnsi="Arial" w:cs="Arial"/>
          <w:b/>
          <w:sz w:val="24"/>
          <w:szCs w:val="24"/>
          <w:lang w:val="ro-RO"/>
        </w:rPr>
        <w:t>ÎNTOCMIT,</w:t>
      </w:r>
    </w:p>
    <w:p w:rsidR="00DE5744" w:rsidRPr="0027645A" w:rsidRDefault="00840BA6" w:rsidP="00BF7E4C">
      <w:pPr>
        <w:autoSpaceDE w:val="0"/>
        <w:autoSpaceDN w:val="0"/>
        <w:adjustRightInd w:val="0"/>
        <w:ind w:left="5760" w:firstLine="720"/>
        <w:rPr>
          <w:rFonts w:ascii="Arial" w:hAnsi="Arial" w:cs="Arial"/>
          <w:sz w:val="24"/>
          <w:szCs w:val="24"/>
          <w:lang w:val="ro-RO"/>
        </w:rPr>
      </w:pPr>
      <w:r w:rsidRPr="0027645A">
        <w:rPr>
          <w:rFonts w:ascii="Arial" w:hAnsi="Arial" w:cs="Arial"/>
          <w:sz w:val="24"/>
          <w:szCs w:val="24"/>
          <w:lang w:val="ro-RO"/>
        </w:rPr>
        <w:t>JÁNOSI Teréz-Rozália</w:t>
      </w:r>
    </w:p>
    <w:p w:rsidR="00DE5744" w:rsidRPr="0027645A" w:rsidRDefault="00DE5744" w:rsidP="00BF7D47">
      <w:pPr>
        <w:spacing w:after="0" w:line="240" w:lineRule="auto"/>
        <w:rPr>
          <w:rFonts w:ascii="Arial" w:hAnsi="Arial" w:cs="Arial"/>
          <w:i/>
          <w:color w:val="808080"/>
          <w:sz w:val="24"/>
          <w:szCs w:val="24"/>
          <w:lang w:val="ro-RO"/>
        </w:rPr>
      </w:pPr>
    </w:p>
    <w:sectPr w:rsidR="00DE5744" w:rsidRPr="0027645A" w:rsidSect="0069711B">
      <w:footerReference w:type="default" r:id="rId8"/>
      <w:headerReference w:type="first" r:id="rId9"/>
      <w:footerReference w:type="first" r:id="rId10"/>
      <w:pgSz w:w="12240" w:h="15840"/>
      <w:pgMar w:top="1077" w:right="794" w:bottom="1021" w:left="1440" w:header="284" w:footer="28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15" w:rsidRDefault="00265115">
      <w:pPr>
        <w:spacing w:after="0" w:line="240" w:lineRule="auto"/>
      </w:pPr>
      <w:r>
        <w:separator/>
      </w:r>
    </w:p>
  </w:endnote>
  <w:endnote w:type="continuationSeparator" w:id="0">
    <w:p w:rsidR="00265115" w:rsidRDefault="0026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malScrp421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3628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3F5F" w:rsidRPr="002367AC" w:rsidRDefault="00D63F5F" w:rsidP="0069711B">
        <w:pPr>
          <w:pStyle w:val="Header"/>
          <w:jc w:val="center"/>
          <w:rPr>
            <w:rFonts w:ascii="Times New Roman" w:hAnsi="Times New Roman"/>
            <w:b/>
            <w:sz w:val="24"/>
            <w:szCs w:val="24"/>
            <w:lang w:val="ro-RO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FAEC50E" wp14:editId="5ECA7949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-34925</wp:posOffset>
                  </wp:positionV>
                  <wp:extent cx="6248400" cy="635"/>
                  <wp:effectExtent l="9525" t="12700" r="9525" b="15240"/>
                  <wp:wrapNone/>
                  <wp:docPr id="3" name="Straight Arrow Connecto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8400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14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89F2F5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margin-left:-11.25pt;margin-top:-2.75pt;width:49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NKHAZwpAgAATQQAAA4AAAAAAAAAAAAAAAAALgIAAGRycy9l&#10;Mm9Eb2MueG1sUEsBAi0AFAAGAAgAAAAhAA8xPpzfAAAACQEAAA8AAAAAAAAAAAAAAAAAgwQAAGRy&#10;cy9kb3ducmV2LnhtbFBLBQYAAAAABAAEAPMAAACPBQAAAAA=&#10;" strokecolor="#00214e" strokeweight="1.5pt"/>
              </w:pict>
            </mc:Fallback>
          </mc:AlternateContent>
        </w:r>
        <w:r>
          <w:rPr>
            <w:rFonts w:ascii="Times New Roman" w:hAnsi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189BBF23" wp14:editId="2A005E7C">
                  <wp:simplePos x="0" y="0"/>
                  <wp:positionH relativeFrom="column">
                    <wp:posOffset>-524510</wp:posOffset>
                  </wp:positionH>
                  <wp:positionV relativeFrom="paragraph">
                    <wp:posOffset>-34925</wp:posOffset>
                  </wp:positionV>
                  <wp:extent cx="6630035" cy="635"/>
                  <wp:effectExtent l="9525" t="10795" r="18415" b="17145"/>
                  <wp:wrapNone/>
                  <wp:docPr id="7" name="Straight Arrow Connector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630035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14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6743AA9" id="Straight Arrow Connector 7" o:spid="_x0000_s1026" type="#_x0000_t32" style="position:absolute;margin-left:-41.3pt;margin-top:-2.75pt;width:522.0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" strokecolor="#00214e" strokeweight="1.5pt"/>
              </w:pict>
            </mc:Fallback>
          </mc:AlternateContent>
        </w:r>
        <w:r w:rsidR="00265115">
          <w:rPr>
            <w:rFonts w:ascii="Times New Roman" w:hAnsi="Times New Roman"/>
            <w:noProof/>
            <w:sz w:val="24"/>
            <w:szCs w:val="24"/>
          </w:rPr>
          <w:object w:dxaOrig="1440" w:dyaOrig="1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8" type="#_x0000_t75" style="position:absolute;left:0;text-align:left;margin-left:-4.75pt;margin-top:.85pt;width:41.9pt;height:34.45pt;z-index:-251643904;mso-position-horizontal-relative:text;mso-position-vertical-relative:text">
              <v:imagedata r:id="rId1" o:title=""/>
            </v:shape>
            <o:OLEObject Type="Embed" ProgID="CorelDRAW.Graphic.13" ShapeID="_x0000_s2058" DrawAspect="Content" ObjectID="_1739944449" r:id="rId2"/>
          </w:object>
        </w:r>
        <w:r w:rsidRPr="00F00D6E">
          <w:rPr>
            <w:rFonts w:ascii="Times New Roman" w:hAnsi="Times New Roman"/>
            <w:b/>
            <w:sz w:val="24"/>
            <w:szCs w:val="24"/>
            <w:lang w:val="it-IT"/>
          </w:rPr>
          <w:t>AGEN</w:t>
        </w:r>
        <w:r w:rsidRPr="002367AC">
          <w:rPr>
            <w:rFonts w:ascii="Times New Roman" w:hAnsi="Times New Roman"/>
            <w:b/>
            <w:sz w:val="24"/>
            <w:szCs w:val="24"/>
            <w:lang w:val="ro-RO"/>
          </w:rPr>
          <w:t>ŢIA PENTRU PROTECŢIA MEDIULUI</w:t>
        </w:r>
        <w:r>
          <w:rPr>
            <w:rFonts w:ascii="Times New Roman" w:hAnsi="Times New Roman"/>
            <w:b/>
            <w:sz w:val="24"/>
            <w:szCs w:val="24"/>
            <w:lang w:val="ro-RO"/>
          </w:rPr>
          <w:t xml:space="preserve"> HARGHITA</w:t>
        </w:r>
      </w:p>
      <w:p w:rsidR="00D63F5F" w:rsidRPr="00031CC9" w:rsidRDefault="00D63F5F" w:rsidP="008C5780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sz w:val="24"/>
            <w:szCs w:val="24"/>
            <w:lang w:val="ro-RO"/>
          </w:rPr>
        </w:pPr>
        <w:r>
          <w:rPr>
            <w:rFonts w:ascii="Times New Roman" w:hAnsi="Times New Roman"/>
            <w:sz w:val="24"/>
            <w:szCs w:val="24"/>
            <w:lang w:val="ro-RO"/>
          </w:rPr>
          <w:t xml:space="preserve">Miercurea Ciuc, str. </w:t>
        </w:r>
        <w:r>
          <w:rPr>
            <w:rFonts w:ascii="Times New Roman" w:hAnsi="Times New Roman"/>
            <w:sz w:val="24"/>
            <w:szCs w:val="24"/>
            <w:lang w:val="hu-HU"/>
          </w:rPr>
          <w:t xml:space="preserve">Márton Áron, </w:t>
        </w:r>
        <w:proofErr w:type="spellStart"/>
        <w:r>
          <w:rPr>
            <w:rFonts w:ascii="Times New Roman" w:hAnsi="Times New Roman"/>
            <w:sz w:val="24"/>
            <w:szCs w:val="24"/>
            <w:lang w:val="hu-HU"/>
          </w:rPr>
          <w:t>nr</w:t>
        </w:r>
        <w:proofErr w:type="spellEnd"/>
        <w:r>
          <w:rPr>
            <w:rFonts w:ascii="Times New Roman" w:hAnsi="Times New Roman"/>
            <w:sz w:val="24"/>
            <w:szCs w:val="24"/>
            <w:lang w:val="hu-HU"/>
          </w:rPr>
          <w:t>. 43</w:t>
        </w:r>
        <w:r w:rsidRPr="00031CC9">
          <w:rPr>
            <w:rFonts w:ascii="Times New Roman" w:hAnsi="Times New Roman"/>
            <w:sz w:val="24"/>
            <w:szCs w:val="24"/>
            <w:lang w:val="ro-RO"/>
          </w:rPr>
          <w:t xml:space="preserve">, </w:t>
        </w:r>
        <w:proofErr w:type="spellStart"/>
        <w:r w:rsidRPr="00031CC9">
          <w:rPr>
            <w:rFonts w:ascii="Times New Roman" w:hAnsi="Times New Roman"/>
            <w:sz w:val="24"/>
            <w:szCs w:val="24"/>
            <w:lang w:val="ro-RO"/>
          </w:rPr>
          <w:t>jud</w:t>
        </w:r>
        <w:r>
          <w:rPr>
            <w:rFonts w:ascii="Times New Roman" w:hAnsi="Times New Roman"/>
            <w:sz w:val="24"/>
            <w:szCs w:val="24"/>
            <w:lang w:val="ro-RO"/>
          </w:rPr>
          <w:t>eţul</w:t>
        </w:r>
        <w:proofErr w:type="spellEnd"/>
        <w:r w:rsidRPr="00031CC9">
          <w:rPr>
            <w:rFonts w:ascii="Times New Roman" w:hAnsi="Times New Roman"/>
            <w:sz w:val="24"/>
            <w:szCs w:val="24"/>
            <w:lang w:val="ro-RO"/>
          </w:rPr>
          <w:t xml:space="preserve"> </w:t>
        </w:r>
        <w:r>
          <w:rPr>
            <w:rFonts w:ascii="Times New Roman" w:hAnsi="Times New Roman"/>
            <w:sz w:val="24"/>
            <w:szCs w:val="24"/>
            <w:lang w:val="ro-RO"/>
          </w:rPr>
          <w:t>Harghita</w:t>
        </w:r>
        <w:r w:rsidRPr="00031CC9">
          <w:rPr>
            <w:rFonts w:ascii="Times New Roman" w:hAnsi="Times New Roman"/>
            <w:sz w:val="24"/>
            <w:szCs w:val="24"/>
            <w:lang w:val="ro-RO"/>
          </w:rPr>
          <w:t xml:space="preserve">, Cod </w:t>
        </w:r>
        <w:r>
          <w:rPr>
            <w:rFonts w:ascii="Times New Roman" w:hAnsi="Times New Roman"/>
            <w:sz w:val="24"/>
            <w:szCs w:val="24"/>
            <w:lang w:val="ro-RO"/>
          </w:rPr>
          <w:t>530211</w:t>
        </w:r>
      </w:p>
      <w:p w:rsidR="00D63F5F" w:rsidRDefault="00D63F5F" w:rsidP="008C5780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sz w:val="24"/>
            <w:szCs w:val="24"/>
            <w:lang w:val="ro-RO"/>
          </w:rPr>
        </w:pPr>
        <w:r w:rsidRPr="00031CC9">
          <w:rPr>
            <w:rFonts w:ascii="Times New Roman" w:hAnsi="Times New Roman"/>
            <w:sz w:val="24"/>
            <w:szCs w:val="24"/>
            <w:lang w:val="ro-RO"/>
          </w:rPr>
          <w:t xml:space="preserve">E-mail: </w:t>
        </w:r>
        <w:hyperlink r:id="rId3" w:history="1">
          <w:r w:rsidRPr="00CE54AA">
            <w:rPr>
              <w:rStyle w:val="Hyperlink"/>
              <w:rFonts w:ascii="Times New Roman" w:hAnsi="Times New Roman"/>
              <w:sz w:val="24"/>
              <w:szCs w:val="24"/>
              <w:lang w:val="ro-RO"/>
            </w:rPr>
            <w:t>office@apmhr.anpm.ro</w:t>
          </w:r>
        </w:hyperlink>
        <w:r w:rsidRPr="00031CC9">
          <w:rPr>
            <w:rFonts w:ascii="Times New Roman" w:hAnsi="Times New Roman"/>
            <w:sz w:val="24"/>
            <w:szCs w:val="24"/>
            <w:lang w:val="ro-RO"/>
          </w:rPr>
          <w:t>; Tel. 026</w:t>
        </w:r>
        <w:r>
          <w:rPr>
            <w:rFonts w:ascii="Times New Roman" w:hAnsi="Times New Roman"/>
            <w:sz w:val="24"/>
            <w:szCs w:val="24"/>
            <w:lang w:val="ro-RO"/>
          </w:rPr>
          <w:t>6-312454</w:t>
        </w:r>
        <w:r w:rsidRPr="00031CC9">
          <w:rPr>
            <w:rFonts w:ascii="Times New Roman" w:hAnsi="Times New Roman"/>
            <w:sz w:val="24"/>
            <w:szCs w:val="24"/>
            <w:lang w:val="ro-RO"/>
          </w:rPr>
          <w:t>; Fax. 026</w:t>
        </w:r>
        <w:r>
          <w:rPr>
            <w:rFonts w:ascii="Times New Roman" w:hAnsi="Times New Roman"/>
            <w:sz w:val="24"/>
            <w:szCs w:val="24"/>
            <w:lang w:val="ro-RO"/>
          </w:rPr>
          <w:t>6-310041</w:t>
        </w:r>
      </w:p>
      <w:tbl>
        <w:tblPr>
          <w:tblW w:w="0" w:type="auto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>
        <w:tblGrid>
          <w:gridCol w:w="8363"/>
        </w:tblGrid>
        <w:tr w:rsidR="00D63F5F" w:rsidTr="000C169D">
          <w:trPr>
            <w:trHeight w:val="260"/>
          </w:trPr>
          <w:tc>
            <w:tcPr>
              <w:tcW w:w="8363" w:type="dxa"/>
            </w:tcPr>
            <w:p w:rsidR="00D63F5F" w:rsidRDefault="00D63F5F" w:rsidP="000C169D">
              <w:pPr>
                <w:pStyle w:val="Header"/>
                <w:rPr>
                  <w:rFonts w:ascii="Times New Roman" w:hAnsi="Times New Roman"/>
                  <w:i/>
                  <w:iCs/>
                  <w:color w:val="000000"/>
                  <w:sz w:val="24"/>
                  <w:szCs w:val="24"/>
                  <w:lang w:val="ro-RO"/>
                </w:rPr>
              </w:pPr>
              <w:r w:rsidRPr="003D79F6">
                <w:rPr>
                  <w:rFonts w:ascii="Times New Roman" w:hAnsi="Times New Roman"/>
                  <w:i/>
                  <w:iCs/>
                  <w:color w:val="000000"/>
                  <w:sz w:val="24"/>
                  <w:szCs w:val="24"/>
                  <w:lang w:val="ro-RO"/>
                </w:rPr>
                <w:t>Operator de date cu caracter personal, conform Regulamentului (UE) 2016/679</w:t>
              </w:r>
            </w:p>
          </w:tc>
        </w:tr>
      </w:tbl>
      <w:p w:rsidR="00D63F5F" w:rsidRDefault="00D63F5F" w:rsidP="00514806">
        <w:pPr>
          <w:pStyle w:val="Footer"/>
          <w:jc w:val="center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4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F5F" w:rsidRPr="002367AC" w:rsidRDefault="00D63F5F" w:rsidP="008C5780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D5F2666" wp14:editId="46512040">
              <wp:simplePos x="0" y="0"/>
              <wp:positionH relativeFrom="column">
                <wp:posOffset>-524510</wp:posOffset>
              </wp:positionH>
              <wp:positionV relativeFrom="paragraph">
                <wp:posOffset>-34925</wp:posOffset>
              </wp:positionV>
              <wp:extent cx="6630035" cy="635"/>
              <wp:effectExtent l="9525" t="10795" r="18415" b="1714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003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08CD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41.3pt;margin-top:-2.75pt;width:522.0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" strokecolor="#00214e" strokeweight="1.5pt"/>
          </w:pict>
        </mc:Fallback>
      </mc:AlternateContent>
    </w:r>
    <w:r w:rsidR="00265115">
      <w:rPr>
        <w:rFonts w:ascii="Times New Roman" w:hAnsi="Times New Roman"/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-4.75pt;margin-top:.85pt;width:41.9pt;height:34.45pt;z-index:-251646976;mso-position-horizontal-relative:text;mso-position-vertical-relative:text">
          <v:imagedata r:id="rId1" o:title=""/>
        </v:shape>
        <o:OLEObject Type="Embed" ProgID="CorelDRAW.Graphic.13" ShapeID="_x0000_s2056" DrawAspect="Content" ObjectID="_1739944451" r:id="rId2"/>
      </w:object>
    </w:r>
    <w:r w:rsidRPr="00F00D6E">
      <w:rPr>
        <w:rFonts w:ascii="Times New Roman" w:hAnsi="Times New Roman"/>
        <w:b/>
        <w:sz w:val="24"/>
        <w:szCs w:val="24"/>
        <w:lang w:val="it-IT"/>
      </w:rPr>
      <w:t>AGEN</w:t>
    </w:r>
    <w:r w:rsidRPr="002367AC">
      <w:rPr>
        <w:rFonts w:ascii="Times New Roman" w:hAnsi="Times New Roman"/>
        <w:b/>
        <w:sz w:val="24"/>
        <w:szCs w:val="24"/>
        <w:lang w:val="ro-RO"/>
      </w:rPr>
      <w:t>ŢIA PENTRU PROTECŢIA MEDIULUI</w:t>
    </w:r>
    <w:r>
      <w:rPr>
        <w:rFonts w:ascii="Times New Roman" w:hAnsi="Times New Roman"/>
        <w:b/>
        <w:sz w:val="24"/>
        <w:szCs w:val="24"/>
        <w:lang w:val="ro-RO"/>
      </w:rPr>
      <w:t xml:space="preserve"> HARGHITA</w:t>
    </w:r>
  </w:p>
  <w:p w:rsidR="00D63F5F" w:rsidRPr="00031CC9" w:rsidRDefault="00D63F5F" w:rsidP="008C5780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 xml:space="preserve">Miercurea Ciuc, str. </w:t>
    </w:r>
    <w:r>
      <w:rPr>
        <w:rFonts w:ascii="Times New Roman" w:hAnsi="Times New Roman"/>
        <w:sz w:val="24"/>
        <w:szCs w:val="24"/>
        <w:lang w:val="hu-HU"/>
      </w:rPr>
      <w:t xml:space="preserve">Márton Áron, </w:t>
    </w:r>
    <w:proofErr w:type="spellStart"/>
    <w:r>
      <w:rPr>
        <w:rFonts w:ascii="Times New Roman" w:hAnsi="Times New Roman"/>
        <w:sz w:val="24"/>
        <w:szCs w:val="24"/>
        <w:lang w:val="hu-HU"/>
      </w:rPr>
      <w:t>nr</w:t>
    </w:r>
    <w:proofErr w:type="spellEnd"/>
    <w:r>
      <w:rPr>
        <w:rFonts w:ascii="Times New Roman" w:hAnsi="Times New Roman"/>
        <w:sz w:val="24"/>
        <w:szCs w:val="24"/>
        <w:lang w:val="hu-HU"/>
      </w:rPr>
      <w:t>. 43</w:t>
    </w:r>
    <w:r w:rsidRPr="00031CC9">
      <w:rPr>
        <w:rFonts w:ascii="Times New Roman" w:hAnsi="Times New Roman"/>
        <w:sz w:val="24"/>
        <w:szCs w:val="24"/>
        <w:lang w:val="ro-RO"/>
      </w:rPr>
      <w:t xml:space="preserve">, </w:t>
    </w:r>
    <w:proofErr w:type="spellStart"/>
    <w:r w:rsidRPr="00031CC9">
      <w:rPr>
        <w:rFonts w:ascii="Times New Roman" w:hAnsi="Times New Roman"/>
        <w:sz w:val="24"/>
        <w:szCs w:val="24"/>
        <w:lang w:val="ro-RO"/>
      </w:rPr>
      <w:t>jud</w:t>
    </w:r>
    <w:r>
      <w:rPr>
        <w:rFonts w:ascii="Times New Roman" w:hAnsi="Times New Roman"/>
        <w:sz w:val="24"/>
        <w:szCs w:val="24"/>
        <w:lang w:val="ro-RO"/>
      </w:rPr>
      <w:t>eţul</w:t>
    </w:r>
    <w:proofErr w:type="spellEnd"/>
    <w:r w:rsidRPr="00031CC9">
      <w:rPr>
        <w:rFonts w:ascii="Times New Roman" w:hAnsi="Times New Roman"/>
        <w:sz w:val="24"/>
        <w:szCs w:val="24"/>
        <w:lang w:val="ro-RO"/>
      </w:rPr>
      <w:t xml:space="preserve"> </w:t>
    </w:r>
    <w:r>
      <w:rPr>
        <w:rFonts w:ascii="Times New Roman" w:hAnsi="Times New Roman"/>
        <w:sz w:val="24"/>
        <w:szCs w:val="24"/>
        <w:lang w:val="ro-RO"/>
      </w:rPr>
      <w:t>Harghita</w:t>
    </w:r>
    <w:r w:rsidRPr="00031CC9">
      <w:rPr>
        <w:rFonts w:ascii="Times New Roman" w:hAnsi="Times New Roman"/>
        <w:sz w:val="24"/>
        <w:szCs w:val="24"/>
        <w:lang w:val="ro-RO"/>
      </w:rPr>
      <w:t xml:space="preserve">, Cod </w:t>
    </w:r>
    <w:r>
      <w:rPr>
        <w:rFonts w:ascii="Times New Roman" w:hAnsi="Times New Roman"/>
        <w:sz w:val="24"/>
        <w:szCs w:val="24"/>
        <w:lang w:val="ro-RO"/>
      </w:rPr>
      <w:t>530211</w:t>
    </w:r>
  </w:p>
  <w:p w:rsidR="00D63F5F" w:rsidRDefault="00D63F5F" w:rsidP="008C5780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031CC9">
      <w:rPr>
        <w:rFonts w:ascii="Times New Roman" w:hAnsi="Times New Roman"/>
        <w:sz w:val="24"/>
        <w:szCs w:val="24"/>
        <w:lang w:val="ro-RO"/>
      </w:rPr>
      <w:t xml:space="preserve">E-mail: </w:t>
    </w:r>
    <w:hyperlink r:id="rId3" w:history="1">
      <w:r w:rsidRPr="00CE54AA">
        <w:rPr>
          <w:rStyle w:val="Hyperlink"/>
          <w:rFonts w:ascii="Times New Roman" w:hAnsi="Times New Roman"/>
          <w:sz w:val="24"/>
          <w:szCs w:val="24"/>
          <w:lang w:val="ro-RO"/>
        </w:rPr>
        <w:t>office@apmhr.anpm.ro</w:t>
      </w:r>
    </w:hyperlink>
    <w:r w:rsidRPr="00031CC9">
      <w:rPr>
        <w:rFonts w:ascii="Times New Roman" w:hAnsi="Times New Roman"/>
        <w:sz w:val="24"/>
        <w:szCs w:val="24"/>
        <w:lang w:val="ro-RO"/>
      </w:rPr>
      <w:t>; Tel. 026</w:t>
    </w:r>
    <w:r>
      <w:rPr>
        <w:rFonts w:ascii="Times New Roman" w:hAnsi="Times New Roman"/>
        <w:sz w:val="24"/>
        <w:szCs w:val="24"/>
        <w:lang w:val="ro-RO"/>
      </w:rPr>
      <w:t>6-312454</w:t>
    </w:r>
    <w:r w:rsidRPr="00031CC9">
      <w:rPr>
        <w:rFonts w:ascii="Times New Roman" w:hAnsi="Times New Roman"/>
        <w:sz w:val="24"/>
        <w:szCs w:val="24"/>
        <w:lang w:val="ro-RO"/>
      </w:rPr>
      <w:t>; Fax. 026</w:t>
    </w:r>
    <w:r>
      <w:rPr>
        <w:rFonts w:ascii="Times New Roman" w:hAnsi="Times New Roman"/>
        <w:sz w:val="24"/>
        <w:szCs w:val="24"/>
        <w:lang w:val="ro-RO"/>
      </w:rPr>
      <w:t>6-310041</w:t>
    </w:r>
  </w:p>
  <w:tbl>
    <w:tblPr>
      <w:tblW w:w="0" w:type="auto"/>
      <w:tblInd w:w="8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363"/>
    </w:tblGrid>
    <w:tr w:rsidR="00D63F5F" w:rsidTr="000C169D">
      <w:trPr>
        <w:trHeight w:val="260"/>
      </w:trPr>
      <w:tc>
        <w:tcPr>
          <w:tcW w:w="8363" w:type="dxa"/>
        </w:tcPr>
        <w:p w:rsidR="00D63F5F" w:rsidRDefault="00D63F5F" w:rsidP="000C169D">
          <w:pPr>
            <w:pStyle w:val="Header"/>
            <w:rPr>
              <w:rFonts w:ascii="Times New Roman" w:hAnsi="Times New Roman"/>
              <w:i/>
              <w:iCs/>
              <w:color w:val="000000"/>
              <w:sz w:val="24"/>
              <w:szCs w:val="24"/>
              <w:lang w:val="ro-RO"/>
            </w:rPr>
          </w:pPr>
          <w:r w:rsidRPr="003D79F6">
            <w:rPr>
              <w:rFonts w:ascii="Times New Roman" w:hAnsi="Times New Roman"/>
              <w:i/>
              <w:iCs/>
              <w:color w:val="000000"/>
              <w:sz w:val="24"/>
              <w:szCs w:val="24"/>
              <w:lang w:val="ro-RO"/>
            </w:rPr>
            <w:t>Operator de date cu caracter personal, conform Regulamentului (UE) 2016/679</w:t>
          </w:r>
        </w:p>
      </w:tc>
    </w:tr>
  </w:tbl>
  <w:p w:rsidR="00D63F5F" w:rsidRPr="008961A9" w:rsidRDefault="00D63F5F" w:rsidP="0069711B">
    <w:pPr>
      <w:pStyle w:val="Header"/>
      <w:tabs>
        <w:tab w:val="clear" w:pos="4680"/>
      </w:tabs>
      <w:rPr>
        <w:rFonts w:ascii="Times New Roman" w:hAnsi="Times New Roman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15" w:rsidRDefault="00265115">
      <w:pPr>
        <w:spacing w:after="0" w:line="240" w:lineRule="auto"/>
      </w:pPr>
      <w:r>
        <w:separator/>
      </w:r>
    </w:p>
  </w:footnote>
  <w:footnote w:type="continuationSeparator" w:id="0">
    <w:p w:rsidR="00265115" w:rsidRDefault="00265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F5F" w:rsidRPr="00552FC0" w:rsidRDefault="00D63F5F" w:rsidP="008C5780">
    <w:pPr>
      <w:pStyle w:val="Header"/>
      <w:tabs>
        <w:tab w:val="clear" w:pos="4680"/>
        <w:tab w:val="clear" w:pos="9360"/>
        <w:tab w:val="left" w:pos="9000"/>
      </w:tabs>
      <w:rPr>
        <w:lang w:val="ro-RO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94E6D5C" wp14:editId="70C62AA6">
          <wp:simplePos x="0" y="0"/>
          <wp:positionH relativeFrom="column">
            <wp:posOffset>-339725</wp:posOffset>
          </wp:positionH>
          <wp:positionV relativeFrom="paragraph">
            <wp:posOffset>21590</wp:posOffset>
          </wp:positionV>
          <wp:extent cx="859155" cy="850265"/>
          <wp:effectExtent l="0" t="0" r="0" b="6985"/>
          <wp:wrapSquare wrapText="bothSides"/>
          <wp:docPr id="4" name="Picture 4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115">
      <w:rPr>
        <w:rFonts w:ascii="Times New Roman" w:hAnsi="Times New Roman"/>
        <w:b/>
        <w:noProof/>
        <w:sz w:val="32"/>
        <w:szCs w:val="32"/>
        <w:lang w:val="ro-RO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434.75pt;margin-top:-1.3pt;width:81.4pt;height:65.45pt;z-index:-251649024;mso-position-horizontal-relative:text;mso-position-vertical-relative:text">
          <v:imagedata r:id="rId2" o:title=""/>
        </v:shape>
        <o:OLEObject Type="Embed" ProgID="CorelDRAW.Graphic.13" ShapeID="_x0000_s2053" DrawAspect="Content" ObjectID="_1739944450" r:id="rId3"/>
      </w:object>
    </w:r>
    <w:r w:rsidRPr="00552FC0">
      <w:rPr>
        <w:lang w:val="ro-RO"/>
      </w:rPr>
      <w:t xml:space="preserve">                      </w:t>
    </w:r>
  </w:p>
  <w:p w:rsidR="00D63F5F" w:rsidRPr="00552FC0" w:rsidRDefault="00D63F5F" w:rsidP="008C5780">
    <w:pPr>
      <w:pStyle w:val="Header"/>
      <w:tabs>
        <w:tab w:val="clear" w:pos="4680"/>
        <w:tab w:val="clear" w:pos="9360"/>
        <w:tab w:val="left" w:pos="9000"/>
      </w:tabs>
      <w:rPr>
        <w:rFonts w:ascii="Times New Roman" w:hAnsi="Times New Roman"/>
        <w:b/>
        <w:sz w:val="28"/>
        <w:szCs w:val="28"/>
        <w:lang w:val="ro-RO"/>
      </w:rPr>
    </w:pPr>
    <w:r w:rsidRPr="00552FC0">
      <w:rPr>
        <w:rFonts w:ascii="Times New Roman" w:hAnsi="Times New Roman"/>
        <w:b/>
        <w:sz w:val="28"/>
        <w:szCs w:val="28"/>
        <w:lang w:val="ro-RO"/>
      </w:rPr>
      <w:t xml:space="preserve">                 </w:t>
    </w:r>
    <w:r>
      <w:rPr>
        <w:rFonts w:ascii="Times New Roman" w:hAnsi="Times New Roman"/>
        <w:b/>
        <w:sz w:val="28"/>
        <w:szCs w:val="28"/>
        <w:lang w:val="ro-RO"/>
      </w:rPr>
      <w:t xml:space="preserve">                 </w:t>
    </w:r>
    <w:r w:rsidRPr="00552FC0">
      <w:rPr>
        <w:rFonts w:ascii="Times New Roman" w:hAnsi="Times New Roman"/>
        <w:b/>
        <w:sz w:val="28"/>
        <w:szCs w:val="28"/>
        <w:lang w:val="ro-RO"/>
      </w:rPr>
      <w:t>Ministerul Mediului, Apelor și Pădurilor</w:t>
    </w:r>
  </w:p>
  <w:p w:rsidR="00D63F5F" w:rsidRPr="00552FC0" w:rsidRDefault="00D63F5F" w:rsidP="008C5780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b/>
        <w:sz w:val="32"/>
        <w:szCs w:val="32"/>
        <w:lang w:val="ro-RO"/>
      </w:rPr>
    </w:pPr>
    <w:proofErr w:type="spellStart"/>
    <w:r w:rsidRPr="00552FC0">
      <w:rPr>
        <w:rFonts w:ascii="Times New Roman" w:hAnsi="Times New Roman"/>
        <w:b/>
        <w:sz w:val="32"/>
        <w:szCs w:val="32"/>
        <w:lang w:val="ro-RO"/>
      </w:rPr>
      <w:t>Agenţia</w:t>
    </w:r>
    <w:proofErr w:type="spellEnd"/>
    <w:r w:rsidRPr="00552FC0">
      <w:rPr>
        <w:rFonts w:ascii="Times New Roman" w:hAnsi="Times New Roman"/>
        <w:b/>
        <w:sz w:val="32"/>
        <w:szCs w:val="32"/>
        <w:lang w:val="ro-RO"/>
      </w:rPr>
      <w:t xml:space="preserve"> </w:t>
    </w:r>
    <w:proofErr w:type="spellStart"/>
    <w:r w:rsidRPr="00552FC0">
      <w:rPr>
        <w:rFonts w:ascii="Times New Roman" w:hAnsi="Times New Roman"/>
        <w:b/>
        <w:sz w:val="32"/>
        <w:szCs w:val="32"/>
        <w:lang w:val="ro-RO"/>
      </w:rPr>
      <w:t>Naţională</w:t>
    </w:r>
    <w:proofErr w:type="spellEnd"/>
    <w:r w:rsidRPr="00552FC0">
      <w:rPr>
        <w:rFonts w:ascii="Times New Roman" w:hAnsi="Times New Roman"/>
        <w:b/>
        <w:sz w:val="32"/>
        <w:szCs w:val="32"/>
        <w:lang w:val="ro-RO"/>
      </w:rPr>
      <w:t xml:space="preserve"> pentru </w:t>
    </w:r>
    <w:proofErr w:type="spellStart"/>
    <w:r w:rsidRPr="00552FC0">
      <w:rPr>
        <w:rFonts w:ascii="Times New Roman" w:hAnsi="Times New Roman"/>
        <w:b/>
        <w:sz w:val="32"/>
        <w:szCs w:val="32"/>
        <w:lang w:val="ro-RO"/>
      </w:rPr>
      <w:t>Protecţia</w:t>
    </w:r>
    <w:proofErr w:type="spellEnd"/>
    <w:r w:rsidRPr="00552FC0">
      <w:rPr>
        <w:rFonts w:ascii="Times New Roman" w:hAnsi="Times New Roman"/>
        <w:b/>
        <w:sz w:val="32"/>
        <w:szCs w:val="32"/>
        <w:lang w:val="ro-RO"/>
      </w:rPr>
      <w:t xml:space="preserve"> Mediului</w:t>
    </w:r>
  </w:p>
  <w:p w:rsidR="00D63F5F" w:rsidRPr="00552FC0" w:rsidRDefault="00D63F5F" w:rsidP="008C5780">
    <w:pPr>
      <w:pStyle w:val="Header"/>
      <w:tabs>
        <w:tab w:val="clear" w:pos="4680"/>
        <w:tab w:val="clear" w:pos="9360"/>
        <w:tab w:val="left" w:pos="1280"/>
        <w:tab w:val="left" w:pos="9000"/>
      </w:tabs>
      <w:rPr>
        <w:rFonts w:ascii="Times New Roman" w:hAnsi="Times New Roman"/>
        <w:b/>
        <w:sz w:val="32"/>
        <w:szCs w:val="32"/>
        <w:lang w:val="ro-RO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D63F5F" w:rsidRPr="00552FC0" w:rsidTr="000C169D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63F5F" w:rsidRPr="00552FC0" w:rsidRDefault="00D63F5F" w:rsidP="000C169D">
          <w:pPr>
            <w:spacing w:after="0"/>
            <w:jc w:val="center"/>
            <w:rPr>
              <w:rFonts w:ascii="Times New Roman" w:hAnsi="Times New Roman"/>
              <w:b/>
              <w:bCs/>
              <w:color w:val="FFFFFF"/>
              <w:sz w:val="24"/>
              <w:szCs w:val="24"/>
              <w:lang w:val="ro-RO"/>
            </w:rPr>
          </w:pPr>
          <w:r w:rsidRPr="00552FC0">
            <w:rPr>
              <w:rFonts w:ascii="Times New Roman" w:hAnsi="Times New Roman"/>
              <w:b/>
              <w:bCs/>
              <w:sz w:val="28"/>
              <w:szCs w:val="28"/>
              <w:lang w:val="ro-RO"/>
            </w:rPr>
            <w:t>AGENŢIA PENTRU PROTECŢIA MEDIULUI HARGHITA</w:t>
          </w:r>
        </w:p>
      </w:tc>
    </w:tr>
  </w:tbl>
  <w:p w:rsidR="00D63F5F" w:rsidRPr="008C5780" w:rsidRDefault="00D63F5F" w:rsidP="008C57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8204"/>
        </w:tabs>
        <w:ind w:left="8204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8640"/>
        </w:tabs>
        <w:ind w:left="864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9000"/>
        </w:tabs>
        <w:ind w:left="900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9360"/>
        </w:tabs>
        <w:ind w:left="936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9720"/>
        </w:tabs>
        <w:ind w:left="972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10080"/>
        </w:tabs>
        <w:ind w:left="1008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10440"/>
        </w:tabs>
        <w:ind w:left="1044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10800"/>
        </w:tabs>
        <w:ind w:left="1080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11160"/>
        </w:tabs>
        <w:ind w:left="11160" w:hanging="360"/>
      </w:pPr>
      <w:rPr>
        <w:rFonts w:ascii="Wingdings" w:hAnsi="Wingdings" w:cs="OpenSymbol"/>
      </w:rPr>
    </w:lvl>
  </w:abstractNum>
  <w:abstractNum w:abstractNumId="1" w15:restartNumberingAfterBreak="0">
    <w:nsid w:val="05AF310A"/>
    <w:multiLevelType w:val="hybridMultilevel"/>
    <w:tmpl w:val="ED1A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75313"/>
    <w:multiLevelType w:val="hybridMultilevel"/>
    <w:tmpl w:val="84E02B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B78E1"/>
    <w:multiLevelType w:val="hybridMultilevel"/>
    <w:tmpl w:val="CB786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6792A"/>
    <w:multiLevelType w:val="hybridMultilevel"/>
    <w:tmpl w:val="73B8BC76"/>
    <w:lvl w:ilvl="0" w:tplc="06F4369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D76D9"/>
    <w:multiLevelType w:val="hybridMultilevel"/>
    <w:tmpl w:val="69DEDE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C3616B"/>
    <w:multiLevelType w:val="hybridMultilevel"/>
    <w:tmpl w:val="D6E49714"/>
    <w:lvl w:ilvl="0" w:tplc="0409000B">
      <w:start w:val="1"/>
      <w:numFmt w:val="bullet"/>
      <w:lvlText w:val=""/>
      <w:lvlJc w:val="left"/>
      <w:pPr>
        <w:ind w:left="1620" w:hanging="900"/>
      </w:pPr>
      <w:rPr>
        <w:rFonts w:ascii="Wingdings" w:hAnsi="Wingdings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B950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6E5FD9"/>
    <w:multiLevelType w:val="hybridMultilevel"/>
    <w:tmpl w:val="6082F46E"/>
    <w:lvl w:ilvl="0" w:tplc="28800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E270F"/>
    <w:multiLevelType w:val="hybridMultilevel"/>
    <w:tmpl w:val="A58EA4BE"/>
    <w:lvl w:ilvl="0" w:tplc="859ACC92">
      <w:start w:val="7"/>
      <w:numFmt w:val="upperLetter"/>
      <w:lvlText w:val="%1.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173C6"/>
    <w:multiLevelType w:val="hybridMultilevel"/>
    <w:tmpl w:val="8540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F711E"/>
    <w:multiLevelType w:val="hybridMultilevel"/>
    <w:tmpl w:val="9C6E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A77EA"/>
    <w:multiLevelType w:val="hybridMultilevel"/>
    <w:tmpl w:val="E7C03EE8"/>
    <w:lvl w:ilvl="0" w:tplc="B23C3C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B5D47"/>
    <w:multiLevelType w:val="hybridMultilevel"/>
    <w:tmpl w:val="99A02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7512B"/>
    <w:multiLevelType w:val="hybridMultilevel"/>
    <w:tmpl w:val="5C0ED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7E1B1B"/>
    <w:multiLevelType w:val="hybridMultilevel"/>
    <w:tmpl w:val="37D68502"/>
    <w:lvl w:ilvl="0" w:tplc="A94078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86B15"/>
    <w:multiLevelType w:val="hybridMultilevel"/>
    <w:tmpl w:val="F46C6058"/>
    <w:lvl w:ilvl="0" w:tplc="8DBCF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FEE38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E2488F"/>
    <w:multiLevelType w:val="hybridMultilevel"/>
    <w:tmpl w:val="4B12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00294"/>
    <w:multiLevelType w:val="hybridMultilevel"/>
    <w:tmpl w:val="4DA6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95AE7"/>
    <w:multiLevelType w:val="hybridMultilevel"/>
    <w:tmpl w:val="B9B6EFD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063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1" w15:restartNumberingAfterBreak="0">
    <w:nsid w:val="735B3191"/>
    <w:multiLevelType w:val="hybridMultilevel"/>
    <w:tmpl w:val="95B6D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150AAC"/>
    <w:multiLevelType w:val="hybridMultilevel"/>
    <w:tmpl w:val="4A40D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20"/>
  </w:num>
  <w:num w:numId="10">
    <w:abstractNumId w:val="22"/>
  </w:num>
  <w:num w:numId="11">
    <w:abstractNumId w:val="8"/>
  </w:num>
  <w:num w:numId="12">
    <w:abstractNumId w:val="17"/>
  </w:num>
  <w:num w:numId="13">
    <w:abstractNumId w:val="10"/>
  </w:num>
  <w:num w:numId="14">
    <w:abstractNumId w:val="19"/>
  </w:num>
  <w:num w:numId="15">
    <w:abstractNumId w:val="5"/>
  </w:num>
  <w:num w:numId="16">
    <w:abstractNumId w:val="6"/>
  </w:num>
  <w:num w:numId="17">
    <w:abstractNumId w:val="2"/>
  </w:num>
  <w:num w:numId="18">
    <w:abstractNumId w:val="13"/>
  </w:num>
  <w:num w:numId="19">
    <w:abstractNumId w:val="14"/>
  </w:num>
  <w:num w:numId="20">
    <w:abstractNumId w:val="12"/>
  </w:num>
  <w:num w:numId="21">
    <w:abstractNumId w:val="15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53"/>
    <w:rsid w:val="00001D6E"/>
    <w:rsid w:val="0000277A"/>
    <w:rsid w:val="00002E90"/>
    <w:rsid w:val="0000338C"/>
    <w:rsid w:val="00003EC1"/>
    <w:rsid w:val="00004015"/>
    <w:rsid w:val="0000481E"/>
    <w:rsid w:val="0000638C"/>
    <w:rsid w:val="00012816"/>
    <w:rsid w:val="00013458"/>
    <w:rsid w:val="00015664"/>
    <w:rsid w:val="00016DAE"/>
    <w:rsid w:val="0001744D"/>
    <w:rsid w:val="00020F86"/>
    <w:rsid w:val="00021BDF"/>
    <w:rsid w:val="00022A2F"/>
    <w:rsid w:val="00023008"/>
    <w:rsid w:val="000260C2"/>
    <w:rsid w:val="00026A49"/>
    <w:rsid w:val="0003397A"/>
    <w:rsid w:val="00036772"/>
    <w:rsid w:val="00036BDC"/>
    <w:rsid w:val="00041A86"/>
    <w:rsid w:val="000424E1"/>
    <w:rsid w:val="00042924"/>
    <w:rsid w:val="000471D8"/>
    <w:rsid w:val="00051B81"/>
    <w:rsid w:val="00061E18"/>
    <w:rsid w:val="00066E38"/>
    <w:rsid w:val="000709BB"/>
    <w:rsid w:val="000739DE"/>
    <w:rsid w:val="00073E49"/>
    <w:rsid w:val="00075EB4"/>
    <w:rsid w:val="000762DD"/>
    <w:rsid w:val="000776E7"/>
    <w:rsid w:val="00080861"/>
    <w:rsid w:val="0008753F"/>
    <w:rsid w:val="00092170"/>
    <w:rsid w:val="00093887"/>
    <w:rsid w:val="00094545"/>
    <w:rsid w:val="000945E6"/>
    <w:rsid w:val="00094677"/>
    <w:rsid w:val="000958DF"/>
    <w:rsid w:val="000960E8"/>
    <w:rsid w:val="000A06A0"/>
    <w:rsid w:val="000A1B68"/>
    <w:rsid w:val="000A428D"/>
    <w:rsid w:val="000B0EA0"/>
    <w:rsid w:val="000B0F44"/>
    <w:rsid w:val="000B11AA"/>
    <w:rsid w:val="000B3E7E"/>
    <w:rsid w:val="000B7A90"/>
    <w:rsid w:val="000C0139"/>
    <w:rsid w:val="000C1075"/>
    <w:rsid w:val="000C169D"/>
    <w:rsid w:val="000C4BDF"/>
    <w:rsid w:val="000C517A"/>
    <w:rsid w:val="000C5E54"/>
    <w:rsid w:val="000D32AF"/>
    <w:rsid w:val="000E1950"/>
    <w:rsid w:val="000E1A01"/>
    <w:rsid w:val="000E1F94"/>
    <w:rsid w:val="000E33FC"/>
    <w:rsid w:val="000E37CB"/>
    <w:rsid w:val="000E4065"/>
    <w:rsid w:val="000E5ED3"/>
    <w:rsid w:val="000F0829"/>
    <w:rsid w:val="000F08A9"/>
    <w:rsid w:val="000F0CF9"/>
    <w:rsid w:val="000F1BCC"/>
    <w:rsid w:val="000F287A"/>
    <w:rsid w:val="000F4E61"/>
    <w:rsid w:val="000F799D"/>
    <w:rsid w:val="00100006"/>
    <w:rsid w:val="00107814"/>
    <w:rsid w:val="001131FA"/>
    <w:rsid w:val="00123B11"/>
    <w:rsid w:val="00130683"/>
    <w:rsid w:val="00130AE2"/>
    <w:rsid w:val="001311F2"/>
    <w:rsid w:val="0013588C"/>
    <w:rsid w:val="00140992"/>
    <w:rsid w:val="001431CD"/>
    <w:rsid w:val="0014436D"/>
    <w:rsid w:val="00145AB1"/>
    <w:rsid w:val="001476FA"/>
    <w:rsid w:val="00147DD5"/>
    <w:rsid w:val="00152DBB"/>
    <w:rsid w:val="0015368B"/>
    <w:rsid w:val="00154760"/>
    <w:rsid w:val="001553E8"/>
    <w:rsid w:val="00155A6D"/>
    <w:rsid w:val="00155CE4"/>
    <w:rsid w:val="00163647"/>
    <w:rsid w:val="001640CA"/>
    <w:rsid w:val="00164481"/>
    <w:rsid w:val="00166616"/>
    <w:rsid w:val="00170E01"/>
    <w:rsid w:val="00181327"/>
    <w:rsid w:val="001832A4"/>
    <w:rsid w:val="00183720"/>
    <w:rsid w:val="00184E65"/>
    <w:rsid w:val="00187F33"/>
    <w:rsid w:val="001909D8"/>
    <w:rsid w:val="00192B73"/>
    <w:rsid w:val="00195A5A"/>
    <w:rsid w:val="001A2152"/>
    <w:rsid w:val="001A3812"/>
    <w:rsid w:val="001A450E"/>
    <w:rsid w:val="001A54F1"/>
    <w:rsid w:val="001A6C37"/>
    <w:rsid w:val="001A73BE"/>
    <w:rsid w:val="001B06C4"/>
    <w:rsid w:val="001B0919"/>
    <w:rsid w:val="001B130F"/>
    <w:rsid w:val="001B2FA0"/>
    <w:rsid w:val="001B5C40"/>
    <w:rsid w:val="001B6D72"/>
    <w:rsid w:val="001C0543"/>
    <w:rsid w:val="001C08A6"/>
    <w:rsid w:val="001C37AC"/>
    <w:rsid w:val="001C522A"/>
    <w:rsid w:val="001C6A6E"/>
    <w:rsid w:val="001D0D89"/>
    <w:rsid w:val="001D2126"/>
    <w:rsid w:val="001D2705"/>
    <w:rsid w:val="001D4E35"/>
    <w:rsid w:val="001E266A"/>
    <w:rsid w:val="001E3F96"/>
    <w:rsid w:val="001F1285"/>
    <w:rsid w:val="001F4B79"/>
    <w:rsid w:val="001F79EC"/>
    <w:rsid w:val="002015F4"/>
    <w:rsid w:val="00202ECC"/>
    <w:rsid w:val="00203743"/>
    <w:rsid w:val="0021090E"/>
    <w:rsid w:val="0021288D"/>
    <w:rsid w:val="00212D51"/>
    <w:rsid w:val="002142C3"/>
    <w:rsid w:val="0021606A"/>
    <w:rsid w:val="00216356"/>
    <w:rsid w:val="00216524"/>
    <w:rsid w:val="00216AA0"/>
    <w:rsid w:val="00220DE6"/>
    <w:rsid w:val="002210EE"/>
    <w:rsid w:val="002239C2"/>
    <w:rsid w:val="00225DBE"/>
    <w:rsid w:val="00231F18"/>
    <w:rsid w:val="00233CE0"/>
    <w:rsid w:val="00234F65"/>
    <w:rsid w:val="00235FEE"/>
    <w:rsid w:val="002373C8"/>
    <w:rsid w:val="00242CDF"/>
    <w:rsid w:val="002443A7"/>
    <w:rsid w:val="00246B75"/>
    <w:rsid w:val="00265115"/>
    <w:rsid w:val="00265361"/>
    <w:rsid w:val="00266958"/>
    <w:rsid w:val="00267ED5"/>
    <w:rsid w:val="0027645A"/>
    <w:rsid w:val="00281158"/>
    <w:rsid w:val="00282CFB"/>
    <w:rsid w:val="002848CF"/>
    <w:rsid w:val="00284F07"/>
    <w:rsid w:val="00287DCA"/>
    <w:rsid w:val="0029034B"/>
    <w:rsid w:val="00291CE5"/>
    <w:rsid w:val="002920AB"/>
    <w:rsid w:val="00296E86"/>
    <w:rsid w:val="002A401C"/>
    <w:rsid w:val="002A5F29"/>
    <w:rsid w:val="002A786F"/>
    <w:rsid w:val="002B7887"/>
    <w:rsid w:val="002C6FC6"/>
    <w:rsid w:val="002C7292"/>
    <w:rsid w:val="002D0ABF"/>
    <w:rsid w:val="002D2C8A"/>
    <w:rsid w:val="002D3915"/>
    <w:rsid w:val="002D406F"/>
    <w:rsid w:val="002E2D6B"/>
    <w:rsid w:val="002E3FF7"/>
    <w:rsid w:val="002F0D57"/>
    <w:rsid w:val="002F11EA"/>
    <w:rsid w:val="002F1C9A"/>
    <w:rsid w:val="002F2286"/>
    <w:rsid w:val="002F327E"/>
    <w:rsid w:val="002F4380"/>
    <w:rsid w:val="002F5120"/>
    <w:rsid w:val="00300640"/>
    <w:rsid w:val="00303E3A"/>
    <w:rsid w:val="00305120"/>
    <w:rsid w:val="00305548"/>
    <w:rsid w:val="00310DB6"/>
    <w:rsid w:val="00310EA3"/>
    <w:rsid w:val="003114B6"/>
    <w:rsid w:val="00315131"/>
    <w:rsid w:val="00315EF2"/>
    <w:rsid w:val="003165D6"/>
    <w:rsid w:val="00322F88"/>
    <w:rsid w:val="0032363F"/>
    <w:rsid w:val="00323A67"/>
    <w:rsid w:val="0032487B"/>
    <w:rsid w:val="00324A6D"/>
    <w:rsid w:val="00325CA4"/>
    <w:rsid w:val="003267AD"/>
    <w:rsid w:val="00327655"/>
    <w:rsid w:val="00332B47"/>
    <w:rsid w:val="00334DAC"/>
    <w:rsid w:val="003378E0"/>
    <w:rsid w:val="00337C17"/>
    <w:rsid w:val="003405C0"/>
    <w:rsid w:val="00343876"/>
    <w:rsid w:val="00344EA9"/>
    <w:rsid w:val="00345A10"/>
    <w:rsid w:val="00347534"/>
    <w:rsid w:val="00350812"/>
    <w:rsid w:val="003509A2"/>
    <w:rsid w:val="00351D7E"/>
    <w:rsid w:val="00351EE7"/>
    <w:rsid w:val="00352CFB"/>
    <w:rsid w:val="00356784"/>
    <w:rsid w:val="00360F0F"/>
    <w:rsid w:val="00371E87"/>
    <w:rsid w:val="00372A5A"/>
    <w:rsid w:val="00375344"/>
    <w:rsid w:val="00377F7C"/>
    <w:rsid w:val="00381B73"/>
    <w:rsid w:val="0038274F"/>
    <w:rsid w:val="003838F9"/>
    <w:rsid w:val="00384A1F"/>
    <w:rsid w:val="00384DB4"/>
    <w:rsid w:val="00385E16"/>
    <w:rsid w:val="003860EC"/>
    <w:rsid w:val="003905F4"/>
    <w:rsid w:val="003935F6"/>
    <w:rsid w:val="00396B7C"/>
    <w:rsid w:val="00397DDD"/>
    <w:rsid w:val="003A3C4F"/>
    <w:rsid w:val="003A70BE"/>
    <w:rsid w:val="003B0430"/>
    <w:rsid w:val="003B081B"/>
    <w:rsid w:val="003B221E"/>
    <w:rsid w:val="003B2F6E"/>
    <w:rsid w:val="003B561B"/>
    <w:rsid w:val="003B5ACF"/>
    <w:rsid w:val="003B6BD7"/>
    <w:rsid w:val="003B77A6"/>
    <w:rsid w:val="003B7898"/>
    <w:rsid w:val="003C006C"/>
    <w:rsid w:val="003C1137"/>
    <w:rsid w:val="003C1AB5"/>
    <w:rsid w:val="003C5D3B"/>
    <w:rsid w:val="003C625C"/>
    <w:rsid w:val="003C6933"/>
    <w:rsid w:val="003C7FFB"/>
    <w:rsid w:val="003D0181"/>
    <w:rsid w:val="003D4535"/>
    <w:rsid w:val="003D5460"/>
    <w:rsid w:val="003E0361"/>
    <w:rsid w:val="003E3649"/>
    <w:rsid w:val="003E3C02"/>
    <w:rsid w:val="003E642A"/>
    <w:rsid w:val="003F58C7"/>
    <w:rsid w:val="00400085"/>
    <w:rsid w:val="00401632"/>
    <w:rsid w:val="00401DC9"/>
    <w:rsid w:val="004024AB"/>
    <w:rsid w:val="00403F46"/>
    <w:rsid w:val="00407C8A"/>
    <w:rsid w:val="00410883"/>
    <w:rsid w:val="00410F8F"/>
    <w:rsid w:val="004141E4"/>
    <w:rsid w:val="00416EEA"/>
    <w:rsid w:val="00417559"/>
    <w:rsid w:val="00424FCB"/>
    <w:rsid w:val="00426609"/>
    <w:rsid w:val="0042720A"/>
    <w:rsid w:val="00431212"/>
    <w:rsid w:val="00431393"/>
    <w:rsid w:val="00432D12"/>
    <w:rsid w:val="00433A8C"/>
    <w:rsid w:val="0043460F"/>
    <w:rsid w:val="00447B25"/>
    <w:rsid w:val="0045088A"/>
    <w:rsid w:val="004509A7"/>
    <w:rsid w:val="00450C78"/>
    <w:rsid w:val="00451328"/>
    <w:rsid w:val="00451EAA"/>
    <w:rsid w:val="00454158"/>
    <w:rsid w:val="0045521C"/>
    <w:rsid w:val="0045549B"/>
    <w:rsid w:val="00455D9E"/>
    <w:rsid w:val="00460CCE"/>
    <w:rsid w:val="00461A32"/>
    <w:rsid w:val="00464CAC"/>
    <w:rsid w:val="00465A10"/>
    <w:rsid w:val="0046746F"/>
    <w:rsid w:val="00467475"/>
    <w:rsid w:val="00471C4A"/>
    <w:rsid w:val="004817BD"/>
    <w:rsid w:val="004820D7"/>
    <w:rsid w:val="0048271F"/>
    <w:rsid w:val="00494965"/>
    <w:rsid w:val="00495521"/>
    <w:rsid w:val="00495612"/>
    <w:rsid w:val="00495763"/>
    <w:rsid w:val="004A01A0"/>
    <w:rsid w:val="004A319D"/>
    <w:rsid w:val="004B0F83"/>
    <w:rsid w:val="004B1013"/>
    <w:rsid w:val="004B3402"/>
    <w:rsid w:val="004B38F1"/>
    <w:rsid w:val="004B4525"/>
    <w:rsid w:val="004B6A5B"/>
    <w:rsid w:val="004B7C27"/>
    <w:rsid w:val="004C1A62"/>
    <w:rsid w:val="004C4BE8"/>
    <w:rsid w:val="004C50F9"/>
    <w:rsid w:val="004C60CA"/>
    <w:rsid w:val="004D08D1"/>
    <w:rsid w:val="004D0B15"/>
    <w:rsid w:val="004D395D"/>
    <w:rsid w:val="004D39AE"/>
    <w:rsid w:val="004D7E8F"/>
    <w:rsid w:val="004E20BC"/>
    <w:rsid w:val="004E2AEA"/>
    <w:rsid w:val="004E3415"/>
    <w:rsid w:val="004E454A"/>
    <w:rsid w:val="004E5450"/>
    <w:rsid w:val="004E5C06"/>
    <w:rsid w:val="004F020E"/>
    <w:rsid w:val="004F51F3"/>
    <w:rsid w:val="004F539C"/>
    <w:rsid w:val="004F630E"/>
    <w:rsid w:val="004F754D"/>
    <w:rsid w:val="0050089B"/>
    <w:rsid w:val="0050230E"/>
    <w:rsid w:val="00502B60"/>
    <w:rsid w:val="005052AF"/>
    <w:rsid w:val="00510259"/>
    <w:rsid w:val="00514806"/>
    <w:rsid w:val="00516201"/>
    <w:rsid w:val="0051775B"/>
    <w:rsid w:val="00517D54"/>
    <w:rsid w:val="005213A1"/>
    <w:rsid w:val="00521E2E"/>
    <w:rsid w:val="00525BA6"/>
    <w:rsid w:val="00530D9F"/>
    <w:rsid w:val="00532944"/>
    <w:rsid w:val="00532A0E"/>
    <w:rsid w:val="00532EB5"/>
    <w:rsid w:val="005345D9"/>
    <w:rsid w:val="005350FD"/>
    <w:rsid w:val="00536162"/>
    <w:rsid w:val="00536432"/>
    <w:rsid w:val="0054515E"/>
    <w:rsid w:val="0054607E"/>
    <w:rsid w:val="00547CB4"/>
    <w:rsid w:val="00553003"/>
    <w:rsid w:val="00556894"/>
    <w:rsid w:val="00556CE7"/>
    <w:rsid w:val="005609C0"/>
    <w:rsid w:val="00562AD7"/>
    <w:rsid w:val="0057020C"/>
    <w:rsid w:val="00571119"/>
    <w:rsid w:val="005721BE"/>
    <w:rsid w:val="005724F3"/>
    <w:rsid w:val="005740F9"/>
    <w:rsid w:val="0057433A"/>
    <w:rsid w:val="00575688"/>
    <w:rsid w:val="00576AB4"/>
    <w:rsid w:val="005817B3"/>
    <w:rsid w:val="0058341D"/>
    <w:rsid w:val="00585803"/>
    <w:rsid w:val="00585FD5"/>
    <w:rsid w:val="00586D76"/>
    <w:rsid w:val="00591818"/>
    <w:rsid w:val="005925F5"/>
    <w:rsid w:val="0059378B"/>
    <w:rsid w:val="005944DD"/>
    <w:rsid w:val="005A145C"/>
    <w:rsid w:val="005A403A"/>
    <w:rsid w:val="005A7EE3"/>
    <w:rsid w:val="005B1CB8"/>
    <w:rsid w:val="005B4026"/>
    <w:rsid w:val="005B43E8"/>
    <w:rsid w:val="005C31D5"/>
    <w:rsid w:val="005C7150"/>
    <w:rsid w:val="005C7E06"/>
    <w:rsid w:val="005D04D4"/>
    <w:rsid w:val="005E0D7F"/>
    <w:rsid w:val="005E2F82"/>
    <w:rsid w:val="005E541A"/>
    <w:rsid w:val="005E5BEF"/>
    <w:rsid w:val="005F36EB"/>
    <w:rsid w:val="005F7182"/>
    <w:rsid w:val="00601A0F"/>
    <w:rsid w:val="0060298C"/>
    <w:rsid w:val="006033C1"/>
    <w:rsid w:val="0060394D"/>
    <w:rsid w:val="006061BB"/>
    <w:rsid w:val="00606479"/>
    <w:rsid w:val="00606FD8"/>
    <w:rsid w:val="00610210"/>
    <w:rsid w:val="00614B08"/>
    <w:rsid w:val="0061613B"/>
    <w:rsid w:val="00620958"/>
    <w:rsid w:val="006220E3"/>
    <w:rsid w:val="00622A1F"/>
    <w:rsid w:val="0062322F"/>
    <w:rsid w:val="00624CEB"/>
    <w:rsid w:val="00625550"/>
    <w:rsid w:val="00625ECF"/>
    <w:rsid w:val="00626249"/>
    <w:rsid w:val="00631410"/>
    <w:rsid w:val="006321BB"/>
    <w:rsid w:val="0063345A"/>
    <w:rsid w:val="00641C5F"/>
    <w:rsid w:val="0064385D"/>
    <w:rsid w:val="006479A1"/>
    <w:rsid w:val="00653749"/>
    <w:rsid w:val="006538C0"/>
    <w:rsid w:val="006554CF"/>
    <w:rsid w:val="00655526"/>
    <w:rsid w:val="00666C76"/>
    <w:rsid w:val="00670DFB"/>
    <w:rsid w:val="0067261E"/>
    <w:rsid w:val="0067299E"/>
    <w:rsid w:val="006771E8"/>
    <w:rsid w:val="00681166"/>
    <w:rsid w:val="00684AC3"/>
    <w:rsid w:val="00684AEE"/>
    <w:rsid w:val="00690AB0"/>
    <w:rsid w:val="00692B33"/>
    <w:rsid w:val="00692E41"/>
    <w:rsid w:val="006931E9"/>
    <w:rsid w:val="00695837"/>
    <w:rsid w:val="0069711B"/>
    <w:rsid w:val="00697665"/>
    <w:rsid w:val="006A44D6"/>
    <w:rsid w:val="006A732A"/>
    <w:rsid w:val="006B20D2"/>
    <w:rsid w:val="006C0054"/>
    <w:rsid w:val="006C0DA7"/>
    <w:rsid w:val="006C200F"/>
    <w:rsid w:val="006C3212"/>
    <w:rsid w:val="006C47AC"/>
    <w:rsid w:val="006C4C10"/>
    <w:rsid w:val="006D416A"/>
    <w:rsid w:val="006D4B11"/>
    <w:rsid w:val="006E19A6"/>
    <w:rsid w:val="006E1EEE"/>
    <w:rsid w:val="006E2196"/>
    <w:rsid w:val="006E351E"/>
    <w:rsid w:val="006E3B02"/>
    <w:rsid w:val="006E535D"/>
    <w:rsid w:val="006E585A"/>
    <w:rsid w:val="006E7502"/>
    <w:rsid w:val="006F0E83"/>
    <w:rsid w:val="006F6C2F"/>
    <w:rsid w:val="006F75D5"/>
    <w:rsid w:val="007049CF"/>
    <w:rsid w:val="00707F7A"/>
    <w:rsid w:val="007126A7"/>
    <w:rsid w:val="0071633F"/>
    <w:rsid w:val="00720249"/>
    <w:rsid w:val="00726032"/>
    <w:rsid w:val="0072638E"/>
    <w:rsid w:val="0072735F"/>
    <w:rsid w:val="0073650C"/>
    <w:rsid w:val="0074116F"/>
    <w:rsid w:val="00741DDB"/>
    <w:rsid w:val="00746563"/>
    <w:rsid w:val="00750F69"/>
    <w:rsid w:val="0075276F"/>
    <w:rsid w:val="00753909"/>
    <w:rsid w:val="00763698"/>
    <w:rsid w:val="007645D1"/>
    <w:rsid w:val="007758D4"/>
    <w:rsid w:val="00776616"/>
    <w:rsid w:val="00777C9E"/>
    <w:rsid w:val="00781600"/>
    <w:rsid w:val="00783CA9"/>
    <w:rsid w:val="00786397"/>
    <w:rsid w:val="00787905"/>
    <w:rsid w:val="007978CC"/>
    <w:rsid w:val="007A75B1"/>
    <w:rsid w:val="007B0AE8"/>
    <w:rsid w:val="007B242D"/>
    <w:rsid w:val="007B4D90"/>
    <w:rsid w:val="007B5E3F"/>
    <w:rsid w:val="007B7B36"/>
    <w:rsid w:val="007C0ED2"/>
    <w:rsid w:val="007C2253"/>
    <w:rsid w:val="007C754D"/>
    <w:rsid w:val="007D0B69"/>
    <w:rsid w:val="007D0C20"/>
    <w:rsid w:val="007E0634"/>
    <w:rsid w:val="007E0A41"/>
    <w:rsid w:val="007E1F2E"/>
    <w:rsid w:val="007E36A1"/>
    <w:rsid w:val="007E44F6"/>
    <w:rsid w:val="007E69CE"/>
    <w:rsid w:val="007F5008"/>
    <w:rsid w:val="007F7EE3"/>
    <w:rsid w:val="008039C2"/>
    <w:rsid w:val="0080416B"/>
    <w:rsid w:val="00804F99"/>
    <w:rsid w:val="008109EB"/>
    <w:rsid w:val="0081175F"/>
    <w:rsid w:val="00814FC2"/>
    <w:rsid w:val="00815474"/>
    <w:rsid w:val="00820D8E"/>
    <w:rsid w:val="00823279"/>
    <w:rsid w:val="00823518"/>
    <w:rsid w:val="008241DF"/>
    <w:rsid w:val="008244C5"/>
    <w:rsid w:val="00825317"/>
    <w:rsid w:val="00840BA6"/>
    <w:rsid w:val="00840F13"/>
    <w:rsid w:val="00847189"/>
    <w:rsid w:val="00847EBF"/>
    <w:rsid w:val="00851210"/>
    <w:rsid w:val="00851F8B"/>
    <w:rsid w:val="00852A38"/>
    <w:rsid w:val="00853EE7"/>
    <w:rsid w:val="008568C2"/>
    <w:rsid w:val="00863237"/>
    <w:rsid w:val="00863491"/>
    <w:rsid w:val="0086418B"/>
    <w:rsid w:val="00866DA4"/>
    <w:rsid w:val="00876995"/>
    <w:rsid w:val="00880C4C"/>
    <w:rsid w:val="00881F2C"/>
    <w:rsid w:val="00882918"/>
    <w:rsid w:val="0088571E"/>
    <w:rsid w:val="00887BE2"/>
    <w:rsid w:val="00890833"/>
    <w:rsid w:val="00896E63"/>
    <w:rsid w:val="008A4508"/>
    <w:rsid w:val="008A4A7F"/>
    <w:rsid w:val="008A7FD0"/>
    <w:rsid w:val="008B3678"/>
    <w:rsid w:val="008C0540"/>
    <w:rsid w:val="008C5459"/>
    <w:rsid w:val="008C5780"/>
    <w:rsid w:val="008C7642"/>
    <w:rsid w:val="008D0A1C"/>
    <w:rsid w:val="008D0B3B"/>
    <w:rsid w:val="008D1047"/>
    <w:rsid w:val="008D119C"/>
    <w:rsid w:val="008D4070"/>
    <w:rsid w:val="008D57D4"/>
    <w:rsid w:val="008E50CB"/>
    <w:rsid w:val="008F08F4"/>
    <w:rsid w:val="008F0FC6"/>
    <w:rsid w:val="008F29D1"/>
    <w:rsid w:val="008F543D"/>
    <w:rsid w:val="008F62DC"/>
    <w:rsid w:val="008F664A"/>
    <w:rsid w:val="008F7E5D"/>
    <w:rsid w:val="00902875"/>
    <w:rsid w:val="00903042"/>
    <w:rsid w:val="009030C9"/>
    <w:rsid w:val="0090411D"/>
    <w:rsid w:val="00904DB8"/>
    <w:rsid w:val="009055AE"/>
    <w:rsid w:val="00911FD7"/>
    <w:rsid w:val="00913DD3"/>
    <w:rsid w:val="00920287"/>
    <w:rsid w:val="00922895"/>
    <w:rsid w:val="00923B9D"/>
    <w:rsid w:val="00924758"/>
    <w:rsid w:val="00930FC2"/>
    <w:rsid w:val="00931CE3"/>
    <w:rsid w:val="00933A3B"/>
    <w:rsid w:val="009372B0"/>
    <w:rsid w:val="00937B51"/>
    <w:rsid w:val="00937CB8"/>
    <w:rsid w:val="00942AB2"/>
    <w:rsid w:val="009448E5"/>
    <w:rsid w:val="00951581"/>
    <w:rsid w:val="009544FB"/>
    <w:rsid w:val="009548B2"/>
    <w:rsid w:val="009550FE"/>
    <w:rsid w:val="00956BFD"/>
    <w:rsid w:val="0095739C"/>
    <w:rsid w:val="0096014A"/>
    <w:rsid w:val="0096069B"/>
    <w:rsid w:val="00961974"/>
    <w:rsid w:val="00962472"/>
    <w:rsid w:val="009625C0"/>
    <w:rsid w:val="0096734A"/>
    <w:rsid w:val="00972669"/>
    <w:rsid w:val="0097283F"/>
    <w:rsid w:val="009819E6"/>
    <w:rsid w:val="00983670"/>
    <w:rsid w:val="0098565E"/>
    <w:rsid w:val="00990893"/>
    <w:rsid w:val="00994159"/>
    <w:rsid w:val="00996563"/>
    <w:rsid w:val="009B6CA3"/>
    <w:rsid w:val="009C00C9"/>
    <w:rsid w:val="009C0819"/>
    <w:rsid w:val="009C3802"/>
    <w:rsid w:val="009C6AF1"/>
    <w:rsid w:val="009D21B2"/>
    <w:rsid w:val="009D308E"/>
    <w:rsid w:val="009D4313"/>
    <w:rsid w:val="009E0DD9"/>
    <w:rsid w:val="009E1AAF"/>
    <w:rsid w:val="009E572C"/>
    <w:rsid w:val="009E5E04"/>
    <w:rsid w:val="009E7B23"/>
    <w:rsid w:val="009F08A7"/>
    <w:rsid w:val="009F2B34"/>
    <w:rsid w:val="009F3756"/>
    <w:rsid w:val="009F3774"/>
    <w:rsid w:val="00A0161E"/>
    <w:rsid w:val="00A01ADD"/>
    <w:rsid w:val="00A05CD7"/>
    <w:rsid w:val="00A10A0A"/>
    <w:rsid w:val="00A11501"/>
    <w:rsid w:val="00A15CFF"/>
    <w:rsid w:val="00A1687C"/>
    <w:rsid w:val="00A25517"/>
    <w:rsid w:val="00A27A1A"/>
    <w:rsid w:val="00A32195"/>
    <w:rsid w:val="00A34289"/>
    <w:rsid w:val="00A425EA"/>
    <w:rsid w:val="00A46489"/>
    <w:rsid w:val="00A4652D"/>
    <w:rsid w:val="00A4742E"/>
    <w:rsid w:val="00A51101"/>
    <w:rsid w:val="00A52045"/>
    <w:rsid w:val="00A5637E"/>
    <w:rsid w:val="00A56E9D"/>
    <w:rsid w:val="00A601EA"/>
    <w:rsid w:val="00A608CB"/>
    <w:rsid w:val="00A60C0A"/>
    <w:rsid w:val="00A6174B"/>
    <w:rsid w:val="00A63D01"/>
    <w:rsid w:val="00A6657E"/>
    <w:rsid w:val="00A669FE"/>
    <w:rsid w:val="00A66DAB"/>
    <w:rsid w:val="00A70C72"/>
    <w:rsid w:val="00A715C3"/>
    <w:rsid w:val="00A73454"/>
    <w:rsid w:val="00A75302"/>
    <w:rsid w:val="00A766F4"/>
    <w:rsid w:val="00A76A49"/>
    <w:rsid w:val="00A8323C"/>
    <w:rsid w:val="00A83CE6"/>
    <w:rsid w:val="00A90656"/>
    <w:rsid w:val="00A912B8"/>
    <w:rsid w:val="00A95153"/>
    <w:rsid w:val="00A969EB"/>
    <w:rsid w:val="00A970FF"/>
    <w:rsid w:val="00AA229E"/>
    <w:rsid w:val="00AA3DEA"/>
    <w:rsid w:val="00AA3F43"/>
    <w:rsid w:val="00AB3537"/>
    <w:rsid w:val="00AB5574"/>
    <w:rsid w:val="00AC04E7"/>
    <w:rsid w:val="00AC06CA"/>
    <w:rsid w:val="00AC0E9F"/>
    <w:rsid w:val="00AC20D9"/>
    <w:rsid w:val="00AC27C9"/>
    <w:rsid w:val="00AC54E3"/>
    <w:rsid w:val="00AC5CEE"/>
    <w:rsid w:val="00AD4D01"/>
    <w:rsid w:val="00AE06D1"/>
    <w:rsid w:val="00AE2213"/>
    <w:rsid w:val="00AE3466"/>
    <w:rsid w:val="00AE39AE"/>
    <w:rsid w:val="00AE4874"/>
    <w:rsid w:val="00AE6074"/>
    <w:rsid w:val="00AF1734"/>
    <w:rsid w:val="00AF5A4C"/>
    <w:rsid w:val="00AF640E"/>
    <w:rsid w:val="00AF6E7D"/>
    <w:rsid w:val="00AF7232"/>
    <w:rsid w:val="00B04E19"/>
    <w:rsid w:val="00B05005"/>
    <w:rsid w:val="00B10A25"/>
    <w:rsid w:val="00B10E07"/>
    <w:rsid w:val="00B14591"/>
    <w:rsid w:val="00B172E5"/>
    <w:rsid w:val="00B2070F"/>
    <w:rsid w:val="00B20989"/>
    <w:rsid w:val="00B21D22"/>
    <w:rsid w:val="00B24A33"/>
    <w:rsid w:val="00B2533E"/>
    <w:rsid w:val="00B3017D"/>
    <w:rsid w:val="00B3489F"/>
    <w:rsid w:val="00B348EF"/>
    <w:rsid w:val="00B35310"/>
    <w:rsid w:val="00B359CD"/>
    <w:rsid w:val="00B37AE6"/>
    <w:rsid w:val="00B37DAB"/>
    <w:rsid w:val="00B417AE"/>
    <w:rsid w:val="00B44D9F"/>
    <w:rsid w:val="00B456BF"/>
    <w:rsid w:val="00B4630D"/>
    <w:rsid w:val="00B552BE"/>
    <w:rsid w:val="00B56F09"/>
    <w:rsid w:val="00B57980"/>
    <w:rsid w:val="00B6041B"/>
    <w:rsid w:val="00B6316E"/>
    <w:rsid w:val="00B63AF8"/>
    <w:rsid w:val="00B675E2"/>
    <w:rsid w:val="00B73F38"/>
    <w:rsid w:val="00B74BDD"/>
    <w:rsid w:val="00B76CE9"/>
    <w:rsid w:val="00B81B6F"/>
    <w:rsid w:val="00B84B5F"/>
    <w:rsid w:val="00B85E9B"/>
    <w:rsid w:val="00B942CD"/>
    <w:rsid w:val="00B950F6"/>
    <w:rsid w:val="00BA10F4"/>
    <w:rsid w:val="00BA3E45"/>
    <w:rsid w:val="00BB3F80"/>
    <w:rsid w:val="00BB5162"/>
    <w:rsid w:val="00BB5A63"/>
    <w:rsid w:val="00BC0504"/>
    <w:rsid w:val="00BC10AF"/>
    <w:rsid w:val="00BC2995"/>
    <w:rsid w:val="00BC2D70"/>
    <w:rsid w:val="00BC3591"/>
    <w:rsid w:val="00BC72F3"/>
    <w:rsid w:val="00BD3CB3"/>
    <w:rsid w:val="00BD58A9"/>
    <w:rsid w:val="00BD62BC"/>
    <w:rsid w:val="00BD6A51"/>
    <w:rsid w:val="00BD7EF3"/>
    <w:rsid w:val="00BE0425"/>
    <w:rsid w:val="00BE0525"/>
    <w:rsid w:val="00BE2893"/>
    <w:rsid w:val="00BE2ACE"/>
    <w:rsid w:val="00BE5A45"/>
    <w:rsid w:val="00BE5DA0"/>
    <w:rsid w:val="00BF09B8"/>
    <w:rsid w:val="00BF2C7B"/>
    <w:rsid w:val="00BF651D"/>
    <w:rsid w:val="00BF677F"/>
    <w:rsid w:val="00BF7D47"/>
    <w:rsid w:val="00BF7E4C"/>
    <w:rsid w:val="00C00676"/>
    <w:rsid w:val="00C0116E"/>
    <w:rsid w:val="00C11EF4"/>
    <w:rsid w:val="00C130BB"/>
    <w:rsid w:val="00C20105"/>
    <w:rsid w:val="00C221AB"/>
    <w:rsid w:val="00C24908"/>
    <w:rsid w:val="00C30F85"/>
    <w:rsid w:val="00C3622F"/>
    <w:rsid w:val="00C36517"/>
    <w:rsid w:val="00C37488"/>
    <w:rsid w:val="00C40CEC"/>
    <w:rsid w:val="00C41196"/>
    <w:rsid w:val="00C4186F"/>
    <w:rsid w:val="00C426A9"/>
    <w:rsid w:val="00C435AA"/>
    <w:rsid w:val="00C43CB3"/>
    <w:rsid w:val="00C44114"/>
    <w:rsid w:val="00C441E0"/>
    <w:rsid w:val="00C448A4"/>
    <w:rsid w:val="00C45496"/>
    <w:rsid w:val="00C45D1F"/>
    <w:rsid w:val="00C46014"/>
    <w:rsid w:val="00C468CC"/>
    <w:rsid w:val="00C46E66"/>
    <w:rsid w:val="00C53AB9"/>
    <w:rsid w:val="00C61C36"/>
    <w:rsid w:val="00C63D33"/>
    <w:rsid w:val="00C6607E"/>
    <w:rsid w:val="00C66828"/>
    <w:rsid w:val="00C709D4"/>
    <w:rsid w:val="00C75760"/>
    <w:rsid w:val="00C80473"/>
    <w:rsid w:val="00C81475"/>
    <w:rsid w:val="00C83AEC"/>
    <w:rsid w:val="00C84559"/>
    <w:rsid w:val="00C85E31"/>
    <w:rsid w:val="00C8689B"/>
    <w:rsid w:val="00C8730B"/>
    <w:rsid w:val="00C87557"/>
    <w:rsid w:val="00C96DAF"/>
    <w:rsid w:val="00CA518B"/>
    <w:rsid w:val="00CA53CE"/>
    <w:rsid w:val="00CB04F1"/>
    <w:rsid w:val="00CB2CD4"/>
    <w:rsid w:val="00CB531A"/>
    <w:rsid w:val="00CC7A1C"/>
    <w:rsid w:val="00CD5926"/>
    <w:rsid w:val="00CE157F"/>
    <w:rsid w:val="00CE2E74"/>
    <w:rsid w:val="00CE59BE"/>
    <w:rsid w:val="00CE6D9C"/>
    <w:rsid w:val="00CF5D72"/>
    <w:rsid w:val="00CF743E"/>
    <w:rsid w:val="00D02B58"/>
    <w:rsid w:val="00D03ED1"/>
    <w:rsid w:val="00D04801"/>
    <w:rsid w:val="00D05146"/>
    <w:rsid w:val="00D05224"/>
    <w:rsid w:val="00D222D5"/>
    <w:rsid w:val="00D236F6"/>
    <w:rsid w:val="00D247B7"/>
    <w:rsid w:val="00D320AC"/>
    <w:rsid w:val="00D33C96"/>
    <w:rsid w:val="00D33DA1"/>
    <w:rsid w:val="00D342EA"/>
    <w:rsid w:val="00D35377"/>
    <w:rsid w:val="00D36F3A"/>
    <w:rsid w:val="00D37CF0"/>
    <w:rsid w:val="00D47F7B"/>
    <w:rsid w:val="00D51CA9"/>
    <w:rsid w:val="00D55AC0"/>
    <w:rsid w:val="00D565CF"/>
    <w:rsid w:val="00D56983"/>
    <w:rsid w:val="00D62CC9"/>
    <w:rsid w:val="00D63F5F"/>
    <w:rsid w:val="00D66086"/>
    <w:rsid w:val="00D714BD"/>
    <w:rsid w:val="00D758AC"/>
    <w:rsid w:val="00D80C59"/>
    <w:rsid w:val="00D83140"/>
    <w:rsid w:val="00D841BA"/>
    <w:rsid w:val="00D87F8C"/>
    <w:rsid w:val="00DA010C"/>
    <w:rsid w:val="00DA04BA"/>
    <w:rsid w:val="00DA3B38"/>
    <w:rsid w:val="00DA638E"/>
    <w:rsid w:val="00DB2091"/>
    <w:rsid w:val="00DB4C6E"/>
    <w:rsid w:val="00DB637F"/>
    <w:rsid w:val="00DC28E5"/>
    <w:rsid w:val="00DC46C7"/>
    <w:rsid w:val="00DC6955"/>
    <w:rsid w:val="00DD140F"/>
    <w:rsid w:val="00DD3DCE"/>
    <w:rsid w:val="00DD7532"/>
    <w:rsid w:val="00DE12BF"/>
    <w:rsid w:val="00DE5744"/>
    <w:rsid w:val="00DE583E"/>
    <w:rsid w:val="00DE660E"/>
    <w:rsid w:val="00DE7A59"/>
    <w:rsid w:val="00DF07D3"/>
    <w:rsid w:val="00DF0AF1"/>
    <w:rsid w:val="00DF0DDC"/>
    <w:rsid w:val="00DF10AD"/>
    <w:rsid w:val="00DF1A60"/>
    <w:rsid w:val="00DF1BA1"/>
    <w:rsid w:val="00DF4353"/>
    <w:rsid w:val="00E00563"/>
    <w:rsid w:val="00E00606"/>
    <w:rsid w:val="00E039F6"/>
    <w:rsid w:val="00E03D0E"/>
    <w:rsid w:val="00E0655F"/>
    <w:rsid w:val="00E11799"/>
    <w:rsid w:val="00E2039C"/>
    <w:rsid w:val="00E2076F"/>
    <w:rsid w:val="00E207D5"/>
    <w:rsid w:val="00E20DA5"/>
    <w:rsid w:val="00E2163E"/>
    <w:rsid w:val="00E22C8C"/>
    <w:rsid w:val="00E23874"/>
    <w:rsid w:val="00E2508C"/>
    <w:rsid w:val="00E260E8"/>
    <w:rsid w:val="00E27117"/>
    <w:rsid w:val="00E33F76"/>
    <w:rsid w:val="00E34695"/>
    <w:rsid w:val="00E35663"/>
    <w:rsid w:val="00E365CB"/>
    <w:rsid w:val="00E40355"/>
    <w:rsid w:val="00E40851"/>
    <w:rsid w:val="00E4575F"/>
    <w:rsid w:val="00E4727D"/>
    <w:rsid w:val="00E47383"/>
    <w:rsid w:val="00E52565"/>
    <w:rsid w:val="00E57022"/>
    <w:rsid w:val="00E60387"/>
    <w:rsid w:val="00E60952"/>
    <w:rsid w:val="00E63507"/>
    <w:rsid w:val="00E63FCE"/>
    <w:rsid w:val="00E6472E"/>
    <w:rsid w:val="00E66E9A"/>
    <w:rsid w:val="00E7022D"/>
    <w:rsid w:val="00E82C1A"/>
    <w:rsid w:val="00E82C91"/>
    <w:rsid w:val="00E83539"/>
    <w:rsid w:val="00E86653"/>
    <w:rsid w:val="00E9075B"/>
    <w:rsid w:val="00E908DF"/>
    <w:rsid w:val="00E90A03"/>
    <w:rsid w:val="00E96DA2"/>
    <w:rsid w:val="00EA5131"/>
    <w:rsid w:val="00EA7E2A"/>
    <w:rsid w:val="00EB2A81"/>
    <w:rsid w:val="00EB5255"/>
    <w:rsid w:val="00EB6005"/>
    <w:rsid w:val="00EC04C9"/>
    <w:rsid w:val="00EC0A74"/>
    <w:rsid w:val="00EC2471"/>
    <w:rsid w:val="00EC3FBB"/>
    <w:rsid w:val="00EC64A7"/>
    <w:rsid w:val="00EC7305"/>
    <w:rsid w:val="00ED063F"/>
    <w:rsid w:val="00ED18AF"/>
    <w:rsid w:val="00ED23B8"/>
    <w:rsid w:val="00ED2816"/>
    <w:rsid w:val="00ED56A1"/>
    <w:rsid w:val="00ED65A3"/>
    <w:rsid w:val="00ED7900"/>
    <w:rsid w:val="00ED7C90"/>
    <w:rsid w:val="00EE4AFC"/>
    <w:rsid w:val="00EE5082"/>
    <w:rsid w:val="00EE75A1"/>
    <w:rsid w:val="00EF1BF6"/>
    <w:rsid w:val="00EF457E"/>
    <w:rsid w:val="00EF5BD3"/>
    <w:rsid w:val="00EF6721"/>
    <w:rsid w:val="00F0266C"/>
    <w:rsid w:val="00F045D5"/>
    <w:rsid w:val="00F0607B"/>
    <w:rsid w:val="00F113FA"/>
    <w:rsid w:val="00F11436"/>
    <w:rsid w:val="00F1243E"/>
    <w:rsid w:val="00F1254A"/>
    <w:rsid w:val="00F137F6"/>
    <w:rsid w:val="00F13EBA"/>
    <w:rsid w:val="00F13F9F"/>
    <w:rsid w:val="00F2016B"/>
    <w:rsid w:val="00F207E5"/>
    <w:rsid w:val="00F224C0"/>
    <w:rsid w:val="00F24578"/>
    <w:rsid w:val="00F27BA1"/>
    <w:rsid w:val="00F31336"/>
    <w:rsid w:val="00F33F3F"/>
    <w:rsid w:val="00F34D3F"/>
    <w:rsid w:val="00F35C39"/>
    <w:rsid w:val="00F36D12"/>
    <w:rsid w:val="00F408F0"/>
    <w:rsid w:val="00F45496"/>
    <w:rsid w:val="00F46261"/>
    <w:rsid w:val="00F46A8A"/>
    <w:rsid w:val="00F51C5C"/>
    <w:rsid w:val="00F5201C"/>
    <w:rsid w:val="00F53D89"/>
    <w:rsid w:val="00F54CA1"/>
    <w:rsid w:val="00F55F8C"/>
    <w:rsid w:val="00F567F6"/>
    <w:rsid w:val="00F60D9E"/>
    <w:rsid w:val="00F62721"/>
    <w:rsid w:val="00F63444"/>
    <w:rsid w:val="00F6388D"/>
    <w:rsid w:val="00F6541D"/>
    <w:rsid w:val="00F6770A"/>
    <w:rsid w:val="00F70317"/>
    <w:rsid w:val="00F7423D"/>
    <w:rsid w:val="00F75C4C"/>
    <w:rsid w:val="00F80C29"/>
    <w:rsid w:val="00F8523F"/>
    <w:rsid w:val="00F85F11"/>
    <w:rsid w:val="00F86850"/>
    <w:rsid w:val="00F90C89"/>
    <w:rsid w:val="00F96C9A"/>
    <w:rsid w:val="00FA4D8A"/>
    <w:rsid w:val="00FB32EC"/>
    <w:rsid w:val="00FB34DA"/>
    <w:rsid w:val="00FB3E38"/>
    <w:rsid w:val="00FB6587"/>
    <w:rsid w:val="00FB65E7"/>
    <w:rsid w:val="00FC1CE3"/>
    <w:rsid w:val="00FD0F03"/>
    <w:rsid w:val="00FD3D8A"/>
    <w:rsid w:val="00FD741A"/>
    <w:rsid w:val="00FE28F6"/>
    <w:rsid w:val="00FE3E99"/>
    <w:rsid w:val="00FE5B16"/>
    <w:rsid w:val="00FF4FAF"/>
    <w:rsid w:val="00FF5879"/>
    <w:rsid w:val="00FF631B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D5671E8"/>
  <w15:docId w15:val="{8D910087-E9CA-4F52-AD7B-8F238D73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253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7C225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C225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1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2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C2253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7C2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7C2253"/>
  </w:style>
  <w:style w:type="paragraph" w:styleId="Footer">
    <w:name w:val="footer"/>
    <w:aliases w:val=" Char, Char Char Char Char,Char,Char Char Char Char, Char Char Char, Char Caracter Caracter, Char Caracter,Char Caracter Caracter,Char Caracter"/>
    <w:basedOn w:val="Normal"/>
    <w:link w:val="FooterChar"/>
    <w:uiPriority w:val="99"/>
    <w:unhideWhenUsed/>
    <w:rsid w:val="007C2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, Char Char Char Char Char,Char Char1,Char Char Char Char Char1, Char Char Char Char2, Char Caracter Caracter Char1, Char Caracter Char1,Char Caracter Caracter Char1,Char Caracter Char1"/>
    <w:basedOn w:val="DefaultParagraphFont"/>
    <w:link w:val="Footer"/>
    <w:uiPriority w:val="99"/>
    <w:rsid w:val="007C2253"/>
  </w:style>
  <w:style w:type="character" w:styleId="PlaceholderText">
    <w:name w:val="Placeholder Text"/>
    <w:basedOn w:val="DefaultParagraphFont"/>
    <w:uiPriority w:val="99"/>
    <w:semiHidden/>
    <w:rsid w:val="007C2253"/>
    <w:rPr>
      <w:color w:val="808080"/>
    </w:rPr>
  </w:style>
  <w:style w:type="paragraph" w:customStyle="1" w:styleId="Default">
    <w:name w:val="Default"/>
    <w:rsid w:val="007C2253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  <w:style w:type="character" w:styleId="Hyperlink">
    <w:name w:val="Hyperlink"/>
    <w:rsid w:val="007C2253"/>
    <w:rPr>
      <w:color w:val="0000FF"/>
      <w:u w:val="single"/>
    </w:rPr>
  </w:style>
  <w:style w:type="paragraph" w:styleId="BodyText">
    <w:name w:val="Body Text"/>
    <w:basedOn w:val="Normal"/>
    <w:link w:val="BodyTextChar"/>
    <w:rsid w:val="007C2253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7C2253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C225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paragraph" w:styleId="NoSpacing">
    <w:name w:val="No Spacing"/>
    <w:uiPriority w:val="1"/>
    <w:qFormat/>
    <w:rsid w:val="007C225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ARNOU">
    <w:name w:val="PARNOU"/>
    <w:basedOn w:val="Normal"/>
    <w:rsid w:val="007C2253"/>
    <w:pPr>
      <w:overflowPunct w:val="0"/>
      <w:autoSpaceDE w:val="0"/>
      <w:autoSpaceDN w:val="0"/>
      <w:adjustRightInd w:val="0"/>
      <w:spacing w:after="0" w:line="240" w:lineRule="atLeast"/>
      <w:jc w:val="both"/>
    </w:pPr>
    <w:rPr>
      <w:rFonts w:ascii="FormalScrp421 BT" w:eastAsia="Times New Roman" w:hAnsi="FormalScrp421 BT" w:cs="Times New Roman"/>
      <w:b/>
      <w:noProof/>
      <w:spacing w:val="20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253"/>
    <w:rPr>
      <w:rFonts w:ascii="Tahoma" w:hAnsi="Tahoma" w:cs="Tahoma"/>
      <w:sz w:val="16"/>
      <w:szCs w:val="16"/>
    </w:rPr>
  </w:style>
  <w:style w:type="character" w:customStyle="1" w:styleId="HeaderChar1">
    <w:name w:val="Header Char1"/>
    <w:aliases w:val="Mediu Char1"/>
    <w:basedOn w:val="DefaultParagraphFont"/>
    <w:rsid w:val="007C2253"/>
  </w:style>
  <w:style w:type="character" w:customStyle="1" w:styleId="FooterChar1">
    <w:name w:val="Footer Char1"/>
    <w:aliases w:val=" Char Char1, Char Char Char Char Char1,Char Char,Char Char Char Char Char, Char Char Char Char1, Char Caracter Caracter Char, Char Caracter Char,Char Caracter Caracter Char,Char Caracter Char"/>
    <w:basedOn w:val="DefaultParagraphFont"/>
    <w:rsid w:val="007C2253"/>
  </w:style>
  <w:style w:type="paragraph" w:styleId="DocumentMap">
    <w:name w:val="Document Map"/>
    <w:basedOn w:val="Normal"/>
    <w:link w:val="DocumentMapChar"/>
    <w:uiPriority w:val="99"/>
    <w:semiHidden/>
    <w:unhideWhenUsed/>
    <w:rsid w:val="007C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2253"/>
    <w:rPr>
      <w:rFonts w:ascii="Tahoma" w:hAnsi="Tahoma" w:cs="Tahoma"/>
      <w:sz w:val="16"/>
      <w:szCs w:val="16"/>
    </w:rPr>
  </w:style>
  <w:style w:type="paragraph" w:customStyle="1" w:styleId="StyleHidden">
    <w:name w:val="StyleHidden"/>
    <w:basedOn w:val="Normal"/>
    <w:link w:val="StyleHiddenChar"/>
    <w:rsid w:val="007C2253"/>
    <w:pPr>
      <w:spacing w:after="120"/>
    </w:pPr>
    <w:rPr>
      <w:rFonts w:ascii="Arial" w:hAnsi="Arial" w:cs="Arial"/>
      <w:b/>
      <w:sz w:val="2"/>
      <w:szCs w:val="24"/>
    </w:rPr>
  </w:style>
  <w:style w:type="character" w:customStyle="1" w:styleId="StyleHiddenChar">
    <w:name w:val="StyleHidden Char"/>
    <w:basedOn w:val="DefaultParagraphFont"/>
    <w:link w:val="StyleHidden"/>
    <w:rsid w:val="007C2253"/>
    <w:rPr>
      <w:rFonts w:ascii="Arial" w:hAnsi="Arial" w:cs="Arial"/>
      <w:b/>
      <w:sz w:val="2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7C225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C2253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E7A5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E7A59"/>
  </w:style>
  <w:style w:type="table" w:styleId="TableGrid">
    <w:name w:val="Table Grid"/>
    <w:basedOn w:val="TableNormal"/>
    <w:uiPriority w:val="59"/>
    <w:rsid w:val="00D0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">
    <w:name w:val="Caracter Caracter"/>
    <w:basedOn w:val="Normal"/>
    <w:rsid w:val="00393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E0655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19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W-Default">
    <w:name w:val="WW-Default"/>
    <w:rsid w:val="006971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0CC9-94F2-46C2-A69D-2376EA5E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Barabas Zoltan</dc:creator>
  <cp:lastModifiedBy>Janosi Terez-Rozalia</cp:lastModifiedBy>
  <cp:revision>18</cp:revision>
  <cp:lastPrinted>2022-02-17T08:59:00Z</cp:lastPrinted>
  <dcterms:created xsi:type="dcterms:W3CDTF">2023-02-08T07:36:00Z</dcterms:created>
  <dcterms:modified xsi:type="dcterms:W3CDTF">2023-03-10T07:08:00Z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timeGuid">
    <vt:lpwstr>a68fe3af-303e-4d45-a0a2-4cde1091720c</vt:lpwstr>
  </property>
</Properties>
</file>