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C5B" w:rsidRPr="00737C5B" w:rsidRDefault="00737C5B" w:rsidP="00737C5B">
      <w:pPr>
        <w:spacing w:after="0" w:line="345" w:lineRule="atLeast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737C5B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ANEXA Nr. 10 </w:t>
      </w:r>
    </w:p>
    <w:p w:rsidR="00737C5B" w:rsidRPr="00737C5B" w:rsidRDefault="00737C5B" w:rsidP="00737C5B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>. . . . . . . . . . .</w:t>
      </w:r>
    </w:p>
    <w:p w:rsidR="00737C5B" w:rsidRPr="00737C5B" w:rsidRDefault="00737C5B" w:rsidP="00737C5B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(denumirea </w:t>
      </w:r>
      <w:proofErr w:type="spellStart"/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>unităţii</w:t>
      </w:r>
      <w:proofErr w:type="spellEnd"/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administrativ-teritoriale la care se înregistrează actul)</w:t>
      </w:r>
    </w:p>
    <w:p w:rsidR="00737C5B" w:rsidRPr="00737C5B" w:rsidRDefault="00737C5B" w:rsidP="00737C5B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>Nr. . . . . . . . . . . / . . . . . . . . . .</w:t>
      </w:r>
    </w:p>
    <w:p w:rsidR="00737C5B" w:rsidRPr="00737C5B" w:rsidRDefault="00737C5B" w:rsidP="00737C5B">
      <w:pPr>
        <w:spacing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37C5B" w:rsidRPr="00737C5B" w:rsidRDefault="00737C5B" w:rsidP="00737C5B">
      <w:pPr>
        <w:spacing w:line="34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737C5B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br/>
        <w:t>PROCES-VERBAL</w:t>
      </w:r>
      <w:r w:rsidRPr="00737C5B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br/>
        <w:t xml:space="preserve">privind constatarea </w:t>
      </w:r>
      <w:proofErr w:type="spellStart"/>
      <w:r w:rsidRPr="00737C5B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şi</w:t>
      </w:r>
      <w:proofErr w:type="spellEnd"/>
      <w:r w:rsidRPr="00737C5B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evaluarea pagubelor produse autovehiculelor, în urma accidentelor de </w:t>
      </w:r>
      <w:proofErr w:type="spellStart"/>
      <w:r w:rsidRPr="00737C5B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circulaţie</w:t>
      </w:r>
      <w:proofErr w:type="spellEnd"/>
      <w:r w:rsidRPr="00737C5B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, de către exemplare din specii de faună de interes cinegetic </w:t>
      </w:r>
      <w:proofErr w:type="spellStart"/>
      <w:r w:rsidRPr="00737C5B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şi</w:t>
      </w:r>
      <w:proofErr w:type="spellEnd"/>
      <w:r w:rsidRPr="00737C5B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stabilirea răspunderii civile </w:t>
      </w:r>
      <w:proofErr w:type="spellStart"/>
      <w:r w:rsidRPr="00737C5B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şi</w:t>
      </w:r>
      <w:proofErr w:type="spellEnd"/>
      <w:r w:rsidRPr="00737C5B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a despăgubirii</w:t>
      </w:r>
    </w:p>
    <w:p w:rsidR="00737C5B" w:rsidRPr="00737C5B" w:rsidRDefault="00737C5B" w:rsidP="00737C5B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>I. COMISIA, întrunită astăzi . . . . . . . . . ., constituită din:</w:t>
      </w:r>
    </w:p>
    <w:p w:rsidR="00737C5B" w:rsidRPr="00737C5B" w:rsidRDefault="00737C5B" w:rsidP="00737C5B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>1. . . . . . . . . . . - reprezentant al . . . . . . . . . . ; (unitatea administrativ-teritorială)</w:t>
      </w:r>
    </w:p>
    <w:p w:rsidR="00737C5B" w:rsidRPr="00737C5B" w:rsidRDefault="00737C5B" w:rsidP="00737C5B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>2. . . . . . . . . . . - reprezentant al . . . . . . . . . . ; (administratorul drumului)</w:t>
      </w:r>
    </w:p>
    <w:p w:rsidR="00737C5B" w:rsidRPr="00737C5B" w:rsidRDefault="00737C5B" w:rsidP="00737C5B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3. . . . . . . . . . . - reprezentant al . . . . . . . . . ., (structura teritorială a </w:t>
      </w:r>
      <w:proofErr w:type="spellStart"/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>autorităţii</w:t>
      </w:r>
      <w:proofErr w:type="spellEnd"/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publice centrale care răspunde de vânătoare/structura teritorială a </w:t>
      </w:r>
      <w:proofErr w:type="spellStart"/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>autorităţii</w:t>
      </w:r>
      <w:proofErr w:type="spellEnd"/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publice centrale pentru </w:t>
      </w:r>
      <w:proofErr w:type="spellStart"/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>protecţia</w:t>
      </w:r>
      <w:proofErr w:type="spellEnd"/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mediului)</w:t>
      </w:r>
    </w:p>
    <w:p w:rsidR="00737C5B" w:rsidRPr="00737C5B" w:rsidRDefault="00737C5B" w:rsidP="00737C5B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în </w:t>
      </w:r>
      <w:proofErr w:type="spellStart"/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>prezenţa</w:t>
      </w:r>
      <w:proofErr w:type="spellEnd"/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>:</w:t>
      </w:r>
    </w:p>
    <w:p w:rsidR="00737C5B" w:rsidRPr="00737C5B" w:rsidRDefault="00737C5B" w:rsidP="00737C5B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1. . . . . . . . . . . - reprezentant al . . . . . . . . . . ; (gestionar al faunei cinegetice, în cazul fondurilor cinegetice, sau administrator al ariei naturale protejate, în cazul </w:t>
      </w:r>
      <w:proofErr w:type="spellStart"/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>suprafeţelor</w:t>
      </w:r>
      <w:proofErr w:type="spellEnd"/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ariilor naturale protejate neincluse în fonduri cinegetice sau în care vânătoarea nu este admisă)</w:t>
      </w:r>
    </w:p>
    <w:p w:rsidR="00737C5B" w:rsidRPr="00737C5B" w:rsidRDefault="00737C5B" w:rsidP="00737C5B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2. . . . . . . . . . . - proprietarul care a cerut despăgubirea sau reprezentantul legal ori </w:t>
      </w:r>
      <w:proofErr w:type="spellStart"/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>convenţional</w:t>
      </w:r>
      <w:proofErr w:type="spellEnd"/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al acestuia, identificat cu B.I./C.I./CUI . . . . . . . . . ., cu domiciliul/sediul în . . . . . . . . . ., în urma Sesizării din data de . . . . . . . . . ., înregistrată cu nr. . . . . . . . . . . la Primăria . . . . . . . . . ., </w:t>
      </w:r>
      <w:proofErr w:type="spellStart"/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>judeţul</w:t>
      </w:r>
      <w:proofErr w:type="spellEnd"/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. . . . . . . . . ., am constatat </w:t>
      </w:r>
      <w:proofErr w:type="spellStart"/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>şi</w:t>
      </w:r>
      <w:proofErr w:type="spellEnd"/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stabilit că, în data de . . . . . . . . . ., ora . . . . . . . . . ., s-au produs pagube autoturismului, cu următoarele date de identificare, în urma accidentului de </w:t>
      </w:r>
      <w:proofErr w:type="spellStart"/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>circulaţie</w:t>
      </w:r>
      <w:proofErr w:type="spellEnd"/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provocat de către exemplare din specia de faună cinegetică</w:t>
      </w:r>
    </w:p>
    <w:p w:rsidR="00737C5B" w:rsidRPr="00737C5B" w:rsidRDefault="00737C5B" w:rsidP="00737C5B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>. . . . . . . . . . . ;</w:t>
      </w:r>
    </w:p>
    <w:p w:rsidR="00737C5B" w:rsidRPr="00737C5B" w:rsidRDefault="00737C5B" w:rsidP="00737C5B">
      <w:pPr>
        <w:spacing w:line="3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895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1826"/>
        <w:gridCol w:w="1586"/>
        <w:gridCol w:w="1865"/>
        <w:gridCol w:w="1709"/>
        <w:gridCol w:w="1954"/>
      </w:tblGrid>
      <w:tr w:rsidR="00737C5B" w:rsidRPr="00737C5B" w:rsidTr="00313E03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7C5B" w:rsidRPr="00737C5B" w:rsidRDefault="00737C5B" w:rsidP="00737C5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737C5B" w:rsidRPr="00737C5B" w:rsidRDefault="00737C5B" w:rsidP="00737C5B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737C5B" w:rsidRPr="00737C5B" w:rsidRDefault="00737C5B" w:rsidP="00737C5B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737C5B" w:rsidRPr="00737C5B" w:rsidRDefault="00737C5B" w:rsidP="00737C5B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737C5B" w:rsidRPr="00737C5B" w:rsidRDefault="00737C5B" w:rsidP="00737C5B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737C5B" w:rsidRPr="00737C5B" w:rsidRDefault="00737C5B" w:rsidP="00737C5B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37C5B" w:rsidRPr="00737C5B" w:rsidTr="00313E03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7C5B" w:rsidRPr="00737C5B" w:rsidRDefault="00737C5B" w:rsidP="00737C5B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7C5B" w:rsidRPr="00737C5B" w:rsidRDefault="00737C5B" w:rsidP="00737C5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37C5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Autovehicul (denumire)</w:t>
            </w:r>
          </w:p>
        </w:tc>
        <w:tc>
          <w:tcPr>
            <w:tcW w:w="22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7C5B" w:rsidRPr="00737C5B" w:rsidRDefault="00737C5B" w:rsidP="00737C5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37C5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Marca</w:t>
            </w:r>
          </w:p>
        </w:tc>
        <w:tc>
          <w:tcPr>
            <w:tcW w:w="22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7C5B" w:rsidRPr="00737C5B" w:rsidRDefault="00737C5B" w:rsidP="00737C5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37C5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Nr. de înmatriculare</w:t>
            </w:r>
          </w:p>
        </w:tc>
        <w:tc>
          <w:tcPr>
            <w:tcW w:w="22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7C5B" w:rsidRPr="00737C5B" w:rsidRDefault="00737C5B" w:rsidP="00737C5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37C5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Anul de </w:t>
            </w:r>
            <w:proofErr w:type="spellStart"/>
            <w:r w:rsidRPr="00737C5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fabricaţie</w:t>
            </w:r>
            <w:proofErr w:type="spellEnd"/>
          </w:p>
        </w:tc>
        <w:tc>
          <w:tcPr>
            <w:tcW w:w="22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7C5B" w:rsidRPr="00737C5B" w:rsidRDefault="00737C5B" w:rsidP="00737C5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37C5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Proprietarul autovehiculului</w:t>
            </w:r>
          </w:p>
        </w:tc>
      </w:tr>
      <w:tr w:rsidR="00737C5B" w:rsidRPr="00737C5B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7C5B" w:rsidRPr="00737C5B" w:rsidRDefault="00737C5B" w:rsidP="00737C5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7C5B" w:rsidRPr="00737C5B" w:rsidRDefault="00737C5B" w:rsidP="00737C5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37C5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2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7C5B" w:rsidRPr="00737C5B" w:rsidRDefault="00737C5B" w:rsidP="00737C5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37C5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2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7C5B" w:rsidRPr="00737C5B" w:rsidRDefault="00737C5B" w:rsidP="00737C5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37C5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22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7C5B" w:rsidRPr="00737C5B" w:rsidRDefault="00737C5B" w:rsidP="00737C5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37C5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22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7C5B" w:rsidRPr="00737C5B" w:rsidRDefault="00737C5B" w:rsidP="00737C5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37C5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</w:tr>
      <w:tr w:rsidR="00737C5B" w:rsidRPr="00737C5B" w:rsidTr="00313E03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7C5B" w:rsidRPr="00737C5B" w:rsidRDefault="00737C5B" w:rsidP="00737C5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7C5B" w:rsidRPr="00737C5B" w:rsidRDefault="00737C5B" w:rsidP="00737C5B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7C5B" w:rsidRPr="00737C5B" w:rsidRDefault="00737C5B" w:rsidP="00737C5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7C5B" w:rsidRPr="00737C5B" w:rsidRDefault="00737C5B" w:rsidP="00737C5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7C5B" w:rsidRPr="00737C5B" w:rsidRDefault="00737C5B" w:rsidP="00737C5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7C5B" w:rsidRPr="00737C5B" w:rsidRDefault="00737C5B" w:rsidP="00737C5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737C5B" w:rsidRPr="00737C5B" w:rsidRDefault="00737C5B" w:rsidP="00737C5B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II. </w:t>
      </w:r>
      <w:proofErr w:type="spellStart"/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>Informaţii</w:t>
      </w:r>
      <w:proofErr w:type="spellEnd"/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privind producerea accidentului de </w:t>
      </w:r>
      <w:proofErr w:type="spellStart"/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>circulaţie</w:t>
      </w:r>
      <w:proofErr w:type="spellEnd"/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>:</w:t>
      </w:r>
    </w:p>
    <w:p w:rsidR="00737C5B" w:rsidRPr="00737C5B" w:rsidRDefault="00737C5B" w:rsidP="00737C5B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2.1. Referitor la constatarea producerii accidentului de </w:t>
      </w:r>
      <w:proofErr w:type="spellStart"/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>circulaţie</w:t>
      </w:r>
      <w:proofErr w:type="spellEnd"/>
    </w:p>
    <w:p w:rsidR="00737C5B" w:rsidRPr="00737C5B" w:rsidRDefault="00737C5B" w:rsidP="00737C5B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>1. Daune provocate de . . . . . . . . . .</w:t>
      </w:r>
    </w:p>
    <w:p w:rsidR="00737C5B" w:rsidRPr="00737C5B" w:rsidRDefault="00737C5B" w:rsidP="00737C5B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2. Cauzele </w:t>
      </w:r>
      <w:proofErr w:type="spellStart"/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>şi</w:t>
      </w:r>
      <w:proofErr w:type="spellEnd"/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împrejurările producerii accidentului de </w:t>
      </w:r>
      <w:proofErr w:type="spellStart"/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>circulaţie</w:t>
      </w:r>
      <w:proofErr w:type="spellEnd"/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. . . . . . . . . . transmise de . . . . . . . . . . prin Scrisoarea nr. . . . . . . . . . . / . . . . . . . . . .</w:t>
      </w:r>
    </w:p>
    <w:p w:rsidR="00737C5B" w:rsidRPr="00737C5B" w:rsidRDefault="00737C5B" w:rsidP="00737C5B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>3. Sunt/Nu sunt montate indicatoare "</w:t>
      </w:r>
      <w:proofErr w:type="spellStart"/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>atenţie</w:t>
      </w:r>
      <w:proofErr w:type="spellEnd"/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animale", pe sectorul de drum respectiv.</w:t>
      </w:r>
    </w:p>
    <w:p w:rsidR="00737C5B" w:rsidRPr="00737C5B" w:rsidRDefault="00737C5B" w:rsidP="00737C5B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lastRenderedPageBreak/>
        <w:t>2.2. Daune produse</w:t>
      </w:r>
    </w:p>
    <w:p w:rsidR="00737C5B" w:rsidRPr="00737C5B" w:rsidRDefault="00737C5B" w:rsidP="00737C5B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1. Devizul estimativ de </w:t>
      </w:r>
      <w:proofErr w:type="spellStart"/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>reparaţie</w:t>
      </w:r>
      <w:proofErr w:type="spellEnd"/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auto nr. . . . . . . . . . ., întocmit </w:t>
      </w:r>
      <w:proofErr w:type="spellStart"/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>şi</w:t>
      </w:r>
      <w:proofErr w:type="spellEnd"/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asumat de către o unitate service autorizată</w:t>
      </w:r>
    </w:p>
    <w:p w:rsidR="00737C5B" w:rsidRPr="00737C5B" w:rsidRDefault="00737C5B" w:rsidP="00737C5B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2. Emitentul devizului </w:t>
      </w:r>
      <w:proofErr w:type="spellStart"/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>menţionat</w:t>
      </w:r>
      <w:proofErr w:type="spellEnd"/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la pct. 1 . . . . . . . . . .</w:t>
      </w:r>
    </w:p>
    <w:p w:rsidR="00737C5B" w:rsidRPr="00737C5B" w:rsidRDefault="00737C5B" w:rsidP="00737C5B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3. Valoarea detaliată a devizului </w:t>
      </w:r>
      <w:proofErr w:type="spellStart"/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>menţionat</w:t>
      </w:r>
      <w:proofErr w:type="spellEnd"/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la pct. 1 . . . . . . . . . .</w:t>
      </w:r>
    </w:p>
    <w:p w:rsidR="00737C5B" w:rsidRPr="00737C5B" w:rsidRDefault="00737C5B" w:rsidP="00737C5B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4. Valoarea totală a devizului </w:t>
      </w:r>
      <w:proofErr w:type="spellStart"/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>menţionat</w:t>
      </w:r>
      <w:proofErr w:type="spellEnd"/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la pct. 1 . . . . . . . . . .</w:t>
      </w:r>
    </w:p>
    <w:p w:rsidR="00737C5B" w:rsidRPr="00737C5B" w:rsidRDefault="00737C5B" w:rsidP="00737C5B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>III. Stabilirea despăgubirilor</w:t>
      </w:r>
    </w:p>
    <w:p w:rsidR="00737C5B" w:rsidRPr="00737C5B" w:rsidRDefault="00737C5B" w:rsidP="00737C5B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Având în vedere valoarea detaliată </w:t>
      </w:r>
      <w:proofErr w:type="spellStart"/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>şi</w:t>
      </w:r>
      <w:proofErr w:type="spellEnd"/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totală a Devizul estimativ de </w:t>
      </w:r>
      <w:proofErr w:type="spellStart"/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>reparaţie</w:t>
      </w:r>
      <w:proofErr w:type="spellEnd"/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auto nr. . . . . . . . . . . din data de . . . . . . . . . ., comisia </w:t>
      </w:r>
      <w:proofErr w:type="spellStart"/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>stabileşte</w:t>
      </w:r>
      <w:proofErr w:type="spellEnd"/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o valoare a despăgubirilor în sumă de . . . . . . . . . .</w:t>
      </w:r>
    </w:p>
    <w:p w:rsidR="00737C5B" w:rsidRPr="00737C5B" w:rsidRDefault="00737C5B" w:rsidP="00737C5B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IV. Alte </w:t>
      </w:r>
      <w:proofErr w:type="spellStart"/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>menţiuni</w:t>
      </w:r>
      <w:proofErr w:type="spellEnd"/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(după caz)</w:t>
      </w:r>
    </w:p>
    <w:p w:rsidR="00737C5B" w:rsidRPr="00737C5B" w:rsidRDefault="00737C5B" w:rsidP="00737C5B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>. . . . . . . . . . .</w:t>
      </w:r>
    </w:p>
    <w:p w:rsidR="00737C5B" w:rsidRPr="00737C5B" w:rsidRDefault="00737C5B" w:rsidP="00737C5B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>V. Votul membrilor comisiei</w:t>
      </w:r>
    </w:p>
    <w:p w:rsidR="00737C5B" w:rsidRPr="00737C5B" w:rsidRDefault="00737C5B" w:rsidP="00737C5B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Membrii </w:t>
      </w:r>
      <w:proofErr w:type="spellStart"/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>prezenţi</w:t>
      </w:r>
      <w:proofErr w:type="spellEnd"/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>îşi</w:t>
      </w:r>
      <w:proofErr w:type="spellEnd"/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exprimă votul de SUSŢINERE a datelor înscrise în prezentul proces-verbal </w:t>
      </w:r>
      <w:proofErr w:type="spellStart"/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>şi</w:t>
      </w:r>
      <w:proofErr w:type="spellEnd"/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îl motivează, dacă este cazul, astfel:</w:t>
      </w:r>
    </w:p>
    <w:p w:rsidR="00737C5B" w:rsidRPr="00737C5B" w:rsidRDefault="00737C5B" w:rsidP="00737C5B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737C5B" w:rsidRPr="00737C5B" w:rsidRDefault="00737C5B" w:rsidP="00737C5B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>1. . . . . . . . . . . - reprezentant al . . . . . . . . . . ; (unitatea administrativ-teritorială)</w:t>
      </w:r>
    </w:p>
    <w:p w:rsidR="00737C5B" w:rsidRPr="00737C5B" w:rsidRDefault="00737C5B" w:rsidP="00737C5B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>DA/NU. MOTIVARE . . . . . . . . . .</w:t>
      </w:r>
    </w:p>
    <w:p w:rsidR="00737C5B" w:rsidRPr="00737C5B" w:rsidRDefault="00737C5B" w:rsidP="00737C5B">
      <w:pPr>
        <w:spacing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37C5B" w:rsidRPr="00737C5B" w:rsidRDefault="00737C5B" w:rsidP="00737C5B">
      <w:pPr>
        <w:spacing w:line="34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"/>
        <w:gridCol w:w="6047"/>
      </w:tblGrid>
      <w:tr w:rsidR="00737C5B" w:rsidRPr="00737C5B" w:rsidTr="00313E03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7C5B" w:rsidRPr="00737C5B" w:rsidRDefault="00737C5B" w:rsidP="00737C5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737C5B" w:rsidRPr="00737C5B" w:rsidRDefault="00737C5B" w:rsidP="00737C5B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37C5B" w:rsidRPr="00737C5B" w:rsidTr="00313E03">
        <w:trPr>
          <w:trHeight w:val="40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7C5B" w:rsidRPr="00737C5B" w:rsidRDefault="00737C5B" w:rsidP="00737C5B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37C5B" w:rsidRPr="00737C5B" w:rsidRDefault="00737C5B" w:rsidP="00737C5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37C5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Semnătura:</w:t>
            </w:r>
            <w:r w:rsidRPr="00737C5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br/>
              <w:t>. . . . . . . . . . .</w:t>
            </w:r>
          </w:p>
        </w:tc>
      </w:tr>
    </w:tbl>
    <w:p w:rsidR="00737C5B" w:rsidRPr="00737C5B" w:rsidRDefault="00737C5B" w:rsidP="00737C5B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>2. . . . . . . . . . . - reprezentant al . . . . . . . . . . ; (administratorul drumului)</w:t>
      </w:r>
    </w:p>
    <w:p w:rsidR="00737C5B" w:rsidRPr="00737C5B" w:rsidRDefault="00737C5B" w:rsidP="00737C5B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>DA/NU. MOTIVARE . . . . . . . . . .</w:t>
      </w:r>
    </w:p>
    <w:p w:rsidR="00737C5B" w:rsidRPr="00737C5B" w:rsidRDefault="00737C5B" w:rsidP="00737C5B">
      <w:pPr>
        <w:spacing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37C5B" w:rsidRPr="00737C5B" w:rsidRDefault="00737C5B" w:rsidP="00737C5B">
      <w:pPr>
        <w:spacing w:line="34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"/>
        <w:gridCol w:w="6047"/>
      </w:tblGrid>
      <w:tr w:rsidR="00737C5B" w:rsidRPr="00737C5B" w:rsidTr="00313E03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7C5B" w:rsidRPr="00737C5B" w:rsidRDefault="00737C5B" w:rsidP="00737C5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737C5B" w:rsidRPr="00737C5B" w:rsidRDefault="00737C5B" w:rsidP="00737C5B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37C5B" w:rsidRPr="00737C5B" w:rsidTr="00313E03">
        <w:trPr>
          <w:trHeight w:val="40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7C5B" w:rsidRPr="00737C5B" w:rsidRDefault="00737C5B" w:rsidP="00737C5B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37C5B" w:rsidRPr="00737C5B" w:rsidRDefault="00737C5B" w:rsidP="00737C5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37C5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Semnătura:</w:t>
            </w:r>
            <w:r w:rsidRPr="00737C5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br/>
              <w:t>. . . . . . . . . . .</w:t>
            </w:r>
          </w:p>
        </w:tc>
      </w:tr>
    </w:tbl>
    <w:p w:rsidR="00737C5B" w:rsidRPr="00737C5B" w:rsidRDefault="00737C5B" w:rsidP="00737C5B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3. . . . . . . . . . . - reprezentant al . . . . . . . . . . ; (structura teritorială a </w:t>
      </w:r>
      <w:proofErr w:type="spellStart"/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>autorităţii</w:t>
      </w:r>
      <w:proofErr w:type="spellEnd"/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publice centrale care răspunde de vânătoare/structura teritorială a </w:t>
      </w:r>
      <w:proofErr w:type="spellStart"/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>autorităţii</w:t>
      </w:r>
      <w:proofErr w:type="spellEnd"/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publice centrale pentru </w:t>
      </w:r>
      <w:proofErr w:type="spellStart"/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>protecţia</w:t>
      </w:r>
      <w:proofErr w:type="spellEnd"/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mediului)</w:t>
      </w:r>
    </w:p>
    <w:p w:rsidR="00737C5B" w:rsidRPr="00737C5B" w:rsidRDefault="00737C5B" w:rsidP="00737C5B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>DA/NU. MOTIVARE . . . . . . . . . .</w:t>
      </w:r>
    </w:p>
    <w:p w:rsidR="00737C5B" w:rsidRPr="00737C5B" w:rsidRDefault="00737C5B" w:rsidP="00737C5B">
      <w:pPr>
        <w:spacing w:line="3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737C5B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br/>
      </w: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"/>
        <w:gridCol w:w="6047"/>
      </w:tblGrid>
      <w:tr w:rsidR="00737C5B" w:rsidRPr="00737C5B" w:rsidTr="00313E03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7C5B" w:rsidRPr="00737C5B" w:rsidRDefault="00737C5B" w:rsidP="00737C5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737C5B" w:rsidRPr="00737C5B" w:rsidRDefault="00737C5B" w:rsidP="00737C5B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37C5B" w:rsidRPr="00737C5B" w:rsidTr="00313E03">
        <w:trPr>
          <w:trHeight w:val="40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7C5B" w:rsidRPr="00737C5B" w:rsidRDefault="00737C5B" w:rsidP="00737C5B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37C5B" w:rsidRPr="00737C5B" w:rsidRDefault="00737C5B" w:rsidP="00737C5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37C5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Semnătura:</w:t>
            </w:r>
            <w:r w:rsidRPr="00737C5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br/>
              <w:t>. . . . . . . . . . .</w:t>
            </w:r>
          </w:p>
        </w:tc>
      </w:tr>
    </w:tbl>
    <w:p w:rsidR="00737C5B" w:rsidRPr="00737C5B" w:rsidRDefault="00737C5B" w:rsidP="00737C5B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lastRenderedPageBreak/>
        <w:t xml:space="preserve">Având în vedere cele constatate, comisia </w:t>
      </w:r>
      <w:proofErr w:type="spellStart"/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>hotărăşte</w:t>
      </w:r>
      <w:proofErr w:type="spellEnd"/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>, în urma votului membrilor acesteia, că răspunderea civilă pentru pagubele produse revine . . . . . . . . . ., care trebuie să achite o despăgubire în cuantum de . . . . . . . . . . lei.</w:t>
      </w:r>
    </w:p>
    <w:p w:rsidR="00737C5B" w:rsidRPr="00737C5B" w:rsidRDefault="00737C5B" w:rsidP="00737C5B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Achitarea despăgubirii </w:t>
      </w:r>
      <w:proofErr w:type="spellStart"/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>menţionate</w:t>
      </w:r>
      <w:proofErr w:type="spellEnd"/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mai sus se face pe baza deciziei emise conform </w:t>
      </w:r>
      <w:hyperlink r:id="rId4" w:anchor="p-512124453" w:tgtFrame="_blank" w:history="1">
        <w:r w:rsidRPr="00737C5B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val="ro-RO"/>
          </w:rPr>
          <w:t>art. 7</w:t>
        </w:r>
      </w:hyperlink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din Hotărârea Guvernului nr. 3/2023.</w:t>
      </w:r>
    </w:p>
    <w:p w:rsidR="00737C5B" w:rsidRPr="00737C5B" w:rsidRDefault="00737C5B" w:rsidP="00737C5B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Prezentul proces-verbal a fost încheiat astăzi, . . . . . . . . . ., într-un exemplar original. Prezentul proces-verbal, împreună cu toate documentele în baza cărora s-a întocmit, se înregistrează la unitatea administrativ-teritorială, pe raza căreia s-a produs paguba, </w:t>
      </w:r>
      <w:proofErr w:type="spellStart"/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>şi</w:t>
      </w:r>
      <w:proofErr w:type="spellEnd"/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se înaintează, cu confirmare de primire, în maximum 3 zile lucrătoare, la . . . . . . . . . ., (autoritatea competentă pentru emiterea deciziei privind despăgubirea)</w:t>
      </w:r>
    </w:p>
    <w:p w:rsidR="00737C5B" w:rsidRPr="00737C5B" w:rsidRDefault="00737C5B" w:rsidP="00737C5B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unde se constituie, se păstrează </w:t>
      </w:r>
      <w:proofErr w:type="spellStart"/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>şi</w:t>
      </w:r>
      <w:proofErr w:type="spellEnd"/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se arhivează dosarul de despăgubire.</w:t>
      </w:r>
    </w:p>
    <w:p w:rsidR="00737C5B" w:rsidRPr="00737C5B" w:rsidRDefault="00737C5B" w:rsidP="00737C5B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Câte o copie a prezentului proces-verbal se preia de către fiecare membru prezent al comisiei, de reprezentantul gestionarului faunei cinegetice/administratorului ariei naturale protejate </w:t>
      </w:r>
      <w:proofErr w:type="spellStart"/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>şi</w:t>
      </w:r>
      <w:proofErr w:type="spellEnd"/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de proprietarul care a cerut despăgubirea.</w:t>
      </w:r>
    </w:p>
    <w:p w:rsidR="00737C5B" w:rsidRPr="00737C5B" w:rsidRDefault="00737C5B" w:rsidP="00737C5B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737C5B" w:rsidRPr="00737C5B" w:rsidRDefault="00737C5B" w:rsidP="00737C5B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COMISIA (numele, </w:t>
      </w:r>
      <w:proofErr w:type="spellStart"/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>funcţia</w:t>
      </w:r>
      <w:proofErr w:type="spellEnd"/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>, partea reprezentantă, semnătura):</w:t>
      </w:r>
    </w:p>
    <w:p w:rsidR="00737C5B" w:rsidRPr="00737C5B" w:rsidRDefault="00737C5B" w:rsidP="00737C5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>1. . . . . . . . . . . - reprezentant al . . . . . . . . . . ; (unitatea administrativ-teritorială)</w:t>
      </w:r>
    </w:p>
    <w:p w:rsidR="00737C5B" w:rsidRPr="00737C5B" w:rsidRDefault="00737C5B" w:rsidP="00737C5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>2. . . . . . . . . . . - reprezentant al . . . . . . . . . . ; (administratorul drumului)</w:t>
      </w:r>
    </w:p>
    <w:p w:rsidR="00737C5B" w:rsidRPr="00737C5B" w:rsidRDefault="00737C5B" w:rsidP="00737C5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3. . . . . . . . . . . - reprezentant al . . . . . . . . . ., (structura teritorială a </w:t>
      </w:r>
      <w:proofErr w:type="spellStart"/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>autorităţii</w:t>
      </w:r>
      <w:proofErr w:type="spellEnd"/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publice centrale care răspunde de vânătoare/structura teritorială a </w:t>
      </w:r>
      <w:proofErr w:type="spellStart"/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>autorităţii</w:t>
      </w:r>
      <w:proofErr w:type="spellEnd"/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publice centrale pentru </w:t>
      </w:r>
      <w:proofErr w:type="spellStart"/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>protecţia</w:t>
      </w:r>
      <w:proofErr w:type="spellEnd"/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mediului)</w:t>
      </w:r>
    </w:p>
    <w:p w:rsidR="00737C5B" w:rsidRPr="00737C5B" w:rsidRDefault="00737C5B" w:rsidP="00737C5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737C5B" w:rsidRPr="00737C5B" w:rsidRDefault="00737C5B" w:rsidP="00737C5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ÎN PREZENŢA (numele, </w:t>
      </w:r>
      <w:proofErr w:type="spellStart"/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>funcţia</w:t>
      </w:r>
      <w:proofErr w:type="spellEnd"/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>, partea reprezentantă, semnătura):</w:t>
      </w:r>
    </w:p>
    <w:p w:rsidR="00737C5B" w:rsidRPr="00737C5B" w:rsidRDefault="00737C5B" w:rsidP="00737C5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1. . . . . . . . . . . - reprezentant al . . . . . . . . . . ; (gestionar al faunei cinegetice, în cazul fondurilor cinegetice, sau administrator al ariei naturale protejate . . . . . . . . . ., în cazul </w:t>
      </w:r>
      <w:proofErr w:type="spellStart"/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>suprafeţelor</w:t>
      </w:r>
      <w:proofErr w:type="spellEnd"/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ariilor naturale protejate neincluse în fonduri cinegetice sau în care vânătoarea nu este admisă)</w:t>
      </w:r>
    </w:p>
    <w:p w:rsidR="00737C5B" w:rsidRPr="00737C5B" w:rsidRDefault="00737C5B" w:rsidP="00737C5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2. . . . . . . . . . . - proprietarul/reprezentantul legal ori </w:t>
      </w:r>
      <w:proofErr w:type="spellStart"/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>convenţional</w:t>
      </w:r>
      <w:proofErr w:type="spellEnd"/>
      <w:r w:rsidRPr="00737C5B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al proprietarului care a cerut despăgubirea.</w:t>
      </w:r>
    </w:p>
    <w:p w:rsidR="00886BF4" w:rsidRPr="00737C5B" w:rsidRDefault="00886BF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bookmarkStart w:id="0" w:name="_GoBack"/>
      <w:bookmarkEnd w:id="0"/>
    </w:p>
    <w:sectPr w:rsidR="00886BF4" w:rsidRPr="00737C5B" w:rsidSect="00737C5B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5B"/>
    <w:rsid w:val="00737C5B"/>
    <w:rsid w:val="0088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B73B3"/>
  <w15:chartTrackingRefBased/>
  <w15:docId w15:val="{FF5E32B0-B1D9-487D-A9C4-08CBD547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ge5.ro/App/Document/geztcnbsha2dg/hotararea-nr-3-2023-privind-modalitatea-de-acordare-a-despagubirilor-pentru-pagubele-si-sau-daunele-produse-de-speciile-de-fauna-de-interes-cinegetic-cuprinse-in-anexele-nr-1-si-2-la-legea-vanatorii-s?pid=512124453&amp;d=2023-01-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918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 Szilard</dc:creator>
  <cp:keywords/>
  <dc:description/>
  <cp:lastModifiedBy>Szabo Szilard</cp:lastModifiedBy>
  <cp:revision>1</cp:revision>
  <dcterms:created xsi:type="dcterms:W3CDTF">2023-03-20T13:42:00Z</dcterms:created>
  <dcterms:modified xsi:type="dcterms:W3CDTF">2023-03-20T13:43:00Z</dcterms:modified>
</cp:coreProperties>
</file>